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0907D" w14:textId="516A73A6" w:rsidR="00E84C8B" w:rsidRPr="008F36B8" w:rsidRDefault="00607854" w:rsidP="00DF16C8">
      <w:pPr>
        <w:pStyle w:val="TOC1"/>
      </w:pPr>
      <w:bookmarkStart w:id="0" w:name="_Toc464892553"/>
      <w:bookmarkStart w:id="1" w:name="_Toc78173393"/>
      <w:r w:rsidRPr="008F36B8">
        <w:rPr>
          <w:noProof/>
        </w:rPr>
        <w:drawing>
          <wp:anchor distT="0" distB="0" distL="114300" distR="114300" simplePos="0" relativeHeight="251658265" behindDoc="0" locked="0" layoutInCell="1" allowOverlap="1" wp14:anchorId="15984C21" wp14:editId="2BE10F28">
            <wp:simplePos x="0" y="0"/>
            <wp:positionH relativeFrom="column">
              <wp:posOffset>-768985</wp:posOffset>
            </wp:positionH>
            <wp:positionV relativeFrom="paragraph">
              <wp:posOffset>192828</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77777777"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445C85AF" w14:textId="4719637C" w:rsidR="00E84C8B" w:rsidRPr="008F36B8" w:rsidRDefault="00E84C8B" w:rsidP="00DF16C8">
      <w:pPr>
        <w:pStyle w:val="TOC1"/>
      </w:pPr>
    </w:p>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DB0C58" w:rsidRDefault="00F41335" w:rsidP="00DF16C8">
      <w:pPr>
        <w:pStyle w:val="a"/>
        <w:ind w:left="851"/>
        <w:rPr>
          <w:rFonts w:cs="Arial"/>
          <w:szCs w:val="24"/>
        </w:rPr>
      </w:pPr>
      <w:r w:rsidRPr="00DB0C58">
        <w:rPr>
          <w:rFonts w:cs="Arial"/>
          <w:szCs w:val="24"/>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E62375" w:rsidRDefault="00CE57D2" w:rsidP="0025402D">
      <w:pPr>
        <w:pStyle w:val="coverLicenceHolder"/>
        <w:pBdr>
          <w:top w:val="single" w:sz="4" w:space="25" w:color="auto"/>
        </w:pBdr>
        <w:ind w:left="3261"/>
        <w:rPr>
          <w:color w:val="000000" w:themeColor="text1"/>
          <w:sz w:val="22"/>
          <w:szCs w:val="22"/>
        </w:rPr>
      </w:pPr>
      <w:r w:rsidRPr="00E62375">
        <w:rPr>
          <w:color w:val="000000" w:themeColor="text1"/>
          <w:sz w:val="22"/>
          <w:szCs w:val="22"/>
        </w:rPr>
        <w:t>Dŵr Cymru Cyfyngedig</w:t>
      </w:r>
    </w:p>
    <w:p w14:paraId="4D89D24E" w14:textId="77777777" w:rsidR="005B73A2" w:rsidRPr="00E62375" w:rsidRDefault="005B73A2" w:rsidP="0025402D">
      <w:pPr>
        <w:pStyle w:val="coverLicenceHolder"/>
        <w:pBdr>
          <w:top w:val="single" w:sz="4" w:space="25" w:color="auto"/>
        </w:pBdr>
        <w:ind w:left="3261"/>
        <w:rPr>
          <w:color w:val="000000" w:themeColor="text1"/>
          <w:sz w:val="22"/>
          <w:szCs w:val="22"/>
        </w:rPr>
      </w:pPr>
    </w:p>
    <w:p w14:paraId="3B55C8C9" w14:textId="6F331092" w:rsidR="005B73A2" w:rsidRPr="00E62375" w:rsidRDefault="00717300" w:rsidP="0025402D">
      <w:pPr>
        <w:pStyle w:val="coverLicenceHolder"/>
        <w:pBdr>
          <w:top w:val="single" w:sz="4" w:space="25" w:color="auto"/>
        </w:pBdr>
        <w:ind w:left="3261"/>
        <w:rPr>
          <w:color w:val="000000" w:themeColor="text1"/>
          <w:sz w:val="22"/>
          <w:szCs w:val="22"/>
        </w:rPr>
      </w:pPr>
      <w:r w:rsidRPr="00E62375">
        <w:rPr>
          <w:color w:val="000000" w:themeColor="text1"/>
          <w:sz w:val="22"/>
          <w:szCs w:val="22"/>
        </w:rPr>
        <w:fldChar w:fldCharType="begin"/>
      </w:r>
      <w:r w:rsidRPr="00E62375">
        <w:rPr>
          <w:color w:val="000000" w:themeColor="text1"/>
          <w:sz w:val="22"/>
          <w:szCs w:val="22"/>
        </w:rPr>
        <w:instrText xml:space="preserve"> MERGEFIELD Site_Name </w:instrText>
      </w:r>
      <w:r w:rsidRPr="00E62375">
        <w:rPr>
          <w:color w:val="000000" w:themeColor="text1"/>
          <w:sz w:val="22"/>
          <w:szCs w:val="22"/>
        </w:rPr>
        <w:fldChar w:fldCharType="separate"/>
      </w:r>
      <w:r w:rsidR="00E62375" w:rsidRPr="00E62375">
        <w:rPr>
          <w:noProof/>
          <w:color w:val="000000" w:themeColor="text1"/>
          <w:sz w:val="22"/>
          <w:szCs w:val="22"/>
        </w:rPr>
        <w:t>Keeston Wastewater Treatment Works</w:t>
      </w:r>
      <w:r w:rsidRPr="00E62375">
        <w:rPr>
          <w:color w:val="000000" w:themeColor="text1"/>
          <w:sz w:val="22"/>
          <w:szCs w:val="22"/>
        </w:rPr>
        <w:fldChar w:fldCharType="end"/>
      </w:r>
      <w:r w:rsidR="005B73A2" w:rsidRPr="00E62375">
        <w:rPr>
          <w:color w:val="000000" w:themeColor="text1"/>
          <w:sz w:val="22"/>
          <w:szCs w:val="22"/>
        </w:rPr>
        <w:t xml:space="preserve"> </w:t>
      </w:r>
    </w:p>
    <w:p w14:paraId="6504A7AD" w14:textId="619CE1AB" w:rsidR="00717300" w:rsidRPr="00E62375" w:rsidRDefault="00717300" w:rsidP="0025402D">
      <w:pPr>
        <w:pStyle w:val="coverLicenceHolder"/>
        <w:pBdr>
          <w:top w:val="single" w:sz="4" w:space="25" w:color="auto"/>
        </w:pBdr>
        <w:ind w:left="3261"/>
        <w:rPr>
          <w:color w:val="000000" w:themeColor="text1"/>
          <w:sz w:val="22"/>
          <w:szCs w:val="22"/>
        </w:rPr>
      </w:pPr>
      <w:r w:rsidRPr="00E62375">
        <w:rPr>
          <w:color w:val="000000" w:themeColor="text1"/>
          <w:sz w:val="22"/>
          <w:szCs w:val="22"/>
        </w:rPr>
        <w:fldChar w:fldCharType="begin"/>
      </w:r>
      <w:r w:rsidRPr="00E62375">
        <w:rPr>
          <w:color w:val="000000" w:themeColor="text1"/>
          <w:sz w:val="22"/>
          <w:szCs w:val="22"/>
        </w:rPr>
        <w:instrText xml:space="preserve"> MERGEFIELD DSI_ADD2 </w:instrText>
      </w:r>
      <w:r w:rsidRPr="00E62375">
        <w:rPr>
          <w:color w:val="000000" w:themeColor="text1"/>
          <w:sz w:val="22"/>
          <w:szCs w:val="22"/>
        </w:rPr>
        <w:fldChar w:fldCharType="separate"/>
      </w:r>
      <w:r w:rsidR="00E62375" w:rsidRPr="00E62375">
        <w:rPr>
          <w:noProof/>
          <w:color w:val="000000" w:themeColor="text1"/>
          <w:sz w:val="22"/>
          <w:szCs w:val="22"/>
        </w:rPr>
        <w:t>Bridge Lane</w:t>
      </w:r>
      <w:r w:rsidRPr="00E62375">
        <w:rPr>
          <w:color w:val="000000" w:themeColor="text1"/>
          <w:sz w:val="22"/>
          <w:szCs w:val="22"/>
        </w:rPr>
        <w:fldChar w:fldCharType="end"/>
      </w:r>
    </w:p>
    <w:p w14:paraId="7EA17DD2" w14:textId="293ABB15" w:rsidR="00717300" w:rsidRPr="00E62375" w:rsidRDefault="00717300" w:rsidP="0025402D">
      <w:pPr>
        <w:pStyle w:val="coverLicenceHolder"/>
        <w:pBdr>
          <w:top w:val="single" w:sz="4" w:space="25" w:color="auto"/>
        </w:pBdr>
        <w:ind w:left="3261"/>
        <w:rPr>
          <w:color w:val="000000" w:themeColor="text1"/>
          <w:sz w:val="22"/>
          <w:szCs w:val="22"/>
        </w:rPr>
      </w:pPr>
      <w:r w:rsidRPr="00E62375">
        <w:rPr>
          <w:color w:val="000000" w:themeColor="text1"/>
          <w:sz w:val="22"/>
          <w:szCs w:val="22"/>
        </w:rPr>
        <w:fldChar w:fldCharType="begin"/>
      </w:r>
      <w:r w:rsidRPr="00E62375">
        <w:rPr>
          <w:color w:val="000000" w:themeColor="text1"/>
          <w:sz w:val="22"/>
          <w:szCs w:val="22"/>
        </w:rPr>
        <w:instrText xml:space="preserve"> MERGEFIELD DSI_ADD3 </w:instrText>
      </w:r>
      <w:r w:rsidRPr="00E62375">
        <w:rPr>
          <w:color w:val="000000" w:themeColor="text1"/>
          <w:sz w:val="22"/>
          <w:szCs w:val="22"/>
        </w:rPr>
        <w:fldChar w:fldCharType="separate"/>
      </w:r>
      <w:r w:rsidR="00E62375" w:rsidRPr="00E62375">
        <w:rPr>
          <w:noProof/>
          <w:color w:val="000000" w:themeColor="text1"/>
          <w:sz w:val="22"/>
          <w:szCs w:val="22"/>
        </w:rPr>
        <w:t>Off A487</w:t>
      </w:r>
      <w:r w:rsidRPr="00E62375">
        <w:rPr>
          <w:color w:val="000000" w:themeColor="text1"/>
          <w:sz w:val="22"/>
          <w:szCs w:val="22"/>
        </w:rPr>
        <w:fldChar w:fldCharType="end"/>
      </w:r>
    </w:p>
    <w:p w14:paraId="1464E9A9" w14:textId="430668B3" w:rsidR="00717300" w:rsidRPr="00E62375" w:rsidRDefault="00717300" w:rsidP="0025402D">
      <w:pPr>
        <w:pStyle w:val="coverLicenceHolder"/>
        <w:pBdr>
          <w:top w:val="single" w:sz="4" w:space="25" w:color="auto"/>
        </w:pBdr>
        <w:ind w:left="3261"/>
        <w:rPr>
          <w:color w:val="000000" w:themeColor="text1"/>
          <w:sz w:val="22"/>
          <w:szCs w:val="22"/>
          <w:lang w:val="fr-FR"/>
        </w:rPr>
      </w:pPr>
      <w:r w:rsidRPr="00E62375">
        <w:rPr>
          <w:color w:val="000000" w:themeColor="text1"/>
          <w:sz w:val="22"/>
          <w:szCs w:val="22"/>
        </w:rPr>
        <w:fldChar w:fldCharType="begin"/>
      </w:r>
      <w:r w:rsidRPr="00E62375">
        <w:rPr>
          <w:color w:val="000000" w:themeColor="text1"/>
          <w:sz w:val="22"/>
          <w:szCs w:val="22"/>
          <w:lang w:val="fr-FR"/>
        </w:rPr>
        <w:instrText xml:space="preserve"> MERGEFIELD DSI_ADD4 </w:instrText>
      </w:r>
      <w:r w:rsidRPr="00E62375">
        <w:rPr>
          <w:color w:val="000000" w:themeColor="text1"/>
          <w:sz w:val="22"/>
          <w:szCs w:val="22"/>
        </w:rPr>
        <w:fldChar w:fldCharType="separate"/>
      </w:r>
      <w:r w:rsidR="00E62375" w:rsidRPr="00E62375">
        <w:rPr>
          <w:noProof/>
          <w:color w:val="000000" w:themeColor="text1"/>
          <w:sz w:val="22"/>
          <w:szCs w:val="22"/>
          <w:lang w:val="fr-FR"/>
        </w:rPr>
        <w:t>Keeston</w:t>
      </w:r>
      <w:r w:rsidRPr="00E62375">
        <w:rPr>
          <w:color w:val="000000" w:themeColor="text1"/>
          <w:sz w:val="22"/>
          <w:szCs w:val="22"/>
        </w:rPr>
        <w:fldChar w:fldCharType="end"/>
      </w:r>
    </w:p>
    <w:p w14:paraId="7E64C258" w14:textId="7ABB40DD" w:rsidR="005B73A2" w:rsidRPr="00E62375" w:rsidRDefault="00717300" w:rsidP="0025402D">
      <w:pPr>
        <w:pStyle w:val="coverLicenceHolder"/>
        <w:pBdr>
          <w:top w:val="single" w:sz="4" w:space="25" w:color="auto"/>
        </w:pBdr>
        <w:ind w:left="3261"/>
        <w:rPr>
          <w:color w:val="000000" w:themeColor="text1"/>
          <w:sz w:val="22"/>
          <w:szCs w:val="22"/>
          <w:lang w:val="fr-FR"/>
        </w:rPr>
      </w:pPr>
      <w:r w:rsidRPr="00E62375">
        <w:rPr>
          <w:color w:val="000000" w:themeColor="text1"/>
          <w:sz w:val="22"/>
          <w:szCs w:val="22"/>
        </w:rPr>
        <w:fldChar w:fldCharType="begin"/>
      </w:r>
      <w:r w:rsidRPr="00E62375">
        <w:rPr>
          <w:color w:val="000000" w:themeColor="text1"/>
          <w:sz w:val="22"/>
          <w:szCs w:val="22"/>
          <w:lang w:val="fr-FR"/>
        </w:rPr>
        <w:instrText xml:space="preserve"> MERGEFIELD DSI_POST_CODE </w:instrText>
      </w:r>
      <w:r w:rsidRPr="00E62375">
        <w:rPr>
          <w:color w:val="000000" w:themeColor="text1"/>
          <w:sz w:val="22"/>
          <w:szCs w:val="22"/>
        </w:rPr>
        <w:fldChar w:fldCharType="separate"/>
      </w:r>
      <w:r w:rsidR="00E62375" w:rsidRPr="00E62375">
        <w:rPr>
          <w:noProof/>
          <w:color w:val="000000" w:themeColor="text1"/>
          <w:sz w:val="22"/>
          <w:szCs w:val="22"/>
          <w:lang w:val="fr-FR"/>
        </w:rPr>
        <w:t>SA62 6ED</w:t>
      </w:r>
      <w:r w:rsidRPr="00E62375">
        <w:rPr>
          <w:color w:val="000000" w:themeColor="text1"/>
          <w:sz w:val="22"/>
          <w:szCs w:val="22"/>
        </w:rPr>
        <w:fldChar w:fldCharType="end"/>
      </w:r>
    </w:p>
    <w:p w14:paraId="7A80B4E2" w14:textId="77777777" w:rsidR="005B73A2" w:rsidRPr="00E62375" w:rsidRDefault="005B73A2" w:rsidP="0025402D">
      <w:pPr>
        <w:pStyle w:val="coverLicenceHolder"/>
        <w:pBdr>
          <w:top w:val="single" w:sz="4" w:space="25" w:color="auto"/>
        </w:pBdr>
        <w:ind w:left="3261"/>
        <w:rPr>
          <w:color w:val="000000" w:themeColor="text1"/>
          <w:sz w:val="22"/>
          <w:szCs w:val="22"/>
          <w:lang w:val="fr-FR"/>
        </w:rPr>
      </w:pPr>
    </w:p>
    <w:p w14:paraId="36A83950" w14:textId="77777777" w:rsidR="006D7C1E" w:rsidRPr="00E62375" w:rsidRDefault="006D7C1E" w:rsidP="0025402D">
      <w:pPr>
        <w:pStyle w:val="coverLicenceHolder"/>
        <w:pBdr>
          <w:top w:val="single" w:sz="4" w:space="25" w:color="auto"/>
        </w:pBdr>
        <w:ind w:left="3261"/>
        <w:rPr>
          <w:rFonts w:cs="Arial"/>
          <w:color w:val="000000" w:themeColor="text1"/>
          <w:sz w:val="22"/>
          <w:szCs w:val="22"/>
          <w:lang w:val="fr-FR"/>
        </w:rPr>
      </w:pPr>
    </w:p>
    <w:p w14:paraId="6EAB8B99" w14:textId="5C7A3E6B" w:rsidR="003370AB" w:rsidRPr="00E62375"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E62375">
        <w:rPr>
          <w:rFonts w:cs="Arial"/>
          <w:color w:val="000000" w:themeColor="text1"/>
          <w:sz w:val="22"/>
          <w:szCs w:val="22"/>
        </w:rPr>
        <w:t>Variation</w:t>
      </w:r>
      <w:r w:rsidR="003F2D1E" w:rsidRPr="00E62375">
        <w:rPr>
          <w:rFonts w:cs="Arial"/>
          <w:color w:val="000000" w:themeColor="text1"/>
          <w:sz w:val="22"/>
          <w:szCs w:val="22"/>
        </w:rPr>
        <w:t xml:space="preserve"> </w:t>
      </w:r>
      <w:r w:rsidRPr="00E62375">
        <w:rPr>
          <w:rFonts w:cs="Arial"/>
          <w:color w:val="000000" w:themeColor="text1"/>
          <w:sz w:val="22"/>
          <w:szCs w:val="22"/>
        </w:rPr>
        <w:t>number</w:t>
      </w:r>
    </w:p>
    <w:p w14:paraId="46176F1B" w14:textId="69D4A40B" w:rsidR="003370AB" w:rsidRPr="00E62375"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E62375">
        <w:rPr>
          <w:rFonts w:cs="Arial"/>
          <w:color w:val="000000" w:themeColor="text1"/>
          <w:sz w:val="22"/>
          <w:szCs w:val="22"/>
        </w:rPr>
        <w:fldChar w:fldCharType="begin"/>
      </w:r>
      <w:r w:rsidRPr="00E62375">
        <w:rPr>
          <w:rFonts w:cs="Arial"/>
          <w:color w:val="000000" w:themeColor="text1"/>
          <w:sz w:val="22"/>
          <w:szCs w:val="22"/>
        </w:rPr>
        <w:instrText xml:space="preserve"> MERGEFIELD PAN </w:instrText>
      </w:r>
      <w:r w:rsidRPr="00E62375">
        <w:rPr>
          <w:rFonts w:cs="Arial"/>
          <w:color w:val="000000" w:themeColor="text1"/>
          <w:sz w:val="22"/>
          <w:szCs w:val="22"/>
        </w:rPr>
        <w:fldChar w:fldCharType="separate"/>
      </w:r>
      <w:r w:rsidR="00E62375" w:rsidRPr="00E62375">
        <w:rPr>
          <w:rFonts w:cs="Arial"/>
          <w:noProof/>
          <w:color w:val="000000" w:themeColor="text1"/>
          <w:sz w:val="22"/>
          <w:szCs w:val="22"/>
        </w:rPr>
        <w:t>PAN-031937</w:t>
      </w:r>
      <w:r w:rsidRPr="00E62375">
        <w:rPr>
          <w:rFonts w:cs="Arial"/>
          <w:color w:val="000000" w:themeColor="text1"/>
          <w:sz w:val="22"/>
          <w:szCs w:val="22"/>
        </w:rPr>
        <w:fldChar w:fldCharType="end"/>
      </w:r>
    </w:p>
    <w:p w14:paraId="0C0E48D6" w14:textId="77777777" w:rsidR="00E84C8B" w:rsidRPr="00E62375" w:rsidRDefault="004F05BF" w:rsidP="0025402D">
      <w:pPr>
        <w:pStyle w:val="coverAuthNos"/>
        <w:spacing w:before="480"/>
        <w:ind w:left="3261"/>
        <w:rPr>
          <w:rFonts w:cs="Arial"/>
          <w:color w:val="000000" w:themeColor="text1"/>
          <w:sz w:val="22"/>
          <w:szCs w:val="22"/>
        </w:rPr>
      </w:pPr>
      <w:r w:rsidRPr="00E62375">
        <w:rPr>
          <w:rFonts w:cs="Arial"/>
          <w:color w:val="000000" w:themeColor="text1"/>
          <w:sz w:val="22"/>
          <w:szCs w:val="22"/>
        </w:rPr>
        <w:t>P</w:t>
      </w:r>
      <w:r w:rsidR="00E84C8B" w:rsidRPr="00E62375">
        <w:rPr>
          <w:rFonts w:cs="Arial"/>
          <w:color w:val="000000" w:themeColor="text1"/>
          <w:sz w:val="22"/>
          <w:szCs w:val="22"/>
        </w:rPr>
        <w:t>ermit number</w:t>
      </w:r>
    </w:p>
    <w:p w14:paraId="1B0CEE0B" w14:textId="692B32DA" w:rsidR="00E84C8B" w:rsidRPr="00E62375" w:rsidRDefault="002F406F" w:rsidP="0025402D">
      <w:pPr>
        <w:pStyle w:val="coverAuthNos"/>
        <w:ind w:left="3261"/>
        <w:rPr>
          <w:rFonts w:cs="Arial"/>
          <w:color w:val="000000" w:themeColor="text1"/>
          <w:sz w:val="22"/>
          <w:szCs w:val="22"/>
        </w:rPr>
      </w:pPr>
      <w:r w:rsidRPr="00E62375">
        <w:rPr>
          <w:rFonts w:cs="Arial"/>
          <w:color w:val="000000" w:themeColor="text1"/>
          <w:sz w:val="22"/>
          <w:szCs w:val="22"/>
          <w:lang w:val="de-DE"/>
        </w:rPr>
        <w:fldChar w:fldCharType="begin"/>
      </w:r>
      <w:r w:rsidRPr="00E62375">
        <w:rPr>
          <w:rFonts w:cs="Arial"/>
          <w:color w:val="000000" w:themeColor="text1"/>
          <w:sz w:val="22"/>
          <w:szCs w:val="22"/>
        </w:rPr>
        <w:instrText xml:space="preserve"> MERGEFIELD FE_Permit_Number </w:instrText>
      </w:r>
      <w:r w:rsidRPr="00E62375">
        <w:rPr>
          <w:rFonts w:cs="Arial"/>
          <w:color w:val="000000" w:themeColor="text1"/>
          <w:sz w:val="22"/>
          <w:szCs w:val="22"/>
          <w:lang w:val="de-DE"/>
        </w:rPr>
        <w:fldChar w:fldCharType="separate"/>
      </w:r>
      <w:r w:rsidR="00E62375" w:rsidRPr="00E62375">
        <w:rPr>
          <w:rFonts w:cs="Arial"/>
          <w:noProof/>
          <w:color w:val="000000" w:themeColor="text1"/>
          <w:sz w:val="22"/>
          <w:szCs w:val="22"/>
        </w:rPr>
        <w:t>BP0087901</w:t>
      </w:r>
      <w:r w:rsidRPr="00E62375">
        <w:rPr>
          <w:rFonts w:cs="Arial"/>
          <w:color w:val="000000" w:themeColor="text1"/>
          <w:sz w:val="22"/>
          <w:szCs w:val="22"/>
          <w:lang w:val="de-DE"/>
        </w:rPr>
        <w:fldChar w:fldCharType="end"/>
      </w:r>
    </w:p>
    <w:p w14:paraId="5A14ED97" w14:textId="77777777" w:rsidR="00A47A52" w:rsidRPr="00037514" w:rsidRDefault="00A47A52" w:rsidP="00837B7B">
      <w:pPr>
        <w:pStyle w:val="coverAuthNos"/>
        <w:ind w:left="0"/>
        <w:jc w:val="center"/>
        <w:rPr>
          <w:rFonts w:cs="Arial"/>
        </w:rPr>
      </w:pPr>
    </w:p>
    <w:p w14:paraId="56236513" w14:textId="2D6C356D" w:rsidR="007F40B3" w:rsidRPr="008F36B8" w:rsidRDefault="007F40B3" w:rsidP="003F7A6C">
      <w:pPr>
        <w:rPr>
          <w:rStyle w:val="Pink"/>
          <w:rFonts w:ascii="Arial" w:hAnsi="Arial" w:cs="Arial"/>
          <w:sz w:val="18"/>
          <w:szCs w:val="18"/>
        </w:rPr>
      </w:pPr>
    </w:p>
    <w:p w14:paraId="40310FED" w14:textId="77777777" w:rsidR="003F7A6C" w:rsidRPr="00037514" w:rsidRDefault="003F7A6C" w:rsidP="003F7A6C">
      <w:pPr>
        <w:pStyle w:val="coverAuthNos"/>
        <w:ind w:left="0"/>
        <w:rPr>
          <w:rFonts w:cs="Arial"/>
        </w:rPr>
      </w:pPr>
    </w:p>
    <w:p w14:paraId="353CC28D" w14:textId="77777777" w:rsidR="00A47A52" w:rsidRPr="00037514" w:rsidRDefault="00A47A52" w:rsidP="00837B7B">
      <w:pPr>
        <w:pStyle w:val="coverAuthNos"/>
        <w:ind w:left="0"/>
        <w:jc w:val="center"/>
        <w:rPr>
          <w:rFonts w:cs="Arial"/>
        </w:rPr>
      </w:pPr>
    </w:p>
    <w:p w14:paraId="770071B0" w14:textId="03F40D8B" w:rsidR="00AC41E4" w:rsidRPr="002720C3"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2720C3">
        <w:rPr>
          <w:b/>
          <w:color w:val="000000" w:themeColor="text1"/>
          <w:sz w:val="36"/>
          <w:szCs w:val="36"/>
        </w:rPr>
        <w:lastRenderedPageBreak/>
        <w:fldChar w:fldCharType="begin"/>
      </w:r>
      <w:r w:rsidR="00717300" w:rsidRPr="002720C3">
        <w:rPr>
          <w:b/>
          <w:color w:val="000000" w:themeColor="text1"/>
          <w:sz w:val="36"/>
          <w:szCs w:val="36"/>
        </w:rPr>
        <w:instrText xml:space="preserve"> MERGEFIELD Site_Name </w:instrText>
      </w:r>
      <w:r w:rsidR="00717300" w:rsidRPr="002720C3">
        <w:rPr>
          <w:b/>
          <w:color w:val="000000" w:themeColor="text1"/>
          <w:sz w:val="36"/>
          <w:szCs w:val="36"/>
        </w:rPr>
        <w:fldChar w:fldCharType="separate"/>
      </w:r>
      <w:r w:rsidR="00E62375" w:rsidRPr="002720C3">
        <w:rPr>
          <w:b/>
          <w:noProof/>
          <w:color w:val="000000" w:themeColor="text1"/>
          <w:sz w:val="36"/>
          <w:szCs w:val="36"/>
        </w:rPr>
        <w:t>Keeston Wastewater Treatment Works</w:t>
      </w:r>
      <w:r w:rsidR="00717300" w:rsidRPr="002720C3">
        <w:rPr>
          <w:b/>
          <w:color w:val="000000" w:themeColor="text1"/>
          <w:sz w:val="36"/>
          <w:szCs w:val="36"/>
        </w:rPr>
        <w:fldChar w:fldCharType="end"/>
      </w:r>
    </w:p>
    <w:p w14:paraId="67165E4D" w14:textId="262C4513" w:rsidR="003370AB" w:rsidRPr="002720C3" w:rsidRDefault="00AF08C3" w:rsidP="003370AB">
      <w:pPr>
        <w:pStyle w:val="Heading1nonum"/>
        <w:spacing w:before="80" w:after="0" w:line="240" w:lineRule="auto"/>
        <w:jc w:val="center"/>
        <w:rPr>
          <w:color w:val="000000" w:themeColor="text1"/>
          <w:szCs w:val="36"/>
        </w:rPr>
      </w:pPr>
      <w:r w:rsidRPr="002720C3">
        <w:rPr>
          <w:color w:val="000000" w:themeColor="text1"/>
          <w:szCs w:val="36"/>
        </w:rPr>
        <w:t>P</w:t>
      </w:r>
      <w:r w:rsidR="003370AB" w:rsidRPr="002720C3">
        <w:rPr>
          <w:color w:val="000000" w:themeColor="text1"/>
          <w:szCs w:val="36"/>
        </w:rPr>
        <w:t xml:space="preserve">ermit </w:t>
      </w:r>
      <w:r w:rsidR="00BE5E02" w:rsidRPr="002720C3">
        <w:rPr>
          <w:color w:val="000000" w:themeColor="text1"/>
          <w:szCs w:val="36"/>
        </w:rPr>
        <w:t>n</w:t>
      </w:r>
      <w:r w:rsidR="003370AB" w:rsidRPr="002720C3">
        <w:rPr>
          <w:color w:val="000000" w:themeColor="text1"/>
          <w:szCs w:val="36"/>
        </w:rPr>
        <w:t xml:space="preserve">umber </w:t>
      </w:r>
      <w:r w:rsidR="002F406F" w:rsidRPr="002720C3">
        <w:rPr>
          <w:color w:val="000000" w:themeColor="text1"/>
          <w:szCs w:val="36"/>
        </w:rPr>
        <w:fldChar w:fldCharType="begin"/>
      </w:r>
      <w:r w:rsidR="002F406F" w:rsidRPr="002720C3">
        <w:rPr>
          <w:color w:val="000000" w:themeColor="text1"/>
          <w:szCs w:val="36"/>
        </w:rPr>
        <w:instrText xml:space="preserve"> MERGEFIELD FE_Permit_Number </w:instrText>
      </w:r>
      <w:r w:rsidR="002F406F" w:rsidRPr="002720C3">
        <w:rPr>
          <w:color w:val="000000" w:themeColor="text1"/>
          <w:szCs w:val="36"/>
        </w:rPr>
        <w:fldChar w:fldCharType="separate"/>
      </w:r>
      <w:r w:rsidR="00E62375" w:rsidRPr="002720C3">
        <w:rPr>
          <w:noProof/>
          <w:color w:val="000000" w:themeColor="text1"/>
          <w:szCs w:val="36"/>
        </w:rPr>
        <w:t>BP0087901</w:t>
      </w:r>
      <w:r w:rsidR="002F406F" w:rsidRPr="002720C3">
        <w:rPr>
          <w:color w:val="000000" w:themeColor="text1"/>
          <w:szCs w:val="36"/>
        </w:rPr>
        <w:fldChar w:fldCharType="end"/>
      </w:r>
    </w:p>
    <w:bookmarkEnd w:id="0"/>
    <w:bookmarkEnd w:id="1"/>
    <w:p w14:paraId="602CA96E" w14:textId="77777777" w:rsidR="003370AB" w:rsidRPr="002720C3" w:rsidRDefault="003370AB" w:rsidP="003370AB">
      <w:pPr>
        <w:pStyle w:val="Heading1nonum"/>
        <w:rPr>
          <w:color w:val="000000" w:themeColor="text1"/>
        </w:rPr>
      </w:pPr>
      <w:r w:rsidRPr="002720C3">
        <w:rPr>
          <w:color w:val="000000" w:themeColor="text1"/>
        </w:rPr>
        <w:t>Introductory note</w:t>
      </w:r>
    </w:p>
    <w:p w14:paraId="2C6CCBA9" w14:textId="77777777" w:rsidR="003370AB" w:rsidRPr="002720C3" w:rsidRDefault="003370AB" w:rsidP="003370AB">
      <w:pPr>
        <w:pStyle w:val="Heading2a"/>
        <w:spacing w:before="120"/>
        <w:rPr>
          <w:i w:val="0"/>
          <w:color w:val="000000" w:themeColor="text1"/>
        </w:rPr>
      </w:pPr>
      <w:r w:rsidRPr="002720C3">
        <w:rPr>
          <w:i w:val="0"/>
          <w:color w:val="000000" w:themeColor="text1"/>
        </w:rPr>
        <w:t xml:space="preserve">This introductory note does not form a part of the </w:t>
      </w:r>
      <w:r w:rsidR="008679AD" w:rsidRPr="002720C3">
        <w:rPr>
          <w:i w:val="0"/>
          <w:color w:val="000000" w:themeColor="text1"/>
        </w:rPr>
        <w:t>notice.</w:t>
      </w:r>
    </w:p>
    <w:p w14:paraId="64CDDF0B" w14:textId="77777777" w:rsidR="00E84C8B" w:rsidRPr="002720C3" w:rsidRDefault="00E84C8B" w:rsidP="00167FFA">
      <w:pPr>
        <w:tabs>
          <w:tab w:val="left" w:pos="-720"/>
          <w:tab w:val="left" w:pos="0"/>
          <w:tab w:val="left" w:pos="972"/>
        </w:tabs>
        <w:spacing w:line="270" w:lineRule="exact"/>
        <w:rPr>
          <w:rFonts w:ascii="Arial" w:hAnsi="Arial" w:cs="Arial"/>
          <w:color w:val="000000" w:themeColor="text1"/>
        </w:rPr>
      </w:pPr>
    </w:p>
    <w:p w14:paraId="6AE557D7" w14:textId="574A41B9" w:rsidR="00DA06E8" w:rsidRPr="002720C3" w:rsidRDefault="00DA06E8" w:rsidP="00DA06E8">
      <w:pPr>
        <w:tabs>
          <w:tab w:val="left" w:pos="-720"/>
          <w:tab w:val="left" w:pos="0"/>
          <w:tab w:val="left" w:pos="972"/>
        </w:tabs>
        <w:spacing w:line="270" w:lineRule="exact"/>
        <w:rPr>
          <w:rFonts w:ascii="Arial" w:hAnsi="Arial" w:cs="Arial"/>
          <w:color w:val="000000" w:themeColor="text1"/>
          <w:sz w:val="22"/>
          <w:szCs w:val="22"/>
          <w:lang w:eastAsia="en-US"/>
        </w:rPr>
      </w:pPr>
      <w:r w:rsidRPr="002720C3">
        <w:rPr>
          <w:rFonts w:ascii="Arial" w:hAnsi="Arial" w:cs="Arial"/>
          <w:color w:val="000000" w:themeColor="text1"/>
          <w:sz w:val="22"/>
          <w:szCs w:val="22"/>
          <w:lang w:eastAsia="en-US"/>
        </w:rPr>
        <w:t xml:space="preserve">The following notice gives notice of the variation and consolidation of environmental permit </w:t>
      </w:r>
      <w:r w:rsidRPr="002720C3">
        <w:rPr>
          <w:rFonts w:ascii="Arial" w:hAnsi="Arial" w:cs="Arial"/>
          <w:color w:val="000000" w:themeColor="text1"/>
          <w:sz w:val="22"/>
          <w:szCs w:val="22"/>
          <w:lang w:eastAsia="en-US"/>
        </w:rPr>
        <w:fldChar w:fldCharType="begin"/>
      </w:r>
      <w:r w:rsidRPr="002720C3">
        <w:rPr>
          <w:rFonts w:ascii="Arial" w:hAnsi="Arial" w:cs="Arial"/>
          <w:color w:val="000000" w:themeColor="text1"/>
          <w:sz w:val="22"/>
          <w:szCs w:val="22"/>
          <w:lang w:eastAsia="en-US"/>
        </w:rPr>
        <w:instrText xml:space="preserve"> MERGEFIELD FE_Permit_Number </w:instrText>
      </w:r>
      <w:r w:rsidRPr="002720C3">
        <w:rPr>
          <w:rFonts w:ascii="Arial" w:hAnsi="Arial" w:cs="Arial"/>
          <w:color w:val="000000" w:themeColor="text1"/>
          <w:sz w:val="22"/>
          <w:szCs w:val="22"/>
          <w:lang w:eastAsia="en-US"/>
        </w:rPr>
        <w:fldChar w:fldCharType="separate"/>
      </w:r>
      <w:r w:rsidR="00E62375" w:rsidRPr="002720C3">
        <w:rPr>
          <w:rFonts w:ascii="Arial" w:hAnsi="Arial" w:cs="Arial"/>
          <w:noProof/>
          <w:color w:val="000000" w:themeColor="text1"/>
          <w:sz w:val="22"/>
          <w:szCs w:val="22"/>
          <w:lang w:eastAsia="en-US"/>
        </w:rPr>
        <w:t>BP0087901</w:t>
      </w:r>
      <w:r w:rsidRPr="002720C3">
        <w:rPr>
          <w:rFonts w:ascii="Arial" w:hAnsi="Arial" w:cs="Arial"/>
          <w:color w:val="000000" w:themeColor="text1"/>
          <w:sz w:val="22"/>
          <w:szCs w:val="22"/>
          <w:lang w:eastAsia="en-US"/>
        </w:rPr>
        <w:fldChar w:fldCharType="end"/>
      </w:r>
      <w:r w:rsidRPr="002720C3">
        <w:rPr>
          <w:rFonts w:ascii="Arial" w:hAnsi="Arial" w:cs="Arial"/>
          <w:color w:val="000000" w:themeColor="text1"/>
          <w:sz w:val="22"/>
          <w:szCs w:val="22"/>
          <w:lang w:eastAsia="en-US"/>
        </w:rPr>
        <w:t>.</w:t>
      </w:r>
    </w:p>
    <w:p w14:paraId="7B67CD76" w14:textId="77777777" w:rsidR="00DA06E8" w:rsidRPr="00DA06E8" w:rsidRDefault="00DA06E8" w:rsidP="00DA06E8">
      <w:pPr>
        <w:tabs>
          <w:tab w:val="left" w:pos="-720"/>
          <w:tab w:val="left" w:pos="0"/>
          <w:tab w:val="left" w:pos="972"/>
        </w:tabs>
        <w:spacing w:line="270" w:lineRule="exact"/>
        <w:rPr>
          <w:rFonts w:ascii="Arial" w:hAnsi="Arial" w:cs="Arial"/>
          <w:sz w:val="22"/>
          <w:szCs w:val="22"/>
          <w:lang w:eastAsia="en-US"/>
        </w:rPr>
      </w:pPr>
    </w:p>
    <w:p w14:paraId="58421988" w14:textId="085D17EC" w:rsidR="00DA06E8" w:rsidRPr="00DA06E8" w:rsidRDefault="00DA06E8" w:rsidP="00DA06E8">
      <w:pPr>
        <w:spacing w:line="270" w:lineRule="exact"/>
        <w:rPr>
          <w:rFonts w:ascii="Arial" w:hAnsi="Arial" w:cs="Arial"/>
          <w:color w:val="FF00FF"/>
          <w:sz w:val="22"/>
          <w:szCs w:val="22"/>
        </w:rPr>
      </w:pPr>
      <w:r w:rsidRPr="00066238">
        <w:rPr>
          <w:rFonts w:ascii="Arial" w:hAnsi="Arial" w:cs="Arial"/>
          <w:color w:val="000000" w:themeColor="text1"/>
          <w:sz w:val="22"/>
          <w:szCs w:val="22"/>
        </w:rPr>
        <w:t xml:space="preserve">This permit variation and consolidation is to reflect asset improvements that have been agreed </w:t>
      </w:r>
      <w:r w:rsidRPr="00116782">
        <w:rPr>
          <w:rFonts w:ascii="Arial" w:hAnsi="Arial" w:cs="Arial"/>
          <w:color w:val="000000" w:themeColor="text1"/>
          <w:sz w:val="22"/>
          <w:szCs w:val="22"/>
        </w:rPr>
        <w:t>between Natural Resources Wales and Dŵr Cymru Cyfyngedig as part of the National Environment Programme. This permit requires the operator to MCERTS certify the overflow operation monitoring and increase the monitoring frequency to 2-minutes to allow performance against permit conditions to be better regulated.</w:t>
      </w:r>
      <w:r w:rsidR="00CB1C9D">
        <w:rPr>
          <w:rFonts w:ascii="Arial" w:hAnsi="Arial" w:cs="Arial"/>
          <w:color w:val="000000" w:themeColor="text1"/>
          <w:sz w:val="22"/>
          <w:szCs w:val="22"/>
        </w:rPr>
        <w:t xml:space="preserve"> </w:t>
      </w:r>
    </w:p>
    <w:p w14:paraId="7ADA655F" w14:textId="77777777" w:rsidR="00DA06E8" w:rsidRDefault="00DA06E8" w:rsidP="00DA06E8">
      <w:pPr>
        <w:keepLines/>
        <w:widowControl w:val="0"/>
        <w:tabs>
          <w:tab w:val="left" w:pos="284"/>
        </w:tabs>
        <w:spacing w:line="270" w:lineRule="exact"/>
        <w:outlineLvl w:val="3"/>
        <w:rPr>
          <w:rFonts w:ascii="Arial" w:hAnsi="Arial" w:cs="Arial"/>
          <w:color w:val="000000"/>
          <w:sz w:val="22"/>
          <w:szCs w:val="22"/>
        </w:rPr>
      </w:pPr>
    </w:p>
    <w:p w14:paraId="1A646D46" w14:textId="7BBFD5C5" w:rsidR="00E06CCF" w:rsidRDefault="00E06CCF" w:rsidP="00DA06E8">
      <w:pPr>
        <w:keepLines/>
        <w:widowControl w:val="0"/>
        <w:tabs>
          <w:tab w:val="left" w:pos="284"/>
        </w:tabs>
        <w:spacing w:line="270" w:lineRule="exact"/>
        <w:outlineLvl w:val="3"/>
        <w:rPr>
          <w:rFonts w:ascii="Arial" w:hAnsi="Arial" w:cs="Arial"/>
          <w:color w:val="000000"/>
          <w:sz w:val="22"/>
          <w:szCs w:val="22"/>
        </w:rPr>
      </w:pPr>
      <w:r>
        <w:rPr>
          <w:rFonts w:ascii="Arial" w:hAnsi="Arial" w:cs="Arial"/>
          <w:color w:val="000000"/>
          <w:sz w:val="22"/>
          <w:szCs w:val="22"/>
        </w:rPr>
        <w:t>The</w:t>
      </w:r>
      <w:r w:rsidR="00937CA1">
        <w:rPr>
          <w:rFonts w:ascii="Arial" w:hAnsi="Arial" w:cs="Arial"/>
          <w:color w:val="000000"/>
          <w:sz w:val="22"/>
          <w:szCs w:val="22"/>
        </w:rPr>
        <w:t xml:space="preserve"> </w:t>
      </w:r>
      <w:r w:rsidR="00937CA1" w:rsidRPr="00937CA1">
        <w:rPr>
          <w:rFonts w:ascii="Arial" w:hAnsi="Arial" w:cs="Arial"/>
          <w:color w:val="000000"/>
          <w:sz w:val="22"/>
          <w:szCs w:val="22"/>
        </w:rPr>
        <w:t>MCERTS Storm to Environment EDM Monitoring Point</w:t>
      </w:r>
      <w:r>
        <w:rPr>
          <w:rFonts w:ascii="Arial" w:hAnsi="Arial" w:cs="Arial"/>
          <w:color w:val="000000"/>
          <w:sz w:val="22"/>
          <w:szCs w:val="22"/>
        </w:rPr>
        <w:t xml:space="preserve"> NGR has changed</w:t>
      </w:r>
      <w:r w:rsidR="00C711E5">
        <w:rPr>
          <w:rFonts w:ascii="Arial" w:hAnsi="Arial" w:cs="Arial"/>
          <w:color w:val="000000"/>
          <w:sz w:val="22"/>
          <w:szCs w:val="22"/>
        </w:rPr>
        <w:t>.</w:t>
      </w:r>
    </w:p>
    <w:p w14:paraId="11B1105A" w14:textId="77777777" w:rsidR="003D0D3C" w:rsidRDefault="003D0D3C" w:rsidP="00DA06E8">
      <w:pPr>
        <w:keepLines/>
        <w:widowControl w:val="0"/>
        <w:tabs>
          <w:tab w:val="left" w:pos="284"/>
        </w:tabs>
        <w:spacing w:line="270" w:lineRule="exact"/>
        <w:outlineLvl w:val="3"/>
        <w:rPr>
          <w:rFonts w:ascii="Arial" w:hAnsi="Arial" w:cs="Arial"/>
          <w:color w:val="000000"/>
          <w:sz w:val="22"/>
          <w:szCs w:val="22"/>
        </w:rPr>
      </w:pPr>
    </w:p>
    <w:p w14:paraId="64138393" w14:textId="42B9FEEF" w:rsidR="003D0D3C" w:rsidRDefault="003D0D3C" w:rsidP="00DA06E8">
      <w:pPr>
        <w:keepLines/>
        <w:widowControl w:val="0"/>
        <w:tabs>
          <w:tab w:val="left" w:pos="284"/>
        </w:tabs>
        <w:spacing w:line="270" w:lineRule="exact"/>
        <w:outlineLvl w:val="3"/>
        <w:rPr>
          <w:rFonts w:ascii="Arial" w:hAnsi="Arial" w:cs="Arial"/>
          <w:color w:val="000000"/>
          <w:sz w:val="22"/>
          <w:szCs w:val="22"/>
        </w:rPr>
      </w:pPr>
      <w:r w:rsidRPr="003D0D3C">
        <w:rPr>
          <w:rFonts w:ascii="Arial" w:hAnsi="Arial" w:cs="Arial"/>
          <w:color w:val="000000"/>
          <w:sz w:val="22"/>
          <w:szCs w:val="22"/>
        </w:rPr>
        <w:t>The “Description of activity,” for Activity A1, has been amended to read “Discharge of secondary treated sewage effluent with nutrient removal via Final Effluent Discharge Point” to reflect the introduction of</w:t>
      </w:r>
      <w:r>
        <w:rPr>
          <w:rFonts w:ascii="Arial" w:hAnsi="Arial" w:cs="Arial"/>
          <w:color w:val="000000"/>
          <w:sz w:val="22"/>
          <w:szCs w:val="22"/>
        </w:rPr>
        <w:t xml:space="preserve"> </w:t>
      </w:r>
      <w:r w:rsidRPr="003D0D3C">
        <w:rPr>
          <w:rFonts w:ascii="Arial" w:hAnsi="Arial" w:cs="Arial"/>
          <w:color w:val="000000"/>
          <w:sz w:val="22"/>
          <w:szCs w:val="22"/>
        </w:rPr>
        <w:t>iron dosing in the 2025 variation.</w:t>
      </w:r>
    </w:p>
    <w:p w14:paraId="69C4668B" w14:textId="77777777" w:rsidR="00E06CCF" w:rsidRPr="00DA06E8" w:rsidRDefault="00E06CCF" w:rsidP="00DA06E8">
      <w:pPr>
        <w:keepLines/>
        <w:widowControl w:val="0"/>
        <w:tabs>
          <w:tab w:val="left" w:pos="284"/>
        </w:tabs>
        <w:spacing w:line="270" w:lineRule="exact"/>
        <w:outlineLvl w:val="3"/>
        <w:rPr>
          <w:rFonts w:ascii="Arial" w:hAnsi="Arial" w:cs="Arial"/>
          <w:color w:val="000000"/>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19092740"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lastRenderedPageBreak/>
              <w:t>Status log of</w:t>
            </w:r>
            <w:r w:rsidR="008A014D">
              <w:rPr>
                <w:rFonts w:ascii="Arial" w:hAnsi="Arial" w:cs="Arial"/>
                <w:color w:val="FFFFFF"/>
                <w:sz w:val="22"/>
                <w:szCs w:val="22"/>
              </w:rPr>
              <w:t xml:space="preserve"> the </w:t>
            </w:r>
            <w:r w:rsidRPr="008F36B8">
              <w:rPr>
                <w:rFonts w:ascii="Arial" w:hAnsi="Arial" w:cs="Arial"/>
                <w:color w:val="FFFFFF"/>
                <w:sz w:val="22"/>
                <w:szCs w:val="22"/>
              </w:rPr>
              <w:t>permit</w:t>
            </w:r>
          </w:p>
        </w:tc>
      </w:tr>
      <w:tr w:rsidR="00A40593" w:rsidRPr="008F36B8" w14:paraId="007C9A7E" w14:textId="77777777" w:rsidTr="00211A39">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B73DB1" w:rsidRPr="008F36B8" w14:paraId="1B63ABC4" w14:textId="77777777" w:rsidTr="00B73DB1">
        <w:tc>
          <w:tcPr>
            <w:tcW w:w="2660" w:type="dxa"/>
            <w:tcBorders>
              <w:left w:val="nil"/>
              <w:right w:val="nil"/>
            </w:tcBorders>
          </w:tcPr>
          <w:p w14:paraId="7319CA52" w14:textId="392F0E61" w:rsidR="00B73DB1" w:rsidRPr="008F36B8" w:rsidRDefault="00B73DB1" w:rsidP="00B73DB1">
            <w:pPr>
              <w:pStyle w:val="Tablebody"/>
              <w:spacing w:before="40" w:after="40" w:line="270" w:lineRule="exact"/>
              <w:rPr>
                <w:rFonts w:ascii="Arial" w:hAnsi="Arial" w:cs="Arial"/>
                <w:sz w:val="22"/>
                <w:szCs w:val="22"/>
              </w:rPr>
            </w:pPr>
            <w:r w:rsidRPr="008731BD">
              <w:rPr>
                <w:rFonts w:ascii="Arial" w:hAnsi="Arial" w:cs="Arial"/>
                <w:color w:val="000000" w:themeColor="text1"/>
                <w:sz w:val="22"/>
                <w:szCs w:val="22"/>
              </w:rPr>
              <w:t>Application PAN-002443 (variation and consolidation)</w:t>
            </w:r>
          </w:p>
        </w:tc>
        <w:tc>
          <w:tcPr>
            <w:tcW w:w="1593" w:type="dxa"/>
            <w:tcBorders>
              <w:left w:val="nil"/>
              <w:right w:val="nil"/>
            </w:tcBorders>
          </w:tcPr>
          <w:p w14:paraId="5D47704F" w14:textId="77777777" w:rsidR="00B73DB1" w:rsidRPr="008731BD" w:rsidRDefault="00B73DB1" w:rsidP="00B73DB1">
            <w:pPr>
              <w:pStyle w:val="Tablebody"/>
              <w:spacing w:before="40" w:after="40" w:line="270" w:lineRule="exact"/>
              <w:rPr>
                <w:rFonts w:ascii="Arial" w:hAnsi="Arial" w:cs="Arial"/>
                <w:color w:val="000000" w:themeColor="text1"/>
                <w:sz w:val="22"/>
                <w:szCs w:val="22"/>
              </w:rPr>
            </w:pPr>
            <w:r w:rsidRPr="008731BD">
              <w:rPr>
                <w:rFonts w:ascii="Arial" w:hAnsi="Arial" w:cs="Arial"/>
                <w:color w:val="000000" w:themeColor="text1"/>
                <w:sz w:val="22"/>
                <w:szCs w:val="22"/>
              </w:rPr>
              <w:t>Duly made</w:t>
            </w:r>
          </w:p>
          <w:p w14:paraId="3F739F41" w14:textId="18AC7512" w:rsidR="00B73DB1" w:rsidRPr="008F36B8" w:rsidRDefault="00B73DB1" w:rsidP="00B73DB1">
            <w:pPr>
              <w:pStyle w:val="Tablebody"/>
              <w:spacing w:before="40" w:after="40" w:line="270" w:lineRule="exact"/>
              <w:rPr>
                <w:rFonts w:ascii="Arial" w:hAnsi="Arial" w:cs="Arial"/>
                <w:sz w:val="22"/>
                <w:szCs w:val="22"/>
              </w:rPr>
            </w:pPr>
            <w:r w:rsidRPr="008731BD">
              <w:rPr>
                <w:rFonts w:ascii="Arial" w:hAnsi="Arial" w:cs="Arial"/>
                <w:color w:val="000000" w:themeColor="text1"/>
                <w:sz w:val="22"/>
                <w:szCs w:val="22"/>
              </w:rPr>
              <w:t>19/03/2018</w:t>
            </w:r>
          </w:p>
        </w:tc>
        <w:tc>
          <w:tcPr>
            <w:tcW w:w="3793" w:type="dxa"/>
            <w:tcBorders>
              <w:left w:val="nil"/>
              <w:right w:val="nil"/>
            </w:tcBorders>
          </w:tcPr>
          <w:p w14:paraId="51B15701" w14:textId="2B13FC5F" w:rsidR="00B73DB1" w:rsidRPr="008F36B8" w:rsidRDefault="00B73DB1" w:rsidP="00B73DB1">
            <w:pPr>
              <w:pStyle w:val="Tablebody"/>
              <w:spacing w:before="40" w:after="40" w:line="270" w:lineRule="exact"/>
              <w:rPr>
                <w:rFonts w:ascii="Arial" w:hAnsi="Arial" w:cs="Arial"/>
                <w:sz w:val="22"/>
                <w:szCs w:val="22"/>
              </w:rPr>
            </w:pPr>
            <w:r w:rsidRPr="008731BD">
              <w:rPr>
                <w:rFonts w:ascii="Arial" w:hAnsi="Arial" w:cs="Arial"/>
                <w:color w:val="000000" w:themeColor="text1"/>
                <w:sz w:val="22"/>
                <w:szCs w:val="22"/>
              </w:rPr>
              <w:t>Application to vary and update the permit to modern conditions.</w:t>
            </w:r>
          </w:p>
        </w:tc>
      </w:tr>
      <w:tr w:rsidR="00B73DB1" w:rsidRPr="008F36B8" w14:paraId="4F42DFCC" w14:textId="77777777" w:rsidTr="00B73DB1">
        <w:tc>
          <w:tcPr>
            <w:tcW w:w="2660" w:type="dxa"/>
            <w:tcBorders>
              <w:left w:val="nil"/>
              <w:right w:val="nil"/>
            </w:tcBorders>
          </w:tcPr>
          <w:p w14:paraId="29370205" w14:textId="38C59145" w:rsidR="00B73DB1" w:rsidRPr="008F36B8" w:rsidRDefault="00B73DB1" w:rsidP="00B73DB1">
            <w:pPr>
              <w:pStyle w:val="Tablebody"/>
              <w:spacing w:before="40" w:after="40" w:line="270" w:lineRule="exact"/>
              <w:rPr>
                <w:rFonts w:ascii="Arial" w:hAnsi="Arial" w:cs="Arial"/>
                <w:sz w:val="22"/>
                <w:szCs w:val="22"/>
              </w:rPr>
            </w:pPr>
            <w:r w:rsidRPr="008731BD">
              <w:rPr>
                <w:rFonts w:ascii="Arial" w:hAnsi="Arial" w:cs="Arial"/>
                <w:color w:val="000000" w:themeColor="text1"/>
                <w:sz w:val="22"/>
                <w:szCs w:val="22"/>
              </w:rPr>
              <w:t>NRW Initiated Variation determined BP0087901/V002</w:t>
            </w:r>
          </w:p>
        </w:tc>
        <w:tc>
          <w:tcPr>
            <w:tcW w:w="1593" w:type="dxa"/>
            <w:tcBorders>
              <w:left w:val="nil"/>
              <w:right w:val="nil"/>
            </w:tcBorders>
          </w:tcPr>
          <w:p w14:paraId="3E55383B" w14:textId="0E62C5DB" w:rsidR="00B73DB1" w:rsidRPr="008F36B8" w:rsidRDefault="00B73DB1" w:rsidP="00B73DB1">
            <w:pPr>
              <w:pStyle w:val="Tablebody"/>
              <w:spacing w:before="40" w:after="40" w:line="270" w:lineRule="exact"/>
              <w:rPr>
                <w:rFonts w:ascii="Arial" w:hAnsi="Arial" w:cs="Arial"/>
                <w:sz w:val="22"/>
                <w:szCs w:val="22"/>
              </w:rPr>
            </w:pPr>
            <w:r w:rsidRPr="008731BD">
              <w:rPr>
                <w:rFonts w:ascii="Arial" w:hAnsi="Arial" w:cs="Arial"/>
                <w:color w:val="000000" w:themeColor="text1"/>
                <w:sz w:val="22"/>
                <w:szCs w:val="22"/>
              </w:rPr>
              <w:t>15/05/2018</w:t>
            </w:r>
          </w:p>
        </w:tc>
        <w:tc>
          <w:tcPr>
            <w:tcW w:w="3793" w:type="dxa"/>
            <w:tcBorders>
              <w:left w:val="nil"/>
              <w:right w:val="nil"/>
            </w:tcBorders>
          </w:tcPr>
          <w:p w14:paraId="665B1509" w14:textId="7E4D2877" w:rsidR="00B73DB1" w:rsidRPr="008F36B8" w:rsidRDefault="00B73DB1" w:rsidP="00B73DB1">
            <w:pPr>
              <w:pStyle w:val="Tablebody"/>
              <w:spacing w:before="40" w:after="40" w:line="270" w:lineRule="exact"/>
              <w:rPr>
                <w:rFonts w:ascii="Arial" w:hAnsi="Arial" w:cs="Arial"/>
                <w:sz w:val="22"/>
                <w:szCs w:val="22"/>
              </w:rPr>
            </w:pPr>
            <w:r w:rsidRPr="008731BD">
              <w:rPr>
                <w:rFonts w:ascii="Arial" w:hAnsi="Arial" w:cs="Arial"/>
                <w:color w:val="000000" w:themeColor="text1"/>
                <w:sz w:val="22"/>
                <w:szCs w:val="22"/>
              </w:rPr>
              <w:t>Varied and consolidated permit issued in modern condition format. Varied to tighten the numerical limit for ammonia.</w:t>
            </w:r>
          </w:p>
        </w:tc>
      </w:tr>
      <w:tr w:rsidR="00B73DB1" w:rsidRPr="008F36B8" w14:paraId="0E5D8FB3" w14:textId="77777777" w:rsidTr="00B73DB1">
        <w:tc>
          <w:tcPr>
            <w:tcW w:w="2660" w:type="dxa"/>
            <w:tcBorders>
              <w:left w:val="nil"/>
              <w:right w:val="nil"/>
            </w:tcBorders>
          </w:tcPr>
          <w:p w14:paraId="473F82AE" w14:textId="71164920" w:rsidR="00B73DB1" w:rsidRPr="008F36B8" w:rsidRDefault="00B73DB1" w:rsidP="00B73DB1">
            <w:pPr>
              <w:pStyle w:val="Tablebody"/>
              <w:spacing w:before="40" w:after="40" w:line="270" w:lineRule="exact"/>
              <w:rPr>
                <w:rFonts w:ascii="Arial" w:hAnsi="Arial" w:cs="Arial"/>
                <w:sz w:val="22"/>
                <w:szCs w:val="22"/>
              </w:rPr>
            </w:pPr>
            <w:r>
              <w:rPr>
                <w:rFonts w:ascii="Arial" w:hAnsi="Arial" w:cs="Arial"/>
                <w:color w:val="auto"/>
                <w:sz w:val="22"/>
                <w:szCs w:val="22"/>
              </w:rPr>
              <w:t>Re</w:t>
            </w:r>
            <w:r w:rsidRPr="003E433E">
              <w:rPr>
                <w:rFonts w:ascii="Arial" w:hAnsi="Arial" w:cs="Arial"/>
                <w:color w:val="000000" w:themeColor="text1"/>
                <w:sz w:val="22"/>
                <w:szCs w:val="22"/>
              </w:rPr>
              <w:t xml:space="preserve">gulator-initiated variation </w:t>
            </w:r>
            <w:r w:rsidRPr="003E433E">
              <w:rPr>
                <w:rFonts w:ascii="Arial" w:hAnsi="Arial" w:cs="Arial"/>
                <w:color w:val="000000" w:themeColor="text1"/>
                <w:sz w:val="22"/>
                <w:szCs w:val="22"/>
              </w:rPr>
              <w:fldChar w:fldCharType="begin"/>
            </w:r>
            <w:r w:rsidRPr="003E433E">
              <w:rPr>
                <w:rFonts w:ascii="Arial" w:hAnsi="Arial" w:cs="Arial"/>
                <w:color w:val="000000" w:themeColor="text1"/>
                <w:sz w:val="22"/>
                <w:szCs w:val="22"/>
              </w:rPr>
              <w:instrText xml:space="preserve"> MERGEFIELD PAN </w:instrText>
            </w:r>
            <w:r w:rsidRPr="003E433E">
              <w:rPr>
                <w:rFonts w:ascii="Arial" w:hAnsi="Arial" w:cs="Arial"/>
                <w:color w:val="000000" w:themeColor="text1"/>
                <w:sz w:val="22"/>
                <w:szCs w:val="22"/>
              </w:rPr>
              <w:fldChar w:fldCharType="separate"/>
            </w:r>
            <w:r w:rsidRPr="003E433E">
              <w:rPr>
                <w:rFonts w:ascii="Arial" w:hAnsi="Arial" w:cs="Arial"/>
                <w:noProof/>
                <w:color w:val="000000" w:themeColor="text1"/>
                <w:sz w:val="22"/>
                <w:szCs w:val="22"/>
              </w:rPr>
              <w:t>PAN-024169</w:t>
            </w:r>
            <w:r w:rsidRPr="003E433E">
              <w:rPr>
                <w:rFonts w:ascii="Arial" w:hAnsi="Arial" w:cs="Arial"/>
                <w:color w:val="000000" w:themeColor="text1"/>
                <w:sz w:val="22"/>
                <w:szCs w:val="22"/>
              </w:rPr>
              <w:fldChar w:fldCharType="end"/>
            </w:r>
          </w:p>
        </w:tc>
        <w:tc>
          <w:tcPr>
            <w:tcW w:w="1593" w:type="dxa"/>
            <w:tcBorders>
              <w:left w:val="nil"/>
              <w:right w:val="nil"/>
            </w:tcBorders>
          </w:tcPr>
          <w:p w14:paraId="6A851BCF" w14:textId="7F00400A" w:rsidR="00B73DB1" w:rsidRPr="008F36B8" w:rsidRDefault="00B73DB1" w:rsidP="00B73DB1">
            <w:pPr>
              <w:pStyle w:val="Tablebody"/>
              <w:spacing w:before="40" w:after="40" w:line="270" w:lineRule="exact"/>
              <w:rPr>
                <w:rFonts w:ascii="Arial" w:hAnsi="Arial" w:cs="Arial"/>
                <w:sz w:val="22"/>
                <w:szCs w:val="22"/>
              </w:rPr>
            </w:pPr>
            <w:r w:rsidRPr="008731BD">
              <w:rPr>
                <w:rFonts w:ascii="Arial" w:hAnsi="Arial" w:cs="Arial"/>
                <w:color w:val="000000" w:themeColor="text1"/>
                <w:sz w:val="22"/>
                <w:szCs w:val="22"/>
              </w:rPr>
              <w:t>11/08/2023</w:t>
            </w:r>
          </w:p>
        </w:tc>
        <w:tc>
          <w:tcPr>
            <w:tcW w:w="3793" w:type="dxa"/>
            <w:tcBorders>
              <w:left w:val="nil"/>
              <w:right w:val="nil"/>
            </w:tcBorders>
          </w:tcPr>
          <w:p w14:paraId="0F88CE43" w14:textId="47A5C3BB" w:rsidR="00B73DB1" w:rsidRPr="008F36B8" w:rsidRDefault="00B73DB1" w:rsidP="00B73DB1">
            <w:pPr>
              <w:pStyle w:val="Tablebody"/>
              <w:spacing w:before="40" w:after="40" w:line="270" w:lineRule="exact"/>
              <w:rPr>
                <w:rFonts w:ascii="Arial" w:hAnsi="Arial" w:cs="Arial"/>
                <w:sz w:val="22"/>
                <w:szCs w:val="22"/>
              </w:rPr>
            </w:pPr>
            <w:r w:rsidRPr="008731BD">
              <w:rPr>
                <w:rFonts w:ascii="Arial" w:hAnsi="Arial" w:cs="Arial"/>
                <w:color w:val="000000" w:themeColor="text1"/>
                <w:sz w:val="22"/>
                <w:szCs w:val="22"/>
              </w:rPr>
              <w:t xml:space="preserve">A </w:t>
            </w:r>
            <w:r>
              <w:rPr>
                <w:rFonts w:ascii="Arial" w:hAnsi="Arial" w:cs="Arial"/>
                <w:color w:val="000000" w:themeColor="text1"/>
                <w:sz w:val="22"/>
                <w:szCs w:val="22"/>
              </w:rPr>
              <w:t>T</w:t>
            </w:r>
            <w:r w:rsidRPr="008731BD">
              <w:rPr>
                <w:rFonts w:ascii="Arial" w:hAnsi="Arial" w:cs="Arial"/>
                <w:color w:val="000000" w:themeColor="text1"/>
                <w:sz w:val="22"/>
                <w:szCs w:val="22"/>
              </w:rPr>
              <w:t xml:space="preserve">otal </w:t>
            </w:r>
            <w:r>
              <w:rPr>
                <w:rFonts w:ascii="Arial" w:hAnsi="Arial" w:cs="Arial"/>
                <w:color w:val="000000" w:themeColor="text1"/>
                <w:sz w:val="22"/>
                <w:szCs w:val="22"/>
              </w:rPr>
              <w:t>P</w:t>
            </w:r>
            <w:r w:rsidRPr="008731BD">
              <w:rPr>
                <w:rFonts w:ascii="Arial" w:hAnsi="Arial" w:cs="Arial"/>
                <w:color w:val="000000" w:themeColor="text1"/>
                <w:sz w:val="22"/>
                <w:szCs w:val="22"/>
              </w:rPr>
              <w:t>hosphorus limit has been added, with a further reduction from 3</w:t>
            </w:r>
            <w:r>
              <w:rPr>
                <w:rFonts w:ascii="Arial" w:hAnsi="Arial" w:cs="Arial"/>
                <w:color w:val="000000" w:themeColor="text1"/>
                <w:sz w:val="22"/>
                <w:szCs w:val="22"/>
              </w:rPr>
              <w:t>1</w:t>
            </w:r>
            <w:r w:rsidRPr="008731BD">
              <w:rPr>
                <w:rFonts w:ascii="Arial" w:hAnsi="Arial" w:cs="Arial"/>
                <w:color w:val="000000" w:themeColor="text1"/>
                <w:sz w:val="22"/>
                <w:szCs w:val="22"/>
              </w:rPr>
              <w:t>/03/2030.</w:t>
            </w:r>
          </w:p>
        </w:tc>
      </w:tr>
      <w:tr w:rsidR="00B73DB1" w:rsidRPr="008F36B8" w14:paraId="1A937D8F" w14:textId="77777777" w:rsidTr="00B73DB1">
        <w:tc>
          <w:tcPr>
            <w:tcW w:w="2660" w:type="dxa"/>
            <w:tcBorders>
              <w:left w:val="nil"/>
              <w:right w:val="nil"/>
            </w:tcBorders>
          </w:tcPr>
          <w:p w14:paraId="550DBEAD" w14:textId="3D52BFC4" w:rsidR="00B73DB1" w:rsidRPr="008F36B8" w:rsidRDefault="00B73DB1" w:rsidP="00B73DB1">
            <w:pPr>
              <w:pStyle w:val="Tablebody"/>
              <w:spacing w:before="40" w:after="40" w:line="270" w:lineRule="exact"/>
              <w:rPr>
                <w:rFonts w:ascii="Arial" w:hAnsi="Arial" w:cs="Arial"/>
                <w:sz w:val="22"/>
                <w:szCs w:val="22"/>
              </w:rPr>
            </w:pPr>
            <w:r w:rsidRPr="00F61F31">
              <w:rPr>
                <w:rFonts w:ascii="Arial" w:hAnsi="Arial" w:cs="Arial"/>
                <w:color w:val="000000" w:themeColor="text1"/>
                <w:sz w:val="22"/>
                <w:szCs w:val="22"/>
              </w:rPr>
              <w:t xml:space="preserve">Variation determined </w:t>
            </w:r>
            <w:r w:rsidRPr="00F61F31">
              <w:rPr>
                <w:rFonts w:ascii="Arial" w:hAnsi="Arial" w:cs="Arial"/>
                <w:color w:val="000000" w:themeColor="text1"/>
                <w:sz w:val="22"/>
                <w:szCs w:val="22"/>
              </w:rPr>
              <w:fldChar w:fldCharType="begin"/>
            </w:r>
            <w:r w:rsidRPr="00F61F31">
              <w:rPr>
                <w:rFonts w:ascii="Arial" w:hAnsi="Arial" w:cs="Arial"/>
                <w:color w:val="000000" w:themeColor="text1"/>
                <w:sz w:val="22"/>
                <w:szCs w:val="22"/>
              </w:rPr>
              <w:instrText xml:space="preserve"> MERGEFIELD FE_Permit_Number </w:instrText>
            </w:r>
            <w:r w:rsidRPr="00F61F31">
              <w:rPr>
                <w:rFonts w:ascii="Arial" w:hAnsi="Arial" w:cs="Arial"/>
                <w:color w:val="000000" w:themeColor="text1"/>
                <w:sz w:val="22"/>
                <w:szCs w:val="22"/>
              </w:rPr>
              <w:fldChar w:fldCharType="separate"/>
            </w:r>
            <w:r w:rsidRPr="00F61F31">
              <w:rPr>
                <w:rFonts w:ascii="Arial" w:hAnsi="Arial" w:cs="Arial"/>
                <w:noProof/>
                <w:color w:val="000000" w:themeColor="text1"/>
                <w:sz w:val="22"/>
                <w:szCs w:val="22"/>
              </w:rPr>
              <w:t>BP0087901</w:t>
            </w:r>
            <w:r w:rsidRPr="00F61F31">
              <w:rPr>
                <w:rFonts w:ascii="Arial" w:hAnsi="Arial" w:cs="Arial"/>
                <w:color w:val="000000" w:themeColor="text1"/>
                <w:sz w:val="22"/>
                <w:szCs w:val="22"/>
              </w:rPr>
              <w:fldChar w:fldCharType="end"/>
            </w:r>
            <w:r w:rsidRPr="00F61F31">
              <w:rPr>
                <w:rFonts w:ascii="Arial" w:hAnsi="Arial" w:cs="Arial"/>
                <w:color w:val="000000" w:themeColor="text1"/>
                <w:sz w:val="22"/>
                <w:szCs w:val="22"/>
              </w:rPr>
              <w:t xml:space="preserve"> </w:t>
            </w:r>
          </w:p>
        </w:tc>
        <w:tc>
          <w:tcPr>
            <w:tcW w:w="1593" w:type="dxa"/>
            <w:tcBorders>
              <w:left w:val="nil"/>
              <w:right w:val="nil"/>
            </w:tcBorders>
          </w:tcPr>
          <w:p w14:paraId="0B58C57F" w14:textId="2A938C16" w:rsidR="00B73DB1" w:rsidRPr="008F36B8" w:rsidRDefault="00B73DB1" w:rsidP="00B73DB1">
            <w:pPr>
              <w:pStyle w:val="Tablebody"/>
              <w:spacing w:before="40" w:after="40" w:line="270" w:lineRule="exact"/>
              <w:rPr>
                <w:rFonts w:ascii="Arial" w:hAnsi="Arial" w:cs="Arial"/>
                <w:sz w:val="22"/>
                <w:szCs w:val="22"/>
              </w:rPr>
            </w:pPr>
            <w:r w:rsidRPr="00F61F31">
              <w:rPr>
                <w:rFonts w:ascii="Arial" w:hAnsi="Arial" w:cs="Arial"/>
                <w:color w:val="000000" w:themeColor="text1"/>
                <w:sz w:val="22"/>
                <w:szCs w:val="22"/>
              </w:rPr>
              <w:t>19/01/2024</w:t>
            </w:r>
          </w:p>
        </w:tc>
        <w:tc>
          <w:tcPr>
            <w:tcW w:w="3793" w:type="dxa"/>
            <w:tcBorders>
              <w:left w:val="nil"/>
              <w:right w:val="nil"/>
            </w:tcBorders>
          </w:tcPr>
          <w:p w14:paraId="679D5A06" w14:textId="7971DF36" w:rsidR="00B73DB1" w:rsidRPr="008F36B8" w:rsidRDefault="00B73DB1" w:rsidP="00B73DB1">
            <w:pPr>
              <w:pStyle w:val="Tablebody"/>
              <w:spacing w:before="40" w:after="40" w:line="270" w:lineRule="exact"/>
              <w:rPr>
                <w:rFonts w:ascii="Arial" w:hAnsi="Arial" w:cs="Arial"/>
                <w:sz w:val="22"/>
                <w:szCs w:val="22"/>
              </w:rPr>
            </w:pPr>
            <w:r w:rsidRPr="00F61F31">
              <w:rPr>
                <w:rFonts w:ascii="Arial" w:hAnsi="Arial" w:cs="Arial"/>
                <w:color w:val="000000" w:themeColor="text1"/>
                <w:sz w:val="22"/>
                <w:szCs w:val="22"/>
              </w:rPr>
              <w:t>Varied and consolidated permit issued to Dŵr Cymru Cyfyngedig.</w:t>
            </w:r>
          </w:p>
        </w:tc>
      </w:tr>
      <w:tr w:rsidR="00B73DB1" w:rsidRPr="008F36B8" w14:paraId="1B3BADE1" w14:textId="77777777" w:rsidTr="00B73DB1">
        <w:tc>
          <w:tcPr>
            <w:tcW w:w="2660" w:type="dxa"/>
            <w:tcBorders>
              <w:left w:val="nil"/>
              <w:right w:val="nil"/>
            </w:tcBorders>
          </w:tcPr>
          <w:p w14:paraId="5A65959D" w14:textId="208D15CD" w:rsidR="00B73DB1" w:rsidRPr="008F36B8" w:rsidRDefault="00B73DB1" w:rsidP="00B73DB1">
            <w:pPr>
              <w:pStyle w:val="Tablebody"/>
              <w:spacing w:before="40" w:after="40" w:line="270" w:lineRule="exact"/>
              <w:rPr>
                <w:rFonts w:ascii="Arial" w:hAnsi="Arial" w:cs="Arial"/>
                <w:sz w:val="22"/>
                <w:szCs w:val="22"/>
              </w:rPr>
            </w:pPr>
            <w:r w:rsidRPr="0020047D">
              <w:rPr>
                <w:rFonts w:ascii="Arial" w:hAnsi="Arial" w:cs="Arial"/>
                <w:color w:val="000000" w:themeColor="text1"/>
                <w:sz w:val="22"/>
                <w:szCs w:val="22"/>
              </w:rPr>
              <w:t xml:space="preserve">Regulator-initiated variation </w:t>
            </w:r>
            <w:r w:rsidRPr="0020047D">
              <w:rPr>
                <w:rFonts w:ascii="Arial" w:hAnsi="Arial" w:cs="Arial"/>
                <w:color w:val="000000" w:themeColor="text1"/>
                <w:sz w:val="22"/>
                <w:szCs w:val="22"/>
              </w:rPr>
              <w:fldChar w:fldCharType="begin"/>
            </w:r>
            <w:r w:rsidRPr="0020047D">
              <w:rPr>
                <w:rFonts w:ascii="Arial" w:hAnsi="Arial" w:cs="Arial"/>
                <w:color w:val="000000" w:themeColor="text1"/>
                <w:sz w:val="22"/>
                <w:szCs w:val="22"/>
              </w:rPr>
              <w:instrText xml:space="preserve"> MERGEFIELD PAN </w:instrText>
            </w:r>
            <w:r w:rsidRPr="0020047D">
              <w:rPr>
                <w:rFonts w:ascii="Arial" w:hAnsi="Arial" w:cs="Arial"/>
                <w:color w:val="000000" w:themeColor="text1"/>
                <w:sz w:val="22"/>
                <w:szCs w:val="22"/>
              </w:rPr>
              <w:fldChar w:fldCharType="separate"/>
            </w:r>
            <w:r w:rsidRPr="0020047D">
              <w:rPr>
                <w:rFonts w:ascii="Arial" w:hAnsi="Arial" w:cs="Arial"/>
                <w:noProof/>
                <w:color w:val="000000" w:themeColor="text1"/>
                <w:sz w:val="22"/>
                <w:szCs w:val="22"/>
              </w:rPr>
              <w:t>PAN-021344</w:t>
            </w:r>
            <w:r w:rsidRPr="0020047D">
              <w:rPr>
                <w:rFonts w:ascii="Arial" w:hAnsi="Arial" w:cs="Arial"/>
                <w:color w:val="000000" w:themeColor="text1"/>
                <w:sz w:val="22"/>
                <w:szCs w:val="22"/>
              </w:rPr>
              <w:fldChar w:fldCharType="end"/>
            </w:r>
          </w:p>
        </w:tc>
        <w:tc>
          <w:tcPr>
            <w:tcW w:w="1593" w:type="dxa"/>
            <w:tcBorders>
              <w:left w:val="nil"/>
              <w:right w:val="nil"/>
            </w:tcBorders>
          </w:tcPr>
          <w:p w14:paraId="06298746" w14:textId="5F8A24A0" w:rsidR="00B73DB1" w:rsidRPr="008F36B8" w:rsidRDefault="00B73DB1" w:rsidP="00B73DB1">
            <w:pPr>
              <w:pStyle w:val="Tablebody"/>
              <w:spacing w:before="40" w:after="40" w:line="270" w:lineRule="exact"/>
              <w:rPr>
                <w:rFonts w:ascii="Arial" w:hAnsi="Arial" w:cs="Arial"/>
                <w:sz w:val="22"/>
                <w:szCs w:val="22"/>
              </w:rPr>
            </w:pPr>
            <w:r w:rsidRPr="0020047D">
              <w:rPr>
                <w:rFonts w:ascii="Arial" w:hAnsi="Arial" w:cs="Arial"/>
                <w:color w:val="000000" w:themeColor="text1"/>
                <w:sz w:val="22"/>
                <w:szCs w:val="22"/>
              </w:rPr>
              <w:t>24/03/2023</w:t>
            </w:r>
          </w:p>
        </w:tc>
        <w:tc>
          <w:tcPr>
            <w:tcW w:w="3793" w:type="dxa"/>
            <w:tcBorders>
              <w:left w:val="nil"/>
              <w:right w:val="nil"/>
            </w:tcBorders>
          </w:tcPr>
          <w:p w14:paraId="023736BD" w14:textId="51ABEF15" w:rsidR="00B73DB1" w:rsidRPr="008F36B8" w:rsidRDefault="00B73DB1" w:rsidP="00B73DB1">
            <w:pPr>
              <w:pStyle w:val="Tablebody"/>
              <w:spacing w:before="40" w:after="40" w:line="270" w:lineRule="exact"/>
              <w:rPr>
                <w:rFonts w:ascii="Arial" w:hAnsi="Arial" w:cs="Arial"/>
                <w:sz w:val="22"/>
                <w:szCs w:val="22"/>
              </w:rPr>
            </w:pPr>
            <w:r w:rsidRPr="0020047D">
              <w:rPr>
                <w:rFonts w:ascii="Arial" w:hAnsi="Arial" w:cs="Arial"/>
                <w:color w:val="000000" w:themeColor="text1"/>
                <w:sz w:val="22"/>
                <w:szCs w:val="22"/>
              </w:rPr>
              <w:t>Variation of permit initiated under PR19 review programme to incorporate improvements to be delivered under AMP7.</w:t>
            </w:r>
          </w:p>
        </w:tc>
      </w:tr>
      <w:tr w:rsidR="00B73DB1" w:rsidRPr="008F36B8" w14:paraId="407EC70B" w14:textId="77777777" w:rsidTr="00B73DB1">
        <w:tc>
          <w:tcPr>
            <w:tcW w:w="2660" w:type="dxa"/>
            <w:tcBorders>
              <w:left w:val="nil"/>
              <w:right w:val="nil"/>
            </w:tcBorders>
          </w:tcPr>
          <w:p w14:paraId="6DCA6BFC" w14:textId="4BFFD41E" w:rsidR="00B73DB1" w:rsidRPr="008F36B8" w:rsidRDefault="00B73DB1" w:rsidP="00B73DB1">
            <w:pPr>
              <w:pStyle w:val="Tablebody"/>
              <w:spacing w:before="40" w:after="40" w:line="270" w:lineRule="exact"/>
              <w:rPr>
                <w:rFonts w:ascii="Arial" w:hAnsi="Arial" w:cs="Arial"/>
                <w:sz w:val="22"/>
                <w:szCs w:val="22"/>
              </w:rPr>
            </w:pPr>
            <w:r w:rsidRPr="00414C22">
              <w:rPr>
                <w:rFonts w:ascii="Arial" w:hAnsi="Arial" w:cs="Arial"/>
                <w:color w:val="000000" w:themeColor="text1"/>
                <w:sz w:val="22"/>
                <w:szCs w:val="22"/>
              </w:rPr>
              <w:t xml:space="preserve">Variation determined </w:t>
            </w:r>
            <w:r w:rsidRPr="00414C22">
              <w:rPr>
                <w:rFonts w:ascii="Arial" w:hAnsi="Arial" w:cs="Arial"/>
                <w:color w:val="000000" w:themeColor="text1"/>
                <w:sz w:val="22"/>
                <w:szCs w:val="22"/>
              </w:rPr>
              <w:fldChar w:fldCharType="begin"/>
            </w:r>
            <w:r w:rsidRPr="00414C22">
              <w:rPr>
                <w:rFonts w:ascii="Arial" w:hAnsi="Arial" w:cs="Arial"/>
                <w:color w:val="000000" w:themeColor="text1"/>
                <w:sz w:val="22"/>
                <w:szCs w:val="22"/>
              </w:rPr>
              <w:instrText xml:space="preserve"> MERGEFIELD FE_Permit_Number </w:instrText>
            </w:r>
            <w:r w:rsidRPr="00414C22">
              <w:rPr>
                <w:rFonts w:ascii="Arial" w:hAnsi="Arial" w:cs="Arial"/>
                <w:color w:val="000000" w:themeColor="text1"/>
                <w:sz w:val="22"/>
                <w:szCs w:val="22"/>
              </w:rPr>
              <w:fldChar w:fldCharType="separate"/>
            </w:r>
            <w:r w:rsidRPr="00414C22">
              <w:rPr>
                <w:rFonts w:ascii="Arial" w:hAnsi="Arial" w:cs="Arial"/>
                <w:noProof/>
                <w:color w:val="000000" w:themeColor="text1"/>
                <w:sz w:val="22"/>
                <w:szCs w:val="22"/>
              </w:rPr>
              <w:t>BP0087901</w:t>
            </w:r>
            <w:r w:rsidRPr="00414C22">
              <w:rPr>
                <w:rFonts w:ascii="Arial" w:hAnsi="Arial" w:cs="Arial"/>
                <w:color w:val="000000" w:themeColor="text1"/>
                <w:sz w:val="22"/>
                <w:szCs w:val="22"/>
              </w:rPr>
              <w:fldChar w:fldCharType="end"/>
            </w:r>
            <w:r w:rsidRPr="00414C22">
              <w:rPr>
                <w:rFonts w:ascii="Arial" w:hAnsi="Arial" w:cs="Arial"/>
                <w:color w:val="000000" w:themeColor="text1"/>
                <w:sz w:val="22"/>
                <w:szCs w:val="22"/>
              </w:rPr>
              <w:t xml:space="preserve"> </w:t>
            </w:r>
          </w:p>
        </w:tc>
        <w:tc>
          <w:tcPr>
            <w:tcW w:w="1593" w:type="dxa"/>
            <w:tcBorders>
              <w:left w:val="nil"/>
              <w:right w:val="nil"/>
            </w:tcBorders>
          </w:tcPr>
          <w:p w14:paraId="099D8648" w14:textId="3079546C" w:rsidR="00B73DB1" w:rsidRPr="008F36B8" w:rsidRDefault="00B73DB1" w:rsidP="00B73DB1">
            <w:pPr>
              <w:pStyle w:val="Tablebody"/>
              <w:spacing w:before="40" w:after="40" w:line="270" w:lineRule="exact"/>
              <w:rPr>
                <w:rFonts w:ascii="Arial" w:hAnsi="Arial" w:cs="Arial"/>
                <w:sz w:val="22"/>
                <w:szCs w:val="22"/>
              </w:rPr>
            </w:pPr>
            <w:r w:rsidRPr="00414C22">
              <w:rPr>
                <w:rFonts w:ascii="Arial" w:hAnsi="Arial" w:cs="Arial"/>
                <w:color w:val="000000" w:themeColor="text1"/>
                <w:sz w:val="22"/>
                <w:szCs w:val="22"/>
              </w:rPr>
              <w:t>23/05/2024</w:t>
            </w:r>
          </w:p>
        </w:tc>
        <w:tc>
          <w:tcPr>
            <w:tcW w:w="3793" w:type="dxa"/>
            <w:tcBorders>
              <w:left w:val="nil"/>
              <w:right w:val="nil"/>
            </w:tcBorders>
          </w:tcPr>
          <w:p w14:paraId="7B3522A3" w14:textId="39A87EB0" w:rsidR="00B73DB1" w:rsidRPr="008F36B8" w:rsidRDefault="00B73DB1" w:rsidP="00B73DB1">
            <w:pPr>
              <w:pStyle w:val="Tablebody"/>
              <w:spacing w:before="40" w:after="40" w:line="270" w:lineRule="exact"/>
              <w:rPr>
                <w:rFonts w:ascii="Arial" w:hAnsi="Arial" w:cs="Arial"/>
                <w:sz w:val="22"/>
                <w:szCs w:val="22"/>
              </w:rPr>
            </w:pPr>
            <w:r w:rsidRPr="00414C22">
              <w:rPr>
                <w:rFonts w:ascii="Arial" w:hAnsi="Arial" w:cs="Arial"/>
                <w:color w:val="000000" w:themeColor="text1"/>
                <w:sz w:val="22"/>
                <w:szCs w:val="22"/>
              </w:rPr>
              <w:t>Varied and consolidated permit issued to Dŵr Cymru Cyfyngedig.</w:t>
            </w:r>
          </w:p>
        </w:tc>
      </w:tr>
      <w:tr w:rsidR="00B73DB1" w:rsidRPr="008F36B8" w14:paraId="2EDB41BE" w14:textId="77777777" w:rsidTr="00B73DB1">
        <w:tc>
          <w:tcPr>
            <w:tcW w:w="2660" w:type="dxa"/>
            <w:tcBorders>
              <w:left w:val="nil"/>
              <w:right w:val="nil"/>
            </w:tcBorders>
          </w:tcPr>
          <w:p w14:paraId="1010FC68" w14:textId="77777777" w:rsidR="00B73DB1" w:rsidRPr="00890D3F" w:rsidRDefault="00B73DB1" w:rsidP="00B73DB1">
            <w:pPr>
              <w:keepNext/>
              <w:keepLines/>
              <w:widowControl w:val="0"/>
              <w:spacing w:before="60" w:line="270" w:lineRule="exact"/>
              <w:outlineLvl w:val="2"/>
              <w:rPr>
                <w:rFonts w:ascii="Arial" w:hAnsi="Arial" w:cs="Arial"/>
                <w:sz w:val="22"/>
                <w:szCs w:val="22"/>
                <w:lang w:eastAsia="en-US"/>
              </w:rPr>
            </w:pPr>
            <w:r w:rsidRPr="00890D3F">
              <w:rPr>
                <w:rFonts w:ascii="Arial" w:hAnsi="Arial" w:cs="Arial"/>
                <w:sz w:val="22"/>
                <w:szCs w:val="22"/>
                <w:lang w:eastAsia="en-US"/>
              </w:rPr>
              <w:t>Application received</w:t>
            </w:r>
          </w:p>
          <w:p w14:paraId="4779F74A" w14:textId="76AFECC8" w:rsidR="00B73DB1" w:rsidRPr="008F36B8" w:rsidRDefault="00B73DB1" w:rsidP="00B73DB1">
            <w:pPr>
              <w:pStyle w:val="Tablebody"/>
              <w:spacing w:before="40" w:after="40" w:line="270" w:lineRule="exact"/>
              <w:rPr>
                <w:rFonts w:ascii="Arial" w:hAnsi="Arial" w:cs="Arial"/>
                <w:sz w:val="22"/>
                <w:szCs w:val="22"/>
              </w:rPr>
            </w:pPr>
            <w:r w:rsidRPr="00890D3F">
              <w:rPr>
                <w:rFonts w:ascii="Arial" w:hAnsi="Arial" w:cs="Arial"/>
                <w:color w:val="auto"/>
                <w:sz w:val="22"/>
                <w:szCs w:val="22"/>
                <w:lang w:eastAsia="en-GB"/>
              </w:rPr>
              <w:t>PAN-02</w:t>
            </w:r>
            <w:r>
              <w:rPr>
                <w:rFonts w:ascii="Arial" w:hAnsi="Arial" w:cs="Arial"/>
                <w:color w:val="auto"/>
                <w:sz w:val="22"/>
                <w:szCs w:val="22"/>
                <w:lang w:eastAsia="en-GB"/>
              </w:rPr>
              <w:t>9932</w:t>
            </w:r>
          </w:p>
        </w:tc>
        <w:tc>
          <w:tcPr>
            <w:tcW w:w="1593" w:type="dxa"/>
            <w:tcBorders>
              <w:left w:val="nil"/>
              <w:right w:val="nil"/>
            </w:tcBorders>
          </w:tcPr>
          <w:p w14:paraId="2D10B2D7" w14:textId="561BAE0A" w:rsidR="00B73DB1" w:rsidRPr="008F36B8" w:rsidRDefault="00B73DB1" w:rsidP="00B73DB1">
            <w:pPr>
              <w:pStyle w:val="Tablebody"/>
              <w:spacing w:before="40" w:after="40" w:line="270" w:lineRule="exact"/>
              <w:rPr>
                <w:rFonts w:ascii="Arial" w:hAnsi="Arial" w:cs="Arial"/>
                <w:sz w:val="22"/>
                <w:szCs w:val="22"/>
              </w:rPr>
            </w:pPr>
            <w:r>
              <w:rPr>
                <w:rFonts w:ascii="Arial" w:hAnsi="Arial" w:cs="Arial"/>
                <w:color w:val="auto"/>
                <w:sz w:val="22"/>
                <w:szCs w:val="22"/>
              </w:rPr>
              <w:t>10/07/2025</w:t>
            </w:r>
          </w:p>
        </w:tc>
        <w:tc>
          <w:tcPr>
            <w:tcW w:w="3793" w:type="dxa"/>
            <w:tcBorders>
              <w:left w:val="nil"/>
              <w:right w:val="nil"/>
            </w:tcBorders>
          </w:tcPr>
          <w:p w14:paraId="74A9BD97" w14:textId="7EF0995C" w:rsidR="00B73DB1" w:rsidRPr="008F36B8" w:rsidRDefault="00B73DB1" w:rsidP="00B73DB1">
            <w:pPr>
              <w:pStyle w:val="Tablebody"/>
              <w:spacing w:before="40" w:after="40" w:line="270" w:lineRule="exact"/>
              <w:rPr>
                <w:rFonts w:ascii="Arial" w:hAnsi="Arial" w:cs="Arial"/>
                <w:sz w:val="22"/>
                <w:szCs w:val="22"/>
              </w:rPr>
            </w:pPr>
            <w:r>
              <w:rPr>
                <w:rFonts w:ascii="Arial" w:hAnsi="Arial" w:cs="Arial"/>
                <w:color w:val="auto"/>
                <w:sz w:val="22"/>
                <w:szCs w:val="22"/>
              </w:rPr>
              <w:t>Operator initiated variation to include iron limits</w:t>
            </w:r>
          </w:p>
        </w:tc>
      </w:tr>
      <w:tr w:rsidR="00B73DB1" w:rsidRPr="008F36B8" w14:paraId="5DA0E9A3" w14:textId="77777777" w:rsidTr="00B73DB1">
        <w:tc>
          <w:tcPr>
            <w:tcW w:w="2660" w:type="dxa"/>
            <w:tcBorders>
              <w:left w:val="nil"/>
              <w:right w:val="nil"/>
            </w:tcBorders>
          </w:tcPr>
          <w:p w14:paraId="603D28FC" w14:textId="6F38558E" w:rsidR="00B73DB1" w:rsidRPr="008F36B8" w:rsidRDefault="00B73DB1" w:rsidP="00B73DB1">
            <w:pPr>
              <w:pStyle w:val="Tablebody"/>
              <w:spacing w:before="40" w:after="40" w:line="270" w:lineRule="exact"/>
              <w:rPr>
                <w:rFonts w:ascii="Arial" w:hAnsi="Arial" w:cs="Arial"/>
                <w:sz w:val="22"/>
                <w:szCs w:val="22"/>
              </w:rPr>
            </w:pPr>
            <w:r w:rsidRPr="00743779">
              <w:rPr>
                <w:rFonts w:ascii="Arial" w:hAnsi="Arial" w:cs="Arial"/>
                <w:color w:val="auto"/>
                <w:sz w:val="22"/>
                <w:szCs w:val="22"/>
              </w:rPr>
              <w:t xml:space="preserve">Variation determined </w:t>
            </w:r>
            <w:r w:rsidRPr="00692F3D">
              <w:rPr>
                <w:rFonts w:ascii="Arial" w:hAnsi="Arial" w:cs="Arial"/>
                <w:color w:val="000000" w:themeColor="text1"/>
                <w:sz w:val="22"/>
                <w:szCs w:val="22"/>
              </w:rPr>
              <w:t>BP0087901</w:t>
            </w:r>
          </w:p>
        </w:tc>
        <w:tc>
          <w:tcPr>
            <w:tcW w:w="1593" w:type="dxa"/>
            <w:tcBorders>
              <w:left w:val="nil"/>
              <w:right w:val="nil"/>
            </w:tcBorders>
          </w:tcPr>
          <w:p w14:paraId="255A2B88" w14:textId="5F372198" w:rsidR="00B73DB1" w:rsidRPr="008F36B8" w:rsidRDefault="00B73DB1" w:rsidP="00B73DB1">
            <w:pPr>
              <w:pStyle w:val="Tablebody"/>
              <w:spacing w:before="40" w:after="40" w:line="270" w:lineRule="exact"/>
              <w:rPr>
                <w:rFonts w:ascii="Arial" w:hAnsi="Arial" w:cs="Arial"/>
                <w:sz w:val="22"/>
                <w:szCs w:val="22"/>
              </w:rPr>
            </w:pPr>
            <w:r w:rsidRPr="005319A0">
              <w:rPr>
                <w:rFonts w:ascii="Arial" w:hAnsi="Arial" w:cs="Arial"/>
                <w:color w:val="auto"/>
                <w:sz w:val="22"/>
                <w:szCs w:val="22"/>
              </w:rPr>
              <w:t xml:space="preserve">17/10/2025 </w:t>
            </w:r>
          </w:p>
        </w:tc>
        <w:tc>
          <w:tcPr>
            <w:tcW w:w="3793" w:type="dxa"/>
            <w:tcBorders>
              <w:left w:val="nil"/>
              <w:right w:val="nil"/>
            </w:tcBorders>
          </w:tcPr>
          <w:p w14:paraId="0F44CE09" w14:textId="6110AB8B" w:rsidR="00B73DB1" w:rsidRPr="008F36B8" w:rsidRDefault="00B73DB1" w:rsidP="00B73DB1">
            <w:pPr>
              <w:pStyle w:val="Tablebody"/>
              <w:spacing w:before="40" w:after="40" w:line="270" w:lineRule="exact"/>
              <w:rPr>
                <w:rFonts w:ascii="Arial" w:hAnsi="Arial" w:cs="Arial"/>
                <w:sz w:val="22"/>
                <w:szCs w:val="22"/>
              </w:rPr>
            </w:pPr>
            <w:r w:rsidRPr="00E57828">
              <w:rPr>
                <w:rFonts w:ascii="Arial" w:hAnsi="Arial" w:cs="Arial"/>
                <w:color w:val="auto"/>
                <w:sz w:val="22"/>
                <w:szCs w:val="22"/>
              </w:rPr>
              <w:t>Varied and issued to Dŵr Cymru Cyfyngedig.</w:t>
            </w:r>
          </w:p>
        </w:tc>
      </w:tr>
      <w:tr w:rsidR="008A014D" w:rsidRPr="008F36B8" w14:paraId="64AE5942" w14:textId="77777777" w:rsidTr="00582430">
        <w:trPr>
          <w:trHeight w:val="1189"/>
        </w:trPr>
        <w:tc>
          <w:tcPr>
            <w:tcW w:w="2660" w:type="dxa"/>
            <w:tcBorders>
              <w:left w:val="nil"/>
              <w:right w:val="nil"/>
            </w:tcBorders>
          </w:tcPr>
          <w:p w14:paraId="295CA5C8" w14:textId="450B98D4" w:rsidR="008A014D" w:rsidRPr="003F5287" w:rsidRDefault="008A014D" w:rsidP="008A014D">
            <w:pPr>
              <w:pStyle w:val="Tablebody"/>
              <w:spacing w:before="40" w:after="40" w:line="270" w:lineRule="exact"/>
              <w:rPr>
                <w:rFonts w:ascii="Arial" w:hAnsi="Arial" w:cs="Arial"/>
                <w:color w:val="000000" w:themeColor="text1"/>
                <w:sz w:val="22"/>
                <w:szCs w:val="22"/>
              </w:rPr>
            </w:pPr>
            <w:r w:rsidRPr="003F5287">
              <w:rPr>
                <w:rFonts w:ascii="Arial" w:hAnsi="Arial" w:cs="Arial"/>
                <w:color w:val="000000" w:themeColor="text1"/>
                <w:sz w:val="22"/>
                <w:szCs w:val="22"/>
              </w:rPr>
              <w:t xml:space="preserve">Regulator-initiated variation </w:t>
            </w:r>
            <w:r w:rsidRPr="003F5287">
              <w:rPr>
                <w:rFonts w:ascii="Arial" w:hAnsi="Arial" w:cs="Arial"/>
                <w:color w:val="000000" w:themeColor="text1"/>
                <w:sz w:val="22"/>
                <w:szCs w:val="22"/>
              </w:rPr>
              <w:fldChar w:fldCharType="begin"/>
            </w:r>
            <w:r w:rsidRPr="003F5287">
              <w:rPr>
                <w:rFonts w:ascii="Arial" w:hAnsi="Arial" w:cs="Arial"/>
                <w:color w:val="000000" w:themeColor="text1"/>
                <w:sz w:val="22"/>
                <w:szCs w:val="22"/>
              </w:rPr>
              <w:instrText xml:space="preserve"> MERGEFIELD PAN </w:instrText>
            </w:r>
            <w:r w:rsidRPr="003F5287">
              <w:rPr>
                <w:rFonts w:ascii="Arial" w:hAnsi="Arial" w:cs="Arial"/>
                <w:color w:val="000000" w:themeColor="text1"/>
                <w:sz w:val="22"/>
                <w:szCs w:val="22"/>
              </w:rPr>
              <w:fldChar w:fldCharType="separate"/>
            </w:r>
            <w:r w:rsidR="00E62375" w:rsidRPr="003F5287">
              <w:rPr>
                <w:rFonts w:ascii="Arial" w:hAnsi="Arial" w:cs="Arial"/>
                <w:noProof/>
                <w:color w:val="000000" w:themeColor="text1"/>
                <w:sz w:val="22"/>
                <w:szCs w:val="22"/>
              </w:rPr>
              <w:t>PAN-031937</w:t>
            </w:r>
            <w:r w:rsidRPr="003F5287">
              <w:rPr>
                <w:rFonts w:ascii="Arial" w:hAnsi="Arial" w:cs="Arial"/>
                <w:color w:val="000000" w:themeColor="text1"/>
                <w:sz w:val="22"/>
                <w:szCs w:val="22"/>
              </w:rPr>
              <w:fldChar w:fldCharType="end"/>
            </w:r>
          </w:p>
        </w:tc>
        <w:tc>
          <w:tcPr>
            <w:tcW w:w="1593" w:type="dxa"/>
            <w:tcBorders>
              <w:left w:val="nil"/>
              <w:right w:val="nil"/>
            </w:tcBorders>
          </w:tcPr>
          <w:p w14:paraId="11AEDFD4" w14:textId="77777777" w:rsidR="008A014D" w:rsidRPr="003F5287" w:rsidRDefault="008A014D" w:rsidP="008A014D">
            <w:pPr>
              <w:pStyle w:val="Tablebody"/>
              <w:spacing w:before="40" w:after="40" w:line="270" w:lineRule="exact"/>
              <w:rPr>
                <w:rFonts w:ascii="Arial" w:hAnsi="Arial" w:cs="Arial"/>
                <w:color w:val="000000" w:themeColor="text1"/>
                <w:sz w:val="22"/>
                <w:szCs w:val="22"/>
              </w:rPr>
            </w:pPr>
            <w:r w:rsidRPr="003F5287">
              <w:rPr>
                <w:rFonts w:ascii="Arial" w:hAnsi="Arial" w:cs="Arial"/>
                <w:color w:val="000000" w:themeColor="text1"/>
                <w:sz w:val="22"/>
                <w:szCs w:val="22"/>
              </w:rPr>
              <w:t>Duly Made</w:t>
            </w:r>
          </w:p>
          <w:p w14:paraId="4D15B714" w14:textId="62A16EEB" w:rsidR="008A014D" w:rsidRPr="003F5287" w:rsidRDefault="003F5287" w:rsidP="008A014D">
            <w:pPr>
              <w:pStyle w:val="Tablebody"/>
              <w:spacing w:before="40" w:after="40" w:line="270" w:lineRule="exact"/>
              <w:rPr>
                <w:rFonts w:ascii="Arial" w:hAnsi="Arial" w:cs="Arial"/>
                <w:color w:val="000000" w:themeColor="text1"/>
                <w:sz w:val="22"/>
                <w:szCs w:val="22"/>
              </w:rPr>
            </w:pPr>
            <w:r w:rsidRPr="003F5287">
              <w:rPr>
                <w:rFonts w:ascii="Arial" w:hAnsi="Arial" w:cs="Arial"/>
                <w:color w:val="000000" w:themeColor="text1"/>
                <w:sz w:val="22"/>
                <w:szCs w:val="22"/>
              </w:rPr>
              <w:t>26/02/2026</w:t>
            </w:r>
          </w:p>
        </w:tc>
        <w:tc>
          <w:tcPr>
            <w:tcW w:w="3793" w:type="dxa"/>
            <w:tcBorders>
              <w:left w:val="nil"/>
              <w:right w:val="nil"/>
            </w:tcBorders>
          </w:tcPr>
          <w:p w14:paraId="551D6B68" w14:textId="356372B0" w:rsidR="008A014D" w:rsidRPr="008F36B8" w:rsidRDefault="008A014D" w:rsidP="008A014D">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Variation of permit initiated under PR</w:t>
            </w:r>
            <w:r>
              <w:rPr>
                <w:rFonts w:ascii="Arial" w:hAnsi="Arial" w:cs="Arial"/>
                <w:color w:val="auto"/>
                <w:sz w:val="22"/>
                <w:szCs w:val="22"/>
              </w:rPr>
              <w:t>24</w:t>
            </w:r>
            <w:r w:rsidRPr="008F36B8">
              <w:rPr>
                <w:rFonts w:ascii="Arial" w:hAnsi="Arial" w:cs="Arial"/>
                <w:color w:val="auto"/>
                <w:sz w:val="22"/>
                <w:szCs w:val="22"/>
              </w:rPr>
              <w:t xml:space="preserve"> review programme to incorporate improvements to be delivered under AMP</w:t>
            </w:r>
            <w:r>
              <w:rPr>
                <w:rFonts w:ascii="Arial" w:hAnsi="Arial" w:cs="Arial"/>
                <w:color w:val="auto"/>
                <w:sz w:val="22"/>
                <w:szCs w:val="22"/>
              </w:rPr>
              <w:t>8</w:t>
            </w:r>
            <w:r w:rsidRPr="008F36B8">
              <w:rPr>
                <w:rFonts w:ascii="Arial" w:hAnsi="Arial" w:cs="Arial"/>
                <w:color w:val="auto"/>
                <w:sz w:val="22"/>
                <w:szCs w:val="22"/>
              </w:rPr>
              <w:t>.</w:t>
            </w:r>
          </w:p>
        </w:tc>
      </w:tr>
      <w:tr w:rsidR="008A014D" w:rsidRPr="008F36B8" w14:paraId="2CDBEDE8" w14:textId="77777777" w:rsidTr="00211A39">
        <w:tc>
          <w:tcPr>
            <w:tcW w:w="2660" w:type="dxa"/>
            <w:tcBorders>
              <w:left w:val="nil"/>
              <w:right w:val="nil"/>
            </w:tcBorders>
          </w:tcPr>
          <w:p w14:paraId="0FA32913" w14:textId="5BA28E9B" w:rsidR="008A014D" w:rsidRPr="003A446F" w:rsidRDefault="008A014D" w:rsidP="008A014D">
            <w:pPr>
              <w:pStyle w:val="Tablebody"/>
              <w:spacing w:before="40" w:after="40" w:line="270" w:lineRule="exact"/>
              <w:rPr>
                <w:rFonts w:ascii="Arial" w:hAnsi="Arial" w:cs="Arial"/>
                <w:color w:val="000000" w:themeColor="text1"/>
                <w:sz w:val="22"/>
                <w:szCs w:val="22"/>
              </w:rPr>
            </w:pPr>
            <w:r w:rsidRPr="003A446F">
              <w:rPr>
                <w:rFonts w:ascii="Arial" w:hAnsi="Arial" w:cs="Arial"/>
                <w:color w:val="000000" w:themeColor="text1"/>
                <w:sz w:val="22"/>
                <w:szCs w:val="22"/>
              </w:rPr>
              <w:t xml:space="preserve">Variation determined </w:t>
            </w:r>
            <w:r w:rsidRPr="003A446F">
              <w:rPr>
                <w:rFonts w:ascii="Arial" w:hAnsi="Arial" w:cs="Arial"/>
                <w:color w:val="000000" w:themeColor="text1"/>
                <w:sz w:val="22"/>
                <w:szCs w:val="22"/>
              </w:rPr>
              <w:fldChar w:fldCharType="begin"/>
            </w:r>
            <w:r w:rsidRPr="003A446F">
              <w:rPr>
                <w:rFonts w:ascii="Arial" w:hAnsi="Arial" w:cs="Arial"/>
                <w:color w:val="000000" w:themeColor="text1"/>
                <w:sz w:val="22"/>
                <w:szCs w:val="22"/>
              </w:rPr>
              <w:instrText xml:space="preserve"> MERGEFIELD FE_Permit_Number </w:instrText>
            </w:r>
            <w:r w:rsidRPr="003A446F">
              <w:rPr>
                <w:rFonts w:ascii="Arial" w:hAnsi="Arial" w:cs="Arial"/>
                <w:color w:val="000000" w:themeColor="text1"/>
                <w:sz w:val="22"/>
                <w:szCs w:val="22"/>
              </w:rPr>
              <w:fldChar w:fldCharType="separate"/>
            </w:r>
            <w:r w:rsidR="00E62375" w:rsidRPr="003A446F">
              <w:rPr>
                <w:rFonts w:ascii="Arial" w:hAnsi="Arial" w:cs="Arial"/>
                <w:noProof/>
                <w:color w:val="000000" w:themeColor="text1"/>
                <w:sz w:val="22"/>
                <w:szCs w:val="22"/>
              </w:rPr>
              <w:t>BP0087901</w:t>
            </w:r>
            <w:r w:rsidRPr="003A446F">
              <w:rPr>
                <w:rFonts w:ascii="Arial" w:hAnsi="Arial" w:cs="Arial"/>
                <w:color w:val="000000" w:themeColor="text1"/>
                <w:sz w:val="22"/>
                <w:szCs w:val="22"/>
              </w:rPr>
              <w:fldChar w:fldCharType="end"/>
            </w:r>
            <w:r w:rsidRPr="003A446F">
              <w:rPr>
                <w:rFonts w:ascii="Arial" w:hAnsi="Arial" w:cs="Arial"/>
                <w:color w:val="000000" w:themeColor="text1"/>
                <w:sz w:val="22"/>
                <w:szCs w:val="22"/>
              </w:rPr>
              <w:t xml:space="preserve"> </w:t>
            </w:r>
          </w:p>
        </w:tc>
        <w:tc>
          <w:tcPr>
            <w:tcW w:w="1593" w:type="dxa"/>
            <w:tcBorders>
              <w:left w:val="nil"/>
              <w:right w:val="nil"/>
            </w:tcBorders>
          </w:tcPr>
          <w:p w14:paraId="0E721240" w14:textId="77777777" w:rsidR="008A014D" w:rsidRPr="003A446F" w:rsidRDefault="008A014D" w:rsidP="008A014D">
            <w:pPr>
              <w:pStyle w:val="Tablebody"/>
              <w:spacing w:before="40" w:after="40" w:line="270" w:lineRule="exact"/>
              <w:rPr>
                <w:rFonts w:ascii="Arial" w:hAnsi="Arial" w:cs="Arial"/>
                <w:color w:val="000000" w:themeColor="text1"/>
                <w:sz w:val="22"/>
                <w:szCs w:val="22"/>
              </w:rPr>
            </w:pPr>
            <w:r w:rsidRPr="003A446F">
              <w:rPr>
                <w:rFonts w:ascii="Arial" w:hAnsi="Arial" w:cs="Arial"/>
                <w:color w:val="000000" w:themeColor="text1"/>
                <w:sz w:val="22"/>
                <w:szCs w:val="22"/>
              </w:rPr>
              <w:t>Issued</w:t>
            </w:r>
          </w:p>
          <w:p w14:paraId="016B6731" w14:textId="6C761D3B" w:rsidR="008A014D" w:rsidRPr="003A446F" w:rsidRDefault="003A446F" w:rsidP="008A014D">
            <w:pPr>
              <w:pStyle w:val="Tablebody"/>
              <w:spacing w:before="40" w:after="40" w:line="270" w:lineRule="exact"/>
              <w:rPr>
                <w:rFonts w:ascii="Arial" w:hAnsi="Arial" w:cs="Arial"/>
                <w:color w:val="000000" w:themeColor="text1"/>
                <w:sz w:val="22"/>
                <w:szCs w:val="22"/>
              </w:rPr>
            </w:pPr>
            <w:r w:rsidRPr="003A446F">
              <w:rPr>
                <w:rFonts w:ascii="Arial" w:hAnsi="Arial" w:cs="Arial"/>
                <w:color w:val="000000" w:themeColor="text1"/>
                <w:sz w:val="22"/>
                <w:szCs w:val="22"/>
              </w:rPr>
              <w:t>25/03/2026</w:t>
            </w:r>
          </w:p>
        </w:tc>
        <w:tc>
          <w:tcPr>
            <w:tcW w:w="3793" w:type="dxa"/>
            <w:tcBorders>
              <w:left w:val="nil"/>
              <w:right w:val="nil"/>
            </w:tcBorders>
          </w:tcPr>
          <w:p w14:paraId="10627980" w14:textId="43B34F40" w:rsidR="008A014D" w:rsidRPr="008F36B8" w:rsidRDefault="008A014D" w:rsidP="008A014D">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Varied permit issued to Dŵr Cymru Cyfyngedig.</w:t>
            </w:r>
          </w:p>
        </w:tc>
      </w:tr>
    </w:tbl>
    <w:p w14:paraId="1261C2EA" w14:textId="2E8FE2D9" w:rsidR="004F05BF" w:rsidRPr="008F36B8" w:rsidRDefault="00DF16C8" w:rsidP="00A17C9D">
      <w:pPr>
        <w:pStyle w:val="Heading3nonum"/>
        <w:rPr>
          <w:sz w:val="22"/>
          <w:szCs w:val="22"/>
        </w:rPr>
      </w:pPr>
      <w:r w:rsidRPr="008F36B8">
        <w:rPr>
          <w:sz w:val="22"/>
          <w:szCs w:val="22"/>
        </w:rPr>
        <w:t>End of introductory note</w:t>
      </w:r>
      <w:r w:rsidR="004F6029">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115C16">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4E748F3C"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8C2A13" w:rsidRDefault="00FF6887" w:rsidP="00167FFA">
      <w:pPr>
        <w:pStyle w:val="Data"/>
        <w:rPr>
          <w:rStyle w:val="change"/>
          <w:rFonts w:cs="Arial"/>
          <w:color w:val="000000" w:themeColor="text1"/>
          <w:sz w:val="22"/>
          <w:szCs w:val="22"/>
        </w:rPr>
      </w:pPr>
    </w:p>
    <w:p w14:paraId="3AA65264" w14:textId="5333BB21" w:rsidR="00A40593" w:rsidRPr="008C2A13" w:rsidRDefault="00CE57D2" w:rsidP="00A40593">
      <w:pPr>
        <w:pStyle w:val="Heading3nonum"/>
        <w:spacing w:before="0"/>
        <w:ind w:right="1701"/>
        <w:rPr>
          <w:rFonts w:cs="Arial"/>
          <w:bCs/>
          <w:color w:val="000000" w:themeColor="text1"/>
          <w:sz w:val="22"/>
          <w:szCs w:val="22"/>
        </w:rPr>
      </w:pPr>
      <w:r w:rsidRPr="008C2A13">
        <w:rPr>
          <w:rFonts w:cs="Arial"/>
          <w:bCs/>
          <w:color w:val="000000" w:themeColor="text1"/>
          <w:sz w:val="22"/>
          <w:szCs w:val="22"/>
        </w:rPr>
        <w:t>p</w:t>
      </w:r>
      <w:r w:rsidR="00A40593" w:rsidRPr="008C2A13">
        <w:rPr>
          <w:rFonts w:cs="Arial"/>
          <w:bCs/>
          <w:color w:val="000000" w:themeColor="text1"/>
          <w:sz w:val="22"/>
          <w:szCs w:val="22"/>
        </w:rPr>
        <w:t>ermit number</w:t>
      </w:r>
    </w:p>
    <w:p w14:paraId="1BC0DB89" w14:textId="38F3AD1C" w:rsidR="00D555F3" w:rsidRPr="008C2A13" w:rsidRDefault="002F406F" w:rsidP="00A40593">
      <w:pPr>
        <w:pStyle w:val="Data"/>
        <w:ind w:right="1701"/>
        <w:rPr>
          <w:rStyle w:val="licenceno"/>
          <w:rFonts w:cs="Arial"/>
          <w:color w:val="000000" w:themeColor="text1"/>
          <w:sz w:val="22"/>
          <w:szCs w:val="22"/>
        </w:rPr>
      </w:pPr>
      <w:r w:rsidRPr="008C2A13">
        <w:rPr>
          <w:rStyle w:val="licenceno"/>
          <w:rFonts w:cs="Arial"/>
          <w:color w:val="000000" w:themeColor="text1"/>
          <w:sz w:val="22"/>
          <w:szCs w:val="22"/>
        </w:rPr>
        <w:fldChar w:fldCharType="begin"/>
      </w:r>
      <w:r w:rsidRPr="008C2A13">
        <w:rPr>
          <w:rStyle w:val="licenceno"/>
          <w:rFonts w:cs="Arial"/>
          <w:color w:val="000000" w:themeColor="text1"/>
          <w:sz w:val="22"/>
          <w:szCs w:val="22"/>
        </w:rPr>
        <w:instrText xml:space="preserve"> MERGEFIELD FE_Permit_Number </w:instrText>
      </w:r>
      <w:r w:rsidRPr="008C2A13">
        <w:rPr>
          <w:rStyle w:val="licenceno"/>
          <w:rFonts w:cs="Arial"/>
          <w:color w:val="000000" w:themeColor="text1"/>
          <w:sz w:val="22"/>
          <w:szCs w:val="22"/>
        </w:rPr>
        <w:fldChar w:fldCharType="separate"/>
      </w:r>
      <w:r w:rsidR="00E62375" w:rsidRPr="008C2A13">
        <w:rPr>
          <w:rStyle w:val="licenceno"/>
          <w:rFonts w:cs="Arial"/>
          <w:noProof/>
          <w:color w:val="000000" w:themeColor="text1"/>
          <w:sz w:val="22"/>
          <w:szCs w:val="22"/>
        </w:rPr>
        <w:t>BP0087901</w:t>
      </w:r>
      <w:r w:rsidRPr="008C2A13">
        <w:rPr>
          <w:rStyle w:val="licenceno"/>
          <w:rFonts w:cs="Arial"/>
          <w:color w:val="000000" w:themeColor="text1"/>
          <w:sz w:val="22"/>
          <w:szCs w:val="22"/>
        </w:rPr>
        <w:fldChar w:fldCharType="end"/>
      </w:r>
    </w:p>
    <w:p w14:paraId="50B2DF13" w14:textId="77777777" w:rsidR="00A40593" w:rsidRPr="008F36B8" w:rsidRDefault="00A40593" w:rsidP="00167FFA">
      <w:pPr>
        <w:pStyle w:val="Data"/>
        <w:rPr>
          <w:rStyle w:val="change"/>
          <w:rFonts w:cs="Arial"/>
          <w:sz w:val="22"/>
          <w:szCs w:val="22"/>
        </w:rPr>
      </w:pPr>
    </w:p>
    <w:p w14:paraId="7924C09A" w14:textId="77777777" w:rsidR="00A40593" w:rsidRPr="008F36B8" w:rsidRDefault="00A40593" w:rsidP="00167FFA">
      <w:pPr>
        <w:pStyle w:val="Data"/>
        <w:rPr>
          <w:rStyle w:val="change"/>
          <w:rFonts w:cs="Arial"/>
          <w:b w:val="0"/>
          <w:bCs/>
          <w:color w:val="000000"/>
          <w:sz w:val="22"/>
          <w:szCs w:val="22"/>
        </w:rPr>
      </w:pPr>
      <w:r w:rsidRPr="008F36B8">
        <w:rPr>
          <w:rStyle w:val="change"/>
          <w:rFonts w:cs="Arial"/>
          <w:b w:val="0"/>
          <w:bCs/>
          <w:color w:val="000000"/>
          <w:sz w:val="22"/>
          <w:szCs w:val="22"/>
        </w:rPr>
        <w:t>issued to</w:t>
      </w:r>
    </w:p>
    <w:bookmarkEnd w:id="3"/>
    <w:p w14:paraId="11FDD8F2" w14:textId="77777777" w:rsidR="00167FFA" w:rsidRPr="008F36B8" w:rsidRDefault="008C471F" w:rsidP="00167FFA">
      <w:pPr>
        <w:pStyle w:val="Heading3nonum"/>
        <w:spacing w:before="0"/>
        <w:rPr>
          <w:b/>
          <w:color w:val="auto"/>
          <w:sz w:val="22"/>
          <w:szCs w:val="22"/>
        </w:rPr>
      </w:pPr>
      <w:r w:rsidRPr="008F36B8">
        <w:rPr>
          <w:b/>
          <w:color w:val="auto"/>
          <w:sz w:val="22"/>
          <w:szCs w:val="22"/>
        </w:rPr>
        <w:t xml:space="preserve">Dŵr Cymru Cyfyngedig </w:t>
      </w:r>
      <w:r w:rsidRPr="001F34D2">
        <w:rPr>
          <w:bCs/>
          <w:color w:val="auto"/>
          <w:sz w:val="22"/>
          <w:szCs w:val="22"/>
        </w:rPr>
        <w:t>(“the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whose registered office is</w:t>
      </w:r>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St Mellons</w:t>
      </w:r>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CF3 0LT</w:t>
      </w:r>
    </w:p>
    <w:p w14:paraId="2DCD37AD" w14:textId="77777777" w:rsidR="00420953" w:rsidRPr="008F36B8" w:rsidRDefault="00420953" w:rsidP="008C471F">
      <w:pPr>
        <w:pStyle w:val="Heading3nonum"/>
        <w:spacing w:before="0"/>
        <w:rPr>
          <w:rFonts w:cs="Arial"/>
          <w:color w:val="FF0000"/>
          <w:sz w:val="22"/>
          <w:szCs w:val="22"/>
        </w:rPr>
      </w:pPr>
    </w:p>
    <w:p w14:paraId="34DDC25D" w14:textId="77777777"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Pr="008F36B8">
        <w:rPr>
          <w:rStyle w:val="change"/>
          <w:rFonts w:cs="Arial"/>
          <w:color w:val="auto"/>
          <w:sz w:val="22"/>
          <w:szCs w:val="22"/>
        </w:rPr>
        <w:t>02366777</w:t>
      </w:r>
    </w:p>
    <w:p w14:paraId="3A762D72" w14:textId="77777777" w:rsidR="00DF6316" w:rsidRPr="008F36B8" w:rsidRDefault="00DF6316" w:rsidP="00167FFA">
      <w:pPr>
        <w:pStyle w:val="Data"/>
        <w:ind w:right="1701"/>
        <w:rPr>
          <w:b w:val="0"/>
          <w:sz w:val="22"/>
          <w:szCs w:val="22"/>
        </w:rPr>
      </w:pPr>
    </w:p>
    <w:p w14:paraId="62BA4913" w14:textId="77777777" w:rsidR="00420953" w:rsidRPr="008C2A13" w:rsidRDefault="00420953" w:rsidP="00420953">
      <w:pPr>
        <w:pStyle w:val="Data"/>
        <w:spacing w:line="276" w:lineRule="auto"/>
        <w:ind w:right="23"/>
        <w:rPr>
          <w:b w:val="0"/>
          <w:color w:val="000000" w:themeColor="text1"/>
          <w:sz w:val="22"/>
          <w:szCs w:val="22"/>
        </w:rPr>
      </w:pPr>
      <w:r w:rsidRPr="008C2A13">
        <w:rPr>
          <w:b w:val="0"/>
          <w:color w:val="000000" w:themeColor="text1"/>
          <w:sz w:val="22"/>
          <w:szCs w:val="22"/>
        </w:rPr>
        <w:t xml:space="preserve">to operate </w:t>
      </w:r>
      <w:r w:rsidRPr="008C2A13">
        <w:rPr>
          <w:rFonts w:cs="Arial"/>
          <w:b w:val="0"/>
          <w:color w:val="000000" w:themeColor="text1"/>
          <w:sz w:val="22"/>
          <w:szCs w:val="22"/>
        </w:rPr>
        <w:t>a water discharge activity</w:t>
      </w:r>
      <w:r w:rsidRPr="008C2A13">
        <w:rPr>
          <w:b w:val="0"/>
          <w:color w:val="000000" w:themeColor="text1"/>
          <w:sz w:val="22"/>
          <w:szCs w:val="22"/>
        </w:rPr>
        <w:t xml:space="preserve"> at</w:t>
      </w:r>
    </w:p>
    <w:p w14:paraId="1F9255DD" w14:textId="12751798" w:rsidR="00CE57D2" w:rsidRPr="008C2A13" w:rsidRDefault="00CE57D2" w:rsidP="0036299B">
      <w:pPr>
        <w:pStyle w:val="Data"/>
        <w:ind w:right="23"/>
        <w:rPr>
          <w:rStyle w:val="change"/>
          <w:rFonts w:cs="Arial"/>
          <w:bCs/>
          <w:color w:val="000000" w:themeColor="text1"/>
          <w:sz w:val="22"/>
          <w:szCs w:val="22"/>
          <w:lang w:val="fr-FR"/>
        </w:rPr>
      </w:pPr>
      <w:r w:rsidRPr="008C2A13">
        <w:rPr>
          <w:bCs/>
          <w:color w:val="000000" w:themeColor="text1"/>
          <w:sz w:val="22"/>
          <w:szCs w:val="22"/>
        </w:rPr>
        <w:fldChar w:fldCharType="begin"/>
      </w:r>
      <w:r w:rsidRPr="008C2A13">
        <w:rPr>
          <w:bCs/>
          <w:color w:val="000000" w:themeColor="text1"/>
          <w:sz w:val="22"/>
          <w:szCs w:val="22"/>
          <w:lang w:val="fr-FR"/>
        </w:rPr>
        <w:instrText xml:space="preserve"> MERGEFIELD Site_Name </w:instrText>
      </w:r>
      <w:r w:rsidRPr="008C2A13">
        <w:rPr>
          <w:bCs/>
          <w:color w:val="000000" w:themeColor="text1"/>
          <w:sz w:val="22"/>
          <w:szCs w:val="22"/>
        </w:rPr>
        <w:fldChar w:fldCharType="separate"/>
      </w:r>
      <w:r w:rsidR="00E62375" w:rsidRPr="008C2A13">
        <w:rPr>
          <w:bCs/>
          <w:noProof/>
          <w:color w:val="000000" w:themeColor="text1"/>
          <w:sz w:val="22"/>
          <w:szCs w:val="22"/>
          <w:lang w:val="fr-FR"/>
        </w:rPr>
        <w:t>Keeston Wastewater Treatment Works</w:t>
      </w:r>
      <w:r w:rsidRPr="008C2A13">
        <w:rPr>
          <w:bCs/>
          <w:color w:val="000000" w:themeColor="text1"/>
          <w:sz w:val="22"/>
          <w:szCs w:val="22"/>
        </w:rPr>
        <w:fldChar w:fldCharType="end"/>
      </w:r>
    </w:p>
    <w:p w14:paraId="4BF4D1B5" w14:textId="588BAAE6" w:rsidR="00E84C8B" w:rsidRPr="008C2A13" w:rsidRDefault="00CE57D2" w:rsidP="00167FFA">
      <w:pPr>
        <w:pStyle w:val="Data"/>
        <w:rPr>
          <w:rStyle w:val="change"/>
          <w:rFonts w:cs="Arial"/>
          <w:color w:val="000000" w:themeColor="text1"/>
          <w:sz w:val="22"/>
          <w:szCs w:val="22"/>
          <w:lang w:val="fr-FR"/>
        </w:rPr>
      </w:pPr>
      <w:r w:rsidRPr="008C2A13">
        <w:rPr>
          <w:rStyle w:val="change"/>
          <w:rFonts w:cs="Arial"/>
          <w:color w:val="000000" w:themeColor="text1"/>
          <w:sz w:val="22"/>
          <w:szCs w:val="22"/>
        </w:rPr>
        <w:fldChar w:fldCharType="begin"/>
      </w:r>
      <w:r w:rsidRPr="008C2A13">
        <w:rPr>
          <w:rStyle w:val="change"/>
          <w:rFonts w:cs="Arial"/>
          <w:color w:val="000000" w:themeColor="text1"/>
          <w:sz w:val="22"/>
          <w:szCs w:val="22"/>
          <w:lang w:val="fr-FR"/>
        </w:rPr>
        <w:instrText xml:space="preserve"> MERGEFIELD DSI_ADD2 </w:instrText>
      </w:r>
      <w:r w:rsidRPr="008C2A13">
        <w:rPr>
          <w:rStyle w:val="change"/>
          <w:rFonts w:cs="Arial"/>
          <w:color w:val="000000" w:themeColor="text1"/>
          <w:sz w:val="22"/>
          <w:szCs w:val="22"/>
        </w:rPr>
        <w:fldChar w:fldCharType="separate"/>
      </w:r>
      <w:r w:rsidR="00E62375" w:rsidRPr="008C2A13">
        <w:rPr>
          <w:rStyle w:val="change"/>
          <w:rFonts w:cs="Arial"/>
          <w:noProof/>
          <w:color w:val="000000" w:themeColor="text1"/>
          <w:sz w:val="22"/>
          <w:szCs w:val="22"/>
          <w:lang w:val="fr-FR"/>
        </w:rPr>
        <w:t>Bridge Lane</w:t>
      </w:r>
      <w:r w:rsidRPr="008C2A13">
        <w:rPr>
          <w:rStyle w:val="change"/>
          <w:rFonts w:cs="Arial"/>
          <w:color w:val="000000" w:themeColor="text1"/>
          <w:sz w:val="22"/>
          <w:szCs w:val="22"/>
        </w:rPr>
        <w:fldChar w:fldCharType="end"/>
      </w:r>
    </w:p>
    <w:p w14:paraId="0A1DDF1B" w14:textId="69DCF403" w:rsidR="00E84C8B" w:rsidRPr="008C2A13" w:rsidRDefault="00CE57D2" w:rsidP="00167FFA">
      <w:pPr>
        <w:pStyle w:val="Data"/>
        <w:rPr>
          <w:rStyle w:val="change"/>
          <w:rFonts w:cs="Arial"/>
          <w:color w:val="000000" w:themeColor="text1"/>
          <w:sz w:val="22"/>
          <w:szCs w:val="22"/>
          <w:lang w:val="fr-FR"/>
        </w:rPr>
      </w:pPr>
      <w:r w:rsidRPr="008C2A13">
        <w:rPr>
          <w:rStyle w:val="change"/>
          <w:rFonts w:cs="Arial"/>
          <w:color w:val="000000" w:themeColor="text1"/>
          <w:sz w:val="22"/>
          <w:szCs w:val="22"/>
        </w:rPr>
        <w:fldChar w:fldCharType="begin"/>
      </w:r>
      <w:r w:rsidRPr="008C2A13">
        <w:rPr>
          <w:rStyle w:val="change"/>
          <w:rFonts w:cs="Arial"/>
          <w:color w:val="000000" w:themeColor="text1"/>
          <w:sz w:val="22"/>
          <w:szCs w:val="22"/>
          <w:lang w:val="fr-FR"/>
        </w:rPr>
        <w:instrText xml:space="preserve"> MERGEFIELD DSI_ADD3 </w:instrText>
      </w:r>
      <w:r w:rsidRPr="008C2A13">
        <w:rPr>
          <w:rStyle w:val="change"/>
          <w:rFonts w:cs="Arial"/>
          <w:color w:val="000000" w:themeColor="text1"/>
          <w:sz w:val="22"/>
          <w:szCs w:val="22"/>
        </w:rPr>
        <w:fldChar w:fldCharType="separate"/>
      </w:r>
      <w:r w:rsidR="00E62375" w:rsidRPr="008C2A13">
        <w:rPr>
          <w:rStyle w:val="change"/>
          <w:rFonts w:cs="Arial"/>
          <w:noProof/>
          <w:color w:val="000000" w:themeColor="text1"/>
          <w:sz w:val="22"/>
          <w:szCs w:val="22"/>
          <w:lang w:val="fr-FR"/>
        </w:rPr>
        <w:t>Off A487</w:t>
      </w:r>
      <w:r w:rsidRPr="008C2A13">
        <w:rPr>
          <w:rStyle w:val="change"/>
          <w:rFonts w:cs="Arial"/>
          <w:color w:val="000000" w:themeColor="text1"/>
          <w:sz w:val="22"/>
          <w:szCs w:val="22"/>
        </w:rPr>
        <w:fldChar w:fldCharType="end"/>
      </w:r>
    </w:p>
    <w:p w14:paraId="3704B3D3" w14:textId="15E591F7" w:rsidR="00E84C8B" w:rsidRPr="008C2A13" w:rsidRDefault="00CE57D2" w:rsidP="00167FFA">
      <w:pPr>
        <w:pStyle w:val="Data"/>
        <w:rPr>
          <w:rStyle w:val="change"/>
          <w:rFonts w:cs="Arial"/>
          <w:color w:val="000000" w:themeColor="text1"/>
          <w:sz w:val="22"/>
          <w:szCs w:val="22"/>
          <w:lang w:val="fr-FR"/>
        </w:rPr>
      </w:pPr>
      <w:r w:rsidRPr="008C2A13">
        <w:rPr>
          <w:rStyle w:val="change"/>
          <w:rFonts w:cs="Arial"/>
          <w:color w:val="000000" w:themeColor="text1"/>
          <w:sz w:val="22"/>
          <w:szCs w:val="22"/>
        </w:rPr>
        <w:fldChar w:fldCharType="begin"/>
      </w:r>
      <w:r w:rsidRPr="008C2A13">
        <w:rPr>
          <w:rStyle w:val="change"/>
          <w:rFonts w:cs="Arial"/>
          <w:color w:val="000000" w:themeColor="text1"/>
          <w:sz w:val="22"/>
          <w:szCs w:val="22"/>
          <w:lang w:val="fr-FR"/>
        </w:rPr>
        <w:instrText xml:space="preserve"> MERGEFIELD DSI_ADD4 </w:instrText>
      </w:r>
      <w:r w:rsidRPr="008C2A13">
        <w:rPr>
          <w:rStyle w:val="change"/>
          <w:rFonts w:cs="Arial"/>
          <w:color w:val="000000" w:themeColor="text1"/>
          <w:sz w:val="22"/>
          <w:szCs w:val="22"/>
        </w:rPr>
        <w:fldChar w:fldCharType="separate"/>
      </w:r>
      <w:r w:rsidR="00E62375" w:rsidRPr="008C2A13">
        <w:rPr>
          <w:rStyle w:val="change"/>
          <w:rFonts w:cs="Arial"/>
          <w:noProof/>
          <w:color w:val="000000" w:themeColor="text1"/>
          <w:sz w:val="22"/>
          <w:szCs w:val="22"/>
          <w:lang w:val="fr-FR"/>
        </w:rPr>
        <w:t>Keeston</w:t>
      </w:r>
      <w:r w:rsidRPr="008C2A13">
        <w:rPr>
          <w:rStyle w:val="change"/>
          <w:rFonts w:cs="Arial"/>
          <w:color w:val="000000" w:themeColor="text1"/>
          <w:sz w:val="22"/>
          <w:szCs w:val="22"/>
        </w:rPr>
        <w:fldChar w:fldCharType="end"/>
      </w:r>
    </w:p>
    <w:p w14:paraId="4A737527" w14:textId="17402AB2" w:rsidR="00E84C8B" w:rsidRPr="008C2A13" w:rsidRDefault="00CE57D2" w:rsidP="00167FFA">
      <w:pPr>
        <w:pStyle w:val="Data"/>
        <w:rPr>
          <w:rStyle w:val="change"/>
          <w:rFonts w:cs="Arial"/>
          <w:color w:val="000000" w:themeColor="text1"/>
          <w:sz w:val="22"/>
          <w:szCs w:val="22"/>
          <w:lang w:val="fr-FR"/>
        </w:rPr>
      </w:pPr>
      <w:r w:rsidRPr="008C2A13">
        <w:rPr>
          <w:rStyle w:val="change"/>
          <w:rFonts w:cs="Arial"/>
          <w:color w:val="000000" w:themeColor="text1"/>
          <w:sz w:val="22"/>
          <w:szCs w:val="22"/>
        </w:rPr>
        <w:fldChar w:fldCharType="begin"/>
      </w:r>
      <w:r w:rsidRPr="008C2A13">
        <w:rPr>
          <w:rStyle w:val="change"/>
          <w:rFonts w:cs="Arial"/>
          <w:color w:val="000000" w:themeColor="text1"/>
          <w:sz w:val="22"/>
          <w:szCs w:val="22"/>
          <w:lang w:val="fr-FR"/>
        </w:rPr>
        <w:instrText xml:space="preserve"> MERGEFIELD DSI_POST_CODE </w:instrText>
      </w:r>
      <w:r w:rsidRPr="008C2A13">
        <w:rPr>
          <w:rStyle w:val="change"/>
          <w:rFonts w:cs="Arial"/>
          <w:color w:val="000000" w:themeColor="text1"/>
          <w:sz w:val="22"/>
          <w:szCs w:val="22"/>
        </w:rPr>
        <w:fldChar w:fldCharType="separate"/>
      </w:r>
      <w:r w:rsidR="00E62375" w:rsidRPr="008C2A13">
        <w:rPr>
          <w:rStyle w:val="change"/>
          <w:rFonts w:cs="Arial"/>
          <w:noProof/>
          <w:color w:val="000000" w:themeColor="text1"/>
          <w:sz w:val="22"/>
          <w:szCs w:val="22"/>
          <w:lang w:val="fr-FR"/>
        </w:rPr>
        <w:t>SA62 6ED</w:t>
      </w:r>
      <w:r w:rsidRPr="008C2A13">
        <w:rPr>
          <w:rStyle w:val="change"/>
          <w:rFonts w:cs="Arial"/>
          <w:color w:val="000000" w:themeColor="text1"/>
          <w:sz w:val="22"/>
          <w:szCs w:val="22"/>
        </w:rPr>
        <w:fldChar w:fldCharType="end"/>
      </w:r>
    </w:p>
    <w:p w14:paraId="4A62284B" w14:textId="77777777" w:rsidR="00167FFA" w:rsidRPr="00037514" w:rsidRDefault="00167FFA" w:rsidP="00167FFA">
      <w:pPr>
        <w:pStyle w:val="Heading3nonum"/>
        <w:spacing w:before="0"/>
        <w:rPr>
          <w:rFonts w:cs="Arial"/>
          <w:sz w:val="22"/>
          <w:szCs w:val="22"/>
          <w:lang w:val="fr-FR"/>
        </w:rPr>
      </w:pPr>
    </w:p>
    <w:p w14:paraId="32B097E5" w14:textId="77777777" w:rsidR="00E84C8B" w:rsidRPr="008F36B8" w:rsidRDefault="00FF6887" w:rsidP="00167FFA">
      <w:pPr>
        <w:pStyle w:val="Heading3nonum"/>
        <w:spacing w:before="0"/>
        <w:rPr>
          <w:rFonts w:cs="Arial"/>
          <w:sz w:val="22"/>
          <w:szCs w:val="22"/>
        </w:rPr>
      </w:pPr>
      <w:r w:rsidRPr="008F36B8">
        <w:rPr>
          <w:rFonts w:cs="Arial"/>
          <w:sz w:val="22"/>
          <w:szCs w:val="22"/>
        </w:rPr>
        <w:t xml:space="preserve">to the extent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44A6FC12" w:rsidR="00E84C8B" w:rsidRPr="003A446F" w:rsidRDefault="00E84C8B" w:rsidP="00167FFA">
      <w:pPr>
        <w:pStyle w:val="Heading3nonum"/>
        <w:spacing w:before="0"/>
        <w:rPr>
          <w:rFonts w:cs="Arial"/>
          <w:color w:val="000000" w:themeColor="text1"/>
          <w:sz w:val="22"/>
          <w:szCs w:val="22"/>
        </w:rPr>
      </w:pPr>
      <w:r w:rsidRPr="008F36B8">
        <w:rPr>
          <w:rFonts w:cs="Arial"/>
          <w:sz w:val="22"/>
          <w:szCs w:val="22"/>
        </w:rPr>
        <w:t xml:space="preserve">The notice shall take effect </w:t>
      </w:r>
      <w:r w:rsidRPr="003A446F">
        <w:rPr>
          <w:rFonts w:cs="Arial"/>
          <w:color w:val="000000" w:themeColor="text1"/>
          <w:sz w:val="22"/>
          <w:szCs w:val="22"/>
        </w:rPr>
        <w:t xml:space="preserve">from </w:t>
      </w:r>
      <w:r w:rsidR="003A446F" w:rsidRPr="003A446F">
        <w:rPr>
          <w:rFonts w:cs="Arial"/>
          <w:b/>
          <w:bCs/>
          <w:color w:val="000000" w:themeColor="text1"/>
          <w:sz w:val="22"/>
          <w:szCs w:val="22"/>
        </w:rPr>
        <w:t>25/03/2026</w:t>
      </w:r>
    </w:p>
    <w:p w14:paraId="3A6D7391"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8F36B8" w14:paraId="66D664DA" w14:textId="77777777" w:rsidTr="003E3FCB">
        <w:trPr>
          <w:trHeight w:hRule="exact" w:val="393"/>
        </w:trPr>
        <w:tc>
          <w:tcPr>
            <w:tcW w:w="5421"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09"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A23439" w:rsidRPr="008F36B8" w14:paraId="7AF4140E" w14:textId="77777777" w:rsidTr="003E3FCB">
        <w:trPr>
          <w:trHeight w:hRule="exact" w:val="960"/>
        </w:trPr>
        <w:tc>
          <w:tcPr>
            <w:tcW w:w="5421" w:type="dxa"/>
            <w:vAlign w:val="center"/>
          </w:tcPr>
          <w:p w14:paraId="49E7EC24" w14:textId="14210809" w:rsidR="00A23439" w:rsidRPr="003A446F" w:rsidRDefault="003A446F" w:rsidP="00A23439">
            <w:pPr>
              <w:pStyle w:val="Heading3nonum"/>
              <w:spacing w:before="0"/>
              <w:ind w:right="-135"/>
              <w:jc w:val="center"/>
              <w:rPr>
                <w:rFonts w:cs="Arial"/>
                <w:b/>
                <w:color w:val="000000" w:themeColor="text1"/>
                <w:sz w:val="22"/>
                <w:szCs w:val="22"/>
              </w:rPr>
            </w:pPr>
            <w:r w:rsidRPr="003A446F">
              <w:rPr>
                <w:rFonts w:cs="Arial"/>
                <w:b/>
                <w:color w:val="000000" w:themeColor="text1"/>
                <w:sz w:val="22"/>
                <w:szCs w:val="22"/>
              </w:rPr>
              <w:t>Joanne Fitton</w:t>
            </w:r>
          </w:p>
        </w:tc>
        <w:tc>
          <w:tcPr>
            <w:tcW w:w="2409" w:type="dxa"/>
            <w:vAlign w:val="center"/>
          </w:tcPr>
          <w:p w14:paraId="615AFEF6" w14:textId="0C2331E6" w:rsidR="00A23439" w:rsidRPr="003A446F" w:rsidRDefault="003A446F" w:rsidP="00A23439">
            <w:pPr>
              <w:pStyle w:val="Heading3nonum"/>
              <w:spacing w:before="0"/>
              <w:ind w:right="34"/>
              <w:jc w:val="center"/>
              <w:rPr>
                <w:rFonts w:cs="Arial"/>
                <w:b/>
                <w:color w:val="000000" w:themeColor="text1"/>
                <w:sz w:val="22"/>
                <w:szCs w:val="22"/>
              </w:rPr>
            </w:pPr>
            <w:r w:rsidRPr="003A446F">
              <w:rPr>
                <w:rFonts w:cs="Arial"/>
                <w:b/>
                <w:color w:val="000000" w:themeColor="text1"/>
                <w:sz w:val="22"/>
                <w:szCs w:val="22"/>
              </w:rPr>
              <w:t>25/03/2026</w:t>
            </w:r>
          </w:p>
        </w:tc>
      </w:tr>
    </w:tbl>
    <w:p w14:paraId="56C5A537" w14:textId="25B2D5AB" w:rsidR="00E84C8B" w:rsidRPr="008F36B8" w:rsidRDefault="00E84C8B" w:rsidP="00A17C9D">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4F6029">
        <w:rPr>
          <w:rFonts w:cs="Arial"/>
          <w:sz w:val="22"/>
          <w:szCs w:val="22"/>
        </w:rPr>
        <w:t>.</w:t>
      </w:r>
    </w:p>
    <w:p w14:paraId="5DD35902" w14:textId="77777777" w:rsidR="001447B2" w:rsidRPr="008C2A13" w:rsidRDefault="00864445" w:rsidP="005E55B6">
      <w:pPr>
        <w:pStyle w:val="Draftingnote"/>
        <w:spacing w:before="120"/>
        <w:rPr>
          <w:b/>
          <w:i w:val="0"/>
          <w:color w:val="000000" w:themeColor="text1"/>
          <w:sz w:val="22"/>
          <w:szCs w:val="22"/>
        </w:rPr>
      </w:pPr>
      <w:r w:rsidRPr="008F36B8">
        <w:rPr>
          <w:b/>
          <w:i w:val="0"/>
          <w:color w:val="000000"/>
          <w:sz w:val="22"/>
          <w:szCs w:val="22"/>
        </w:rPr>
        <w:br w:type="page"/>
      </w:r>
      <w:r w:rsidR="001447B2" w:rsidRPr="008C2A13">
        <w:rPr>
          <w:b/>
          <w:i w:val="0"/>
          <w:color w:val="000000" w:themeColor="text1"/>
          <w:sz w:val="22"/>
          <w:szCs w:val="22"/>
        </w:rPr>
        <w:lastRenderedPageBreak/>
        <w:t xml:space="preserve">Schedule 1 </w:t>
      </w:r>
    </w:p>
    <w:p w14:paraId="09B3C1C1" w14:textId="77777777" w:rsidR="00DD33AF" w:rsidRPr="008C2A13" w:rsidRDefault="00DD33AF" w:rsidP="00DD33AF">
      <w:pPr>
        <w:spacing w:before="120" w:line="270" w:lineRule="exact"/>
        <w:rPr>
          <w:rFonts w:ascii="Arial" w:hAnsi="Arial" w:cs="Arial"/>
          <w:color w:val="000000" w:themeColor="text1"/>
          <w:sz w:val="22"/>
          <w:szCs w:val="22"/>
        </w:rPr>
      </w:pPr>
      <w:r w:rsidRPr="008C2A13">
        <w:rPr>
          <w:rFonts w:ascii="Arial" w:hAnsi="Arial" w:cs="Arial"/>
          <w:color w:val="000000" w:themeColor="text1"/>
          <w:sz w:val="22"/>
          <w:szCs w:val="22"/>
        </w:rPr>
        <w:t>No conditions have been varied by the consolidated permit as a result of a Natural Resources Wales initiated variation.</w:t>
      </w:r>
    </w:p>
    <w:p w14:paraId="0A90BAF8" w14:textId="7747A77C" w:rsidR="006C6EA9" w:rsidRPr="008C2A13" w:rsidRDefault="006C6EA9" w:rsidP="006C6EA9">
      <w:pPr>
        <w:spacing w:before="120" w:line="270" w:lineRule="exact"/>
        <w:rPr>
          <w:rFonts w:ascii="Arial" w:hAnsi="Arial" w:cs="Arial"/>
          <w:color w:val="000000" w:themeColor="text1"/>
          <w:sz w:val="22"/>
          <w:szCs w:val="22"/>
        </w:rPr>
      </w:pPr>
    </w:p>
    <w:p w14:paraId="4B9AE163" w14:textId="77777777" w:rsidR="006C6EA9" w:rsidRPr="008C2A13" w:rsidRDefault="006C6EA9" w:rsidP="006C6EA9">
      <w:pPr>
        <w:pStyle w:val="Heading3nonum"/>
        <w:rPr>
          <w:rFonts w:cs="Arial"/>
          <w:b/>
          <w:color w:val="000000" w:themeColor="text1"/>
          <w:sz w:val="22"/>
          <w:szCs w:val="22"/>
        </w:rPr>
      </w:pPr>
      <w:r w:rsidRPr="008C2A13">
        <w:rPr>
          <w:rFonts w:cs="Arial"/>
          <w:b/>
          <w:color w:val="000000" w:themeColor="text1"/>
          <w:sz w:val="22"/>
          <w:szCs w:val="22"/>
        </w:rPr>
        <w:t xml:space="preserve">Schedule 2 – </w:t>
      </w:r>
      <w:r w:rsidR="000C3304" w:rsidRPr="008C2A13">
        <w:rPr>
          <w:rFonts w:cs="Arial"/>
          <w:b/>
          <w:color w:val="000000" w:themeColor="text1"/>
          <w:sz w:val="22"/>
          <w:szCs w:val="22"/>
        </w:rPr>
        <w:t>consolidated</w:t>
      </w:r>
      <w:r w:rsidRPr="008C2A13">
        <w:rPr>
          <w:rFonts w:cs="Arial"/>
          <w:b/>
          <w:color w:val="000000" w:themeColor="text1"/>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C2A13">
        <w:rPr>
          <w:rFonts w:cs="Arial"/>
          <w:color w:val="000000" w:themeColor="text1"/>
          <w:sz w:val="22"/>
          <w:szCs w:val="22"/>
        </w:rPr>
        <w:t>Consolidated</w:t>
      </w:r>
      <w:r w:rsidR="006C6EA9" w:rsidRPr="008C2A13">
        <w:rPr>
          <w:rFonts w:cs="Arial"/>
          <w:color w:val="000000" w:themeColor="text1"/>
          <w:sz w:val="22"/>
          <w:szCs w:val="22"/>
        </w:rPr>
        <w:t xml:space="preserve"> permit </w:t>
      </w:r>
      <w:r w:rsidR="006C6EA9" w:rsidRPr="008F36B8">
        <w:rPr>
          <w:rFonts w:cs="Arial"/>
          <w:color w:val="auto"/>
          <w:sz w:val="22"/>
          <w:szCs w:val="22"/>
        </w:rPr>
        <w:t>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115C16">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8F36B8" w:rsidRDefault="008321E6" w:rsidP="00597064">
      <w:pPr>
        <w:pStyle w:val="Act"/>
        <w:spacing w:line="240" w:lineRule="auto"/>
        <w:ind w:left="567"/>
      </w:pPr>
    </w:p>
    <w:p w14:paraId="5041E057" w14:textId="77777777" w:rsidR="008321E6" w:rsidRPr="008C2A13" w:rsidRDefault="008321E6" w:rsidP="00597064">
      <w:pPr>
        <w:pStyle w:val="Act"/>
        <w:ind w:left="567"/>
        <w:rPr>
          <w:bCs/>
          <w:color w:val="000000" w:themeColor="text1"/>
          <w:sz w:val="22"/>
          <w:szCs w:val="22"/>
        </w:rPr>
      </w:pPr>
      <w:r w:rsidRPr="008C2A13">
        <w:rPr>
          <w:bCs/>
          <w:color w:val="000000" w:themeColor="text1"/>
          <w:sz w:val="22"/>
          <w:szCs w:val="22"/>
        </w:rPr>
        <w:t xml:space="preserve">Permit number </w:t>
      </w:r>
    </w:p>
    <w:p w14:paraId="0A4842B3" w14:textId="704F85FA" w:rsidR="008321E6" w:rsidRPr="008C2A13" w:rsidRDefault="002F406F" w:rsidP="00597064">
      <w:pPr>
        <w:pStyle w:val="Data"/>
        <w:ind w:left="567" w:right="1701"/>
        <w:rPr>
          <w:rStyle w:val="licenceno"/>
          <w:color w:val="000000" w:themeColor="text1"/>
          <w:sz w:val="22"/>
          <w:szCs w:val="22"/>
        </w:rPr>
      </w:pPr>
      <w:r w:rsidRPr="008C2A13">
        <w:rPr>
          <w:rStyle w:val="licenceno"/>
          <w:color w:val="000000" w:themeColor="text1"/>
          <w:sz w:val="22"/>
          <w:szCs w:val="22"/>
        </w:rPr>
        <w:fldChar w:fldCharType="begin"/>
      </w:r>
      <w:r w:rsidRPr="008C2A13">
        <w:rPr>
          <w:rStyle w:val="licenceno"/>
          <w:color w:val="000000" w:themeColor="text1"/>
          <w:sz w:val="22"/>
          <w:szCs w:val="22"/>
        </w:rPr>
        <w:instrText xml:space="preserve"> MERGEFIELD FE_Permit_Number </w:instrText>
      </w:r>
      <w:r w:rsidRPr="008C2A13">
        <w:rPr>
          <w:rStyle w:val="licenceno"/>
          <w:color w:val="000000" w:themeColor="text1"/>
          <w:sz w:val="22"/>
          <w:szCs w:val="22"/>
        </w:rPr>
        <w:fldChar w:fldCharType="separate"/>
      </w:r>
      <w:r w:rsidR="00E62375" w:rsidRPr="008C2A13">
        <w:rPr>
          <w:rStyle w:val="licenceno"/>
          <w:noProof/>
          <w:color w:val="000000" w:themeColor="text1"/>
          <w:sz w:val="22"/>
          <w:szCs w:val="22"/>
        </w:rPr>
        <w:t>BP0087901</w:t>
      </w:r>
      <w:r w:rsidRPr="008C2A13">
        <w:rPr>
          <w:rStyle w:val="licenceno"/>
          <w:color w:val="000000" w:themeColor="text1"/>
          <w:sz w:val="22"/>
          <w:szCs w:val="22"/>
        </w:rPr>
        <w:fldChar w:fldCharType="end"/>
      </w:r>
    </w:p>
    <w:p w14:paraId="11337F62" w14:textId="46E46456" w:rsidR="008321E6" w:rsidRPr="008C2A13" w:rsidRDefault="008321E6" w:rsidP="00597064">
      <w:pPr>
        <w:pStyle w:val="Heading3nonum"/>
        <w:ind w:left="567"/>
        <w:rPr>
          <w:color w:val="000000" w:themeColor="text1"/>
          <w:sz w:val="22"/>
          <w:szCs w:val="22"/>
        </w:rPr>
      </w:pPr>
      <w:r w:rsidRPr="008C2A13">
        <w:rPr>
          <w:color w:val="000000" w:themeColor="text1"/>
          <w:sz w:val="22"/>
          <w:szCs w:val="22"/>
        </w:rPr>
        <w:t xml:space="preserve">This is the consolidated permit referred to in the variation and consolidation notice for </w:t>
      </w:r>
      <w:r w:rsidR="00143E45" w:rsidRPr="008C2A13">
        <w:rPr>
          <w:color w:val="000000" w:themeColor="text1"/>
          <w:sz w:val="22"/>
          <w:szCs w:val="22"/>
        </w:rPr>
        <w:t>variation</w:t>
      </w:r>
      <w:r w:rsidRPr="008C2A13">
        <w:rPr>
          <w:color w:val="000000" w:themeColor="text1"/>
          <w:sz w:val="22"/>
          <w:szCs w:val="22"/>
        </w:rPr>
        <w:t xml:space="preserve"> </w:t>
      </w:r>
      <w:r w:rsidR="00CE57D2" w:rsidRPr="008C2A13">
        <w:rPr>
          <w:color w:val="000000" w:themeColor="text1"/>
          <w:sz w:val="22"/>
          <w:szCs w:val="22"/>
        </w:rPr>
        <w:fldChar w:fldCharType="begin"/>
      </w:r>
      <w:r w:rsidR="00CE57D2" w:rsidRPr="008C2A13">
        <w:rPr>
          <w:color w:val="000000" w:themeColor="text1"/>
          <w:sz w:val="22"/>
          <w:szCs w:val="22"/>
        </w:rPr>
        <w:instrText xml:space="preserve"> MERGEFIELD PAN </w:instrText>
      </w:r>
      <w:r w:rsidR="00CE57D2" w:rsidRPr="008C2A13">
        <w:rPr>
          <w:color w:val="000000" w:themeColor="text1"/>
          <w:sz w:val="22"/>
          <w:szCs w:val="22"/>
        </w:rPr>
        <w:fldChar w:fldCharType="separate"/>
      </w:r>
      <w:r w:rsidR="00E62375" w:rsidRPr="008C2A13">
        <w:rPr>
          <w:noProof/>
          <w:color w:val="000000" w:themeColor="text1"/>
          <w:sz w:val="22"/>
          <w:szCs w:val="22"/>
        </w:rPr>
        <w:t>PAN-031937</w:t>
      </w:r>
      <w:r w:rsidR="00CE57D2" w:rsidRPr="008C2A13">
        <w:rPr>
          <w:color w:val="000000" w:themeColor="text1"/>
          <w:sz w:val="22"/>
          <w:szCs w:val="22"/>
        </w:rPr>
        <w:fldChar w:fldCharType="end"/>
      </w:r>
      <w:r w:rsidRPr="008C2A13">
        <w:rPr>
          <w:color w:val="000000" w:themeColor="text1"/>
          <w:sz w:val="22"/>
          <w:szCs w:val="22"/>
        </w:rPr>
        <w:t xml:space="preserve"> authorising </w:t>
      </w:r>
    </w:p>
    <w:p w14:paraId="7FAA8879" w14:textId="77777777" w:rsidR="008321E6" w:rsidRPr="008F36B8" w:rsidRDefault="008321E6" w:rsidP="00597064">
      <w:pPr>
        <w:pStyle w:val="Data"/>
        <w:ind w:left="567"/>
        <w:rPr>
          <w:rStyle w:val="change"/>
          <w:i/>
          <w:sz w:val="22"/>
          <w:szCs w:val="22"/>
        </w:rPr>
      </w:pPr>
    </w:p>
    <w:p w14:paraId="4C427ACC" w14:textId="77777777" w:rsidR="003842F1" w:rsidRPr="008F36B8" w:rsidRDefault="003842F1" w:rsidP="003842F1">
      <w:pPr>
        <w:pStyle w:val="Data"/>
        <w:spacing w:line="276" w:lineRule="auto"/>
        <w:ind w:left="567"/>
        <w:rPr>
          <w:b w:val="0"/>
          <w:sz w:val="22"/>
          <w:szCs w:val="22"/>
        </w:rPr>
      </w:pPr>
      <w:r w:rsidRPr="008F36B8">
        <w:rPr>
          <w:rStyle w:val="change"/>
          <w:color w:val="auto"/>
          <w:sz w:val="22"/>
          <w:szCs w:val="22"/>
        </w:rPr>
        <w:t>Dŵr Cymru Cyfyngedig</w:t>
      </w:r>
      <w:r w:rsidRPr="008F36B8">
        <w:rPr>
          <w:sz w:val="22"/>
          <w:szCs w:val="22"/>
        </w:rPr>
        <w:t xml:space="preserve"> </w:t>
      </w:r>
      <w:r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whose registered office is</w:t>
      </w:r>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8F36B8" w:rsidRDefault="003842F1" w:rsidP="003842F1">
      <w:pPr>
        <w:keepLines/>
        <w:widowControl w:val="0"/>
        <w:spacing w:line="276" w:lineRule="auto"/>
        <w:ind w:left="567"/>
        <w:outlineLvl w:val="2"/>
        <w:rPr>
          <w:rFonts w:ascii="Arial" w:hAnsi="Arial"/>
          <w:color w:val="000000"/>
          <w:sz w:val="22"/>
          <w:szCs w:val="22"/>
          <w:lang w:eastAsia="en-US"/>
        </w:rPr>
      </w:pPr>
    </w:p>
    <w:p w14:paraId="24329A40" w14:textId="6CDFEC03" w:rsidR="003842F1" w:rsidRPr="008C2A13"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8C2A13">
        <w:rPr>
          <w:rFonts w:ascii="Arial" w:hAnsi="Arial"/>
          <w:color w:val="000000" w:themeColor="text1"/>
          <w:sz w:val="22"/>
          <w:szCs w:val="22"/>
          <w:lang w:eastAsia="en-US"/>
        </w:rPr>
        <w:t>to operate a water discharge activity</w:t>
      </w:r>
      <w:r w:rsidR="00155834" w:rsidRPr="008C2A13">
        <w:rPr>
          <w:rFonts w:ascii="Arial" w:hAnsi="Arial"/>
          <w:color w:val="000000" w:themeColor="text1"/>
          <w:sz w:val="22"/>
          <w:szCs w:val="22"/>
          <w:lang w:eastAsia="en-US"/>
        </w:rPr>
        <w:t xml:space="preserve"> at</w:t>
      </w:r>
    </w:p>
    <w:p w14:paraId="44545693" w14:textId="55A62D1A" w:rsidR="008321E6" w:rsidRPr="008C2A13" w:rsidRDefault="00CE57D2" w:rsidP="00597064">
      <w:pPr>
        <w:pStyle w:val="Data"/>
        <w:ind w:left="567" w:right="1701"/>
        <w:rPr>
          <w:rStyle w:val="change"/>
          <w:color w:val="000000" w:themeColor="text1"/>
          <w:sz w:val="22"/>
          <w:szCs w:val="22"/>
          <w:lang w:val="fr-FR"/>
        </w:rPr>
      </w:pPr>
      <w:r w:rsidRPr="008C2A13">
        <w:rPr>
          <w:rStyle w:val="change"/>
          <w:color w:val="000000" w:themeColor="text1"/>
          <w:sz w:val="22"/>
          <w:szCs w:val="22"/>
        </w:rPr>
        <w:fldChar w:fldCharType="begin"/>
      </w:r>
      <w:r w:rsidRPr="008C2A13">
        <w:rPr>
          <w:rStyle w:val="change"/>
          <w:color w:val="000000" w:themeColor="text1"/>
          <w:sz w:val="22"/>
          <w:szCs w:val="22"/>
          <w:lang w:val="fr-FR"/>
        </w:rPr>
        <w:instrText xml:space="preserve"> MERGEFIELD Site_Name </w:instrText>
      </w:r>
      <w:r w:rsidRPr="008C2A13">
        <w:rPr>
          <w:rStyle w:val="change"/>
          <w:color w:val="000000" w:themeColor="text1"/>
          <w:sz w:val="22"/>
          <w:szCs w:val="22"/>
        </w:rPr>
        <w:fldChar w:fldCharType="separate"/>
      </w:r>
      <w:r w:rsidR="00E62375" w:rsidRPr="008C2A13">
        <w:rPr>
          <w:rStyle w:val="change"/>
          <w:noProof/>
          <w:color w:val="000000" w:themeColor="text1"/>
          <w:sz w:val="22"/>
          <w:szCs w:val="22"/>
          <w:lang w:val="fr-FR"/>
        </w:rPr>
        <w:t>Keeston Wastewater Treatment Works</w:t>
      </w:r>
      <w:r w:rsidRPr="008C2A13">
        <w:rPr>
          <w:rStyle w:val="change"/>
          <w:color w:val="000000" w:themeColor="text1"/>
          <w:sz w:val="22"/>
          <w:szCs w:val="22"/>
        </w:rPr>
        <w:fldChar w:fldCharType="end"/>
      </w:r>
    </w:p>
    <w:p w14:paraId="728A309F" w14:textId="7C5F9A20" w:rsidR="008321E6" w:rsidRPr="008C2A13" w:rsidRDefault="00CE57D2" w:rsidP="00597064">
      <w:pPr>
        <w:pStyle w:val="Data"/>
        <w:ind w:left="567"/>
        <w:rPr>
          <w:rStyle w:val="change"/>
          <w:color w:val="000000" w:themeColor="text1"/>
          <w:sz w:val="22"/>
          <w:szCs w:val="22"/>
          <w:lang w:val="fr-FR"/>
        </w:rPr>
      </w:pPr>
      <w:r w:rsidRPr="008C2A13">
        <w:rPr>
          <w:rStyle w:val="change"/>
          <w:color w:val="000000" w:themeColor="text1"/>
          <w:sz w:val="22"/>
          <w:szCs w:val="22"/>
        </w:rPr>
        <w:fldChar w:fldCharType="begin"/>
      </w:r>
      <w:r w:rsidRPr="008C2A13">
        <w:rPr>
          <w:rStyle w:val="change"/>
          <w:color w:val="000000" w:themeColor="text1"/>
          <w:sz w:val="22"/>
          <w:szCs w:val="22"/>
          <w:lang w:val="fr-FR"/>
        </w:rPr>
        <w:instrText xml:space="preserve"> MERGEFIELD DSI_ADD2 </w:instrText>
      </w:r>
      <w:r w:rsidRPr="008C2A13">
        <w:rPr>
          <w:rStyle w:val="change"/>
          <w:color w:val="000000" w:themeColor="text1"/>
          <w:sz w:val="22"/>
          <w:szCs w:val="22"/>
        </w:rPr>
        <w:fldChar w:fldCharType="separate"/>
      </w:r>
      <w:r w:rsidR="00E62375" w:rsidRPr="008C2A13">
        <w:rPr>
          <w:rStyle w:val="change"/>
          <w:noProof/>
          <w:color w:val="000000" w:themeColor="text1"/>
          <w:sz w:val="22"/>
          <w:szCs w:val="22"/>
          <w:lang w:val="fr-FR"/>
        </w:rPr>
        <w:t>Bridge Lane</w:t>
      </w:r>
      <w:r w:rsidRPr="008C2A13">
        <w:rPr>
          <w:rStyle w:val="change"/>
          <w:color w:val="000000" w:themeColor="text1"/>
          <w:sz w:val="22"/>
          <w:szCs w:val="22"/>
        </w:rPr>
        <w:fldChar w:fldCharType="end"/>
      </w:r>
    </w:p>
    <w:p w14:paraId="3A784131" w14:textId="33DE2145" w:rsidR="008321E6" w:rsidRPr="008C2A13" w:rsidRDefault="00CE57D2" w:rsidP="00597064">
      <w:pPr>
        <w:pStyle w:val="Data"/>
        <w:ind w:left="567"/>
        <w:rPr>
          <w:rStyle w:val="change"/>
          <w:color w:val="000000" w:themeColor="text1"/>
          <w:sz w:val="22"/>
          <w:szCs w:val="22"/>
          <w:lang w:val="fr-FR"/>
        </w:rPr>
      </w:pPr>
      <w:r w:rsidRPr="008C2A13">
        <w:rPr>
          <w:rStyle w:val="change"/>
          <w:color w:val="000000" w:themeColor="text1"/>
          <w:sz w:val="22"/>
          <w:szCs w:val="22"/>
        </w:rPr>
        <w:fldChar w:fldCharType="begin"/>
      </w:r>
      <w:r w:rsidRPr="008C2A13">
        <w:rPr>
          <w:rStyle w:val="change"/>
          <w:color w:val="000000" w:themeColor="text1"/>
          <w:sz w:val="22"/>
          <w:szCs w:val="22"/>
          <w:lang w:val="fr-FR"/>
        </w:rPr>
        <w:instrText xml:space="preserve"> MERGEFIELD DSI_ADD3 </w:instrText>
      </w:r>
      <w:r w:rsidRPr="008C2A13">
        <w:rPr>
          <w:rStyle w:val="change"/>
          <w:color w:val="000000" w:themeColor="text1"/>
          <w:sz w:val="22"/>
          <w:szCs w:val="22"/>
        </w:rPr>
        <w:fldChar w:fldCharType="separate"/>
      </w:r>
      <w:r w:rsidR="00E62375" w:rsidRPr="008C2A13">
        <w:rPr>
          <w:rStyle w:val="change"/>
          <w:noProof/>
          <w:color w:val="000000" w:themeColor="text1"/>
          <w:sz w:val="22"/>
          <w:szCs w:val="22"/>
          <w:lang w:val="fr-FR"/>
        </w:rPr>
        <w:t>Off A487</w:t>
      </w:r>
      <w:r w:rsidRPr="008C2A13">
        <w:rPr>
          <w:rStyle w:val="change"/>
          <w:color w:val="000000" w:themeColor="text1"/>
          <w:sz w:val="22"/>
          <w:szCs w:val="22"/>
        </w:rPr>
        <w:fldChar w:fldCharType="end"/>
      </w:r>
    </w:p>
    <w:p w14:paraId="3269D157" w14:textId="3C155A58" w:rsidR="008321E6" w:rsidRPr="008C2A13" w:rsidRDefault="00CE57D2" w:rsidP="00597064">
      <w:pPr>
        <w:pStyle w:val="Data"/>
        <w:ind w:left="567"/>
        <w:rPr>
          <w:rStyle w:val="change"/>
          <w:color w:val="000000" w:themeColor="text1"/>
          <w:sz w:val="22"/>
          <w:szCs w:val="22"/>
          <w:lang w:val="fr-FR"/>
        </w:rPr>
      </w:pPr>
      <w:r w:rsidRPr="008C2A13">
        <w:rPr>
          <w:rStyle w:val="change"/>
          <w:color w:val="000000" w:themeColor="text1"/>
          <w:sz w:val="22"/>
          <w:szCs w:val="22"/>
        </w:rPr>
        <w:fldChar w:fldCharType="begin"/>
      </w:r>
      <w:r w:rsidRPr="008C2A13">
        <w:rPr>
          <w:rStyle w:val="change"/>
          <w:color w:val="000000" w:themeColor="text1"/>
          <w:sz w:val="22"/>
          <w:szCs w:val="22"/>
          <w:lang w:val="fr-FR"/>
        </w:rPr>
        <w:instrText xml:space="preserve"> MERGEFIELD DSI_ADD4 </w:instrText>
      </w:r>
      <w:r w:rsidRPr="008C2A13">
        <w:rPr>
          <w:rStyle w:val="change"/>
          <w:color w:val="000000" w:themeColor="text1"/>
          <w:sz w:val="22"/>
          <w:szCs w:val="22"/>
        </w:rPr>
        <w:fldChar w:fldCharType="separate"/>
      </w:r>
      <w:r w:rsidR="00E62375" w:rsidRPr="008C2A13">
        <w:rPr>
          <w:rStyle w:val="change"/>
          <w:noProof/>
          <w:color w:val="000000" w:themeColor="text1"/>
          <w:sz w:val="22"/>
          <w:szCs w:val="22"/>
          <w:lang w:val="fr-FR"/>
        </w:rPr>
        <w:t>Keeston</w:t>
      </w:r>
      <w:r w:rsidRPr="008C2A13">
        <w:rPr>
          <w:rStyle w:val="change"/>
          <w:color w:val="000000" w:themeColor="text1"/>
          <w:sz w:val="22"/>
          <w:szCs w:val="22"/>
        </w:rPr>
        <w:fldChar w:fldCharType="end"/>
      </w:r>
    </w:p>
    <w:p w14:paraId="2090B699" w14:textId="484DA1E1" w:rsidR="008321E6" w:rsidRPr="008C2A13" w:rsidRDefault="00CE57D2" w:rsidP="00597064">
      <w:pPr>
        <w:pStyle w:val="Data"/>
        <w:ind w:left="567"/>
        <w:rPr>
          <w:rStyle w:val="change"/>
          <w:color w:val="000000" w:themeColor="text1"/>
          <w:sz w:val="22"/>
          <w:szCs w:val="22"/>
          <w:lang w:val="fr-FR"/>
        </w:rPr>
      </w:pPr>
      <w:r w:rsidRPr="008C2A13">
        <w:rPr>
          <w:rStyle w:val="change"/>
          <w:color w:val="000000" w:themeColor="text1"/>
          <w:sz w:val="22"/>
          <w:szCs w:val="22"/>
        </w:rPr>
        <w:fldChar w:fldCharType="begin"/>
      </w:r>
      <w:r w:rsidRPr="008C2A13">
        <w:rPr>
          <w:rStyle w:val="change"/>
          <w:color w:val="000000" w:themeColor="text1"/>
          <w:sz w:val="22"/>
          <w:szCs w:val="22"/>
          <w:lang w:val="fr-FR"/>
        </w:rPr>
        <w:instrText xml:space="preserve"> MERGEFIELD DSI_POST_CODE </w:instrText>
      </w:r>
      <w:r w:rsidRPr="008C2A13">
        <w:rPr>
          <w:rStyle w:val="change"/>
          <w:color w:val="000000" w:themeColor="text1"/>
          <w:sz w:val="22"/>
          <w:szCs w:val="22"/>
        </w:rPr>
        <w:fldChar w:fldCharType="separate"/>
      </w:r>
      <w:r w:rsidR="00E62375" w:rsidRPr="008C2A13">
        <w:rPr>
          <w:rStyle w:val="change"/>
          <w:noProof/>
          <w:color w:val="000000" w:themeColor="text1"/>
          <w:sz w:val="22"/>
          <w:szCs w:val="22"/>
          <w:lang w:val="fr-FR"/>
        </w:rPr>
        <w:t>SA62 6ED</w:t>
      </w:r>
      <w:r w:rsidRPr="008C2A13">
        <w:rPr>
          <w:rStyle w:val="change"/>
          <w:color w:val="000000" w:themeColor="text1"/>
          <w:sz w:val="22"/>
          <w:szCs w:val="22"/>
        </w:rPr>
        <w:fldChar w:fldCharType="end"/>
      </w:r>
    </w:p>
    <w:p w14:paraId="2E407B93" w14:textId="77777777" w:rsidR="006A2565" w:rsidRPr="00037514" w:rsidRDefault="006A2565" w:rsidP="00597064">
      <w:pPr>
        <w:pStyle w:val="Heading3nonum"/>
        <w:ind w:left="567"/>
        <w:rPr>
          <w:sz w:val="22"/>
          <w:szCs w:val="22"/>
          <w:lang w:val="fr-FR"/>
        </w:rPr>
      </w:pPr>
    </w:p>
    <w:p w14:paraId="6AB9C3B3" w14:textId="0FFB1425" w:rsidR="008321E6" w:rsidRDefault="008321E6" w:rsidP="00856F31">
      <w:pPr>
        <w:pStyle w:val="Heading3nonum"/>
        <w:spacing w:before="0"/>
        <w:ind w:left="567"/>
        <w:rPr>
          <w:sz w:val="22"/>
          <w:szCs w:val="22"/>
        </w:rPr>
      </w:pPr>
      <w:r w:rsidRPr="008F36B8">
        <w:rPr>
          <w:sz w:val="22"/>
          <w:szCs w:val="22"/>
        </w:rPr>
        <w:t>to the extent authorised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1226EE92" w:rsidR="00856F31" w:rsidRPr="00856F31" w:rsidRDefault="00856F31" w:rsidP="00856F31">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The permit variation and consolidation shall take effect f</w:t>
      </w:r>
      <w:r w:rsidRPr="003A446F">
        <w:rPr>
          <w:rFonts w:ascii="Arial" w:hAnsi="Arial" w:cs="Arial"/>
          <w:color w:val="000000" w:themeColor="text1"/>
          <w:sz w:val="22"/>
          <w:szCs w:val="22"/>
          <w:lang w:eastAsia="en-US"/>
        </w:rPr>
        <w:t xml:space="preserve">rom </w:t>
      </w:r>
      <w:r w:rsidR="003A446F" w:rsidRPr="003A446F">
        <w:rPr>
          <w:rFonts w:ascii="Arial" w:hAnsi="Arial" w:cs="Arial"/>
          <w:b/>
          <w:bCs/>
          <w:color w:val="000000" w:themeColor="text1"/>
          <w:sz w:val="22"/>
          <w:szCs w:val="22"/>
          <w:lang w:eastAsia="en-US"/>
        </w:rPr>
        <w:t>25/03/2026</w:t>
      </w:r>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3A446F" w:rsidRPr="008F36B8" w14:paraId="1381AB8A" w14:textId="77777777" w:rsidTr="00597064">
        <w:trPr>
          <w:trHeight w:hRule="exact" w:val="977"/>
        </w:trPr>
        <w:tc>
          <w:tcPr>
            <w:tcW w:w="5387" w:type="dxa"/>
            <w:vAlign w:val="center"/>
          </w:tcPr>
          <w:p w14:paraId="35DD77FC" w14:textId="5340BC2D" w:rsidR="003A446F" w:rsidRPr="008F36B8" w:rsidRDefault="003A446F" w:rsidP="003A446F">
            <w:pPr>
              <w:pStyle w:val="Heading3nonum"/>
              <w:spacing w:before="0"/>
              <w:ind w:left="-108" w:right="34"/>
              <w:jc w:val="center"/>
              <w:rPr>
                <w:sz w:val="22"/>
                <w:szCs w:val="22"/>
              </w:rPr>
            </w:pPr>
            <w:r w:rsidRPr="003A446F">
              <w:rPr>
                <w:rFonts w:cs="Arial"/>
                <w:b/>
                <w:color w:val="000000" w:themeColor="text1"/>
                <w:sz w:val="22"/>
                <w:szCs w:val="22"/>
              </w:rPr>
              <w:t>Joanne Fitton</w:t>
            </w:r>
          </w:p>
        </w:tc>
        <w:tc>
          <w:tcPr>
            <w:tcW w:w="2551" w:type="dxa"/>
            <w:vAlign w:val="center"/>
          </w:tcPr>
          <w:p w14:paraId="0C50D17F" w14:textId="47A6A87F" w:rsidR="003A446F" w:rsidRPr="008F36B8" w:rsidRDefault="003A446F" w:rsidP="003A446F">
            <w:pPr>
              <w:pStyle w:val="Heading3nonum"/>
              <w:spacing w:before="0" w:line="240" w:lineRule="auto"/>
              <w:ind w:left="-108"/>
              <w:jc w:val="center"/>
              <w:rPr>
                <w:b/>
                <w:color w:val="FF0000"/>
                <w:sz w:val="22"/>
                <w:szCs w:val="22"/>
              </w:rPr>
            </w:pPr>
            <w:r w:rsidRPr="003A446F">
              <w:rPr>
                <w:rFonts w:cs="Arial"/>
                <w:b/>
                <w:color w:val="000000" w:themeColor="text1"/>
                <w:sz w:val="22"/>
                <w:szCs w:val="22"/>
              </w:rPr>
              <w:t>25/03/2026</w:t>
            </w:r>
          </w:p>
        </w:tc>
      </w:tr>
    </w:tbl>
    <w:p w14:paraId="709E7BA9" w14:textId="5DBB8EB6" w:rsidR="00821962" w:rsidRPr="008F36B8" w:rsidRDefault="008321E6" w:rsidP="008C7734">
      <w:pPr>
        <w:pStyle w:val="Heading3nonum"/>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4F6029">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CA293B">
      <w:pPr>
        <w:pStyle w:val="Heading1"/>
        <w:spacing w:before="0" w:after="24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77777777" w:rsidR="00821962" w:rsidRPr="005F1816"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77777777" w:rsidR="00821962" w:rsidRPr="008F36B8" w:rsidRDefault="00821962" w:rsidP="00AD32CF">
      <w:pPr>
        <w:pStyle w:val="Bullet0"/>
        <w:tabs>
          <w:tab w:val="num" w:pos="1134"/>
        </w:tabs>
        <w:spacing w:before="120"/>
        <w:ind w:hanging="113"/>
        <w:rPr>
          <w:rFonts w:cs="Arial"/>
        </w:rPr>
      </w:pPr>
      <w:r w:rsidRPr="008F36B8">
        <w:rPr>
          <w:rFonts w:cs="Arial"/>
        </w:rPr>
        <w:t>Permitted activities</w:t>
      </w:r>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5CFB2902" w:rsidR="00821962" w:rsidRPr="00CA293B" w:rsidRDefault="00821962" w:rsidP="009221AC">
      <w:pPr>
        <w:pStyle w:val="Bullet1"/>
        <w:tabs>
          <w:tab w:val="num" w:pos="1134"/>
        </w:tabs>
        <w:spacing w:before="0"/>
        <w:ind w:left="1134" w:hanging="567"/>
        <w:rPr>
          <w:rFonts w:cs="Arial"/>
          <w:color w:val="000000" w:themeColor="text1"/>
          <w:sz w:val="18"/>
          <w:szCs w:val="18"/>
        </w:rPr>
      </w:pPr>
      <w:r w:rsidRPr="008F36B8">
        <w:rPr>
          <w:rFonts w:cs="Arial"/>
          <w:sz w:val="18"/>
          <w:szCs w:val="18"/>
        </w:rPr>
        <w:t>The discharge act</w:t>
      </w:r>
      <w:r w:rsidRPr="005F1816">
        <w:rPr>
          <w:rFonts w:cs="Arial"/>
          <w:color w:val="000000" w:themeColor="text1"/>
          <w:sz w:val="18"/>
          <w:szCs w:val="18"/>
        </w:rPr>
        <w:t>ivit</w:t>
      </w:r>
      <w:r w:rsidRPr="005F1816">
        <w:rPr>
          <w:rStyle w:val="Red"/>
          <w:rFonts w:cs="Arial"/>
          <w:color w:val="000000" w:themeColor="text1"/>
          <w:sz w:val="18"/>
          <w:szCs w:val="18"/>
        </w:rPr>
        <w:t>ies</w:t>
      </w:r>
      <w:r w:rsidRPr="005F1816">
        <w:rPr>
          <w:rFonts w:cs="Arial"/>
          <w:color w:val="000000" w:themeColor="text1"/>
          <w:sz w:val="18"/>
          <w:szCs w:val="18"/>
        </w:rPr>
        <w:t xml:space="preserve"> shall take place at the discharge point</w:t>
      </w:r>
      <w:r w:rsidRPr="005F1816">
        <w:rPr>
          <w:rStyle w:val="Red"/>
          <w:rFonts w:cs="Arial"/>
          <w:color w:val="000000" w:themeColor="text1"/>
          <w:sz w:val="18"/>
          <w:szCs w:val="18"/>
        </w:rPr>
        <w:t>s</w:t>
      </w:r>
      <w:r w:rsidRPr="005F1816">
        <w:rPr>
          <w:rFonts w:cs="Arial"/>
          <w:color w:val="000000" w:themeColor="text1"/>
          <w:sz w:val="18"/>
          <w:szCs w:val="18"/>
        </w:rPr>
        <w:t xml:space="preserve"> m</w:t>
      </w:r>
      <w:r w:rsidRPr="008F36B8">
        <w:rPr>
          <w:rFonts w:cs="Arial"/>
          <w:sz w:val="18"/>
          <w:szCs w:val="18"/>
        </w:rPr>
        <w:t xml:space="preserve">arked on the site plan at schedule 7 to </w:t>
      </w:r>
      <w:r w:rsidRPr="00CA293B">
        <w:rPr>
          <w:rFonts w:cs="Arial"/>
          <w:color w:val="000000" w:themeColor="text1"/>
          <w:sz w:val="18"/>
          <w:szCs w:val="18"/>
        </w:rPr>
        <w:t>this permit, and as listed in table S3.2</w:t>
      </w:r>
      <w:r w:rsidRPr="00CA293B">
        <w:rPr>
          <w:rStyle w:val="Red"/>
          <w:rFonts w:cs="Arial"/>
          <w:color w:val="000000" w:themeColor="text1"/>
          <w:sz w:val="18"/>
          <w:szCs w:val="18"/>
        </w:rPr>
        <w:t xml:space="preserve">; and, the operating techniques that </w:t>
      </w:r>
      <w:r w:rsidR="005F1816" w:rsidRPr="00CA293B">
        <w:rPr>
          <w:rStyle w:val="Red"/>
          <w:rFonts w:cs="Arial"/>
          <w:color w:val="000000" w:themeColor="text1"/>
          <w:sz w:val="18"/>
          <w:szCs w:val="18"/>
        </w:rPr>
        <w:t>a</w:t>
      </w:r>
      <w:r w:rsidRPr="00CA293B">
        <w:rPr>
          <w:rStyle w:val="Red"/>
          <w:rFonts w:cs="Arial"/>
          <w:color w:val="000000" w:themeColor="text1"/>
          <w:sz w:val="18"/>
          <w:szCs w:val="18"/>
        </w:rPr>
        <w:t>re the subject of conditions prefixed by 2.3 shall be applied at the locations shown, or otherwise described, in schedule 7</w:t>
      </w:r>
      <w:r w:rsidRPr="00CA293B">
        <w:rPr>
          <w:rFonts w:cs="Arial"/>
          <w:color w:val="000000" w:themeColor="text1"/>
          <w:sz w:val="18"/>
          <w:szCs w:val="18"/>
        </w:rPr>
        <w:t>.</w:t>
      </w:r>
    </w:p>
    <w:p w14:paraId="58D11F8E" w14:textId="77777777" w:rsidR="00821962" w:rsidRPr="00CA293B" w:rsidRDefault="00821962" w:rsidP="00AD32CF">
      <w:pPr>
        <w:pStyle w:val="Bullet0"/>
        <w:tabs>
          <w:tab w:val="num" w:pos="1134"/>
        </w:tabs>
        <w:spacing w:before="120"/>
        <w:ind w:hanging="113"/>
        <w:rPr>
          <w:rStyle w:val="Red"/>
          <w:rFonts w:cs="Arial"/>
          <w:color w:val="000000" w:themeColor="text1"/>
        </w:rPr>
      </w:pPr>
      <w:r w:rsidRPr="00CA293B">
        <w:rPr>
          <w:rStyle w:val="Red"/>
          <w:rFonts w:cs="Arial"/>
          <w:color w:val="000000" w:themeColor="text1"/>
        </w:rPr>
        <w:t>Operating techniques</w:t>
      </w:r>
    </w:p>
    <w:p w14:paraId="3B36FD90" w14:textId="77777777" w:rsidR="003E22F2" w:rsidRPr="00CA293B" w:rsidRDefault="003E22F2" w:rsidP="003E22F2">
      <w:pPr>
        <w:pStyle w:val="Bullet1"/>
        <w:tabs>
          <w:tab w:val="num" w:pos="1134"/>
        </w:tabs>
        <w:spacing w:before="0"/>
        <w:ind w:left="1134" w:hanging="567"/>
        <w:rPr>
          <w:rStyle w:val="Red"/>
          <w:rFonts w:cs="Arial"/>
          <w:color w:val="000000" w:themeColor="text1"/>
          <w:sz w:val="18"/>
          <w:szCs w:val="18"/>
        </w:rPr>
      </w:pPr>
      <w:bookmarkStart w:id="7" w:name="_Ref373938399"/>
      <w:r w:rsidRPr="00CA293B">
        <w:rPr>
          <w:rStyle w:val="Red"/>
          <w:rFonts w:cs="Arial"/>
          <w:color w:val="000000" w:themeColor="text1"/>
          <w:sz w:val="18"/>
          <w:szCs w:val="18"/>
        </w:rPr>
        <w:t>For the activity A1, referenced in schedule 1, table S1.1, the operator shall comply with the relevant requirements of the Urban Waste Water Treatment (England and Wales) Regulations 1994.</w:t>
      </w:r>
    </w:p>
    <w:bookmarkEnd w:id="7"/>
    <w:p w14:paraId="5A448DEE" w14:textId="1C376F81" w:rsidR="00821962" w:rsidRPr="008F36B8" w:rsidRDefault="00821962" w:rsidP="00080A80">
      <w:pPr>
        <w:pStyle w:val="Bullet1"/>
        <w:tabs>
          <w:tab w:val="num" w:pos="1134"/>
        </w:tabs>
        <w:spacing w:before="0"/>
        <w:ind w:left="1134" w:hanging="567"/>
        <w:rPr>
          <w:rFonts w:cs="Arial"/>
          <w:sz w:val="18"/>
          <w:szCs w:val="18"/>
        </w:rPr>
      </w:pPr>
      <w:r w:rsidRPr="008F36B8">
        <w:rPr>
          <w:rFonts w:cs="Arial"/>
          <w:sz w:val="18"/>
          <w:szCs w:val="18"/>
        </w:rPr>
        <w:t>For the discharge specified in table S3.3:</w:t>
      </w:r>
    </w:p>
    <w:p w14:paraId="1305C3F9" w14:textId="77777777" w:rsidR="00821962" w:rsidRPr="00CA293B" w:rsidRDefault="00821962" w:rsidP="00080A80">
      <w:pPr>
        <w:pStyle w:val="aBullet"/>
        <w:tabs>
          <w:tab w:val="num" w:pos="1701"/>
        </w:tabs>
        <w:spacing w:before="0"/>
        <w:ind w:left="1701" w:hanging="567"/>
        <w:rPr>
          <w:rFonts w:cs="Arial"/>
          <w:color w:val="000000" w:themeColor="text1"/>
          <w:sz w:val="18"/>
          <w:szCs w:val="18"/>
        </w:rPr>
      </w:pPr>
      <w:r w:rsidRPr="00CA293B">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4D38B567" w14:textId="77777777" w:rsidR="00821962" w:rsidRPr="00CA293B" w:rsidRDefault="00821962" w:rsidP="00AD32CF">
      <w:pPr>
        <w:pStyle w:val="aBullet"/>
        <w:tabs>
          <w:tab w:val="num" w:pos="1701"/>
        </w:tabs>
        <w:spacing w:before="0"/>
        <w:ind w:left="1701" w:hanging="567"/>
        <w:rPr>
          <w:rStyle w:val="Red"/>
          <w:rFonts w:cs="Arial"/>
          <w:color w:val="000000" w:themeColor="text1"/>
          <w:sz w:val="18"/>
          <w:szCs w:val="18"/>
        </w:rPr>
      </w:pPr>
      <w:r w:rsidRPr="00CA293B">
        <w:rPr>
          <w:rStyle w:val="Red"/>
          <w:rFonts w:cs="Arial"/>
          <w:color w:val="000000" w:themeColor="text1"/>
          <w:sz w:val="18"/>
          <w:szCs w:val="18"/>
        </w:rPr>
        <w:t>The discharge shall not be comminuted or macerated and shall have passed through screens as specified</w:t>
      </w:r>
      <w:r w:rsidR="006A07E0" w:rsidRPr="00CA293B">
        <w:rPr>
          <w:rStyle w:val="Red"/>
          <w:rFonts w:cs="Arial"/>
          <w:color w:val="000000" w:themeColor="text1"/>
          <w:sz w:val="18"/>
          <w:szCs w:val="18"/>
        </w:rPr>
        <w:t xml:space="preserve"> </w:t>
      </w:r>
      <w:r w:rsidRPr="00CA293B">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139403F7" w14:textId="77777777" w:rsidR="00821962" w:rsidRPr="00CA293B" w:rsidRDefault="00821962" w:rsidP="00AD32CF">
      <w:pPr>
        <w:pStyle w:val="aBullet"/>
        <w:tabs>
          <w:tab w:val="num" w:pos="1701"/>
        </w:tabs>
        <w:spacing w:before="0"/>
        <w:ind w:left="1701" w:hanging="567"/>
        <w:rPr>
          <w:rStyle w:val="Red"/>
          <w:rFonts w:cs="Arial"/>
          <w:color w:val="000000" w:themeColor="text1"/>
          <w:sz w:val="18"/>
          <w:szCs w:val="18"/>
        </w:rPr>
      </w:pPr>
      <w:r w:rsidRPr="00CA293B">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18CA9196" w14:textId="4138622F" w:rsidR="00821962" w:rsidRPr="00CA293B" w:rsidRDefault="00821962" w:rsidP="00AD32CF">
      <w:pPr>
        <w:pStyle w:val="Bullet1"/>
        <w:tabs>
          <w:tab w:val="num" w:pos="1134"/>
        </w:tabs>
        <w:spacing w:before="0"/>
        <w:ind w:left="1134" w:hanging="567"/>
        <w:rPr>
          <w:rStyle w:val="Red"/>
          <w:rFonts w:cs="Arial"/>
          <w:color w:val="000000" w:themeColor="text1"/>
          <w:sz w:val="18"/>
          <w:szCs w:val="18"/>
        </w:rPr>
      </w:pPr>
      <w:r w:rsidRPr="00CA293B">
        <w:rPr>
          <w:rStyle w:val="Red"/>
          <w:rFonts w:cs="Arial"/>
          <w:color w:val="000000" w:themeColor="text1"/>
          <w:sz w:val="18"/>
          <w:szCs w:val="18"/>
        </w:rPr>
        <w:t>For the activity</w:t>
      </w:r>
      <w:r w:rsidR="000E0C6C" w:rsidRPr="00CA293B">
        <w:rPr>
          <w:rStyle w:val="Red"/>
          <w:rFonts w:cs="Arial"/>
          <w:color w:val="000000" w:themeColor="text1"/>
          <w:sz w:val="18"/>
          <w:szCs w:val="18"/>
        </w:rPr>
        <w:t xml:space="preserve"> </w:t>
      </w:r>
      <w:r w:rsidRPr="00CA293B">
        <w:rPr>
          <w:rStyle w:val="Red"/>
          <w:rFonts w:cs="Arial"/>
          <w:color w:val="000000" w:themeColor="text1"/>
          <w:sz w:val="18"/>
          <w:szCs w:val="18"/>
        </w:rPr>
        <w:t>A</w:t>
      </w:r>
      <w:r w:rsidR="000E0C6C" w:rsidRPr="00CA293B">
        <w:rPr>
          <w:rStyle w:val="Red"/>
          <w:rFonts w:cs="Arial"/>
          <w:color w:val="000000" w:themeColor="text1"/>
          <w:sz w:val="18"/>
          <w:szCs w:val="18"/>
        </w:rPr>
        <w:t>2,</w:t>
      </w:r>
      <w:r w:rsidRPr="00CA293B">
        <w:rPr>
          <w:rStyle w:val="Red"/>
          <w:rFonts w:cs="Arial"/>
          <w:color w:val="000000" w:themeColor="text1"/>
          <w:sz w:val="18"/>
          <w:szCs w:val="18"/>
        </w:rPr>
        <w:t xml:space="preserve">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67189BB7" w14:textId="77777777" w:rsidR="00821962" w:rsidRPr="004610D4" w:rsidRDefault="00821962" w:rsidP="00CA293B">
      <w:pPr>
        <w:pStyle w:val="Bullet0"/>
        <w:keepNext/>
        <w:keepLines/>
        <w:tabs>
          <w:tab w:val="num" w:pos="1134"/>
        </w:tabs>
        <w:spacing w:before="120" w:after="240"/>
        <w:ind w:hanging="113"/>
        <w:rPr>
          <w:rStyle w:val="Red"/>
          <w:rFonts w:cs="Arial"/>
          <w:color w:val="auto"/>
        </w:rPr>
      </w:pPr>
      <w:r w:rsidRPr="004610D4">
        <w:rPr>
          <w:rStyle w:val="Red"/>
          <w:rFonts w:cs="Arial"/>
          <w:color w:val="auto"/>
        </w:rPr>
        <w:lastRenderedPageBreak/>
        <w:t>Improvement programme</w:t>
      </w:r>
    </w:p>
    <w:p w14:paraId="361AA548" w14:textId="3C131F88" w:rsidR="00885CD7" w:rsidRPr="004610D4" w:rsidRDefault="00885CD7" w:rsidP="00CA293B">
      <w:pPr>
        <w:pStyle w:val="Bullet1"/>
        <w:keepNext/>
        <w:keepLines/>
        <w:tabs>
          <w:tab w:val="num" w:pos="1134"/>
        </w:tabs>
        <w:spacing w:before="0"/>
        <w:ind w:left="1134" w:hanging="567"/>
        <w:rPr>
          <w:rStyle w:val="Red"/>
          <w:rFonts w:cs="Arial"/>
          <w:color w:val="auto"/>
          <w:sz w:val="18"/>
          <w:szCs w:val="18"/>
        </w:rPr>
      </w:pPr>
      <w:r w:rsidRPr="004610D4">
        <w:rPr>
          <w:rStyle w:val="Red"/>
          <w:rFonts w:cs="Arial"/>
          <w:color w:val="auto"/>
          <w:sz w:val="18"/>
          <w:szCs w:val="18"/>
        </w:rPr>
        <w:t>For the act</w:t>
      </w:r>
      <w:r w:rsidRPr="00CA293B">
        <w:rPr>
          <w:rStyle w:val="Red"/>
          <w:rFonts w:cs="Arial"/>
          <w:color w:val="auto"/>
          <w:sz w:val="18"/>
          <w:szCs w:val="18"/>
        </w:rPr>
        <w:t>ivity A2, the flow passed forward monitoring readings required by condition 3.3.1 and tables S3.1 and S3.4</w:t>
      </w:r>
      <w:r w:rsidRPr="004610D4">
        <w:rPr>
          <w:rStyle w:val="Red"/>
          <w:rFonts w:cs="Arial"/>
          <w:color w:val="auto"/>
          <w:sz w:val="18"/>
          <w:szCs w:val="18"/>
        </w:rPr>
        <w:t xml:space="preserve"> must be taken every two minutes where:</w:t>
      </w:r>
    </w:p>
    <w:p w14:paraId="374380EA"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overflow is directly pumped to a storm tank, unless otherwise agreed in writing by Natural Resources Wales; or</w:t>
      </w:r>
    </w:p>
    <w:p w14:paraId="33B56EF8"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operator has received the written agreement of Natural Resources Wales to move to monitoring every two minutes from a specified date; or</w:t>
      </w:r>
    </w:p>
    <w:p w14:paraId="526EF164"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4610D4">
        <w:rPr>
          <w:rStyle w:val="Red"/>
          <w:rFonts w:cs="Arial"/>
          <w:color w:val="auto"/>
          <w:sz w:val="18"/>
          <w:szCs w:val="18"/>
        </w:rPr>
        <w:t>-</w:t>
      </w:r>
      <w:r w:rsidRPr="004610D4">
        <w:rPr>
          <w:rStyle w:val="Red"/>
          <w:rFonts w:cs="Arial"/>
          <w:color w:val="auto"/>
          <w:sz w:val="18"/>
          <w:szCs w:val="18"/>
        </w:rPr>
        <w:t>minute readings to assess compliance with the flow passed forward limit in table S3.1.</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t>Emissions and monitoring</w:t>
      </w:r>
    </w:p>
    <w:p w14:paraId="647326A6" w14:textId="77777777" w:rsidR="00821962" w:rsidRPr="00CA293B" w:rsidRDefault="00821962" w:rsidP="00AD32CF">
      <w:pPr>
        <w:pStyle w:val="Bullet0"/>
        <w:tabs>
          <w:tab w:val="num" w:pos="1134"/>
        </w:tabs>
        <w:spacing w:before="120"/>
        <w:ind w:hanging="113"/>
        <w:rPr>
          <w:rFonts w:cs="Arial"/>
          <w:color w:val="000000" w:themeColor="text1"/>
        </w:rPr>
      </w:pPr>
      <w:r w:rsidRPr="00CA293B">
        <w:rPr>
          <w:rFonts w:cs="Arial"/>
          <w:color w:val="000000" w:themeColor="text1"/>
        </w:rPr>
        <w:t>Emissions to water</w:t>
      </w:r>
    </w:p>
    <w:p w14:paraId="309EA212" w14:textId="77777777" w:rsidR="00821962" w:rsidRPr="00CA293B" w:rsidRDefault="00821962" w:rsidP="00AD32CF">
      <w:pPr>
        <w:pStyle w:val="Bullet1"/>
        <w:tabs>
          <w:tab w:val="num" w:pos="1134"/>
        </w:tabs>
        <w:spacing w:before="0"/>
        <w:ind w:left="1134" w:hanging="567"/>
        <w:rPr>
          <w:rFonts w:cs="Arial"/>
          <w:color w:val="000000" w:themeColor="text1"/>
          <w:sz w:val="18"/>
          <w:szCs w:val="18"/>
        </w:rPr>
      </w:pPr>
      <w:r w:rsidRPr="00CA293B">
        <w:rPr>
          <w:rFonts w:cs="Arial"/>
          <w:color w:val="000000" w:themeColor="text1"/>
          <w:sz w:val="18"/>
          <w:szCs w:val="18"/>
        </w:rPr>
        <w:t>The limits given in schedule 3 table S3.1 shall not be exceeded.</w:t>
      </w:r>
    </w:p>
    <w:p w14:paraId="6496E118" w14:textId="35D7B42D" w:rsidR="00821962" w:rsidRPr="00CA293B" w:rsidRDefault="00821962" w:rsidP="00CA293B">
      <w:pPr>
        <w:pStyle w:val="Bullet1"/>
        <w:tabs>
          <w:tab w:val="num" w:pos="1134"/>
        </w:tabs>
        <w:spacing w:before="0"/>
        <w:ind w:left="1134" w:hanging="567"/>
        <w:rPr>
          <w:rStyle w:val="Pink"/>
          <w:rFonts w:cs="Arial"/>
          <w:color w:val="000000" w:themeColor="text1"/>
          <w:sz w:val="18"/>
          <w:szCs w:val="18"/>
        </w:rPr>
      </w:pPr>
      <w:r w:rsidRPr="00CA293B">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0B46327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 xml:space="preserve"> </w:t>
      </w: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93397B">
      <w:pPr>
        <w:pStyle w:val="Bullet1"/>
        <w:keepNext/>
        <w:keepLines/>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93397B">
      <w:pPr>
        <w:pStyle w:val="aiBullet"/>
        <w:keepNext/>
        <w:keepLines/>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D75A2C">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D75A2C">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8F36B8" w:rsidRDefault="009561D3" w:rsidP="00D75A2C">
      <w:pPr>
        <w:pStyle w:val="aBullet"/>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unless; </w:t>
      </w:r>
    </w:p>
    <w:p w14:paraId="7DCD6356" w14:textId="77777777" w:rsidR="002B344C" w:rsidRPr="008F36B8" w:rsidRDefault="009561D3" w:rsidP="00D75A2C">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lastRenderedPageBreak/>
        <w:t xml:space="preserve">the limit was exceeded in the compliance assessment calendar year and, </w:t>
      </w:r>
    </w:p>
    <w:p w14:paraId="4B68D918" w14:textId="77777777" w:rsidR="002B344C" w:rsidRPr="008F36B8" w:rsidRDefault="009561D3" w:rsidP="00D75A2C">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two or more exceedances have occurred in the preceding 4 calendar years. </w:t>
      </w:r>
    </w:p>
    <w:p w14:paraId="0F14DD20" w14:textId="0059753B" w:rsidR="006E592F" w:rsidRPr="00CC674A" w:rsidRDefault="006E592F" w:rsidP="00D75A2C">
      <w:pPr>
        <w:pStyle w:val="Bullet1"/>
        <w:tabs>
          <w:tab w:val="clear" w:pos="1134"/>
        </w:tabs>
        <w:spacing w:before="0"/>
        <w:ind w:left="1134" w:hanging="567"/>
        <w:rPr>
          <w:rStyle w:val="Red"/>
          <w:color w:val="000000" w:themeColor="text1"/>
          <w:sz w:val="18"/>
          <w:szCs w:val="18"/>
        </w:rPr>
      </w:pPr>
      <w:r w:rsidRPr="008F36B8">
        <w:rPr>
          <w:rStyle w:val="Red"/>
          <w:color w:val="auto"/>
          <w:sz w:val="18"/>
          <w:szCs w:val="18"/>
        </w:rPr>
        <w:t>At least</w:t>
      </w:r>
      <w:r w:rsidRPr="00CC674A">
        <w:rPr>
          <w:rStyle w:val="Red"/>
          <w:color w:val="000000" w:themeColor="text1"/>
          <w:sz w:val="18"/>
          <w:szCs w:val="18"/>
        </w:rPr>
        <w:t xml:space="preserve"> 95% of all flow passed forward readings taken in any calendar year while the overflow is operating must be equal to or greater than 92% of the flow passed forward limit specified in schedule 3 table S3.1. </w:t>
      </w:r>
    </w:p>
    <w:p w14:paraId="2E73D66A" w14:textId="77777777" w:rsidR="006E592F" w:rsidRPr="00CC674A" w:rsidRDefault="006E592F" w:rsidP="00D75A2C">
      <w:pPr>
        <w:pStyle w:val="aBullet"/>
        <w:tabs>
          <w:tab w:val="num" w:pos="1701"/>
        </w:tabs>
        <w:spacing w:before="0"/>
        <w:ind w:left="1701" w:hanging="567"/>
        <w:rPr>
          <w:rStyle w:val="Red"/>
          <w:color w:val="000000" w:themeColor="text1"/>
          <w:sz w:val="18"/>
          <w:szCs w:val="18"/>
        </w:rPr>
      </w:pPr>
      <w:r w:rsidRPr="00CC674A">
        <w:rPr>
          <w:rStyle w:val="Red"/>
          <w:color w:val="000000" w:themeColor="text1"/>
          <w:sz w:val="18"/>
          <w:szCs w:val="18"/>
        </w:rPr>
        <w:t>For the purpose of this condition the following readings shall not be used in the assessment.</w:t>
      </w:r>
    </w:p>
    <w:p w14:paraId="2CF5666B" w14:textId="77777777" w:rsidR="006E592F" w:rsidRPr="00CC674A" w:rsidRDefault="006E592F" w:rsidP="00F03718">
      <w:pPr>
        <w:pStyle w:val="aiBullet"/>
        <w:keepNext/>
        <w:keepLines/>
        <w:tabs>
          <w:tab w:val="clear" w:pos="1588"/>
          <w:tab w:val="num" w:pos="1985"/>
        </w:tabs>
        <w:spacing w:before="0"/>
        <w:ind w:left="1985" w:hanging="312"/>
        <w:rPr>
          <w:rStyle w:val="Red"/>
          <w:color w:val="000000" w:themeColor="text1"/>
          <w:sz w:val="18"/>
          <w:szCs w:val="18"/>
        </w:rPr>
      </w:pPr>
      <w:r w:rsidRPr="00CC674A">
        <w:rPr>
          <w:rStyle w:val="Red"/>
          <w:color w:val="000000" w:themeColor="text1"/>
          <w:sz w:val="18"/>
          <w:szCs w:val="18"/>
        </w:rPr>
        <w:t>data that is not ‘good’ data; or</w:t>
      </w:r>
    </w:p>
    <w:p w14:paraId="5D66DC67" w14:textId="6ED13C67" w:rsidR="006E592F" w:rsidRPr="00CC674A" w:rsidRDefault="006E592F" w:rsidP="00AD32CF">
      <w:pPr>
        <w:pStyle w:val="aiBullet"/>
        <w:tabs>
          <w:tab w:val="clear" w:pos="1588"/>
          <w:tab w:val="num" w:pos="1985"/>
        </w:tabs>
        <w:spacing w:before="0"/>
        <w:ind w:left="1985" w:hanging="312"/>
        <w:rPr>
          <w:rStyle w:val="Red"/>
          <w:color w:val="000000" w:themeColor="text1"/>
          <w:sz w:val="18"/>
          <w:szCs w:val="18"/>
        </w:rPr>
      </w:pPr>
      <w:r w:rsidRPr="00CC674A">
        <w:rPr>
          <w:rStyle w:val="Red"/>
          <w:color w:val="000000" w:themeColor="text1"/>
          <w:sz w:val="18"/>
          <w:szCs w:val="18"/>
        </w:rPr>
        <w:t>the first flow reading taken after the start of each overflow event</w:t>
      </w:r>
      <w:r w:rsidR="00DE0B1D" w:rsidRPr="00CC674A">
        <w:rPr>
          <w:rStyle w:val="Red"/>
          <w:color w:val="000000" w:themeColor="text1"/>
          <w:sz w:val="18"/>
          <w:szCs w:val="18"/>
        </w:rPr>
        <w:t>.</w:t>
      </w:r>
    </w:p>
    <w:p w14:paraId="2A5E0A82" w14:textId="77777777" w:rsidR="00821962" w:rsidRPr="00621458" w:rsidRDefault="00821962" w:rsidP="00AD32CF">
      <w:pPr>
        <w:pStyle w:val="Bullet0"/>
        <w:keepNext/>
        <w:tabs>
          <w:tab w:val="num" w:pos="1134"/>
        </w:tabs>
        <w:spacing w:before="120"/>
        <w:ind w:hanging="113"/>
        <w:rPr>
          <w:rFonts w:cs="Arial"/>
          <w:color w:val="000000" w:themeColor="text1"/>
        </w:rPr>
      </w:pPr>
      <w:r w:rsidRPr="00621458">
        <w:rPr>
          <w:rFonts w:cs="Arial"/>
          <w:color w:val="000000" w:themeColor="text1"/>
        </w:rPr>
        <w:t>Emissions of substances not controlled by emission limits</w:t>
      </w:r>
    </w:p>
    <w:p w14:paraId="74C5F617" w14:textId="7CECF813" w:rsidR="00821962" w:rsidRPr="008F36B8" w:rsidRDefault="00821962" w:rsidP="00AD32CF">
      <w:pPr>
        <w:pStyle w:val="Bullet1"/>
        <w:tabs>
          <w:tab w:val="num" w:pos="1134"/>
        </w:tabs>
        <w:spacing w:before="0"/>
        <w:ind w:left="1134" w:hanging="567"/>
        <w:rPr>
          <w:rFonts w:cs="Arial"/>
          <w:sz w:val="18"/>
          <w:szCs w:val="18"/>
        </w:rPr>
      </w:pPr>
      <w:r w:rsidRPr="00621458">
        <w:rPr>
          <w:rStyle w:val="Red"/>
          <w:rFonts w:cs="Arial"/>
          <w:color w:val="000000" w:themeColor="text1"/>
          <w:sz w:val="18"/>
          <w:szCs w:val="18"/>
        </w:rPr>
        <w:t>For the activity</w:t>
      </w:r>
      <w:r w:rsidR="00621458" w:rsidRPr="00621458">
        <w:rPr>
          <w:rStyle w:val="Red"/>
          <w:rFonts w:cs="Arial"/>
          <w:color w:val="000000" w:themeColor="text1"/>
          <w:sz w:val="18"/>
          <w:szCs w:val="18"/>
        </w:rPr>
        <w:t xml:space="preserve"> </w:t>
      </w:r>
      <w:r w:rsidRPr="00621458">
        <w:rPr>
          <w:rStyle w:val="Red"/>
          <w:rFonts w:cs="Arial"/>
          <w:color w:val="000000" w:themeColor="text1"/>
          <w:sz w:val="18"/>
          <w:szCs w:val="18"/>
        </w:rPr>
        <w:t>A1</w:t>
      </w:r>
      <w:r w:rsidR="00621458" w:rsidRPr="00621458">
        <w:rPr>
          <w:rStyle w:val="Red"/>
          <w:rFonts w:cs="Arial"/>
          <w:color w:val="000000" w:themeColor="text1"/>
          <w:sz w:val="18"/>
          <w:szCs w:val="18"/>
        </w:rPr>
        <w:t>,</w:t>
      </w:r>
      <w:r w:rsidRPr="00621458">
        <w:rPr>
          <w:rStyle w:val="Red"/>
          <w:rFonts w:cs="Arial"/>
          <w:color w:val="000000" w:themeColor="text1"/>
          <w:sz w:val="18"/>
          <w:szCs w:val="18"/>
        </w:rPr>
        <w:t xml:space="preserve"> referenced in schedule 1, table S1.1</w:t>
      </w:r>
      <w:r w:rsidR="008113D4" w:rsidRPr="00621458">
        <w:rPr>
          <w:rStyle w:val="Red"/>
          <w:rFonts w:cs="Arial"/>
          <w:color w:val="000000" w:themeColor="text1"/>
          <w:sz w:val="18"/>
          <w:szCs w:val="18"/>
        </w:rPr>
        <w:t>,</w:t>
      </w:r>
      <w:r w:rsidRPr="00621458">
        <w:rPr>
          <w:rFonts w:cs="Arial"/>
          <w:color w:val="000000" w:themeColor="text1"/>
          <w:sz w:val="18"/>
          <w:szCs w:val="18"/>
        </w:rPr>
        <w:t xml:space="preserve"> </w:t>
      </w:r>
      <w:r w:rsidR="008113D4" w:rsidRPr="00621458">
        <w:rPr>
          <w:rFonts w:cs="Arial"/>
          <w:color w:val="000000" w:themeColor="text1"/>
          <w:sz w:val="18"/>
          <w:szCs w:val="18"/>
        </w:rPr>
        <w:t>t</w:t>
      </w:r>
      <w:r w:rsidRPr="00621458">
        <w:rPr>
          <w:rFonts w:cs="Arial"/>
          <w:color w:val="000000" w:themeColor="text1"/>
          <w:sz w:val="18"/>
          <w:szCs w:val="18"/>
        </w:rPr>
        <w:t>he operator shall take appropriate measures to minimise so far as reasonably practicable the polluti</w:t>
      </w:r>
      <w:r w:rsidRPr="008F36B8">
        <w:rPr>
          <w:rFonts w:cs="Arial"/>
          <w:sz w:val="18"/>
          <w:szCs w:val="18"/>
        </w:rPr>
        <w:t>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S3.4;</w:t>
      </w:r>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9C474E" w:rsidRDefault="00821962" w:rsidP="00AD32CF">
      <w:pPr>
        <w:pStyle w:val="Bullet1"/>
        <w:tabs>
          <w:tab w:val="num" w:pos="1134"/>
        </w:tabs>
        <w:spacing w:before="0"/>
        <w:ind w:left="1134" w:hanging="567"/>
        <w:rPr>
          <w:rStyle w:val="Red"/>
          <w:rFonts w:cs="Arial"/>
          <w:color w:val="000000" w:themeColor="text1"/>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w:t>
      </w:r>
      <w:r w:rsidRPr="009C474E">
        <w:rPr>
          <w:rStyle w:val="Red"/>
          <w:rFonts w:cs="Arial"/>
          <w:color w:val="000000" w:themeColor="text1"/>
          <w:sz w:val="18"/>
          <w:szCs w:val="18"/>
        </w:rPr>
        <w:t>er MCERTS certification or MCERTS accreditation (as appropriate), where available, unless otherwise agreed in writing by Natural Resources Wales.</w:t>
      </w:r>
    </w:p>
    <w:p w14:paraId="5821C49C" w14:textId="46725C01" w:rsidR="00821962" w:rsidRPr="00CC674A" w:rsidRDefault="00821962" w:rsidP="00AD32CF">
      <w:pPr>
        <w:pStyle w:val="Bullet1"/>
        <w:tabs>
          <w:tab w:val="num" w:pos="1134"/>
        </w:tabs>
        <w:spacing w:before="0"/>
        <w:ind w:left="1134" w:hanging="567"/>
        <w:rPr>
          <w:rStyle w:val="Red"/>
          <w:rFonts w:cs="Arial"/>
          <w:color w:val="000000" w:themeColor="text1"/>
          <w:sz w:val="18"/>
          <w:szCs w:val="18"/>
        </w:rPr>
      </w:pPr>
      <w:r w:rsidRPr="009C474E">
        <w:rPr>
          <w:rStyle w:val="Red"/>
          <w:rFonts w:cs="Arial"/>
          <w:color w:val="000000" w:themeColor="text1"/>
          <w:sz w:val="18"/>
          <w:szCs w:val="18"/>
        </w:rPr>
        <w:t>Accessible monitoring points shall be provided and maintained to enable the emissions monitoring programme and the environmental or other monitoring t</w:t>
      </w:r>
      <w:r w:rsidRPr="008F36B8">
        <w:rPr>
          <w:rStyle w:val="Red"/>
          <w:rFonts w:cs="Arial"/>
          <w:color w:val="auto"/>
          <w:sz w:val="18"/>
          <w:szCs w:val="18"/>
        </w:rPr>
        <w:t xml:space="preserve">o be carried out at the </w:t>
      </w:r>
      <w:r w:rsidRPr="009C474E">
        <w:rPr>
          <w:rStyle w:val="Red"/>
          <w:rFonts w:cs="Arial"/>
          <w:color w:val="000000" w:themeColor="text1"/>
          <w:sz w:val="18"/>
          <w:szCs w:val="18"/>
        </w:rPr>
        <w:t xml:space="preserve">monitoring points </w:t>
      </w:r>
      <w:r w:rsidRPr="008F36B8">
        <w:rPr>
          <w:rStyle w:val="Red"/>
          <w:rFonts w:cs="Arial"/>
          <w:color w:val="auto"/>
          <w:sz w:val="18"/>
          <w:szCs w:val="18"/>
        </w:rPr>
        <w:t xml:space="preserve">specified in table S3.4 of schedule 3 and shown marked on the </w:t>
      </w:r>
      <w:r w:rsidRPr="00CC674A">
        <w:rPr>
          <w:rStyle w:val="Red"/>
          <w:rFonts w:cs="Arial"/>
          <w:color w:val="000000" w:themeColor="text1"/>
          <w:sz w:val="18"/>
          <w:szCs w:val="18"/>
        </w:rPr>
        <w:t xml:space="preserve">site plan in schedule 7. </w:t>
      </w:r>
    </w:p>
    <w:p w14:paraId="228074BB" w14:textId="77777777" w:rsidR="00821962" w:rsidRPr="00CC674A" w:rsidRDefault="00821962" w:rsidP="00AD32CF">
      <w:pPr>
        <w:pStyle w:val="Bullet1"/>
        <w:tabs>
          <w:tab w:val="num" w:pos="1134"/>
        </w:tabs>
        <w:spacing w:before="0"/>
        <w:ind w:left="1134" w:hanging="567"/>
        <w:rPr>
          <w:rStyle w:val="Red"/>
          <w:rFonts w:cs="Arial"/>
          <w:color w:val="000000" w:themeColor="text1"/>
          <w:sz w:val="18"/>
          <w:szCs w:val="18"/>
        </w:rPr>
      </w:pPr>
      <w:r w:rsidRPr="00CC674A">
        <w:rPr>
          <w:rStyle w:val="Red"/>
          <w:rFonts w:cs="Arial"/>
          <w:color w:val="000000" w:themeColor="text1"/>
          <w:sz w:val="18"/>
          <w:szCs w:val="18"/>
        </w:rPr>
        <w:t>The monitoring programme for the parameters subject to schedule 3B shall be:</w:t>
      </w:r>
    </w:p>
    <w:p w14:paraId="350AFE87" w14:textId="77777777" w:rsidR="00821962" w:rsidRPr="00CC674A" w:rsidRDefault="00821962" w:rsidP="00AD32CF">
      <w:pPr>
        <w:pStyle w:val="aBullet"/>
        <w:tabs>
          <w:tab w:val="num" w:pos="1701"/>
        </w:tabs>
        <w:spacing w:before="0"/>
        <w:ind w:left="1701" w:hanging="567"/>
        <w:rPr>
          <w:rStyle w:val="Red"/>
          <w:rFonts w:cs="Arial"/>
          <w:color w:val="000000" w:themeColor="text1"/>
          <w:sz w:val="18"/>
          <w:szCs w:val="18"/>
        </w:rPr>
      </w:pPr>
      <w:r w:rsidRPr="00CC674A">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CC674A" w:rsidRDefault="00821962" w:rsidP="00AD32CF">
      <w:pPr>
        <w:pStyle w:val="aBullet"/>
        <w:tabs>
          <w:tab w:val="num" w:pos="1701"/>
        </w:tabs>
        <w:spacing w:before="0"/>
        <w:ind w:left="1701" w:hanging="567"/>
        <w:rPr>
          <w:rStyle w:val="Red"/>
          <w:rFonts w:cs="Arial"/>
          <w:color w:val="000000" w:themeColor="text1"/>
          <w:sz w:val="18"/>
          <w:szCs w:val="18"/>
        </w:rPr>
      </w:pPr>
      <w:r w:rsidRPr="00CC674A">
        <w:rPr>
          <w:rStyle w:val="Red"/>
          <w:rFonts w:cs="Arial"/>
          <w:color w:val="000000" w:themeColor="text1"/>
          <w:sz w:val="18"/>
          <w:szCs w:val="18"/>
        </w:rPr>
        <w:t>sample</w:t>
      </w:r>
      <w:r w:rsidR="00E53A9F" w:rsidRPr="00CC674A">
        <w:rPr>
          <w:rStyle w:val="Red"/>
          <w:rFonts w:cs="Arial"/>
          <w:color w:val="000000" w:themeColor="text1"/>
          <w:sz w:val="18"/>
          <w:szCs w:val="18"/>
        </w:rPr>
        <w:t>s</w:t>
      </w:r>
      <w:r w:rsidRPr="00CC674A">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CC674A" w:rsidRDefault="00821962" w:rsidP="00AD32CF">
      <w:pPr>
        <w:pStyle w:val="Bullet1"/>
        <w:tabs>
          <w:tab w:val="num" w:pos="1134"/>
        </w:tabs>
        <w:spacing w:before="0"/>
        <w:ind w:left="1134" w:hanging="567"/>
        <w:rPr>
          <w:rStyle w:val="Red"/>
          <w:rFonts w:cs="Arial"/>
          <w:color w:val="000000" w:themeColor="text1"/>
          <w:sz w:val="18"/>
          <w:szCs w:val="18"/>
        </w:rPr>
      </w:pPr>
      <w:r w:rsidRPr="00CC674A">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E0BD224" w14:textId="41345AC9"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8F36B8" w:rsidRDefault="00DE1513" w:rsidP="00B10199">
      <w:pPr>
        <w:pStyle w:val="Bullet1"/>
        <w:tabs>
          <w:tab w:val="num" w:pos="1134"/>
        </w:tabs>
        <w:spacing w:before="0"/>
        <w:ind w:left="1134" w:hanging="567"/>
        <w:rPr>
          <w:sz w:val="18"/>
          <w:szCs w:val="22"/>
        </w:rPr>
      </w:pPr>
    </w:p>
    <w:p w14:paraId="31965C3D" w14:textId="77777777" w:rsidR="00DE1513" w:rsidRPr="008F36B8" w:rsidRDefault="00DE1513" w:rsidP="00B10199">
      <w:pPr>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705D64E7" w14:textId="77777777" w:rsidR="00DE1513" w:rsidRPr="008F36B8" w:rsidRDefault="00DE1513"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lastRenderedPageBreak/>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C350D7">
      <w:pPr>
        <w:pStyle w:val="Bullet1"/>
        <w:keepNext/>
        <w:keepLines/>
        <w:tabs>
          <w:tab w:val="clear" w:pos="1106"/>
          <w:tab w:val="num" w:pos="1134"/>
          <w:tab w:val="num" w:pos="1276"/>
        </w:tabs>
        <w:spacing w:before="0"/>
        <w:ind w:left="1134" w:hanging="708"/>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DB503C">
      <w:pPr>
        <w:pStyle w:val="aBullet"/>
        <w:keepNext/>
        <w:keepLines/>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C350D7">
      <w:pPr>
        <w:pStyle w:val="Bullet1"/>
        <w:tabs>
          <w:tab w:val="clear" w:pos="1106"/>
          <w:tab w:val="clear" w:pos="1134"/>
          <w:tab w:val="num" w:pos="1276"/>
        </w:tabs>
        <w:spacing w:before="0"/>
        <w:ind w:left="1134" w:hanging="708"/>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C350D7">
      <w:pPr>
        <w:pStyle w:val="Bullet1"/>
        <w:tabs>
          <w:tab w:val="clear" w:pos="1106"/>
          <w:tab w:val="num" w:pos="1134"/>
          <w:tab w:val="num" w:pos="1276"/>
        </w:tabs>
        <w:spacing w:before="0"/>
        <w:ind w:left="1134" w:hanging="708"/>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0713FD">
      <w:pPr>
        <w:pStyle w:val="Bullet"/>
        <w:tabs>
          <w:tab w:val="clear" w:pos="360"/>
          <w:tab w:val="num" w:pos="1134"/>
        </w:tabs>
        <w:spacing w:before="120" w:after="12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legible;</w:t>
      </w:r>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made as soon as reasonably practicable;</w:t>
      </w:r>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lastRenderedPageBreak/>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S4.1;</w:t>
      </w:r>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8F36B8" w:rsidRDefault="00821962" w:rsidP="00B10199">
      <w:pPr>
        <w:pStyle w:val="AlphaBulletL3"/>
        <w:numPr>
          <w:ilvl w:val="2"/>
          <w:numId w:val="9"/>
        </w:numPr>
        <w:tabs>
          <w:tab w:val="clear" w:pos="1134"/>
          <w:tab w:val="num" w:pos="1701"/>
        </w:tabs>
        <w:spacing w:before="0"/>
        <w:ind w:left="1701" w:hanging="567"/>
        <w:rPr>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8F36B8" w:rsidRDefault="00821962" w:rsidP="00767566">
      <w:pPr>
        <w:pStyle w:val="AlphaBulletL3"/>
        <w:tabs>
          <w:tab w:val="clear" w:pos="2160"/>
          <w:tab w:val="num" w:pos="1701"/>
        </w:tabs>
        <w:spacing w:before="0"/>
        <w:ind w:left="1701" w:hanging="567"/>
        <w:rPr>
          <w:sz w:val="18"/>
          <w:szCs w:val="18"/>
        </w:rPr>
      </w:pPr>
      <w:r w:rsidRPr="008F36B8">
        <w:rPr>
          <w:sz w:val="18"/>
          <w:szCs w:val="18"/>
        </w:rPr>
        <w:t xml:space="preserve">any breach of a limit specified in </w:t>
      </w:r>
      <w:r w:rsidRPr="006F7920">
        <w:rPr>
          <w:color w:val="000000" w:themeColor="text1"/>
          <w:sz w:val="18"/>
          <w:szCs w:val="18"/>
        </w:rPr>
        <w:t xml:space="preserve">schedule 3 table S3.1 </w:t>
      </w:r>
      <w:r w:rsidRPr="006F7920">
        <w:rPr>
          <w:rStyle w:val="Red"/>
          <w:color w:val="000000" w:themeColor="text1"/>
          <w:sz w:val="18"/>
          <w:szCs w:val="18"/>
        </w:rPr>
        <w:t>(including individual exceedances of limits which are covered by condition 3.1.2)</w:t>
      </w:r>
      <w:r w:rsidRPr="006F7920">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8F36B8">
        <w:rPr>
          <w:sz w:val="18"/>
          <w:szCs w:val="18"/>
        </w:rPr>
        <w:t>Any other significant adverse environmental effects, which may have been caused by the activity, shall also be notified to Natural Resources Wales as soon as reasonably practicable following detection.</w:t>
      </w:r>
    </w:p>
    <w:p w14:paraId="46B094CF" w14:textId="77777777" w:rsidR="00821962" w:rsidRPr="006F7920" w:rsidRDefault="00821962" w:rsidP="00767566">
      <w:pPr>
        <w:pStyle w:val="Bullet1"/>
        <w:tabs>
          <w:tab w:val="num" w:pos="1134"/>
        </w:tabs>
        <w:spacing w:before="0"/>
        <w:ind w:left="1134" w:hanging="567"/>
        <w:rPr>
          <w:color w:val="000000" w:themeColor="text1"/>
          <w:sz w:val="18"/>
          <w:szCs w:val="18"/>
        </w:rPr>
      </w:pPr>
      <w:r w:rsidRPr="008F36B8">
        <w:rPr>
          <w:sz w:val="18"/>
          <w:szCs w:val="18"/>
        </w:rPr>
        <w:t xml:space="preserve">The </w:t>
      </w:r>
      <w:r w:rsidRPr="006F7920">
        <w:rPr>
          <w:color w:val="000000" w:themeColor="text1"/>
          <w:sz w:val="18"/>
          <w:szCs w:val="18"/>
        </w:rPr>
        <w:t>information provided under condition 4.3.1 shall be supported by sending the information listed in schedule 5 to this permit within the time period specified in that schedule.</w:t>
      </w:r>
    </w:p>
    <w:p w14:paraId="7F499E8A" w14:textId="4B9C1DBF" w:rsidR="00821962" w:rsidRPr="006F7920" w:rsidRDefault="00821962" w:rsidP="00767566">
      <w:pPr>
        <w:pStyle w:val="Bullet1"/>
        <w:tabs>
          <w:tab w:val="num" w:pos="1134"/>
        </w:tabs>
        <w:spacing w:before="0"/>
        <w:ind w:left="1134" w:hanging="567"/>
        <w:rPr>
          <w:rStyle w:val="Red"/>
          <w:color w:val="000000" w:themeColor="text1"/>
          <w:sz w:val="18"/>
          <w:szCs w:val="18"/>
        </w:rPr>
      </w:pPr>
      <w:r w:rsidRPr="006F7920">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DD75B5" w:rsidRDefault="00821962"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460B2540" w14:textId="13C2E7CA" w:rsidR="00821962" w:rsidRPr="008F36B8" w:rsidRDefault="00821962" w:rsidP="00767566">
      <w:pPr>
        <w:pStyle w:val="Bullet1"/>
        <w:tabs>
          <w:tab w:val="num" w:pos="1134"/>
        </w:tabs>
        <w:spacing w:before="0"/>
        <w:ind w:left="1134" w:hanging="567"/>
        <w:rPr>
          <w:sz w:val="18"/>
          <w:szCs w:val="18"/>
        </w:rPr>
      </w:pPr>
      <w:r w:rsidRPr="00DD75B5">
        <w:rPr>
          <w:rStyle w:val="Red"/>
          <w:color w:val="000000" w:themeColor="text1"/>
          <w:sz w:val="18"/>
          <w:szCs w:val="18"/>
        </w:rPr>
        <w:lastRenderedPageBreak/>
        <w:t>For the activity</w:t>
      </w:r>
      <w:r w:rsidR="00DD75B5" w:rsidRPr="00DD75B5">
        <w:rPr>
          <w:rStyle w:val="Red"/>
          <w:color w:val="000000" w:themeColor="text1"/>
          <w:sz w:val="18"/>
          <w:szCs w:val="18"/>
        </w:rPr>
        <w:t xml:space="preserve"> </w:t>
      </w:r>
      <w:r w:rsidRPr="00DD75B5">
        <w:rPr>
          <w:rStyle w:val="Red"/>
          <w:color w:val="000000" w:themeColor="text1"/>
          <w:sz w:val="18"/>
          <w:szCs w:val="18"/>
        </w:rPr>
        <w:t>A1</w:t>
      </w:r>
      <w:r w:rsidR="00DD75B5" w:rsidRPr="00DD75B5">
        <w:rPr>
          <w:rStyle w:val="Red"/>
          <w:color w:val="000000" w:themeColor="text1"/>
          <w:sz w:val="18"/>
          <w:szCs w:val="18"/>
        </w:rPr>
        <w:t>,</w:t>
      </w:r>
      <w:r w:rsidRPr="00DD75B5">
        <w:rPr>
          <w:rStyle w:val="Red"/>
          <w:color w:val="000000" w:themeColor="text1"/>
          <w:sz w:val="18"/>
          <w:szCs w:val="18"/>
        </w:rPr>
        <w:t xml:space="preserve"> referenced in schedule 1, table S1.1</w:t>
      </w:r>
      <w:r w:rsidR="007F0468" w:rsidRPr="00DD75B5">
        <w:rPr>
          <w:rStyle w:val="Red"/>
          <w:color w:val="000000" w:themeColor="text1"/>
          <w:sz w:val="18"/>
          <w:szCs w:val="18"/>
        </w:rPr>
        <w:t>,</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Natural Resources Wales shall be notified in writing at least 14 days before the increase or addition or allowing the introduction; and</w:t>
      </w:r>
    </w:p>
    <w:p w14:paraId="19DACBDE"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the notification shall contain a description of the proposed change.</w:t>
      </w:r>
    </w:p>
    <w:p w14:paraId="2F26DBCD" w14:textId="6938AA31" w:rsidR="00821962" w:rsidRPr="006F7920" w:rsidRDefault="00821962" w:rsidP="00767566">
      <w:pPr>
        <w:pStyle w:val="Bullet1"/>
        <w:tabs>
          <w:tab w:val="num" w:pos="1134"/>
        </w:tabs>
        <w:spacing w:before="0"/>
        <w:ind w:left="1134" w:hanging="567"/>
        <w:rPr>
          <w:rStyle w:val="Red"/>
          <w:color w:val="000000" w:themeColor="text1"/>
          <w:sz w:val="18"/>
          <w:szCs w:val="18"/>
        </w:rPr>
      </w:pPr>
      <w:r w:rsidRPr="006F7920">
        <w:rPr>
          <w:rStyle w:val="Red"/>
          <w:color w:val="000000" w:themeColor="text1"/>
          <w:sz w:val="18"/>
          <w:szCs w:val="18"/>
        </w:rPr>
        <w:t>For the activity</w:t>
      </w:r>
      <w:r w:rsidR="00DD75B5" w:rsidRPr="006F7920">
        <w:rPr>
          <w:rStyle w:val="Red"/>
          <w:color w:val="000000" w:themeColor="text1"/>
          <w:sz w:val="18"/>
          <w:szCs w:val="18"/>
        </w:rPr>
        <w:t xml:space="preserve"> </w:t>
      </w:r>
      <w:r w:rsidRPr="006F7920">
        <w:rPr>
          <w:rStyle w:val="Red"/>
          <w:color w:val="000000" w:themeColor="text1"/>
          <w:sz w:val="18"/>
          <w:szCs w:val="18"/>
        </w:rPr>
        <w:t>A1</w:t>
      </w:r>
      <w:r w:rsidR="00DD75B5" w:rsidRPr="006F7920">
        <w:rPr>
          <w:rStyle w:val="Red"/>
          <w:color w:val="000000" w:themeColor="text1"/>
          <w:sz w:val="18"/>
          <w:szCs w:val="18"/>
        </w:rPr>
        <w:t>,</w:t>
      </w:r>
      <w:r w:rsidRPr="006F7920">
        <w:rPr>
          <w:rStyle w:val="Red"/>
          <w:color w:val="000000" w:themeColor="text1"/>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6F7920">
        <w:rPr>
          <w:rStyle w:val="Red"/>
          <w:color w:val="000000" w:themeColor="text1"/>
          <w:sz w:val="18"/>
          <w:szCs w:val="18"/>
        </w:rPr>
        <w:t>Natural</w:t>
      </w:r>
      <w:r w:rsidRPr="006F7920">
        <w:rPr>
          <w:rStyle w:val="Red"/>
          <w:color w:val="000000" w:themeColor="text1"/>
          <w:sz w:val="18"/>
          <w:szCs w:val="18"/>
        </w:rPr>
        <w:t xml:space="preserve"> Resources Wales in writing of the actual population equivalent. </w:t>
      </w:r>
    </w:p>
    <w:p w14:paraId="07F597D7" w14:textId="77777777" w:rsidR="00821962" w:rsidRPr="008F36B8" w:rsidRDefault="00821962" w:rsidP="009224BB">
      <w:pPr>
        <w:pStyle w:val="Bullet0"/>
        <w:keepNext/>
        <w:keepLines/>
        <w:spacing w:before="120"/>
        <w:ind w:left="1134" w:hanging="567"/>
      </w:pPr>
      <w:r w:rsidRPr="008F36B8">
        <w:t>Interpretation</w:t>
      </w:r>
    </w:p>
    <w:p w14:paraId="73CEB7F8" w14:textId="77777777" w:rsidR="00821962" w:rsidRPr="008F36B8" w:rsidRDefault="00821962" w:rsidP="009224BB">
      <w:pPr>
        <w:pStyle w:val="Bullet1"/>
        <w:keepNext/>
        <w:keepLines/>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9224BB">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463AFE" w14:textId="72F52853" w:rsidR="00117092" w:rsidRPr="008F36B8" w:rsidRDefault="00145C7D" w:rsidP="003A16D3">
      <w:pPr>
        <w:pStyle w:val="Heading1"/>
        <w:spacing w:before="120" w:after="240"/>
        <w:ind w:left="567"/>
        <w:rPr>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4"/>
        <w:gridCol w:w="5244"/>
        <w:gridCol w:w="2138"/>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F55715">
        <w:trPr>
          <w:cantSplit/>
          <w:tblHeader/>
        </w:trPr>
        <w:tc>
          <w:tcPr>
            <w:tcW w:w="666" w:type="pct"/>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079" w:type="pct"/>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255" w:type="pct"/>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F55715">
        <w:trPr>
          <w:cantSplit/>
        </w:trPr>
        <w:tc>
          <w:tcPr>
            <w:tcW w:w="666" w:type="pct"/>
          </w:tcPr>
          <w:p w14:paraId="5559C249" w14:textId="77777777"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A1</w:t>
            </w:r>
          </w:p>
        </w:tc>
        <w:tc>
          <w:tcPr>
            <w:tcW w:w="3079" w:type="pct"/>
          </w:tcPr>
          <w:p w14:paraId="6F7F4841" w14:textId="2FA81C4B" w:rsidR="00145C7D" w:rsidRPr="00207065" w:rsidRDefault="00145C7D" w:rsidP="00145C7D">
            <w:pPr>
              <w:pStyle w:val="TableText"/>
              <w:rPr>
                <w:rStyle w:val="Blue"/>
                <w:color w:val="000000" w:themeColor="text1"/>
                <w:sz w:val="18"/>
                <w:szCs w:val="18"/>
              </w:rPr>
            </w:pPr>
            <w:r w:rsidRPr="00207065">
              <w:rPr>
                <w:rStyle w:val="Blue"/>
                <w:color w:val="000000" w:themeColor="text1"/>
                <w:sz w:val="18"/>
                <w:szCs w:val="18"/>
              </w:rPr>
              <w:t>Discharge of secondary treated sewage effluent with nutrient removal via Final Effluent Discharge Point</w:t>
            </w:r>
          </w:p>
        </w:tc>
        <w:tc>
          <w:tcPr>
            <w:tcW w:w="1255" w:type="pct"/>
          </w:tcPr>
          <w:p w14:paraId="0103C85F" w14:textId="3BBFC947" w:rsidR="00145C7D" w:rsidRPr="00F55715" w:rsidRDefault="00E26848" w:rsidP="00145C7D">
            <w:pPr>
              <w:pStyle w:val="TableText"/>
              <w:rPr>
                <w:rStyle w:val="Red"/>
                <w:color w:val="000000" w:themeColor="text1"/>
                <w:sz w:val="18"/>
                <w:szCs w:val="18"/>
              </w:rPr>
            </w:pPr>
            <w:r w:rsidRPr="00F55715">
              <w:rPr>
                <w:rStyle w:val="Red"/>
                <w:color w:val="000000" w:themeColor="text1"/>
                <w:sz w:val="18"/>
                <w:szCs w:val="18"/>
              </w:rPr>
              <w:t>N/A</w:t>
            </w:r>
          </w:p>
        </w:tc>
      </w:tr>
      <w:tr w:rsidR="00145C7D" w:rsidRPr="008F36B8" w14:paraId="35359560" w14:textId="77777777" w:rsidTr="00F55715">
        <w:trPr>
          <w:cantSplit/>
        </w:trPr>
        <w:tc>
          <w:tcPr>
            <w:tcW w:w="666" w:type="pct"/>
          </w:tcPr>
          <w:p w14:paraId="70DA1ED6" w14:textId="5D4C7002"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A2</w:t>
            </w:r>
          </w:p>
        </w:tc>
        <w:tc>
          <w:tcPr>
            <w:tcW w:w="3079" w:type="pct"/>
          </w:tcPr>
          <w:p w14:paraId="7ADDDB78" w14:textId="49FD6EE2" w:rsidR="00145C7D" w:rsidRPr="00207065" w:rsidRDefault="00145C7D" w:rsidP="00145C7D">
            <w:pPr>
              <w:pStyle w:val="TableText"/>
              <w:rPr>
                <w:rStyle w:val="Blue"/>
                <w:color w:val="000000" w:themeColor="text1"/>
                <w:sz w:val="18"/>
                <w:szCs w:val="18"/>
              </w:rPr>
            </w:pPr>
            <w:r w:rsidRPr="00207065">
              <w:rPr>
                <w:rStyle w:val="Blue"/>
                <w:color w:val="000000" w:themeColor="text1"/>
                <w:sz w:val="18"/>
                <w:szCs w:val="18"/>
              </w:rPr>
              <w:t>Discharge of storm sewage via Storm Discharge Point</w:t>
            </w:r>
          </w:p>
        </w:tc>
        <w:tc>
          <w:tcPr>
            <w:tcW w:w="1255" w:type="pct"/>
          </w:tcPr>
          <w:p w14:paraId="2C3981CE" w14:textId="64A17CD5" w:rsidR="00145C7D" w:rsidRPr="00F55715" w:rsidRDefault="00F55715" w:rsidP="00145C7D">
            <w:pPr>
              <w:pStyle w:val="TableText"/>
              <w:rPr>
                <w:color w:val="000000" w:themeColor="text1"/>
                <w:sz w:val="18"/>
                <w:szCs w:val="18"/>
              </w:rPr>
            </w:pPr>
            <w:r w:rsidRPr="00F55715">
              <w:rPr>
                <w:color w:val="000000" w:themeColor="text1"/>
                <w:sz w:val="18"/>
                <w:szCs w:val="18"/>
              </w:rPr>
              <w:t>Discharge made via an overflow stream</w:t>
            </w:r>
          </w:p>
        </w:tc>
      </w:tr>
    </w:tbl>
    <w:p w14:paraId="60B46E7B" w14:textId="77777777" w:rsidR="00821962" w:rsidRPr="008F36B8" w:rsidRDefault="00722B81" w:rsidP="00415153">
      <w:pPr>
        <w:pStyle w:val="Heading1"/>
        <w:spacing w:before="120" w:after="240"/>
        <w:ind w:left="567"/>
        <w:rPr>
          <w:sz w:val="36"/>
        </w:rPr>
      </w:pPr>
      <w:r w:rsidRPr="008F36B8">
        <w:rPr>
          <w:sz w:val="36"/>
        </w:rPr>
        <w:br w:type="page"/>
      </w:r>
      <w:r w:rsidR="00821962"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8F36B8" w:rsidRDefault="00821962" w:rsidP="00415153">
      <w:pPr>
        <w:pStyle w:val="Heading1"/>
        <w:spacing w:before="120" w:after="240"/>
        <w:ind w:left="567"/>
        <w:rPr>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25F7BC5A" w14:textId="77777777" w:rsidR="00821962" w:rsidRPr="00F55715" w:rsidRDefault="00821962" w:rsidP="00DD75B5">
            <w:pPr>
              <w:pStyle w:val="TableText"/>
              <w:rPr>
                <w:b/>
                <w:color w:val="FFFFFF"/>
                <w:sz w:val="18"/>
                <w:szCs w:val="18"/>
              </w:rPr>
            </w:pPr>
            <w:bookmarkStart w:id="8" w:name="_Hlk94713128"/>
            <w:r w:rsidRPr="00F55715">
              <w:rPr>
                <w:b/>
                <w:color w:val="FFFFFF"/>
                <w:sz w:val="18"/>
                <w:szCs w:val="18"/>
              </w:rPr>
              <w:t>Table S3.1</w:t>
            </w:r>
            <w:r w:rsidR="00F55715" w:rsidRPr="00F55715">
              <w:rPr>
                <w:b/>
                <w:color w:val="FFFFFF"/>
                <w:sz w:val="18"/>
                <w:szCs w:val="18"/>
              </w:rPr>
              <w:t>a</w:t>
            </w:r>
            <w:r w:rsidRPr="00F55715">
              <w:rPr>
                <w:b/>
                <w:color w:val="FFFFFF"/>
                <w:sz w:val="18"/>
                <w:szCs w:val="18"/>
              </w:rPr>
              <w:t xml:space="preserve"> Point Source emissions to water (other than sewer) – emission limits and monitoring requirements</w:t>
            </w:r>
          </w:p>
          <w:p w14:paraId="31D8D499" w14:textId="719AED66" w:rsidR="00F55715" w:rsidRPr="00F55715" w:rsidRDefault="00F55715" w:rsidP="00DD75B5">
            <w:pPr>
              <w:pStyle w:val="TableText"/>
              <w:rPr>
                <w:b/>
                <w:color w:val="FF0000"/>
                <w:sz w:val="18"/>
                <w:szCs w:val="18"/>
              </w:rPr>
            </w:pPr>
            <w:r w:rsidRPr="00F55715">
              <w:rPr>
                <w:b/>
                <w:color w:val="FFFFFF"/>
                <w:sz w:val="18"/>
                <w:szCs w:val="18"/>
              </w:rPr>
              <w:t>Effective up to and including 30/03/2030</w:t>
            </w:r>
          </w:p>
        </w:tc>
      </w:tr>
      <w:tr w:rsidR="00AF3BDE" w:rsidRPr="008F36B8" w14:paraId="7C1A8469" w14:textId="77777777" w:rsidTr="00224209">
        <w:trPr>
          <w:cantSplit/>
          <w:tblHeader/>
        </w:trPr>
        <w:tc>
          <w:tcPr>
            <w:tcW w:w="681" w:type="pct"/>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tcPr>
          <w:p w14:paraId="2056BD76" w14:textId="06746770" w:rsidR="00834F68" w:rsidRPr="008F36B8" w:rsidRDefault="00834F68" w:rsidP="00821962">
            <w:pPr>
              <w:pStyle w:val="TableText"/>
              <w:rPr>
                <w:rStyle w:val="Blue"/>
                <w:sz w:val="18"/>
                <w:szCs w:val="18"/>
              </w:rPr>
            </w:pPr>
            <w:r w:rsidRPr="00DD75B5">
              <w:rPr>
                <w:rStyle w:val="Blue"/>
                <w:color w:val="000000" w:themeColor="text1"/>
                <w:sz w:val="18"/>
                <w:szCs w:val="18"/>
              </w:rPr>
              <w:t xml:space="preserve">A1 Secondary </w:t>
            </w:r>
            <w:r w:rsidRPr="00487C6C">
              <w:rPr>
                <w:rStyle w:val="Blue"/>
                <w:color w:val="000000" w:themeColor="text1"/>
                <w:sz w:val="18"/>
                <w:szCs w:val="18"/>
              </w:rPr>
              <w:t>treated sewage effluent</w:t>
            </w:r>
            <w:r w:rsidR="002B4350" w:rsidRPr="00487C6C">
              <w:rPr>
                <w:rStyle w:val="Blue"/>
                <w:color w:val="000000" w:themeColor="text1"/>
                <w:sz w:val="18"/>
                <w:szCs w:val="18"/>
              </w:rPr>
              <w:t xml:space="preserve"> </w:t>
            </w:r>
            <w:r w:rsidRPr="00487C6C">
              <w:rPr>
                <w:rStyle w:val="Blue"/>
                <w:color w:val="000000" w:themeColor="text1"/>
                <w:sz w:val="18"/>
                <w:szCs w:val="18"/>
              </w:rPr>
              <w:t>with nutrient removal via Final Effluent Discharge Point</w:t>
            </w:r>
          </w:p>
        </w:tc>
        <w:tc>
          <w:tcPr>
            <w:tcW w:w="729" w:type="pct"/>
          </w:tcPr>
          <w:p w14:paraId="3AAF2186" w14:textId="77777777" w:rsidR="00834F68" w:rsidRPr="00487C6C" w:rsidRDefault="00834F68" w:rsidP="00821962">
            <w:pPr>
              <w:pStyle w:val="TableText"/>
              <w:rPr>
                <w:rStyle w:val="Blue"/>
                <w:rFonts w:cs="Calibri"/>
                <w:color w:val="000000" w:themeColor="text1"/>
                <w:sz w:val="18"/>
                <w:szCs w:val="18"/>
              </w:rPr>
            </w:pPr>
            <w:r w:rsidRPr="00487C6C">
              <w:rPr>
                <w:rStyle w:val="Blue"/>
                <w:rFonts w:cs="Calibri"/>
                <w:color w:val="000000" w:themeColor="text1"/>
                <w:sz w:val="18"/>
                <w:szCs w:val="18"/>
              </w:rPr>
              <w:t>Dry weather flow</w:t>
            </w:r>
          </w:p>
        </w:tc>
        <w:tc>
          <w:tcPr>
            <w:tcW w:w="686" w:type="pct"/>
          </w:tcPr>
          <w:p w14:paraId="0639F06B" w14:textId="35CD8ACA" w:rsidR="00834F68" w:rsidRPr="00487C6C" w:rsidRDefault="00487C6C" w:rsidP="00487C6C">
            <w:pPr>
              <w:pStyle w:val="TableText"/>
              <w:rPr>
                <w:rStyle w:val="Blue"/>
                <w:rFonts w:cs="Calibri"/>
                <w:color w:val="000000" w:themeColor="text1"/>
                <w:sz w:val="18"/>
                <w:szCs w:val="18"/>
              </w:rPr>
            </w:pPr>
            <w:r w:rsidRPr="00487C6C">
              <w:rPr>
                <w:rStyle w:val="Blue"/>
                <w:rFonts w:cs="Calibri"/>
                <w:color w:val="000000" w:themeColor="text1"/>
                <w:sz w:val="18"/>
                <w:szCs w:val="18"/>
              </w:rPr>
              <w:t>129.2</w:t>
            </w:r>
            <w:r w:rsidR="00834F68" w:rsidRPr="00487C6C">
              <w:rPr>
                <w:rStyle w:val="Blue"/>
                <w:rFonts w:cs="Calibri"/>
                <w:color w:val="000000" w:themeColor="text1"/>
                <w:sz w:val="18"/>
                <w:szCs w:val="18"/>
              </w:rPr>
              <w:t xml:space="preserve"> m</w:t>
            </w:r>
            <w:r w:rsidR="00834F68" w:rsidRPr="00487C6C">
              <w:rPr>
                <w:rStyle w:val="Blue"/>
                <w:rFonts w:cs="Calibri"/>
                <w:color w:val="000000" w:themeColor="text1"/>
                <w:sz w:val="18"/>
                <w:szCs w:val="18"/>
                <w:vertAlign w:val="superscript"/>
              </w:rPr>
              <w:t>3</w:t>
            </w:r>
            <w:r w:rsidR="00834F68" w:rsidRPr="00487C6C">
              <w:rPr>
                <w:rStyle w:val="Blue"/>
                <w:rFonts w:cs="Calibri"/>
                <w:color w:val="000000" w:themeColor="text1"/>
                <w:sz w:val="18"/>
                <w:szCs w:val="18"/>
              </w:rPr>
              <w:t>/day</w:t>
            </w:r>
          </w:p>
        </w:tc>
        <w:tc>
          <w:tcPr>
            <w:tcW w:w="761" w:type="pct"/>
          </w:tcPr>
          <w:p w14:paraId="77C8DEA2" w14:textId="77777777" w:rsidR="00834F68" w:rsidRPr="00487C6C" w:rsidRDefault="00834F68" w:rsidP="00821962">
            <w:pPr>
              <w:pStyle w:val="TableText"/>
              <w:rPr>
                <w:rStyle w:val="Blue"/>
                <w:rFonts w:cs="Calibri"/>
                <w:color w:val="000000" w:themeColor="text1"/>
                <w:sz w:val="18"/>
                <w:szCs w:val="18"/>
              </w:rPr>
            </w:pPr>
            <w:r w:rsidRPr="00487C6C">
              <w:rPr>
                <w:rStyle w:val="Blue"/>
                <w:rFonts w:cs="Calibri"/>
                <w:color w:val="000000" w:themeColor="text1"/>
                <w:sz w:val="18"/>
                <w:szCs w:val="18"/>
              </w:rPr>
              <w:t>Total daily volume</w:t>
            </w:r>
          </w:p>
        </w:tc>
        <w:tc>
          <w:tcPr>
            <w:tcW w:w="629" w:type="pct"/>
          </w:tcPr>
          <w:p w14:paraId="7011DBAB" w14:textId="77777777" w:rsidR="00834F68" w:rsidRPr="00487C6C" w:rsidRDefault="00834F68" w:rsidP="00821962">
            <w:pPr>
              <w:pStyle w:val="TableText"/>
              <w:rPr>
                <w:rStyle w:val="Blue"/>
                <w:rFonts w:cs="Calibri"/>
                <w:color w:val="000000" w:themeColor="text1"/>
                <w:sz w:val="18"/>
                <w:szCs w:val="18"/>
              </w:rPr>
            </w:pPr>
            <w:r w:rsidRPr="00487C6C">
              <w:rPr>
                <w:rStyle w:val="Blue"/>
                <w:rFonts w:cs="Calibri"/>
                <w:color w:val="000000" w:themeColor="text1"/>
                <w:sz w:val="18"/>
                <w:szCs w:val="18"/>
              </w:rPr>
              <w:t xml:space="preserve">N/A                                                                </w:t>
            </w:r>
          </w:p>
        </w:tc>
        <w:tc>
          <w:tcPr>
            <w:tcW w:w="800" w:type="pct"/>
          </w:tcPr>
          <w:p w14:paraId="782521D5" w14:textId="77777777" w:rsidR="00834F68" w:rsidRPr="00487C6C" w:rsidRDefault="00834F68" w:rsidP="00821962">
            <w:pPr>
              <w:pStyle w:val="TableText"/>
              <w:rPr>
                <w:rStyle w:val="Blue"/>
                <w:rFonts w:cs="Calibri"/>
                <w:color w:val="000000" w:themeColor="text1"/>
                <w:sz w:val="18"/>
                <w:szCs w:val="18"/>
              </w:rPr>
            </w:pPr>
            <w:r w:rsidRPr="00487C6C">
              <w:rPr>
                <w:rStyle w:val="Blue"/>
                <w:rFonts w:cs="Calibri"/>
                <w:color w:val="000000" w:themeColor="text1"/>
                <w:sz w:val="18"/>
                <w:szCs w:val="18"/>
              </w:rPr>
              <w:t>Continuous</w:t>
            </w:r>
          </w:p>
        </w:tc>
        <w:tc>
          <w:tcPr>
            <w:tcW w:w="714" w:type="pct"/>
          </w:tcPr>
          <w:p w14:paraId="438FEC2E" w14:textId="1E04C6D7" w:rsidR="00834F68" w:rsidRPr="00487C6C" w:rsidRDefault="00834F68" w:rsidP="00821962">
            <w:pPr>
              <w:pStyle w:val="TableText"/>
              <w:rPr>
                <w:rStyle w:val="Blue"/>
                <w:rFonts w:cs="Calibri"/>
                <w:color w:val="000000" w:themeColor="text1"/>
                <w:sz w:val="18"/>
                <w:szCs w:val="18"/>
                <w:highlight w:val="yellow"/>
              </w:rPr>
            </w:pPr>
            <w:r w:rsidRPr="00487C6C">
              <w:rPr>
                <w:rStyle w:val="Blue"/>
                <w:rFonts w:cs="Calibri"/>
                <w:color w:val="000000" w:themeColor="text1"/>
                <w:sz w:val="18"/>
                <w:szCs w:val="18"/>
              </w:rPr>
              <w:t>Condition</w:t>
            </w:r>
            <w:r w:rsidR="00F44471" w:rsidRPr="00487C6C">
              <w:rPr>
                <w:rStyle w:val="Blue"/>
                <w:rFonts w:cs="Calibri"/>
                <w:color w:val="000000" w:themeColor="text1"/>
                <w:sz w:val="18"/>
                <w:szCs w:val="18"/>
              </w:rPr>
              <w:t>s</w:t>
            </w:r>
            <w:r w:rsidRPr="00487C6C">
              <w:rPr>
                <w:rStyle w:val="Blue"/>
                <w:rFonts w:cs="Calibri"/>
                <w:color w:val="000000" w:themeColor="text1"/>
                <w:sz w:val="18"/>
                <w:szCs w:val="18"/>
              </w:rPr>
              <w:t xml:space="preserve"> 3.1.</w:t>
            </w:r>
            <w:r w:rsidR="00F55715" w:rsidRPr="00487C6C">
              <w:rPr>
                <w:rStyle w:val="Blue"/>
                <w:rFonts w:cs="Calibri"/>
                <w:color w:val="000000" w:themeColor="text1"/>
                <w:sz w:val="18"/>
                <w:szCs w:val="18"/>
              </w:rPr>
              <w:t>4</w:t>
            </w:r>
            <w:r w:rsidRPr="00487C6C">
              <w:rPr>
                <w:rStyle w:val="Blue"/>
                <w:rFonts w:cs="Calibri"/>
                <w:color w:val="000000" w:themeColor="text1"/>
                <w:sz w:val="18"/>
                <w:szCs w:val="18"/>
              </w:rPr>
              <w:t xml:space="preserve"> and 3.3.</w:t>
            </w:r>
            <w:r w:rsidR="00F55715" w:rsidRPr="00487C6C">
              <w:rPr>
                <w:rStyle w:val="Blue"/>
                <w:rFonts w:cs="Calibri"/>
                <w:color w:val="000000" w:themeColor="text1"/>
                <w:sz w:val="18"/>
                <w:szCs w:val="18"/>
              </w:rPr>
              <w:t>8</w:t>
            </w:r>
            <w:r w:rsidRPr="00487C6C">
              <w:rPr>
                <w:rStyle w:val="Blue"/>
                <w:rFonts w:cs="Calibri"/>
                <w:color w:val="000000" w:themeColor="text1"/>
                <w:sz w:val="18"/>
                <w:szCs w:val="18"/>
              </w:rPr>
              <w:t xml:space="preserve"> app</w:t>
            </w:r>
            <w:r w:rsidR="00F44471" w:rsidRPr="00487C6C">
              <w:rPr>
                <w:rStyle w:val="Blue"/>
                <w:rFonts w:cs="Calibri"/>
                <w:color w:val="000000" w:themeColor="text1"/>
                <w:sz w:val="18"/>
                <w:szCs w:val="18"/>
              </w:rPr>
              <w:t>ly</w:t>
            </w:r>
          </w:p>
        </w:tc>
      </w:tr>
      <w:tr w:rsidR="00AF3BDE" w:rsidRPr="008F36B8" w14:paraId="0A359A0E" w14:textId="77777777" w:rsidTr="00224209">
        <w:trPr>
          <w:cantSplit/>
        </w:trPr>
        <w:tc>
          <w:tcPr>
            <w:tcW w:w="681" w:type="pct"/>
            <w:vMerge/>
          </w:tcPr>
          <w:p w14:paraId="3DE9E57C" w14:textId="77777777" w:rsidR="00834F68" w:rsidRPr="008F36B8" w:rsidRDefault="00834F68" w:rsidP="00821962">
            <w:pPr>
              <w:pStyle w:val="TableText"/>
              <w:rPr>
                <w:rStyle w:val="Blue"/>
                <w:sz w:val="18"/>
                <w:szCs w:val="18"/>
              </w:rPr>
            </w:pPr>
          </w:p>
        </w:tc>
        <w:tc>
          <w:tcPr>
            <w:tcW w:w="729" w:type="pct"/>
          </w:tcPr>
          <w:p w14:paraId="5115A222" w14:textId="77777777" w:rsidR="00834F68" w:rsidRPr="00487C6C" w:rsidRDefault="00834F68" w:rsidP="00821962">
            <w:pPr>
              <w:pStyle w:val="TableText"/>
              <w:rPr>
                <w:rStyle w:val="Blue"/>
                <w:rFonts w:cs="Calibri"/>
                <w:color w:val="000000" w:themeColor="text1"/>
                <w:sz w:val="18"/>
                <w:szCs w:val="18"/>
              </w:rPr>
            </w:pPr>
            <w:r w:rsidRPr="00487C6C">
              <w:rPr>
                <w:rStyle w:val="Blue"/>
                <w:rFonts w:cs="Calibri"/>
                <w:color w:val="000000" w:themeColor="text1"/>
                <w:sz w:val="18"/>
                <w:szCs w:val="18"/>
              </w:rPr>
              <w:t>15-minute instantaneous or averaged flow</w:t>
            </w:r>
          </w:p>
        </w:tc>
        <w:tc>
          <w:tcPr>
            <w:tcW w:w="686" w:type="pct"/>
          </w:tcPr>
          <w:p w14:paraId="45F9D542" w14:textId="77777777" w:rsidR="00834F68" w:rsidRPr="00487C6C" w:rsidRDefault="00834F68" w:rsidP="00821962">
            <w:pPr>
              <w:pStyle w:val="TableText"/>
              <w:rPr>
                <w:rStyle w:val="Blue"/>
                <w:rFonts w:cs="Calibri"/>
                <w:color w:val="000000" w:themeColor="text1"/>
                <w:sz w:val="18"/>
                <w:szCs w:val="18"/>
              </w:rPr>
            </w:pPr>
            <w:r w:rsidRPr="00487C6C">
              <w:rPr>
                <w:rStyle w:val="Blue"/>
                <w:rFonts w:cs="Calibri"/>
                <w:color w:val="000000" w:themeColor="text1"/>
                <w:sz w:val="18"/>
                <w:szCs w:val="18"/>
              </w:rPr>
              <w:t>No limit set. Record as l/s</w:t>
            </w:r>
          </w:p>
        </w:tc>
        <w:tc>
          <w:tcPr>
            <w:tcW w:w="761" w:type="pct"/>
          </w:tcPr>
          <w:p w14:paraId="1C7715D4" w14:textId="3BE6B48D" w:rsidR="00834F68" w:rsidRPr="00487C6C" w:rsidRDefault="00834F68" w:rsidP="00821962">
            <w:pPr>
              <w:pStyle w:val="TableText"/>
              <w:rPr>
                <w:rStyle w:val="Blue"/>
                <w:rFonts w:cs="Calibri"/>
                <w:color w:val="000000" w:themeColor="text1"/>
                <w:sz w:val="18"/>
                <w:szCs w:val="18"/>
              </w:rPr>
            </w:pPr>
            <w:r w:rsidRPr="00487C6C">
              <w:rPr>
                <w:rStyle w:val="Blue"/>
                <w:rFonts w:cs="Calibri"/>
                <w:color w:val="000000" w:themeColor="text1"/>
                <w:sz w:val="18"/>
                <w:szCs w:val="18"/>
              </w:rPr>
              <w:t>15</w:t>
            </w:r>
            <w:r w:rsidR="006D5376" w:rsidRPr="00487C6C">
              <w:rPr>
                <w:rStyle w:val="Blue"/>
                <w:rFonts w:cs="Calibri"/>
                <w:color w:val="000000" w:themeColor="text1"/>
                <w:sz w:val="18"/>
                <w:szCs w:val="18"/>
              </w:rPr>
              <w:t>-</w:t>
            </w:r>
            <w:r w:rsidRPr="00487C6C">
              <w:rPr>
                <w:rStyle w:val="Blue"/>
                <w:rFonts w:cs="Calibri"/>
                <w:color w:val="000000" w:themeColor="text1"/>
                <w:sz w:val="18"/>
                <w:szCs w:val="18"/>
              </w:rPr>
              <w:t>minute</w:t>
            </w:r>
          </w:p>
        </w:tc>
        <w:tc>
          <w:tcPr>
            <w:tcW w:w="629" w:type="pct"/>
          </w:tcPr>
          <w:p w14:paraId="1F8D191E" w14:textId="77777777" w:rsidR="00834F68" w:rsidRPr="00487C6C" w:rsidRDefault="00834F68" w:rsidP="00821962">
            <w:pPr>
              <w:pStyle w:val="TableText"/>
              <w:rPr>
                <w:rStyle w:val="Blue"/>
                <w:rFonts w:cs="Calibri"/>
                <w:color w:val="000000" w:themeColor="text1"/>
                <w:sz w:val="18"/>
                <w:szCs w:val="18"/>
              </w:rPr>
            </w:pPr>
            <w:r w:rsidRPr="00487C6C">
              <w:rPr>
                <w:rStyle w:val="Blue"/>
                <w:rFonts w:cs="Calibri"/>
                <w:color w:val="000000" w:themeColor="text1"/>
                <w:sz w:val="18"/>
                <w:szCs w:val="18"/>
              </w:rPr>
              <w:t>N/A</w:t>
            </w:r>
          </w:p>
        </w:tc>
        <w:tc>
          <w:tcPr>
            <w:tcW w:w="800" w:type="pct"/>
          </w:tcPr>
          <w:p w14:paraId="03096919" w14:textId="77777777" w:rsidR="00834F68" w:rsidRPr="00487C6C" w:rsidRDefault="00834F68" w:rsidP="00821962">
            <w:pPr>
              <w:pStyle w:val="TableText"/>
              <w:rPr>
                <w:rStyle w:val="Blue"/>
                <w:rFonts w:cs="Calibri"/>
                <w:color w:val="000000" w:themeColor="text1"/>
                <w:sz w:val="18"/>
                <w:szCs w:val="18"/>
              </w:rPr>
            </w:pPr>
            <w:r w:rsidRPr="00487C6C">
              <w:rPr>
                <w:rStyle w:val="Blue"/>
                <w:rFonts w:cs="Calibri"/>
                <w:color w:val="000000" w:themeColor="text1"/>
                <w:sz w:val="18"/>
                <w:szCs w:val="18"/>
              </w:rPr>
              <w:t>Continuous</w:t>
            </w:r>
          </w:p>
        </w:tc>
        <w:tc>
          <w:tcPr>
            <w:tcW w:w="714" w:type="pct"/>
          </w:tcPr>
          <w:p w14:paraId="1B11855A" w14:textId="77777777" w:rsidR="00834F68" w:rsidRPr="00487C6C" w:rsidRDefault="00834F68" w:rsidP="00821962">
            <w:pPr>
              <w:pStyle w:val="TableText"/>
              <w:rPr>
                <w:rStyle w:val="Blue"/>
                <w:rFonts w:cs="Calibri"/>
                <w:color w:val="000000" w:themeColor="text1"/>
                <w:sz w:val="18"/>
                <w:szCs w:val="18"/>
                <w:highlight w:val="yellow"/>
              </w:rPr>
            </w:pPr>
            <w:r w:rsidRPr="00487C6C">
              <w:rPr>
                <w:rStyle w:val="Blue"/>
                <w:rFonts w:cs="Calibri"/>
                <w:color w:val="000000" w:themeColor="text1"/>
                <w:sz w:val="18"/>
                <w:szCs w:val="18"/>
              </w:rPr>
              <w:t>N/A</w:t>
            </w:r>
          </w:p>
        </w:tc>
      </w:tr>
      <w:tr w:rsidR="00AF3BDE" w:rsidRPr="008F36B8" w14:paraId="614948EE" w14:textId="77777777" w:rsidTr="00224209">
        <w:trPr>
          <w:cantSplit/>
        </w:trPr>
        <w:tc>
          <w:tcPr>
            <w:tcW w:w="681" w:type="pct"/>
            <w:vMerge/>
          </w:tcPr>
          <w:p w14:paraId="4563B2B9" w14:textId="77777777" w:rsidR="00834F68" w:rsidRPr="008F36B8" w:rsidRDefault="00834F68" w:rsidP="00821962">
            <w:pPr>
              <w:pStyle w:val="TableText"/>
              <w:rPr>
                <w:rStyle w:val="Blue"/>
                <w:sz w:val="18"/>
                <w:szCs w:val="18"/>
              </w:rPr>
            </w:pPr>
          </w:p>
        </w:tc>
        <w:tc>
          <w:tcPr>
            <w:tcW w:w="729" w:type="pct"/>
          </w:tcPr>
          <w:p w14:paraId="1CCC406C" w14:textId="77777777" w:rsidR="00834F68" w:rsidRPr="00487C6C" w:rsidRDefault="00834F68" w:rsidP="00821962">
            <w:pPr>
              <w:pStyle w:val="TableText"/>
              <w:rPr>
                <w:rStyle w:val="Blue"/>
                <w:rFonts w:cs="Calibri"/>
                <w:color w:val="000000" w:themeColor="text1"/>
                <w:sz w:val="18"/>
                <w:szCs w:val="18"/>
              </w:rPr>
            </w:pPr>
            <w:r w:rsidRPr="00487C6C">
              <w:rPr>
                <w:rStyle w:val="Blue"/>
                <w:rFonts w:cs="Calibri"/>
                <w:color w:val="000000" w:themeColor="text1"/>
                <w:sz w:val="18"/>
                <w:szCs w:val="18"/>
              </w:rPr>
              <w:t>ATU-BOD as O</w:t>
            </w:r>
            <w:r w:rsidRPr="00487C6C">
              <w:rPr>
                <w:rStyle w:val="Blue"/>
                <w:rFonts w:cs="Calibri"/>
                <w:color w:val="000000" w:themeColor="text1"/>
                <w:sz w:val="18"/>
                <w:szCs w:val="18"/>
                <w:vertAlign w:val="subscript"/>
              </w:rPr>
              <w:t>2</w:t>
            </w:r>
          </w:p>
        </w:tc>
        <w:tc>
          <w:tcPr>
            <w:tcW w:w="686" w:type="pct"/>
          </w:tcPr>
          <w:p w14:paraId="62D02136" w14:textId="21D06999" w:rsidR="00834F68" w:rsidRPr="00487C6C" w:rsidRDefault="007F76AD" w:rsidP="00821962">
            <w:pPr>
              <w:pStyle w:val="TableText"/>
              <w:rPr>
                <w:rStyle w:val="Blue"/>
                <w:rFonts w:cs="Calibri"/>
                <w:color w:val="000000" w:themeColor="text1"/>
                <w:sz w:val="18"/>
                <w:szCs w:val="18"/>
              </w:rPr>
            </w:pPr>
            <w:r w:rsidRPr="00487C6C">
              <w:rPr>
                <w:rStyle w:val="Blue"/>
                <w:rFonts w:cs="Calibri"/>
                <w:color w:val="000000" w:themeColor="text1"/>
                <w:sz w:val="18"/>
                <w:szCs w:val="18"/>
              </w:rPr>
              <w:t>20</w:t>
            </w:r>
            <w:r w:rsidR="00834F68" w:rsidRPr="00487C6C">
              <w:rPr>
                <w:rStyle w:val="Blue"/>
                <w:rFonts w:cs="Calibri"/>
                <w:color w:val="000000" w:themeColor="text1"/>
                <w:sz w:val="18"/>
                <w:szCs w:val="18"/>
              </w:rPr>
              <w:t xml:space="preserve"> mg/l</w:t>
            </w:r>
          </w:p>
        </w:tc>
        <w:tc>
          <w:tcPr>
            <w:tcW w:w="761" w:type="pct"/>
          </w:tcPr>
          <w:p w14:paraId="6596F460" w14:textId="77777777" w:rsidR="00834F68" w:rsidRPr="00487C6C" w:rsidRDefault="00834F68" w:rsidP="00821962">
            <w:pPr>
              <w:pStyle w:val="TableText"/>
              <w:rPr>
                <w:rStyle w:val="Blue"/>
                <w:rFonts w:cs="Calibri"/>
                <w:color w:val="000000" w:themeColor="text1"/>
                <w:sz w:val="18"/>
                <w:szCs w:val="18"/>
              </w:rPr>
            </w:pPr>
            <w:r w:rsidRPr="00487C6C">
              <w:rPr>
                <w:rStyle w:val="Blue"/>
                <w:rFonts w:cs="Calibri"/>
                <w:color w:val="000000" w:themeColor="text1"/>
                <w:sz w:val="18"/>
                <w:szCs w:val="18"/>
              </w:rPr>
              <w:t>Instantaneous (spot sample)</w:t>
            </w:r>
          </w:p>
        </w:tc>
        <w:tc>
          <w:tcPr>
            <w:tcW w:w="629" w:type="pct"/>
          </w:tcPr>
          <w:p w14:paraId="6B29E5F5" w14:textId="77777777" w:rsidR="00834F68" w:rsidRPr="00487C6C" w:rsidRDefault="00834F68" w:rsidP="00821962">
            <w:pPr>
              <w:pStyle w:val="TableText"/>
              <w:rPr>
                <w:rStyle w:val="Blue"/>
                <w:rFonts w:cs="Calibri"/>
                <w:color w:val="000000" w:themeColor="text1"/>
                <w:sz w:val="18"/>
                <w:szCs w:val="18"/>
              </w:rPr>
            </w:pPr>
            <w:r w:rsidRPr="00487C6C">
              <w:rPr>
                <w:rStyle w:val="Blue"/>
                <w:rFonts w:cs="Calibri"/>
                <w:color w:val="000000" w:themeColor="text1"/>
                <w:sz w:val="18"/>
                <w:szCs w:val="18"/>
              </w:rPr>
              <w:t>N/A</w:t>
            </w:r>
          </w:p>
        </w:tc>
        <w:tc>
          <w:tcPr>
            <w:tcW w:w="800" w:type="pct"/>
          </w:tcPr>
          <w:p w14:paraId="4167D51A" w14:textId="77777777" w:rsidR="00834F68" w:rsidRPr="00487C6C" w:rsidRDefault="00834F68" w:rsidP="00821962">
            <w:pPr>
              <w:pStyle w:val="TableText"/>
              <w:rPr>
                <w:rStyle w:val="Blue"/>
                <w:rFonts w:cs="Calibri"/>
                <w:color w:val="000000" w:themeColor="text1"/>
                <w:sz w:val="18"/>
                <w:szCs w:val="18"/>
              </w:rPr>
            </w:pPr>
            <w:r w:rsidRPr="00487C6C">
              <w:rPr>
                <w:rStyle w:val="Blue"/>
                <w:rFonts w:cs="Calibri"/>
                <w:color w:val="000000" w:themeColor="text1"/>
                <w:sz w:val="18"/>
                <w:szCs w:val="18"/>
              </w:rPr>
              <w:t>As specified in schedule 3B</w:t>
            </w:r>
          </w:p>
        </w:tc>
        <w:tc>
          <w:tcPr>
            <w:tcW w:w="714" w:type="pct"/>
          </w:tcPr>
          <w:p w14:paraId="47670BE7" w14:textId="77777777" w:rsidR="00834F68" w:rsidRPr="00487C6C" w:rsidRDefault="00834F68" w:rsidP="00821962">
            <w:pPr>
              <w:pStyle w:val="TableText"/>
              <w:rPr>
                <w:rStyle w:val="Blue"/>
                <w:rFonts w:cs="Calibri"/>
                <w:color w:val="000000" w:themeColor="text1"/>
                <w:sz w:val="18"/>
                <w:szCs w:val="18"/>
              </w:rPr>
            </w:pPr>
            <w:r w:rsidRPr="00487C6C">
              <w:rPr>
                <w:rStyle w:val="Blue"/>
                <w:rFonts w:cs="Calibri"/>
                <w:color w:val="000000" w:themeColor="text1"/>
                <w:sz w:val="18"/>
                <w:szCs w:val="18"/>
              </w:rPr>
              <w:t>Look up table</w:t>
            </w:r>
          </w:p>
          <w:p w14:paraId="5740855E" w14:textId="77777777" w:rsidR="00834F68" w:rsidRPr="00487C6C" w:rsidRDefault="00834F68" w:rsidP="00821962">
            <w:pPr>
              <w:pStyle w:val="TableText"/>
              <w:rPr>
                <w:rStyle w:val="Blue"/>
                <w:rFonts w:cs="Calibri"/>
                <w:color w:val="000000" w:themeColor="text1"/>
                <w:sz w:val="18"/>
                <w:szCs w:val="18"/>
              </w:rPr>
            </w:pPr>
            <w:r w:rsidRPr="00487C6C">
              <w:rPr>
                <w:rStyle w:val="Blue"/>
                <w:rFonts w:cs="Calibri"/>
                <w:color w:val="000000" w:themeColor="text1"/>
                <w:sz w:val="18"/>
                <w:szCs w:val="18"/>
              </w:rPr>
              <w:t>(Conditions 3.1.2 and 3.1.3 apply)</w:t>
            </w:r>
          </w:p>
        </w:tc>
      </w:tr>
      <w:tr w:rsidR="006A2565" w:rsidRPr="008F36B8" w14:paraId="7CFC8436" w14:textId="77777777" w:rsidTr="00224209">
        <w:trPr>
          <w:cantSplit/>
        </w:trPr>
        <w:tc>
          <w:tcPr>
            <w:tcW w:w="681" w:type="pct"/>
            <w:vMerge/>
          </w:tcPr>
          <w:p w14:paraId="7DB2A404" w14:textId="77777777" w:rsidR="006A2565" w:rsidRPr="008F36B8" w:rsidRDefault="006A2565" w:rsidP="006A2565">
            <w:pPr>
              <w:pStyle w:val="TableText"/>
              <w:rPr>
                <w:rStyle w:val="Blue"/>
                <w:sz w:val="18"/>
                <w:szCs w:val="18"/>
              </w:rPr>
            </w:pPr>
          </w:p>
        </w:tc>
        <w:tc>
          <w:tcPr>
            <w:tcW w:w="729" w:type="pct"/>
          </w:tcPr>
          <w:p w14:paraId="494B2AA8" w14:textId="514F37F8" w:rsidR="006A2565" w:rsidRPr="00487C6C" w:rsidRDefault="006A2565" w:rsidP="006A2565">
            <w:pPr>
              <w:pStyle w:val="TableText"/>
              <w:rPr>
                <w:rStyle w:val="Blue"/>
                <w:rFonts w:cs="Calibri"/>
                <w:color w:val="000000" w:themeColor="text1"/>
                <w:sz w:val="18"/>
                <w:szCs w:val="18"/>
              </w:rPr>
            </w:pPr>
            <w:r w:rsidRPr="00487C6C">
              <w:rPr>
                <w:rStyle w:val="Blue"/>
                <w:rFonts w:cs="Calibri"/>
                <w:color w:val="000000" w:themeColor="text1"/>
                <w:sz w:val="18"/>
                <w:szCs w:val="18"/>
              </w:rPr>
              <w:t>Ammoniacal nitrogen (expressed as N)</w:t>
            </w:r>
          </w:p>
        </w:tc>
        <w:tc>
          <w:tcPr>
            <w:tcW w:w="686" w:type="pct"/>
          </w:tcPr>
          <w:p w14:paraId="63B05CF3" w14:textId="3F348F24" w:rsidR="006A2565" w:rsidRPr="00487C6C" w:rsidRDefault="00487C6C" w:rsidP="006A2565">
            <w:pPr>
              <w:pStyle w:val="TableText"/>
              <w:rPr>
                <w:rStyle w:val="Blue"/>
                <w:rFonts w:cs="Calibri"/>
                <w:color w:val="000000" w:themeColor="text1"/>
                <w:sz w:val="18"/>
                <w:szCs w:val="18"/>
              </w:rPr>
            </w:pPr>
            <w:r w:rsidRPr="00487C6C">
              <w:rPr>
                <w:rStyle w:val="Blue"/>
                <w:rFonts w:cs="Calibri"/>
                <w:color w:val="000000" w:themeColor="text1"/>
                <w:sz w:val="18"/>
                <w:szCs w:val="18"/>
              </w:rPr>
              <w:t>3</w:t>
            </w:r>
            <w:r w:rsidR="006A2565" w:rsidRPr="00487C6C">
              <w:rPr>
                <w:rStyle w:val="Blue"/>
                <w:rFonts w:cs="Calibri"/>
                <w:color w:val="000000" w:themeColor="text1"/>
                <w:sz w:val="18"/>
                <w:szCs w:val="18"/>
              </w:rPr>
              <w:t xml:space="preserve"> mg/l</w:t>
            </w:r>
          </w:p>
        </w:tc>
        <w:tc>
          <w:tcPr>
            <w:tcW w:w="761" w:type="pct"/>
          </w:tcPr>
          <w:p w14:paraId="7FEAC205" w14:textId="440E0ED5" w:rsidR="006A2565" w:rsidRPr="00487C6C" w:rsidRDefault="006A2565" w:rsidP="006A2565">
            <w:pPr>
              <w:pStyle w:val="TableText"/>
              <w:rPr>
                <w:rStyle w:val="Blue"/>
                <w:rFonts w:cs="Calibri"/>
                <w:color w:val="000000" w:themeColor="text1"/>
                <w:sz w:val="18"/>
                <w:szCs w:val="18"/>
              </w:rPr>
            </w:pPr>
            <w:r w:rsidRPr="00487C6C">
              <w:rPr>
                <w:rStyle w:val="Blue"/>
                <w:rFonts w:cs="Calibri"/>
                <w:color w:val="000000" w:themeColor="text1"/>
                <w:sz w:val="18"/>
                <w:szCs w:val="18"/>
              </w:rPr>
              <w:t>Instantaneous (spot sample)</w:t>
            </w:r>
          </w:p>
        </w:tc>
        <w:tc>
          <w:tcPr>
            <w:tcW w:w="629" w:type="pct"/>
          </w:tcPr>
          <w:p w14:paraId="6C2241A9" w14:textId="6A5BE4E2" w:rsidR="006A2565" w:rsidRPr="00487C6C" w:rsidRDefault="006A2565" w:rsidP="006A2565">
            <w:pPr>
              <w:pStyle w:val="TableText"/>
              <w:rPr>
                <w:rStyle w:val="Blue"/>
                <w:rFonts w:cs="Calibri"/>
                <w:color w:val="000000" w:themeColor="text1"/>
                <w:sz w:val="18"/>
                <w:szCs w:val="18"/>
              </w:rPr>
            </w:pPr>
            <w:r w:rsidRPr="00487C6C">
              <w:rPr>
                <w:rStyle w:val="Blue"/>
                <w:rFonts w:cs="Calibri"/>
                <w:color w:val="000000" w:themeColor="text1"/>
                <w:sz w:val="18"/>
                <w:szCs w:val="18"/>
              </w:rPr>
              <w:t>N/A</w:t>
            </w:r>
          </w:p>
        </w:tc>
        <w:tc>
          <w:tcPr>
            <w:tcW w:w="800" w:type="pct"/>
          </w:tcPr>
          <w:p w14:paraId="793DD65E" w14:textId="62689455" w:rsidR="006A2565" w:rsidRPr="00487C6C" w:rsidRDefault="006A2565" w:rsidP="006A2565">
            <w:pPr>
              <w:pStyle w:val="TableText"/>
              <w:rPr>
                <w:rStyle w:val="Blue"/>
                <w:rFonts w:cs="Calibri"/>
                <w:color w:val="000000" w:themeColor="text1"/>
                <w:sz w:val="18"/>
                <w:szCs w:val="18"/>
              </w:rPr>
            </w:pPr>
            <w:r w:rsidRPr="00487C6C">
              <w:rPr>
                <w:rStyle w:val="Blue"/>
                <w:rFonts w:cs="Calibri"/>
                <w:color w:val="000000" w:themeColor="text1"/>
                <w:sz w:val="18"/>
                <w:szCs w:val="18"/>
              </w:rPr>
              <w:t>As specified in schedule 3B</w:t>
            </w:r>
          </w:p>
        </w:tc>
        <w:tc>
          <w:tcPr>
            <w:tcW w:w="714" w:type="pct"/>
          </w:tcPr>
          <w:p w14:paraId="610F5FBD" w14:textId="77777777" w:rsidR="006A2565" w:rsidRPr="00487C6C" w:rsidRDefault="006A2565" w:rsidP="006A2565">
            <w:pPr>
              <w:pStyle w:val="TableText"/>
              <w:rPr>
                <w:rStyle w:val="Blue"/>
                <w:rFonts w:cs="Calibri"/>
                <w:color w:val="000000" w:themeColor="text1"/>
                <w:sz w:val="18"/>
                <w:szCs w:val="18"/>
              </w:rPr>
            </w:pPr>
            <w:r w:rsidRPr="00487C6C">
              <w:rPr>
                <w:rStyle w:val="Blue"/>
                <w:rFonts w:cs="Calibri"/>
                <w:color w:val="000000" w:themeColor="text1"/>
                <w:sz w:val="18"/>
                <w:szCs w:val="18"/>
              </w:rPr>
              <w:t>Look up table</w:t>
            </w:r>
          </w:p>
          <w:p w14:paraId="5455DC98" w14:textId="25D8ADDA" w:rsidR="006A2565" w:rsidRPr="00487C6C" w:rsidRDefault="006A2565" w:rsidP="006A2565">
            <w:pPr>
              <w:pStyle w:val="TableText"/>
              <w:rPr>
                <w:rStyle w:val="Blue"/>
                <w:rFonts w:cs="Calibri"/>
                <w:color w:val="000000" w:themeColor="text1"/>
                <w:sz w:val="18"/>
                <w:szCs w:val="18"/>
              </w:rPr>
            </w:pPr>
            <w:r w:rsidRPr="00487C6C">
              <w:rPr>
                <w:rStyle w:val="Blue"/>
                <w:rFonts w:cs="Calibri"/>
                <w:color w:val="000000" w:themeColor="text1"/>
                <w:sz w:val="18"/>
                <w:szCs w:val="18"/>
              </w:rPr>
              <w:t>(Conditions 3.1.2 and 3.1.3 apply)</w:t>
            </w:r>
          </w:p>
        </w:tc>
      </w:tr>
      <w:tr w:rsidR="006A2565" w:rsidRPr="008F36B8" w14:paraId="20F49FE6" w14:textId="77777777" w:rsidTr="00224209">
        <w:trPr>
          <w:cantSplit/>
        </w:trPr>
        <w:tc>
          <w:tcPr>
            <w:tcW w:w="681" w:type="pct"/>
            <w:vMerge/>
          </w:tcPr>
          <w:p w14:paraId="1BB72BB3" w14:textId="77777777" w:rsidR="006A2565" w:rsidRPr="008F36B8" w:rsidRDefault="006A2565" w:rsidP="006A2565">
            <w:pPr>
              <w:pStyle w:val="TableText"/>
              <w:rPr>
                <w:rStyle w:val="Blue"/>
                <w:sz w:val="18"/>
                <w:szCs w:val="18"/>
              </w:rPr>
            </w:pPr>
          </w:p>
        </w:tc>
        <w:tc>
          <w:tcPr>
            <w:tcW w:w="729" w:type="pct"/>
          </w:tcPr>
          <w:p w14:paraId="6D9881DD" w14:textId="364F08E2" w:rsidR="006A2565" w:rsidRPr="00487C6C" w:rsidRDefault="006A2565" w:rsidP="006A2565">
            <w:pPr>
              <w:pStyle w:val="TableText"/>
              <w:rPr>
                <w:rStyle w:val="Blue"/>
                <w:rFonts w:cs="Calibri"/>
                <w:color w:val="000000" w:themeColor="text1"/>
                <w:sz w:val="18"/>
                <w:szCs w:val="18"/>
              </w:rPr>
            </w:pPr>
            <w:r w:rsidRPr="00487C6C">
              <w:rPr>
                <w:rStyle w:val="Blue"/>
                <w:rFonts w:cs="Calibri"/>
                <w:color w:val="000000" w:themeColor="text1"/>
                <w:sz w:val="18"/>
                <w:szCs w:val="18"/>
              </w:rPr>
              <w:t>Suspended solids (measured after drying at 105°C)</w:t>
            </w:r>
          </w:p>
        </w:tc>
        <w:tc>
          <w:tcPr>
            <w:tcW w:w="686" w:type="pct"/>
          </w:tcPr>
          <w:p w14:paraId="0EBAE4CA" w14:textId="67EA9C4A" w:rsidR="006A2565" w:rsidRPr="00487C6C" w:rsidRDefault="00487C6C" w:rsidP="006A2565">
            <w:pPr>
              <w:pStyle w:val="TableText"/>
              <w:rPr>
                <w:rStyle w:val="Blue"/>
                <w:rFonts w:cs="Calibri"/>
                <w:color w:val="000000" w:themeColor="text1"/>
                <w:sz w:val="18"/>
                <w:szCs w:val="18"/>
              </w:rPr>
            </w:pPr>
            <w:r w:rsidRPr="00487C6C">
              <w:rPr>
                <w:rStyle w:val="Blue"/>
                <w:rFonts w:cs="Calibri"/>
                <w:color w:val="000000" w:themeColor="text1"/>
                <w:sz w:val="18"/>
                <w:szCs w:val="18"/>
              </w:rPr>
              <w:t>30</w:t>
            </w:r>
            <w:r w:rsidR="006A2565" w:rsidRPr="00487C6C">
              <w:rPr>
                <w:rStyle w:val="Blue"/>
                <w:rFonts w:cs="Calibri"/>
                <w:color w:val="000000" w:themeColor="text1"/>
                <w:sz w:val="18"/>
                <w:szCs w:val="18"/>
              </w:rPr>
              <w:t xml:space="preserve"> mg/l</w:t>
            </w:r>
          </w:p>
        </w:tc>
        <w:tc>
          <w:tcPr>
            <w:tcW w:w="761" w:type="pct"/>
          </w:tcPr>
          <w:p w14:paraId="32E7C345" w14:textId="77777777" w:rsidR="006A2565" w:rsidRPr="00487C6C" w:rsidRDefault="006A2565" w:rsidP="006A2565">
            <w:pPr>
              <w:pStyle w:val="TableText"/>
              <w:rPr>
                <w:rStyle w:val="Blue"/>
                <w:rFonts w:cs="Calibri"/>
                <w:color w:val="000000" w:themeColor="text1"/>
                <w:sz w:val="18"/>
                <w:szCs w:val="18"/>
              </w:rPr>
            </w:pPr>
            <w:r w:rsidRPr="00487C6C">
              <w:rPr>
                <w:rStyle w:val="Blue"/>
                <w:rFonts w:cs="Calibri"/>
                <w:color w:val="000000" w:themeColor="text1"/>
                <w:sz w:val="18"/>
                <w:szCs w:val="18"/>
              </w:rPr>
              <w:t>Instantaneous (spot sample)</w:t>
            </w:r>
          </w:p>
        </w:tc>
        <w:tc>
          <w:tcPr>
            <w:tcW w:w="629" w:type="pct"/>
          </w:tcPr>
          <w:p w14:paraId="003AF627" w14:textId="77777777" w:rsidR="006A2565" w:rsidRPr="00487C6C" w:rsidRDefault="006A2565" w:rsidP="006A2565">
            <w:pPr>
              <w:pStyle w:val="TableText"/>
              <w:rPr>
                <w:rStyle w:val="Blue"/>
                <w:rFonts w:cs="Calibri"/>
                <w:color w:val="000000" w:themeColor="text1"/>
                <w:sz w:val="18"/>
                <w:szCs w:val="18"/>
              </w:rPr>
            </w:pPr>
            <w:r w:rsidRPr="00487C6C">
              <w:rPr>
                <w:rStyle w:val="Blue"/>
                <w:rFonts w:cs="Calibri"/>
                <w:color w:val="000000" w:themeColor="text1"/>
                <w:sz w:val="18"/>
                <w:szCs w:val="18"/>
              </w:rPr>
              <w:t>N/A</w:t>
            </w:r>
          </w:p>
        </w:tc>
        <w:tc>
          <w:tcPr>
            <w:tcW w:w="800" w:type="pct"/>
          </w:tcPr>
          <w:p w14:paraId="7101DF9A" w14:textId="77777777" w:rsidR="006A2565" w:rsidRPr="00487C6C" w:rsidRDefault="006A2565" w:rsidP="006A2565">
            <w:pPr>
              <w:pStyle w:val="TableText"/>
              <w:rPr>
                <w:rStyle w:val="Blue"/>
                <w:rFonts w:cs="Calibri"/>
                <w:color w:val="000000" w:themeColor="text1"/>
                <w:sz w:val="18"/>
                <w:szCs w:val="18"/>
              </w:rPr>
            </w:pPr>
            <w:r w:rsidRPr="00487C6C">
              <w:rPr>
                <w:rStyle w:val="Blue"/>
                <w:rFonts w:cs="Calibri"/>
                <w:color w:val="000000" w:themeColor="text1"/>
                <w:sz w:val="18"/>
                <w:szCs w:val="18"/>
              </w:rPr>
              <w:t>As specified in schedule 3B</w:t>
            </w:r>
          </w:p>
        </w:tc>
        <w:tc>
          <w:tcPr>
            <w:tcW w:w="714" w:type="pct"/>
          </w:tcPr>
          <w:p w14:paraId="6FEC01F1" w14:textId="77777777" w:rsidR="006A2565" w:rsidRPr="00487C6C" w:rsidRDefault="006A2565" w:rsidP="006A2565">
            <w:pPr>
              <w:pStyle w:val="TableText"/>
              <w:rPr>
                <w:rStyle w:val="Blue"/>
                <w:rFonts w:cs="Calibri"/>
                <w:color w:val="000000" w:themeColor="text1"/>
                <w:sz w:val="18"/>
                <w:szCs w:val="18"/>
              </w:rPr>
            </w:pPr>
            <w:r w:rsidRPr="00487C6C">
              <w:rPr>
                <w:rStyle w:val="Blue"/>
                <w:rFonts w:cs="Calibri"/>
                <w:color w:val="000000" w:themeColor="text1"/>
                <w:sz w:val="18"/>
                <w:szCs w:val="18"/>
              </w:rPr>
              <w:t>Look up table</w:t>
            </w:r>
          </w:p>
          <w:p w14:paraId="4C137176" w14:textId="77777777" w:rsidR="006A2565" w:rsidRPr="00487C6C" w:rsidRDefault="006A2565" w:rsidP="006A2565">
            <w:pPr>
              <w:pStyle w:val="TableText"/>
              <w:rPr>
                <w:rStyle w:val="Blue"/>
                <w:rFonts w:cs="Calibri"/>
                <w:color w:val="000000" w:themeColor="text1"/>
                <w:sz w:val="18"/>
                <w:szCs w:val="18"/>
              </w:rPr>
            </w:pPr>
            <w:r w:rsidRPr="00487C6C">
              <w:rPr>
                <w:rStyle w:val="Blue"/>
                <w:rFonts w:cs="Calibri"/>
                <w:color w:val="000000" w:themeColor="text1"/>
                <w:sz w:val="18"/>
                <w:szCs w:val="18"/>
              </w:rPr>
              <w:t>(Conditions 3.1.2 and 3.1.3 apply)</w:t>
            </w:r>
          </w:p>
        </w:tc>
      </w:tr>
      <w:tr w:rsidR="006A2565" w:rsidRPr="008F36B8" w14:paraId="1553271E" w14:textId="77777777" w:rsidTr="00224209">
        <w:trPr>
          <w:cantSplit/>
        </w:trPr>
        <w:tc>
          <w:tcPr>
            <w:tcW w:w="681" w:type="pct"/>
            <w:vMerge/>
          </w:tcPr>
          <w:p w14:paraId="63A700D6" w14:textId="77777777" w:rsidR="006A2565" w:rsidRPr="008F36B8" w:rsidRDefault="006A2565" w:rsidP="006A2565">
            <w:pPr>
              <w:pStyle w:val="TableText"/>
              <w:rPr>
                <w:rStyle w:val="Blue"/>
              </w:rPr>
            </w:pPr>
          </w:p>
        </w:tc>
        <w:tc>
          <w:tcPr>
            <w:tcW w:w="729" w:type="pct"/>
          </w:tcPr>
          <w:p w14:paraId="18D7FA1F" w14:textId="77777777" w:rsidR="006A2565" w:rsidRPr="00487C6C" w:rsidRDefault="006A2565" w:rsidP="006A2565">
            <w:pPr>
              <w:pStyle w:val="TableText"/>
              <w:rPr>
                <w:rStyle w:val="Blue"/>
                <w:rFonts w:cs="Calibri"/>
                <w:color w:val="000000" w:themeColor="text1"/>
                <w:sz w:val="18"/>
                <w:szCs w:val="18"/>
              </w:rPr>
            </w:pPr>
            <w:r w:rsidRPr="00487C6C">
              <w:rPr>
                <w:rStyle w:val="Blue"/>
                <w:rFonts w:cs="Calibri"/>
                <w:color w:val="000000" w:themeColor="text1"/>
                <w:sz w:val="18"/>
                <w:szCs w:val="18"/>
              </w:rPr>
              <w:t>Total phosphorus as P</w:t>
            </w:r>
          </w:p>
        </w:tc>
        <w:tc>
          <w:tcPr>
            <w:tcW w:w="686" w:type="pct"/>
          </w:tcPr>
          <w:p w14:paraId="30A32BB6" w14:textId="56297565" w:rsidR="006A2565" w:rsidRPr="00487C6C" w:rsidRDefault="00487C6C" w:rsidP="006A2565">
            <w:pPr>
              <w:pStyle w:val="TableText"/>
              <w:rPr>
                <w:rStyle w:val="Blue"/>
                <w:rFonts w:cs="Calibri"/>
                <w:color w:val="000000" w:themeColor="text1"/>
                <w:sz w:val="18"/>
                <w:szCs w:val="18"/>
              </w:rPr>
            </w:pPr>
            <w:r w:rsidRPr="00487C6C">
              <w:rPr>
                <w:rStyle w:val="Blue"/>
                <w:rFonts w:cs="Calibri"/>
                <w:color w:val="000000" w:themeColor="text1"/>
                <w:sz w:val="18"/>
                <w:szCs w:val="18"/>
              </w:rPr>
              <w:t>5</w:t>
            </w:r>
            <w:r w:rsidR="006A2565" w:rsidRPr="00487C6C">
              <w:rPr>
                <w:rStyle w:val="Blue"/>
                <w:rFonts w:cs="Calibri"/>
                <w:color w:val="000000" w:themeColor="text1"/>
                <w:sz w:val="18"/>
                <w:szCs w:val="18"/>
              </w:rPr>
              <w:t xml:space="preserve"> mg/l </w:t>
            </w:r>
          </w:p>
        </w:tc>
        <w:tc>
          <w:tcPr>
            <w:tcW w:w="761" w:type="pct"/>
          </w:tcPr>
          <w:p w14:paraId="7ED0C4A6" w14:textId="4B2DF6F5" w:rsidR="006A2565" w:rsidRPr="00487C6C" w:rsidRDefault="006A2565" w:rsidP="009224BB">
            <w:pPr>
              <w:pStyle w:val="TableText"/>
              <w:rPr>
                <w:rStyle w:val="Blue"/>
                <w:rFonts w:cs="Calibri"/>
                <w:color w:val="000000" w:themeColor="text1"/>
                <w:sz w:val="18"/>
                <w:szCs w:val="18"/>
              </w:rPr>
            </w:pPr>
            <w:r w:rsidRPr="00487C6C">
              <w:rPr>
                <w:rStyle w:val="Blue"/>
                <w:rFonts w:cs="Calibri"/>
                <w:color w:val="000000" w:themeColor="text1"/>
                <w:sz w:val="18"/>
                <w:szCs w:val="18"/>
              </w:rPr>
              <w:t>Instantaneous (spot sample)</w:t>
            </w:r>
          </w:p>
        </w:tc>
        <w:tc>
          <w:tcPr>
            <w:tcW w:w="629" w:type="pct"/>
          </w:tcPr>
          <w:p w14:paraId="2A1504D9" w14:textId="77777777" w:rsidR="006A2565" w:rsidRPr="00487C6C" w:rsidRDefault="006A2565" w:rsidP="006A2565">
            <w:pPr>
              <w:pStyle w:val="TableText"/>
              <w:rPr>
                <w:rStyle w:val="Blue"/>
                <w:rFonts w:cs="Calibri"/>
                <w:color w:val="000000" w:themeColor="text1"/>
                <w:sz w:val="18"/>
                <w:szCs w:val="18"/>
              </w:rPr>
            </w:pPr>
            <w:r w:rsidRPr="00487C6C">
              <w:rPr>
                <w:rStyle w:val="Blue"/>
                <w:rFonts w:cs="Calibri"/>
                <w:color w:val="000000" w:themeColor="text1"/>
                <w:sz w:val="18"/>
                <w:szCs w:val="18"/>
              </w:rPr>
              <w:t>N/A</w:t>
            </w:r>
          </w:p>
        </w:tc>
        <w:tc>
          <w:tcPr>
            <w:tcW w:w="800" w:type="pct"/>
          </w:tcPr>
          <w:p w14:paraId="0367CC15" w14:textId="77777777" w:rsidR="006A2565" w:rsidRPr="00487C6C" w:rsidRDefault="006A2565" w:rsidP="006A2565">
            <w:pPr>
              <w:pStyle w:val="TableText"/>
              <w:rPr>
                <w:rStyle w:val="Blue"/>
                <w:rFonts w:cs="Calibri"/>
                <w:color w:val="000000" w:themeColor="text1"/>
                <w:sz w:val="18"/>
                <w:szCs w:val="18"/>
              </w:rPr>
            </w:pPr>
            <w:r w:rsidRPr="00487C6C">
              <w:rPr>
                <w:rStyle w:val="Blue"/>
                <w:rFonts w:cs="Calibri"/>
                <w:color w:val="000000" w:themeColor="text1"/>
                <w:sz w:val="18"/>
                <w:szCs w:val="18"/>
              </w:rPr>
              <w:t>As specified in schedule 3B</w:t>
            </w:r>
          </w:p>
        </w:tc>
        <w:tc>
          <w:tcPr>
            <w:tcW w:w="714" w:type="pct"/>
          </w:tcPr>
          <w:p w14:paraId="400CED8A" w14:textId="77777777" w:rsidR="006A2565" w:rsidRPr="00487C6C" w:rsidRDefault="006A2565" w:rsidP="006A2565">
            <w:pPr>
              <w:pStyle w:val="TableText"/>
              <w:rPr>
                <w:rStyle w:val="Blue"/>
                <w:rFonts w:cs="Calibri"/>
                <w:color w:val="000000" w:themeColor="text1"/>
                <w:sz w:val="18"/>
                <w:szCs w:val="18"/>
              </w:rPr>
            </w:pPr>
            <w:r w:rsidRPr="00487C6C">
              <w:rPr>
                <w:rStyle w:val="Blue"/>
                <w:rFonts w:cs="Calibri"/>
                <w:color w:val="000000" w:themeColor="text1"/>
                <w:sz w:val="18"/>
                <w:szCs w:val="18"/>
              </w:rPr>
              <w:t>Annual mean</w:t>
            </w:r>
          </w:p>
          <w:p w14:paraId="4B018B8B" w14:textId="77777777" w:rsidR="006A2565" w:rsidRPr="00487C6C" w:rsidRDefault="006A2565" w:rsidP="006A2565">
            <w:pPr>
              <w:pStyle w:val="TableText"/>
              <w:rPr>
                <w:rStyle w:val="Blue"/>
                <w:rFonts w:cs="Calibri"/>
                <w:color w:val="000000" w:themeColor="text1"/>
                <w:sz w:val="18"/>
                <w:szCs w:val="18"/>
              </w:rPr>
            </w:pPr>
            <w:r w:rsidRPr="00487C6C">
              <w:rPr>
                <w:rStyle w:val="Blue"/>
                <w:rFonts w:cs="Calibri"/>
                <w:color w:val="000000" w:themeColor="text1"/>
                <w:sz w:val="18"/>
                <w:szCs w:val="18"/>
              </w:rPr>
              <w:t>(Condition 3.1.3 applies)</w:t>
            </w:r>
          </w:p>
        </w:tc>
      </w:tr>
      <w:tr w:rsidR="006A2565" w:rsidRPr="008F36B8" w14:paraId="3C17DC2B" w14:textId="77777777" w:rsidTr="00224209">
        <w:trPr>
          <w:cantSplit/>
        </w:trPr>
        <w:tc>
          <w:tcPr>
            <w:tcW w:w="681" w:type="pct"/>
            <w:vMerge/>
          </w:tcPr>
          <w:p w14:paraId="3F33A99A" w14:textId="77777777" w:rsidR="006A2565" w:rsidRPr="008F36B8" w:rsidRDefault="006A2565" w:rsidP="006A2565">
            <w:pPr>
              <w:pStyle w:val="TableText"/>
              <w:rPr>
                <w:rStyle w:val="Blue"/>
              </w:rPr>
            </w:pPr>
          </w:p>
        </w:tc>
        <w:tc>
          <w:tcPr>
            <w:tcW w:w="729" w:type="pct"/>
          </w:tcPr>
          <w:p w14:paraId="3BFE4599" w14:textId="77777777" w:rsidR="006A2565" w:rsidRPr="00C50CC0" w:rsidRDefault="006A2565" w:rsidP="006A2565">
            <w:pPr>
              <w:pStyle w:val="TableText"/>
              <w:rPr>
                <w:rStyle w:val="Blue"/>
                <w:color w:val="000000" w:themeColor="text1"/>
                <w:sz w:val="18"/>
                <w:szCs w:val="18"/>
              </w:rPr>
            </w:pPr>
            <w:r w:rsidRPr="00C50CC0">
              <w:rPr>
                <w:rStyle w:val="Blue"/>
                <w:color w:val="000000" w:themeColor="text1"/>
                <w:sz w:val="18"/>
                <w:szCs w:val="18"/>
              </w:rPr>
              <w:t>Total iron as Fe</w:t>
            </w:r>
          </w:p>
        </w:tc>
        <w:tc>
          <w:tcPr>
            <w:tcW w:w="686" w:type="pct"/>
          </w:tcPr>
          <w:p w14:paraId="24C0D174" w14:textId="5BAA48AF" w:rsidR="006A2565" w:rsidRPr="00C50CC0" w:rsidRDefault="00487C6C" w:rsidP="006A2565">
            <w:pPr>
              <w:pStyle w:val="TableText"/>
              <w:rPr>
                <w:rStyle w:val="Blue"/>
                <w:color w:val="000000" w:themeColor="text1"/>
                <w:sz w:val="18"/>
                <w:szCs w:val="18"/>
              </w:rPr>
            </w:pPr>
            <w:r w:rsidRPr="00C50CC0">
              <w:rPr>
                <w:rStyle w:val="Blue"/>
                <w:color w:val="000000" w:themeColor="text1"/>
                <w:sz w:val="18"/>
                <w:szCs w:val="18"/>
              </w:rPr>
              <w:t>4000</w:t>
            </w:r>
            <w:r w:rsidR="006A2565" w:rsidRPr="00C50CC0">
              <w:rPr>
                <w:rStyle w:val="Blue"/>
                <w:color w:val="000000" w:themeColor="text1"/>
                <w:sz w:val="18"/>
                <w:szCs w:val="18"/>
              </w:rPr>
              <w:t xml:space="preserve"> </w:t>
            </w:r>
            <w:r w:rsidR="006A2565" w:rsidRPr="00C50CC0">
              <w:rPr>
                <w:rStyle w:val="Blue"/>
                <w:rFonts w:cs="Calibri"/>
                <w:color w:val="000000" w:themeColor="text1"/>
                <w:sz w:val="18"/>
                <w:szCs w:val="18"/>
              </w:rPr>
              <w:t>µ</w:t>
            </w:r>
            <w:r w:rsidR="006A2565" w:rsidRPr="00C50CC0">
              <w:rPr>
                <w:rStyle w:val="Blue"/>
                <w:color w:val="000000" w:themeColor="text1"/>
                <w:sz w:val="18"/>
                <w:szCs w:val="18"/>
              </w:rPr>
              <w:t>g/l</w:t>
            </w:r>
          </w:p>
        </w:tc>
        <w:tc>
          <w:tcPr>
            <w:tcW w:w="761" w:type="pct"/>
          </w:tcPr>
          <w:p w14:paraId="143024F0" w14:textId="77777777" w:rsidR="006A2565" w:rsidRPr="00C50CC0" w:rsidRDefault="006A2565" w:rsidP="006A2565">
            <w:pPr>
              <w:pStyle w:val="TableText"/>
              <w:rPr>
                <w:rStyle w:val="Blue"/>
                <w:color w:val="000000" w:themeColor="text1"/>
                <w:sz w:val="18"/>
                <w:szCs w:val="18"/>
              </w:rPr>
            </w:pPr>
            <w:r w:rsidRPr="00C50CC0">
              <w:rPr>
                <w:rStyle w:val="Blue"/>
                <w:color w:val="000000" w:themeColor="text1"/>
                <w:sz w:val="18"/>
                <w:szCs w:val="18"/>
              </w:rPr>
              <w:t>Instantaneous (spot sample)</w:t>
            </w:r>
          </w:p>
        </w:tc>
        <w:tc>
          <w:tcPr>
            <w:tcW w:w="629" w:type="pct"/>
          </w:tcPr>
          <w:p w14:paraId="1605BDD8" w14:textId="77777777" w:rsidR="006A2565" w:rsidRPr="00C50CC0" w:rsidRDefault="006A2565" w:rsidP="006A2565">
            <w:pPr>
              <w:pStyle w:val="TableText"/>
              <w:rPr>
                <w:rStyle w:val="Blue"/>
                <w:color w:val="000000" w:themeColor="text1"/>
                <w:sz w:val="18"/>
                <w:szCs w:val="18"/>
              </w:rPr>
            </w:pPr>
            <w:r w:rsidRPr="00C50CC0">
              <w:rPr>
                <w:rStyle w:val="Blue"/>
                <w:color w:val="000000" w:themeColor="text1"/>
                <w:sz w:val="18"/>
                <w:szCs w:val="18"/>
              </w:rPr>
              <w:t>N/A</w:t>
            </w:r>
          </w:p>
        </w:tc>
        <w:tc>
          <w:tcPr>
            <w:tcW w:w="800" w:type="pct"/>
          </w:tcPr>
          <w:p w14:paraId="7550B2D9" w14:textId="77777777" w:rsidR="006A2565" w:rsidRPr="00C50CC0" w:rsidRDefault="006A2565" w:rsidP="006A2565">
            <w:pPr>
              <w:pStyle w:val="TableText"/>
              <w:rPr>
                <w:rStyle w:val="Blue"/>
                <w:color w:val="000000" w:themeColor="text1"/>
                <w:sz w:val="18"/>
                <w:szCs w:val="18"/>
              </w:rPr>
            </w:pPr>
            <w:r w:rsidRPr="00C50CC0">
              <w:rPr>
                <w:rStyle w:val="Blue"/>
                <w:color w:val="000000" w:themeColor="text1"/>
                <w:sz w:val="18"/>
                <w:szCs w:val="18"/>
              </w:rPr>
              <w:t>As specified in schedule 3B</w:t>
            </w:r>
          </w:p>
        </w:tc>
        <w:tc>
          <w:tcPr>
            <w:tcW w:w="714" w:type="pct"/>
          </w:tcPr>
          <w:p w14:paraId="33EA358E" w14:textId="77777777" w:rsidR="006A2565" w:rsidRPr="00C50CC0" w:rsidRDefault="006A2565" w:rsidP="006A2565">
            <w:pPr>
              <w:pStyle w:val="TableText"/>
              <w:rPr>
                <w:rStyle w:val="Blue"/>
                <w:color w:val="000000" w:themeColor="text1"/>
                <w:sz w:val="18"/>
                <w:szCs w:val="18"/>
              </w:rPr>
            </w:pPr>
            <w:r w:rsidRPr="00C50CC0">
              <w:rPr>
                <w:rStyle w:val="Blue"/>
                <w:color w:val="000000" w:themeColor="text1"/>
                <w:sz w:val="18"/>
                <w:szCs w:val="18"/>
              </w:rPr>
              <w:t>Look up table</w:t>
            </w:r>
          </w:p>
          <w:p w14:paraId="3B1552D7" w14:textId="77777777" w:rsidR="006A2565" w:rsidRPr="00C50CC0" w:rsidRDefault="006A2565" w:rsidP="006A2565">
            <w:pPr>
              <w:pStyle w:val="TableText"/>
              <w:rPr>
                <w:rStyle w:val="Blue"/>
                <w:color w:val="000000" w:themeColor="text1"/>
                <w:sz w:val="18"/>
                <w:szCs w:val="18"/>
              </w:rPr>
            </w:pPr>
            <w:r w:rsidRPr="00C50CC0">
              <w:rPr>
                <w:rStyle w:val="Blue"/>
                <w:color w:val="000000" w:themeColor="text1"/>
                <w:sz w:val="18"/>
                <w:szCs w:val="18"/>
              </w:rPr>
              <w:t>(Conditions 3.1.2 and 3.1.3 applies)</w:t>
            </w:r>
          </w:p>
        </w:tc>
      </w:tr>
      <w:tr w:rsidR="006A2565" w:rsidRPr="008F36B8" w14:paraId="66D8AF22" w14:textId="77777777" w:rsidTr="00224209">
        <w:trPr>
          <w:cantSplit/>
        </w:trPr>
        <w:tc>
          <w:tcPr>
            <w:tcW w:w="681" w:type="pct"/>
            <w:vMerge/>
          </w:tcPr>
          <w:p w14:paraId="7A664432" w14:textId="77777777" w:rsidR="006A2565" w:rsidRPr="008F36B8" w:rsidRDefault="006A2565" w:rsidP="006A2565">
            <w:pPr>
              <w:pStyle w:val="TableText"/>
              <w:rPr>
                <w:rStyle w:val="Blue"/>
              </w:rPr>
            </w:pPr>
          </w:p>
        </w:tc>
        <w:tc>
          <w:tcPr>
            <w:tcW w:w="729" w:type="pct"/>
          </w:tcPr>
          <w:p w14:paraId="4053258E" w14:textId="77777777" w:rsidR="006A2565" w:rsidRPr="00C50CC0" w:rsidRDefault="006A2565" w:rsidP="006A2565">
            <w:pPr>
              <w:pStyle w:val="TableText"/>
              <w:rPr>
                <w:rStyle w:val="Blue"/>
                <w:color w:val="000000" w:themeColor="text1"/>
                <w:sz w:val="18"/>
                <w:szCs w:val="18"/>
              </w:rPr>
            </w:pPr>
            <w:r w:rsidRPr="00C50CC0">
              <w:rPr>
                <w:rStyle w:val="Blue"/>
                <w:color w:val="000000" w:themeColor="text1"/>
                <w:sz w:val="18"/>
                <w:szCs w:val="18"/>
              </w:rPr>
              <w:t>Total iron as Fe</w:t>
            </w:r>
          </w:p>
        </w:tc>
        <w:tc>
          <w:tcPr>
            <w:tcW w:w="686" w:type="pct"/>
          </w:tcPr>
          <w:p w14:paraId="50D487EF" w14:textId="1B933A34" w:rsidR="006A2565" w:rsidRPr="00C50CC0" w:rsidRDefault="00C50CC0" w:rsidP="006A2565">
            <w:pPr>
              <w:pStyle w:val="TableText"/>
              <w:rPr>
                <w:rStyle w:val="Blue"/>
                <w:color w:val="000000" w:themeColor="text1"/>
                <w:sz w:val="18"/>
                <w:szCs w:val="18"/>
              </w:rPr>
            </w:pPr>
            <w:r w:rsidRPr="00C50CC0">
              <w:rPr>
                <w:rStyle w:val="Blue"/>
                <w:color w:val="000000" w:themeColor="text1"/>
                <w:sz w:val="18"/>
                <w:szCs w:val="18"/>
              </w:rPr>
              <w:t>8000</w:t>
            </w:r>
            <w:r w:rsidR="006A2565" w:rsidRPr="00C50CC0">
              <w:rPr>
                <w:rStyle w:val="Blue"/>
                <w:color w:val="000000" w:themeColor="text1"/>
                <w:sz w:val="18"/>
                <w:szCs w:val="18"/>
              </w:rPr>
              <w:t xml:space="preserve"> </w:t>
            </w:r>
            <w:r w:rsidR="006A2565" w:rsidRPr="00C50CC0">
              <w:rPr>
                <w:rStyle w:val="Blue"/>
                <w:rFonts w:cs="Calibri"/>
                <w:color w:val="000000" w:themeColor="text1"/>
                <w:sz w:val="18"/>
                <w:szCs w:val="18"/>
              </w:rPr>
              <w:t>µ</w:t>
            </w:r>
            <w:r w:rsidR="006A2565" w:rsidRPr="00C50CC0">
              <w:rPr>
                <w:rStyle w:val="Blue"/>
                <w:color w:val="000000" w:themeColor="text1"/>
                <w:sz w:val="18"/>
                <w:szCs w:val="18"/>
              </w:rPr>
              <w:t>g/l</w:t>
            </w:r>
          </w:p>
        </w:tc>
        <w:tc>
          <w:tcPr>
            <w:tcW w:w="761" w:type="pct"/>
          </w:tcPr>
          <w:p w14:paraId="046FC361" w14:textId="77777777" w:rsidR="006A2565" w:rsidRPr="00C50CC0" w:rsidRDefault="006A2565" w:rsidP="006A2565">
            <w:pPr>
              <w:pStyle w:val="TableText"/>
              <w:rPr>
                <w:rStyle w:val="Blue"/>
                <w:color w:val="000000" w:themeColor="text1"/>
                <w:sz w:val="18"/>
                <w:szCs w:val="18"/>
              </w:rPr>
            </w:pPr>
            <w:r w:rsidRPr="00C50CC0">
              <w:rPr>
                <w:rStyle w:val="Blue"/>
                <w:color w:val="000000" w:themeColor="text1"/>
                <w:sz w:val="18"/>
                <w:szCs w:val="18"/>
              </w:rPr>
              <w:t>Instantaneous (spot sample)</w:t>
            </w:r>
          </w:p>
        </w:tc>
        <w:tc>
          <w:tcPr>
            <w:tcW w:w="629" w:type="pct"/>
          </w:tcPr>
          <w:p w14:paraId="4EA714C3" w14:textId="77777777" w:rsidR="006A2565" w:rsidRPr="00C50CC0" w:rsidRDefault="006A2565" w:rsidP="006A2565">
            <w:pPr>
              <w:pStyle w:val="TableText"/>
              <w:rPr>
                <w:rStyle w:val="Blue"/>
                <w:color w:val="000000" w:themeColor="text1"/>
                <w:sz w:val="18"/>
                <w:szCs w:val="18"/>
              </w:rPr>
            </w:pPr>
            <w:r w:rsidRPr="00C50CC0">
              <w:rPr>
                <w:rStyle w:val="Blue"/>
                <w:color w:val="000000" w:themeColor="text1"/>
                <w:sz w:val="18"/>
                <w:szCs w:val="18"/>
              </w:rPr>
              <w:t>N/A</w:t>
            </w:r>
          </w:p>
        </w:tc>
        <w:tc>
          <w:tcPr>
            <w:tcW w:w="800" w:type="pct"/>
          </w:tcPr>
          <w:p w14:paraId="7AD46357" w14:textId="77777777" w:rsidR="006A2565" w:rsidRPr="00C50CC0" w:rsidRDefault="006A2565" w:rsidP="006A2565">
            <w:pPr>
              <w:pStyle w:val="TableText"/>
              <w:rPr>
                <w:rStyle w:val="Blue"/>
                <w:color w:val="000000" w:themeColor="text1"/>
                <w:sz w:val="18"/>
                <w:szCs w:val="18"/>
              </w:rPr>
            </w:pPr>
            <w:r w:rsidRPr="00C50CC0">
              <w:rPr>
                <w:rStyle w:val="Blue"/>
                <w:color w:val="000000" w:themeColor="text1"/>
                <w:sz w:val="18"/>
                <w:szCs w:val="18"/>
              </w:rPr>
              <w:t>As specified in schedule 3B</w:t>
            </w:r>
          </w:p>
        </w:tc>
        <w:tc>
          <w:tcPr>
            <w:tcW w:w="714" w:type="pct"/>
          </w:tcPr>
          <w:p w14:paraId="40F3ED07" w14:textId="77777777" w:rsidR="006A2565" w:rsidRPr="00C50CC0" w:rsidRDefault="006A2565" w:rsidP="006A2565">
            <w:pPr>
              <w:pStyle w:val="TableText"/>
              <w:rPr>
                <w:rStyle w:val="Blue"/>
                <w:color w:val="000000" w:themeColor="text1"/>
                <w:sz w:val="18"/>
                <w:szCs w:val="18"/>
              </w:rPr>
            </w:pPr>
            <w:r w:rsidRPr="00C50CC0">
              <w:rPr>
                <w:rStyle w:val="Blue"/>
                <w:color w:val="000000" w:themeColor="text1"/>
                <w:sz w:val="18"/>
                <w:szCs w:val="18"/>
              </w:rPr>
              <w:t>Maximum</w:t>
            </w:r>
          </w:p>
          <w:p w14:paraId="68D8F916" w14:textId="77777777" w:rsidR="006A2565" w:rsidRPr="00C50CC0" w:rsidRDefault="006A2565" w:rsidP="006A2565">
            <w:pPr>
              <w:pStyle w:val="TableText"/>
              <w:rPr>
                <w:rStyle w:val="Blue"/>
                <w:color w:val="000000" w:themeColor="text1"/>
                <w:sz w:val="18"/>
                <w:szCs w:val="18"/>
              </w:rPr>
            </w:pPr>
            <w:r w:rsidRPr="00C50CC0">
              <w:rPr>
                <w:rStyle w:val="Blue"/>
                <w:color w:val="000000" w:themeColor="text1"/>
                <w:sz w:val="18"/>
                <w:szCs w:val="18"/>
              </w:rPr>
              <w:t>(Condition 3.1.3 applies)</w:t>
            </w:r>
          </w:p>
        </w:tc>
      </w:tr>
      <w:tr w:rsidR="006A2565" w:rsidRPr="008F36B8" w14:paraId="2EB12BB8" w14:textId="77777777" w:rsidTr="00224209">
        <w:trPr>
          <w:cantSplit/>
        </w:trPr>
        <w:tc>
          <w:tcPr>
            <w:tcW w:w="681" w:type="pct"/>
            <w:vMerge/>
          </w:tcPr>
          <w:p w14:paraId="21C3AC01" w14:textId="77777777" w:rsidR="006A2565" w:rsidRPr="008F36B8" w:rsidRDefault="006A2565" w:rsidP="006A2565">
            <w:pPr>
              <w:pStyle w:val="TableText"/>
              <w:rPr>
                <w:rStyle w:val="Blue"/>
              </w:rPr>
            </w:pPr>
          </w:p>
        </w:tc>
        <w:tc>
          <w:tcPr>
            <w:tcW w:w="729" w:type="pct"/>
          </w:tcPr>
          <w:p w14:paraId="6AAA777B" w14:textId="77777777" w:rsidR="006A2565" w:rsidRPr="00C50CC0" w:rsidRDefault="006A2565" w:rsidP="006A2565">
            <w:pPr>
              <w:pStyle w:val="TableText"/>
              <w:rPr>
                <w:rStyle w:val="Blue"/>
                <w:color w:val="000000" w:themeColor="text1"/>
                <w:sz w:val="18"/>
                <w:szCs w:val="18"/>
              </w:rPr>
            </w:pPr>
            <w:r w:rsidRPr="00C50CC0">
              <w:rPr>
                <w:rStyle w:val="Blue"/>
                <w:color w:val="000000" w:themeColor="text1"/>
                <w:sz w:val="18"/>
                <w:szCs w:val="18"/>
              </w:rPr>
              <w:t>Visible oil or grease</w:t>
            </w:r>
          </w:p>
        </w:tc>
        <w:tc>
          <w:tcPr>
            <w:tcW w:w="686" w:type="pct"/>
          </w:tcPr>
          <w:p w14:paraId="28B690B6" w14:textId="77777777" w:rsidR="006A2565" w:rsidRPr="00C50CC0" w:rsidRDefault="006A2565" w:rsidP="006A2565">
            <w:pPr>
              <w:pStyle w:val="TableText"/>
              <w:rPr>
                <w:rStyle w:val="Blue"/>
                <w:color w:val="000000" w:themeColor="text1"/>
                <w:sz w:val="18"/>
                <w:szCs w:val="18"/>
              </w:rPr>
            </w:pPr>
            <w:r w:rsidRPr="00C50CC0">
              <w:rPr>
                <w:rStyle w:val="Blue"/>
                <w:color w:val="000000" w:themeColor="text1"/>
                <w:sz w:val="18"/>
                <w:szCs w:val="18"/>
              </w:rPr>
              <w:t>No significant trace present so far as is reasonably practicable</w:t>
            </w:r>
          </w:p>
        </w:tc>
        <w:tc>
          <w:tcPr>
            <w:tcW w:w="761" w:type="pct"/>
          </w:tcPr>
          <w:p w14:paraId="7EDA6696" w14:textId="49DD5CA8" w:rsidR="006A2565" w:rsidRPr="00C50CC0" w:rsidRDefault="006A2565" w:rsidP="006A2565">
            <w:pPr>
              <w:pStyle w:val="TableText"/>
              <w:rPr>
                <w:rStyle w:val="Blue"/>
                <w:color w:val="000000" w:themeColor="text1"/>
                <w:sz w:val="18"/>
                <w:szCs w:val="18"/>
              </w:rPr>
            </w:pPr>
            <w:r w:rsidRPr="00C50CC0">
              <w:rPr>
                <w:rStyle w:val="Blue"/>
                <w:color w:val="000000" w:themeColor="text1"/>
                <w:sz w:val="18"/>
                <w:szCs w:val="18"/>
              </w:rPr>
              <w:t>Instantaneous (visual examination)</w:t>
            </w:r>
          </w:p>
        </w:tc>
        <w:tc>
          <w:tcPr>
            <w:tcW w:w="629" w:type="pct"/>
          </w:tcPr>
          <w:p w14:paraId="1B9E8BD8" w14:textId="77777777" w:rsidR="006A2565" w:rsidRPr="00C50CC0" w:rsidRDefault="006A2565" w:rsidP="006A2565">
            <w:pPr>
              <w:pStyle w:val="TableText"/>
              <w:rPr>
                <w:rStyle w:val="Blue"/>
                <w:color w:val="000000" w:themeColor="text1"/>
                <w:sz w:val="18"/>
                <w:szCs w:val="18"/>
              </w:rPr>
            </w:pPr>
            <w:r w:rsidRPr="00C50CC0">
              <w:rPr>
                <w:rStyle w:val="Blue"/>
                <w:color w:val="000000" w:themeColor="text1"/>
                <w:sz w:val="18"/>
                <w:szCs w:val="18"/>
              </w:rPr>
              <w:t>N/A</w:t>
            </w:r>
          </w:p>
        </w:tc>
        <w:tc>
          <w:tcPr>
            <w:tcW w:w="800" w:type="pct"/>
          </w:tcPr>
          <w:p w14:paraId="2C67A0FB" w14:textId="77777777" w:rsidR="006A2565" w:rsidRPr="00C50CC0" w:rsidRDefault="006A2565" w:rsidP="006A2565">
            <w:pPr>
              <w:pStyle w:val="TableText"/>
              <w:rPr>
                <w:rStyle w:val="Blue"/>
                <w:color w:val="000000" w:themeColor="text1"/>
                <w:sz w:val="18"/>
                <w:szCs w:val="18"/>
              </w:rPr>
            </w:pPr>
            <w:r w:rsidRPr="00C50CC0">
              <w:rPr>
                <w:rStyle w:val="Blue"/>
                <w:color w:val="000000" w:themeColor="text1"/>
                <w:sz w:val="18"/>
                <w:szCs w:val="18"/>
              </w:rPr>
              <w:t>N/A</w:t>
            </w:r>
          </w:p>
        </w:tc>
        <w:tc>
          <w:tcPr>
            <w:tcW w:w="714" w:type="pct"/>
          </w:tcPr>
          <w:p w14:paraId="1E9789EA" w14:textId="77777777" w:rsidR="006A2565" w:rsidRPr="00C50CC0" w:rsidRDefault="006A2565" w:rsidP="006A2565">
            <w:pPr>
              <w:pStyle w:val="TableText"/>
              <w:rPr>
                <w:rStyle w:val="Blue"/>
                <w:color w:val="000000" w:themeColor="text1"/>
                <w:sz w:val="18"/>
                <w:szCs w:val="18"/>
              </w:rPr>
            </w:pPr>
            <w:r w:rsidRPr="00C50CC0">
              <w:rPr>
                <w:rStyle w:val="Blue"/>
                <w:color w:val="000000" w:themeColor="text1"/>
                <w:sz w:val="18"/>
                <w:szCs w:val="18"/>
              </w:rPr>
              <w:t>No significant trace</w:t>
            </w:r>
          </w:p>
          <w:p w14:paraId="3692897C" w14:textId="77777777" w:rsidR="006A2565" w:rsidRPr="00C50CC0" w:rsidRDefault="006A2565" w:rsidP="006A2565">
            <w:pPr>
              <w:pStyle w:val="TableText"/>
              <w:rPr>
                <w:rStyle w:val="Blue"/>
                <w:color w:val="000000" w:themeColor="text1"/>
                <w:sz w:val="18"/>
                <w:szCs w:val="18"/>
              </w:rPr>
            </w:pPr>
            <w:r w:rsidRPr="00C50CC0">
              <w:rPr>
                <w:rStyle w:val="Blue"/>
                <w:color w:val="000000" w:themeColor="text1"/>
                <w:sz w:val="18"/>
                <w:szCs w:val="18"/>
              </w:rPr>
              <w:t>(Condition 3.1.3 applies)</w:t>
            </w:r>
          </w:p>
        </w:tc>
      </w:tr>
      <w:tr w:rsidR="00EA6D6B" w:rsidRPr="008F36B8" w14:paraId="37BDA655" w14:textId="77777777" w:rsidTr="00224209">
        <w:trPr>
          <w:cantSplit/>
        </w:trPr>
        <w:tc>
          <w:tcPr>
            <w:tcW w:w="681" w:type="pct"/>
            <w:vMerge w:val="restart"/>
          </w:tcPr>
          <w:p w14:paraId="51C58534" w14:textId="738FFF8F" w:rsidR="00EA6D6B" w:rsidRPr="00C50CC0" w:rsidRDefault="00EA6D6B" w:rsidP="00EA6D6B">
            <w:pPr>
              <w:pStyle w:val="TableText"/>
              <w:rPr>
                <w:rStyle w:val="Blue"/>
                <w:color w:val="000000" w:themeColor="text1"/>
                <w:sz w:val="18"/>
                <w:szCs w:val="18"/>
              </w:rPr>
            </w:pPr>
            <w:r w:rsidRPr="00C50CC0">
              <w:rPr>
                <w:rStyle w:val="Blue"/>
                <w:color w:val="000000" w:themeColor="text1"/>
                <w:sz w:val="18"/>
                <w:szCs w:val="18"/>
              </w:rPr>
              <w:t>A2 Storm sewage via Storm Discharge Point</w:t>
            </w:r>
          </w:p>
          <w:p w14:paraId="21940791" w14:textId="77777777" w:rsidR="00EA6D6B" w:rsidRPr="000A30CA" w:rsidRDefault="00EA6D6B" w:rsidP="00EA6D6B">
            <w:pPr>
              <w:pStyle w:val="TableText"/>
              <w:rPr>
                <w:rStyle w:val="Blue"/>
                <w:color w:val="000000" w:themeColor="text1"/>
                <w:sz w:val="18"/>
                <w:szCs w:val="18"/>
              </w:rPr>
            </w:pPr>
          </w:p>
        </w:tc>
        <w:tc>
          <w:tcPr>
            <w:tcW w:w="729" w:type="pct"/>
          </w:tcPr>
          <w:p w14:paraId="7266FDAC" w14:textId="356650D4" w:rsidR="00EA6D6B" w:rsidRPr="000A30CA" w:rsidRDefault="00EA6D6B" w:rsidP="00EA6D6B">
            <w:pPr>
              <w:pStyle w:val="TableText"/>
              <w:rPr>
                <w:rStyle w:val="Blue"/>
                <w:color w:val="000000" w:themeColor="text1"/>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tcPr>
          <w:p w14:paraId="6AFDBAAC" w14:textId="31379408" w:rsidR="00EA6D6B" w:rsidRPr="000A30CA" w:rsidRDefault="00EA6D6B" w:rsidP="00EA6D6B">
            <w:pPr>
              <w:pStyle w:val="TableText"/>
              <w:rPr>
                <w:rStyle w:val="Blue"/>
                <w:color w:val="000000" w:themeColor="text1"/>
                <w:sz w:val="18"/>
                <w:szCs w:val="18"/>
              </w:rPr>
            </w:pPr>
            <w:r w:rsidRPr="008F36B8">
              <w:rPr>
                <w:rStyle w:val="Blue"/>
                <w:color w:val="auto"/>
                <w:sz w:val="18"/>
                <w:szCs w:val="18"/>
              </w:rPr>
              <w:t>N/A</w:t>
            </w:r>
          </w:p>
        </w:tc>
        <w:tc>
          <w:tcPr>
            <w:tcW w:w="761" w:type="pct"/>
          </w:tcPr>
          <w:p w14:paraId="2D627999" w14:textId="3C36C788" w:rsidR="00EA6D6B" w:rsidRPr="000A30CA" w:rsidRDefault="00EA6D6B" w:rsidP="00EA6D6B">
            <w:pPr>
              <w:pStyle w:val="TableText"/>
              <w:rPr>
                <w:rStyle w:val="Blue"/>
                <w:color w:val="000000" w:themeColor="text1"/>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tcPr>
          <w:p w14:paraId="68376AA0" w14:textId="1C9170F8" w:rsidR="00EA6D6B" w:rsidRPr="000A30CA" w:rsidRDefault="00EA6D6B" w:rsidP="00EA6D6B">
            <w:pPr>
              <w:pStyle w:val="TableText"/>
              <w:rPr>
                <w:rStyle w:val="Blue"/>
                <w:color w:val="000000" w:themeColor="text1"/>
                <w:sz w:val="18"/>
                <w:szCs w:val="18"/>
              </w:rPr>
            </w:pPr>
            <w:r>
              <w:rPr>
                <w:rStyle w:val="Blue"/>
                <w:color w:val="auto"/>
                <w:sz w:val="18"/>
                <w:szCs w:val="18"/>
              </w:rPr>
              <w:t>N/A</w:t>
            </w:r>
          </w:p>
        </w:tc>
        <w:tc>
          <w:tcPr>
            <w:tcW w:w="800" w:type="pct"/>
          </w:tcPr>
          <w:p w14:paraId="3102652D" w14:textId="12A7954A" w:rsidR="00EA6D6B" w:rsidRPr="000A30CA" w:rsidRDefault="00EA6D6B" w:rsidP="00EA6D6B">
            <w:pPr>
              <w:pStyle w:val="TableText"/>
              <w:rPr>
                <w:rStyle w:val="Blue"/>
                <w:color w:val="000000" w:themeColor="text1"/>
                <w:sz w:val="18"/>
                <w:szCs w:val="18"/>
              </w:rPr>
            </w:pPr>
            <w:r>
              <w:rPr>
                <w:rStyle w:val="Blue"/>
                <w:color w:val="auto"/>
                <w:sz w:val="18"/>
                <w:szCs w:val="18"/>
              </w:rPr>
              <w:t>2</w:t>
            </w:r>
            <w:r w:rsidRPr="008F36B8">
              <w:rPr>
                <w:rStyle w:val="Blue"/>
                <w:color w:val="auto"/>
                <w:sz w:val="18"/>
                <w:szCs w:val="18"/>
              </w:rPr>
              <w:t xml:space="preserve"> minutes</w:t>
            </w:r>
          </w:p>
        </w:tc>
        <w:tc>
          <w:tcPr>
            <w:tcW w:w="714" w:type="pct"/>
          </w:tcPr>
          <w:p w14:paraId="2A7A7A96" w14:textId="4216FE64" w:rsidR="00EA6D6B" w:rsidRPr="008B31F3" w:rsidRDefault="00EA6D6B" w:rsidP="00EA6D6B">
            <w:pPr>
              <w:pStyle w:val="TableText"/>
              <w:rPr>
                <w:rStyle w:val="Blue"/>
                <w:color w:val="000000" w:themeColor="text1"/>
                <w:sz w:val="18"/>
                <w:szCs w:val="18"/>
              </w:rPr>
            </w:pPr>
            <w:r w:rsidRPr="00645CAA">
              <w:rPr>
                <w:rStyle w:val="Blue"/>
                <w:color w:val="auto"/>
                <w:sz w:val="18"/>
                <w:szCs w:val="18"/>
              </w:rPr>
              <w:t>Condition 3.3.3 applies</w:t>
            </w:r>
          </w:p>
        </w:tc>
      </w:tr>
      <w:tr w:rsidR="00EA6D6B" w:rsidRPr="008F36B8" w14:paraId="6B1F6466" w14:textId="77777777" w:rsidTr="00224209">
        <w:trPr>
          <w:cantSplit/>
        </w:trPr>
        <w:tc>
          <w:tcPr>
            <w:tcW w:w="681" w:type="pct"/>
            <w:vMerge/>
          </w:tcPr>
          <w:p w14:paraId="114A140F" w14:textId="77777777" w:rsidR="00EA6D6B" w:rsidRPr="008F36B8" w:rsidRDefault="00EA6D6B" w:rsidP="00EA6D6B">
            <w:pPr>
              <w:pStyle w:val="TableText"/>
              <w:rPr>
                <w:rStyle w:val="Blue"/>
                <w:sz w:val="18"/>
                <w:szCs w:val="18"/>
              </w:rPr>
            </w:pPr>
          </w:p>
        </w:tc>
        <w:tc>
          <w:tcPr>
            <w:tcW w:w="729" w:type="pct"/>
          </w:tcPr>
          <w:p w14:paraId="61F02EAE" w14:textId="072A1940" w:rsidR="00EA6D6B" w:rsidRPr="008F36B8" w:rsidRDefault="00EA6D6B" w:rsidP="00EA6D6B">
            <w:pPr>
              <w:pStyle w:val="TableText"/>
              <w:rPr>
                <w:rStyle w:val="Blue"/>
                <w:color w:val="auto"/>
                <w:sz w:val="18"/>
                <w:szCs w:val="18"/>
              </w:rPr>
            </w:pPr>
            <w:r w:rsidRPr="004414DD">
              <w:rPr>
                <w:rStyle w:val="Blue"/>
                <w:rFonts w:cs="Arial"/>
                <w:color w:val="auto"/>
                <w:sz w:val="18"/>
                <w:szCs w:val="18"/>
              </w:rPr>
              <w:t>Overflow operation monitoring yes/no or start and end times</w:t>
            </w:r>
          </w:p>
        </w:tc>
        <w:tc>
          <w:tcPr>
            <w:tcW w:w="686" w:type="pct"/>
          </w:tcPr>
          <w:p w14:paraId="563BC1FF" w14:textId="75175455" w:rsidR="00EA6D6B" w:rsidRPr="008F36B8" w:rsidRDefault="00EA6D6B" w:rsidP="00EA6D6B">
            <w:pPr>
              <w:pStyle w:val="TableText"/>
              <w:rPr>
                <w:rStyle w:val="Blue"/>
                <w:color w:val="auto"/>
                <w:sz w:val="18"/>
                <w:szCs w:val="18"/>
              </w:rPr>
            </w:pPr>
            <w:r w:rsidRPr="004414DD">
              <w:rPr>
                <w:rStyle w:val="Blue"/>
                <w:rFonts w:cs="Arial"/>
                <w:color w:val="auto"/>
                <w:sz w:val="18"/>
                <w:szCs w:val="18"/>
              </w:rPr>
              <w:t>N/A</w:t>
            </w:r>
          </w:p>
        </w:tc>
        <w:tc>
          <w:tcPr>
            <w:tcW w:w="761" w:type="pct"/>
          </w:tcPr>
          <w:p w14:paraId="4D8E25FB" w14:textId="1B0B47E7" w:rsidR="00EA6D6B" w:rsidRPr="008F36B8" w:rsidRDefault="00EA6D6B" w:rsidP="00EA6D6B">
            <w:pPr>
              <w:pStyle w:val="TableText"/>
              <w:rPr>
                <w:rStyle w:val="Blue"/>
                <w:color w:val="auto"/>
                <w:sz w:val="18"/>
                <w:szCs w:val="18"/>
              </w:rPr>
            </w:pPr>
            <w:r w:rsidRPr="004414DD">
              <w:rPr>
                <w:rStyle w:val="Blue"/>
                <w:rFonts w:cs="Arial"/>
                <w:color w:val="auto"/>
                <w:sz w:val="18"/>
                <w:szCs w:val="18"/>
              </w:rPr>
              <w:t>N/A</w:t>
            </w:r>
          </w:p>
        </w:tc>
        <w:tc>
          <w:tcPr>
            <w:tcW w:w="629" w:type="pct"/>
          </w:tcPr>
          <w:p w14:paraId="6153FFEC" w14:textId="1AD228AF" w:rsidR="00EA6D6B" w:rsidRPr="00300ECA" w:rsidRDefault="00EA6D6B" w:rsidP="00EA6D6B">
            <w:pPr>
              <w:pStyle w:val="TableText"/>
              <w:rPr>
                <w:rStyle w:val="Blue"/>
                <w:color w:val="auto"/>
                <w:sz w:val="18"/>
                <w:szCs w:val="18"/>
              </w:rPr>
            </w:pPr>
            <w:r w:rsidRPr="004414DD">
              <w:rPr>
                <w:rStyle w:val="Blue"/>
                <w:rFonts w:cs="Arial"/>
                <w:color w:val="auto"/>
                <w:sz w:val="18"/>
                <w:szCs w:val="18"/>
              </w:rPr>
              <w:t>N/A</w:t>
            </w:r>
          </w:p>
        </w:tc>
        <w:tc>
          <w:tcPr>
            <w:tcW w:w="800" w:type="pct"/>
          </w:tcPr>
          <w:p w14:paraId="6E8DF698" w14:textId="0B6F8B28" w:rsidR="00EA6D6B" w:rsidRPr="008F36B8" w:rsidRDefault="00EA6D6B" w:rsidP="00EA6D6B">
            <w:pPr>
              <w:pStyle w:val="TableText"/>
              <w:rPr>
                <w:rStyle w:val="Blue"/>
                <w:color w:val="auto"/>
                <w:sz w:val="18"/>
                <w:szCs w:val="18"/>
              </w:rPr>
            </w:pPr>
            <w:r w:rsidRPr="004414DD">
              <w:rPr>
                <w:rStyle w:val="Blue"/>
                <w:rFonts w:cs="Arial"/>
                <w:color w:val="auto"/>
                <w:sz w:val="18"/>
                <w:szCs w:val="18"/>
              </w:rPr>
              <w:t>2-minute where yes/no or whenever overflow operates where start and end times</w:t>
            </w:r>
          </w:p>
        </w:tc>
        <w:tc>
          <w:tcPr>
            <w:tcW w:w="714" w:type="pct"/>
          </w:tcPr>
          <w:p w14:paraId="573A1AB5" w14:textId="513A3F3E" w:rsidR="00EA6D6B" w:rsidRPr="008B31F3" w:rsidRDefault="00EA6D6B" w:rsidP="00EA6D6B">
            <w:pPr>
              <w:pStyle w:val="TableText"/>
              <w:rPr>
                <w:rStyle w:val="Blue"/>
                <w:color w:val="auto"/>
                <w:sz w:val="18"/>
                <w:szCs w:val="18"/>
              </w:rPr>
            </w:pPr>
            <w:r w:rsidRPr="00AC5381">
              <w:rPr>
                <w:rStyle w:val="Blue"/>
                <w:rFonts w:cs="Arial"/>
                <w:color w:val="auto"/>
                <w:sz w:val="18"/>
                <w:szCs w:val="18"/>
              </w:rPr>
              <w:t>Condition 3.3.3 applies</w:t>
            </w:r>
          </w:p>
        </w:tc>
      </w:tr>
      <w:tr w:rsidR="00EA6D6B" w:rsidRPr="008F36B8" w14:paraId="72C102BC" w14:textId="77777777" w:rsidTr="00224209">
        <w:trPr>
          <w:cantSplit/>
        </w:trPr>
        <w:tc>
          <w:tcPr>
            <w:tcW w:w="681" w:type="pct"/>
            <w:vMerge/>
          </w:tcPr>
          <w:p w14:paraId="2E5B844F" w14:textId="77777777" w:rsidR="00EA6D6B" w:rsidRPr="008F36B8" w:rsidRDefault="00EA6D6B" w:rsidP="00EA6D6B">
            <w:pPr>
              <w:pStyle w:val="TableText"/>
              <w:rPr>
                <w:rStyle w:val="Blue"/>
                <w:sz w:val="18"/>
                <w:szCs w:val="18"/>
              </w:rPr>
            </w:pPr>
          </w:p>
        </w:tc>
        <w:tc>
          <w:tcPr>
            <w:tcW w:w="729" w:type="pct"/>
          </w:tcPr>
          <w:p w14:paraId="07EF89DE" w14:textId="429912D4"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Overflow operation monitoring status (operational / not operational)</w:t>
            </w:r>
          </w:p>
        </w:tc>
        <w:tc>
          <w:tcPr>
            <w:tcW w:w="686" w:type="pct"/>
          </w:tcPr>
          <w:p w14:paraId="0B88C1D9" w14:textId="057418AD"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N/A</w:t>
            </w:r>
          </w:p>
        </w:tc>
        <w:tc>
          <w:tcPr>
            <w:tcW w:w="761" w:type="pct"/>
          </w:tcPr>
          <w:p w14:paraId="18815E27" w14:textId="51E3472A"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N/A</w:t>
            </w:r>
          </w:p>
        </w:tc>
        <w:tc>
          <w:tcPr>
            <w:tcW w:w="629" w:type="pct"/>
          </w:tcPr>
          <w:p w14:paraId="3605BA1D" w14:textId="172DF771"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N/A</w:t>
            </w:r>
          </w:p>
        </w:tc>
        <w:tc>
          <w:tcPr>
            <w:tcW w:w="800" w:type="pct"/>
          </w:tcPr>
          <w:p w14:paraId="14C1AA01" w14:textId="597A7414"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2-minute or whenever operational status changes</w:t>
            </w:r>
          </w:p>
        </w:tc>
        <w:tc>
          <w:tcPr>
            <w:tcW w:w="714" w:type="pct"/>
          </w:tcPr>
          <w:p w14:paraId="64A39611" w14:textId="49C40ECA" w:rsidR="00EA6D6B" w:rsidRPr="008B31F3" w:rsidRDefault="00EA6D6B" w:rsidP="00EA6D6B">
            <w:pPr>
              <w:pStyle w:val="TableText"/>
              <w:rPr>
                <w:rStyle w:val="Blue"/>
                <w:color w:val="000000" w:themeColor="text1"/>
                <w:sz w:val="18"/>
                <w:szCs w:val="18"/>
              </w:rPr>
            </w:pPr>
            <w:r w:rsidRPr="00AC5381">
              <w:rPr>
                <w:rStyle w:val="Blue"/>
                <w:rFonts w:cs="Arial"/>
                <w:color w:val="auto"/>
                <w:sz w:val="18"/>
                <w:szCs w:val="18"/>
              </w:rPr>
              <w:t>Condition 3.3.3 applies</w:t>
            </w:r>
          </w:p>
        </w:tc>
      </w:tr>
      <w:tr w:rsidR="004414DD" w:rsidRPr="008F36B8" w14:paraId="1C36D88E" w14:textId="77777777" w:rsidTr="00224209">
        <w:trPr>
          <w:cantSplit/>
        </w:trPr>
        <w:tc>
          <w:tcPr>
            <w:tcW w:w="681" w:type="pct"/>
            <w:vMerge/>
          </w:tcPr>
          <w:p w14:paraId="34B8B6EA" w14:textId="77777777" w:rsidR="004414DD" w:rsidRPr="008F36B8" w:rsidRDefault="004414DD" w:rsidP="006A2565">
            <w:pPr>
              <w:pStyle w:val="TableText"/>
              <w:rPr>
                <w:rStyle w:val="Blue"/>
                <w:sz w:val="18"/>
                <w:szCs w:val="18"/>
              </w:rPr>
            </w:pPr>
          </w:p>
        </w:tc>
        <w:tc>
          <w:tcPr>
            <w:tcW w:w="729" w:type="pct"/>
          </w:tcPr>
          <w:p w14:paraId="2D4DFAD6" w14:textId="620C1096" w:rsidR="004414DD" w:rsidRPr="008F36B8" w:rsidRDefault="004414DD" w:rsidP="006A2565">
            <w:pPr>
              <w:pStyle w:val="TableText"/>
              <w:rPr>
                <w:rStyle w:val="Blue"/>
                <w:color w:val="auto"/>
                <w:sz w:val="18"/>
                <w:szCs w:val="18"/>
              </w:rPr>
            </w:pPr>
            <w:r w:rsidRPr="008F36B8">
              <w:rPr>
                <w:rStyle w:val="Blue"/>
                <w:rFonts w:cs="Arial"/>
                <w:color w:val="auto"/>
                <w:sz w:val="18"/>
                <w:szCs w:val="18"/>
              </w:rPr>
              <w:t xml:space="preserve">Flow passed forward </w:t>
            </w:r>
          </w:p>
        </w:tc>
        <w:tc>
          <w:tcPr>
            <w:tcW w:w="686" w:type="pct"/>
          </w:tcPr>
          <w:p w14:paraId="239CB6B1" w14:textId="78284D95" w:rsidR="004414DD" w:rsidRPr="00C50CC0" w:rsidRDefault="00C50CC0" w:rsidP="006A2565">
            <w:pPr>
              <w:pStyle w:val="TableText"/>
              <w:rPr>
                <w:rStyle w:val="Blue"/>
                <w:color w:val="000000" w:themeColor="text1"/>
                <w:sz w:val="18"/>
                <w:szCs w:val="18"/>
              </w:rPr>
            </w:pPr>
            <w:r w:rsidRPr="00C50CC0">
              <w:rPr>
                <w:rStyle w:val="Blue"/>
                <w:rFonts w:cs="Arial"/>
                <w:color w:val="000000" w:themeColor="text1"/>
                <w:sz w:val="18"/>
                <w:szCs w:val="18"/>
              </w:rPr>
              <w:t>5.89</w:t>
            </w:r>
            <w:r w:rsidR="004414DD" w:rsidRPr="00C50CC0">
              <w:rPr>
                <w:rStyle w:val="Blue"/>
                <w:rFonts w:cs="Arial"/>
                <w:color w:val="000000" w:themeColor="text1"/>
                <w:sz w:val="18"/>
                <w:szCs w:val="18"/>
              </w:rPr>
              <w:t xml:space="preserve"> l/s</w:t>
            </w:r>
          </w:p>
        </w:tc>
        <w:tc>
          <w:tcPr>
            <w:tcW w:w="761" w:type="pct"/>
          </w:tcPr>
          <w:p w14:paraId="4E195AB3" w14:textId="0D4FED46" w:rsidR="004414DD" w:rsidRPr="00C50CC0" w:rsidRDefault="004414DD" w:rsidP="006A2565">
            <w:pPr>
              <w:pStyle w:val="TableText"/>
              <w:rPr>
                <w:rStyle w:val="Blue"/>
                <w:color w:val="000000" w:themeColor="text1"/>
                <w:sz w:val="18"/>
                <w:szCs w:val="18"/>
              </w:rPr>
            </w:pPr>
            <w:r w:rsidRPr="00C50CC0">
              <w:rPr>
                <w:rStyle w:val="Blue"/>
                <w:rFonts w:cs="Arial"/>
                <w:color w:val="000000" w:themeColor="text1"/>
                <w:sz w:val="18"/>
                <w:szCs w:val="18"/>
              </w:rPr>
              <w:t>15-minute except where 2-minute required by condition 2.4.1</w:t>
            </w:r>
          </w:p>
        </w:tc>
        <w:tc>
          <w:tcPr>
            <w:tcW w:w="629" w:type="pct"/>
          </w:tcPr>
          <w:p w14:paraId="3DB959EC" w14:textId="4E4E3F91" w:rsidR="004414DD" w:rsidRPr="00C50CC0" w:rsidRDefault="004414DD" w:rsidP="006A2565">
            <w:pPr>
              <w:pStyle w:val="TableText"/>
              <w:rPr>
                <w:rStyle w:val="Blue"/>
                <w:color w:val="000000" w:themeColor="text1"/>
                <w:sz w:val="18"/>
                <w:szCs w:val="18"/>
              </w:rPr>
            </w:pPr>
            <w:r w:rsidRPr="00C50CC0">
              <w:rPr>
                <w:rStyle w:val="Blue"/>
                <w:rFonts w:cs="Arial"/>
                <w:color w:val="000000" w:themeColor="text1"/>
                <w:sz w:val="18"/>
                <w:szCs w:val="18"/>
              </w:rPr>
              <w:t>N/A</w:t>
            </w:r>
          </w:p>
        </w:tc>
        <w:tc>
          <w:tcPr>
            <w:tcW w:w="800" w:type="pct"/>
          </w:tcPr>
          <w:p w14:paraId="0ABB84DC" w14:textId="0A04DE85" w:rsidR="004414DD" w:rsidRPr="00C50CC0" w:rsidRDefault="004414DD" w:rsidP="006A2565">
            <w:pPr>
              <w:pStyle w:val="TableText"/>
              <w:rPr>
                <w:rStyle w:val="Blue"/>
                <w:color w:val="000000" w:themeColor="text1"/>
                <w:sz w:val="18"/>
                <w:szCs w:val="18"/>
              </w:rPr>
            </w:pPr>
            <w:r w:rsidRPr="00C50CC0">
              <w:rPr>
                <w:rStyle w:val="Blue"/>
                <w:rFonts w:cs="Arial"/>
                <w:color w:val="000000" w:themeColor="text1"/>
                <w:sz w:val="18"/>
                <w:szCs w:val="18"/>
              </w:rPr>
              <w:t>Continuous 15-minute instantaneous or averaged flow except where 2-minute required by 2.4.1</w:t>
            </w:r>
          </w:p>
        </w:tc>
        <w:tc>
          <w:tcPr>
            <w:tcW w:w="714" w:type="pct"/>
          </w:tcPr>
          <w:p w14:paraId="57FFC71E" w14:textId="77777777" w:rsidR="004414DD" w:rsidRPr="00C50CC0" w:rsidRDefault="004414DD" w:rsidP="006A2565">
            <w:pPr>
              <w:pStyle w:val="TableText"/>
              <w:rPr>
                <w:rStyle w:val="Blue"/>
                <w:rFonts w:cs="Arial"/>
                <w:color w:val="000000" w:themeColor="text1"/>
                <w:sz w:val="18"/>
                <w:szCs w:val="18"/>
              </w:rPr>
            </w:pPr>
            <w:r w:rsidRPr="00C50CC0">
              <w:rPr>
                <w:rStyle w:val="Blue"/>
                <w:rFonts w:cs="Arial"/>
                <w:color w:val="000000" w:themeColor="text1"/>
                <w:sz w:val="18"/>
                <w:szCs w:val="18"/>
              </w:rPr>
              <w:t>Minimum</w:t>
            </w:r>
          </w:p>
          <w:p w14:paraId="56E4A265" w14:textId="2DE00488" w:rsidR="004414DD" w:rsidRPr="00C50CC0" w:rsidRDefault="004414DD" w:rsidP="006A2565">
            <w:pPr>
              <w:pStyle w:val="TableText"/>
              <w:rPr>
                <w:rStyle w:val="Blue"/>
                <w:color w:val="000000" w:themeColor="text1"/>
                <w:sz w:val="18"/>
                <w:szCs w:val="18"/>
              </w:rPr>
            </w:pPr>
            <w:r w:rsidRPr="00C50CC0">
              <w:rPr>
                <w:rStyle w:val="Blue"/>
                <w:rFonts w:cs="Arial"/>
                <w:color w:val="000000" w:themeColor="text1"/>
                <w:sz w:val="18"/>
                <w:szCs w:val="18"/>
              </w:rPr>
              <w:t>Condition 3.1.</w:t>
            </w:r>
            <w:r w:rsidR="00C50CC0" w:rsidRPr="00C50CC0">
              <w:rPr>
                <w:rStyle w:val="Blue"/>
                <w:rFonts w:cs="Arial"/>
                <w:color w:val="000000" w:themeColor="text1"/>
                <w:sz w:val="18"/>
                <w:szCs w:val="18"/>
              </w:rPr>
              <w:t>5</w:t>
            </w:r>
            <w:r w:rsidRPr="00C50CC0">
              <w:rPr>
                <w:rStyle w:val="Blue"/>
                <w:rFonts w:cs="Arial"/>
                <w:color w:val="000000" w:themeColor="text1"/>
                <w:sz w:val="18"/>
                <w:szCs w:val="18"/>
              </w:rPr>
              <w:t xml:space="preserve"> applies</w:t>
            </w:r>
          </w:p>
        </w:tc>
      </w:tr>
      <w:bookmarkEnd w:id="8"/>
    </w:tbl>
    <w:p w14:paraId="73CC05B1" w14:textId="42F54A7B" w:rsidR="00C50CC0" w:rsidRDefault="00C50CC0" w:rsidP="008255E1">
      <w:pPr>
        <w:spacing w:before="120" w:after="120"/>
        <w:ind w:left="567"/>
        <w:rPr>
          <w:rStyle w:val="Pink"/>
          <w:rFonts w:ascii="Arial" w:hAnsi="Arial" w:cs="Arial"/>
          <w:sz w:val="18"/>
          <w:szCs w:val="18"/>
        </w:rPr>
      </w:pPr>
    </w:p>
    <w:p w14:paraId="57372F77" w14:textId="77777777" w:rsidR="00C50CC0" w:rsidRDefault="00C50CC0">
      <w:pPr>
        <w:rPr>
          <w:rStyle w:val="Pink"/>
          <w:rFonts w:ascii="Arial" w:hAnsi="Arial" w:cs="Arial"/>
          <w:sz w:val="18"/>
          <w:szCs w:val="18"/>
        </w:rPr>
      </w:pPr>
      <w:r>
        <w:rPr>
          <w:rStyle w:val="Pink"/>
          <w:rFonts w:ascii="Arial" w:hAnsi="Arial" w:cs="Arial"/>
          <w:sz w:val="18"/>
          <w:szCs w:val="18"/>
        </w:rPr>
        <w:br w:type="page"/>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C50CC0" w:rsidRPr="008F36B8" w14:paraId="4E81FFFD" w14:textId="77777777" w:rsidTr="00591C7B">
        <w:trPr>
          <w:cantSplit/>
          <w:tblHeader/>
        </w:trPr>
        <w:tc>
          <w:tcPr>
            <w:tcW w:w="5000" w:type="pct"/>
            <w:gridSpan w:val="7"/>
            <w:shd w:val="clear" w:color="auto" w:fill="000000"/>
          </w:tcPr>
          <w:p w14:paraId="047CC1C2" w14:textId="33505AF8" w:rsidR="00C50CC0" w:rsidRPr="00F55715" w:rsidRDefault="00C50CC0" w:rsidP="00591C7B">
            <w:pPr>
              <w:pStyle w:val="TableText"/>
              <w:rPr>
                <w:b/>
                <w:color w:val="FFFFFF"/>
                <w:sz w:val="18"/>
                <w:szCs w:val="18"/>
              </w:rPr>
            </w:pPr>
            <w:r w:rsidRPr="00F55715">
              <w:rPr>
                <w:b/>
                <w:color w:val="FFFFFF"/>
                <w:sz w:val="18"/>
                <w:szCs w:val="18"/>
              </w:rPr>
              <w:lastRenderedPageBreak/>
              <w:t>Table S3.1</w:t>
            </w:r>
            <w:r>
              <w:rPr>
                <w:b/>
                <w:color w:val="FFFFFF"/>
                <w:sz w:val="18"/>
                <w:szCs w:val="18"/>
              </w:rPr>
              <w:t>b</w:t>
            </w:r>
            <w:r w:rsidRPr="00F55715">
              <w:rPr>
                <w:b/>
                <w:color w:val="FFFFFF"/>
                <w:sz w:val="18"/>
                <w:szCs w:val="18"/>
              </w:rPr>
              <w:t xml:space="preserve"> Point Source emissions to water (other than sewer) – emission limits and monitoring requirements</w:t>
            </w:r>
          </w:p>
          <w:p w14:paraId="4121F35D" w14:textId="0F097D4C" w:rsidR="00C50CC0" w:rsidRPr="00F55715" w:rsidRDefault="00C50CC0" w:rsidP="00591C7B">
            <w:pPr>
              <w:pStyle w:val="TableText"/>
              <w:rPr>
                <w:b/>
                <w:color w:val="FF0000"/>
                <w:sz w:val="18"/>
                <w:szCs w:val="18"/>
              </w:rPr>
            </w:pPr>
            <w:r w:rsidRPr="00F55715">
              <w:rPr>
                <w:b/>
                <w:color w:val="FFFFFF"/>
                <w:sz w:val="18"/>
                <w:szCs w:val="18"/>
              </w:rPr>
              <w:t>Effective</w:t>
            </w:r>
            <w:r>
              <w:rPr>
                <w:b/>
                <w:color w:val="FFFFFF"/>
                <w:sz w:val="18"/>
                <w:szCs w:val="18"/>
              </w:rPr>
              <w:t xml:space="preserve"> from 31</w:t>
            </w:r>
            <w:r w:rsidRPr="00F55715">
              <w:rPr>
                <w:b/>
                <w:color w:val="FFFFFF"/>
                <w:sz w:val="18"/>
                <w:szCs w:val="18"/>
              </w:rPr>
              <w:t>/03/2030</w:t>
            </w:r>
          </w:p>
        </w:tc>
      </w:tr>
      <w:tr w:rsidR="00C50CC0" w:rsidRPr="008F36B8" w14:paraId="5B5534E9" w14:textId="77777777" w:rsidTr="00591C7B">
        <w:trPr>
          <w:cantSplit/>
          <w:tblHeader/>
        </w:trPr>
        <w:tc>
          <w:tcPr>
            <w:tcW w:w="681" w:type="pct"/>
          </w:tcPr>
          <w:p w14:paraId="6C467881" w14:textId="77777777" w:rsidR="00C50CC0" w:rsidRPr="008F36B8" w:rsidRDefault="00C50CC0" w:rsidP="00591C7B">
            <w:pPr>
              <w:pStyle w:val="TableText"/>
              <w:rPr>
                <w:b/>
                <w:sz w:val="18"/>
                <w:szCs w:val="18"/>
              </w:rPr>
            </w:pPr>
            <w:r w:rsidRPr="008F36B8">
              <w:rPr>
                <w:b/>
                <w:sz w:val="18"/>
                <w:szCs w:val="18"/>
              </w:rPr>
              <w:t>Effluents and discharge points</w:t>
            </w:r>
          </w:p>
        </w:tc>
        <w:tc>
          <w:tcPr>
            <w:tcW w:w="729" w:type="pct"/>
          </w:tcPr>
          <w:p w14:paraId="6689E6C5" w14:textId="77777777" w:rsidR="00C50CC0" w:rsidRPr="008F36B8" w:rsidRDefault="00C50CC0" w:rsidP="00591C7B">
            <w:pPr>
              <w:pStyle w:val="TableText"/>
              <w:rPr>
                <w:b/>
                <w:sz w:val="18"/>
                <w:szCs w:val="18"/>
              </w:rPr>
            </w:pPr>
            <w:r w:rsidRPr="008F36B8">
              <w:rPr>
                <w:b/>
                <w:sz w:val="18"/>
                <w:szCs w:val="18"/>
              </w:rPr>
              <w:t xml:space="preserve">Parameter  </w:t>
            </w:r>
          </w:p>
        </w:tc>
        <w:tc>
          <w:tcPr>
            <w:tcW w:w="686" w:type="pct"/>
          </w:tcPr>
          <w:p w14:paraId="536701C9" w14:textId="77777777" w:rsidR="00C50CC0" w:rsidRPr="008F36B8" w:rsidRDefault="00C50CC0" w:rsidP="00591C7B">
            <w:pPr>
              <w:pStyle w:val="TableText"/>
              <w:rPr>
                <w:b/>
                <w:sz w:val="18"/>
                <w:szCs w:val="18"/>
              </w:rPr>
            </w:pPr>
            <w:r w:rsidRPr="008F36B8">
              <w:rPr>
                <w:b/>
                <w:sz w:val="18"/>
                <w:szCs w:val="18"/>
              </w:rPr>
              <w:t>Limit (including unit)</w:t>
            </w:r>
          </w:p>
        </w:tc>
        <w:tc>
          <w:tcPr>
            <w:tcW w:w="761" w:type="pct"/>
          </w:tcPr>
          <w:p w14:paraId="31BC5D47" w14:textId="77777777" w:rsidR="00C50CC0" w:rsidRPr="008F36B8" w:rsidRDefault="00C50CC0" w:rsidP="00591C7B">
            <w:pPr>
              <w:pStyle w:val="TableText"/>
              <w:rPr>
                <w:b/>
                <w:sz w:val="18"/>
                <w:szCs w:val="18"/>
              </w:rPr>
            </w:pPr>
            <w:r w:rsidRPr="008F36B8">
              <w:rPr>
                <w:b/>
                <w:sz w:val="18"/>
                <w:szCs w:val="18"/>
              </w:rPr>
              <w:t>Reference Period</w:t>
            </w:r>
          </w:p>
        </w:tc>
        <w:tc>
          <w:tcPr>
            <w:tcW w:w="629" w:type="pct"/>
          </w:tcPr>
          <w:p w14:paraId="22533DCB" w14:textId="77777777" w:rsidR="00C50CC0" w:rsidRPr="008F36B8" w:rsidRDefault="00C50CC0" w:rsidP="00591C7B">
            <w:pPr>
              <w:pStyle w:val="TableText"/>
              <w:rPr>
                <w:b/>
                <w:sz w:val="18"/>
                <w:szCs w:val="18"/>
              </w:rPr>
            </w:pPr>
            <w:r w:rsidRPr="008F36B8">
              <w:rPr>
                <w:b/>
                <w:sz w:val="18"/>
                <w:szCs w:val="18"/>
              </w:rPr>
              <w:t>Limit of effective range</w:t>
            </w:r>
          </w:p>
        </w:tc>
        <w:tc>
          <w:tcPr>
            <w:tcW w:w="800" w:type="pct"/>
          </w:tcPr>
          <w:p w14:paraId="6E7655C8" w14:textId="77777777" w:rsidR="00C50CC0" w:rsidRPr="008F36B8" w:rsidRDefault="00C50CC0" w:rsidP="00591C7B">
            <w:pPr>
              <w:pStyle w:val="TableText"/>
              <w:rPr>
                <w:b/>
                <w:sz w:val="18"/>
                <w:szCs w:val="18"/>
              </w:rPr>
            </w:pPr>
            <w:r w:rsidRPr="008F36B8">
              <w:rPr>
                <w:b/>
                <w:sz w:val="18"/>
                <w:szCs w:val="18"/>
              </w:rPr>
              <w:t>Monitoring frequency</w:t>
            </w:r>
          </w:p>
        </w:tc>
        <w:tc>
          <w:tcPr>
            <w:tcW w:w="714" w:type="pct"/>
          </w:tcPr>
          <w:p w14:paraId="4CC5CCF8" w14:textId="77777777" w:rsidR="00C50CC0" w:rsidRPr="008F36B8" w:rsidRDefault="00C50CC0" w:rsidP="00591C7B">
            <w:pPr>
              <w:pStyle w:val="TableText"/>
              <w:rPr>
                <w:b/>
                <w:sz w:val="18"/>
                <w:szCs w:val="18"/>
              </w:rPr>
            </w:pPr>
            <w:r w:rsidRPr="008F36B8">
              <w:rPr>
                <w:b/>
                <w:sz w:val="18"/>
                <w:szCs w:val="18"/>
              </w:rPr>
              <w:t>Compliance Statistic</w:t>
            </w:r>
          </w:p>
        </w:tc>
      </w:tr>
      <w:tr w:rsidR="00C50CC0" w:rsidRPr="008F36B8" w14:paraId="3141D346" w14:textId="77777777" w:rsidTr="00591C7B">
        <w:trPr>
          <w:cantSplit/>
        </w:trPr>
        <w:tc>
          <w:tcPr>
            <w:tcW w:w="681" w:type="pct"/>
            <w:vMerge w:val="restart"/>
          </w:tcPr>
          <w:p w14:paraId="6EDBC148" w14:textId="77777777" w:rsidR="00C50CC0" w:rsidRPr="008F36B8" w:rsidRDefault="00C50CC0" w:rsidP="00591C7B">
            <w:pPr>
              <w:pStyle w:val="TableText"/>
              <w:rPr>
                <w:rStyle w:val="Blue"/>
                <w:sz w:val="18"/>
                <w:szCs w:val="18"/>
              </w:rPr>
            </w:pPr>
            <w:r w:rsidRPr="00DD75B5">
              <w:rPr>
                <w:rStyle w:val="Blue"/>
                <w:color w:val="000000" w:themeColor="text1"/>
                <w:sz w:val="18"/>
                <w:szCs w:val="18"/>
              </w:rPr>
              <w:t xml:space="preserve">A1 Secondary </w:t>
            </w:r>
            <w:r w:rsidRPr="00487C6C">
              <w:rPr>
                <w:rStyle w:val="Blue"/>
                <w:color w:val="000000" w:themeColor="text1"/>
                <w:sz w:val="18"/>
                <w:szCs w:val="18"/>
              </w:rPr>
              <w:t>treated sewage effluent with nutrient removal via Final Effluent Discharge Point</w:t>
            </w:r>
          </w:p>
        </w:tc>
        <w:tc>
          <w:tcPr>
            <w:tcW w:w="729" w:type="pct"/>
          </w:tcPr>
          <w:p w14:paraId="7F92E3E9" w14:textId="77777777" w:rsidR="00C50CC0" w:rsidRPr="00487C6C" w:rsidRDefault="00C50CC0" w:rsidP="00591C7B">
            <w:pPr>
              <w:pStyle w:val="TableText"/>
              <w:rPr>
                <w:rStyle w:val="Blue"/>
                <w:rFonts w:cs="Calibri"/>
                <w:color w:val="000000" w:themeColor="text1"/>
                <w:sz w:val="18"/>
                <w:szCs w:val="18"/>
              </w:rPr>
            </w:pPr>
            <w:r w:rsidRPr="00487C6C">
              <w:rPr>
                <w:rStyle w:val="Blue"/>
                <w:rFonts w:cs="Calibri"/>
                <w:color w:val="000000" w:themeColor="text1"/>
                <w:sz w:val="18"/>
                <w:szCs w:val="18"/>
              </w:rPr>
              <w:t>Dry weather flow</w:t>
            </w:r>
          </w:p>
        </w:tc>
        <w:tc>
          <w:tcPr>
            <w:tcW w:w="686" w:type="pct"/>
          </w:tcPr>
          <w:p w14:paraId="413E4C1E" w14:textId="77777777" w:rsidR="00C50CC0" w:rsidRPr="00487C6C" w:rsidRDefault="00C50CC0" w:rsidP="00591C7B">
            <w:pPr>
              <w:pStyle w:val="TableText"/>
              <w:rPr>
                <w:rStyle w:val="Blue"/>
                <w:rFonts w:cs="Calibri"/>
                <w:color w:val="000000" w:themeColor="text1"/>
                <w:sz w:val="18"/>
                <w:szCs w:val="18"/>
              </w:rPr>
            </w:pPr>
            <w:r w:rsidRPr="00487C6C">
              <w:rPr>
                <w:rStyle w:val="Blue"/>
                <w:rFonts w:cs="Calibri"/>
                <w:color w:val="000000" w:themeColor="text1"/>
                <w:sz w:val="18"/>
                <w:szCs w:val="18"/>
              </w:rPr>
              <w:t>129.2 m</w:t>
            </w:r>
            <w:r w:rsidRPr="00487C6C">
              <w:rPr>
                <w:rStyle w:val="Blue"/>
                <w:rFonts w:cs="Calibri"/>
                <w:color w:val="000000" w:themeColor="text1"/>
                <w:sz w:val="18"/>
                <w:szCs w:val="18"/>
                <w:vertAlign w:val="superscript"/>
              </w:rPr>
              <w:t>3</w:t>
            </w:r>
            <w:r w:rsidRPr="00487C6C">
              <w:rPr>
                <w:rStyle w:val="Blue"/>
                <w:rFonts w:cs="Calibri"/>
                <w:color w:val="000000" w:themeColor="text1"/>
                <w:sz w:val="18"/>
                <w:szCs w:val="18"/>
              </w:rPr>
              <w:t>/day</w:t>
            </w:r>
          </w:p>
        </w:tc>
        <w:tc>
          <w:tcPr>
            <w:tcW w:w="761" w:type="pct"/>
          </w:tcPr>
          <w:p w14:paraId="0DFAF916" w14:textId="77777777" w:rsidR="00C50CC0" w:rsidRPr="00487C6C" w:rsidRDefault="00C50CC0" w:rsidP="00591C7B">
            <w:pPr>
              <w:pStyle w:val="TableText"/>
              <w:rPr>
                <w:rStyle w:val="Blue"/>
                <w:rFonts w:cs="Calibri"/>
                <w:color w:val="000000" w:themeColor="text1"/>
                <w:sz w:val="18"/>
                <w:szCs w:val="18"/>
              </w:rPr>
            </w:pPr>
            <w:r w:rsidRPr="00487C6C">
              <w:rPr>
                <w:rStyle w:val="Blue"/>
                <w:rFonts w:cs="Calibri"/>
                <w:color w:val="000000" w:themeColor="text1"/>
                <w:sz w:val="18"/>
                <w:szCs w:val="18"/>
              </w:rPr>
              <w:t>Total daily volume</w:t>
            </w:r>
          </w:p>
        </w:tc>
        <w:tc>
          <w:tcPr>
            <w:tcW w:w="629" w:type="pct"/>
          </w:tcPr>
          <w:p w14:paraId="703280D4" w14:textId="77777777" w:rsidR="00C50CC0" w:rsidRPr="00487C6C" w:rsidRDefault="00C50CC0" w:rsidP="00591C7B">
            <w:pPr>
              <w:pStyle w:val="TableText"/>
              <w:rPr>
                <w:rStyle w:val="Blue"/>
                <w:rFonts w:cs="Calibri"/>
                <w:color w:val="000000" w:themeColor="text1"/>
                <w:sz w:val="18"/>
                <w:szCs w:val="18"/>
              </w:rPr>
            </w:pPr>
            <w:r w:rsidRPr="00487C6C">
              <w:rPr>
                <w:rStyle w:val="Blue"/>
                <w:rFonts w:cs="Calibri"/>
                <w:color w:val="000000" w:themeColor="text1"/>
                <w:sz w:val="18"/>
                <w:szCs w:val="18"/>
              </w:rPr>
              <w:t xml:space="preserve">N/A                                                                </w:t>
            </w:r>
          </w:p>
        </w:tc>
        <w:tc>
          <w:tcPr>
            <w:tcW w:w="800" w:type="pct"/>
          </w:tcPr>
          <w:p w14:paraId="5C853BED" w14:textId="77777777" w:rsidR="00C50CC0" w:rsidRPr="00487C6C" w:rsidRDefault="00C50CC0" w:rsidP="00591C7B">
            <w:pPr>
              <w:pStyle w:val="TableText"/>
              <w:rPr>
                <w:rStyle w:val="Blue"/>
                <w:rFonts w:cs="Calibri"/>
                <w:color w:val="000000" w:themeColor="text1"/>
                <w:sz w:val="18"/>
                <w:szCs w:val="18"/>
              </w:rPr>
            </w:pPr>
            <w:r w:rsidRPr="00487C6C">
              <w:rPr>
                <w:rStyle w:val="Blue"/>
                <w:rFonts w:cs="Calibri"/>
                <w:color w:val="000000" w:themeColor="text1"/>
                <w:sz w:val="18"/>
                <w:szCs w:val="18"/>
              </w:rPr>
              <w:t>Continuous</w:t>
            </w:r>
          </w:p>
        </w:tc>
        <w:tc>
          <w:tcPr>
            <w:tcW w:w="714" w:type="pct"/>
          </w:tcPr>
          <w:p w14:paraId="7E58D720" w14:textId="77777777" w:rsidR="00C50CC0" w:rsidRPr="00487C6C" w:rsidRDefault="00C50CC0" w:rsidP="00591C7B">
            <w:pPr>
              <w:pStyle w:val="TableText"/>
              <w:rPr>
                <w:rStyle w:val="Blue"/>
                <w:rFonts w:cs="Calibri"/>
                <w:color w:val="000000" w:themeColor="text1"/>
                <w:sz w:val="18"/>
                <w:szCs w:val="18"/>
                <w:highlight w:val="yellow"/>
              </w:rPr>
            </w:pPr>
            <w:r w:rsidRPr="00487C6C">
              <w:rPr>
                <w:rStyle w:val="Blue"/>
                <w:rFonts w:cs="Calibri"/>
                <w:color w:val="000000" w:themeColor="text1"/>
                <w:sz w:val="18"/>
                <w:szCs w:val="18"/>
              </w:rPr>
              <w:t>Conditions 3.1.4 and 3.3.8 apply</w:t>
            </w:r>
          </w:p>
        </w:tc>
      </w:tr>
      <w:tr w:rsidR="00C50CC0" w:rsidRPr="008F36B8" w14:paraId="2E5CE071" w14:textId="77777777" w:rsidTr="00591C7B">
        <w:trPr>
          <w:cantSplit/>
        </w:trPr>
        <w:tc>
          <w:tcPr>
            <w:tcW w:w="681" w:type="pct"/>
            <w:vMerge/>
          </w:tcPr>
          <w:p w14:paraId="4552E697" w14:textId="77777777" w:rsidR="00C50CC0" w:rsidRPr="008F36B8" w:rsidRDefault="00C50CC0" w:rsidP="00591C7B">
            <w:pPr>
              <w:pStyle w:val="TableText"/>
              <w:rPr>
                <w:rStyle w:val="Blue"/>
                <w:sz w:val="18"/>
                <w:szCs w:val="18"/>
              </w:rPr>
            </w:pPr>
          </w:p>
        </w:tc>
        <w:tc>
          <w:tcPr>
            <w:tcW w:w="729" w:type="pct"/>
          </w:tcPr>
          <w:p w14:paraId="1865179C" w14:textId="77777777" w:rsidR="00C50CC0" w:rsidRPr="00487C6C" w:rsidRDefault="00C50CC0" w:rsidP="00591C7B">
            <w:pPr>
              <w:pStyle w:val="TableText"/>
              <w:rPr>
                <w:rStyle w:val="Blue"/>
                <w:rFonts w:cs="Calibri"/>
                <w:color w:val="000000" w:themeColor="text1"/>
                <w:sz w:val="18"/>
                <w:szCs w:val="18"/>
              </w:rPr>
            </w:pPr>
            <w:r w:rsidRPr="00487C6C">
              <w:rPr>
                <w:rStyle w:val="Blue"/>
                <w:rFonts w:cs="Calibri"/>
                <w:color w:val="000000" w:themeColor="text1"/>
                <w:sz w:val="18"/>
                <w:szCs w:val="18"/>
              </w:rPr>
              <w:t>15-minute instantaneous or averaged flow</w:t>
            </w:r>
          </w:p>
        </w:tc>
        <w:tc>
          <w:tcPr>
            <w:tcW w:w="686" w:type="pct"/>
          </w:tcPr>
          <w:p w14:paraId="79476C99" w14:textId="77777777" w:rsidR="00C50CC0" w:rsidRPr="00487C6C" w:rsidRDefault="00C50CC0" w:rsidP="00591C7B">
            <w:pPr>
              <w:pStyle w:val="TableText"/>
              <w:rPr>
                <w:rStyle w:val="Blue"/>
                <w:rFonts w:cs="Calibri"/>
                <w:color w:val="000000" w:themeColor="text1"/>
                <w:sz w:val="18"/>
                <w:szCs w:val="18"/>
              </w:rPr>
            </w:pPr>
            <w:r w:rsidRPr="00487C6C">
              <w:rPr>
                <w:rStyle w:val="Blue"/>
                <w:rFonts w:cs="Calibri"/>
                <w:color w:val="000000" w:themeColor="text1"/>
                <w:sz w:val="18"/>
                <w:szCs w:val="18"/>
              </w:rPr>
              <w:t>No limit set. Record as l/s</w:t>
            </w:r>
          </w:p>
        </w:tc>
        <w:tc>
          <w:tcPr>
            <w:tcW w:w="761" w:type="pct"/>
          </w:tcPr>
          <w:p w14:paraId="441E1AE0" w14:textId="77777777" w:rsidR="00C50CC0" w:rsidRPr="00487C6C" w:rsidRDefault="00C50CC0" w:rsidP="00591C7B">
            <w:pPr>
              <w:pStyle w:val="TableText"/>
              <w:rPr>
                <w:rStyle w:val="Blue"/>
                <w:rFonts w:cs="Calibri"/>
                <w:color w:val="000000" w:themeColor="text1"/>
                <w:sz w:val="18"/>
                <w:szCs w:val="18"/>
              </w:rPr>
            </w:pPr>
            <w:r w:rsidRPr="00487C6C">
              <w:rPr>
                <w:rStyle w:val="Blue"/>
                <w:rFonts w:cs="Calibri"/>
                <w:color w:val="000000" w:themeColor="text1"/>
                <w:sz w:val="18"/>
                <w:szCs w:val="18"/>
              </w:rPr>
              <w:t>15-minute</w:t>
            </w:r>
          </w:p>
        </w:tc>
        <w:tc>
          <w:tcPr>
            <w:tcW w:w="629" w:type="pct"/>
          </w:tcPr>
          <w:p w14:paraId="51F9CF6D" w14:textId="77777777" w:rsidR="00C50CC0" w:rsidRPr="00487C6C" w:rsidRDefault="00C50CC0" w:rsidP="00591C7B">
            <w:pPr>
              <w:pStyle w:val="TableText"/>
              <w:rPr>
                <w:rStyle w:val="Blue"/>
                <w:rFonts w:cs="Calibri"/>
                <w:color w:val="000000" w:themeColor="text1"/>
                <w:sz w:val="18"/>
                <w:szCs w:val="18"/>
              </w:rPr>
            </w:pPr>
            <w:r w:rsidRPr="00487C6C">
              <w:rPr>
                <w:rStyle w:val="Blue"/>
                <w:rFonts w:cs="Calibri"/>
                <w:color w:val="000000" w:themeColor="text1"/>
                <w:sz w:val="18"/>
                <w:szCs w:val="18"/>
              </w:rPr>
              <w:t>N/A</w:t>
            </w:r>
          </w:p>
        </w:tc>
        <w:tc>
          <w:tcPr>
            <w:tcW w:w="800" w:type="pct"/>
          </w:tcPr>
          <w:p w14:paraId="77977072" w14:textId="77777777" w:rsidR="00C50CC0" w:rsidRPr="00487C6C" w:rsidRDefault="00C50CC0" w:rsidP="00591C7B">
            <w:pPr>
              <w:pStyle w:val="TableText"/>
              <w:rPr>
                <w:rStyle w:val="Blue"/>
                <w:rFonts w:cs="Calibri"/>
                <w:color w:val="000000" w:themeColor="text1"/>
                <w:sz w:val="18"/>
                <w:szCs w:val="18"/>
              </w:rPr>
            </w:pPr>
            <w:r w:rsidRPr="00487C6C">
              <w:rPr>
                <w:rStyle w:val="Blue"/>
                <w:rFonts w:cs="Calibri"/>
                <w:color w:val="000000" w:themeColor="text1"/>
                <w:sz w:val="18"/>
                <w:szCs w:val="18"/>
              </w:rPr>
              <w:t>Continuous</w:t>
            </w:r>
          </w:p>
        </w:tc>
        <w:tc>
          <w:tcPr>
            <w:tcW w:w="714" w:type="pct"/>
          </w:tcPr>
          <w:p w14:paraId="07C1BC2E" w14:textId="77777777" w:rsidR="00C50CC0" w:rsidRPr="00487C6C" w:rsidRDefault="00C50CC0" w:rsidP="00591C7B">
            <w:pPr>
              <w:pStyle w:val="TableText"/>
              <w:rPr>
                <w:rStyle w:val="Blue"/>
                <w:rFonts w:cs="Calibri"/>
                <w:color w:val="000000" w:themeColor="text1"/>
                <w:sz w:val="18"/>
                <w:szCs w:val="18"/>
                <w:highlight w:val="yellow"/>
              </w:rPr>
            </w:pPr>
            <w:r w:rsidRPr="00487C6C">
              <w:rPr>
                <w:rStyle w:val="Blue"/>
                <w:rFonts w:cs="Calibri"/>
                <w:color w:val="000000" w:themeColor="text1"/>
                <w:sz w:val="18"/>
                <w:szCs w:val="18"/>
              </w:rPr>
              <w:t>N/A</w:t>
            </w:r>
          </w:p>
        </w:tc>
      </w:tr>
      <w:tr w:rsidR="00C50CC0" w:rsidRPr="008F36B8" w14:paraId="3185AD87" w14:textId="77777777" w:rsidTr="00591C7B">
        <w:trPr>
          <w:cantSplit/>
        </w:trPr>
        <w:tc>
          <w:tcPr>
            <w:tcW w:w="681" w:type="pct"/>
            <w:vMerge/>
          </w:tcPr>
          <w:p w14:paraId="3C1B1D94" w14:textId="77777777" w:rsidR="00C50CC0" w:rsidRPr="008F36B8" w:rsidRDefault="00C50CC0" w:rsidP="00591C7B">
            <w:pPr>
              <w:pStyle w:val="TableText"/>
              <w:rPr>
                <w:rStyle w:val="Blue"/>
                <w:sz w:val="18"/>
                <w:szCs w:val="18"/>
              </w:rPr>
            </w:pPr>
          </w:p>
        </w:tc>
        <w:tc>
          <w:tcPr>
            <w:tcW w:w="729" w:type="pct"/>
          </w:tcPr>
          <w:p w14:paraId="774A7806" w14:textId="77777777" w:rsidR="00C50CC0" w:rsidRPr="00487C6C" w:rsidRDefault="00C50CC0" w:rsidP="00591C7B">
            <w:pPr>
              <w:pStyle w:val="TableText"/>
              <w:rPr>
                <w:rStyle w:val="Blue"/>
                <w:rFonts w:cs="Calibri"/>
                <w:color w:val="000000" w:themeColor="text1"/>
                <w:sz w:val="18"/>
                <w:szCs w:val="18"/>
              </w:rPr>
            </w:pPr>
            <w:r w:rsidRPr="00487C6C">
              <w:rPr>
                <w:rStyle w:val="Blue"/>
                <w:rFonts w:cs="Calibri"/>
                <w:color w:val="000000" w:themeColor="text1"/>
                <w:sz w:val="18"/>
                <w:szCs w:val="18"/>
              </w:rPr>
              <w:t>ATU-BOD as O</w:t>
            </w:r>
            <w:r w:rsidRPr="00487C6C">
              <w:rPr>
                <w:rStyle w:val="Blue"/>
                <w:rFonts w:cs="Calibri"/>
                <w:color w:val="000000" w:themeColor="text1"/>
                <w:sz w:val="18"/>
                <w:szCs w:val="18"/>
                <w:vertAlign w:val="subscript"/>
              </w:rPr>
              <w:t>2</w:t>
            </w:r>
          </w:p>
        </w:tc>
        <w:tc>
          <w:tcPr>
            <w:tcW w:w="686" w:type="pct"/>
          </w:tcPr>
          <w:p w14:paraId="7EEB8665" w14:textId="77777777" w:rsidR="00C50CC0" w:rsidRPr="00487C6C" w:rsidRDefault="00C50CC0" w:rsidP="00591C7B">
            <w:pPr>
              <w:pStyle w:val="TableText"/>
              <w:rPr>
                <w:rStyle w:val="Blue"/>
                <w:rFonts w:cs="Calibri"/>
                <w:color w:val="000000" w:themeColor="text1"/>
                <w:sz w:val="18"/>
                <w:szCs w:val="18"/>
              </w:rPr>
            </w:pPr>
            <w:r w:rsidRPr="00487C6C">
              <w:rPr>
                <w:rStyle w:val="Blue"/>
                <w:rFonts w:cs="Calibri"/>
                <w:color w:val="000000" w:themeColor="text1"/>
                <w:sz w:val="18"/>
                <w:szCs w:val="18"/>
              </w:rPr>
              <w:t>20 mg/l</w:t>
            </w:r>
          </w:p>
        </w:tc>
        <w:tc>
          <w:tcPr>
            <w:tcW w:w="761" w:type="pct"/>
          </w:tcPr>
          <w:p w14:paraId="2C8FD996" w14:textId="77777777" w:rsidR="00C50CC0" w:rsidRPr="00487C6C" w:rsidRDefault="00C50CC0" w:rsidP="00591C7B">
            <w:pPr>
              <w:pStyle w:val="TableText"/>
              <w:rPr>
                <w:rStyle w:val="Blue"/>
                <w:rFonts w:cs="Calibri"/>
                <w:color w:val="000000" w:themeColor="text1"/>
                <w:sz w:val="18"/>
                <w:szCs w:val="18"/>
              </w:rPr>
            </w:pPr>
            <w:r w:rsidRPr="00487C6C">
              <w:rPr>
                <w:rStyle w:val="Blue"/>
                <w:rFonts w:cs="Calibri"/>
                <w:color w:val="000000" w:themeColor="text1"/>
                <w:sz w:val="18"/>
                <w:szCs w:val="18"/>
              </w:rPr>
              <w:t>Instantaneous (spot sample)</w:t>
            </w:r>
          </w:p>
        </w:tc>
        <w:tc>
          <w:tcPr>
            <w:tcW w:w="629" w:type="pct"/>
          </w:tcPr>
          <w:p w14:paraId="259B23F0" w14:textId="77777777" w:rsidR="00C50CC0" w:rsidRPr="00487C6C" w:rsidRDefault="00C50CC0" w:rsidP="00591C7B">
            <w:pPr>
              <w:pStyle w:val="TableText"/>
              <w:rPr>
                <w:rStyle w:val="Blue"/>
                <w:rFonts w:cs="Calibri"/>
                <w:color w:val="000000" w:themeColor="text1"/>
                <w:sz w:val="18"/>
                <w:szCs w:val="18"/>
              </w:rPr>
            </w:pPr>
            <w:r w:rsidRPr="00487C6C">
              <w:rPr>
                <w:rStyle w:val="Blue"/>
                <w:rFonts w:cs="Calibri"/>
                <w:color w:val="000000" w:themeColor="text1"/>
                <w:sz w:val="18"/>
                <w:szCs w:val="18"/>
              </w:rPr>
              <w:t>N/A</w:t>
            </w:r>
          </w:p>
        </w:tc>
        <w:tc>
          <w:tcPr>
            <w:tcW w:w="800" w:type="pct"/>
          </w:tcPr>
          <w:p w14:paraId="4BBE7CDD" w14:textId="77777777" w:rsidR="00C50CC0" w:rsidRPr="00487C6C" w:rsidRDefault="00C50CC0" w:rsidP="00591C7B">
            <w:pPr>
              <w:pStyle w:val="TableText"/>
              <w:rPr>
                <w:rStyle w:val="Blue"/>
                <w:rFonts w:cs="Calibri"/>
                <w:color w:val="000000" w:themeColor="text1"/>
                <w:sz w:val="18"/>
                <w:szCs w:val="18"/>
              </w:rPr>
            </w:pPr>
            <w:r w:rsidRPr="00487C6C">
              <w:rPr>
                <w:rStyle w:val="Blue"/>
                <w:rFonts w:cs="Calibri"/>
                <w:color w:val="000000" w:themeColor="text1"/>
                <w:sz w:val="18"/>
                <w:szCs w:val="18"/>
              </w:rPr>
              <w:t>As specified in schedule 3B</w:t>
            </w:r>
          </w:p>
        </w:tc>
        <w:tc>
          <w:tcPr>
            <w:tcW w:w="714" w:type="pct"/>
          </w:tcPr>
          <w:p w14:paraId="65C8F97B" w14:textId="77777777" w:rsidR="00C50CC0" w:rsidRPr="00487C6C" w:rsidRDefault="00C50CC0" w:rsidP="00591C7B">
            <w:pPr>
              <w:pStyle w:val="TableText"/>
              <w:rPr>
                <w:rStyle w:val="Blue"/>
                <w:rFonts w:cs="Calibri"/>
                <w:color w:val="000000" w:themeColor="text1"/>
                <w:sz w:val="18"/>
                <w:szCs w:val="18"/>
              </w:rPr>
            </w:pPr>
            <w:r w:rsidRPr="00487C6C">
              <w:rPr>
                <w:rStyle w:val="Blue"/>
                <w:rFonts w:cs="Calibri"/>
                <w:color w:val="000000" w:themeColor="text1"/>
                <w:sz w:val="18"/>
                <w:szCs w:val="18"/>
              </w:rPr>
              <w:t>Look up table</w:t>
            </w:r>
          </w:p>
          <w:p w14:paraId="6A17E3A9" w14:textId="77777777" w:rsidR="00C50CC0" w:rsidRPr="00487C6C" w:rsidRDefault="00C50CC0" w:rsidP="00591C7B">
            <w:pPr>
              <w:pStyle w:val="TableText"/>
              <w:rPr>
                <w:rStyle w:val="Blue"/>
                <w:rFonts w:cs="Calibri"/>
                <w:color w:val="000000" w:themeColor="text1"/>
                <w:sz w:val="18"/>
                <w:szCs w:val="18"/>
              </w:rPr>
            </w:pPr>
            <w:r w:rsidRPr="00487C6C">
              <w:rPr>
                <w:rStyle w:val="Blue"/>
                <w:rFonts w:cs="Calibri"/>
                <w:color w:val="000000" w:themeColor="text1"/>
                <w:sz w:val="18"/>
                <w:szCs w:val="18"/>
              </w:rPr>
              <w:t>(Conditions 3.1.2 and 3.1.3 apply)</w:t>
            </w:r>
          </w:p>
        </w:tc>
      </w:tr>
      <w:tr w:rsidR="00C50CC0" w:rsidRPr="008F36B8" w14:paraId="23C47FE8" w14:textId="77777777" w:rsidTr="00591C7B">
        <w:trPr>
          <w:cantSplit/>
        </w:trPr>
        <w:tc>
          <w:tcPr>
            <w:tcW w:w="681" w:type="pct"/>
            <w:vMerge/>
          </w:tcPr>
          <w:p w14:paraId="705ED36E" w14:textId="77777777" w:rsidR="00C50CC0" w:rsidRPr="008F36B8" w:rsidRDefault="00C50CC0" w:rsidP="00591C7B">
            <w:pPr>
              <w:pStyle w:val="TableText"/>
              <w:rPr>
                <w:rStyle w:val="Blue"/>
                <w:sz w:val="18"/>
                <w:szCs w:val="18"/>
              </w:rPr>
            </w:pPr>
          </w:p>
        </w:tc>
        <w:tc>
          <w:tcPr>
            <w:tcW w:w="729" w:type="pct"/>
          </w:tcPr>
          <w:p w14:paraId="00E2166E" w14:textId="77777777" w:rsidR="00C50CC0" w:rsidRPr="00487C6C" w:rsidRDefault="00C50CC0" w:rsidP="00591C7B">
            <w:pPr>
              <w:pStyle w:val="TableText"/>
              <w:rPr>
                <w:rStyle w:val="Blue"/>
                <w:rFonts w:cs="Calibri"/>
                <w:color w:val="000000" w:themeColor="text1"/>
                <w:sz w:val="18"/>
                <w:szCs w:val="18"/>
              </w:rPr>
            </w:pPr>
            <w:r w:rsidRPr="00487C6C">
              <w:rPr>
                <w:rStyle w:val="Blue"/>
                <w:rFonts w:cs="Calibri"/>
                <w:color w:val="000000" w:themeColor="text1"/>
                <w:sz w:val="18"/>
                <w:szCs w:val="18"/>
              </w:rPr>
              <w:t>Ammoniacal nitrogen (expressed as N)</w:t>
            </w:r>
          </w:p>
        </w:tc>
        <w:tc>
          <w:tcPr>
            <w:tcW w:w="686" w:type="pct"/>
          </w:tcPr>
          <w:p w14:paraId="7C8329FD" w14:textId="77777777" w:rsidR="00C50CC0" w:rsidRPr="00487C6C" w:rsidRDefault="00C50CC0" w:rsidP="00591C7B">
            <w:pPr>
              <w:pStyle w:val="TableText"/>
              <w:rPr>
                <w:rStyle w:val="Blue"/>
                <w:rFonts w:cs="Calibri"/>
                <w:color w:val="000000" w:themeColor="text1"/>
                <w:sz w:val="18"/>
                <w:szCs w:val="18"/>
              </w:rPr>
            </w:pPr>
            <w:r w:rsidRPr="00487C6C">
              <w:rPr>
                <w:rStyle w:val="Blue"/>
                <w:rFonts w:cs="Calibri"/>
                <w:color w:val="000000" w:themeColor="text1"/>
                <w:sz w:val="18"/>
                <w:szCs w:val="18"/>
              </w:rPr>
              <w:t>3 mg/l</w:t>
            </w:r>
          </w:p>
        </w:tc>
        <w:tc>
          <w:tcPr>
            <w:tcW w:w="761" w:type="pct"/>
          </w:tcPr>
          <w:p w14:paraId="4EEEB94F" w14:textId="77777777" w:rsidR="00C50CC0" w:rsidRPr="00487C6C" w:rsidRDefault="00C50CC0" w:rsidP="00591C7B">
            <w:pPr>
              <w:pStyle w:val="TableText"/>
              <w:rPr>
                <w:rStyle w:val="Blue"/>
                <w:rFonts w:cs="Calibri"/>
                <w:color w:val="000000" w:themeColor="text1"/>
                <w:sz w:val="18"/>
                <w:szCs w:val="18"/>
              </w:rPr>
            </w:pPr>
            <w:r w:rsidRPr="00487C6C">
              <w:rPr>
                <w:rStyle w:val="Blue"/>
                <w:rFonts w:cs="Calibri"/>
                <w:color w:val="000000" w:themeColor="text1"/>
                <w:sz w:val="18"/>
                <w:szCs w:val="18"/>
              </w:rPr>
              <w:t>Instantaneous (spot sample)</w:t>
            </w:r>
          </w:p>
        </w:tc>
        <w:tc>
          <w:tcPr>
            <w:tcW w:w="629" w:type="pct"/>
          </w:tcPr>
          <w:p w14:paraId="3747EE61" w14:textId="77777777" w:rsidR="00C50CC0" w:rsidRPr="00487C6C" w:rsidRDefault="00C50CC0" w:rsidP="00591C7B">
            <w:pPr>
              <w:pStyle w:val="TableText"/>
              <w:rPr>
                <w:rStyle w:val="Blue"/>
                <w:rFonts w:cs="Calibri"/>
                <w:color w:val="000000" w:themeColor="text1"/>
                <w:sz w:val="18"/>
                <w:szCs w:val="18"/>
              </w:rPr>
            </w:pPr>
            <w:r w:rsidRPr="00487C6C">
              <w:rPr>
                <w:rStyle w:val="Blue"/>
                <w:rFonts w:cs="Calibri"/>
                <w:color w:val="000000" w:themeColor="text1"/>
                <w:sz w:val="18"/>
                <w:szCs w:val="18"/>
              </w:rPr>
              <w:t>N/A</w:t>
            </w:r>
          </w:p>
        </w:tc>
        <w:tc>
          <w:tcPr>
            <w:tcW w:w="800" w:type="pct"/>
          </w:tcPr>
          <w:p w14:paraId="5D90E18B" w14:textId="77777777" w:rsidR="00C50CC0" w:rsidRPr="00487C6C" w:rsidRDefault="00C50CC0" w:rsidP="00591C7B">
            <w:pPr>
              <w:pStyle w:val="TableText"/>
              <w:rPr>
                <w:rStyle w:val="Blue"/>
                <w:rFonts w:cs="Calibri"/>
                <w:color w:val="000000" w:themeColor="text1"/>
                <w:sz w:val="18"/>
                <w:szCs w:val="18"/>
              </w:rPr>
            </w:pPr>
            <w:r w:rsidRPr="00487C6C">
              <w:rPr>
                <w:rStyle w:val="Blue"/>
                <w:rFonts w:cs="Calibri"/>
                <w:color w:val="000000" w:themeColor="text1"/>
                <w:sz w:val="18"/>
                <w:szCs w:val="18"/>
              </w:rPr>
              <w:t>As specified in schedule 3B</w:t>
            </w:r>
          </w:p>
        </w:tc>
        <w:tc>
          <w:tcPr>
            <w:tcW w:w="714" w:type="pct"/>
          </w:tcPr>
          <w:p w14:paraId="1A297754" w14:textId="77777777" w:rsidR="00C50CC0" w:rsidRPr="00487C6C" w:rsidRDefault="00C50CC0" w:rsidP="00591C7B">
            <w:pPr>
              <w:pStyle w:val="TableText"/>
              <w:rPr>
                <w:rStyle w:val="Blue"/>
                <w:rFonts w:cs="Calibri"/>
                <w:color w:val="000000" w:themeColor="text1"/>
                <w:sz w:val="18"/>
                <w:szCs w:val="18"/>
              </w:rPr>
            </w:pPr>
            <w:r w:rsidRPr="00487C6C">
              <w:rPr>
                <w:rStyle w:val="Blue"/>
                <w:rFonts w:cs="Calibri"/>
                <w:color w:val="000000" w:themeColor="text1"/>
                <w:sz w:val="18"/>
                <w:szCs w:val="18"/>
              </w:rPr>
              <w:t>Look up table</w:t>
            </w:r>
          </w:p>
          <w:p w14:paraId="43D37F39" w14:textId="77777777" w:rsidR="00C50CC0" w:rsidRPr="00487C6C" w:rsidRDefault="00C50CC0" w:rsidP="00591C7B">
            <w:pPr>
              <w:pStyle w:val="TableText"/>
              <w:rPr>
                <w:rStyle w:val="Blue"/>
                <w:rFonts w:cs="Calibri"/>
                <w:color w:val="000000" w:themeColor="text1"/>
                <w:sz w:val="18"/>
                <w:szCs w:val="18"/>
              </w:rPr>
            </w:pPr>
            <w:r w:rsidRPr="00487C6C">
              <w:rPr>
                <w:rStyle w:val="Blue"/>
                <w:rFonts w:cs="Calibri"/>
                <w:color w:val="000000" w:themeColor="text1"/>
                <w:sz w:val="18"/>
                <w:szCs w:val="18"/>
              </w:rPr>
              <w:t>(Conditions 3.1.2 and 3.1.3 apply)</w:t>
            </w:r>
          </w:p>
        </w:tc>
      </w:tr>
      <w:tr w:rsidR="00C50CC0" w:rsidRPr="008F36B8" w14:paraId="44CCB15B" w14:textId="77777777" w:rsidTr="00591C7B">
        <w:trPr>
          <w:cantSplit/>
        </w:trPr>
        <w:tc>
          <w:tcPr>
            <w:tcW w:w="681" w:type="pct"/>
            <w:vMerge/>
          </w:tcPr>
          <w:p w14:paraId="446BA4B9" w14:textId="77777777" w:rsidR="00C50CC0" w:rsidRPr="008F36B8" w:rsidRDefault="00C50CC0" w:rsidP="00591C7B">
            <w:pPr>
              <w:pStyle w:val="TableText"/>
              <w:rPr>
                <w:rStyle w:val="Blue"/>
                <w:sz w:val="18"/>
                <w:szCs w:val="18"/>
              </w:rPr>
            </w:pPr>
          </w:p>
        </w:tc>
        <w:tc>
          <w:tcPr>
            <w:tcW w:w="729" w:type="pct"/>
          </w:tcPr>
          <w:p w14:paraId="709B24F2" w14:textId="77777777" w:rsidR="00C50CC0" w:rsidRPr="00487C6C" w:rsidRDefault="00C50CC0" w:rsidP="00591C7B">
            <w:pPr>
              <w:pStyle w:val="TableText"/>
              <w:rPr>
                <w:rStyle w:val="Blue"/>
                <w:rFonts w:cs="Calibri"/>
                <w:color w:val="000000" w:themeColor="text1"/>
                <w:sz w:val="18"/>
                <w:szCs w:val="18"/>
              </w:rPr>
            </w:pPr>
            <w:r w:rsidRPr="00487C6C">
              <w:rPr>
                <w:rStyle w:val="Blue"/>
                <w:rFonts w:cs="Calibri"/>
                <w:color w:val="000000" w:themeColor="text1"/>
                <w:sz w:val="18"/>
                <w:szCs w:val="18"/>
              </w:rPr>
              <w:t>Suspended solids (measured after drying at 105°C)</w:t>
            </w:r>
          </w:p>
        </w:tc>
        <w:tc>
          <w:tcPr>
            <w:tcW w:w="686" w:type="pct"/>
          </w:tcPr>
          <w:p w14:paraId="0AE54CA8" w14:textId="77777777" w:rsidR="00C50CC0" w:rsidRPr="00487C6C" w:rsidRDefault="00C50CC0" w:rsidP="00591C7B">
            <w:pPr>
              <w:pStyle w:val="TableText"/>
              <w:rPr>
                <w:rStyle w:val="Blue"/>
                <w:rFonts w:cs="Calibri"/>
                <w:color w:val="000000" w:themeColor="text1"/>
                <w:sz w:val="18"/>
                <w:szCs w:val="18"/>
              </w:rPr>
            </w:pPr>
            <w:r w:rsidRPr="00487C6C">
              <w:rPr>
                <w:rStyle w:val="Blue"/>
                <w:rFonts w:cs="Calibri"/>
                <w:color w:val="000000" w:themeColor="text1"/>
                <w:sz w:val="18"/>
                <w:szCs w:val="18"/>
              </w:rPr>
              <w:t>30 mg/l</w:t>
            </w:r>
          </w:p>
        </w:tc>
        <w:tc>
          <w:tcPr>
            <w:tcW w:w="761" w:type="pct"/>
          </w:tcPr>
          <w:p w14:paraId="19BA7C82" w14:textId="77777777" w:rsidR="00C50CC0" w:rsidRPr="00487C6C" w:rsidRDefault="00C50CC0" w:rsidP="00591C7B">
            <w:pPr>
              <w:pStyle w:val="TableText"/>
              <w:rPr>
                <w:rStyle w:val="Blue"/>
                <w:rFonts w:cs="Calibri"/>
                <w:color w:val="000000" w:themeColor="text1"/>
                <w:sz w:val="18"/>
                <w:szCs w:val="18"/>
              </w:rPr>
            </w:pPr>
            <w:r w:rsidRPr="00487C6C">
              <w:rPr>
                <w:rStyle w:val="Blue"/>
                <w:rFonts w:cs="Calibri"/>
                <w:color w:val="000000" w:themeColor="text1"/>
                <w:sz w:val="18"/>
                <w:szCs w:val="18"/>
              </w:rPr>
              <w:t>Instantaneous (spot sample)</w:t>
            </w:r>
          </w:p>
        </w:tc>
        <w:tc>
          <w:tcPr>
            <w:tcW w:w="629" w:type="pct"/>
          </w:tcPr>
          <w:p w14:paraId="224758E7" w14:textId="77777777" w:rsidR="00C50CC0" w:rsidRPr="00487C6C" w:rsidRDefault="00C50CC0" w:rsidP="00591C7B">
            <w:pPr>
              <w:pStyle w:val="TableText"/>
              <w:rPr>
                <w:rStyle w:val="Blue"/>
                <w:rFonts w:cs="Calibri"/>
                <w:color w:val="000000" w:themeColor="text1"/>
                <w:sz w:val="18"/>
                <w:szCs w:val="18"/>
              </w:rPr>
            </w:pPr>
            <w:r w:rsidRPr="00487C6C">
              <w:rPr>
                <w:rStyle w:val="Blue"/>
                <w:rFonts w:cs="Calibri"/>
                <w:color w:val="000000" w:themeColor="text1"/>
                <w:sz w:val="18"/>
                <w:szCs w:val="18"/>
              </w:rPr>
              <w:t>N/A</w:t>
            </w:r>
          </w:p>
        </w:tc>
        <w:tc>
          <w:tcPr>
            <w:tcW w:w="800" w:type="pct"/>
          </w:tcPr>
          <w:p w14:paraId="262A48F2" w14:textId="77777777" w:rsidR="00C50CC0" w:rsidRPr="00487C6C" w:rsidRDefault="00C50CC0" w:rsidP="00591C7B">
            <w:pPr>
              <w:pStyle w:val="TableText"/>
              <w:rPr>
                <w:rStyle w:val="Blue"/>
                <w:rFonts w:cs="Calibri"/>
                <w:color w:val="000000" w:themeColor="text1"/>
                <w:sz w:val="18"/>
                <w:szCs w:val="18"/>
              </w:rPr>
            </w:pPr>
            <w:r w:rsidRPr="00487C6C">
              <w:rPr>
                <w:rStyle w:val="Blue"/>
                <w:rFonts w:cs="Calibri"/>
                <w:color w:val="000000" w:themeColor="text1"/>
                <w:sz w:val="18"/>
                <w:szCs w:val="18"/>
              </w:rPr>
              <w:t>As specified in schedule 3B</w:t>
            </w:r>
          </w:p>
        </w:tc>
        <w:tc>
          <w:tcPr>
            <w:tcW w:w="714" w:type="pct"/>
          </w:tcPr>
          <w:p w14:paraId="3F3D3A24" w14:textId="77777777" w:rsidR="00C50CC0" w:rsidRPr="00487C6C" w:rsidRDefault="00C50CC0" w:rsidP="00591C7B">
            <w:pPr>
              <w:pStyle w:val="TableText"/>
              <w:rPr>
                <w:rStyle w:val="Blue"/>
                <w:rFonts w:cs="Calibri"/>
                <w:color w:val="000000" w:themeColor="text1"/>
                <w:sz w:val="18"/>
                <w:szCs w:val="18"/>
              </w:rPr>
            </w:pPr>
            <w:r w:rsidRPr="00487C6C">
              <w:rPr>
                <w:rStyle w:val="Blue"/>
                <w:rFonts w:cs="Calibri"/>
                <w:color w:val="000000" w:themeColor="text1"/>
                <w:sz w:val="18"/>
                <w:szCs w:val="18"/>
              </w:rPr>
              <w:t>Look up table</w:t>
            </w:r>
          </w:p>
          <w:p w14:paraId="2AEC42D5" w14:textId="77777777" w:rsidR="00C50CC0" w:rsidRPr="00487C6C" w:rsidRDefault="00C50CC0" w:rsidP="00591C7B">
            <w:pPr>
              <w:pStyle w:val="TableText"/>
              <w:rPr>
                <w:rStyle w:val="Blue"/>
                <w:rFonts w:cs="Calibri"/>
                <w:color w:val="000000" w:themeColor="text1"/>
                <w:sz w:val="18"/>
                <w:szCs w:val="18"/>
              </w:rPr>
            </w:pPr>
            <w:r w:rsidRPr="00487C6C">
              <w:rPr>
                <w:rStyle w:val="Blue"/>
                <w:rFonts w:cs="Calibri"/>
                <w:color w:val="000000" w:themeColor="text1"/>
                <w:sz w:val="18"/>
                <w:szCs w:val="18"/>
              </w:rPr>
              <w:t>(Conditions 3.1.2 and 3.1.3 apply)</w:t>
            </w:r>
          </w:p>
        </w:tc>
      </w:tr>
      <w:tr w:rsidR="00C50CC0" w:rsidRPr="008F36B8" w14:paraId="1473DDCF" w14:textId="77777777" w:rsidTr="00591C7B">
        <w:trPr>
          <w:cantSplit/>
        </w:trPr>
        <w:tc>
          <w:tcPr>
            <w:tcW w:w="681" w:type="pct"/>
            <w:vMerge/>
          </w:tcPr>
          <w:p w14:paraId="7BBCD0F0" w14:textId="77777777" w:rsidR="00C50CC0" w:rsidRPr="008F36B8" w:rsidRDefault="00C50CC0" w:rsidP="00591C7B">
            <w:pPr>
              <w:pStyle w:val="TableText"/>
              <w:rPr>
                <w:rStyle w:val="Blue"/>
              </w:rPr>
            </w:pPr>
          </w:p>
        </w:tc>
        <w:tc>
          <w:tcPr>
            <w:tcW w:w="729" w:type="pct"/>
          </w:tcPr>
          <w:p w14:paraId="15A88213" w14:textId="77777777" w:rsidR="00C50CC0" w:rsidRPr="00487C6C" w:rsidRDefault="00C50CC0" w:rsidP="00591C7B">
            <w:pPr>
              <w:pStyle w:val="TableText"/>
              <w:rPr>
                <w:rStyle w:val="Blue"/>
                <w:rFonts w:cs="Calibri"/>
                <w:color w:val="000000" w:themeColor="text1"/>
                <w:sz w:val="18"/>
                <w:szCs w:val="18"/>
              </w:rPr>
            </w:pPr>
            <w:r w:rsidRPr="00487C6C">
              <w:rPr>
                <w:rStyle w:val="Blue"/>
                <w:rFonts w:cs="Calibri"/>
                <w:color w:val="000000" w:themeColor="text1"/>
                <w:sz w:val="18"/>
                <w:szCs w:val="18"/>
              </w:rPr>
              <w:t>Total phosphorus as P</w:t>
            </w:r>
          </w:p>
        </w:tc>
        <w:tc>
          <w:tcPr>
            <w:tcW w:w="686" w:type="pct"/>
          </w:tcPr>
          <w:p w14:paraId="7C92C22E" w14:textId="51D71070" w:rsidR="00C50CC0" w:rsidRPr="00487C6C" w:rsidRDefault="00FB4116" w:rsidP="00591C7B">
            <w:pPr>
              <w:pStyle w:val="TableText"/>
              <w:rPr>
                <w:rStyle w:val="Blue"/>
                <w:rFonts w:cs="Calibri"/>
                <w:color w:val="000000" w:themeColor="text1"/>
                <w:sz w:val="18"/>
                <w:szCs w:val="18"/>
              </w:rPr>
            </w:pPr>
            <w:r>
              <w:rPr>
                <w:rStyle w:val="Blue"/>
                <w:rFonts w:cs="Calibri"/>
                <w:color w:val="000000" w:themeColor="text1"/>
                <w:sz w:val="18"/>
                <w:szCs w:val="18"/>
              </w:rPr>
              <w:t>1.5</w:t>
            </w:r>
            <w:r w:rsidR="00C50CC0" w:rsidRPr="00487C6C">
              <w:rPr>
                <w:rStyle w:val="Blue"/>
                <w:rFonts w:cs="Calibri"/>
                <w:color w:val="000000" w:themeColor="text1"/>
                <w:sz w:val="18"/>
                <w:szCs w:val="18"/>
              </w:rPr>
              <w:t xml:space="preserve"> mg/l </w:t>
            </w:r>
          </w:p>
        </w:tc>
        <w:tc>
          <w:tcPr>
            <w:tcW w:w="761" w:type="pct"/>
          </w:tcPr>
          <w:p w14:paraId="25305028" w14:textId="3C6CC7DB" w:rsidR="00C50CC0" w:rsidRPr="00487C6C" w:rsidRDefault="00FC287D" w:rsidP="00591C7B">
            <w:pPr>
              <w:pStyle w:val="TableText"/>
              <w:rPr>
                <w:rStyle w:val="Blue"/>
                <w:rFonts w:cs="Calibri"/>
                <w:color w:val="000000" w:themeColor="text1"/>
                <w:sz w:val="18"/>
                <w:szCs w:val="18"/>
              </w:rPr>
            </w:pPr>
            <w:r w:rsidRPr="00FC287D">
              <w:rPr>
                <w:rStyle w:val="Blue"/>
                <w:rFonts w:cs="Calibri"/>
                <w:color w:val="000000" w:themeColor="text1"/>
                <w:sz w:val="18"/>
                <w:szCs w:val="18"/>
              </w:rPr>
              <w:t>24-hour composite</w:t>
            </w:r>
          </w:p>
        </w:tc>
        <w:tc>
          <w:tcPr>
            <w:tcW w:w="629" w:type="pct"/>
          </w:tcPr>
          <w:p w14:paraId="497FC24E" w14:textId="77777777" w:rsidR="00C50CC0" w:rsidRPr="00487C6C" w:rsidRDefault="00C50CC0" w:rsidP="00591C7B">
            <w:pPr>
              <w:pStyle w:val="TableText"/>
              <w:rPr>
                <w:rStyle w:val="Blue"/>
                <w:rFonts w:cs="Calibri"/>
                <w:color w:val="000000" w:themeColor="text1"/>
                <w:sz w:val="18"/>
                <w:szCs w:val="18"/>
              </w:rPr>
            </w:pPr>
            <w:r w:rsidRPr="00487C6C">
              <w:rPr>
                <w:rStyle w:val="Blue"/>
                <w:rFonts w:cs="Calibri"/>
                <w:color w:val="000000" w:themeColor="text1"/>
                <w:sz w:val="18"/>
                <w:szCs w:val="18"/>
              </w:rPr>
              <w:t>N/A</w:t>
            </w:r>
          </w:p>
        </w:tc>
        <w:tc>
          <w:tcPr>
            <w:tcW w:w="800" w:type="pct"/>
          </w:tcPr>
          <w:p w14:paraId="454E17E2" w14:textId="77777777" w:rsidR="00C50CC0" w:rsidRPr="00487C6C" w:rsidRDefault="00C50CC0" w:rsidP="00591C7B">
            <w:pPr>
              <w:pStyle w:val="TableText"/>
              <w:rPr>
                <w:rStyle w:val="Blue"/>
                <w:rFonts w:cs="Calibri"/>
                <w:color w:val="000000" w:themeColor="text1"/>
                <w:sz w:val="18"/>
                <w:szCs w:val="18"/>
              </w:rPr>
            </w:pPr>
            <w:r w:rsidRPr="00487C6C">
              <w:rPr>
                <w:rStyle w:val="Blue"/>
                <w:rFonts w:cs="Calibri"/>
                <w:color w:val="000000" w:themeColor="text1"/>
                <w:sz w:val="18"/>
                <w:szCs w:val="18"/>
              </w:rPr>
              <w:t>As specified in schedule 3B</w:t>
            </w:r>
          </w:p>
        </w:tc>
        <w:tc>
          <w:tcPr>
            <w:tcW w:w="714" w:type="pct"/>
          </w:tcPr>
          <w:p w14:paraId="5FF70201" w14:textId="77777777" w:rsidR="00C50CC0" w:rsidRPr="00487C6C" w:rsidRDefault="00C50CC0" w:rsidP="00591C7B">
            <w:pPr>
              <w:pStyle w:val="TableText"/>
              <w:rPr>
                <w:rStyle w:val="Blue"/>
                <w:rFonts w:cs="Calibri"/>
                <w:color w:val="000000" w:themeColor="text1"/>
                <w:sz w:val="18"/>
                <w:szCs w:val="18"/>
              </w:rPr>
            </w:pPr>
            <w:r w:rsidRPr="00487C6C">
              <w:rPr>
                <w:rStyle w:val="Blue"/>
                <w:rFonts w:cs="Calibri"/>
                <w:color w:val="000000" w:themeColor="text1"/>
                <w:sz w:val="18"/>
                <w:szCs w:val="18"/>
              </w:rPr>
              <w:t>Annual mean</w:t>
            </w:r>
          </w:p>
          <w:p w14:paraId="2214D674" w14:textId="77777777" w:rsidR="00C50CC0" w:rsidRPr="00487C6C" w:rsidRDefault="00C50CC0" w:rsidP="00591C7B">
            <w:pPr>
              <w:pStyle w:val="TableText"/>
              <w:rPr>
                <w:rStyle w:val="Blue"/>
                <w:rFonts w:cs="Calibri"/>
                <w:color w:val="000000" w:themeColor="text1"/>
                <w:sz w:val="18"/>
                <w:szCs w:val="18"/>
              </w:rPr>
            </w:pPr>
            <w:r w:rsidRPr="00487C6C">
              <w:rPr>
                <w:rStyle w:val="Blue"/>
                <w:rFonts w:cs="Calibri"/>
                <w:color w:val="000000" w:themeColor="text1"/>
                <w:sz w:val="18"/>
                <w:szCs w:val="18"/>
              </w:rPr>
              <w:t>(Condition 3.1.3 applies)</w:t>
            </w:r>
          </w:p>
        </w:tc>
      </w:tr>
      <w:tr w:rsidR="00C50CC0" w:rsidRPr="008F36B8" w14:paraId="7961307B" w14:textId="77777777" w:rsidTr="00591C7B">
        <w:trPr>
          <w:cantSplit/>
        </w:trPr>
        <w:tc>
          <w:tcPr>
            <w:tcW w:w="681" w:type="pct"/>
            <w:vMerge/>
          </w:tcPr>
          <w:p w14:paraId="3C11147C" w14:textId="77777777" w:rsidR="00C50CC0" w:rsidRPr="008F36B8" w:rsidRDefault="00C50CC0" w:rsidP="00591C7B">
            <w:pPr>
              <w:pStyle w:val="TableText"/>
              <w:rPr>
                <w:rStyle w:val="Blue"/>
              </w:rPr>
            </w:pPr>
          </w:p>
        </w:tc>
        <w:tc>
          <w:tcPr>
            <w:tcW w:w="729" w:type="pct"/>
          </w:tcPr>
          <w:p w14:paraId="764B9B0E" w14:textId="77777777" w:rsidR="00C50CC0" w:rsidRPr="00C50CC0" w:rsidRDefault="00C50CC0" w:rsidP="00591C7B">
            <w:pPr>
              <w:pStyle w:val="TableText"/>
              <w:rPr>
                <w:rStyle w:val="Blue"/>
                <w:color w:val="000000" w:themeColor="text1"/>
                <w:sz w:val="18"/>
                <w:szCs w:val="18"/>
              </w:rPr>
            </w:pPr>
            <w:r w:rsidRPr="00C50CC0">
              <w:rPr>
                <w:rStyle w:val="Blue"/>
                <w:color w:val="000000" w:themeColor="text1"/>
                <w:sz w:val="18"/>
                <w:szCs w:val="18"/>
              </w:rPr>
              <w:t>Total iron as Fe</w:t>
            </w:r>
          </w:p>
        </w:tc>
        <w:tc>
          <w:tcPr>
            <w:tcW w:w="686" w:type="pct"/>
          </w:tcPr>
          <w:p w14:paraId="4D886943" w14:textId="77777777" w:rsidR="00C50CC0" w:rsidRPr="00C50CC0" w:rsidRDefault="00C50CC0" w:rsidP="00591C7B">
            <w:pPr>
              <w:pStyle w:val="TableText"/>
              <w:rPr>
                <w:rStyle w:val="Blue"/>
                <w:color w:val="000000" w:themeColor="text1"/>
                <w:sz w:val="18"/>
                <w:szCs w:val="18"/>
              </w:rPr>
            </w:pPr>
            <w:r w:rsidRPr="00C50CC0">
              <w:rPr>
                <w:rStyle w:val="Blue"/>
                <w:color w:val="000000" w:themeColor="text1"/>
                <w:sz w:val="18"/>
                <w:szCs w:val="18"/>
              </w:rPr>
              <w:t xml:space="preserve">4000 </w:t>
            </w:r>
            <w:r w:rsidRPr="00C50CC0">
              <w:rPr>
                <w:rStyle w:val="Blue"/>
                <w:rFonts w:cs="Calibri"/>
                <w:color w:val="000000" w:themeColor="text1"/>
                <w:sz w:val="18"/>
                <w:szCs w:val="18"/>
              </w:rPr>
              <w:t>µ</w:t>
            </w:r>
            <w:r w:rsidRPr="00C50CC0">
              <w:rPr>
                <w:rStyle w:val="Blue"/>
                <w:color w:val="000000" w:themeColor="text1"/>
                <w:sz w:val="18"/>
                <w:szCs w:val="18"/>
              </w:rPr>
              <w:t>g/l</w:t>
            </w:r>
          </w:p>
        </w:tc>
        <w:tc>
          <w:tcPr>
            <w:tcW w:w="761" w:type="pct"/>
          </w:tcPr>
          <w:p w14:paraId="053B0EE1" w14:textId="77777777" w:rsidR="00C50CC0" w:rsidRPr="00C50CC0" w:rsidRDefault="00C50CC0" w:rsidP="00591C7B">
            <w:pPr>
              <w:pStyle w:val="TableText"/>
              <w:rPr>
                <w:rStyle w:val="Blue"/>
                <w:color w:val="000000" w:themeColor="text1"/>
                <w:sz w:val="18"/>
                <w:szCs w:val="18"/>
              </w:rPr>
            </w:pPr>
            <w:r w:rsidRPr="00C50CC0">
              <w:rPr>
                <w:rStyle w:val="Blue"/>
                <w:color w:val="000000" w:themeColor="text1"/>
                <w:sz w:val="18"/>
                <w:szCs w:val="18"/>
              </w:rPr>
              <w:t>Instantaneous (spot sample)</w:t>
            </w:r>
          </w:p>
        </w:tc>
        <w:tc>
          <w:tcPr>
            <w:tcW w:w="629" w:type="pct"/>
          </w:tcPr>
          <w:p w14:paraId="45B6718E" w14:textId="77777777" w:rsidR="00C50CC0" w:rsidRPr="00C50CC0" w:rsidRDefault="00C50CC0" w:rsidP="00591C7B">
            <w:pPr>
              <w:pStyle w:val="TableText"/>
              <w:rPr>
                <w:rStyle w:val="Blue"/>
                <w:color w:val="000000" w:themeColor="text1"/>
                <w:sz w:val="18"/>
                <w:szCs w:val="18"/>
              </w:rPr>
            </w:pPr>
            <w:r w:rsidRPr="00C50CC0">
              <w:rPr>
                <w:rStyle w:val="Blue"/>
                <w:color w:val="000000" w:themeColor="text1"/>
                <w:sz w:val="18"/>
                <w:szCs w:val="18"/>
              </w:rPr>
              <w:t>N/A</w:t>
            </w:r>
          </w:p>
        </w:tc>
        <w:tc>
          <w:tcPr>
            <w:tcW w:w="800" w:type="pct"/>
          </w:tcPr>
          <w:p w14:paraId="032F27AF" w14:textId="77777777" w:rsidR="00C50CC0" w:rsidRPr="00C50CC0" w:rsidRDefault="00C50CC0" w:rsidP="00591C7B">
            <w:pPr>
              <w:pStyle w:val="TableText"/>
              <w:rPr>
                <w:rStyle w:val="Blue"/>
                <w:color w:val="000000" w:themeColor="text1"/>
                <w:sz w:val="18"/>
                <w:szCs w:val="18"/>
              </w:rPr>
            </w:pPr>
            <w:r w:rsidRPr="00C50CC0">
              <w:rPr>
                <w:rStyle w:val="Blue"/>
                <w:color w:val="000000" w:themeColor="text1"/>
                <w:sz w:val="18"/>
                <w:szCs w:val="18"/>
              </w:rPr>
              <w:t>As specified in schedule 3B</w:t>
            </w:r>
          </w:p>
        </w:tc>
        <w:tc>
          <w:tcPr>
            <w:tcW w:w="714" w:type="pct"/>
          </w:tcPr>
          <w:p w14:paraId="431228E9" w14:textId="77777777" w:rsidR="00C50CC0" w:rsidRPr="00C50CC0" w:rsidRDefault="00C50CC0" w:rsidP="00591C7B">
            <w:pPr>
              <w:pStyle w:val="TableText"/>
              <w:rPr>
                <w:rStyle w:val="Blue"/>
                <w:color w:val="000000" w:themeColor="text1"/>
                <w:sz w:val="18"/>
                <w:szCs w:val="18"/>
              </w:rPr>
            </w:pPr>
            <w:r w:rsidRPr="00C50CC0">
              <w:rPr>
                <w:rStyle w:val="Blue"/>
                <w:color w:val="000000" w:themeColor="text1"/>
                <w:sz w:val="18"/>
                <w:szCs w:val="18"/>
              </w:rPr>
              <w:t>Look up table</w:t>
            </w:r>
          </w:p>
          <w:p w14:paraId="2AB83F4D" w14:textId="77777777" w:rsidR="00C50CC0" w:rsidRPr="00C50CC0" w:rsidRDefault="00C50CC0" w:rsidP="00591C7B">
            <w:pPr>
              <w:pStyle w:val="TableText"/>
              <w:rPr>
                <w:rStyle w:val="Blue"/>
                <w:color w:val="000000" w:themeColor="text1"/>
                <w:sz w:val="18"/>
                <w:szCs w:val="18"/>
              </w:rPr>
            </w:pPr>
            <w:r w:rsidRPr="00C50CC0">
              <w:rPr>
                <w:rStyle w:val="Blue"/>
                <w:color w:val="000000" w:themeColor="text1"/>
                <w:sz w:val="18"/>
                <w:szCs w:val="18"/>
              </w:rPr>
              <w:t>(Conditions 3.1.2 and 3.1.3 applies)</w:t>
            </w:r>
          </w:p>
        </w:tc>
      </w:tr>
      <w:tr w:rsidR="00C50CC0" w:rsidRPr="008F36B8" w14:paraId="052ABFC0" w14:textId="77777777" w:rsidTr="00591C7B">
        <w:trPr>
          <w:cantSplit/>
        </w:trPr>
        <w:tc>
          <w:tcPr>
            <w:tcW w:w="681" w:type="pct"/>
            <w:vMerge/>
          </w:tcPr>
          <w:p w14:paraId="208DD1C7" w14:textId="77777777" w:rsidR="00C50CC0" w:rsidRPr="008F36B8" w:rsidRDefault="00C50CC0" w:rsidP="00591C7B">
            <w:pPr>
              <w:pStyle w:val="TableText"/>
              <w:rPr>
                <w:rStyle w:val="Blue"/>
              </w:rPr>
            </w:pPr>
          </w:p>
        </w:tc>
        <w:tc>
          <w:tcPr>
            <w:tcW w:w="729" w:type="pct"/>
          </w:tcPr>
          <w:p w14:paraId="7BB572C4" w14:textId="77777777" w:rsidR="00C50CC0" w:rsidRPr="00C50CC0" w:rsidRDefault="00C50CC0" w:rsidP="00591C7B">
            <w:pPr>
              <w:pStyle w:val="TableText"/>
              <w:rPr>
                <w:rStyle w:val="Blue"/>
                <w:color w:val="000000" w:themeColor="text1"/>
                <w:sz w:val="18"/>
                <w:szCs w:val="18"/>
              </w:rPr>
            </w:pPr>
            <w:r w:rsidRPr="00C50CC0">
              <w:rPr>
                <w:rStyle w:val="Blue"/>
                <w:color w:val="000000" w:themeColor="text1"/>
                <w:sz w:val="18"/>
                <w:szCs w:val="18"/>
              </w:rPr>
              <w:t>Total iron as Fe</w:t>
            </w:r>
          </w:p>
        </w:tc>
        <w:tc>
          <w:tcPr>
            <w:tcW w:w="686" w:type="pct"/>
          </w:tcPr>
          <w:p w14:paraId="7B00C13C" w14:textId="77777777" w:rsidR="00C50CC0" w:rsidRPr="00C50CC0" w:rsidRDefault="00C50CC0" w:rsidP="00591C7B">
            <w:pPr>
              <w:pStyle w:val="TableText"/>
              <w:rPr>
                <w:rStyle w:val="Blue"/>
                <w:color w:val="000000" w:themeColor="text1"/>
                <w:sz w:val="18"/>
                <w:szCs w:val="18"/>
              </w:rPr>
            </w:pPr>
            <w:r w:rsidRPr="00C50CC0">
              <w:rPr>
                <w:rStyle w:val="Blue"/>
                <w:color w:val="000000" w:themeColor="text1"/>
                <w:sz w:val="18"/>
                <w:szCs w:val="18"/>
              </w:rPr>
              <w:t xml:space="preserve">8000 </w:t>
            </w:r>
            <w:r w:rsidRPr="00C50CC0">
              <w:rPr>
                <w:rStyle w:val="Blue"/>
                <w:rFonts w:cs="Calibri"/>
                <w:color w:val="000000" w:themeColor="text1"/>
                <w:sz w:val="18"/>
                <w:szCs w:val="18"/>
              </w:rPr>
              <w:t>µ</w:t>
            </w:r>
            <w:r w:rsidRPr="00C50CC0">
              <w:rPr>
                <w:rStyle w:val="Blue"/>
                <w:color w:val="000000" w:themeColor="text1"/>
                <w:sz w:val="18"/>
                <w:szCs w:val="18"/>
              </w:rPr>
              <w:t>g/l</w:t>
            </w:r>
          </w:p>
        </w:tc>
        <w:tc>
          <w:tcPr>
            <w:tcW w:w="761" w:type="pct"/>
          </w:tcPr>
          <w:p w14:paraId="67021AB3" w14:textId="77777777" w:rsidR="00C50CC0" w:rsidRPr="00C50CC0" w:rsidRDefault="00C50CC0" w:rsidP="00591C7B">
            <w:pPr>
              <w:pStyle w:val="TableText"/>
              <w:rPr>
                <w:rStyle w:val="Blue"/>
                <w:color w:val="000000" w:themeColor="text1"/>
                <w:sz w:val="18"/>
                <w:szCs w:val="18"/>
              </w:rPr>
            </w:pPr>
            <w:r w:rsidRPr="00C50CC0">
              <w:rPr>
                <w:rStyle w:val="Blue"/>
                <w:color w:val="000000" w:themeColor="text1"/>
                <w:sz w:val="18"/>
                <w:szCs w:val="18"/>
              </w:rPr>
              <w:t>Instantaneous (spot sample)</w:t>
            </w:r>
          </w:p>
        </w:tc>
        <w:tc>
          <w:tcPr>
            <w:tcW w:w="629" w:type="pct"/>
          </w:tcPr>
          <w:p w14:paraId="56C72143" w14:textId="77777777" w:rsidR="00C50CC0" w:rsidRPr="00C50CC0" w:rsidRDefault="00C50CC0" w:rsidP="00591C7B">
            <w:pPr>
              <w:pStyle w:val="TableText"/>
              <w:rPr>
                <w:rStyle w:val="Blue"/>
                <w:color w:val="000000" w:themeColor="text1"/>
                <w:sz w:val="18"/>
                <w:szCs w:val="18"/>
              </w:rPr>
            </w:pPr>
            <w:r w:rsidRPr="00C50CC0">
              <w:rPr>
                <w:rStyle w:val="Blue"/>
                <w:color w:val="000000" w:themeColor="text1"/>
                <w:sz w:val="18"/>
                <w:szCs w:val="18"/>
              </w:rPr>
              <w:t>N/A</w:t>
            </w:r>
          </w:p>
        </w:tc>
        <w:tc>
          <w:tcPr>
            <w:tcW w:w="800" w:type="pct"/>
          </w:tcPr>
          <w:p w14:paraId="3053F82F" w14:textId="77777777" w:rsidR="00C50CC0" w:rsidRPr="00C50CC0" w:rsidRDefault="00C50CC0" w:rsidP="00591C7B">
            <w:pPr>
              <w:pStyle w:val="TableText"/>
              <w:rPr>
                <w:rStyle w:val="Blue"/>
                <w:color w:val="000000" w:themeColor="text1"/>
                <w:sz w:val="18"/>
                <w:szCs w:val="18"/>
              </w:rPr>
            </w:pPr>
            <w:r w:rsidRPr="00C50CC0">
              <w:rPr>
                <w:rStyle w:val="Blue"/>
                <w:color w:val="000000" w:themeColor="text1"/>
                <w:sz w:val="18"/>
                <w:szCs w:val="18"/>
              </w:rPr>
              <w:t>As specified in schedule 3B</w:t>
            </w:r>
          </w:p>
        </w:tc>
        <w:tc>
          <w:tcPr>
            <w:tcW w:w="714" w:type="pct"/>
          </w:tcPr>
          <w:p w14:paraId="2064EBAF" w14:textId="77777777" w:rsidR="00C50CC0" w:rsidRPr="00C50CC0" w:rsidRDefault="00C50CC0" w:rsidP="00591C7B">
            <w:pPr>
              <w:pStyle w:val="TableText"/>
              <w:rPr>
                <w:rStyle w:val="Blue"/>
                <w:color w:val="000000" w:themeColor="text1"/>
                <w:sz w:val="18"/>
                <w:szCs w:val="18"/>
              </w:rPr>
            </w:pPr>
            <w:r w:rsidRPr="00C50CC0">
              <w:rPr>
                <w:rStyle w:val="Blue"/>
                <w:color w:val="000000" w:themeColor="text1"/>
                <w:sz w:val="18"/>
                <w:szCs w:val="18"/>
              </w:rPr>
              <w:t>Maximum</w:t>
            </w:r>
          </w:p>
          <w:p w14:paraId="5AB24C6C" w14:textId="77777777" w:rsidR="00C50CC0" w:rsidRPr="00C50CC0" w:rsidRDefault="00C50CC0" w:rsidP="00591C7B">
            <w:pPr>
              <w:pStyle w:val="TableText"/>
              <w:rPr>
                <w:rStyle w:val="Blue"/>
                <w:color w:val="000000" w:themeColor="text1"/>
                <w:sz w:val="18"/>
                <w:szCs w:val="18"/>
              </w:rPr>
            </w:pPr>
            <w:r w:rsidRPr="00C50CC0">
              <w:rPr>
                <w:rStyle w:val="Blue"/>
                <w:color w:val="000000" w:themeColor="text1"/>
                <w:sz w:val="18"/>
                <w:szCs w:val="18"/>
              </w:rPr>
              <w:t>(Condition 3.1.3 applies)</w:t>
            </w:r>
          </w:p>
        </w:tc>
      </w:tr>
      <w:tr w:rsidR="00C50CC0" w:rsidRPr="008F36B8" w14:paraId="04AD9034" w14:textId="77777777" w:rsidTr="00591C7B">
        <w:trPr>
          <w:cantSplit/>
        </w:trPr>
        <w:tc>
          <w:tcPr>
            <w:tcW w:w="681" w:type="pct"/>
            <w:vMerge/>
          </w:tcPr>
          <w:p w14:paraId="540AED89" w14:textId="77777777" w:rsidR="00C50CC0" w:rsidRPr="008F36B8" w:rsidRDefault="00C50CC0" w:rsidP="00591C7B">
            <w:pPr>
              <w:pStyle w:val="TableText"/>
              <w:rPr>
                <w:rStyle w:val="Blue"/>
              </w:rPr>
            </w:pPr>
          </w:p>
        </w:tc>
        <w:tc>
          <w:tcPr>
            <w:tcW w:w="729" w:type="pct"/>
          </w:tcPr>
          <w:p w14:paraId="424770DE" w14:textId="77777777" w:rsidR="00C50CC0" w:rsidRPr="00C50CC0" w:rsidRDefault="00C50CC0" w:rsidP="00591C7B">
            <w:pPr>
              <w:pStyle w:val="TableText"/>
              <w:rPr>
                <w:rStyle w:val="Blue"/>
                <w:color w:val="000000" w:themeColor="text1"/>
                <w:sz w:val="18"/>
                <w:szCs w:val="18"/>
              </w:rPr>
            </w:pPr>
            <w:r w:rsidRPr="00C50CC0">
              <w:rPr>
                <w:rStyle w:val="Blue"/>
                <w:color w:val="000000" w:themeColor="text1"/>
                <w:sz w:val="18"/>
                <w:szCs w:val="18"/>
              </w:rPr>
              <w:t>Visible oil or grease</w:t>
            </w:r>
          </w:p>
        </w:tc>
        <w:tc>
          <w:tcPr>
            <w:tcW w:w="686" w:type="pct"/>
          </w:tcPr>
          <w:p w14:paraId="49C1D528" w14:textId="77777777" w:rsidR="00C50CC0" w:rsidRPr="00C50CC0" w:rsidRDefault="00C50CC0" w:rsidP="00591C7B">
            <w:pPr>
              <w:pStyle w:val="TableText"/>
              <w:rPr>
                <w:rStyle w:val="Blue"/>
                <w:color w:val="000000" w:themeColor="text1"/>
                <w:sz w:val="18"/>
                <w:szCs w:val="18"/>
              </w:rPr>
            </w:pPr>
            <w:r w:rsidRPr="00C50CC0">
              <w:rPr>
                <w:rStyle w:val="Blue"/>
                <w:color w:val="000000" w:themeColor="text1"/>
                <w:sz w:val="18"/>
                <w:szCs w:val="18"/>
              </w:rPr>
              <w:t>No significant trace present so far as is reasonably practicable</w:t>
            </w:r>
          </w:p>
        </w:tc>
        <w:tc>
          <w:tcPr>
            <w:tcW w:w="761" w:type="pct"/>
          </w:tcPr>
          <w:p w14:paraId="2C1B3793" w14:textId="77777777" w:rsidR="00C50CC0" w:rsidRPr="00C50CC0" w:rsidRDefault="00C50CC0" w:rsidP="00591C7B">
            <w:pPr>
              <w:pStyle w:val="TableText"/>
              <w:rPr>
                <w:rStyle w:val="Blue"/>
                <w:color w:val="000000" w:themeColor="text1"/>
                <w:sz w:val="18"/>
                <w:szCs w:val="18"/>
              </w:rPr>
            </w:pPr>
            <w:r w:rsidRPr="00C50CC0">
              <w:rPr>
                <w:rStyle w:val="Blue"/>
                <w:color w:val="000000" w:themeColor="text1"/>
                <w:sz w:val="18"/>
                <w:szCs w:val="18"/>
              </w:rPr>
              <w:t>Instantaneous (visual examination)</w:t>
            </w:r>
          </w:p>
        </w:tc>
        <w:tc>
          <w:tcPr>
            <w:tcW w:w="629" w:type="pct"/>
          </w:tcPr>
          <w:p w14:paraId="2B2FC64A" w14:textId="77777777" w:rsidR="00C50CC0" w:rsidRPr="00C50CC0" w:rsidRDefault="00C50CC0" w:rsidP="00591C7B">
            <w:pPr>
              <w:pStyle w:val="TableText"/>
              <w:rPr>
                <w:rStyle w:val="Blue"/>
                <w:color w:val="000000" w:themeColor="text1"/>
                <w:sz w:val="18"/>
                <w:szCs w:val="18"/>
              </w:rPr>
            </w:pPr>
            <w:r w:rsidRPr="00C50CC0">
              <w:rPr>
                <w:rStyle w:val="Blue"/>
                <w:color w:val="000000" w:themeColor="text1"/>
                <w:sz w:val="18"/>
                <w:szCs w:val="18"/>
              </w:rPr>
              <w:t>N/A</w:t>
            </w:r>
          </w:p>
        </w:tc>
        <w:tc>
          <w:tcPr>
            <w:tcW w:w="800" w:type="pct"/>
          </w:tcPr>
          <w:p w14:paraId="62D6CE16" w14:textId="77777777" w:rsidR="00C50CC0" w:rsidRPr="00C50CC0" w:rsidRDefault="00C50CC0" w:rsidP="00591C7B">
            <w:pPr>
              <w:pStyle w:val="TableText"/>
              <w:rPr>
                <w:rStyle w:val="Blue"/>
                <w:color w:val="000000" w:themeColor="text1"/>
                <w:sz w:val="18"/>
                <w:szCs w:val="18"/>
              </w:rPr>
            </w:pPr>
            <w:r w:rsidRPr="00C50CC0">
              <w:rPr>
                <w:rStyle w:val="Blue"/>
                <w:color w:val="000000" w:themeColor="text1"/>
                <w:sz w:val="18"/>
                <w:szCs w:val="18"/>
              </w:rPr>
              <w:t>N/A</w:t>
            </w:r>
          </w:p>
        </w:tc>
        <w:tc>
          <w:tcPr>
            <w:tcW w:w="714" w:type="pct"/>
          </w:tcPr>
          <w:p w14:paraId="65AD0D96" w14:textId="77777777" w:rsidR="00C50CC0" w:rsidRPr="00C50CC0" w:rsidRDefault="00C50CC0" w:rsidP="00591C7B">
            <w:pPr>
              <w:pStyle w:val="TableText"/>
              <w:rPr>
                <w:rStyle w:val="Blue"/>
                <w:color w:val="000000" w:themeColor="text1"/>
                <w:sz w:val="18"/>
                <w:szCs w:val="18"/>
              </w:rPr>
            </w:pPr>
            <w:r w:rsidRPr="00C50CC0">
              <w:rPr>
                <w:rStyle w:val="Blue"/>
                <w:color w:val="000000" w:themeColor="text1"/>
                <w:sz w:val="18"/>
                <w:szCs w:val="18"/>
              </w:rPr>
              <w:t>No significant trace</w:t>
            </w:r>
          </w:p>
          <w:p w14:paraId="3AEF2D67" w14:textId="77777777" w:rsidR="00C50CC0" w:rsidRPr="00C50CC0" w:rsidRDefault="00C50CC0" w:rsidP="00591C7B">
            <w:pPr>
              <w:pStyle w:val="TableText"/>
              <w:rPr>
                <w:rStyle w:val="Blue"/>
                <w:color w:val="000000" w:themeColor="text1"/>
                <w:sz w:val="18"/>
                <w:szCs w:val="18"/>
              </w:rPr>
            </w:pPr>
            <w:r w:rsidRPr="00C50CC0">
              <w:rPr>
                <w:rStyle w:val="Blue"/>
                <w:color w:val="000000" w:themeColor="text1"/>
                <w:sz w:val="18"/>
                <w:szCs w:val="18"/>
              </w:rPr>
              <w:t>(Condition 3.1.3 applies)</w:t>
            </w:r>
          </w:p>
        </w:tc>
      </w:tr>
      <w:tr w:rsidR="00C50CC0" w:rsidRPr="008F36B8" w14:paraId="29A84055" w14:textId="77777777" w:rsidTr="00591C7B">
        <w:trPr>
          <w:cantSplit/>
        </w:trPr>
        <w:tc>
          <w:tcPr>
            <w:tcW w:w="681" w:type="pct"/>
            <w:vMerge w:val="restart"/>
          </w:tcPr>
          <w:p w14:paraId="1181CED2" w14:textId="77777777" w:rsidR="00C50CC0" w:rsidRPr="00C50CC0" w:rsidRDefault="00C50CC0" w:rsidP="00591C7B">
            <w:pPr>
              <w:pStyle w:val="TableText"/>
              <w:rPr>
                <w:rStyle w:val="Blue"/>
                <w:color w:val="000000" w:themeColor="text1"/>
                <w:sz w:val="18"/>
                <w:szCs w:val="18"/>
              </w:rPr>
            </w:pPr>
            <w:r w:rsidRPr="00C50CC0">
              <w:rPr>
                <w:rStyle w:val="Blue"/>
                <w:color w:val="000000" w:themeColor="text1"/>
                <w:sz w:val="18"/>
                <w:szCs w:val="18"/>
              </w:rPr>
              <w:t>A2 Storm sewage via Storm Discharge Point</w:t>
            </w:r>
          </w:p>
          <w:p w14:paraId="3BE7FD0B" w14:textId="77777777" w:rsidR="00C50CC0" w:rsidRPr="000A30CA" w:rsidRDefault="00C50CC0" w:rsidP="00591C7B">
            <w:pPr>
              <w:pStyle w:val="TableText"/>
              <w:rPr>
                <w:rStyle w:val="Blue"/>
                <w:color w:val="000000" w:themeColor="text1"/>
                <w:sz w:val="18"/>
                <w:szCs w:val="18"/>
              </w:rPr>
            </w:pPr>
          </w:p>
        </w:tc>
        <w:tc>
          <w:tcPr>
            <w:tcW w:w="729" w:type="pct"/>
          </w:tcPr>
          <w:p w14:paraId="4DE37606" w14:textId="77777777" w:rsidR="00C50CC0" w:rsidRPr="000A30CA" w:rsidRDefault="00C50CC0" w:rsidP="00591C7B">
            <w:pPr>
              <w:pStyle w:val="TableText"/>
              <w:rPr>
                <w:rStyle w:val="Blue"/>
                <w:color w:val="000000" w:themeColor="text1"/>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tcPr>
          <w:p w14:paraId="2A3394A8" w14:textId="77777777" w:rsidR="00C50CC0" w:rsidRPr="000A30CA" w:rsidRDefault="00C50CC0" w:rsidP="00591C7B">
            <w:pPr>
              <w:pStyle w:val="TableText"/>
              <w:rPr>
                <w:rStyle w:val="Blue"/>
                <w:color w:val="000000" w:themeColor="text1"/>
                <w:sz w:val="18"/>
                <w:szCs w:val="18"/>
              </w:rPr>
            </w:pPr>
            <w:r w:rsidRPr="008F36B8">
              <w:rPr>
                <w:rStyle w:val="Blue"/>
                <w:color w:val="auto"/>
                <w:sz w:val="18"/>
                <w:szCs w:val="18"/>
              </w:rPr>
              <w:t>N/A</w:t>
            </w:r>
          </w:p>
        </w:tc>
        <w:tc>
          <w:tcPr>
            <w:tcW w:w="761" w:type="pct"/>
          </w:tcPr>
          <w:p w14:paraId="17DAA7A8" w14:textId="77777777" w:rsidR="00C50CC0" w:rsidRPr="000A30CA" w:rsidRDefault="00C50CC0" w:rsidP="00591C7B">
            <w:pPr>
              <w:pStyle w:val="TableText"/>
              <w:rPr>
                <w:rStyle w:val="Blue"/>
                <w:color w:val="000000" w:themeColor="text1"/>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tcPr>
          <w:p w14:paraId="3A5E9B78" w14:textId="77777777" w:rsidR="00C50CC0" w:rsidRPr="000A30CA" w:rsidRDefault="00C50CC0" w:rsidP="00591C7B">
            <w:pPr>
              <w:pStyle w:val="TableText"/>
              <w:rPr>
                <w:rStyle w:val="Blue"/>
                <w:color w:val="000000" w:themeColor="text1"/>
                <w:sz w:val="18"/>
                <w:szCs w:val="18"/>
              </w:rPr>
            </w:pPr>
            <w:r>
              <w:rPr>
                <w:rStyle w:val="Blue"/>
                <w:color w:val="auto"/>
                <w:sz w:val="18"/>
                <w:szCs w:val="18"/>
              </w:rPr>
              <w:t>N/A</w:t>
            </w:r>
          </w:p>
        </w:tc>
        <w:tc>
          <w:tcPr>
            <w:tcW w:w="800" w:type="pct"/>
          </w:tcPr>
          <w:p w14:paraId="5A7F105A" w14:textId="77777777" w:rsidR="00C50CC0" w:rsidRPr="000A30CA" w:rsidRDefault="00C50CC0" w:rsidP="00591C7B">
            <w:pPr>
              <w:pStyle w:val="TableText"/>
              <w:rPr>
                <w:rStyle w:val="Blue"/>
                <w:color w:val="000000" w:themeColor="text1"/>
                <w:sz w:val="18"/>
                <w:szCs w:val="18"/>
              </w:rPr>
            </w:pPr>
            <w:r>
              <w:rPr>
                <w:rStyle w:val="Blue"/>
                <w:color w:val="auto"/>
                <w:sz w:val="18"/>
                <w:szCs w:val="18"/>
              </w:rPr>
              <w:t>2</w:t>
            </w:r>
            <w:r w:rsidRPr="008F36B8">
              <w:rPr>
                <w:rStyle w:val="Blue"/>
                <w:color w:val="auto"/>
                <w:sz w:val="18"/>
                <w:szCs w:val="18"/>
              </w:rPr>
              <w:t xml:space="preserve"> minutes</w:t>
            </w:r>
          </w:p>
        </w:tc>
        <w:tc>
          <w:tcPr>
            <w:tcW w:w="714" w:type="pct"/>
          </w:tcPr>
          <w:p w14:paraId="57A32AA7" w14:textId="77777777" w:rsidR="00C50CC0" w:rsidRPr="008B31F3" w:rsidRDefault="00C50CC0" w:rsidP="00591C7B">
            <w:pPr>
              <w:pStyle w:val="TableText"/>
              <w:rPr>
                <w:rStyle w:val="Blue"/>
                <w:color w:val="000000" w:themeColor="text1"/>
                <w:sz w:val="18"/>
                <w:szCs w:val="18"/>
              </w:rPr>
            </w:pPr>
            <w:r w:rsidRPr="00645CAA">
              <w:rPr>
                <w:rStyle w:val="Blue"/>
                <w:color w:val="auto"/>
                <w:sz w:val="18"/>
                <w:szCs w:val="18"/>
              </w:rPr>
              <w:t>Condition 3.3.3 applies</w:t>
            </w:r>
          </w:p>
        </w:tc>
      </w:tr>
      <w:tr w:rsidR="00C50CC0" w:rsidRPr="008F36B8" w14:paraId="1B884B97" w14:textId="77777777" w:rsidTr="00591C7B">
        <w:trPr>
          <w:cantSplit/>
        </w:trPr>
        <w:tc>
          <w:tcPr>
            <w:tcW w:w="681" w:type="pct"/>
            <w:vMerge/>
          </w:tcPr>
          <w:p w14:paraId="36B8B36D" w14:textId="77777777" w:rsidR="00C50CC0" w:rsidRPr="008F36B8" w:rsidRDefault="00C50CC0" w:rsidP="00591C7B">
            <w:pPr>
              <w:pStyle w:val="TableText"/>
              <w:rPr>
                <w:rStyle w:val="Blue"/>
                <w:sz w:val="18"/>
                <w:szCs w:val="18"/>
              </w:rPr>
            </w:pPr>
          </w:p>
        </w:tc>
        <w:tc>
          <w:tcPr>
            <w:tcW w:w="729" w:type="pct"/>
          </w:tcPr>
          <w:p w14:paraId="66C83F6D" w14:textId="77777777" w:rsidR="00C50CC0" w:rsidRPr="008F36B8" w:rsidRDefault="00C50CC0" w:rsidP="00591C7B">
            <w:pPr>
              <w:pStyle w:val="TableText"/>
              <w:rPr>
                <w:rStyle w:val="Blue"/>
                <w:color w:val="auto"/>
                <w:sz w:val="18"/>
                <w:szCs w:val="18"/>
              </w:rPr>
            </w:pPr>
            <w:r w:rsidRPr="004414DD">
              <w:rPr>
                <w:rStyle w:val="Blue"/>
                <w:rFonts w:cs="Arial"/>
                <w:color w:val="auto"/>
                <w:sz w:val="18"/>
                <w:szCs w:val="18"/>
              </w:rPr>
              <w:t>Overflow operation monitoring yes/no or start and end times</w:t>
            </w:r>
          </w:p>
        </w:tc>
        <w:tc>
          <w:tcPr>
            <w:tcW w:w="686" w:type="pct"/>
          </w:tcPr>
          <w:p w14:paraId="2B3628D8" w14:textId="77777777" w:rsidR="00C50CC0" w:rsidRPr="008F36B8" w:rsidRDefault="00C50CC0" w:rsidP="00591C7B">
            <w:pPr>
              <w:pStyle w:val="TableText"/>
              <w:rPr>
                <w:rStyle w:val="Blue"/>
                <w:color w:val="auto"/>
                <w:sz w:val="18"/>
                <w:szCs w:val="18"/>
              </w:rPr>
            </w:pPr>
            <w:r w:rsidRPr="004414DD">
              <w:rPr>
                <w:rStyle w:val="Blue"/>
                <w:rFonts w:cs="Arial"/>
                <w:color w:val="auto"/>
                <w:sz w:val="18"/>
                <w:szCs w:val="18"/>
              </w:rPr>
              <w:t>N/A</w:t>
            </w:r>
          </w:p>
        </w:tc>
        <w:tc>
          <w:tcPr>
            <w:tcW w:w="761" w:type="pct"/>
          </w:tcPr>
          <w:p w14:paraId="57C99DB1" w14:textId="77777777" w:rsidR="00C50CC0" w:rsidRPr="008F36B8" w:rsidRDefault="00C50CC0" w:rsidP="00591C7B">
            <w:pPr>
              <w:pStyle w:val="TableText"/>
              <w:rPr>
                <w:rStyle w:val="Blue"/>
                <w:color w:val="auto"/>
                <w:sz w:val="18"/>
                <w:szCs w:val="18"/>
              </w:rPr>
            </w:pPr>
            <w:r w:rsidRPr="004414DD">
              <w:rPr>
                <w:rStyle w:val="Blue"/>
                <w:rFonts w:cs="Arial"/>
                <w:color w:val="auto"/>
                <w:sz w:val="18"/>
                <w:szCs w:val="18"/>
              </w:rPr>
              <w:t>N/A</w:t>
            </w:r>
          </w:p>
        </w:tc>
        <w:tc>
          <w:tcPr>
            <w:tcW w:w="629" w:type="pct"/>
          </w:tcPr>
          <w:p w14:paraId="6CB3641E" w14:textId="77777777" w:rsidR="00C50CC0" w:rsidRPr="00300ECA" w:rsidRDefault="00C50CC0" w:rsidP="00591C7B">
            <w:pPr>
              <w:pStyle w:val="TableText"/>
              <w:rPr>
                <w:rStyle w:val="Blue"/>
                <w:color w:val="auto"/>
                <w:sz w:val="18"/>
                <w:szCs w:val="18"/>
              </w:rPr>
            </w:pPr>
            <w:r w:rsidRPr="004414DD">
              <w:rPr>
                <w:rStyle w:val="Blue"/>
                <w:rFonts w:cs="Arial"/>
                <w:color w:val="auto"/>
                <w:sz w:val="18"/>
                <w:szCs w:val="18"/>
              </w:rPr>
              <w:t>N/A</w:t>
            </w:r>
          </w:p>
        </w:tc>
        <w:tc>
          <w:tcPr>
            <w:tcW w:w="800" w:type="pct"/>
          </w:tcPr>
          <w:p w14:paraId="3914C46A" w14:textId="77777777" w:rsidR="00C50CC0" w:rsidRPr="008F36B8" w:rsidRDefault="00C50CC0" w:rsidP="00591C7B">
            <w:pPr>
              <w:pStyle w:val="TableText"/>
              <w:rPr>
                <w:rStyle w:val="Blue"/>
                <w:color w:val="auto"/>
                <w:sz w:val="18"/>
                <w:szCs w:val="18"/>
              </w:rPr>
            </w:pPr>
            <w:r w:rsidRPr="004414DD">
              <w:rPr>
                <w:rStyle w:val="Blue"/>
                <w:rFonts w:cs="Arial"/>
                <w:color w:val="auto"/>
                <w:sz w:val="18"/>
                <w:szCs w:val="18"/>
              </w:rPr>
              <w:t>2-minute where yes/no or whenever overflow operates where start and end times</w:t>
            </w:r>
          </w:p>
        </w:tc>
        <w:tc>
          <w:tcPr>
            <w:tcW w:w="714" w:type="pct"/>
          </w:tcPr>
          <w:p w14:paraId="6CBFF78A" w14:textId="77777777" w:rsidR="00C50CC0" w:rsidRPr="008B31F3" w:rsidRDefault="00C50CC0" w:rsidP="00591C7B">
            <w:pPr>
              <w:pStyle w:val="TableText"/>
              <w:rPr>
                <w:rStyle w:val="Blue"/>
                <w:color w:val="auto"/>
                <w:sz w:val="18"/>
                <w:szCs w:val="18"/>
              </w:rPr>
            </w:pPr>
            <w:r w:rsidRPr="00AC5381">
              <w:rPr>
                <w:rStyle w:val="Blue"/>
                <w:rFonts w:cs="Arial"/>
                <w:color w:val="auto"/>
                <w:sz w:val="18"/>
                <w:szCs w:val="18"/>
              </w:rPr>
              <w:t>Condition 3.3.3 applies</w:t>
            </w:r>
          </w:p>
        </w:tc>
      </w:tr>
      <w:tr w:rsidR="00C50CC0" w:rsidRPr="008F36B8" w14:paraId="354B66FD" w14:textId="77777777" w:rsidTr="00591C7B">
        <w:trPr>
          <w:cantSplit/>
        </w:trPr>
        <w:tc>
          <w:tcPr>
            <w:tcW w:w="681" w:type="pct"/>
            <w:vMerge/>
          </w:tcPr>
          <w:p w14:paraId="56C8AD68" w14:textId="77777777" w:rsidR="00C50CC0" w:rsidRPr="008F36B8" w:rsidRDefault="00C50CC0" w:rsidP="00591C7B">
            <w:pPr>
              <w:pStyle w:val="TableText"/>
              <w:rPr>
                <w:rStyle w:val="Blue"/>
                <w:sz w:val="18"/>
                <w:szCs w:val="18"/>
              </w:rPr>
            </w:pPr>
          </w:p>
        </w:tc>
        <w:tc>
          <w:tcPr>
            <w:tcW w:w="729" w:type="pct"/>
          </w:tcPr>
          <w:p w14:paraId="6BB1488B" w14:textId="77777777" w:rsidR="00C50CC0" w:rsidRPr="000A30CA" w:rsidRDefault="00C50CC0" w:rsidP="00591C7B">
            <w:pPr>
              <w:pStyle w:val="TableText"/>
              <w:rPr>
                <w:rStyle w:val="Blue"/>
                <w:color w:val="000000" w:themeColor="text1"/>
                <w:sz w:val="18"/>
                <w:szCs w:val="18"/>
              </w:rPr>
            </w:pPr>
            <w:r w:rsidRPr="004414DD">
              <w:rPr>
                <w:rStyle w:val="Blue"/>
                <w:rFonts w:cs="Arial"/>
                <w:color w:val="auto"/>
                <w:sz w:val="18"/>
                <w:szCs w:val="18"/>
              </w:rPr>
              <w:t>Overflow operation monitoring status (operational / not operational)</w:t>
            </w:r>
          </w:p>
        </w:tc>
        <w:tc>
          <w:tcPr>
            <w:tcW w:w="686" w:type="pct"/>
          </w:tcPr>
          <w:p w14:paraId="0B38ED91" w14:textId="77777777" w:rsidR="00C50CC0" w:rsidRPr="000A30CA" w:rsidRDefault="00C50CC0" w:rsidP="00591C7B">
            <w:pPr>
              <w:pStyle w:val="TableText"/>
              <w:rPr>
                <w:rStyle w:val="Blue"/>
                <w:color w:val="000000" w:themeColor="text1"/>
                <w:sz w:val="18"/>
                <w:szCs w:val="18"/>
              </w:rPr>
            </w:pPr>
            <w:r w:rsidRPr="004414DD">
              <w:rPr>
                <w:rStyle w:val="Blue"/>
                <w:rFonts w:cs="Arial"/>
                <w:color w:val="auto"/>
                <w:sz w:val="18"/>
                <w:szCs w:val="18"/>
              </w:rPr>
              <w:t>N/A</w:t>
            </w:r>
          </w:p>
        </w:tc>
        <w:tc>
          <w:tcPr>
            <w:tcW w:w="761" w:type="pct"/>
          </w:tcPr>
          <w:p w14:paraId="21FE8AE6" w14:textId="77777777" w:rsidR="00C50CC0" w:rsidRPr="000A30CA" w:rsidRDefault="00C50CC0" w:rsidP="00591C7B">
            <w:pPr>
              <w:pStyle w:val="TableText"/>
              <w:rPr>
                <w:rStyle w:val="Blue"/>
                <w:color w:val="000000" w:themeColor="text1"/>
                <w:sz w:val="18"/>
                <w:szCs w:val="18"/>
              </w:rPr>
            </w:pPr>
            <w:r w:rsidRPr="004414DD">
              <w:rPr>
                <w:rStyle w:val="Blue"/>
                <w:rFonts w:cs="Arial"/>
                <w:color w:val="auto"/>
                <w:sz w:val="18"/>
                <w:szCs w:val="18"/>
              </w:rPr>
              <w:t>N/A</w:t>
            </w:r>
          </w:p>
        </w:tc>
        <w:tc>
          <w:tcPr>
            <w:tcW w:w="629" w:type="pct"/>
          </w:tcPr>
          <w:p w14:paraId="3D236E60" w14:textId="77777777" w:rsidR="00C50CC0" w:rsidRPr="000A30CA" w:rsidRDefault="00C50CC0" w:rsidP="00591C7B">
            <w:pPr>
              <w:pStyle w:val="TableText"/>
              <w:rPr>
                <w:rStyle w:val="Blue"/>
                <w:color w:val="000000" w:themeColor="text1"/>
                <w:sz w:val="18"/>
                <w:szCs w:val="18"/>
              </w:rPr>
            </w:pPr>
            <w:r w:rsidRPr="004414DD">
              <w:rPr>
                <w:rStyle w:val="Blue"/>
                <w:rFonts w:cs="Arial"/>
                <w:color w:val="auto"/>
                <w:sz w:val="18"/>
                <w:szCs w:val="18"/>
              </w:rPr>
              <w:t>N/A</w:t>
            </w:r>
          </w:p>
        </w:tc>
        <w:tc>
          <w:tcPr>
            <w:tcW w:w="800" w:type="pct"/>
          </w:tcPr>
          <w:p w14:paraId="134E2408" w14:textId="77777777" w:rsidR="00C50CC0" w:rsidRPr="000A30CA" w:rsidRDefault="00C50CC0" w:rsidP="00591C7B">
            <w:pPr>
              <w:pStyle w:val="TableText"/>
              <w:rPr>
                <w:rStyle w:val="Blue"/>
                <w:color w:val="000000" w:themeColor="text1"/>
                <w:sz w:val="18"/>
                <w:szCs w:val="18"/>
              </w:rPr>
            </w:pPr>
            <w:r w:rsidRPr="004414DD">
              <w:rPr>
                <w:rStyle w:val="Blue"/>
                <w:rFonts w:cs="Arial"/>
                <w:color w:val="auto"/>
                <w:sz w:val="18"/>
                <w:szCs w:val="18"/>
              </w:rPr>
              <w:t>2-minute or whenever operational status changes</w:t>
            </w:r>
          </w:p>
        </w:tc>
        <w:tc>
          <w:tcPr>
            <w:tcW w:w="714" w:type="pct"/>
          </w:tcPr>
          <w:p w14:paraId="37C90180" w14:textId="77777777" w:rsidR="00C50CC0" w:rsidRPr="008B31F3" w:rsidRDefault="00C50CC0" w:rsidP="00591C7B">
            <w:pPr>
              <w:pStyle w:val="TableText"/>
              <w:rPr>
                <w:rStyle w:val="Blue"/>
                <w:color w:val="000000" w:themeColor="text1"/>
                <w:sz w:val="18"/>
                <w:szCs w:val="18"/>
              </w:rPr>
            </w:pPr>
            <w:r w:rsidRPr="00AC5381">
              <w:rPr>
                <w:rStyle w:val="Blue"/>
                <w:rFonts w:cs="Arial"/>
                <w:color w:val="auto"/>
                <w:sz w:val="18"/>
                <w:szCs w:val="18"/>
              </w:rPr>
              <w:t>Condition 3.3.3 applies</w:t>
            </w:r>
          </w:p>
        </w:tc>
      </w:tr>
      <w:tr w:rsidR="00C50CC0" w:rsidRPr="008F36B8" w14:paraId="47FB0A9D" w14:textId="77777777" w:rsidTr="00591C7B">
        <w:trPr>
          <w:cantSplit/>
        </w:trPr>
        <w:tc>
          <w:tcPr>
            <w:tcW w:w="681" w:type="pct"/>
            <w:vMerge/>
          </w:tcPr>
          <w:p w14:paraId="28BAC96F" w14:textId="77777777" w:rsidR="00C50CC0" w:rsidRPr="008F36B8" w:rsidRDefault="00C50CC0" w:rsidP="00591C7B">
            <w:pPr>
              <w:pStyle w:val="TableText"/>
              <w:rPr>
                <w:rStyle w:val="Blue"/>
                <w:sz w:val="18"/>
                <w:szCs w:val="18"/>
              </w:rPr>
            </w:pPr>
          </w:p>
        </w:tc>
        <w:tc>
          <w:tcPr>
            <w:tcW w:w="729" w:type="pct"/>
          </w:tcPr>
          <w:p w14:paraId="20CE72C7" w14:textId="77777777" w:rsidR="00C50CC0" w:rsidRPr="008F36B8" w:rsidRDefault="00C50CC0" w:rsidP="00591C7B">
            <w:pPr>
              <w:pStyle w:val="TableText"/>
              <w:rPr>
                <w:rStyle w:val="Blue"/>
                <w:color w:val="auto"/>
                <w:sz w:val="18"/>
                <w:szCs w:val="18"/>
              </w:rPr>
            </w:pPr>
            <w:r w:rsidRPr="008F36B8">
              <w:rPr>
                <w:rStyle w:val="Blue"/>
                <w:rFonts w:cs="Arial"/>
                <w:color w:val="auto"/>
                <w:sz w:val="18"/>
                <w:szCs w:val="18"/>
              </w:rPr>
              <w:t xml:space="preserve">Flow passed forward </w:t>
            </w:r>
          </w:p>
        </w:tc>
        <w:tc>
          <w:tcPr>
            <w:tcW w:w="686" w:type="pct"/>
          </w:tcPr>
          <w:p w14:paraId="2B1612C3" w14:textId="77777777" w:rsidR="00C50CC0" w:rsidRPr="00C50CC0" w:rsidRDefault="00C50CC0" w:rsidP="00591C7B">
            <w:pPr>
              <w:pStyle w:val="TableText"/>
              <w:rPr>
                <w:rStyle w:val="Blue"/>
                <w:color w:val="000000" w:themeColor="text1"/>
                <w:sz w:val="18"/>
                <w:szCs w:val="18"/>
              </w:rPr>
            </w:pPr>
            <w:r w:rsidRPr="00C50CC0">
              <w:rPr>
                <w:rStyle w:val="Blue"/>
                <w:rFonts w:cs="Arial"/>
                <w:color w:val="000000" w:themeColor="text1"/>
                <w:sz w:val="18"/>
                <w:szCs w:val="18"/>
              </w:rPr>
              <w:t>5.89 l/s</w:t>
            </w:r>
          </w:p>
        </w:tc>
        <w:tc>
          <w:tcPr>
            <w:tcW w:w="761" w:type="pct"/>
          </w:tcPr>
          <w:p w14:paraId="08DA8DD9" w14:textId="77777777" w:rsidR="00C50CC0" w:rsidRPr="00C50CC0" w:rsidRDefault="00C50CC0" w:rsidP="00591C7B">
            <w:pPr>
              <w:pStyle w:val="TableText"/>
              <w:rPr>
                <w:rStyle w:val="Blue"/>
                <w:color w:val="000000" w:themeColor="text1"/>
                <w:sz w:val="18"/>
                <w:szCs w:val="18"/>
              </w:rPr>
            </w:pPr>
            <w:r w:rsidRPr="00C50CC0">
              <w:rPr>
                <w:rStyle w:val="Blue"/>
                <w:rFonts w:cs="Arial"/>
                <w:color w:val="000000" w:themeColor="text1"/>
                <w:sz w:val="18"/>
                <w:szCs w:val="18"/>
              </w:rPr>
              <w:t>15-minute except where 2-minute required by condition 2.4.1</w:t>
            </w:r>
          </w:p>
        </w:tc>
        <w:tc>
          <w:tcPr>
            <w:tcW w:w="629" w:type="pct"/>
          </w:tcPr>
          <w:p w14:paraId="43806A7D" w14:textId="77777777" w:rsidR="00C50CC0" w:rsidRPr="00C50CC0" w:rsidRDefault="00C50CC0" w:rsidP="00591C7B">
            <w:pPr>
              <w:pStyle w:val="TableText"/>
              <w:rPr>
                <w:rStyle w:val="Blue"/>
                <w:color w:val="000000" w:themeColor="text1"/>
                <w:sz w:val="18"/>
                <w:szCs w:val="18"/>
              </w:rPr>
            </w:pPr>
            <w:r w:rsidRPr="00C50CC0">
              <w:rPr>
                <w:rStyle w:val="Blue"/>
                <w:rFonts w:cs="Arial"/>
                <w:color w:val="000000" w:themeColor="text1"/>
                <w:sz w:val="18"/>
                <w:szCs w:val="18"/>
              </w:rPr>
              <w:t>N/A</w:t>
            </w:r>
          </w:p>
        </w:tc>
        <w:tc>
          <w:tcPr>
            <w:tcW w:w="800" w:type="pct"/>
          </w:tcPr>
          <w:p w14:paraId="30822124" w14:textId="77777777" w:rsidR="00C50CC0" w:rsidRPr="00C50CC0" w:rsidRDefault="00C50CC0" w:rsidP="00591C7B">
            <w:pPr>
              <w:pStyle w:val="TableText"/>
              <w:rPr>
                <w:rStyle w:val="Blue"/>
                <w:color w:val="000000" w:themeColor="text1"/>
                <w:sz w:val="18"/>
                <w:szCs w:val="18"/>
              </w:rPr>
            </w:pPr>
            <w:r w:rsidRPr="00C50CC0">
              <w:rPr>
                <w:rStyle w:val="Blue"/>
                <w:rFonts w:cs="Arial"/>
                <w:color w:val="000000" w:themeColor="text1"/>
                <w:sz w:val="18"/>
                <w:szCs w:val="18"/>
              </w:rPr>
              <w:t>Continuous 15-minute instantaneous or averaged flow except where 2-minute required by 2.4.1</w:t>
            </w:r>
          </w:p>
        </w:tc>
        <w:tc>
          <w:tcPr>
            <w:tcW w:w="714" w:type="pct"/>
          </w:tcPr>
          <w:p w14:paraId="0B3E32DB" w14:textId="77777777" w:rsidR="00C50CC0" w:rsidRPr="00C50CC0" w:rsidRDefault="00C50CC0" w:rsidP="00591C7B">
            <w:pPr>
              <w:pStyle w:val="TableText"/>
              <w:rPr>
                <w:rStyle w:val="Blue"/>
                <w:rFonts w:cs="Arial"/>
                <w:color w:val="000000" w:themeColor="text1"/>
                <w:sz w:val="18"/>
                <w:szCs w:val="18"/>
              </w:rPr>
            </w:pPr>
            <w:r w:rsidRPr="00C50CC0">
              <w:rPr>
                <w:rStyle w:val="Blue"/>
                <w:rFonts w:cs="Arial"/>
                <w:color w:val="000000" w:themeColor="text1"/>
                <w:sz w:val="18"/>
                <w:szCs w:val="18"/>
              </w:rPr>
              <w:t>Minimum</w:t>
            </w:r>
          </w:p>
          <w:p w14:paraId="6C31A7B0" w14:textId="77777777" w:rsidR="00C50CC0" w:rsidRPr="00C50CC0" w:rsidRDefault="00C50CC0" w:rsidP="00591C7B">
            <w:pPr>
              <w:pStyle w:val="TableText"/>
              <w:rPr>
                <w:rStyle w:val="Blue"/>
                <w:color w:val="000000" w:themeColor="text1"/>
                <w:sz w:val="18"/>
                <w:szCs w:val="18"/>
              </w:rPr>
            </w:pPr>
            <w:r w:rsidRPr="00C50CC0">
              <w:rPr>
                <w:rStyle w:val="Blue"/>
                <w:rFonts w:cs="Arial"/>
                <w:color w:val="000000" w:themeColor="text1"/>
                <w:sz w:val="18"/>
                <w:szCs w:val="18"/>
              </w:rPr>
              <w:t>Condition 3.1.5 applies</w:t>
            </w:r>
          </w:p>
        </w:tc>
      </w:tr>
    </w:tbl>
    <w:p w14:paraId="7ADB087B" w14:textId="77777777" w:rsidR="00C50CC0" w:rsidRDefault="00C50CC0" w:rsidP="008255E1">
      <w:pPr>
        <w:spacing w:before="120" w:after="120"/>
        <w:ind w:left="567"/>
        <w:rPr>
          <w:rStyle w:val="Pink"/>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269"/>
        <w:gridCol w:w="2128"/>
        <w:gridCol w:w="1974"/>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t>Table S3.2 Discharge points</w:t>
            </w:r>
          </w:p>
        </w:tc>
      </w:tr>
      <w:tr w:rsidR="00821962" w:rsidRPr="008F36B8" w14:paraId="37D81588" w14:textId="77777777" w:rsidTr="007B19EC">
        <w:trPr>
          <w:cantSplit/>
          <w:tblHeader/>
        </w:trPr>
        <w:tc>
          <w:tcPr>
            <w:tcW w:w="1485" w:type="pct"/>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252" w:type="pct"/>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174" w:type="pct"/>
          </w:tcPr>
          <w:p w14:paraId="0AD215CE" w14:textId="67E1A660" w:rsidR="00821962" w:rsidRPr="008F36B8" w:rsidRDefault="00821962" w:rsidP="00821962">
            <w:pPr>
              <w:pStyle w:val="TableText"/>
              <w:rPr>
                <w:b/>
                <w:sz w:val="18"/>
                <w:szCs w:val="18"/>
              </w:rPr>
            </w:pPr>
            <w:r w:rsidRPr="008F36B8">
              <w:rPr>
                <w:b/>
                <w:sz w:val="18"/>
                <w:szCs w:val="18"/>
              </w:rPr>
              <w:t>Discharge point NGR</w:t>
            </w:r>
          </w:p>
        </w:tc>
        <w:tc>
          <w:tcPr>
            <w:tcW w:w="1089" w:type="pct"/>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7C2F85" w:rsidRPr="008F36B8" w14:paraId="5AB43B47" w14:textId="77777777" w:rsidTr="007B19EC">
        <w:trPr>
          <w:cantSplit/>
        </w:trPr>
        <w:tc>
          <w:tcPr>
            <w:tcW w:w="1485" w:type="pct"/>
          </w:tcPr>
          <w:p w14:paraId="77BEE575" w14:textId="7DE9AD51" w:rsidR="007C2F85" w:rsidRPr="00FC287D" w:rsidRDefault="007C2F85" w:rsidP="007B19EC">
            <w:pPr>
              <w:pStyle w:val="TableText"/>
              <w:rPr>
                <w:rStyle w:val="Blue"/>
                <w:color w:val="000000" w:themeColor="text1"/>
                <w:sz w:val="18"/>
                <w:szCs w:val="18"/>
              </w:rPr>
            </w:pPr>
            <w:r w:rsidRPr="00FC287D">
              <w:rPr>
                <w:rStyle w:val="Blue"/>
                <w:color w:val="000000" w:themeColor="text1"/>
                <w:sz w:val="18"/>
                <w:szCs w:val="18"/>
              </w:rPr>
              <w:t>A1 Secondary treated sewage effluent with nutrient removal</w:t>
            </w:r>
          </w:p>
        </w:tc>
        <w:tc>
          <w:tcPr>
            <w:tcW w:w="1252" w:type="pct"/>
          </w:tcPr>
          <w:p w14:paraId="7175BEA6" w14:textId="7D1FC89B" w:rsidR="007C2F85" w:rsidRPr="007C2F85" w:rsidRDefault="007C2F85" w:rsidP="007B19EC">
            <w:pPr>
              <w:pStyle w:val="TableText"/>
              <w:rPr>
                <w:rStyle w:val="Blue"/>
                <w:color w:val="000000" w:themeColor="text1"/>
                <w:sz w:val="18"/>
                <w:szCs w:val="18"/>
              </w:rPr>
            </w:pPr>
            <w:r w:rsidRPr="007C2F85">
              <w:rPr>
                <w:rStyle w:val="Blue"/>
                <w:color w:val="000000" w:themeColor="text1"/>
                <w:sz w:val="18"/>
                <w:szCs w:val="18"/>
              </w:rPr>
              <w:t>Final Effluent Discharge Point</w:t>
            </w:r>
          </w:p>
        </w:tc>
        <w:tc>
          <w:tcPr>
            <w:tcW w:w="1174" w:type="pct"/>
          </w:tcPr>
          <w:p w14:paraId="4D1FDDF7" w14:textId="6BF745E8" w:rsidR="007C2F85" w:rsidRPr="007C2F85" w:rsidRDefault="007C2F85" w:rsidP="007B19EC">
            <w:pPr>
              <w:pStyle w:val="TableText"/>
              <w:rPr>
                <w:rStyle w:val="Blue"/>
                <w:color w:val="000000" w:themeColor="text1"/>
                <w:sz w:val="18"/>
                <w:szCs w:val="18"/>
              </w:rPr>
            </w:pPr>
            <w:r w:rsidRPr="007C2F85">
              <w:rPr>
                <w:rStyle w:val="Blue"/>
                <w:color w:val="000000" w:themeColor="text1"/>
                <w:sz w:val="18"/>
                <w:szCs w:val="18"/>
              </w:rPr>
              <w:t>SM 90815 18678</w:t>
            </w:r>
          </w:p>
        </w:tc>
        <w:tc>
          <w:tcPr>
            <w:tcW w:w="1089" w:type="pct"/>
            <w:vMerge w:val="restart"/>
          </w:tcPr>
          <w:p w14:paraId="5A9329B7" w14:textId="1296D6F5" w:rsidR="007C2F85" w:rsidRPr="007C2F85" w:rsidRDefault="007C2F85" w:rsidP="007B19EC">
            <w:pPr>
              <w:pStyle w:val="TableText"/>
              <w:rPr>
                <w:rStyle w:val="Blue"/>
                <w:color w:val="000000" w:themeColor="text1"/>
                <w:sz w:val="18"/>
                <w:szCs w:val="18"/>
              </w:rPr>
            </w:pPr>
            <w:r w:rsidRPr="007C2F85">
              <w:rPr>
                <w:rStyle w:val="Blue"/>
                <w:color w:val="000000" w:themeColor="text1"/>
                <w:sz w:val="18"/>
                <w:szCs w:val="18"/>
              </w:rPr>
              <w:t>Knock Brook</w:t>
            </w:r>
          </w:p>
        </w:tc>
      </w:tr>
      <w:tr w:rsidR="007C2F85" w:rsidRPr="008F36B8" w14:paraId="10B1CB26" w14:textId="77777777" w:rsidTr="007B19EC">
        <w:trPr>
          <w:cantSplit/>
        </w:trPr>
        <w:tc>
          <w:tcPr>
            <w:tcW w:w="1485" w:type="pct"/>
          </w:tcPr>
          <w:p w14:paraId="2C7BC43B" w14:textId="4E224616" w:rsidR="007C2F85" w:rsidRPr="00FC287D" w:rsidRDefault="007C2F85" w:rsidP="007B19EC">
            <w:pPr>
              <w:pStyle w:val="TableText"/>
              <w:rPr>
                <w:rStyle w:val="Blue"/>
                <w:color w:val="000000" w:themeColor="text1"/>
                <w:sz w:val="18"/>
                <w:szCs w:val="18"/>
              </w:rPr>
            </w:pPr>
            <w:r w:rsidRPr="00FC287D">
              <w:rPr>
                <w:rStyle w:val="Blue"/>
                <w:color w:val="000000" w:themeColor="text1"/>
                <w:sz w:val="18"/>
                <w:szCs w:val="18"/>
              </w:rPr>
              <w:t>A2 Storm sewage</w:t>
            </w:r>
          </w:p>
        </w:tc>
        <w:tc>
          <w:tcPr>
            <w:tcW w:w="1252" w:type="pct"/>
          </w:tcPr>
          <w:p w14:paraId="2323C9A0" w14:textId="30020723" w:rsidR="007C2F85" w:rsidRPr="007C2F85" w:rsidRDefault="007C2F85" w:rsidP="007B19EC">
            <w:pPr>
              <w:pStyle w:val="TableText"/>
              <w:rPr>
                <w:rStyle w:val="Blue"/>
                <w:color w:val="000000" w:themeColor="text1"/>
                <w:sz w:val="18"/>
                <w:szCs w:val="18"/>
              </w:rPr>
            </w:pPr>
            <w:r w:rsidRPr="007C2F85">
              <w:rPr>
                <w:rStyle w:val="Blue"/>
                <w:color w:val="000000" w:themeColor="text1"/>
                <w:sz w:val="18"/>
                <w:szCs w:val="18"/>
              </w:rPr>
              <w:t>Storm Discharge Point</w:t>
            </w:r>
          </w:p>
        </w:tc>
        <w:tc>
          <w:tcPr>
            <w:tcW w:w="1174" w:type="pct"/>
          </w:tcPr>
          <w:p w14:paraId="2EFACFD3" w14:textId="6C3FD754" w:rsidR="007C2F85" w:rsidRPr="007C2F85" w:rsidRDefault="007C2F85" w:rsidP="007B19EC">
            <w:pPr>
              <w:pStyle w:val="TableText"/>
              <w:rPr>
                <w:rStyle w:val="Blue"/>
                <w:color w:val="000000" w:themeColor="text1"/>
                <w:sz w:val="18"/>
                <w:szCs w:val="18"/>
              </w:rPr>
            </w:pPr>
            <w:r w:rsidRPr="007C2F85">
              <w:rPr>
                <w:rStyle w:val="Blue"/>
                <w:color w:val="000000" w:themeColor="text1"/>
                <w:sz w:val="18"/>
                <w:szCs w:val="18"/>
              </w:rPr>
              <w:t>SM 90801 18724</w:t>
            </w:r>
          </w:p>
        </w:tc>
        <w:tc>
          <w:tcPr>
            <w:tcW w:w="1089" w:type="pct"/>
            <w:vMerge/>
          </w:tcPr>
          <w:p w14:paraId="67039D2E" w14:textId="38EF27D2" w:rsidR="007C2F85" w:rsidRPr="007C2F85" w:rsidRDefault="007C2F85" w:rsidP="007B19EC">
            <w:pPr>
              <w:pStyle w:val="TableText"/>
              <w:rPr>
                <w:rStyle w:val="Blue"/>
                <w:color w:val="000000" w:themeColor="text1"/>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984"/>
        <w:gridCol w:w="1559"/>
        <w:gridCol w:w="1700"/>
        <w:gridCol w:w="2128"/>
        <w:gridCol w:w="140"/>
        <w:gridCol w:w="1551"/>
      </w:tblGrid>
      <w:tr w:rsidR="000C7E7B" w:rsidRPr="008F36B8" w14:paraId="41125316" w14:textId="5FF249F6" w:rsidTr="007B19EC">
        <w:trPr>
          <w:cantSplit/>
          <w:tblHeader/>
        </w:trPr>
        <w:tc>
          <w:tcPr>
            <w:tcW w:w="4067" w:type="pct"/>
            <w:gridSpan w:val="4"/>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933" w:type="pct"/>
            <w:gridSpan w:val="2"/>
            <w:shd w:val="clear" w:color="auto" w:fill="000000"/>
          </w:tcPr>
          <w:p w14:paraId="6D0C4306" w14:textId="77777777" w:rsidR="000C7E7B" w:rsidRPr="008F36B8" w:rsidRDefault="000C7E7B" w:rsidP="00BB22EC">
            <w:pPr>
              <w:pStyle w:val="TableText"/>
              <w:keepNext/>
              <w:rPr>
                <w:b/>
                <w:sz w:val="18"/>
                <w:szCs w:val="18"/>
              </w:rPr>
            </w:pPr>
          </w:p>
        </w:tc>
      </w:tr>
      <w:tr w:rsidR="003B4E87" w:rsidRPr="008F36B8" w14:paraId="38614349" w14:textId="0A742329" w:rsidTr="003B4E87">
        <w:trPr>
          <w:cantSplit/>
          <w:tblHeader/>
        </w:trPr>
        <w:tc>
          <w:tcPr>
            <w:tcW w:w="1095" w:type="pct"/>
          </w:tcPr>
          <w:p w14:paraId="770A5586" w14:textId="23B863AE" w:rsidR="003B4E87" w:rsidRPr="003B4E87" w:rsidRDefault="003B4E87" w:rsidP="000C7E7B">
            <w:pPr>
              <w:pStyle w:val="TableText"/>
              <w:keepNext/>
              <w:rPr>
                <w:b/>
                <w:color w:val="000000" w:themeColor="text1"/>
                <w:sz w:val="18"/>
                <w:szCs w:val="18"/>
              </w:rPr>
            </w:pPr>
            <w:r w:rsidRPr="003B4E87">
              <w:rPr>
                <w:b/>
                <w:color w:val="000000" w:themeColor="text1"/>
                <w:sz w:val="18"/>
                <w:szCs w:val="18"/>
              </w:rPr>
              <w:t xml:space="preserve">Effluents and discharge points </w:t>
            </w:r>
          </w:p>
        </w:tc>
        <w:tc>
          <w:tcPr>
            <w:tcW w:w="860" w:type="pct"/>
          </w:tcPr>
          <w:p w14:paraId="627FE10D" w14:textId="77777777" w:rsidR="003B4E87" w:rsidRPr="003B4E87" w:rsidRDefault="003B4E87" w:rsidP="000C7E7B">
            <w:pPr>
              <w:pStyle w:val="TableText"/>
              <w:keepNext/>
              <w:rPr>
                <w:b/>
                <w:color w:val="000000" w:themeColor="text1"/>
                <w:sz w:val="18"/>
                <w:szCs w:val="18"/>
              </w:rPr>
            </w:pPr>
            <w:r w:rsidRPr="003B4E87">
              <w:rPr>
                <w:b/>
                <w:color w:val="000000" w:themeColor="text1"/>
                <w:sz w:val="18"/>
                <w:szCs w:val="18"/>
              </w:rPr>
              <w:t>Description of discharge</w:t>
            </w:r>
          </w:p>
        </w:tc>
        <w:tc>
          <w:tcPr>
            <w:tcW w:w="938" w:type="pct"/>
          </w:tcPr>
          <w:p w14:paraId="5EE994CD" w14:textId="77777777" w:rsidR="003B4E87" w:rsidRPr="003B4E87" w:rsidRDefault="003B4E87" w:rsidP="000C7E7B">
            <w:pPr>
              <w:pStyle w:val="TableText"/>
              <w:keepNext/>
              <w:rPr>
                <w:b/>
                <w:color w:val="000000" w:themeColor="text1"/>
                <w:sz w:val="18"/>
                <w:szCs w:val="18"/>
              </w:rPr>
            </w:pPr>
            <w:r w:rsidRPr="003B4E87">
              <w:rPr>
                <w:b/>
                <w:color w:val="000000" w:themeColor="text1"/>
                <w:sz w:val="18"/>
                <w:szCs w:val="18"/>
              </w:rPr>
              <w:t>Overflow setting l/s</w:t>
            </w:r>
          </w:p>
        </w:tc>
        <w:tc>
          <w:tcPr>
            <w:tcW w:w="1251" w:type="pct"/>
            <w:gridSpan w:val="2"/>
          </w:tcPr>
          <w:p w14:paraId="41FE5796" w14:textId="0FB7C4D8" w:rsidR="003B4E87" w:rsidRPr="003B4E87" w:rsidRDefault="003B4E87" w:rsidP="000C7E7B">
            <w:pPr>
              <w:pStyle w:val="TableText"/>
              <w:keepNext/>
              <w:rPr>
                <w:rStyle w:val="Red"/>
                <w:b/>
                <w:color w:val="000000" w:themeColor="text1"/>
                <w:sz w:val="18"/>
                <w:szCs w:val="18"/>
              </w:rPr>
            </w:pPr>
            <w:r w:rsidRPr="003B4E87">
              <w:rPr>
                <w:rStyle w:val="Red"/>
                <w:b/>
                <w:color w:val="000000" w:themeColor="text1"/>
                <w:sz w:val="18"/>
                <w:szCs w:val="18"/>
              </w:rPr>
              <w:t>Maximum size of solid matter</w:t>
            </w:r>
          </w:p>
        </w:tc>
        <w:tc>
          <w:tcPr>
            <w:tcW w:w="856" w:type="pct"/>
          </w:tcPr>
          <w:p w14:paraId="2475979D" w14:textId="1EB48DC6" w:rsidR="003B4E87" w:rsidRPr="003B4E87" w:rsidRDefault="003B4E87" w:rsidP="001B303B">
            <w:pPr>
              <w:pStyle w:val="TableText"/>
              <w:keepNext/>
              <w:rPr>
                <w:rStyle w:val="Red"/>
                <w:b/>
                <w:color w:val="000000" w:themeColor="text1"/>
                <w:sz w:val="18"/>
                <w:szCs w:val="18"/>
              </w:rPr>
            </w:pPr>
            <w:r w:rsidRPr="003B4E87">
              <w:rPr>
                <w:rStyle w:val="Red"/>
                <w:b/>
                <w:color w:val="000000" w:themeColor="text1"/>
                <w:sz w:val="18"/>
                <w:szCs w:val="18"/>
              </w:rPr>
              <w:t>Screen aperture size</w:t>
            </w:r>
          </w:p>
        </w:tc>
      </w:tr>
      <w:tr w:rsidR="003B4E87" w:rsidRPr="008F36B8" w14:paraId="33E9E4B5" w14:textId="4E4632F5" w:rsidTr="003B4E87">
        <w:trPr>
          <w:cantSplit/>
        </w:trPr>
        <w:tc>
          <w:tcPr>
            <w:tcW w:w="1095" w:type="pct"/>
          </w:tcPr>
          <w:p w14:paraId="73D8BE62" w14:textId="2D520FB1" w:rsidR="003B4E87" w:rsidRPr="003B4E87" w:rsidRDefault="003B4E87" w:rsidP="009A1C04">
            <w:pPr>
              <w:pStyle w:val="TableText"/>
              <w:rPr>
                <w:rStyle w:val="Blue"/>
                <w:color w:val="000000" w:themeColor="text1"/>
                <w:sz w:val="18"/>
                <w:szCs w:val="18"/>
              </w:rPr>
            </w:pPr>
            <w:r w:rsidRPr="003B4E87">
              <w:rPr>
                <w:rStyle w:val="Blue"/>
                <w:color w:val="000000" w:themeColor="text1"/>
                <w:sz w:val="18"/>
                <w:szCs w:val="18"/>
              </w:rPr>
              <w:t>A2 Storm sewage via Storm Discharge Point</w:t>
            </w:r>
          </w:p>
        </w:tc>
        <w:tc>
          <w:tcPr>
            <w:tcW w:w="860" w:type="pct"/>
          </w:tcPr>
          <w:p w14:paraId="5D0CB487" w14:textId="77777777" w:rsidR="003B4E87" w:rsidRPr="003B4E87" w:rsidRDefault="003B4E87" w:rsidP="009A1C04">
            <w:pPr>
              <w:pStyle w:val="TableText"/>
              <w:rPr>
                <w:rStyle w:val="Blue"/>
                <w:color w:val="000000" w:themeColor="text1"/>
                <w:sz w:val="18"/>
                <w:szCs w:val="18"/>
              </w:rPr>
            </w:pPr>
            <w:r w:rsidRPr="003B4E87">
              <w:rPr>
                <w:rStyle w:val="Blue"/>
                <w:color w:val="000000" w:themeColor="text1"/>
                <w:sz w:val="18"/>
                <w:szCs w:val="18"/>
              </w:rPr>
              <w:t>Storm sewage</w:t>
            </w:r>
          </w:p>
        </w:tc>
        <w:tc>
          <w:tcPr>
            <w:tcW w:w="938" w:type="pct"/>
          </w:tcPr>
          <w:p w14:paraId="1F131938" w14:textId="47CC3E9F" w:rsidR="003B4E87" w:rsidRPr="003B4E87" w:rsidRDefault="003B4E87" w:rsidP="007B19EC">
            <w:pPr>
              <w:pStyle w:val="NormalWeb"/>
              <w:spacing w:before="60" w:beforeAutospacing="0" w:after="60" w:afterAutospacing="0"/>
              <w:ind w:left="85" w:right="85"/>
              <w:rPr>
                <w:rStyle w:val="Blue"/>
                <w:rFonts w:ascii="Arial" w:hAnsi="Arial" w:cs="Arial"/>
                <w:color w:val="000000" w:themeColor="text1"/>
                <w:sz w:val="18"/>
                <w:szCs w:val="18"/>
              </w:rPr>
            </w:pPr>
            <w:r w:rsidRPr="003B4E87">
              <w:rPr>
                <w:rStyle w:val="Blue"/>
                <w:rFonts w:ascii="Arial" w:hAnsi="Arial" w:cs="Arial"/>
                <w:color w:val="000000" w:themeColor="text1"/>
                <w:sz w:val="18"/>
                <w:szCs w:val="18"/>
              </w:rPr>
              <w:t>5.89</w:t>
            </w:r>
          </w:p>
        </w:tc>
        <w:tc>
          <w:tcPr>
            <w:tcW w:w="1251" w:type="pct"/>
            <w:gridSpan w:val="2"/>
          </w:tcPr>
          <w:p w14:paraId="1639EC8E" w14:textId="003EAA61" w:rsidR="003B4E87" w:rsidRPr="003B4E87" w:rsidRDefault="003B4E87" w:rsidP="003B4E87">
            <w:pPr>
              <w:pStyle w:val="TableText"/>
              <w:rPr>
                <w:rStyle w:val="Pink"/>
                <w:color w:val="000000" w:themeColor="text1"/>
                <w:sz w:val="18"/>
                <w:szCs w:val="18"/>
              </w:rPr>
            </w:pPr>
            <w:r w:rsidRPr="003B4E87">
              <w:rPr>
                <w:rStyle w:val="Blue"/>
                <w:color w:val="000000" w:themeColor="text1"/>
                <w:sz w:val="18"/>
                <w:szCs w:val="18"/>
              </w:rPr>
              <w:t>No greater than 20 mm in more than 2 dimensions</w:t>
            </w:r>
          </w:p>
        </w:tc>
        <w:tc>
          <w:tcPr>
            <w:tcW w:w="856" w:type="pct"/>
          </w:tcPr>
          <w:p w14:paraId="761DC16F" w14:textId="31E9448C" w:rsidR="003B4E87" w:rsidRPr="003B4E87" w:rsidRDefault="003B4E87" w:rsidP="003B4E87">
            <w:pPr>
              <w:pStyle w:val="TableText"/>
              <w:rPr>
                <w:rStyle w:val="Blue"/>
                <w:color w:val="000000" w:themeColor="text1"/>
                <w:sz w:val="18"/>
                <w:szCs w:val="18"/>
              </w:rPr>
            </w:pPr>
            <w:r w:rsidRPr="003B4E87">
              <w:rPr>
                <w:rStyle w:val="Blue"/>
                <w:color w:val="000000" w:themeColor="text1"/>
                <w:sz w:val="18"/>
                <w:szCs w:val="18"/>
              </w:rPr>
              <w:t xml:space="preserve">20 mm </w:t>
            </w:r>
          </w:p>
        </w:tc>
      </w:tr>
    </w:tbl>
    <w:p w14:paraId="4E509E8F" w14:textId="77777777" w:rsidR="00940B66" w:rsidRPr="008F36B8" w:rsidRDefault="00940B66" w:rsidP="00D932BD">
      <w:pPr>
        <w:spacing w:before="120" w:after="120"/>
        <w:ind w:left="567"/>
        <w:rPr>
          <w:rStyle w:val="Pink"/>
          <w:rFonts w:ascii="Arial" w:hAnsi="Arial" w:cs="Arial"/>
          <w:sz w:val="18"/>
          <w:szCs w:val="18"/>
        </w:rPr>
      </w:pPr>
      <w:bookmarkStart w:id="9"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126"/>
        <w:gridCol w:w="2126"/>
        <w:gridCol w:w="2826"/>
      </w:tblGrid>
      <w:tr w:rsidR="001B6005" w:rsidRPr="008F36B8" w14:paraId="0003FBD6" w14:textId="77777777" w:rsidTr="002C4064">
        <w:trPr>
          <w:cantSplit/>
          <w:tblHeader/>
        </w:trPr>
        <w:tc>
          <w:tcPr>
            <w:tcW w:w="5000" w:type="pct"/>
            <w:gridSpan w:val="4"/>
            <w:shd w:val="clear" w:color="auto" w:fill="000000"/>
          </w:tcPr>
          <w:bookmarkEnd w:id="9"/>
          <w:p w14:paraId="57B619AE" w14:textId="4A8ACD9D" w:rsidR="00742E8E" w:rsidRPr="008F36B8" w:rsidRDefault="001B6005" w:rsidP="00300ECA">
            <w:pPr>
              <w:pStyle w:val="TableText"/>
              <w:rPr>
                <w:b/>
                <w:sz w:val="18"/>
                <w:szCs w:val="18"/>
              </w:rPr>
            </w:pPr>
            <w:r w:rsidRPr="008F36B8">
              <w:rPr>
                <w:b/>
                <w:color w:val="FFFFFF"/>
                <w:sz w:val="18"/>
                <w:szCs w:val="18"/>
              </w:rPr>
              <w:t>Table S3.4 Monitoring points</w:t>
            </w:r>
          </w:p>
        </w:tc>
      </w:tr>
      <w:tr w:rsidR="001B6005" w:rsidRPr="008F36B8" w14:paraId="04FF96B3" w14:textId="77777777" w:rsidTr="006D1902">
        <w:trPr>
          <w:cantSplit/>
          <w:tblHeader/>
        </w:trPr>
        <w:tc>
          <w:tcPr>
            <w:tcW w:w="1095" w:type="pct"/>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173" w:type="pct"/>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173" w:type="pct"/>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559" w:type="pct"/>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093BE9" w:rsidRPr="008F36B8" w14:paraId="34B4F023" w14:textId="77777777" w:rsidTr="006D1902">
        <w:trPr>
          <w:cantSplit/>
        </w:trPr>
        <w:tc>
          <w:tcPr>
            <w:tcW w:w="1095" w:type="pct"/>
            <w:vMerge w:val="restart"/>
          </w:tcPr>
          <w:p w14:paraId="5C451729" w14:textId="281FA39D" w:rsidR="00093BE9" w:rsidRPr="00093BE9" w:rsidRDefault="00093BE9" w:rsidP="00093BE9">
            <w:pPr>
              <w:pStyle w:val="TableText"/>
              <w:rPr>
                <w:rStyle w:val="Blue"/>
                <w:color w:val="000000" w:themeColor="text1"/>
                <w:sz w:val="18"/>
                <w:szCs w:val="18"/>
              </w:rPr>
            </w:pPr>
            <w:r w:rsidRPr="00093BE9">
              <w:rPr>
                <w:rStyle w:val="Blue"/>
                <w:color w:val="000000" w:themeColor="text1"/>
                <w:sz w:val="18"/>
                <w:szCs w:val="18"/>
              </w:rPr>
              <w:t>A1 Secondary treated sewage effluent with nutrient removal via Final Effluent Discharge Point</w:t>
            </w:r>
          </w:p>
        </w:tc>
        <w:tc>
          <w:tcPr>
            <w:tcW w:w="1173" w:type="pct"/>
          </w:tcPr>
          <w:p w14:paraId="601451EF" w14:textId="34178662" w:rsidR="00093BE9" w:rsidRPr="00093BE9" w:rsidRDefault="00093BE9" w:rsidP="00093BE9">
            <w:pPr>
              <w:pStyle w:val="TableText"/>
              <w:rPr>
                <w:rStyle w:val="Blue"/>
                <w:color w:val="000000" w:themeColor="text1"/>
                <w:sz w:val="18"/>
                <w:szCs w:val="18"/>
              </w:rPr>
            </w:pPr>
            <w:r w:rsidRPr="00093BE9">
              <w:rPr>
                <w:rStyle w:val="Blue"/>
                <w:color w:val="000000" w:themeColor="text1"/>
                <w:sz w:val="18"/>
                <w:szCs w:val="18"/>
              </w:rPr>
              <w:t>Final effluent sampling</w:t>
            </w:r>
          </w:p>
        </w:tc>
        <w:tc>
          <w:tcPr>
            <w:tcW w:w="1173" w:type="pct"/>
          </w:tcPr>
          <w:p w14:paraId="06981C9D" w14:textId="5158A28B" w:rsidR="00093BE9" w:rsidRPr="00093BE9" w:rsidRDefault="006D1902" w:rsidP="00093BE9">
            <w:pPr>
              <w:pStyle w:val="TableText"/>
              <w:rPr>
                <w:rStyle w:val="Blue"/>
                <w:color w:val="000000" w:themeColor="text1"/>
                <w:sz w:val="18"/>
                <w:szCs w:val="18"/>
              </w:rPr>
            </w:pPr>
            <w:r w:rsidRPr="006D1902">
              <w:rPr>
                <w:rStyle w:val="Blue"/>
                <w:color w:val="000000" w:themeColor="text1"/>
                <w:sz w:val="18"/>
                <w:szCs w:val="18"/>
              </w:rPr>
              <w:t>SM 90809 18699</w:t>
            </w:r>
          </w:p>
        </w:tc>
        <w:tc>
          <w:tcPr>
            <w:tcW w:w="1559" w:type="pct"/>
          </w:tcPr>
          <w:p w14:paraId="148E5DE6" w14:textId="494DB68D" w:rsidR="00093BE9" w:rsidRPr="00093BE9" w:rsidRDefault="00093BE9" w:rsidP="00093BE9">
            <w:pPr>
              <w:pStyle w:val="TableText"/>
              <w:rPr>
                <w:rStyle w:val="Blue"/>
                <w:color w:val="000000" w:themeColor="text1"/>
                <w:sz w:val="18"/>
                <w:szCs w:val="18"/>
              </w:rPr>
            </w:pPr>
            <w:r w:rsidRPr="00093BE9">
              <w:rPr>
                <w:rStyle w:val="Blue"/>
                <w:color w:val="000000" w:themeColor="text1"/>
                <w:sz w:val="18"/>
                <w:szCs w:val="18"/>
              </w:rPr>
              <w:t>Final Effluent Sample Point</w:t>
            </w:r>
          </w:p>
        </w:tc>
      </w:tr>
      <w:tr w:rsidR="00093BE9" w:rsidRPr="008F36B8" w14:paraId="3CC22947" w14:textId="77777777" w:rsidTr="006D1902">
        <w:trPr>
          <w:cantSplit/>
        </w:trPr>
        <w:tc>
          <w:tcPr>
            <w:tcW w:w="1095" w:type="pct"/>
            <w:vMerge/>
          </w:tcPr>
          <w:p w14:paraId="1C6D2F4E" w14:textId="77777777" w:rsidR="00093BE9" w:rsidRPr="00093BE9" w:rsidRDefault="00093BE9" w:rsidP="00093BE9">
            <w:pPr>
              <w:pStyle w:val="TableText"/>
              <w:rPr>
                <w:rStyle w:val="Blue"/>
                <w:color w:val="000000" w:themeColor="text1"/>
                <w:sz w:val="18"/>
                <w:szCs w:val="18"/>
              </w:rPr>
            </w:pPr>
          </w:p>
        </w:tc>
        <w:tc>
          <w:tcPr>
            <w:tcW w:w="1173" w:type="pct"/>
          </w:tcPr>
          <w:p w14:paraId="23BC8CD8" w14:textId="45610D39" w:rsidR="00093BE9" w:rsidRPr="00093BE9" w:rsidRDefault="00093BE9" w:rsidP="00093BE9">
            <w:pPr>
              <w:pStyle w:val="TableText"/>
              <w:rPr>
                <w:rStyle w:val="Blue"/>
                <w:color w:val="000000" w:themeColor="text1"/>
                <w:sz w:val="18"/>
                <w:szCs w:val="18"/>
              </w:rPr>
            </w:pPr>
            <w:r w:rsidRPr="00093BE9">
              <w:rPr>
                <w:rStyle w:val="Blue"/>
                <w:color w:val="000000" w:themeColor="text1"/>
                <w:sz w:val="18"/>
                <w:szCs w:val="18"/>
              </w:rPr>
              <w:t>MCERTS continuous flow monitoring</w:t>
            </w:r>
          </w:p>
        </w:tc>
        <w:tc>
          <w:tcPr>
            <w:tcW w:w="1173" w:type="pct"/>
          </w:tcPr>
          <w:p w14:paraId="1373F537" w14:textId="12C92FF0" w:rsidR="00093BE9" w:rsidRPr="00093BE9" w:rsidRDefault="006D1902" w:rsidP="00093BE9">
            <w:pPr>
              <w:pStyle w:val="TableText"/>
              <w:rPr>
                <w:rStyle w:val="Blue"/>
                <w:color w:val="000000" w:themeColor="text1"/>
                <w:sz w:val="18"/>
                <w:szCs w:val="18"/>
              </w:rPr>
            </w:pPr>
            <w:r w:rsidRPr="006D1902">
              <w:rPr>
                <w:rStyle w:val="Blue"/>
                <w:color w:val="000000" w:themeColor="text1"/>
                <w:sz w:val="18"/>
                <w:szCs w:val="18"/>
              </w:rPr>
              <w:t>SM 90786 18726</w:t>
            </w:r>
          </w:p>
        </w:tc>
        <w:tc>
          <w:tcPr>
            <w:tcW w:w="1559" w:type="pct"/>
          </w:tcPr>
          <w:p w14:paraId="6293020A" w14:textId="720CAFB5" w:rsidR="00093BE9" w:rsidRPr="00093BE9" w:rsidRDefault="00093BE9" w:rsidP="00093BE9">
            <w:pPr>
              <w:pStyle w:val="TableText"/>
              <w:rPr>
                <w:rStyle w:val="Blue"/>
                <w:color w:val="000000" w:themeColor="text1"/>
                <w:sz w:val="18"/>
                <w:szCs w:val="18"/>
              </w:rPr>
            </w:pPr>
            <w:r w:rsidRPr="00093BE9">
              <w:rPr>
                <w:rStyle w:val="Blue"/>
                <w:color w:val="000000" w:themeColor="text1"/>
                <w:sz w:val="18"/>
                <w:szCs w:val="18"/>
              </w:rPr>
              <w:t>MCERTS Flow Monitoring Point</w:t>
            </w:r>
          </w:p>
        </w:tc>
      </w:tr>
      <w:tr w:rsidR="00093BE9" w:rsidRPr="008F36B8" w14:paraId="5DC0552A" w14:textId="77777777" w:rsidTr="006D1902">
        <w:trPr>
          <w:cantSplit/>
        </w:trPr>
        <w:tc>
          <w:tcPr>
            <w:tcW w:w="1095" w:type="pct"/>
            <w:vMerge w:val="restart"/>
          </w:tcPr>
          <w:p w14:paraId="2A2FADF5" w14:textId="4B5AC583" w:rsidR="00093BE9" w:rsidRPr="00093BE9" w:rsidRDefault="00093BE9" w:rsidP="00093BE9">
            <w:pPr>
              <w:pStyle w:val="TableText"/>
              <w:rPr>
                <w:rStyle w:val="Blue"/>
                <w:color w:val="000000" w:themeColor="text1"/>
                <w:sz w:val="18"/>
                <w:szCs w:val="18"/>
              </w:rPr>
            </w:pPr>
            <w:r w:rsidRPr="00093BE9">
              <w:rPr>
                <w:rStyle w:val="Blue"/>
                <w:color w:val="000000" w:themeColor="text1"/>
                <w:sz w:val="18"/>
                <w:szCs w:val="18"/>
              </w:rPr>
              <w:t>A2 Storm sewage via Storm Discharge Point</w:t>
            </w:r>
          </w:p>
        </w:tc>
        <w:tc>
          <w:tcPr>
            <w:tcW w:w="1173" w:type="pct"/>
          </w:tcPr>
          <w:p w14:paraId="023152B2" w14:textId="63441951" w:rsidR="00093BE9" w:rsidRPr="00093BE9" w:rsidRDefault="00093BE9" w:rsidP="00093BE9">
            <w:pPr>
              <w:pStyle w:val="TableText"/>
              <w:rPr>
                <w:rStyle w:val="Blue"/>
                <w:color w:val="000000" w:themeColor="text1"/>
                <w:sz w:val="18"/>
                <w:szCs w:val="18"/>
              </w:rPr>
            </w:pPr>
            <w:r w:rsidRPr="00093BE9">
              <w:rPr>
                <w:rStyle w:val="Blue"/>
                <w:color w:val="000000" w:themeColor="text1"/>
                <w:sz w:val="18"/>
                <w:szCs w:val="18"/>
              </w:rPr>
              <w:t>Storm effluent sampling</w:t>
            </w:r>
          </w:p>
        </w:tc>
        <w:tc>
          <w:tcPr>
            <w:tcW w:w="1173" w:type="pct"/>
          </w:tcPr>
          <w:p w14:paraId="393E1D1A" w14:textId="4A2B15FB" w:rsidR="00093BE9" w:rsidRPr="00093BE9" w:rsidRDefault="006D1902" w:rsidP="00093BE9">
            <w:pPr>
              <w:pStyle w:val="TableText"/>
              <w:rPr>
                <w:rStyle w:val="Blue"/>
                <w:color w:val="000000" w:themeColor="text1"/>
                <w:sz w:val="18"/>
                <w:szCs w:val="18"/>
              </w:rPr>
            </w:pPr>
            <w:r w:rsidRPr="006D1902">
              <w:rPr>
                <w:rStyle w:val="Blue"/>
                <w:color w:val="000000" w:themeColor="text1"/>
                <w:sz w:val="18"/>
                <w:szCs w:val="18"/>
              </w:rPr>
              <w:t>SM 90789 18723</w:t>
            </w:r>
          </w:p>
        </w:tc>
        <w:tc>
          <w:tcPr>
            <w:tcW w:w="1559" w:type="pct"/>
          </w:tcPr>
          <w:p w14:paraId="1EEF4F42" w14:textId="2B025A04" w:rsidR="00093BE9" w:rsidRPr="00093BE9" w:rsidRDefault="00093BE9" w:rsidP="00093BE9">
            <w:pPr>
              <w:pStyle w:val="TableText"/>
              <w:rPr>
                <w:rStyle w:val="Blue"/>
                <w:color w:val="000000" w:themeColor="text1"/>
                <w:sz w:val="18"/>
                <w:szCs w:val="18"/>
                <w:highlight w:val="green"/>
              </w:rPr>
            </w:pPr>
            <w:r w:rsidRPr="00093BE9">
              <w:rPr>
                <w:rStyle w:val="Blue"/>
                <w:color w:val="000000" w:themeColor="text1"/>
                <w:sz w:val="18"/>
                <w:szCs w:val="18"/>
              </w:rPr>
              <w:t>Storm Sample Point</w:t>
            </w:r>
          </w:p>
        </w:tc>
      </w:tr>
      <w:tr w:rsidR="00093BE9" w:rsidRPr="008F36B8" w14:paraId="5F057204" w14:textId="77777777" w:rsidTr="006D1902">
        <w:trPr>
          <w:cantSplit/>
        </w:trPr>
        <w:tc>
          <w:tcPr>
            <w:tcW w:w="1095" w:type="pct"/>
            <w:vMerge/>
          </w:tcPr>
          <w:p w14:paraId="36902352" w14:textId="77777777" w:rsidR="00093BE9" w:rsidRPr="00093BE9" w:rsidRDefault="00093BE9" w:rsidP="00093BE9">
            <w:pPr>
              <w:pStyle w:val="TableText"/>
              <w:rPr>
                <w:rStyle w:val="Blue"/>
                <w:color w:val="000000" w:themeColor="text1"/>
                <w:sz w:val="18"/>
                <w:szCs w:val="18"/>
              </w:rPr>
            </w:pPr>
          </w:p>
        </w:tc>
        <w:tc>
          <w:tcPr>
            <w:tcW w:w="1173" w:type="pct"/>
          </w:tcPr>
          <w:p w14:paraId="52A7CC51" w14:textId="084EE859" w:rsidR="00093BE9" w:rsidRPr="00E3763E" w:rsidRDefault="00093BE9" w:rsidP="00093BE9">
            <w:pPr>
              <w:pStyle w:val="TableText"/>
              <w:rPr>
                <w:rStyle w:val="Blue"/>
                <w:color w:val="000000" w:themeColor="text1"/>
                <w:sz w:val="18"/>
                <w:szCs w:val="18"/>
              </w:rPr>
            </w:pPr>
            <w:r w:rsidRPr="00E3763E">
              <w:rPr>
                <w:rStyle w:val="Blue"/>
                <w:color w:val="000000" w:themeColor="text1"/>
                <w:sz w:val="18"/>
                <w:szCs w:val="18"/>
              </w:rPr>
              <w:t>MCERTS event duration monitoring</w:t>
            </w:r>
          </w:p>
        </w:tc>
        <w:tc>
          <w:tcPr>
            <w:tcW w:w="1173" w:type="pct"/>
          </w:tcPr>
          <w:p w14:paraId="0A561CDD" w14:textId="669FB92E" w:rsidR="00093BE9" w:rsidRPr="00E3763E" w:rsidRDefault="00C714C4" w:rsidP="00093BE9">
            <w:pPr>
              <w:pStyle w:val="TableText"/>
              <w:rPr>
                <w:rStyle w:val="Blue"/>
                <w:color w:val="000000" w:themeColor="text1"/>
                <w:sz w:val="18"/>
                <w:szCs w:val="18"/>
              </w:rPr>
            </w:pPr>
            <w:r w:rsidRPr="00E3763E">
              <w:rPr>
                <w:rStyle w:val="Blue"/>
                <w:color w:val="000000" w:themeColor="text1"/>
                <w:sz w:val="18"/>
                <w:szCs w:val="18"/>
              </w:rPr>
              <w:t>SM 90789 18729</w:t>
            </w:r>
          </w:p>
        </w:tc>
        <w:tc>
          <w:tcPr>
            <w:tcW w:w="1559" w:type="pct"/>
          </w:tcPr>
          <w:p w14:paraId="249E112B" w14:textId="4DFF8B33" w:rsidR="00093BE9" w:rsidRPr="00E3763E" w:rsidRDefault="00093BE9" w:rsidP="00093BE9">
            <w:pPr>
              <w:pStyle w:val="TableText"/>
              <w:rPr>
                <w:rStyle w:val="Blue"/>
                <w:color w:val="000000" w:themeColor="text1"/>
                <w:sz w:val="18"/>
                <w:szCs w:val="18"/>
              </w:rPr>
            </w:pPr>
            <w:r w:rsidRPr="00E3763E">
              <w:rPr>
                <w:rStyle w:val="Blue"/>
                <w:color w:val="000000" w:themeColor="text1"/>
                <w:sz w:val="18"/>
                <w:szCs w:val="18"/>
              </w:rPr>
              <w:t>MCERTS Storm to Environment EDM Monitoring Point</w:t>
            </w:r>
          </w:p>
        </w:tc>
      </w:tr>
      <w:tr w:rsidR="00093BE9" w:rsidRPr="008F36B8" w14:paraId="6C9142D7" w14:textId="77777777" w:rsidTr="006D1902">
        <w:trPr>
          <w:cantSplit/>
        </w:trPr>
        <w:tc>
          <w:tcPr>
            <w:tcW w:w="1095" w:type="pct"/>
            <w:vMerge/>
          </w:tcPr>
          <w:p w14:paraId="0C7992FE" w14:textId="77777777" w:rsidR="00093BE9" w:rsidRPr="00093BE9" w:rsidRDefault="00093BE9" w:rsidP="00093BE9">
            <w:pPr>
              <w:pStyle w:val="TableText"/>
              <w:rPr>
                <w:rStyle w:val="Blue"/>
                <w:color w:val="000000" w:themeColor="text1"/>
                <w:sz w:val="18"/>
                <w:szCs w:val="18"/>
              </w:rPr>
            </w:pPr>
          </w:p>
        </w:tc>
        <w:tc>
          <w:tcPr>
            <w:tcW w:w="1173" w:type="pct"/>
          </w:tcPr>
          <w:p w14:paraId="2F08E068" w14:textId="622CCA8D" w:rsidR="00093BE9" w:rsidRPr="00093BE9" w:rsidRDefault="00093BE9" w:rsidP="00093BE9">
            <w:pPr>
              <w:pStyle w:val="TableText"/>
              <w:rPr>
                <w:rStyle w:val="Blue"/>
                <w:color w:val="000000" w:themeColor="text1"/>
                <w:sz w:val="18"/>
                <w:szCs w:val="18"/>
              </w:rPr>
            </w:pPr>
            <w:r w:rsidRPr="00093BE9">
              <w:rPr>
                <w:rStyle w:val="Blue"/>
                <w:color w:val="000000" w:themeColor="text1"/>
                <w:sz w:val="18"/>
                <w:szCs w:val="18"/>
              </w:rPr>
              <w:t>Flow passed forward monitoring</w:t>
            </w:r>
          </w:p>
        </w:tc>
        <w:tc>
          <w:tcPr>
            <w:tcW w:w="1173" w:type="pct"/>
          </w:tcPr>
          <w:p w14:paraId="0295D039" w14:textId="09290EFB" w:rsidR="00093BE9" w:rsidRPr="00093BE9" w:rsidRDefault="00C714C4" w:rsidP="00093BE9">
            <w:pPr>
              <w:pStyle w:val="TableText"/>
              <w:rPr>
                <w:rStyle w:val="Blue"/>
                <w:color w:val="000000" w:themeColor="text1"/>
                <w:sz w:val="18"/>
                <w:szCs w:val="18"/>
              </w:rPr>
            </w:pPr>
            <w:r w:rsidRPr="00C714C4">
              <w:rPr>
                <w:rStyle w:val="Blue"/>
                <w:color w:val="000000" w:themeColor="text1"/>
                <w:sz w:val="18"/>
                <w:szCs w:val="18"/>
              </w:rPr>
              <w:t>SM 90786 18726</w:t>
            </w:r>
          </w:p>
        </w:tc>
        <w:tc>
          <w:tcPr>
            <w:tcW w:w="1559" w:type="pct"/>
          </w:tcPr>
          <w:p w14:paraId="4861D766" w14:textId="5FD60AE3" w:rsidR="00093BE9" w:rsidRPr="00093BE9" w:rsidRDefault="00093BE9" w:rsidP="00093BE9">
            <w:pPr>
              <w:pStyle w:val="TableText"/>
              <w:rPr>
                <w:rStyle w:val="Blue"/>
                <w:color w:val="000000" w:themeColor="text1"/>
                <w:sz w:val="18"/>
                <w:szCs w:val="18"/>
              </w:rPr>
            </w:pPr>
            <w:r w:rsidRPr="00093BE9">
              <w:rPr>
                <w:rStyle w:val="Blue"/>
                <w:color w:val="000000" w:themeColor="text1"/>
                <w:sz w:val="18"/>
                <w:szCs w:val="18"/>
              </w:rPr>
              <w:t>MCERTS FPF Monitoring Point</w:t>
            </w:r>
          </w:p>
        </w:tc>
      </w:tr>
    </w:tbl>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2A0457">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tcPr>
          <w:p w14:paraId="1AA3C7A6" w14:textId="77777777" w:rsidR="00821962" w:rsidRPr="002A0457" w:rsidRDefault="00821962" w:rsidP="00821962">
            <w:pPr>
              <w:pStyle w:val="TableText"/>
              <w:rPr>
                <w:rStyle w:val="Red"/>
                <w:b/>
                <w:color w:val="000000" w:themeColor="text1"/>
                <w:sz w:val="18"/>
                <w:szCs w:val="18"/>
              </w:rPr>
            </w:pPr>
            <w:r w:rsidRPr="002A0457">
              <w:rPr>
                <w:rStyle w:val="Red"/>
                <w:b/>
                <w:color w:val="000000" w:themeColor="text1"/>
                <w:sz w:val="18"/>
                <w:szCs w:val="18"/>
              </w:rPr>
              <w:t>Number of s</w:t>
            </w:r>
            <w:bookmarkStart w:id="10" w:name="_Hlt511551491"/>
            <w:bookmarkEnd w:id="10"/>
            <w:r w:rsidRPr="002A0457">
              <w:rPr>
                <w:rStyle w:val="Red"/>
                <w:b/>
                <w:color w:val="000000" w:themeColor="text1"/>
                <w:sz w:val="18"/>
                <w:szCs w:val="18"/>
              </w:rPr>
              <w:t>amples taken in any period of 12 months</w:t>
            </w:r>
          </w:p>
        </w:tc>
        <w:tc>
          <w:tcPr>
            <w:tcW w:w="2660" w:type="pct"/>
          </w:tcPr>
          <w:p w14:paraId="182EF317" w14:textId="77777777" w:rsidR="00821962" w:rsidRPr="002A0457" w:rsidRDefault="00821962" w:rsidP="00821962">
            <w:pPr>
              <w:pStyle w:val="TableText"/>
              <w:rPr>
                <w:rStyle w:val="Red"/>
                <w:b/>
                <w:color w:val="000000" w:themeColor="text1"/>
                <w:sz w:val="18"/>
                <w:szCs w:val="18"/>
              </w:rPr>
            </w:pPr>
            <w:r w:rsidRPr="002A0457">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tcPr>
          <w:p w14:paraId="48DD3846" w14:textId="77777777" w:rsidR="00821962" w:rsidRPr="002A0457" w:rsidRDefault="00821962" w:rsidP="00821962">
            <w:pPr>
              <w:pStyle w:val="TableText"/>
              <w:rPr>
                <w:rStyle w:val="Red"/>
                <w:color w:val="000000" w:themeColor="text1"/>
                <w:sz w:val="18"/>
                <w:szCs w:val="18"/>
              </w:rPr>
            </w:pPr>
            <w:r w:rsidRPr="002A0457">
              <w:rPr>
                <w:rStyle w:val="Red"/>
                <w:color w:val="000000" w:themeColor="text1"/>
                <w:sz w:val="18"/>
                <w:szCs w:val="18"/>
              </w:rPr>
              <w:t xml:space="preserve">4–7  </w:t>
            </w:r>
          </w:p>
        </w:tc>
        <w:tc>
          <w:tcPr>
            <w:tcW w:w="2660" w:type="pct"/>
          </w:tcPr>
          <w:p w14:paraId="69C4BC74" w14:textId="77777777" w:rsidR="00821962" w:rsidRPr="002A0457" w:rsidRDefault="00821962" w:rsidP="00821962">
            <w:pPr>
              <w:pStyle w:val="TableText"/>
              <w:rPr>
                <w:rStyle w:val="Red"/>
                <w:color w:val="000000" w:themeColor="text1"/>
                <w:sz w:val="18"/>
                <w:szCs w:val="18"/>
              </w:rPr>
            </w:pPr>
            <w:r w:rsidRPr="002A0457">
              <w:rPr>
                <w:rStyle w:val="Red"/>
                <w:color w:val="000000" w:themeColor="text1"/>
                <w:sz w:val="18"/>
                <w:szCs w:val="18"/>
              </w:rPr>
              <w:t xml:space="preserve"> 1</w:t>
            </w:r>
          </w:p>
        </w:tc>
      </w:tr>
      <w:tr w:rsidR="00821962" w:rsidRPr="008F36B8" w14:paraId="2E2039F9" w14:textId="77777777" w:rsidTr="001F4EC0">
        <w:trPr>
          <w:cantSplit/>
        </w:trPr>
        <w:tc>
          <w:tcPr>
            <w:tcW w:w="2340" w:type="pct"/>
          </w:tcPr>
          <w:p w14:paraId="048BE7CF" w14:textId="77777777" w:rsidR="00821962" w:rsidRPr="002A0457" w:rsidRDefault="00821962" w:rsidP="00821962">
            <w:pPr>
              <w:pStyle w:val="TableText"/>
              <w:rPr>
                <w:rStyle w:val="Red"/>
                <w:color w:val="000000" w:themeColor="text1"/>
                <w:sz w:val="18"/>
                <w:szCs w:val="18"/>
              </w:rPr>
            </w:pPr>
            <w:r w:rsidRPr="002A0457">
              <w:rPr>
                <w:rStyle w:val="Red"/>
                <w:color w:val="000000" w:themeColor="text1"/>
                <w:sz w:val="18"/>
                <w:szCs w:val="18"/>
              </w:rPr>
              <w:t>8–16</w:t>
            </w:r>
          </w:p>
        </w:tc>
        <w:tc>
          <w:tcPr>
            <w:tcW w:w="2660" w:type="pct"/>
          </w:tcPr>
          <w:p w14:paraId="0648B3A3" w14:textId="77777777" w:rsidR="00821962" w:rsidRPr="002A0457" w:rsidRDefault="00821962" w:rsidP="00821962">
            <w:pPr>
              <w:pStyle w:val="TableText"/>
              <w:rPr>
                <w:rStyle w:val="Red"/>
                <w:color w:val="000000" w:themeColor="text1"/>
                <w:sz w:val="18"/>
                <w:szCs w:val="18"/>
              </w:rPr>
            </w:pPr>
            <w:r w:rsidRPr="002A0457">
              <w:rPr>
                <w:rStyle w:val="Red"/>
                <w:color w:val="000000" w:themeColor="text1"/>
                <w:sz w:val="18"/>
                <w:szCs w:val="18"/>
              </w:rPr>
              <w:t xml:space="preserve"> 2</w:t>
            </w:r>
          </w:p>
        </w:tc>
      </w:tr>
      <w:tr w:rsidR="00821962" w:rsidRPr="008F36B8" w14:paraId="036FBB89" w14:textId="77777777" w:rsidTr="001F4EC0">
        <w:trPr>
          <w:cantSplit/>
        </w:trPr>
        <w:tc>
          <w:tcPr>
            <w:tcW w:w="2340" w:type="pct"/>
          </w:tcPr>
          <w:p w14:paraId="255CE36B" w14:textId="77777777" w:rsidR="00821962" w:rsidRPr="002A0457" w:rsidRDefault="00821962" w:rsidP="00821962">
            <w:pPr>
              <w:pStyle w:val="TableText"/>
              <w:rPr>
                <w:rStyle w:val="Red"/>
                <w:color w:val="000000" w:themeColor="text1"/>
                <w:sz w:val="18"/>
                <w:szCs w:val="18"/>
              </w:rPr>
            </w:pPr>
            <w:r w:rsidRPr="002A0457">
              <w:rPr>
                <w:rStyle w:val="Red"/>
                <w:color w:val="000000" w:themeColor="text1"/>
                <w:sz w:val="18"/>
                <w:szCs w:val="18"/>
              </w:rPr>
              <w:t xml:space="preserve">17–28 </w:t>
            </w:r>
          </w:p>
        </w:tc>
        <w:tc>
          <w:tcPr>
            <w:tcW w:w="2660" w:type="pct"/>
          </w:tcPr>
          <w:p w14:paraId="778D512A" w14:textId="77777777" w:rsidR="00821962" w:rsidRPr="002A0457" w:rsidRDefault="00821962" w:rsidP="00821962">
            <w:pPr>
              <w:pStyle w:val="TableText"/>
              <w:rPr>
                <w:rStyle w:val="Red"/>
                <w:color w:val="000000" w:themeColor="text1"/>
                <w:sz w:val="18"/>
                <w:szCs w:val="18"/>
              </w:rPr>
            </w:pPr>
            <w:r w:rsidRPr="002A0457">
              <w:rPr>
                <w:rStyle w:val="Red"/>
                <w:color w:val="000000" w:themeColor="text1"/>
                <w:sz w:val="18"/>
                <w:szCs w:val="18"/>
              </w:rPr>
              <w:t xml:space="preserve"> 3</w:t>
            </w:r>
          </w:p>
        </w:tc>
      </w:tr>
      <w:tr w:rsidR="00821962" w:rsidRPr="008F36B8" w14:paraId="47F2DE5E" w14:textId="77777777" w:rsidTr="001F4EC0">
        <w:trPr>
          <w:cantSplit/>
        </w:trPr>
        <w:tc>
          <w:tcPr>
            <w:tcW w:w="2340" w:type="pct"/>
          </w:tcPr>
          <w:p w14:paraId="707A333C" w14:textId="77777777" w:rsidR="00821962" w:rsidRPr="002A0457" w:rsidRDefault="00821962" w:rsidP="00821962">
            <w:pPr>
              <w:pStyle w:val="TableText"/>
              <w:rPr>
                <w:rStyle w:val="Red"/>
                <w:color w:val="000000" w:themeColor="text1"/>
                <w:sz w:val="18"/>
                <w:szCs w:val="18"/>
              </w:rPr>
            </w:pPr>
            <w:r w:rsidRPr="002A0457">
              <w:rPr>
                <w:rStyle w:val="Red"/>
                <w:color w:val="000000" w:themeColor="text1"/>
                <w:sz w:val="18"/>
                <w:szCs w:val="18"/>
              </w:rPr>
              <w:t xml:space="preserve">29–40 </w:t>
            </w:r>
          </w:p>
        </w:tc>
        <w:tc>
          <w:tcPr>
            <w:tcW w:w="2660" w:type="pct"/>
          </w:tcPr>
          <w:p w14:paraId="1B0C750B" w14:textId="77777777" w:rsidR="00821962" w:rsidRPr="002A0457" w:rsidRDefault="00821962" w:rsidP="00821962">
            <w:pPr>
              <w:pStyle w:val="TableText"/>
              <w:rPr>
                <w:rStyle w:val="Red"/>
                <w:color w:val="000000" w:themeColor="text1"/>
                <w:sz w:val="18"/>
                <w:szCs w:val="18"/>
              </w:rPr>
            </w:pPr>
            <w:r w:rsidRPr="002A0457">
              <w:rPr>
                <w:rStyle w:val="Red"/>
                <w:color w:val="000000" w:themeColor="text1"/>
                <w:sz w:val="18"/>
                <w:szCs w:val="18"/>
              </w:rPr>
              <w:t xml:space="preserve"> 4</w:t>
            </w:r>
          </w:p>
        </w:tc>
      </w:tr>
      <w:tr w:rsidR="00821962" w:rsidRPr="008F36B8" w14:paraId="61D55281" w14:textId="77777777" w:rsidTr="001F4EC0">
        <w:trPr>
          <w:cantSplit/>
        </w:trPr>
        <w:tc>
          <w:tcPr>
            <w:tcW w:w="2340" w:type="pct"/>
          </w:tcPr>
          <w:p w14:paraId="4B499EE7" w14:textId="77777777" w:rsidR="00821962" w:rsidRPr="002A0457" w:rsidRDefault="00821962" w:rsidP="00821962">
            <w:pPr>
              <w:pStyle w:val="TableText"/>
              <w:rPr>
                <w:rStyle w:val="Red"/>
                <w:color w:val="000000" w:themeColor="text1"/>
                <w:sz w:val="18"/>
                <w:szCs w:val="18"/>
              </w:rPr>
            </w:pPr>
            <w:r w:rsidRPr="002A0457">
              <w:rPr>
                <w:rStyle w:val="Red"/>
                <w:color w:val="000000" w:themeColor="text1"/>
                <w:sz w:val="18"/>
                <w:szCs w:val="18"/>
              </w:rPr>
              <w:t xml:space="preserve">41–53  </w:t>
            </w:r>
          </w:p>
        </w:tc>
        <w:tc>
          <w:tcPr>
            <w:tcW w:w="2660" w:type="pct"/>
          </w:tcPr>
          <w:p w14:paraId="6261ED31" w14:textId="77777777" w:rsidR="00821962" w:rsidRPr="002A0457" w:rsidRDefault="00821962" w:rsidP="00821962">
            <w:pPr>
              <w:pStyle w:val="TableText"/>
              <w:rPr>
                <w:rStyle w:val="Red"/>
                <w:color w:val="000000" w:themeColor="text1"/>
                <w:sz w:val="18"/>
                <w:szCs w:val="18"/>
              </w:rPr>
            </w:pPr>
            <w:r w:rsidRPr="002A0457">
              <w:rPr>
                <w:rStyle w:val="Red"/>
                <w:color w:val="000000" w:themeColor="text1"/>
                <w:sz w:val="18"/>
                <w:szCs w:val="18"/>
              </w:rPr>
              <w:t xml:space="preserve"> 5</w:t>
            </w:r>
          </w:p>
        </w:tc>
      </w:tr>
      <w:tr w:rsidR="00821962" w:rsidRPr="008F36B8" w14:paraId="7120B617" w14:textId="77777777" w:rsidTr="001F4EC0">
        <w:trPr>
          <w:cantSplit/>
        </w:trPr>
        <w:tc>
          <w:tcPr>
            <w:tcW w:w="2340" w:type="pct"/>
          </w:tcPr>
          <w:p w14:paraId="4FCB19AC" w14:textId="77777777" w:rsidR="00821962" w:rsidRPr="002A0457" w:rsidRDefault="00821962" w:rsidP="00821962">
            <w:pPr>
              <w:pStyle w:val="TableText"/>
              <w:rPr>
                <w:rStyle w:val="Red"/>
                <w:color w:val="000000" w:themeColor="text1"/>
                <w:sz w:val="18"/>
                <w:szCs w:val="18"/>
              </w:rPr>
            </w:pPr>
            <w:r w:rsidRPr="002A0457">
              <w:rPr>
                <w:rStyle w:val="Red"/>
                <w:color w:val="000000" w:themeColor="text1"/>
                <w:sz w:val="18"/>
                <w:szCs w:val="18"/>
              </w:rPr>
              <w:t xml:space="preserve">54–67  </w:t>
            </w:r>
          </w:p>
        </w:tc>
        <w:tc>
          <w:tcPr>
            <w:tcW w:w="2660" w:type="pct"/>
          </w:tcPr>
          <w:p w14:paraId="3DA4AA29" w14:textId="77777777" w:rsidR="00821962" w:rsidRPr="002A0457" w:rsidRDefault="00821962" w:rsidP="00821962">
            <w:pPr>
              <w:pStyle w:val="TableText"/>
              <w:rPr>
                <w:rStyle w:val="Red"/>
                <w:color w:val="000000" w:themeColor="text1"/>
                <w:sz w:val="18"/>
                <w:szCs w:val="18"/>
              </w:rPr>
            </w:pPr>
            <w:r w:rsidRPr="002A0457">
              <w:rPr>
                <w:rStyle w:val="Red"/>
                <w:color w:val="000000" w:themeColor="text1"/>
                <w:sz w:val="18"/>
                <w:szCs w:val="18"/>
              </w:rPr>
              <w:t xml:space="preserve"> 6</w:t>
            </w:r>
          </w:p>
        </w:tc>
      </w:tr>
      <w:tr w:rsidR="00821962" w:rsidRPr="008F36B8" w14:paraId="7903627A" w14:textId="77777777" w:rsidTr="001F4EC0">
        <w:trPr>
          <w:cantSplit/>
        </w:trPr>
        <w:tc>
          <w:tcPr>
            <w:tcW w:w="2340" w:type="pct"/>
          </w:tcPr>
          <w:p w14:paraId="0EF69056" w14:textId="77777777" w:rsidR="00821962" w:rsidRPr="002A0457" w:rsidRDefault="00821962" w:rsidP="00821962">
            <w:pPr>
              <w:pStyle w:val="TableText"/>
              <w:rPr>
                <w:rStyle w:val="Red"/>
                <w:color w:val="000000" w:themeColor="text1"/>
                <w:sz w:val="18"/>
                <w:szCs w:val="18"/>
              </w:rPr>
            </w:pPr>
            <w:r w:rsidRPr="002A0457">
              <w:rPr>
                <w:rStyle w:val="Red"/>
                <w:color w:val="000000" w:themeColor="text1"/>
                <w:sz w:val="18"/>
                <w:szCs w:val="18"/>
              </w:rPr>
              <w:t xml:space="preserve">68–81  </w:t>
            </w:r>
          </w:p>
        </w:tc>
        <w:tc>
          <w:tcPr>
            <w:tcW w:w="2660" w:type="pct"/>
          </w:tcPr>
          <w:p w14:paraId="240BF003" w14:textId="77777777" w:rsidR="00821962" w:rsidRPr="002A0457" w:rsidRDefault="00821962" w:rsidP="00821962">
            <w:pPr>
              <w:pStyle w:val="TableText"/>
              <w:rPr>
                <w:rStyle w:val="Red"/>
                <w:color w:val="000000" w:themeColor="text1"/>
                <w:sz w:val="18"/>
                <w:szCs w:val="18"/>
              </w:rPr>
            </w:pPr>
            <w:r w:rsidRPr="002A0457">
              <w:rPr>
                <w:rStyle w:val="Red"/>
                <w:color w:val="000000" w:themeColor="text1"/>
                <w:sz w:val="18"/>
                <w:szCs w:val="18"/>
              </w:rPr>
              <w:t xml:space="preserve"> 7</w:t>
            </w:r>
          </w:p>
        </w:tc>
      </w:tr>
      <w:tr w:rsidR="00821962" w:rsidRPr="008F36B8" w14:paraId="00CAE48C" w14:textId="77777777" w:rsidTr="001F4EC0">
        <w:trPr>
          <w:cantSplit/>
        </w:trPr>
        <w:tc>
          <w:tcPr>
            <w:tcW w:w="2340" w:type="pct"/>
          </w:tcPr>
          <w:p w14:paraId="11E5D5CA" w14:textId="77777777" w:rsidR="00821962" w:rsidRPr="002A0457" w:rsidRDefault="00821962" w:rsidP="00821962">
            <w:pPr>
              <w:pStyle w:val="TableText"/>
              <w:rPr>
                <w:rStyle w:val="Red"/>
                <w:color w:val="000000" w:themeColor="text1"/>
                <w:sz w:val="18"/>
                <w:szCs w:val="18"/>
              </w:rPr>
            </w:pPr>
            <w:r w:rsidRPr="002A0457">
              <w:rPr>
                <w:rStyle w:val="Red"/>
                <w:color w:val="000000" w:themeColor="text1"/>
                <w:sz w:val="18"/>
                <w:szCs w:val="18"/>
              </w:rPr>
              <w:t xml:space="preserve">82–95 </w:t>
            </w:r>
          </w:p>
        </w:tc>
        <w:tc>
          <w:tcPr>
            <w:tcW w:w="2660" w:type="pct"/>
          </w:tcPr>
          <w:p w14:paraId="3947566A" w14:textId="77777777" w:rsidR="00821962" w:rsidRPr="002A0457" w:rsidRDefault="00821962" w:rsidP="00821962">
            <w:pPr>
              <w:pStyle w:val="TableText"/>
              <w:rPr>
                <w:rStyle w:val="Red"/>
                <w:color w:val="000000" w:themeColor="text1"/>
                <w:sz w:val="18"/>
                <w:szCs w:val="18"/>
              </w:rPr>
            </w:pPr>
            <w:r w:rsidRPr="002A0457">
              <w:rPr>
                <w:rStyle w:val="Red"/>
                <w:color w:val="000000" w:themeColor="text1"/>
                <w:sz w:val="18"/>
                <w:szCs w:val="18"/>
              </w:rPr>
              <w:t xml:space="preserve"> 8</w:t>
            </w:r>
          </w:p>
        </w:tc>
      </w:tr>
      <w:tr w:rsidR="00821962" w:rsidRPr="008F36B8" w14:paraId="315587D5" w14:textId="77777777" w:rsidTr="001F4EC0">
        <w:trPr>
          <w:cantSplit/>
        </w:trPr>
        <w:tc>
          <w:tcPr>
            <w:tcW w:w="2340" w:type="pct"/>
          </w:tcPr>
          <w:p w14:paraId="02AE7FA4" w14:textId="77777777" w:rsidR="00821962" w:rsidRPr="002A0457" w:rsidRDefault="00821962" w:rsidP="00821962">
            <w:pPr>
              <w:pStyle w:val="TableText"/>
              <w:rPr>
                <w:rStyle w:val="Red"/>
                <w:color w:val="000000" w:themeColor="text1"/>
                <w:sz w:val="18"/>
                <w:szCs w:val="18"/>
              </w:rPr>
            </w:pPr>
            <w:r w:rsidRPr="002A0457">
              <w:rPr>
                <w:rStyle w:val="Red"/>
                <w:color w:val="000000" w:themeColor="text1"/>
                <w:sz w:val="18"/>
                <w:szCs w:val="18"/>
              </w:rPr>
              <w:t xml:space="preserve">96–110 </w:t>
            </w:r>
          </w:p>
        </w:tc>
        <w:tc>
          <w:tcPr>
            <w:tcW w:w="2660" w:type="pct"/>
          </w:tcPr>
          <w:p w14:paraId="7B637391" w14:textId="77777777" w:rsidR="00821962" w:rsidRPr="002A0457" w:rsidRDefault="00821962" w:rsidP="00821962">
            <w:pPr>
              <w:pStyle w:val="TableText"/>
              <w:rPr>
                <w:rStyle w:val="Red"/>
                <w:color w:val="000000" w:themeColor="text1"/>
                <w:sz w:val="18"/>
                <w:szCs w:val="18"/>
              </w:rPr>
            </w:pPr>
            <w:r w:rsidRPr="002A0457">
              <w:rPr>
                <w:rStyle w:val="Red"/>
                <w:color w:val="000000" w:themeColor="text1"/>
                <w:sz w:val="18"/>
                <w:szCs w:val="18"/>
              </w:rPr>
              <w:t xml:space="preserve"> 9</w:t>
            </w:r>
          </w:p>
        </w:tc>
      </w:tr>
      <w:tr w:rsidR="00821962" w:rsidRPr="008F36B8" w14:paraId="71A8ADA0" w14:textId="77777777" w:rsidTr="001F4EC0">
        <w:trPr>
          <w:cantSplit/>
        </w:trPr>
        <w:tc>
          <w:tcPr>
            <w:tcW w:w="2340" w:type="pct"/>
          </w:tcPr>
          <w:p w14:paraId="3948D52A" w14:textId="77777777" w:rsidR="00821962" w:rsidRPr="002A0457" w:rsidRDefault="00821962" w:rsidP="00821962">
            <w:pPr>
              <w:pStyle w:val="TableText"/>
              <w:rPr>
                <w:rStyle w:val="Red"/>
                <w:color w:val="000000" w:themeColor="text1"/>
                <w:sz w:val="18"/>
                <w:szCs w:val="18"/>
              </w:rPr>
            </w:pPr>
            <w:r w:rsidRPr="002A0457">
              <w:rPr>
                <w:rStyle w:val="Red"/>
                <w:color w:val="000000" w:themeColor="text1"/>
                <w:sz w:val="18"/>
                <w:szCs w:val="18"/>
              </w:rPr>
              <w:t xml:space="preserve">111–125  </w:t>
            </w:r>
          </w:p>
        </w:tc>
        <w:tc>
          <w:tcPr>
            <w:tcW w:w="2660" w:type="pct"/>
          </w:tcPr>
          <w:p w14:paraId="3A267D7B" w14:textId="77777777" w:rsidR="00821962" w:rsidRPr="002A0457" w:rsidRDefault="00821962" w:rsidP="00821962">
            <w:pPr>
              <w:pStyle w:val="TableText"/>
              <w:rPr>
                <w:rStyle w:val="Red"/>
                <w:color w:val="000000" w:themeColor="text1"/>
                <w:sz w:val="18"/>
                <w:szCs w:val="18"/>
              </w:rPr>
            </w:pPr>
            <w:r w:rsidRPr="002A0457">
              <w:rPr>
                <w:rStyle w:val="Red"/>
                <w:color w:val="000000" w:themeColor="text1"/>
                <w:sz w:val="18"/>
                <w:szCs w:val="18"/>
              </w:rPr>
              <w:t xml:space="preserve"> 10</w:t>
            </w:r>
          </w:p>
        </w:tc>
      </w:tr>
      <w:tr w:rsidR="00821962" w:rsidRPr="008F36B8" w14:paraId="4720D87D" w14:textId="77777777" w:rsidTr="001F4EC0">
        <w:trPr>
          <w:cantSplit/>
        </w:trPr>
        <w:tc>
          <w:tcPr>
            <w:tcW w:w="2340" w:type="pct"/>
          </w:tcPr>
          <w:p w14:paraId="6F19BA13" w14:textId="77777777" w:rsidR="00821962" w:rsidRPr="002A0457" w:rsidRDefault="00821962" w:rsidP="00821962">
            <w:pPr>
              <w:pStyle w:val="TableText"/>
              <w:rPr>
                <w:rStyle w:val="Red"/>
                <w:color w:val="000000" w:themeColor="text1"/>
                <w:sz w:val="18"/>
                <w:szCs w:val="18"/>
              </w:rPr>
            </w:pPr>
            <w:r w:rsidRPr="002A0457">
              <w:rPr>
                <w:rStyle w:val="Red"/>
                <w:color w:val="000000" w:themeColor="text1"/>
                <w:sz w:val="18"/>
                <w:szCs w:val="18"/>
              </w:rPr>
              <w:t xml:space="preserve">126–140  </w:t>
            </w:r>
          </w:p>
        </w:tc>
        <w:tc>
          <w:tcPr>
            <w:tcW w:w="2660" w:type="pct"/>
          </w:tcPr>
          <w:p w14:paraId="49045AEB" w14:textId="77777777" w:rsidR="00821962" w:rsidRPr="002A0457" w:rsidRDefault="00821962" w:rsidP="00821962">
            <w:pPr>
              <w:pStyle w:val="TableText"/>
              <w:rPr>
                <w:rStyle w:val="Red"/>
                <w:color w:val="000000" w:themeColor="text1"/>
                <w:sz w:val="18"/>
                <w:szCs w:val="18"/>
              </w:rPr>
            </w:pPr>
            <w:r w:rsidRPr="002A0457">
              <w:rPr>
                <w:rStyle w:val="Red"/>
                <w:color w:val="000000" w:themeColor="text1"/>
                <w:sz w:val="18"/>
                <w:szCs w:val="18"/>
              </w:rPr>
              <w:t xml:space="preserve"> 11</w:t>
            </w:r>
          </w:p>
        </w:tc>
      </w:tr>
      <w:tr w:rsidR="00821962" w:rsidRPr="008F36B8" w14:paraId="687E353D" w14:textId="77777777" w:rsidTr="001F4EC0">
        <w:trPr>
          <w:cantSplit/>
        </w:trPr>
        <w:tc>
          <w:tcPr>
            <w:tcW w:w="2340" w:type="pct"/>
          </w:tcPr>
          <w:p w14:paraId="521E1B8F" w14:textId="77777777" w:rsidR="00821962" w:rsidRPr="002A0457" w:rsidRDefault="00821962" w:rsidP="00821962">
            <w:pPr>
              <w:pStyle w:val="TableText"/>
              <w:rPr>
                <w:rStyle w:val="Red"/>
                <w:color w:val="000000" w:themeColor="text1"/>
                <w:sz w:val="18"/>
                <w:szCs w:val="18"/>
              </w:rPr>
            </w:pPr>
            <w:r w:rsidRPr="002A0457">
              <w:rPr>
                <w:rStyle w:val="Red"/>
                <w:color w:val="000000" w:themeColor="text1"/>
                <w:sz w:val="18"/>
                <w:szCs w:val="18"/>
              </w:rPr>
              <w:t xml:space="preserve">141–155  </w:t>
            </w:r>
          </w:p>
        </w:tc>
        <w:tc>
          <w:tcPr>
            <w:tcW w:w="2660" w:type="pct"/>
          </w:tcPr>
          <w:p w14:paraId="68142938" w14:textId="77777777" w:rsidR="00821962" w:rsidRPr="002A0457" w:rsidRDefault="00821962" w:rsidP="00821962">
            <w:pPr>
              <w:pStyle w:val="TableText"/>
              <w:rPr>
                <w:rStyle w:val="Red"/>
                <w:color w:val="000000" w:themeColor="text1"/>
                <w:sz w:val="18"/>
                <w:szCs w:val="18"/>
              </w:rPr>
            </w:pPr>
            <w:r w:rsidRPr="002A0457">
              <w:rPr>
                <w:rStyle w:val="Red"/>
                <w:color w:val="000000" w:themeColor="text1"/>
                <w:sz w:val="18"/>
                <w:szCs w:val="18"/>
              </w:rPr>
              <w:t xml:space="preserve"> 12</w:t>
            </w:r>
          </w:p>
        </w:tc>
      </w:tr>
      <w:tr w:rsidR="00821962" w:rsidRPr="008F36B8" w14:paraId="3AB52463" w14:textId="77777777" w:rsidTr="001F4EC0">
        <w:trPr>
          <w:cantSplit/>
        </w:trPr>
        <w:tc>
          <w:tcPr>
            <w:tcW w:w="2340" w:type="pct"/>
          </w:tcPr>
          <w:p w14:paraId="4CCD5494" w14:textId="77777777" w:rsidR="00821962" w:rsidRPr="002A0457" w:rsidRDefault="00821962" w:rsidP="00821962">
            <w:pPr>
              <w:pStyle w:val="TableText"/>
              <w:rPr>
                <w:rStyle w:val="Red"/>
                <w:color w:val="000000" w:themeColor="text1"/>
                <w:sz w:val="18"/>
                <w:szCs w:val="18"/>
              </w:rPr>
            </w:pPr>
            <w:r w:rsidRPr="002A0457">
              <w:rPr>
                <w:rStyle w:val="Red"/>
                <w:color w:val="000000" w:themeColor="text1"/>
                <w:sz w:val="18"/>
                <w:szCs w:val="18"/>
              </w:rPr>
              <w:t xml:space="preserve">156–171  </w:t>
            </w:r>
          </w:p>
        </w:tc>
        <w:tc>
          <w:tcPr>
            <w:tcW w:w="2660" w:type="pct"/>
          </w:tcPr>
          <w:p w14:paraId="7C328F6C" w14:textId="77777777" w:rsidR="00821962" w:rsidRPr="002A0457" w:rsidRDefault="00821962" w:rsidP="00821962">
            <w:pPr>
              <w:pStyle w:val="TableText"/>
              <w:rPr>
                <w:rStyle w:val="Red"/>
                <w:color w:val="000000" w:themeColor="text1"/>
                <w:sz w:val="18"/>
                <w:szCs w:val="18"/>
              </w:rPr>
            </w:pPr>
            <w:r w:rsidRPr="002A0457">
              <w:rPr>
                <w:rStyle w:val="Red"/>
                <w:color w:val="000000" w:themeColor="text1"/>
                <w:sz w:val="18"/>
                <w:szCs w:val="18"/>
              </w:rPr>
              <w:t xml:space="preserve"> 13</w:t>
            </w:r>
          </w:p>
        </w:tc>
      </w:tr>
      <w:tr w:rsidR="00821962" w:rsidRPr="008F36B8" w14:paraId="64F4F6F3" w14:textId="77777777" w:rsidTr="001F4EC0">
        <w:trPr>
          <w:cantSplit/>
        </w:trPr>
        <w:tc>
          <w:tcPr>
            <w:tcW w:w="2340" w:type="pct"/>
          </w:tcPr>
          <w:p w14:paraId="5241B112" w14:textId="77777777" w:rsidR="00821962" w:rsidRPr="002A0457" w:rsidRDefault="00821962" w:rsidP="00821962">
            <w:pPr>
              <w:pStyle w:val="TableText"/>
              <w:rPr>
                <w:rStyle w:val="Red"/>
                <w:color w:val="000000" w:themeColor="text1"/>
                <w:sz w:val="18"/>
                <w:szCs w:val="18"/>
              </w:rPr>
            </w:pPr>
            <w:r w:rsidRPr="002A0457">
              <w:rPr>
                <w:rStyle w:val="Red"/>
                <w:color w:val="000000" w:themeColor="text1"/>
                <w:sz w:val="18"/>
                <w:szCs w:val="18"/>
              </w:rPr>
              <w:t xml:space="preserve">172–187 </w:t>
            </w:r>
          </w:p>
        </w:tc>
        <w:tc>
          <w:tcPr>
            <w:tcW w:w="2660" w:type="pct"/>
          </w:tcPr>
          <w:p w14:paraId="3D32E7D7" w14:textId="77777777" w:rsidR="00821962" w:rsidRPr="002A0457" w:rsidRDefault="00821962" w:rsidP="00821962">
            <w:pPr>
              <w:pStyle w:val="TableText"/>
              <w:rPr>
                <w:rStyle w:val="Red"/>
                <w:color w:val="000000" w:themeColor="text1"/>
                <w:sz w:val="18"/>
                <w:szCs w:val="18"/>
              </w:rPr>
            </w:pPr>
            <w:r w:rsidRPr="002A0457">
              <w:rPr>
                <w:rStyle w:val="Red"/>
                <w:color w:val="000000" w:themeColor="text1"/>
                <w:sz w:val="18"/>
                <w:szCs w:val="18"/>
              </w:rPr>
              <w:t xml:space="preserve"> 14</w:t>
            </w:r>
          </w:p>
        </w:tc>
      </w:tr>
      <w:tr w:rsidR="00821962" w:rsidRPr="008F36B8" w14:paraId="00302C1C" w14:textId="77777777" w:rsidTr="001F4EC0">
        <w:trPr>
          <w:cantSplit/>
        </w:trPr>
        <w:tc>
          <w:tcPr>
            <w:tcW w:w="2340" w:type="pct"/>
          </w:tcPr>
          <w:p w14:paraId="24B2ABEF" w14:textId="77777777" w:rsidR="00821962" w:rsidRPr="002A0457" w:rsidRDefault="00821962" w:rsidP="00821962">
            <w:pPr>
              <w:pStyle w:val="TableText"/>
              <w:rPr>
                <w:rStyle w:val="Red"/>
                <w:color w:val="000000" w:themeColor="text1"/>
                <w:sz w:val="18"/>
                <w:szCs w:val="18"/>
              </w:rPr>
            </w:pPr>
            <w:r w:rsidRPr="002A0457">
              <w:rPr>
                <w:rStyle w:val="Red"/>
                <w:color w:val="000000" w:themeColor="text1"/>
                <w:sz w:val="18"/>
                <w:szCs w:val="18"/>
              </w:rPr>
              <w:t xml:space="preserve">188–203  </w:t>
            </w:r>
          </w:p>
        </w:tc>
        <w:tc>
          <w:tcPr>
            <w:tcW w:w="2660" w:type="pct"/>
          </w:tcPr>
          <w:p w14:paraId="757AB9A0" w14:textId="77777777" w:rsidR="00821962" w:rsidRPr="002A0457" w:rsidRDefault="00821962" w:rsidP="00821962">
            <w:pPr>
              <w:pStyle w:val="TableText"/>
              <w:rPr>
                <w:rStyle w:val="Red"/>
                <w:color w:val="000000" w:themeColor="text1"/>
                <w:sz w:val="18"/>
                <w:szCs w:val="18"/>
              </w:rPr>
            </w:pPr>
            <w:r w:rsidRPr="002A0457">
              <w:rPr>
                <w:rStyle w:val="Red"/>
                <w:color w:val="000000" w:themeColor="text1"/>
                <w:sz w:val="18"/>
                <w:szCs w:val="18"/>
              </w:rPr>
              <w:t xml:space="preserve"> 15</w:t>
            </w:r>
          </w:p>
        </w:tc>
      </w:tr>
      <w:tr w:rsidR="00821962" w:rsidRPr="008F36B8" w14:paraId="60825DE8" w14:textId="77777777" w:rsidTr="001F4EC0">
        <w:trPr>
          <w:cantSplit/>
        </w:trPr>
        <w:tc>
          <w:tcPr>
            <w:tcW w:w="2340" w:type="pct"/>
          </w:tcPr>
          <w:p w14:paraId="5318E0BF" w14:textId="77777777" w:rsidR="00821962" w:rsidRPr="002A0457" w:rsidRDefault="00821962" w:rsidP="00821962">
            <w:pPr>
              <w:pStyle w:val="TableText"/>
              <w:rPr>
                <w:rStyle w:val="Red"/>
                <w:color w:val="000000" w:themeColor="text1"/>
                <w:sz w:val="18"/>
                <w:szCs w:val="18"/>
              </w:rPr>
            </w:pPr>
            <w:r w:rsidRPr="002A0457">
              <w:rPr>
                <w:rStyle w:val="Red"/>
                <w:color w:val="000000" w:themeColor="text1"/>
                <w:sz w:val="18"/>
                <w:szCs w:val="18"/>
              </w:rPr>
              <w:t xml:space="preserve">204–219  </w:t>
            </w:r>
          </w:p>
        </w:tc>
        <w:tc>
          <w:tcPr>
            <w:tcW w:w="2660" w:type="pct"/>
          </w:tcPr>
          <w:p w14:paraId="7C72F087" w14:textId="77777777" w:rsidR="00821962" w:rsidRPr="002A0457" w:rsidRDefault="00821962" w:rsidP="00821962">
            <w:pPr>
              <w:pStyle w:val="TableText"/>
              <w:rPr>
                <w:rStyle w:val="Red"/>
                <w:color w:val="000000" w:themeColor="text1"/>
                <w:sz w:val="18"/>
                <w:szCs w:val="18"/>
              </w:rPr>
            </w:pPr>
            <w:r w:rsidRPr="002A0457">
              <w:rPr>
                <w:rStyle w:val="Red"/>
                <w:color w:val="000000" w:themeColor="text1"/>
                <w:sz w:val="18"/>
                <w:szCs w:val="18"/>
              </w:rPr>
              <w:t xml:space="preserve"> 16</w:t>
            </w:r>
          </w:p>
        </w:tc>
      </w:tr>
      <w:tr w:rsidR="00821962" w:rsidRPr="008F36B8" w14:paraId="18A631A2" w14:textId="77777777" w:rsidTr="001F4EC0">
        <w:trPr>
          <w:cantSplit/>
        </w:trPr>
        <w:tc>
          <w:tcPr>
            <w:tcW w:w="2340" w:type="pct"/>
          </w:tcPr>
          <w:p w14:paraId="045978A8" w14:textId="77777777" w:rsidR="00821962" w:rsidRPr="002A0457" w:rsidRDefault="00821962" w:rsidP="00821962">
            <w:pPr>
              <w:pStyle w:val="TableText"/>
              <w:rPr>
                <w:rStyle w:val="Red"/>
                <w:color w:val="000000" w:themeColor="text1"/>
                <w:sz w:val="18"/>
                <w:szCs w:val="18"/>
              </w:rPr>
            </w:pPr>
            <w:r w:rsidRPr="002A0457">
              <w:rPr>
                <w:rStyle w:val="Red"/>
                <w:color w:val="000000" w:themeColor="text1"/>
                <w:sz w:val="18"/>
                <w:szCs w:val="18"/>
              </w:rPr>
              <w:t xml:space="preserve">220–235  </w:t>
            </w:r>
          </w:p>
        </w:tc>
        <w:tc>
          <w:tcPr>
            <w:tcW w:w="2660" w:type="pct"/>
          </w:tcPr>
          <w:p w14:paraId="777683AB" w14:textId="77777777" w:rsidR="00821962" w:rsidRPr="002A0457" w:rsidRDefault="00821962" w:rsidP="00821962">
            <w:pPr>
              <w:pStyle w:val="TableText"/>
              <w:rPr>
                <w:rStyle w:val="Red"/>
                <w:color w:val="000000" w:themeColor="text1"/>
                <w:sz w:val="18"/>
                <w:szCs w:val="18"/>
              </w:rPr>
            </w:pPr>
            <w:r w:rsidRPr="002A0457">
              <w:rPr>
                <w:rStyle w:val="Red"/>
                <w:color w:val="000000" w:themeColor="text1"/>
                <w:sz w:val="18"/>
                <w:szCs w:val="18"/>
              </w:rPr>
              <w:t xml:space="preserve"> 17</w:t>
            </w:r>
          </w:p>
        </w:tc>
      </w:tr>
      <w:tr w:rsidR="00821962" w:rsidRPr="008F36B8" w14:paraId="1DACC2B4" w14:textId="77777777" w:rsidTr="001F4EC0">
        <w:trPr>
          <w:cantSplit/>
        </w:trPr>
        <w:tc>
          <w:tcPr>
            <w:tcW w:w="2340" w:type="pct"/>
          </w:tcPr>
          <w:p w14:paraId="3ACAC6BB" w14:textId="77777777" w:rsidR="00821962" w:rsidRPr="002A0457" w:rsidRDefault="00821962" w:rsidP="00821962">
            <w:pPr>
              <w:pStyle w:val="TableText"/>
              <w:rPr>
                <w:rStyle w:val="Red"/>
                <w:color w:val="000000" w:themeColor="text1"/>
                <w:sz w:val="18"/>
                <w:szCs w:val="18"/>
              </w:rPr>
            </w:pPr>
            <w:r w:rsidRPr="002A0457">
              <w:rPr>
                <w:rStyle w:val="Red"/>
                <w:color w:val="000000" w:themeColor="text1"/>
                <w:sz w:val="18"/>
                <w:szCs w:val="18"/>
              </w:rPr>
              <w:t xml:space="preserve">236–251 </w:t>
            </w:r>
          </w:p>
        </w:tc>
        <w:tc>
          <w:tcPr>
            <w:tcW w:w="2660" w:type="pct"/>
          </w:tcPr>
          <w:p w14:paraId="1036B43A" w14:textId="77777777" w:rsidR="00821962" w:rsidRPr="002A0457" w:rsidRDefault="00821962" w:rsidP="00821962">
            <w:pPr>
              <w:pStyle w:val="TableText"/>
              <w:rPr>
                <w:rStyle w:val="Red"/>
                <w:color w:val="000000" w:themeColor="text1"/>
                <w:sz w:val="18"/>
                <w:szCs w:val="18"/>
              </w:rPr>
            </w:pPr>
            <w:r w:rsidRPr="002A0457">
              <w:rPr>
                <w:rStyle w:val="Red"/>
                <w:color w:val="000000" w:themeColor="text1"/>
                <w:sz w:val="18"/>
                <w:szCs w:val="18"/>
              </w:rPr>
              <w:t xml:space="preserve"> 18</w:t>
            </w:r>
          </w:p>
        </w:tc>
      </w:tr>
      <w:tr w:rsidR="00821962" w:rsidRPr="008F36B8" w14:paraId="415E1685" w14:textId="77777777" w:rsidTr="001F4EC0">
        <w:trPr>
          <w:cantSplit/>
        </w:trPr>
        <w:tc>
          <w:tcPr>
            <w:tcW w:w="2340" w:type="pct"/>
          </w:tcPr>
          <w:p w14:paraId="07B63E9F" w14:textId="77777777" w:rsidR="00821962" w:rsidRPr="002A0457" w:rsidRDefault="00821962" w:rsidP="00821962">
            <w:pPr>
              <w:pStyle w:val="TableText"/>
              <w:rPr>
                <w:rStyle w:val="Red"/>
                <w:color w:val="000000" w:themeColor="text1"/>
                <w:sz w:val="18"/>
                <w:szCs w:val="18"/>
              </w:rPr>
            </w:pPr>
            <w:r w:rsidRPr="002A0457">
              <w:rPr>
                <w:rStyle w:val="Red"/>
                <w:color w:val="000000" w:themeColor="text1"/>
                <w:sz w:val="18"/>
                <w:szCs w:val="18"/>
              </w:rPr>
              <w:t xml:space="preserve">252–268 </w:t>
            </w:r>
          </w:p>
        </w:tc>
        <w:tc>
          <w:tcPr>
            <w:tcW w:w="2660" w:type="pct"/>
          </w:tcPr>
          <w:p w14:paraId="758D1B52" w14:textId="77777777" w:rsidR="00821962" w:rsidRPr="002A0457" w:rsidRDefault="00821962" w:rsidP="00821962">
            <w:pPr>
              <w:pStyle w:val="TableText"/>
              <w:rPr>
                <w:rStyle w:val="Red"/>
                <w:color w:val="000000" w:themeColor="text1"/>
                <w:sz w:val="18"/>
                <w:szCs w:val="18"/>
              </w:rPr>
            </w:pPr>
            <w:r w:rsidRPr="002A0457">
              <w:rPr>
                <w:rStyle w:val="Red"/>
                <w:color w:val="000000" w:themeColor="text1"/>
                <w:sz w:val="18"/>
                <w:szCs w:val="18"/>
              </w:rPr>
              <w:t xml:space="preserve"> 19</w:t>
            </w:r>
          </w:p>
        </w:tc>
      </w:tr>
      <w:tr w:rsidR="00821962" w:rsidRPr="008F36B8" w14:paraId="119AA5A7" w14:textId="77777777" w:rsidTr="001F4EC0">
        <w:trPr>
          <w:cantSplit/>
        </w:trPr>
        <w:tc>
          <w:tcPr>
            <w:tcW w:w="2340" w:type="pct"/>
          </w:tcPr>
          <w:p w14:paraId="5192BE5D" w14:textId="77777777" w:rsidR="00821962" w:rsidRPr="002A0457" w:rsidRDefault="00821962" w:rsidP="00821962">
            <w:pPr>
              <w:pStyle w:val="TableText"/>
              <w:rPr>
                <w:rStyle w:val="Red"/>
                <w:color w:val="000000" w:themeColor="text1"/>
                <w:sz w:val="18"/>
                <w:szCs w:val="18"/>
              </w:rPr>
            </w:pPr>
            <w:r w:rsidRPr="002A0457">
              <w:rPr>
                <w:rStyle w:val="Red"/>
                <w:color w:val="000000" w:themeColor="text1"/>
                <w:sz w:val="18"/>
                <w:szCs w:val="18"/>
              </w:rPr>
              <w:t xml:space="preserve">269–284  </w:t>
            </w:r>
          </w:p>
        </w:tc>
        <w:tc>
          <w:tcPr>
            <w:tcW w:w="2660" w:type="pct"/>
          </w:tcPr>
          <w:p w14:paraId="059DCBA8" w14:textId="77777777" w:rsidR="00821962" w:rsidRPr="002A0457" w:rsidRDefault="00821962" w:rsidP="00821962">
            <w:pPr>
              <w:pStyle w:val="TableText"/>
              <w:rPr>
                <w:rStyle w:val="Red"/>
                <w:color w:val="000000" w:themeColor="text1"/>
                <w:sz w:val="18"/>
                <w:szCs w:val="18"/>
              </w:rPr>
            </w:pPr>
            <w:r w:rsidRPr="002A0457">
              <w:rPr>
                <w:rStyle w:val="Red"/>
                <w:color w:val="000000" w:themeColor="text1"/>
                <w:sz w:val="18"/>
                <w:szCs w:val="18"/>
              </w:rPr>
              <w:t xml:space="preserve"> 20</w:t>
            </w:r>
          </w:p>
        </w:tc>
      </w:tr>
      <w:tr w:rsidR="00821962" w:rsidRPr="008F36B8" w14:paraId="196799D8" w14:textId="77777777" w:rsidTr="001F4EC0">
        <w:trPr>
          <w:cantSplit/>
        </w:trPr>
        <w:tc>
          <w:tcPr>
            <w:tcW w:w="2340" w:type="pct"/>
          </w:tcPr>
          <w:p w14:paraId="74D1C54A" w14:textId="77777777" w:rsidR="00821962" w:rsidRPr="002A0457" w:rsidRDefault="00821962" w:rsidP="00821962">
            <w:pPr>
              <w:pStyle w:val="TableText"/>
              <w:rPr>
                <w:rStyle w:val="Red"/>
                <w:color w:val="000000" w:themeColor="text1"/>
                <w:sz w:val="18"/>
                <w:szCs w:val="18"/>
              </w:rPr>
            </w:pPr>
            <w:r w:rsidRPr="002A0457">
              <w:rPr>
                <w:rStyle w:val="Red"/>
                <w:color w:val="000000" w:themeColor="text1"/>
                <w:sz w:val="18"/>
                <w:szCs w:val="18"/>
              </w:rPr>
              <w:t xml:space="preserve">285–300  </w:t>
            </w:r>
          </w:p>
        </w:tc>
        <w:tc>
          <w:tcPr>
            <w:tcW w:w="2660" w:type="pct"/>
          </w:tcPr>
          <w:p w14:paraId="2E8AAEFB" w14:textId="77777777" w:rsidR="00821962" w:rsidRPr="002A0457" w:rsidRDefault="00821962" w:rsidP="00821962">
            <w:pPr>
              <w:pStyle w:val="TableText"/>
              <w:rPr>
                <w:rStyle w:val="Red"/>
                <w:color w:val="000000" w:themeColor="text1"/>
                <w:sz w:val="18"/>
                <w:szCs w:val="18"/>
              </w:rPr>
            </w:pPr>
            <w:r w:rsidRPr="002A0457">
              <w:rPr>
                <w:rStyle w:val="Red"/>
                <w:color w:val="000000" w:themeColor="text1"/>
                <w:sz w:val="18"/>
                <w:szCs w:val="18"/>
              </w:rPr>
              <w:t xml:space="preserve"> 21</w:t>
            </w:r>
          </w:p>
        </w:tc>
      </w:tr>
      <w:tr w:rsidR="00821962" w:rsidRPr="008F36B8" w14:paraId="6C0218CF" w14:textId="77777777" w:rsidTr="001F4EC0">
        <w:trPr>
          <w:cantSplit/>
        </w:trPr>
        <w:tc>
          <w:tcPr>
            <w:tcW w:w="2340" w:type="pct"/>
          </w:tcPr>
          <w:p w14:paraId="3685B1F6" w14:textId="77777777" w:rsidR="00821962" w:rsidRPr="002A0457" w:rsidRDefault="00821962" w:rsidP="00821962">
            <w:pPr>
              <w:pStyle w:val="TableText"/>
              <w:rPr>
                <w:rStyle w:val="Red"/>
                <w:color w:val="000000" w:themeColor="text1"/>
                <w:sz w:val="18"/>
                <w:szCs w:val="18"/>
              </w:rPr>
            </w:pPr>
            <w:r w:rsidRPr="002A0457">
              <w:rPr>
                <w:rStyle w:val="Red"/>
                <w:color w:val="000000" w:themeColor="text1"/>
                <w:sz w:val="18"/>
                <w:szCs w:val="18"/>
              </w:rPr>
              <w:t xml:space="preserve">301–317 </w:t>
            </w:r>
          </w:p>
        </w:tc>
        <w:tc>
          <w:tcPr>
            <w:tcW w:w="2660" w:type="pct"/>
          </w:tcPr>
          <w:p w14:paraId="4208F093" w14:textId="77777777" w:rsidR="00821962" w:rsidRPr="002A0457" w:rsidRDefault="00821962" w:rsidP="00821962">
            <w:pPr>
              <w:pStyle w:val="TableText"/>
              <w:rPr>
                <w:rStyle w:val="Red"/>
                <w:color w:val="000000" w:themeColor="text1"/>
                <w:sz w:val="18"/>
                <w:szCs w:val="18"/>
              </w:rPr>
            </w:pPr>
            <w:r w:rsidRPr="002A0457">
              <w:rPr>
                <w:rStyle w:val="Red"/>
                <w:color w:val="000000" w:themeColor="text1"/>
                <w:sz w:val="18"/>
                <w:szCs w:val="18"/>
              </w:rPr>
              <w:t xml:space="preserve"> 22</w:t>
            </w:r>
          </w:p>
        </w:tc>
      </w:tr>
      <w:tr w:rsidR="00821962" w:rsidRPr="008F36B8" w14:paraId="7AE88628" w14:textId="77777777" w:rsidTr="001F4EC0">
        <w:trPr>
          <w:cantSplit/>
        </w:trPr>
        <w:tc>
          <w:tcPr>
            <w:tcW w:w="2340" w:type="pct"/>
          </w:tcPr>
          <w:p w14:paraId="277E9C23" w14:textId="77777777" w:rsidR="00821962" w:rsidRPr="002A0457" w:rsidRDefault="00821962" w:rsidP="00821962">
            <w:pPr>
              <w:pStyle w:val="TableText"/>
              <w:rPr>
                <w:rStyle w:val="Red"/>
                <w:color w:val="000000" w:themeColor="text1"/>
                <w:sz w:val="18"/>
                <w:szCs w:val="18"/>
              </w:rPr>
            </w:pPr>
            <w:r w:rsidRPr="002A0457">
              <w:rPr>
                <w:rStyle w:val="Red"/>
                <w:color w:val="000000" w:themeColor="text1"/>
                <w:sz w:val="18"/>
                <w:szCs w:val="18"/>
              </w:rPr>
              <w:t xml:space="preserve">318–334  </w:t>
            </w:r>
          </w:p>
        </w:tc>
        <w:tc>
          <w:tcPr>
            <w:tcW w:w="2660" w:type="pct"/>
          </w:tcPr>
          <w:p w14:paraId="3F38A396" w14:textId="77777777" w:rsidR="00821962" w:rsidRPr="002A0457" w:rsidRDefault="00821962" w:rsidP="00821962">
            <w:pPr>
              <w:pStyle w:val="TableText"/>
              <w:rPr>
                <w:rStyle w:val="Red"/>
                <w:color w:val="000000" w:themeColor="text1"/>
                <w:sz w:val="18"/>
                <w:szCs w:val="18"/>
              </w:rPr>
            </w:pPr>
            <w:r w:rsidRPr="002A0457">
              <w:rPr>
                <w:rStyle w:val="Red"/>
                <w:color w:val="000000" w:themeColor="text1"/>
                <w:sz w:val="18"/>
                <w:szCs w:val="18"/>
              </w:rPr>
              <w:t xml:space="preserve"> 23</w:t>
            </w:r>
          </w:p>
        </w:tc>
      </w:tr>
      <w:tr w:rsidR="00821962" w:rsidRPr="008F36B8" w14:paraId="59129E24" w14:textId="77777777" w:rsidTr="001F4EC0">
        <w:trPr>
          <w:cantSplit/>
        </w:trPr>
        <w:tc>
          <w:tcPr>
            <w:tcW w:w="2340" w:type="pct"/>
          </w:tcPr>
          <w:p w14:paraId="456FB679" w14:textId="77777777" w:rsidR="00821962" w:rsidRPr="002A0457" w:rsidRDefault="00821962" w:rsidP="00821962">
            <w:pPr>
              <w:pStyle w:val="TableText"/>
              <w:rPr>
                <w:rStyle w:val="Red"/>
                <w:color w:val="000000" w:themeColor="text1"/>
                <w:sz w:val="18"/>
                <w:szCs w:val="18"/>
              </w:rPr>
            </w:pPr>
            <w:r w:rsidRPr="002A0457">
              <w:rPr>
                <w:rStyle w:val="Red"/>
                <w:color w:val="000000" w:themeColor="text1"/>
                <w:sz w:val="18"/>
                <w:szCs w:val="18"/>
              </w:rPr>
              <w:t xml:space="preserve">335–350 </w:t>
            </w:r>
          </w:p>
        </w:tc>
        <w:tc>
          <w:tcPr>
            <w:tcW w:w="2660" w:type="pct"/>
          </w:tcPr>
          <w:p w14:paraId="69B8293B" w14:textId="77777777" w:rsidR="00821962" w:rsidRPr="002A0457" w:rsidRDefault="00821962" w:rsidP="00821962">
            <w:pPr>
              <w:pStyle w:val="TableText"/>
              <w:rPr>
                <w:rStyle w:val="Red"/>
                <w:color w:val="000000" w:themeColor="text1"/>
                <w:sz w:val="18"/>
                <w:szCs w:val="18"/>
              </w:rPr>
            </w:pPr>
            <w:r w:rsidRPr="002A0457">
              <w:rPr>
                <w:rStyle w:val="Red"/>
                <w:color w:val="000000" w:themeColor="text1"/>
                <w:sz w:val="18"/>
                <w:szCs w:val="18"/>
              </w:rPr>
              <w:t xml:space="preserve"> 24</w:t>
            </w:r>
          </w:p>
        </w:tc>
      </w:tr>
      <w:tr w:rsidR="00821962" w:rsidRPr="008F36B8" w14:paraId="16EFC043" w14:textId="77777777" w:rsidTr="001F4EC0">
        <w:trPr>
          <w:cantSplit/>
        </w:trPr>
        <w:tc>
          <w:tcPr>
            <w:tcW w:w="2340" w:type="pct"/>
          </w:tcPr>
          <w:p w14:paraId="3A499F86" w14:textId="77777777" w:rsidR="00821962" w:rsidRPr="002A0457" w:rsidRDefault="00821962" w:rsidP="00821962">
            <w:pPr>
              <w:pStyle w:val="TableText"/>
              <w:rPr>
                <w:rStyle w:val="Red"/>
                <w:color w:val="000000" w:themeColor="text1"/>
                <w:sz w:val="18"/>
                <w:szCs w:val="18"/>
              </w:rPr>
            </w:pPr>
            <w:r w:rsidRPr="002A0457">
              <w:rPr>
                <w:rStyle w:val="Red"/>
                <w:color w:val="000000" w:themeColor="text1"/>
                <w:sz w:val="18"/>
                <w:szCs w:val="18"/>
              </w:rPr>
              <w:t xml:space="preserve">351–365 </w:t>
            </w:r>
          </w:p>
        </w:tc>
        <w:tc>
          <w:tcPr>
            <w:tcW w:w="2660" w:type="pct"/>
          </w:tcPr>
          <w:p w14:paraId="3579A65B" w14:textId="77777777" w:rsidR="00821962" w:rsidRPr="002A0457" w:rsidRDefault="00821962" w:rsidP="00821962">
            <w:pPr>
              <w:pStyle w:val="TableText"/>
              <w:rPr>
                <w:rStyle w:val="Red"/>
                <w:color w:val="000000" w:themeColor="text1"/>
                <w:sz w:val="18"/>
                <w:szCs w:val="18"/>
              </w:rPr>
            </w:pPr>
            <w:r w:rsidRPr="002A0457">
              <w:rPr>
                <w:rStyle w:val="Red"/>
                <w:color w:val="000000" w:themeColor="text1"/>
                <w:sz w:val="18"/>
                <w:szCs w:val="18"/>
              </w:rPr>
              <w:t xml:space="preserve"> 25</w:t>
            </w:r>
          </w:p>
        </w:tc>
      </w:tr>
    </w:tbl>
    <w:p w14:paraId="6186E131" w14:textId="77777777" w:rsidR="00821962" w:rsidRPr="002A0457" w:rsidRDefault="005D2F25" w:rsidP="00821962">
      <w:pPr>
        <w:pStyle w:val="Heading1NotIndexed"/>
        <w:ind w:left="567"/>
        <w:rPr>
          <w:rStyle w:val="Red"/>
          <w:color w:val="000000" w:themeColor="text1"/>
        </w:rPr>
      </w:pPr>
      <w:r w:rsidRPr="008F36B8">
        <w:rPr>
          <w:rStyle w:val="Red"/>
        </w:rPr>
        <w:br w:type="page"/>
      </w:r>
      <w:r w:rsidR="00821962" w:rsidRPr="002A0457">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2A0457" w:rsidRPr="002A0457" w14:paraId="15F89F50" w14:textId="77777777" w:rsidTr="001F4EC0">
        <w:trPr>
          <w:cantSplit/>
          <w:tblHeader/>
        </w:trPr>
        <w:tc>
          <w:tcPr>
            <w:tcW w:w="737" w:type="pct"/>
          </w:tcPr>
          <w:p w14:paraId="0E79F7C9" w14:textId="77777777" w:rsidR="00821962" w:rsidRPr="002A0457" w:rsidRDefault="00821962" w:rsidP="00821962">
            <w:pPr>
              <w:pStyle w:val="TableText"/>
              <w:rPr>
                <w:rStyle w:val="Red"/>
                <w:b/>
                <w:color w:val="000000" w:themeColor="text1"/>
                <w:sz w:val="18"/>
                <w:szCs w:val="18"/>
              </w:rPr>
            </w:pPr>
            <w:r w:rsidRPr="002A0457">
              <w:rPr>
                <w:rStyle w:val="Red"/>
                <w:b/>
                <w:color w:val="000000" w:themeColor="text1"/>
                <w:sz w:val="18"/>
                <w:szCs w:val="18"/>
              </w:rPr>
              <w:t>Parameter</w:t>
            </w:r>
          </w:p>
        </w:tc>
        <w:tc>
          <w:tcPr>
            <w:tcW w:w="1056" w:type="pct"/>
          </w:tcPr>
          <w:p w14:paraId="78238B78" w14:textId="77777777" w:rsidR="00821962" w:rsidRPr="002A0457" w:rsidRDefault="00821962" w:rsidP="00821962">
            <w:pPr>
              <w:pStyle w:val="TableText"/>
              <w:rPr>
                <w:rStyle w:val="Red"/>
                <w:b/>
                <w:color w:val="000000" w:themeColor="text1"/>
                <w:sz w:val="18"/>
                <w:szCs w:val="18"/>
              </w:rPr>
            </w:pPr>
            <w:r w:rsidRPr="002A0457">
              <w:rPr>
                <w:rStyle w:val="Red"/>
                <w:b/>
                <w:color w:val="000000" w:themeColor="text1"/>
                <w:sz w:val="18"/>
                <w:szCs w:val="18"/>
              </w:rPr>
              <w:t>‘Normal frequency’ of samples per year</w:t>
            </w:r>
          </w:p>
        </w:tc>
        <w:tc>
          <w:tcPr>
            <w:tcW w:w="1055" w:type="pct"/>
          </w:tcPr>
          <w:p w14:paraId="06AA764E" w14:textId="77777777" w:rsidR="00821962" w:rsidRPr="002A0457" w:rsidRDefault="00821962" w:rsidP="00821962">
            <w:pPr>
              <w:pStyle w:val="TableText"/>
              <w:rPr>
                <w:rStyle w:val="Red"/>
                <w:b/>
                <w:color w:val="000000" w:themeColor="text1"/>
                <w:sz w:val="18"/>
                <w:szCs w:val="18"/>
              </w:rPr>
            </w:pPr>
            <w:r w:rsidRPr="002A0457">
              <w:rPr>
                <w:rStyle w:val="Red"/>
                <w:b/>
                <w:color w:val="000000" w:themeColor="text1"/>
                <w:sz w:val="18"/>
                <w:szCs w:val="18"/>
              </w:rPr>
              <w:t>Reduced Sampling frequency after 12 consecutive months of numeric permit compliance, samples per year or pro rata over the remainder of a year</w:t>
            </w:r>
          </w:p>
        </w:tc>
        <w:tc>
          <w:tcPr>
            <w:tcW w:w="1059" w:type="pct"/>
          </w:tcPr>
          <w:p w14:paraId="54893D9D" w14:textId="77777777" w:rsidR="00821962" w:rsidRPr="002A0457" w:rsidRDefault="00821962" w:rsidP="00821962">
            <w:pPr>
              <w:pStyle w:val="TableText"/>
              <w:rPr>
                <w:rStyle w:val="Red"/>
                <w:b/>
                <w:color w:val="000000" w:themeColor="text1"/>
                <w:sz w:val="18"/>
                <w:szCs w:val="18"/>
              </w:rPr>
            </w:pPr>
            <w:r w:rsidRPr="002A0457">
              <w:rPr>
                <w:rStyle w:val="Red"/>
                <w:b/>
                <w:color w:val="000000" w:themeColor="text1"/>
                <w:sz w:val="18"/>
                <w:szCs w:val="18"/>
              </w:rPr>
              <w:t>On numeric limit failure return to normal frequency as soon as reasonably practicable, samples per 12 months</w:t>
            </w:r>
          </w:p>
        </w:tc>
        <w:tc>
          <w:tcPr>
            <w:tcW w:w="1093" w:type="pct"/>
          </w:tcPr>
          <w:p w14:paraId="300DA17A" w14:textId="77777777" w:rsidR="00821962" w:rsidRPr="002A0457" w:rsidRDefault="00821962" w:rsidP="00821962">
            <w:pPr>
              <w:pStyle w:val="TableText"/>
              <w:rPr>
                <w:rStyle w:val="Red"/>
                <w:b/>
                <w:color w:val="000000" w:themeColor="text1"/>
                <w:sz w:val="18"/>
                <w:szCs w:val="18"/>
              </w:rPr>
            </w:pPr>
            <w:r w:rsidRPr="002A0457">
              <w:rPr>
                <w:rStyle w:val="Red"/>
                <w:b/>
                <w:color w:val="000000" w:themeColor="text1"/>
                <w:sz w:val="18"/>
                <w:szCs w:val="18"/>
              </w:rPr>
              <w:t>Out of hours samples</w:t>
            </w:r>
          </w:p>
        </w:tc>
      </w:tr>
      <w:tr w:rsidR="002A0457" w:rsidRPr="002A0457" w14:paraId="22B5F3DB" w14:textId="77777777" w:rsidTr="001F4EC0">
        <w:trPr>
          <w:cantSplit/>
        </w:trPr>
        <w:tc>
          <w:tcPr>
            <w:tcW w:w="737" w:type="pct"/>
          </w:tcPr>
          <w:p w14:paraId="7E04794E" w14:textId="77777777" w:rsidR="00821962" w:rsidRPr="002A0457" w:rsidRDefault="00821962" w:rsidP="00821962">
            <w:pPr>
              <w:pStyle w:val="TableText"/>
              <w:rPr>
                <w:rStyle w:val="Red"/>
                <w:color w:val="000000" w:themeColor="text1"/>
                <w:sz w:val="18"/>
                <w:szCs w:val="18"/>
              </w:rPr>
            </w:pPr>
            <w:r w:rsidRPr="002A0457">
              <w:rPr>
                <w:rStyle w:val="Red"/>
                <w:color w:val="000000" w:themeColor="text1"/>
                <w:sz w:val="18"/>
                <w:szCs w:val="18"/>
              </w:rPr>
              <w:t>Sanitary</w:t>
            </w:r>
          </w:p>
          <w:p w14:paraId="0CAE9CDA" w14:textId="77777777" w:rsidR="00821962" w:rsidRPr="002A0457" w:rsidRDefault="00821962" w:rsidP="00821962">
            <w:pPr>
              <w:pStyle w:val="TableText"/>
              <w:rPr>
                <w:rStyle w:val="Red"/>
                <w:color w:val="000000" w:themeColor="text1"/>
                <w:sz w:val="18"/>
                <w:szCs w:val="18"/>
              </w:rPr>
            </w:pPr>
          </w:p>
        </w:tc>
        <w:tc>
          <w:tcPr>
            <w:tcW w:w="1056" w:type="pct"/>
          </w:tcPr>
          <w:p w14:paraId="21C3FFE2" w14:textId="77777777" w:rsidR="00821962" w:rsidRPr="002A0457" w:rsidRDefault="00821962" w:rsidP="00821962">
            <w:pPr>
              <w:pStyle w:val="TableText"/>
              <w:rPr>
                <w:rStyle w:val="Red"/>
                <w:color w:val="000000" w:themeColor="text1"/>
                <w:sz w:val="18"/>
                <w:szCs w:val="18"/>
              </w:rPr>
            </w:pPr>
            <w:r w:rsidRPr="002A0457">
              <w:rPr>
                <w:rStyle w:val="Red"/>
                <w:color w:val="000000" w:themeColor="text1"/>
                <w:sz w:val="18"/>
                <w:szCs w:val="18"/>
              </w:rPr>
              <w:t>24</w:t>
            </w:r>
          </w:p>
        </w:tc>
        <w:tc>
          <w:tcPr>
            <w:tcW w:w="1055" w:type="pct"/>
          </w:tcPr>
          <w:p w14:paraId="773C4CC7" w14:textId="77777777" w:rsidR="00821962" w:rsidRPr="002A0457" w:rsidRDefault="00821962" w:rsidP="00821962">
            <w:pPr>
              <w:pStyle w:val="TableText"/>
              <w:rPr>
                <w:rStyle w:val="Red"/>
                <w:color w:val="000000" w:themeColor="text1"/>
                <w:sz w:val="18"/>
                <w:szCs w:val="18"/>
              </w:rPr>
            </w:pPr>
            <w:r w:rsidRPr="002A0457">
              <w:rPr>
                <w:rStyle w:val="Red"/>
                <w:color w:val="000000" w:themeColor="text1"/>
                <w:sz w:val="18"/>
                <w:szCs w:val="18"/>
              </w:rPr>
              <w:t>12</w:t>
            </w:r>
          </w:p>
        </w:tc>
        <w:tc>
          <w:tcPr>
            <w:tcW w:w="1059" w:type="pct"/>
          </w:tcPr>
          <w:p w14:paraId="5F5A59AA" w14:textId="77777777" w:rsidR="00821962" w:rsidRPr="002A0457" w:rsidRDefault="00821962" w:rsidP="00821962">
            <w:pPr>
              <w:pStyle w:val="TableText"/>
              <w:rPr>
                <w:rStyle w:val="Red"/>
                <w:color w:val="000000" w:themeColor="text1"/>
                <w:sz w:val="18"/>
                <w:szCs w:val="18"/>
              </w:rPr>
            </w:pPr>
            <w:r w:rsidRPr="002A0457">
              <w:rPr>
                <w:rStyle w:val="Red"/>
                <w:color w:val="000000" w:themeColor="text1"/>
                <w:sz w:val="18"/>
                <w:szCs w:val="18"/>
              </w:rPr>
              <w:t>24</w:t>
            </w:r>
          </w:p>
        </w:tc>
        <w:tc>
          <w:tcPr>
            <w:tcW w:w="1093" w:type="pct"/>
          </w:tcPr>
          <w:p w14:paraId="282EB3D6" w14:textId="77777777" w:rsidR="00821962" w:rsidRPr="002A0457" w:rsidRDefault="00821962" w:rsidP="00821962">
            <w:pPr>
              <w:pStyle w:val="TableText"/>
              <w:rPr>
                <w:rStyle w:val="Red"/>
                <w:color w:val="000000" w:themeColor="text1"/>
                <w:sz w:val="18"/>
                <w:szCs w:val="18"/>
              </w:rPr>
            </w:pPr>
            <w:r w:rsidRPr="002A0457">
              <w:rPr>
                <w:rStyle w:val="Red"/>
                <w:color w:val="000000" w:themeColor="text1"/>
                <w:sz w:val="18"/>
                <w:szCs w:val="18"/>
              </w:rPr>
              <w:t>For 24 samples 2 out of hours samples per annum</w:t>
            </w:r>
          </w:p>
        </w:tc>
      </w:tr>
      <w:tr w:rsidR="00821962" w:rsidRPr="002A0457" w14:paraId="7C438A51" w14:textId="77777777" w:rsidTr="001F4EC0">
        <w:trPr>
          <w:cantSplit/>
        </w:trPr>
        <w:tc>
          <w:tcPr>
            <w:tcW w:w="737" w:type="pct"/>
          </w:tcPr>
          <w:p w14:paraId="3958ED9A" w14:textId="77777777" w:rsidR="00821962" w:rsidRPr="002A0457" w:rsidRDefault="00821962" w:rsidP="00821962">
            <w:pPr>
              <w:pStyle w:val="TableText"/>
              <w:rPr>
                <w:rStyle w:val="Red"/>
                <w:color w:val="000000" w:themeColor="text1"/>
                <w:sz w:val="18"/>
                <w:szCs w:val="18"/>
              </w:rPr>
            </w:pPr>
            <w:r w:rsidRPr="002A0457">
              <w:rPr>
                <w:rStyle w:val="Red"/>
                <w:color w:val="000000" w:themeColor="text1"/>
                <w:sz w:val="18"/>
                <w:szCs w:val="18"/>
              </w:rPr>
              <w:t>Non sanitary</w:t>
            </w:r>
          </w:p>
          <w:p w14:paraId="23A00D01" w14:textId="77777777" w:rsidR="00821962" w:rsidRPr="002A0457" w:rsidRDefault="00821962" w:rsidP="00821962">
            <w:pPr>
              <w:pStyle w:val="TableText"/>
              <w:rPr>
                <w:rStyle w:val="Red"/>
                <w:color w:val="000000" w:themeColor="text1"/>
                <w:sz w:val="18"/>
                <w:szCs w:val="18"/>
              </w:rPr>
            </w:pPr>
          </w:p>
        </w:tc>
        <w:tc>
          <w:tcPr>
            <w:tcW w:w="1056" w:type="pct"/>
          </w:tcPr>
          <w:p w14:paraId="4E1FB3F5" w14:textId="77777777" w:rsidR="00821962" w:rsidRPr="002A0457" w:rsidRDefault="00821962" w:rsidP="00821962">
            <w:pPr>
              <w:pStyle w:val="TableText"/>
              <w:rPr>
                <w:rStyle w:val="Red"/>
                <w:color w:val="000000" w:themeColor="text1"/>
                <w:sz w:val="18"/>
                <w:szCs w:val="18"/>
              </w:rPr>
            </w:pPr>
            <w:r w:rsidRPr="002A0457">
              <w:rPr>
                <w:rStyle w:val="Red"/>
                <w:color w:val="000000" w:themeColor="text1"/>
                <w:sz w:val="18"/>
                <w:szCs w:val="18"/>
              </w:rPr>
              <w:t>12</w:t>
            </w:r>
          </w:p>
        </w:tc>
        <w:tc>
          <w:tcPr>
            <w:tcW w:w="1055" w:type="pct"/>
          </w:tcPr>
          <w:p w14:paraId="31479A9E" w14:textId="77777777" w:rsidR="00821962" w:rsidRPr="002A0457" w:rsidRDefault="00821962" w:rsidP="00821962">
            <w:pPr>
              <w:pStyle w:val="TableText"/>
              <w:rPr>
                <w:rStyle w:val="Red"/>
                <w:color w:val="000000" w:themeColor="text1"/>
                <w:sz w:val="18"/>
                <w:szCs w:val="18"/>
              </w:rPr>
            </w:pPr>
            <w:r w:rsidRPr="002A0457">
              <w:rPr>
                <w:rStyle w:val="Red"/>
                <w:color w:val="000000" w:themeColor="text1"/>
                <w:sz w:val="18"/>
                <w:szCs w:val="18"/>
              </w:rPr>
              <w:t>12</w:t>
            </w:r>
          </w:p>
        </w:tc>
        <w:tc>
          <w:tcPr>
            <w:tcW w:w="1059" w:type="pct"/>
          </w:tcPr>
          <w:p w14:paraId="2303665C" w14:textId="77777777" w:rsidR="00821962" w:rsidRPr="002A0457" w:rsidRDefault="00821962" w:rsidP="00821962">
            <w:pPr>
              <w:pStyle w:val="TableText"/>
              <w:rPr>
                <w:rStyle w:val="Red"/>
                <w:color w:val="000000" w:themeColor="text1"/>
                <w:sz w:val="18"/>
                <w:szCs w:val="18"/>
              </w:rPr>
            </w:pPr>
            <w:r w:rsidRPr="002A0457">
              <w:rPr>
                <w:rStyle w:val="Red"/>
                <w:color w:val="000000" w:themeColor="text1"/>
                <w:sz w:val="18"/>
                <w:szCs w:val="18"/>
              </w:rPr>
              <w:t>12</w:t>
            </w:r>
          </w:p>
        </w:tc>
        <w:tc>
          <w:tcPr>
            <w:tcW w:w="1093" w:type="pct"/>
          </w:tcPr>
          <w:p w14:paraId="547A8B6C" w14:textId="77777777" w:rsidR="00821962" w:rsidRPr="002A0457" w:rsidRDefault="00821962" w:rsidP="00821962">
            <w:pPr>
              <w:pStyle w:val="TableText"/>
              <w:rPr>
                <w:rStyle w:val="Red"/>
                <w:color w:val="000000" w:themeColor="text1"/>
                <w:sz w:val="18"/>
                <w:szCs w:val="18"/>
              </w:rPr>
            </w:pPr>
            <w:r w:rsidRPr="002A0457">
              <w:rPr>
                <w:rStyle w:val="Red"/>
                <w:color w:val="000000" w:themeColor="text1"/>
                <w:sz w:val="18"/>
                <w:szCs w:val="18"/>
              </w:rPr>
              <w:t>For 12 samples 1 out of hours sample per annum</w:t>
            </w:r>
          </w:p>
        </w:tc>
      </w:tr>
    </w:tbl>
    <w:p w14:paraId="461E4EB2" w14:textId="77777777" w:rsidR="00821962" w:rsidRPr="002A0457" w:rsidRDefault="00821962" w:rsidP="00821962">
      <w:pPr>
        <w:ind w:left="567"/>
        <w:rPr>
          <w:rStyle w:val="Pink"/>
          <w:color w:val="000000" w:themeColor="text1"/>
        </w:rPr>
      </w:pPr>
    </w:p>
    <w:p w14:paraId="7DC7CFA0" w14:textId="2A4AFA5E" w:rsidR="002A0457" w:rsidRPr="008F36B8" w:rsidRDefault="005D2F25" w:rsidP="002A0457">
      <w:pPr>
        <w:pStyle w:val="Heading1NotIndexed"/>
        <w:ind w:left="567"/>
      </w:pPr>
      <w:r w:rsidRPr="008F36B8">
        <w:rPr>
          <w:rStyle w:val="Red"/>
        </w:rPr>
        <w:br w:type="page"/>
      </w:r>
    </w:p>
    <w:p w14:paraId="74D11A76" w14:textId="152BC9AA" w:rsidR="00821962" w:rsidRPr="008F36B8" w:rsidRDefault="00821962" w:rsidP="002C25C0">
      <w:pPr>
        <w:pStyle w:val="Heading1"/>
        <w:spacing w:after="240"/>
        <w:ind w:left="567"/>
        <w:rPr>
          <w:sz w:val="36"/>
        </w:rPr>
      </w:pPr>
      <w:r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tcPr>
          <w:p w14:paraId="1FA035C5" w14:textId="258BE245" w:rsidR="001A6A99" w:rsidRPr="001E6743" w:rsidRDefault="00D55C1F" w:rsidP="002A0457">
            <w:pPr>
              <w:pStyle w:val="TableText"/>
              <w:rPr>
                <w:b/>
                <w:i/>
                <w:iCs/>
                <w:sz w:val="18"/>
                <w:szCs w:val="18"/>
              </w:rPr>
            </w:pPr>
            <w:r w:rsidRPr="008F36B8">
              <w:rPr>
                <w:b/>
                <w:sz w:val="18"/>
                <w:szCs w:val="18"/>
              </w:rPr>
              <w:t>Monitoring point reference</w:t>
            </w:r>
          </w:p>
        </w:tc>
        <w:tc>
          <w:tcPr>
            <w:tcW w:w="1082" w:type="pct"/>
          </w:tcPr>
          <w:p w14:paraId="603B7ACA" w14:textId="2FF789E7" w:rsidR="001E6743" w:rsidRPr="008F36B8" w:rsidRDefault="00D55C1F" w:rsidP="00977B33">
            <w:pPr>
              <w:pStyle w:val="TableText"/>
              <w:rPr>
                <w:b/>
                <w:sz w:val="18"/>
                <w:szCs w:val="18"/>
              </w:rPr>
            </w:pPr>
            <w:r w:rsidRPr="008F36B8">
              <w:rPr>
                <w:b/>
                <w:sz w:val="18"/>
                <w:szCs w:val="18"/>
              </w:rPr>
              <w:t>Reporting period</w:t>
            </w:r>
          </w:p>
        </w:tc>
        <w:tc>
          <w:tcPr>
            <w:tcW w:w="915" w:type="pct"/>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61EE66EB" w:rsidR="00D55C1F" w:rsidRPr="008F36B8" w:rsidRDefault="002C4064" w:rsidP="00821962">
            <w:pPr>
              <w:pStyle w:val="TableText"/>
              <w:rPr>
                <w:rStyle w:val="Blue"/>
                <w:rFonts w:cs="Arial"/>
                <w:sz w:val="18"/>
                <w:szCs w:val="18"/>
              </w:rPr>
            </w:pPr>
            <w:r w:rsidRPr="004F4F91">
              <w:rPr>
                <w:rStyle w:val="Blue"/>
                <w:rFonts w:cs="Arial"/>
                <w:color w:val="000000" w:themeColor="text1"/>
                <w:sz w:val="18"/>
                <w:szCs w:val="18"/>
              </w:rPr>
              <w:t xml:space="preserve">A1 </w:t>
            </w:r>
            <w:r w:rsidR="00561C6E">
              <w:rPr>
                <w:rStyle w:val="Blue"/>
                <w:rFonts w:cs="Arial"/>
                <w:color w:val="000000" w:themeColor="text1"/>
                <w:sz w:val="18"/>
                <w:szCs w:val="18"/>
              </w:rPr>
              <w:t>S</w:t>
            </w:r>
            <w:r w:rsidRPr="004F4F91">
              <w:rPr>
                <w:rStyle w:val="Blue"/>
                <w:rFonts w:cs="Arial"/>
                <w:color w:val="000000" w:themeColor="text1"/>
                <w:sz w:val="18"/>
                <w:szCs w:val="18"/>
              </w:rPr>
              <w:t xml:space="preserve">econdary </w:t>
            </w:r>
            <w:r w:rsidRPr="002A0457">
              <w:rPr>
                <w:rStyle w:val="Blue"/>
                <w:rFonts w:cs="Arial"/>
                <w:color w:val="000000" w:themeColor="text1"/>
                <w:sz w:val="18"/>
                <w:szCs w:val="18"/>
              </w:rPr>
              <w:t>treated sewage effluent with nutrient removal via Final Effluent Discharge Point</w:t>
            </w:r>
          </w:p>
        </w:tc>
        <w:tc>
          <w:tcPr>
            <w:tcW w:w="1166" w:type="pct"/>
          </w:tcPr>
          <w:p w14:paraId="3025C85F"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Dry Weather Flow (daily flows total)</w:t>
            </w:r>
          </w:p>
        </w:tc>
        <w:tc>
          <w:tcPr>
            <w:tcW w:w="1000" w:type="pct"/>
          </w:tcPr>
          <w:p w14:paraId="3484A241" w14:textId="33881C17" w:rsidR="00D55C1F" w:rsidRPr="002A0457" w:rsidRDefault="007A27A9" w:rsidP="00821962">
            <w:pPr>
              <w:pStyle w:val="TableText"/>
              <w:rPr>
                <w:rStyle w:val="Blue"/>
                <w:rFonts w:cs="Arial"/>
                <w:color w:val="000000" w:themeColor="text1"/>
                <w:sz w:val="18"/>
                <w:szCs w:val="18"/>
              </w:rPr>
            </w:pPr>
            <w:r w:rsidRPr="002A0457">
              <w:rPr>
                <w:rStyle w:val="Blue"/>
                <w:rFonts w:cs="Calibri"/>
                <w:color w:val="000000" w:themeColor="text1"/>
                <w:sz w:val="18"/>
                <w:szCs w:val="18"/>
              </w:rPr>
              <w:t>MCERTS Flow Monitoring Point</w:t>
            </w:r>
          </w:p>
        </w:tc>
        <w:tc>
          <w:tcPr>
            <w:tcW w:w="1082" w:type="pct"/>
          </w:tcPr>
          <w:p w14:paraId="5F5164D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5097568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8F36B8" w:rsidRDefault="00D55C1F" w:rsidP="00821962">
            <w:pPr>
              <w:pStyle w:val="TableText"/>
              <w:rPr>
                <w:rStyle w:val="Blue"/>
                <w:rFonts w:cs="Arial"/>
                <w:sz w:val="18"/>
                <w:szCs w:val="18"/>
              </w:rPr>
            </w:pPr>
          </w:p>
        </w:tc>
        <w:tc>
          <w:tcPr>
            <w:tcW w:w="1166" w:type="pct"/>
          </w:tcPr>
          <w:p w14:paraId="78CF451C"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15-minute flow</w:t>
            </w:r>
          </w:p>
        </w:tc>
        <w:tc>
          <w:tcPr>
            <w:tcW w:w="1000" w:type="pct"/>
          </w:tcPr>
          <w:p w14:paraId="429B42A0" w14:textId="290C68F9" w:rsidR="00D55C1F" w:rsidRPr="002A0457" w:rsidRDefault="003A3DD7" w:rsidP="00821962">
            <w:pPr>
              <w:pStyle w:val="TableText"/>
              <w:rPr>
                <w:rStyle w:val="Blue"/>
                <w:rFonts w:cs="Arial"/>
                <w:color w:val="000000" w:themeColor="text1"/>
                <w:sz w:val="18"/>
                <w:szCs w:val="18"/>
              </w:rPr>
            </w:pPr>
            <w:r w:rsidRPr="002A0457">
              <w:rPr>
                <w:rStyle w:val="Blue"/>
                <w:rFonts w:cs="Arial"/>
                <w:color w:val="000000" w:themeColor="text1"/>
                <w:sz w:val="18"/>
                <w:szCs w:val="18"/>
              </w:rPr>
              <w:t>MCERTS Flow Monitoring Point</w:t>
            </w:r>
          </w:p>
        </w:tc>
        <w:tc>
          <w:tcPr>
            <w:tcW w:w="1082" w:type="pct"/>
          </w:tcPr>
          <w:p w14:paraId="5957CCE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 xml:space="preserve">Reports to be provided to Natural Resources Wales upon request </w:t>
            </w:r>
          </w:p>
          <w:p w14:paraId="185D103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 unless otherwise specified in writing by Natural Resources Wales</w:t>
            </w:r>
          </w:p>
        </w:tc>
        <w:tc>
          <w:tcPr>
            <w:tcW w:w="915" w:type="pct"/>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tcPr>
          <w:p w14:paraId="2D135060" w14:textId="3227506D" w:rsidR="00D55C1F" w:rsidRPr="0033555C" w:rsidRDefault="00D55C1F" w:rsidP="00821962">
            <w:pPr>
              <w:pStyle w:val="TableText"/>
              <w:rPr>
                <w:rStyle w:val="Blue"/>
                <w:rFonts w:cs="Arial"/>
                <w:color w:val="000000" w:themeColor="text1"/>
                <w:sz w:val="18"/>
                <w:szCs w:val="18"/>
              </w:rPr>
            </w:pPr>
            <w:r w:rsidRPr="0033555C">
              <w:rPr>
                <w:rStyle w:val="Blue"/>
                <w:rFonts w:cs="Arial"/>
                <w:color w:val="000000" w:themeColor="text1"/>
                <w:sz w:val="18"/>
                <w:szCs w:val="18"/>
              </w:rPr>
              <w:t>Operator Self</w:t>
            </w:r>
            <w:r w:rsidR="00127AF5" w:rsidRPr="0033555C">
              <w:rPr>
                <w:rStyle w:val="Blue"/>
                <w:rFonts w:cs="Arial"/>
                <w:color w:val="000000" w:themeColor="text1"/>
                <w:sz w:val="18"/>
                <w:szCs w:val="18"/>
              </w:rPr>
              <w:t>-</w:t>
            </w:r>
            <w:r w:rsidRPr="0033555C">
              <w:rPr>
                <w:rStyle w:val="Blue"/>
                <w:rFonts w:cs="Arial"/>
                <w:color w:val="000000" w:themeColor="text1"/>
                <w:sz w:val="18"/>
                <w:szCs w:val="18"/>
              </w:rPr>
              <w:t>Monitoring - ATU-BOD as O</w:t>
            </w:r>
            <w:r w:rsidRPr="0033555C">
              <w:rPr>
                <w:rStyle w:val="Blue"/>
                <w:rFonts w:cs="Arial"/>
                <w:color w:val="000000" w:themeColor="text1"/>
                <w:sz w:val="18"/>
                <w:szCs w:val="18"/>
                <w:vertAlign w:val="subscript"/>
              </w:rPr>
              <w:t>2</w:t>
            </w:r>
            <w:r w:rsidRPr="0033555C">
              <w:rPr>
                <w:rStyle w:val="Blue"/>
                <w:rFonts w:cs="Arial"/>
                <w:color w:val="000000" w:themeColor="text1"/>
                <w:sz w:val="18"/>
                <w:szCs w:val="18"/>
              </w:rPr>
              <w:t>, ammoniacal nitrogen (expressed as N), suspended solids (measured after drying at 105</w:t>
            </w:r>
            <w:r w:rsidR="0042379F" w:rsidRPr="0033555C">
              <w:rPr>
                <w:rStyle w:val="Blue"/>
                <w:rFonts w:cs="Arial"/>
                <w:color w:val="000000" w:themeColor="text1"/>
                <w:sz w:val="18"/>
                <w:szCs w:val="18"/>
              </w:rPr>
              <w:t>°</w:t>
            </w:r>
            <w:r w:rsidRPr="0033555C">
              <w:rPr>
                <w:rStyle w:val="Blue"/>
                <w:rFonts w:cs="Arial"/>
                <w:color w:val="000000" w:themeColor="text1"/>
                <w:sz w:val="18"/>
                <w:szCs w:val="18"/>
              </w:rPr>
              <w:t>C), total phosphorus as P, total iron as Fe</w:t>
            </w:r>
          </w:p>
        </w:tc>
        <w:tc>
          <w:tcPr>
            <w:tcW w:w="1000" w:type="pct"/>
          </w:tcPr>
          <w:p w14:paraId="58FF3449" w14:textId="2BB2C46C" w:rsidR="00D55C1F" w:rsidRPr="0033555C" w:rsidRDefault="0074732C" w:rsidP="00821962">
            <w:pPr>
              <w:pStyle w:val="TableText"/>
              <w:rPr>
                <w:rStyle w:val="Blue"/>
                <w:rFonts w:cs="Arial"/>
                <w:color w:val="000000" w:themeColor="text1"/>
                <w:sz w:val="18"/>
                <w:szCs w:val="18"/>
              </w:rPr>
            </w:pPr>
            <w:r w:rsidRPr="0033555C">
              <w:rPr>
                <w:rStyle w:val="Blue"/>
                <w:rFonts w:cs="Arial"/>
                <w:color w:val="000000" w:themeColor="text1"/>
                <w:sz w:val="18"/>
                <w:szCs w:val="18"/>
              </w:rPr>
              <w:t>Final Effluent Sample Point</w:t>
            </w:r>
          </w:p>
        </w:tc>
        <w:tc>
          <w:tcPr>
            <w:tcW w:w="1082" w:type="pct"/>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tcPr>
          <w:p w14:paraId="3DBC83C4" w14:textId="77777777" w:rsidR="00D55C1F" w:rsidRPr="0033555C" w:rsidRDefault="00D55C1F" w:rsidP="00821962">
            <w:pPr>
              <w:pStyle w:val="TableText"/>
              <w:rPr>
                <w:rStyle w:val="Blue"/>
                <w:rFonts w:cs="Arial"/>
                <w:color w:val="000000" w:themeColor="text1"/>
                <w:sz w:val="18"/>
                <w:szCs w:val="18"/>
              </w:rPr>
            </w:pPr>
            <w:r w:rsidRPr="0033555C">
              <w:rPr>
                <w:rStyle w:val="Blue"/>
                <w:rFonts w:cs="Arial"/>
                <w:color w:val="000000" w:themeColor="text1"/>
                <w:sz w:val="18"/>
                <w:szCs w:val="18"/>
              </w:rPr>
              <w:t>Operator Self-Monitoring summary report</w:t>
            </w:r>
          </w:p>
        </w:tc>
        <w:tc>
          <w:tcPr>
            <w:tcW w:w="1000" w:type="pct"/>
          </w:tcPr>
          <w:p w14:paraId="0417BC7D" w14:textId="2EBE397E" w:rsidR="00D55C1F" w:rsidRPr="0033555C" w:rsidRDefault="0074732C" w:rsidP="00821962">
            <w:pPr>
              <w:pStyle w:val="TableText"/>
              <w:rPr>
                <w:rStyle w:val="Blue"/>
                <w:rFonts w:cs="Arial"/>
                <w:color w:val="000000" w:themeColor="text1"/>
                <w:sz w:val="18"/>
                <w:szCs w:val="18"/>
              </w:rPr>
            </w:pPr>
            <w:r w:rsidRPr="0033555C">
              <w:rPr>
                <w:rStyle w:val="Blue"/>
                <w:rFonts w:cs="Arial"/>
                <w:color w:val="000000" w:themeColor="text1"/>
                <w:sz w:val="18"/>
                <w:szCs w:val="18"/>
              </w:rPr>
              <w:t>Final Effluent Sample Point</w:t>
            </w:r>
          </w:p>
        </w:tc>
        <w:tc>
          <w:tcPr>
            <w:tcW w:w="1082" w:type="pct"/>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33555C" w:rsidRDefault="006F65DE" w:rsidP="006F65DE">
            <w:pPr>
              <w:pStyle w:val="TableText"/>
              <w:rPr>
                <w:rStyle w:val="Blue"/>
                <w:rFonts w:cs="Arial"/>
                <w:color w:val="000000" w:themeColor="text1"/>
                <w:sz w:val="18"/>
                <w:szCs w:val="18"/>
                <w:highlight w:val="green"/>
              </w:rPr>
            </w:pPr>
            <w:r w:rsidRPr="0033555C">
              <w:rPr>
                <w:rStyle w:val="Blue"/>
                <w:rFonts w:cs="Arial"/>
                <w:color w:val="000000" w:themeColor="text1"/>
                <w:sz w:val="18"/>
                <w:szCs w:val="18"/>
              </w:rPr>
              <w:t>A2 Storm sewage via Storm Discharge Point</w:t>
            </w:r>
          </w:p>
        </w:tc>
        <w:tc>
          <w:tcPr>
            <w:tcW w:w="1166" w:type="pct"/>
          </w:tcPr>
          <w:p w14:paraId="4A9C5661" w14:textId="4EB0A2D5" w:rsidR="006F65DE" w:rsidRPr="0033555C" w:rsidRDefault="006F65DE" w:rsidP="00033469">
            <w:pPr>
              <w:pStyle w:val="TableText"/>
              <w:rPr>
                <w:rStyle w:val="Blue"/>
                <w:rFonts w:cs="Arial"/>
                <w:color w:val="000000" w:themeColor="text1"/>
                <w:sz w:val="18"/>
                <w:szCs w:val="18"/>
              </w:rPr>
            </w:pPr>
            <w:r w:rsidRPr="0033555C">
              <w:rPr>
                <w:rStyle w:val="Blue"/>
                <w:rFonts w:cs="Arial"/>
                <w:color w:val="000000" w:themeColor="text1"/>
                <w:sz w:val="18"/>
                <w:szCs w:val="18"/>
              </w:rPr>
              <w:t>Storm event recorder status operational</w:t>
            </w:r>
          </w:p>
        </w:tc>
        <w:tc>
          <w:tcPr>
            <w:tcW w:w="1000" w:type="pct"/>
          </w:tcPr>
          <w:p w14:paraId="6AAA9A1B" w14:textId="30230BDE" w:rsidR="006F65DE" w:rsidRPr="0033555C" w:rsidRDefault="002C09DD" w:rsidP="006F65DE">
            <w:pPr>
              <w:pStyle w:val="TableText"/>
              <w:rPr>
                <w:rStyle w:val="Blue"/>
                <w:rFonts w:cs="Arial"/>
                <w:color w:val="000000" w:themeColor="text1"/>
                <w:sz w:val="18"/>
                <w:szCs w:val="18"/>
                <w:highlight w:val="cyan"/>
              </w:rPr>
            </w:pPr>
            <w:r w:rsidRPr="0033555C">
              <w:rPr>
                <w:rStyle w:val="Blue"/>
                <w:rFonts w:cs="Arial"/>
                <w:color w:val="000000" w:themeColor="text1"/>
                <w:sz w:val="18"/>
                <w:szCs w:val="18"/>
              </w:rPr>
              <w:t xml:space="preserve">MCERTS </w:t>
            </w:r>
            <w:r w:rsidR="006F65DE" w:rsidRPr="0033555C">
              <w:rPr>
                <w:rStyle w:val="Blue"/>
                <w:rFonts w:cs="Arial"/>
                <w:color w:val="000000" w:themeColor="text1"/>
                <w:sz w:val="18"/>
                <w:szCs w:val="18"/>
              </w:rPr>
              <w:t>Storm to Environment EDM Monitoring Point</w:t>
            </w:r>
          </w:p>
        </w:tc>
        <w:tc>
          <w:tcPr>
            <w:tcW w:w="1082" w:type="pct"/>
          </w:tcPr>
          <w:p w14:paraId="2A330F66" w14:textId="77777777" w:rsidR="006F65DE" w:rsidRPr="00033469" w:rsidRDefault="006F65DE" w:rsidP="006F65DE">
            <w:pPr>
              <w:pStyle w:val="TableText"/>
              <w:rPr>
                <w:rStyle w:val="Blue"/>
                <w:rFonts w:cs="Arial"/>
                <w:color w:val="000000" w:themeColor="text1"/>
                <w:sz w:val="18"/>
                <w:szCs w:val="18"/>
              </w:rPr>
            </w:pPr>
            <w:r w:rsidRPr="00033469">
              <w:rPr>
                <w:rStyle w:val="Blue"/>
                <w:rFonts w:cs="Arial"/>
                <w:color w:val="000000" w:themeColor="text1"/>
                <w:sz w:val="18"/>
                <w:szCs w:val="18"/>
              </w:rPr>
              <w:t>Annually</w:t>
            </w:r>
          </w:p>
          <w:p w14:paraId="111051C0" w14:textId="03E2728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Report to be submitted within 2 months</w:t>
            </w:r>
          </w:p>
        </w:tc>
        <w:tc>
          <w:tcPr>
            <w:tcW w:w="915" w:type="pct"/>
          </w:tcPr>
          <w:p w14:paraId="3A1CDE22" w14:textId="215080E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1</w:t>
            </w:r>
            <w:r w:rsidRPr="00033469">
              <w:rPr>
                <w:rStyle w:val="Blue"/>
                <w:rFonts w:cs="Arial"/>
                <w:color w:val="000000" w:themeColor="text1"/>
                <w:sz w:val="18"/>
                <w:szCs w:val="18"/>
                <w:vertAlign w:val="superscript"/>
              </w:rPr>
              <w:t>st</w:t>
            </w:r>
            <w:r w:rsidRPr="00033469">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33555C" w:rsidRDefault="002B3F38" w:rsidP="002B3F38">
            <w:pPr>
              <w:pStyle w:val="TableText"/>
              <w:rPr>
                <w:rStyle w:val="Blue"/>
                <w:rFonts w:cs="Arial"/>
                <w:color w:val="000000" w:themeColor="text1"/>
                <w:sz w:val="18"/>
                <w:szCs w:val="18"/>
              </w:rPr>
            </w:pPr>
          </w:p>
        </w:tc>
        <w:tc>
          <w:tcPr>
            <w:tcW w:w="1166" w:type="pct"/>
          </w:tcPr>
          <w:p w14:paraId="42911415" w14:textId="12B9BDE0" w:rsidR="002B3F38" w:rsidRPr="0033555C" w:rsidRDefault="002B3F38" w:rsidP="002B3F38">
            <w:pPr>
              <w:pStyle w:val="TableText"/>
              <w:rPr>
                <w:rFonts w:cs="Arial"/>
                <w:color w:val="000000" w:themeColor="text1"/>
                <w:sz w:val="18"/>
                <w:szCs w:val="18"/>
              </w:rPr>
            </w:pPr>
            <w:r w:rsidRPr="0033555C">
              <w:rPr>
                <w:rFonts w:cs="Arial"/>
                <w:color w:val="000000" w:themeColor="text1"/>
                <w:sz w:val="18"/>
                <w:szCs w:val="18"/>
              </w:rPr>
              <w:t xml:space="preserve">Storm overflow performance, including </w:t>
            </w:r>
            <w:r w:rsidR="00617E2B" w:rsidRPr="0033555C">
              <w:rPr>
                <w:rFonts w:cs="Arial"/>
                <w:color w:val="000000" w:themeColor="text1"/>
                <w:sz w:val="18"/>
                <w:szCs w:val="18"/>
              </w:rPr>
              <w:t>total number of block-counted spills</w:t>
            </w:r>
          </w:p>
        </w:tc>
        <w:tc>
          <w:tcPr>
            <w:tcW w:w="1000" w:type="pct"/>
          </w:tcPr>
          <w:p w14:paraId="28FA834E" w14:textId="77777777" w:rsidR="00885C77" w:rsidRPr="0033555C" w:rsidRDefault="00885C77" w:rsidP="00885C77">
            <w:pPr>
              <w:pStyle w:val="TableText"/>
              <w:rPr>
                <w:rStyle w:val="Blue"/>
                <w:rFonts w:cs="Arial"/>
                <w:color w:val="000000" w:themeColor="text1"/>
                <w:sz w:val="18"/>
                <w:szCs w:val="18"/>
              </w:rPr>
            </w:pPr>
            <w:r w:rsidRPr="0033555C">
              <w:rPr>
                <w:rStyle w:val="Blue"/>
                <w:rFonts w:cs="Arial"/>
                <w:color w:val="000000" w:themeColor="text1"/>
                <w:sz w:val="18"/>
                <w:szCs w:val="18"/>
              </w:rPr>
              <w:t>Storm Sample Point</w:t>
            </w:r>
          </w:p>
          <w:p w14:paraId="43A0E2E1" w14:textId="69B4437D" w:rsidR="00885C77" w:rsidRPr="0033555C" w:rsidRDefault="00885C77" w:rsidP="00885C77">
            <w:pPr>
              <w:pStyle w:val="TableText"/>
              <w:rPr>
                <w:rStyle w:val="Blue"/>
                <w:rFonts w:cs="Arial"/>
                <w:color w:val="000000" w:themeColor="text1"/>
                <w:sz w:val="18"/>
                <w:szCs w:val="18"/>
              </w:rPr>
            </w:pPr>
            <w:r w:rsidRPr="0033555C">
              <w:rPr>
                <w:rStyle w:val="Blue"/>
                <w:rFonts w:cs="Arial"/>
                <w:color w:val="000000" w:themeColor="text1"/>
                <w:sz w:val="18"/>
                <w:szCs w:val="18"/>
              </w:rPr>
              <w:t>and</w:t>
            </w:r>
          </w:p>
          <w:p w14:paraId="52BC4783" w14:textId="2048C0C7" w:rsidR="002B3F38" w:rsidRPr="0033555C" w:rsidRDefault="002C09DD" w:rsidP="00885C77">
            <w:pPr>
              <w:pStyle w:val="TableText"/>
              <w:rPr>
                <w:rStyle w:val="Blue"/>
                <w:rFonts w:cs="Arial"/>
                <w:color w:val="000000" w:themeColor="text1"/>
                <w:sz w:val="18"/>
                <w:szCs w:val="18"/>
              </w:rPr>
            </w:pPr>
            <w:r w:rsidRPr="0033555C">
              <w:rPr>
                <w:rStyle w:val="Blue"/>
                <w:rFonts w:cs="Arial"/>
                <w:color w:val="000000" w:themeColor="text1"/>
                <w:sz w:val="18"/>
                <w:szCs w:val="18"/>
              </w:rPr>
              <w:t xml:space="preserve">MCERTS </w:t>
            </w:r>
            <w:r w:rsidR="00013B16" w:rsidRPr="0033555C">
              <w:rPr>
                <w:rStyle w:val="Blue"/>
                <w:rFonts w:cs="Arial"/>
                <w:color w:val="000000" w:themeColor="text1"/>
                <w:sz w:val="18"/>
                <w:szCs w:val="18"/>
              </w:rPr>
              <w:t>S</w:t>
            </w:r>
            <w:r w:rsidR="007942AE" w:rsidRPr="0033555C">
              <w:rPr>
                <w:rStyle w:val="Blue"/>
                <w:rFonts w:cs="Arial"/>
                <w:color w:val="000000" w:themeColor="text1"/>
                <w:sz w:val="18"/>
                <w:szCs w:val="18"/>
              </w:rPr>
              <w:t>torm to Environment EDM Monitoring Point</w:t>
            </w:r>
          </w:p>
        </w:tc>
        <w:tc>
          <w:tcPr>
            <w:tcW w:w="1082" w:type="pct"/>
          </w:tcPr>
          <w:p w14:paraId="1C105D49"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3AD77430"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3D0470" w:rsidRDefault="002B3F38" w:rsidP="002B3F38">
            <w:pPr>
              <w:pStyle w:val="TableText"/>
              <w:rPr>
                <w:rStyle w:val="Blue"/>
                <w:rFonts w:cs="Arial"/>
                <w:sz w:val="18"/>
                <w:szCs w:val="18"/>
                <w:highlight w:val="green"/>
              </w:rPr>
            </w:pPr>
          </w:p>
        </w:tc>
        <w:tc>
          <w:tcPr>
            <w:tcW w:w="1166" w:type="pct"/>
          </w:tcPr>
          <w:p w14:paraId="5AC287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Duration of total spills</w:t>
            </w:r>
          </w:p>
        </w:tc>
        <w:tc>
          <w:tcPr>
            <w:tcW w:w="1000" w:type="pct"/>
          </w:tcPr>
          <w:p w14:paraId="73C8A1FC" w14:textId="7FFE92E8" w:rsidR="002B3F38" w:rsidRPr="0033555C" w:rsidRDefault="002C09DD" w:rsidP="002B3F38">
            <w:pPr>
              <w:pStyle w:val="TableText"/>
              <w:rPr>
                <w:rStyle w:val="Blue"/>
                <w:rFonts w:cs="Arial"/>
                <w:color w:val="000000" w:themeColor="text1"/>
                <w:sz w:val="18"/>
                <w:szCs w:val="18"/>
              </w:rPr>
            </w:pPr>
            <w:r w:rsidRPr="0033555C">
              <w:rPr>
                <w:rStyle w:val="Blue"/>
                <w:rFonts w:cs="Arial"/>
                <w:color w:val="000000" w:themeColor="text1"/>
                <w:sz w:val="18"/>
                <w:szCs w:val="18"/>
              </w:rPr>
              <w:t xml:space="preserve">MCERTS </w:t>
            </w:r>
            <w:r w:rsidR="007942AE" w:rsidRPr="0033555C">
              <w:rPr>
                <w:rStyle w:val="Blue"/>
                <w:rFonts w:cs="Arial"/>
                <w:color w:val="000000" w:themeColor="text1"/>
                <w:sz w:val="18"/>
                <w:szCs w:val="18"/>
              </w:rPr>
              <w:t>Storm to Environment EDM Monitoring Point</w:t>
            </w:r>
          </w:p>
        </w:tc>
        <w:tc>
          <w:tcPr>
            <w:tcW w:w="1082" w:type="pct"/>
          </w:tcPr>
          <w:p w14:paraId="72FB3C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2B407F76"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3D0470" w:rsidRDefault="002B3F38" w:rsidP="002B3F38">
            <w:pPr>
              <w:pStyle w:val="TableText"/>
              <w:rPr>
                <w:rStyle w:val="Blue"/>
                <w:rFonts w:cs="Arial"/>
                <w:sz w:val="18"/>
                <w:szCs w:val="18"/>
                <w:highlight w:val="green"/>
              </w:rPr>
            </w:pPr>
          </w:p>
        </w:tc>
        <w:tc>
          <w:tcPr>
            <w:tcW w:w="1166" w:type="pct"/>
          </w:tcPr>
          <w:p w14:paraId="7233EEC1" w14:textId="6BE9FE3D" w:rsidR="002B3F38" w:rsidRPr="00033469" w:rsidRDefault="0087716C" w:rsidP="00033469">
            <w:pPr>
              <w:pStyle w:val="TableText"/>
              <w:rPr>
                <w:rStyle w:val="Blue"/>
                <w:rFonts w:cs="Arial"/>
                <w:color w:val="000000" w:themeColor="text1"/>
                <w:sz w:val="18"/>
                <w:szCs w:val="18"/>
              </w:rPr>
            </w:pPr>
            <w:r w:rsidRPr="00033469">
              <w:rPr>
                <w:rStyle w:val="Blue"/>
                <w:rFonts w:cs="Arial"/>
                <w:color w:val="000000" w:themeColor="text1"/>
                <w:sz w:val="18"/>
                <w:szCs w:val="18"/>
              </w:rPr>
              <w:t>S</w:t>
            </w:r>
            <w:r w:rsidR="002B3F38" w:rsidRPr="00033469">
              <w:rPr>
                <w:rStyle w:val="Blue"/>
                <w:rFonts w:cs="Arial"/>
                <w:color w:val="000000" w:themeColor="text1"/>
                <w:sz w:val="18"/>
                <w:szCs w:val="18"/>
              </w:rPr>
              <w:t>torm sewage discharge start and end times</w:t>
            </w:r>
          </w:p>
        </w:tc>
        <w:tc>
          <w:tcPr>
            <w:tcW w:w="1000" w:type="pct"/>
          </w:tcPr>
          <w:p w14:paraId="4D5B4C10" w14:textId="3A846132" w:rsidR="002B3F38" w:rsidRPr="0033555C" w:rsidRDefault="002C09DD" w:rsidP="002B3F38">
            <w:pPr>
              <w:pStyle w:val="TableText"/>
              <w:rPr>
                <w:rStyle w:val="Blue"/>
                <w:rFonts w:cs="Arial"/>
                <w:color w:val="000000" w:themeColor="text1"/>
                <w:sz w:val="18"/>
                <w:szCs w:val="18"/>
              </w:rPr>
            </w:pPr>
            <w:r w:rsidRPr="0033555C">
              <w:rPr>
                <w:rStyle w:val="Blue"/>
                <w:rFonts w:cs="Arial"/>
                <w:color w:val="000000" w:themeColor="text1"/>
                <w:sz w:val="18"/>
                <w:szCs w:val="18"/>
              </w:rPr>
              <w:t xml:space="preserve">MCERTS </w:t>
            </w:r>
            <w:r w:rsidR="007942AE" w:rsidRPr="0033555C">
              <w:rPr>
                <w:rStyle w:val="Blue"/>
                <w:rFonts w:cs="Arial"/>
                <w:color w:val="000000" w:themeColor="text1"/>
                <w:sz w:val="18"/>
                <w:szCs w:val="18"/>
              </w:rPr>
              <w:t>Storm to Environment EDM Monitoring Point</w:t>
            </w:r>
          </w:p>
        </w:tc>
        <w:tc>
          <w:tcPr>
            <w:tcW w:w="1082" w:type="pct"/>
          </w:tcPr>
          <w:p w14:paraId="4281D5A8"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 xml:space="preserve">Reports to be provided to Natural Resources Wales upon request </w:t>
            </w:r>
          </w:p>
        </w:tc>
        <w:tc>
          <w:tcPr>
            <w:tcW w:w="915" w:type="pct"/>
          </w:tcPr>
          <w:p w14:paraId="09EE71B1"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tcPr>
          <w:p w14:paraId="08019847" w14:textId="5CFCDE0A" w:rsidR="002B3F38" w:rsidRPr="0033555C" w:rsidRDefault="00882241" w:rsidP="002B3F38">
            <w:pPr>
              <w:pStyle w:val="TableText"/>
              <w:rPr>
                <w:rStyle w:val="Blue"/>
                <w:rFonts w:cs="Arial"/>
                <w:color w:val="000000" w:themeColor="text1"/>
                <w:sz w:val="18"/>
                <w:szCs w:val="18"/>
              </w:rPr>
            </w:pPr>
            <w:r w:rsidRPr="0033555C">
              <w:rPr>
                <w:rStyle w:val="Blue"/>
                <w:rFonts w:cs="Calibri"/>
                <w:color w:val="000000" w:themeColor="text1"/>
                <w:sz w:val="18"/>
                <w:szCs w:val="18"/>
              </w:rPr>
              <w:t>MCERTS FPF Monitoring Point</w:t>
            </w:r>
          </w:p>
        </w:tc>
        <w:tc>
          <w:tcPr>
            <w:tcW w:w="1082" w:type="pct"/>
          </w:tcPr>
          <w:p w14:paraId="4AF39935" w14:textId="6530CBDF"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Reports to be provided to </w:t>
            </w:r>
            <w:r w:rsidR="0036367A">
              <w:rPr>
                <w:rStyle w:val="Blue"/>
                <w:rFonts w:cs="Arial"/>
                <w:color w:val="auto"/>
                <w:sz w:val="18"/>
                <w:szCs w:val="18"/>
              </w:rPr>
              <w:t>Natural</w:t>
            </w:r>
            <w:r w:rsidRPr="008F36B8">
              <w:rPr>
                <w:rStyle w:val="Blue"/>
                <w:rFonts w:cs="Arial"/>
                <w:color w:val="auto"/>
                <w:sz w:val="18"/>
                <w:szCs w:val="18"/>
              </w:rPr>
              <w:t xml:space="preserve"> Resources Wales upon request </w:t>
            </w:r>
          </w:p>
          <w:p w14:paraId="7E496BDA" w14:textId="6AC92B5C"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c>
          <w:tcPr>
            <w:tcW w:w="915" w:type="pct"/>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tcPr>
          <w:p w14:paraId="56420034" w14:textId="26460DBE" w:rsidR="002D5236" w:rsidRPr="008F36B8" w:rsidRDefault="002D5236" w:rsidP="002D5236">
            <w:pPr>
              <w:pStyle w:val="TableText"/>
              <w:rPr>
                <w:rStyle w:val="Blue"/>
                <w:rFonts w:cs="Arial"/>
                <w:color w:val="auto"/>
                <w:sz w:val="18"/>
                <w:szCs w:val="18"/>
              </w:rPr>
            </w:pPr>
            <w:r w:rsidRPr="003545CA">
              <w:rPr>
                <w:rStyle w:val="Blue"/>
                <w:rFonts w:cs="Arial"/>
                <w:color w:val="auto"/>
                <w:sz w:val="18"/>
                <w:szCs w:val="18"/>
              </w:rPr>
              <w:t>Overflow operation yes/no or start and end times</w:t>
            </w:r>
          </w:p>
        </w:tc>
        <w:tc>
          <w:tcPr>
            <w:tcW w:w="1000" w:type="pct"/>
          </w:tcPr>
          <w:p w14:paraId="3D0EA195" w14:textId="1F2102F1" w:rsidR="002D5236" w:rsidRPr="0033555C" w:rsidRDefault="002C09DD" w:rsidP="002D5236">
            <w:pPr>
              <w:pStyle w:val="TableText"/>
              <w:rPr>
                <w:rStyle w:val="Blue"/>
                <w:rFonts w:cs="Calibri"/>
                <w:color w:val="000000" w:themeColor="text1"/>
                <w:sz w:val="18"/>
                <w:szCs w:val="18"/>
              </w:rPr>
            </w:pPr>
            <w:r w:rsidRPr="0033555C">
              <w:rPr>
                <w:rStyle w:val="Blue"/>
                <w:rFonts w:cs="Arial"/>
                <w:color w:val="000000" w:themeColor="text1"/>
                <w:sz w:val="18"/>
                <w:szCs w:val="18"/>
              </w:rPr>
              <w:t xml:space="preserve">MCERTS </w:t>
            </w:r>
            <w:r w:rsidR="002D5236" w:rsidRPr="0033555C">
              <w:rPr>
                <w:rStyle w:val="Blue"/>
                <w:rFonts w:cs="Calibri"/>
                <w:color w:val="000000" w:themeColor="text1"/>
                <w:sz w:val="18"/>
                <w:szCs w:val="18"/>
              </w:rPr>
              <w:t>Storm to Environment EDM Monitoring Point</w:t>
            </w:r>
          </w:p>
        </w:tc>
        <w:tc>
          <w:tcPr>
            <w:tcW w:w="1082" w:type="pct"/>
          </w:tcPr>
          <w:p w14:paraId="1BB4A25C" w14:textId="504D3318"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7559B109" w14:textId="520258A6"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c>
          <w:tcPr>
            <w:tcW w:w="915" w:type="pct"/>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tcPr>
          <w:p w14:paraId="548AFB05" w14:textId="68C31456" w:rsidR="002D5236" w:rsidRPr="008F36B8" w:rsidRDefault="002D5236" w:rsidP="002D5236">
            <w:pPr>
              <w:pStyle w:val="TableText"/>
              <w:rPr>
                <w:rStyle w:val="Blue"/>
                <w:rFonts w:cs="Arial"/>
                <w:color w:val="auto"/>
                <w:sz w:val="18"/>
                <w:szCs w:val="18"/>
              </w:rPr>
            </w:pPr>
            <w:r w:rsidRPr="00214FBD">
              <w:rPr>
                <w:rStyle w:val="Blue"/>
                <w:rFonts w:cs="Arial"/>
                <w:color w:val="auto"/>
                <w:sz w:val="18"/>
                <w:szCs w:val="18"/>
              </w:rPr>
              <w:t>Overflow operation monitoring status (operational / not operational)</w:t>
            </w:r>
          </w:p>
        </w:tc>
        <w:tc>
          <w:tcPr>
            <w:tcW w:w="1000" w:type="pct"/>
          </w:tcPr>
          <w:p w14:paraId="72CCD2D8" w14:textId="2200A73E" w:rsidR="002D5236" w:rsidRPr="0033555C" w:rsidRDefault="002C09DD" w:rsidP="002D5236">
            <w:pPr>
              <w:pStyle w:val="TableText"/>
              <w:rPr>
                <w:rStyle w:val="Blue"/>
                <w:rFonts w:cs="Calibri"/>
                <w:color w:val="000000" w:themeColor="text1"/>
                <w:sz w:val="18"/>
                <w:szCs w:val="18"/>
              </w:rPr>
            </w:pPr>
            <w:r w:rsidRPr="0033555C">
              <w:rPr>
                <w:rStyle w:val="Blue"/>
                <w:rFonts w:cs="Arial"/>
                <w:color w:val="000000" w:themeColor="text1"/>
                <w:sz w:val="18"/>
                <w:szCs w:val="18"/>
              </w:rPr>
              <w:t xml:space="preserve">MCERTS </w:t>
            </w:r>
            <w:r w:rsidR="002D5236" w:rsidRPr="0033555C">
              <w:rPr>
                <w:rStyle w:val="Blue"/>
                <w:rFonts w:cs="Calibri"/>
                <w:color w:val="000000" w:themeColor="text1"/>
                <w:sz w:val="18"/>
                <w:szCs w:val="18"/>
              </w:rPr>
              <w:t>Storm to Environment EDM Monitoring Point</w:t>
            </w:r>
          </w:p>
        </w:tc>
        <w:tc>
          <w:tcPr>
            <w:tcW w:w="1082" w:type="pct"/>
          </w:tcPr>
          <w:p w14:paraId="2804F422" w14:textId="12DB0144"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36C1951E" w14:textId="611691B1"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Natural Resources Wales </w:t>
            </w:r>
          </w:p>
        </w:tc>
        <w:tc>
          <w:tcPr>
            <w:tcW w:w="915" w:type="pct"/>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tcPr>
          <w:p w14:paraId="66B3E785"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and overflow operation monitoring annual report</w:t>
            </w:r>
          </w:p>
        </w:tc>
        <w:tc>
          <w:tcPr>
            <w:tcW w:w="1000" w:type="pct"/>
          </w:tcPr>
          <w:p w14:paraId="12D691B7" w14:textId="77777777" w:rsidR="00C03BF8" w:rsidRPr="0033555C" w:rsidRDefault="00C03BF8" w:rsidP="00C03BF8">
            <w:pPr>
              <w:pStyle w:val="TableText"/>
              <w:rPr>
                <w:rStyle w:val="Blue"/>
                <w:rFonts w:cs="Calibri"/>
                <w:color w:val="000000" w:themeColor="text1"/>
                <w:sz w:val="18"/>
                <w:szCs w:val="18"/>
              </w:rPr>
            </w:pPr>
            <w:r w:rsidRPr="0033555C">
              <w:rPr>
                <w:rStyle w:val="Blue"/>
                <w:rFonts w:cs="Calibri"/>
                <w:color w:val="000000" w:themeColor="text1"/>
                <w:sz w:val="18"/>
                <w:szCs w:val="18"/>
              </w:rPr>
              <w:t xml:space="preserve">MCERTS FPF Monitoring Point </w:t>
            </w:r>
          </w:p>
          <w:p w14:paraId="4CA0CCBB" w14:textId="77777777" w:rsidR="00C03BF8" w:rsidRPr="0033555C" w:rsidRDefault="00C03BF8" w:rsidP="00C03BF8">
            <w:pPr>
              <w:pStyle w:val="TableText"/>
              <w:rPr>
                <w:rStyle w:val="Blue"/>
                <w:rFonts w:cs="Calibri"/>
                <w:color w:val="000000" w:themeColor="text1"/>
                <w:sz w:val="18"/>
                <w:szCs w:val="18"/>
              </w:rPr>
            </w:pPr>
            <w:r w:rsidRPr="0033555C">
              <w:rPr>
                <w:rStyle w:val="Blue"/>
                <w:rFonts w:cs="Calibri"/>
                <w:color w:val="000000" w:themeColor="text1"/>
                <w:sz w:val="18"/>
                <w:szCs w:val="18"/>
              </w:rPr>
              <w:t>and</w:t>
            </w:r>
          </w:p>
          <w:p w14:paraId="1EC5D147" w14:textId="70577FAC" w:rsidR="008D4811" w:rsidRPr="0033555C" w:rsidRDefault="00AC785B" w:rsidP="00C03BF8">
            <w:pPr>
              <w:pStyle w:val="TableText"/>
              <w:rPr>
                <w:rStyle w:val="Blue"/>
                <w:rFonts w:cs="Arial"/>
                <w:color w:val="000000" w:themeColor="text1"/>
                <w:sz w:val="18"/>
                <w:szCs w:val="18"/>
              </w:rPr>
            </w:pPr>
            <w:r w:rsidRPr="0033555C">
              <w:rPr>
                <w:rStyle w:val="Blue"/>
                <w:rFonts w:cs="Calibri"/>
                <w:color w:val="000000" w:themeColor="text1"/>
                <w:sz w:val="18"/>
                <w:szCs w:val="18"/>
              </w:rPr>
              <w:t xml:space="preserve">MCERTS </w:t>
            </w:r>
            <w:r w:rsidR="008D4811" w:rsidRPr="0033555C">
              <w:rPr>
                <w:rStyle w:val="Blue"/>
                <w:rFonts w:cs="Calibri"/>
                <w:color w:val="000000" w:themeColor="text1"/>
                <w:sz w:val="18"/>
                <w:szCs w:val="18"/>
              </w:rPr>
              <w:t>Storm to Environment EDM Monitoring Point</w:t>
            </w:r>
          </w:p>
        </w:tc>
        <w:tc>
          <w:tcPr>
            <w:tcW w:w="1082" w:type="pct"/>
          </w:tcPr>
          <w:p w14:paraId="11BD0754"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Annually</w:t>
            </w:r>
          </w:p>
          <w:p w14:paraId="6C62DCB0" w14:textId="3D3C2D89" w:rsidR="002B3F38" w:rsidRPr="008F36B8" w:rsidRDefault="002B3F38" w:rsidP="00D16230">
            <w:pPr>
              <w:pStyle w:val="TableText"/>
              <w:rPr>
                <w:rStyle w:val="Blue"/>
                <w:rFonts w:cs="Arial"/>
                <w:sz w:val="18"/>
                <w:szCs w:val="18"/>
                <w:highlight w:val="green"/>
              </w:rPr>
            </w:pPr>
            <w:r w:rsidRPr="008F36B8">
              <w:rPr>
                <w:rStyle w:val="Blue"/>
                <w:rFonts w:cs="Arial"/>
                <w:color w:val="auto"/>
                <w:sz w:val="18"/>
                <w:szCs w:val="18"/>
              </w:rPr>
              <w:t>Report to be submitted within 2 months</w:t>
            </w:r>
          </w:p>
        </w:tc>
        <w:tc>
          <w:tcPr>
            <w:tcW w:w="915" w:type="pct"/>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5E12CF4B" w14:textId="77777777" w:rsidR="008E4646" w:rsidRPr="008F36B8" w:rsidRDefault="008E4646">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tcPr>
          <w:p w14:paraId="43052EEE" w14:textId="7BB3B9A9" w:rsidR="00821962" w:rsidRPr="0033555C" w:rsidRDefault="00821962" w:rsidP="00821962">
            <w:pPr>
              <w:pStyle w:val="TableText"/>
              <w:rPr>
                <w:rStyle w:val="Blue"/>
                <w:color w:val="000000" w:themeColor="text1"/>
                <w:sz w:val="18"/>
                <w:szCs w:val="18"/>
              </w:rPr>
            </w:pPr>
            <w:r w:rsidRPr="0033555C">
              <w:rPr>
                <w:rStyle w:val="Blue"/>
                <w:color w:val="000000" w:themeColor="text1"/>
                <w:sz w:val="18"/>
                <w:szCs w:val="18"/>
              </w:rPr>
              <w:t>OSM - ATU-BOD as O</w:t>
            </w:r>
            <w:r w:rsidRPr="0033555C">
              <w:rPr>
                <w:rStyle w:val="Blue"/>
                <w:color w:val="000000" w:themeColor="text1"/>
                <w:sz w:val="18"/>
                <w:szCs w:val="18"/>
                <w:vertAlign w:val="subscript"/>
              </w:rPr>
              <w:t>2</w:t>
            </w:r>
            <w:r w:rsidRPr="0033555C">
              <w:rPr>
                <w:rStyle w:val="Blue"/>
                <w:color w:val="000000" w:themeColor="text1"/>
                <w:sz w:val="18"/>
                <w:szCs w:val="18"/>
              </w:rPr>
              <w:t>, ammoniacal nitrogen (expressed as N), suspended solids (measured after drying at 105</w:t>
            </w:r>
            <w:r w:rsidR="0042379F" w:rsidRPr="0033555C">
              <w:rPr>
                <w:rStyle w:val="Blue"/>
                <w:color w:val="000000" w:themeColor="text1"/>
                <w:sz w:val="18"/>
                <w:szCs w:val="18"/>
              </w:rPr>
              <w:t>°</w:t>
            </w:r>
            <w:r w:rsidRPr="0033555C">
              <w:rPr>
                <w:rStyle w:val="Blue"/>
                <w:color w:val="000000" w:themeColor="text1"/>
                <w:sz w:val="18"/>
                <w:szCs w:val="18"/>
              </w:rPr>
              <w:t>C), total phosphorus as P, total iron as Fe</w:t>
            </w:r>
          </w:p>
        </w:tc>
        <w:tc>
          <w:tcPr>
            <w:tcW w:w="3085" w:type="pct"/>
          </w:tcPr>
          <w:p w14:paraId="38E62C5D" w14:textId="77777777" w:rsidR="00821962" w:rsidRPr="0033555C" w:rsidRDefault="00821962" w:rsidP="00821962">
            <w:pPr>
              <w:pStyle w:val="TableText"/>
              <w:rPr>
                <w:rStyle w:val="Blue"/>
                <w:color w:val="000000" w:themeColor="text1"/>
                <w:sz w:val="18"/>
                <w:szCs w:val="18"/>
              </w:rPr>
            </w:pPr>
            <w:r w:rsidRPr="0033555C">
              <w:rPr>
                <w:rStyle w:val="Blue"/>
                <w:color w:val="000000" w:themeColor="text1"/>
                <w:sz w:val="18"/>
                <w:szCs w:val="18"/>
              </w:rPr>
              <w:t xml:space="preserve">Quarterly - Electronic format specified by Natural Resources Wales </w:t>
            </w:r>
          </w:p>
        </w:tc>
      </w:tr>
      <w:tr w:rsidR="00821962" w:rsidRPr="008F36B8" w14:paraId="0D0547CD" w14:textId="77777777" w:rsidTr="0006277E">
        <w:trPr>
          <w:cantSplit/>
        </w:trPr>
        <w:tc>
          <w:tcPr>
            <w:tcW w:w="1915" w:type="pct"/>
          </w:tcPr>
          <w:p w14:paraId="5CED3CAB" w14:textId="77777777" w:rsidR="00821962" w:rsidRPr="008F36B8" w:rsidRDefault="00821962" w:rsidP="00821962">
            <w:pPr>
              <w:pStyle w:val="TableText"/>
              <w:rPr>
                <w:rStyle w:val="Blue"/>
                <w:color w:val="auto"/>
                <w:sz w:val="18"/>
                <w:szCs w:val="18"/>
              </w:rPr>
            </w:pPr>
            <w:r w:rsidRPr="008F36B8">
              <w:rPr>
                <w:rStyle w:val="Blue"/>
                <w:color w:val="auto"/>
                <w:sz w:val="18"/>
                <w:szCs w:val="18"/>
              </w:rPr>
              <w:t>Operator Self</w:t>
            </w:r>
            <w:r w:rsidR="003E7B9F" w:rsidRPr="008F36B8">
              <w:rPr>
                <w:rStyle w:val="Blue"/>
                <w:color w:val="auto"/>
                <w:sz w:val="18"/>
                <w:szCs w:val="18"/>
              </w:rPr>
              <w:t>-</w:t>
            </w:r>
            <w:r w:rsidRPr="008F36B8">
              <w:rPr>
                <w:rStyle w:val="Blue"/>
                <w:color w:val="auto"/>
                <w:sz w:val="18"/>
                <w:szCs w:val="18"/>
              </w:rPr>
              <w:t>Monitoring summary report</w:t>
            </w:r>
          </w:p>
        </w:tc>
        <w:tc>
          <w:tcPr>
            <w:tcW w:w="3085" w:type="pct"/>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tcPr>
          <w:p w14:paraId="05E6FD3E" w14:textId="46824695" w:rsidR="00821962" w:rsidRPr="008F36B8" w:rsidRDefault="00821962" w:rsidP="00821962">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tcPr>
          <w:p w14:paraId="0945C2DF" w14:textId="40C95A1C" w:rsidR="00DE25C5" w:rsidRPr="00033469" w:rsidRDefault="00527653" w:rsidP="00033469">
            <w:pPr>
              <w:pStyle w:val="TableText"/>
              <w:rPr>
                <w:rStyle w:val="Blue"/>
                <w:color w:val="000000" w:themeColor="text1"/>
                <w:sz w:val="18"/>
                <w:szCs w:val="18"/>
              </w:rPr>
            </w:pPr>
            <w:r w:rsidRPr="00033469">
              <w:rPr>
                <w:rStyle w:val="Blue"/>
                <w:color w:val="000000" w:themeColor="text1"/>
                <w:sz w:val="18"/>
                <w:szCs w:val="18"/>
              </w:rPr>
              <w:t>Storm sewage discharge start and end times</w:t>
            </w:r>
          </w:p>
        </w:tc>
        <w:tc>
          <w:tcPr>
            <w:tcW w:w="3085" w:type="pct"/>
          </w:tcPr>
          <w:p w14:paraId="5451ACDE" w14:textId="7777777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tcPr>
          <w:p w14:paraId="47031532" w14:textId="30030BA3" w:rsidR="00DE25C5" w:rsidRPr="008F36B8" w:rsidRDefault="00527653" w:rsidP="00033469">
            <w:pPr>
              <w:pStyle w:val="TableText"/>
              <w:rPr>
                <w:rStyle w:val="Blue"/>
                <w:color w:val="7030A0"/>
                <w:sz w:val="18"/>
                <w:szCs w:val="18"/>
              </w:rPr>
            </w:pPr>
            <w:r w:rsidRPr="00033469">
              <w:rPr>
                <w:rStyle w:val="Blue"/>
                <w:color w:val="000000" w:themeColor="text1"/>
                <w:sz w:val="18"/>
                <w:szCs w:val="18"/>
              </w:rPr>
              <w:t>Event recorder status</w:t>
            </w:r>
            <w:r w:rsidR="0004344E" w:rsidRPr="00033469">
              <w:rPr>
                <w:rStyle w:val="Blue"/>
                <w:color w:val="000000" w:themeColor="text1"/>
                <w:sz w:val="18"/>
                <w:szCs w:val="18"/>
              </w:rPr>
              <w:t xml:space="preserve"> (operational / not operational)</w:t>
            </w:r>
          </w:p>
        </w:tc>
        <w:tc>
          <w:tcPr>
            <w:tcW w:w="3085" w:type="pct"/>
          </w:tcPr>
          <w:p w14:paraId="5C50EC1D" w14:textId="0DE7C2A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Annual summary report or other form as agreed in writing by Natural Resources Wales</w:t>
            </w:r>
          </w:p>
          <w:p w14:paraId="277F0348" w14:textId="77777777" w:rsidR="00527653" w:rsidRPr="008F36B8" w:rsidRDefault="00527653" w:rsidP="00527653">
            <w:pPr>
              <w:pStyle w:val="TableText"/>
              <w:rPr>
                <w:rStyle w:val="Blue"/>
                <w:rFonts w:cs="Arial"/>
                <w:sz w:val="18"/>
                <w:szCs w:val="18"/>
              </w:rPr>
            </w:pPr>
            <w:r w:rsidRPr="00033469">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tcPr>
          <w:p w14:paraId="71584F3C" w14:textId="1596E36B" w:rsidR="00821962" w:rsidRPr="0033555C" w:rsidRDefault="002F406F" w:rsidP="00821962">
            <w:pPr>
              <w:pStyle w:val="TableText"/>
              <w:rPr>
                <w:color w:val="000000" w:themeColor="text1"/>
              </w:rPr>
            </w:pPr>
            <w:r w:rsidRPr="0033555C">
              <w:rPr>
                <w:color w:val="000000" w:themeColor="text1"/>
              </w:rPr>
              <w:fldChar w:fldCharType="begin"/>
            </w:r>
            <w:r w:rsidRPr="0033555C">
              <w:rPr>
                <w:color w:val="000000" w:themeColor="text1"/>
              </w:rPr>
              <w:instrText xml:space="preserve"> MERGEFIELD FE_Permit_Number </w:instrText>
            </w:r>
            <w:r w:rsidRPr="0033555C">
              <w:rPr>
                <w:color w:val="000000" w:themeColor="text1"/>
              </w:rPr>
              <w:fldChar w:fldCharType="separate"/>
            </w:r>
            <w:r w:rsidR="00E62375" w:rsidRPr="0033555C">
              <w:rPr>
                <w:noProof/>
                <w:color w:val="000000" w:themeColor="text1"/>
              </w:rPr>
              <w:t>BP0087901</w:t>
            </w:r>
            <w:r w:rsidRPr="0033555C">
              <w:rPr>
                <w:color w:val="000000" w:themeColor="text1"/>
              </w:rPr>
              <w:fldChar w:fldCharType="end"/>
            </w:r>
          </w:p>
        </w:tc>
      </w:tr>
      <w:tr w:rsidR="00821962" w:rsidRPr="008F36B8" w14:paraId="6A4A6803" w14:textId="77777777" w:rsidTr="001F4EC0">
        <w:trPr>
          <w:cantSplit/>
        </w:trPr>
        <w:tc>
          <w:tcPr>
            <w:tcW w:w="1469" w:type="pct"/>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tcPr>
          <w:p w14:paraId="634F0A48" w14:textId="7646B9ED" w:rsidR="00821962" w:rsidRPr="0033555C" w:rsidRDefault="00B9650A" w:rsidP="00821962">
            <w:pPr>
              <w:pStyle w:val="TableText"/>
              <w:rPr>
                <w:color w:val="000000" w:themeColor="text1"/>
              </w:rPr>
            </w:pPr>
            <w:r w:rsidRPr="0033555C">
              <w:rPr>
                <w:color w:val="000000" w:themeColor="text1"/>
              </w:rPr>
              <w:t>Dŵr Cymru Cyfyngedig</w:t>
            </w:r>
          </w:p>
        </w:tc>
      </w:tr>
      <w:tr w:rsidR="00821962" w:rsidRPr="00601F80" w14:paraId="6ED30DA2" w14:textId="77777777" w:rsidTr="001F4EC0">
        <w:trPr>
          <w:cantSplit/>
        </w:trPr>
        <w:tc>
          <w:tcPr>
            <w:tcW w:w="1469" w:type="pct"/>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tcPr>
          <w:p w14:paraId="64F38F73" w14:textId="164A8DA0" w:rsidR="00821962" w:rsidRPr="0033555C" w:rsidRDefault="00E223F0" w:rsidP="00821962">
            <w:pPr>
              <w:pStyle w:val="TableText"/>
              <w:rPr>
                <w:color w:val="000000" w:themeColor="text1"/>
                <w:lang w:val="fr-FR"/>
              </w:rPr>
            </w:pPr>
            <w:r w:rsidRPr="0033555C">
              <w:rPr>
                <w:color w:val="000000" w:themeColor="text1"/>
              </w:rPr>
              <w:fldChar w:fldCharType="begin"/>
            </w:r>
            <w:r w:rsidRPr="0033555C">
              <w:rPr>
                <w:color w:val="000000" w:themeColor="text1"/>
                <w:lang w:val="fr-FR"/>
              </w:rPr>
              <w:instrText xml:space="preserve"> MERGEFIELD Site_Name </w:instrText>
            </w:r>
            <w:r w:rsidRPr="0033555C">
              <w:rPr>
                <w:color w:val="000000" w:themeColor="text1"/>
              </w:rPr>
              <w:fldChar w:fldCharType="separate"/>
            </w:r>
            <w:r w:rsidR="00E62375" w:rsidRPr="0033555C">
              <w:rPr>
                <w:noProof/>
                <w:color w:val="000000" w:themeColor="text1"/>
                <w:lang w:val="fr-FR"/>
              </w:rPr>
              <w:t>Keeston Wastewater Treatment Works</w:t>
            </w:r>
            <w:r w:rsidRPr="0033555C">
              <w:rPr>
                <w:color w:val="000000" w:themeColor="text1"/>
              </w:rPr>
              <w:fldChar w:fldCharType="end"/>
            </w:r>
            <w:r w:rsidRPr="0033555C">
              <w:rPr>
                <w:color w:val="000000" w:themeColor="text1"/>
                <w:lang w:val="fr-FR"/>
              </w:rPr>
              <w:t xml:space="preserve">, </w:t>
            </w:r>
            <w:r w:rsidRPr="0033555C">
              <w:rPr>
                <w:color w:val="000000" w:themeColor="text1"/>
              </w:rPr>
              <w:fldChar w:fldCharType="begin"/>
            </w:r>
            <w:r w:rsidRPr="0033555C">
              <w:rPr>
                <w:color w:val="000000" w:themeColor="text1"/>
                <w:lang w:val="fr-FR"/>
              </w:rPr>
              <w:instrText xml:space="preserve"> MERGEFIELD DSI_ADD2 </w:instrText>
            </w:r>
            <w:r w:rsidRPr="0033555C">
              <w:rPr>
                <w:color w:val="000000" w:themeColor="text1"/>
              </w:rPr>
              <w:fldChar w:fldCharType="separate"/>
            </w:r>
            <w:r w:rsidR="00E62375" w:rsidRPr="0033555C">
              <w:rPr>
                <w:noProof/>
                <w:color w:val="000000" w:themeColor="text1"/>
                <w:lang w:val="fr-FR"/>
              </w:rPr>
              <w:t>Bridge Lane</w:t>
            </w:r>
            <w:r w:rsidRPr="0033555C">
              <w:rPr>
                <w:color w:val="000000" w:themeColor="text1"/>
              </w:rPr>
              <w:fldChar w:fldCharType="end"/>
            </w:r>
            <w:r w:rsidRPr="0033555C">
              <w:rPr>
                <w:color w:val="000000" w:themeColor="text1"/>
                <w:lang w:val="fr-FR"/>
              </w:rPr>
              <w:t xml:space="preserve">, </w:t>
            </w:r>
            <w:r w:rsidRPr="0033555C">
              <w:rPr>
                <w:color w:val="000000" w:themeColor="text1"/>
              </w:rPr>
              <w:fldChar w:fldCharType="begin"/>
            </w:r>
            <w:r w:rsidRPr="0033555C">
              <w:rPr>
                <w:color w:val="000000" w:themeColor="text1"/>
                <w:lang w:val="fr-FR"/>
              </w:rPr>
              <w:instrText xml:space="preserve"> MERGEFIELD DSI_ADD3 </w:instrText>
            </w:r>
            <w:r w:rsidRPr="0033555C">
              <w:rPr>
                <w:color w:val="000000" w:themeColor="text1"/>
              </w:rPr>
              <w:fldChar w:fldCharType="separate"/>
            </w:r>
            <w:r w:rsidR="00E62375" w:rsidRPr="0033555C">
              <w:rPr>
                <w:noProof/>
                <w:color w:val="000000" w:themeColor="text1"/>
                <w:lang w:val="fr-FR"/>
              </w:rPr>
              <w:t>Off A487</w:t>
            </w:r>
            <w:r w:rsidRPr="0033555C">
              <w:rPr>
                <w:color w:val="000000" w:themeColor="text1"/>
              </w:rPr>
              <w:fldChar w:fldCharType="end"/>
            </w:r>
            <w:r w:rsidRPr="0033555C">
              <w:rPr>
                <w:color w:val="000000" w:themeColor="text1"/>
                <w:lang w:val="fr-FR"/>
              </w:rPr>
              <w:t xml:space="preserve">, </w:t>
            </w:r>
            <w:r w:rsidRPr="0033555C">
              <w:rPr>
                <w:color w:val="000000" w:themeColor="text1"/>
              </w:rPr>
              <w:fldChar w:fldCharType="begin"/>
            </w:r>
            <w:r w:rsidRPr="0033555C">
              <w:rPr>
                <w:color w:val="000000" w:themeColor="text1"/>
                <w:lang w:val="fr-FR"/>
              </w:rPr>
              <w:instrText xml:space="preserve"> MERGEFIELD DSI_ADD4 </w:instrText>
            </w:r>
            <w:r w:rsidRPr="0033555C">
              <w:rPr>
                <w:color w:val="000000" w:themeColor="text1"/>
              </w:rPr>
              <w:fldChar w:fldCharType="separate"/>
            </w:r>
            <w:r w:rsidR="00E62375" w:rsidRPr="0033555C">
              <w:rPr>
                <w:noProof/>
                <w:color w:val="000000" w:themeColor="text1"/>
                <w:lang w:val="fr-FR"/>
              </w:rPr>
              <w:t>Keeston</w:t>
            </w:r>
            <w:r w:rsidRPr="0033555C">
              <w:rPr>
                <w:color w:val="000000" w:themeColor="text1"/>
              </w:rPr>
              <w:fldChar w:fldCharType="end"/>
            </w:r>
            <w:r w:rsidRPr="0033555C">
              <w:rPr>
                <w:color w:val="000000" w:themeColor="text1"/>
                <w:lang w:val="fr-FR"/>
              </w:rPr>
              <w:t xml:space="preserve">, </w:t>
            </w:r>
            <w:r w:rsidRPr="0033555C">
              <w:rPr>
                <w:color w:val="000000" w:themeColor="text1"/>
              </w:rPr>
              <w:fldChar w:fldCharType="begin"/>
            </w:r>
            <w:r w:rsidRPr="0033555C">
              <w:rPr>
                <w:color w:val="000000" w:themeColor="text1"/>
                <w:lang w:val="fr-FR"/>
              </w:rPr>
              <w:instrText xml:space="preserve"> MERGEFIELD DSI_POST_CODE </w:instrText>
            </w:r>
            <w:r w:rsidRPr="0033555C">
              <w:rPr>
                <w:color w:val="000000" w:themeColor="text1"/>
              </w:rPr>
              <w:fldChar w:fldCharType="separate"/>
            </w:r>
            <w:r w:rsidR="00E62375" w:rsidRPr="0033555C">
              <w:rPr>
                <w:noProof/>
                <w:color w:val="000000" w:themeColor="text1"/>
                <w:lang w:val="fr-FR"/>
              </w:rPr>
              <w:t>SA62 6ED</w:t>
            </w:r>
            <w:r w:rsidRPr="0033555C">
              <w:rPr>
                <w:color w:val="000000" w:themeColor="text1"/>
              </w:rPr>
              <w:fldChar w:fldCharType="end"/>
            </w:r>
          </w:p>
        </w:tc>
      </w:tr>
      <w:tr w:rsidR="00821962" w:rsidRPr="008F36B8" w14:paraId="3E3DB424" w14:textId="77777777" w:rsidTr="001F4EC0">
        <w:trPr>
          <w:cantSplit/>
        </w:trPr>
        <w:tc>
          <w:tcPr>
            <w:tcW w:w="1469" w:type="pct"/>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tcPr>
          <w:p w14:paraId="0732ADAF" w14:textId="77777777" w:rsidR="00821962" w:rsidRPr="008F36B8" w:rsidRDefault="00821962" w:rsidP="00821962">
            <w:pPr>
              <w:pStyle w:val="TableText"/>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tcPr>
          <w:p w14:paraId="6082CA36" w14:textId="400400C5" w:rsidR="00821962" w:rsidRPr="008F36B8" w:rsidRDefault="00821962"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284FE2">
              <w:rPr>
                <w:b/>
                <w:sz w:val="18"/>
                <w:szCs w:val="18"/>
              </w:rPr>
              <w:t>.</w:t>
            </w:r>
          </w:p>
        </w:tc>
      </w:tr>
      <w:tr w:rsidR="00821962" w:rsidRPr="008F36B8" w14:paraId="60C9C0EB" w14:textId="77777777" w:rsidTr="001F4EC0">
        <w:trPr>
          <w:cantSplit/>
          <w:tblHeader/>
        </w:trPr>
        <w:tc>
          <w:tcPr>
            <w:tcW w:w="5000" w:type="pct"/>
            <w:gridSpan w:val="2"/>
          </w:tcPr>
          <w:p w14:paraId="0CFCFEDB" w14:textId="0DE5ED11" w:rsidR="00821962" w:rsidRPr="008F36B8" w:rsidRDefault="002A0FF0" w:rsidP="002A0FF0">
            <w:pPr>
              <w:pStyle w:val="TableText"/>
              <w:rPr>
                <w:b/>
                <w:sz w:val="18"/>
                <w:szCs w:val="18"/>
              </w:rPr>
            </w:pPr>
            <w:r w:rsidRPr="002A0FF0">
              <w:rPr>
                <w:b/>
                <w:sz w:val="18"/>
                <w:szCs w:val="18"/>
              </w:rPr>
              <w:t>To be notified within 24 hours of detection unless otherwise agreed in writing by Natural Resources Wales.</w:t>
            </w:r>
          </w:p>
        </w:tc>
      </w:tr>
      <w:tr w:rsidR="00821962" w:rsidRPr="008F36B8" w14:paraId="67E9EF66" w14:textId="77777777" w:rsidTr="001F4EC0">
        <w:trPr>
          <w:cantSplit/>
        </w:trPr>
        <w:tc>
          <w:tcPr>
            <w:tcW w:w="1469" w:type="pct"/>
          </w:tcPr>
          <w:p w14:paraId="36FADB67" w14:textId="77777777" w:rsidR="00821962" w:rsidRPr="008F36B8" w:rsidRDefault="00821962" w:rsidP="00821962">
            <w:pPr>
              <w:pStyle w:val="TableText"/>
              <w:rPr>
                <w:sz w:val="18"/>
                <w:szCs w:val="18"/>
              </w:rPr>
            </w:pPr>
            <w:r w:rsidRPr="008F36B8">
              <w:rPr>
                <w:sz w:val="18"/>
                <w:szCs w:val="18"/>
              </w:rPr>
              <w:t>Date and time of the event</w:t>
            </w:r>
          </w:p>
        </w:tc>
        <w:tc>
          <w:tcPr>
            <w:tcW w:w="3531" w:type="pct"/>
          </w:tcPr>
          <w:p w14:paraId="50BFC4B3" w14:textId="77777777" w:rsidR="00821962" w:rsidRPr="008F36B8" w:rsidRDefault="00821962" w:rsidP="00821962">
            <w:pPr>
              <w:pStyle w:val="TableText"/>
            </w:pPr>
          </w:p>
        </w:tc>
      </w:tr>
      <w:tr w:rsidR="00821962" w:rsidRPr="008F36B8" w14:paraId="543AD746" w14:textId="77777777" w:rsidTr="001F4EC0">
        <w:trPr>
          <w:cantSplit/>
        </w:trPr>
        <w:tc>
          <w:tcPr>
            <w:tcW w:w="1469" w:type="pct"/>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tcPr>
          <w:p w14:paraId="46A3CBF3" w14:textId="77777777"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tcPr>
          <w:p w14:paraId="7E4D2E2B" w14:textId="591CC5CE" w:rsidR="00821962" w:rsidRPr="0033555C" w:rsidRDefault="00821962" w:rsidP="0033555C">
            <w:pPr>
              <w:pStyle w:val="TableText"/>
              <w:rPr>
                <w:rStyle w:val="PinkBold"/>
                <w:b w:val="0"/>
                <w:color w:val="000000" w:themeColor="text1"/>
                <w:sz w:val="18"/>
                <w:szCs w:val="18"/>
              </w:rPr>
            </w:pPr>
            <w:r w:rsidRPr="0033555C">
              <w:rPr>
                <w:b/>
                <w:color w:val="000000" w:themeColor="text1"/>
                <w:sz w:val="18"/>
                <w:szCs w:val="18"/>
              </w:rPr>
              <w:t xml:space="preserve">(b) Notification requirements for the breach of a limit specified in schedule 3 table S3.1 </w:t>
            </w:r>
            <w:r w:rsidRPr="0033555C">
              <w:rPr>
                <w:rStyle w:val="Red"/>
                <w:b/>
                <w:color w:val="000000" w:themeColor="text1"/>
                <w:sz w:val="18"/>
                <w:szCs w:val="18"/>
              </w:rPr>
              <w:t>(including individual exceedances of limits which are covered by condition 3.1.2)</w:t>
            </w:r>
            <w:r w:rsidR="00A17C9D" w:rsidRPr="0033555C">
              <w:rPr>
                <w:rStyle w:val="Red"/>
                <w:b/>
                <w:color w:val="000000" w:themeColor="text1"/>
                <w:sz w:val="18"/>
                <w:szCs w:val="18"/>
              </w:rPr>
              <w:t>.</w:t>
            </w:r>
          </w:p>
        </w:tc>
      </w:tr>
      <w:tr w:rsidR="00821962" w:rsidRPr="008F36B8" w14:paraId="1E36C79D" w14:textId="77777777" w:rsidTr="001F4EC0">
        <w:trPr>
          <w:cantSplit/>
          <w:tblHeader/>
        </w:trPr>
        <w:tc>
          <w:tcPr>
            <w:tcW w:w="5000" w:type="pct"/>
            <w:gridSpan w:val="2"/>
          </w:tcPr>
          <w:p w14:paraId="4BA89A5D" w14:textId="77777777" w:rsidR="00821962" w:rsidRPr="0033555C" w:rsidRDefault="00821962" w:rsidP="00821962">
            <w:pPr>
              <w:pStyle w:val="TableText"/>
              <w:rPr>
                <w:rStyle w:val="Red"/>
                <w:b/>
                <w:color w:val="000000" w:themeColor="text1"/>
                <w:sz w:val="18"/>
                <w:szCs w:val="18"/>
              </w:rPr>
            </w:pPr>
            <w:r w:rsidRPr="0033555C">
              <w:rPr>
                <w:b/>
                <w:color w:val="000000" w:themeColor="text1"/>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tcPr>
          <w:p w14:paraId="7EB57395" w14:textId="0887C075" w:rsidR="00821962" w:rsidRPr="0033555C" w:rsidRDefault="00821962" w:rsidP="0033555C">
            <w:pPr>
              <w:pStyle w:val="TableText"/>
              <w:rPr>
                <w:color w:val="000000" w:themeColor="text1"/>
                <w:sz w:val="18"/>
                <w:szCs w:val="18"/>
              </w:rPr>
            </w:pPr>
            <w:r w:rsidRPr="0033555C">
              <w:rPr>
                <w:rStyle w:val="Blue"/>
                <w:color w:val="000000" w:themeColor="text1"/>
                <w:sz w:val="18"/>
                <w:szCs w:val="18"/>
              </w:rPr>
              <w:t>e.g. OSM/</w:t>
            </w:r>
            <w:r w:rsidR="00F2606C" w:rsidRPr="0033555C">
              <w:rPr>
                <w:rStyle w:val="Blue"/>
                <w:color w:val="000000" w:themeColor="text1"/>
                <w:sz w:val="18"/>
                <w:szCs w:val="18"/>
              </w:rPr>
              <w:t>EDM</w:t>
            </w:r>
          </w:p>
        </w:tc>
      </w:tr>
      <w:tr w:rsidR="00821962" w:rsidRPr="008F36B8" w14:paraId="4B3ECBCF" w14:textId="77777777" w:rsidTr="001F4EC0">
        <w:trPr>
          <w:cantSplit/>
        </w:trPr>
        <w:tc>
          <w:tcPr>
            <w:tcW w:w="1469" w:type="pct"/>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tcPr>
          <w:p w14:paraId="6DD97A89" w14:textId="17EECB02" w:rsidR="00821962" w:rsidRPr="0033555C" w:rsidRDefault="00821962" w:rsidP="0033555C">
            <w:pPr>
              <w:pStyle w:val="TableText"/>
              <w:rPr>
                <w:rStyle w:val="Pink"/>
                <w:color w:val="000000" w:themeColor="text1"/>
                <w:sz w:val="18"/>
                <w:szCs w:val="18"/>
              </w:rPr>
            </w:pPr>
            <w:r w:rsidRPr="0033555C">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tcPr>
          <w:p w14:paraId="64EB18C8" w14:textId="77777777" w:rsidR="00821962" w:rsidRPr="0033555C" w:rsidRDefault="00821962" w:rsidP="00821962">
            <w:pPr>
              <w:pStyle w:val="TableText"/>
              <w:rPr>
                <w:color w:val="000000" w:themeColor="text1"/>
                <w:sz w:val="18"/>
                <w:szCs w:val="18"/>
              </w:rPr>
            </w:pPr>
          </w:p>
        </w:tc>
      </w:tr>
      <w:tr w:rsidR="00821962" w:rsidRPr="008F36B8" w14:paraId="72E84A2E" w14:textId="77777777" w:rsidTr="001F4EC0">
        <w:trPr>
          <w:cantSplit/>
        </w:trPr>
        <w:tc>
          <w:tcPr>
            <w:tcW w:w="1469" w:type="pct"/>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tcPr>
          <w:p w14:paraId="289EE5F2" w14:textId="77777777" w:rsidR="00821962" w:rsidRPr="008F36B8" w:rsidRDefault="00821962" w:rsidP="00821962">
            <w:pPr>
              <w:pStyle w:val="TableText"/>
              <w:rPr>
                <w:sz w:val="18"/>
                <w:szCs w:val="18"/>
              </w:rPr>
            </w:pPr>
          </w:p>
        </w:tc>
      </w:tr>
      <w:tr w:rsidR="00821962" w:rsidRPr="008F36B8" w14:paraId="3E2450DF" w14:textId="77777777" w:rsidTr="001F4EC0">
        <w:trPr>
          <w:cantSplit/>
        </w:trPr>
        <w:tc>
          <w:tcPr>
            <w:tcW w:w="1469" w:type="pct"/>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tcPr>
          <w:p w14:paraId="235EF898" w14:textId="77777777" w:rsidR="00821962" w:rsidRPr="008F36B8" w:rsidRDefault="00821962" w:rsidP="00821962">
            <w:pPr>
              <w:pStyle w:val="TableText"/>
              <w:rPr>
                <w:sz w:val="18"/>
                <w:szCs w:val="18"/>
              </w:rPr>
            </w:pPr>
          </w:p>
        </w:tc>
      </w:tr>
    </w:tbl>
    <w:p w14:paraId="267640D6" w14:textId="22E3AF98"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tcPr>
          <w:p w14:paraId="21A2224B" w14:textId="34BD3F17"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A17C9D">
              <w:rPr>
                <w:rStyle w:val="Red"/>
                <w:b/>
                <w:color w:val="auto"/>
                <w:sz w:val="18"/>
                <w:szCs w:val="18"/>
              </w:rPr>
              <w:t>.</w:t>
            </w:r>
          </w:p>
        </w:tc>
      </w:tr>
      <w:tr w:rsidR="005F3A2C" w:rsidRPr="005F3A2C" w14:paraId="7F3CA45D" w14:textId="77777777" w:rsidTr="001F4EC0">
        <w:trPr>
          <w:cantSplit/>
          <w:tblHeader/>
        </w:trPr>
        <w:tc>
          <w:tcPr>
            <w:tcW w:w="5000" w:type="pct"/>
            <w:gridSpan w:val="2"/>
          </w:tcPr>
          <w:p w14:paraId="7B657B6B" w14:textId="05D32EAE"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A17C9D">
              <w:rPr>
                <w:rStyle w:val="Red"/>
                <w:b/>
                <w:color w:val="auto"/>
                <w:sz w:val="18"/>
                <w:szCs w:val="18"/>
              </w:rPr>
              <w:t>.</w:t>
            </w:r>
          </w:p>
        </w:tc>
      </w:tr>
      <w:tr w:rsidR="005F3A2C" w:rsidRPr="005F3A2C" w14:paraId="7A712683" w14:textId="77777777" w:rsidTr="001F4EC0">
        <w:trPr>
          <w:cantSplit/>
        </w:trPr>
        <w:tc>
          <w:tcPr>
            <w:tcW w:w="1469" w:type="pct"/>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6D1DE5E6" w:rsidR="00821962" w:rsidRPr="008F36B8" w:rsidRDefault="00821962" w:rsidP="00D16230">
      <w:pPr>
        <w:spacing w:before="120"/>
        <w:ind w:left="567"/>
        <w:rPr>
          <w:rFonts w:ascii="Arial" w:hAnsi="Arial" w:cs="Arial"/>
          <w:sz w:val="18"/>
          <w:szCs w:val="18"/>
        </w:rPr>
      </w:pPr>
      <w:r w:rsidRPr="00284FE2">
        <w:rPr>
          <w:rStyle w:val="Red"/>
          <w:rFonts w:ascii="Arial" w:hAnsi="Arial" w:cs="Arial"/>
          <w:color w:val="000000" w:themeColor="text1"/>
          <w:sz w:val="18"/>
          <w:szCs w:val="18"/>
        </w:rPr>
        <w:t xml:space="preserve">For the </w:t>
      </w:r>
      <w:r w:rsidRPr="0033555C">
        <w:rPr>
          <w:rStyle w:val="Red"/>
          <w:rFonts w:ascii="Arial" w:hAnsi="Arial" w:cs="Arial"/>
          <w:color w:val="000000" w:themeColor="text1"/>
          <w:sz w:val="18"/>
          <w:szCs w:val="18"/>
        </w:rPr>
        <w:t>activity</w:t>
      </w:r>
      <w:r w:rsidR="00284FE2" w:rsidRPr="0033555C">
        <w:rPr>
          <w:rStyle w:val="Red"/>
          <w:rFonts w:ascii="Arial" w:hAnsi="Arial" w:cs="Arial"/>
          <w:color w:val="000000" w:themeColor="text1"/>
          <w:sz w:val="18"/>
          <w:szCs w:val="18"/>
        </w:rPr>
        <w:t xml:space="preserve"> </w:t>
      </w:r>
      <w:r w:rsidRPr="0033555C">
        <w:rPr>
          <w:rStyle w:val="Red"/>
          <w:rFonts w:ascii="Arial" w:hAnsi="Arial" w:cs="Arial"/>
          <w:color w:val="000000" w:themeColor="text1"/>
          <w:sz w:val="18"/>
          <w:szCs w:val="18"/>
        </w:rPr>
        <w:t>A1</w:t>
      </w:r>
      <w:r w:rsidR="0024082D" w:rsidRPr="0033555C">
        <w:rPr>
          <w:rStyle w:val="Red"/>
          <w:rFonts w:ascii="Arial" w:hAnsi="Arial" w:cs="Arial"/>
          <w:color w:val="000000" w:themeColor="text1"/>
          <w:sz w:val="18"/>
          <w:szCs w:val="18"/>
        </w:rPr>
        <w:t>,</w:t>
      </w:r>
      <w:r w:rsidRPr="0033555C">
        <w:rPr>
          <w:rStyle w:val="Red"/>
          <w:rFonts w:ascii="Arial" w:hAnsi="Arial" w:cs="Arial"/>
          <w:color w:val="000000" w:themeColor="text1"/>
          <w:sz w:val="18"/>
          <w:szCs w:val="18"/>
        </w:rPr>
        <w:t xml:space="preserve"> referenced </w:t>
      </w:r>
      <w:r w:rsidRPr="00284FE2">
        <w:rPr>
          <w:rStyle w:val="Red"/>
          <w:rFonts w:ascii="Arial" w:hAnsi="Arial" w:cs="Arial"/>
          <w:color w:val="000000" w:themeColor="text1"/>
          <w:sz w:val="18"/>
          <w:szCs w:val="18"/>
        </w:rPr>
        <w:t>in schedule 1, table S1.1</w:t>
      </w:r>
      <w:r w:rsidR="0024082D" w:rsidRPr="00284FE2">
        <w:rPr>
          <w:rStyle w:val="Red"/>
          <w:rFonts w:ascii="Arial" w:hAnsi="Arial" w:cs="Arial"/>
          <w:color w:val="000000" w:themeColor="text1"/>
          <w:sz w:val="18"/>
          <w:szCs w:val="18"/>
        </w:rPr>
        <w:t>,</w:t>
      </w:r>
      <w:r w:rsidRPr="00284FE2">
        <w:rPr>
          <w:rFonts w:ascii="Arial" w:hAnsi="Arial" w:cs="Arial"/>
          <w:color w:val="000000" w:themeColor="text1"/>
          <w:sz w:val="18"/>
          <w:szCs w:val="18"/>
        </w:rPr>
        <w:t xml:space="preserve"> “a</w:t>
      </w:r>
      <w:r w:rsidRPr="008F36B8">
        <w:rPr>
          <w:rFonts w:ascii="Arial" w:hAnsi="Arial" w:cs="Arial"/>
          <w:sz w:val="18"/>
          <w:szCs w:val="18"/>
        </w:rPr>
        <w:t>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"event recorder" a recorder which records the start time and end time of individual overflow events.</w:t>
      </w:r>
    </w:p>
    <w:p w14:paraId="1A95CA57" w14:textId="0C5E0997"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 xml:space="preserve">“flow passed forward” for the </w:t>
      </w:r>
      <w:r w:rsidRPr="0033555C">
        <w:rPr>
          <w:rFonts w:ascii="Arial" w:hAnsi="Arial" w:cs="Arial"/>
          <w:color w:val="000000" w:themeColor="text1"/>
          <w:sz w:val="18"/>
          <w:szCs w:val="18"/>
        </w:rPr>
        <w:t>purposes of conditions 2.3.</w:t>
      </w:r>
      <w:r w:rsidR="0033555C" w:rsidRPr="0033555C">
        <w:rPr>
          <w:rFonts w:ascii="Arial" w:hAnsi="Arial" w:cs="Arial"/>
          <w:color w:val="000000" w:themeColor="text1"/>
          <w:sz w:val="18"/>
          <w:szCs w:val="18"/>
        </w:rPr>
        <w:t>2</w:t>
      </w:r>
      <w:r w:rsidRPr="0033555C">
        <w:rPr>
          <w:rFonts w:ascii="Arial" w:hAnsi="Arial" w:cs="Arial"/>
          <w:color w:val="000000" w:themeColor="text1"/>
          <w:sz w:val="18"/>
          <w:szCs w:val="18"/>
        </w:rPr>
        <w:t xml:space="preserve"> and 3.1.</w:t>
      </w:r>
      <w:r w:rsidR="0033555C" w:rsidRPr="0033555C">
        <w:rPr>
          <w:rFonts w:ascii="Arial" w:hAnsi="Arial" w:cs="Arial"/>
          <w:color w:val="000000" w:themeColor="text1"/>
          <w:sz w:val="18"/>
          <w:szCs w:val="18"/>
        </w:rPr>
        <w:t>5</w:t>
      </w:r>
      <w:r w:rsidRPr="0033555C">
        <w:rPr>
          <w:rFonts w:ascii="Arial" w:hAnsi="Arial" w:cs="Arial"/>
          <w:color w:val="000000" w:themeColor="text1"/>
          <w:sz w:val="18"/>
          <w:szCs w:val="18"/>
        </w:rPr>
        <w:t xml:space="preserve"> means</w:t>
      </w:r>
      <w:r w:rsidRPr="008F36B8">
        <w:rPr>
          <w:rFonts w:ascii="Arial" w:hAnsi="Arial" w:cs="Arial"/>
          <w:sz w:val="18"/>
          <w:szCs w:val="18"/>
        </w:rPr>
        <w:t>,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DA8A16E" w14:textId="77777777" w:rsidR="00491735" w:rsidRPr="00C1379B" w:rsidRDefault="00491735" w:rsidP="00491735">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January,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“significant pollution” means a high level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1" w:name="OLE_LINK1"/>
      <w:bookmarkStart w:id="12" w:name="OLE_LINK2"/>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1"/>
      <w:bookmarkEnd w:id="12"/>
    </w:p>
    <w:p w14:paraId="717E8E6F" w14:textId="79D41336" w:rsidR="00A60AC7" w:rsidRPr="008F36B8" w:rsidRDefault="00A60AC7"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w:t>
      </w:r>
      <w:r w:rsidRPr="0033555C">
        <w:rPr>
          <w:rFonts w:ascii="Arial" w:hAnsi="Arial" w:cs="Arial"/>
          <w:iCs/>
          <w:sz w:val="18"/>
          <w:szCs w:val="18"/>
        </w:rPr>
        <w:t>the operator. Allowances for time delays in flow response through the WwTW are taken into account by condition 3.1.</w:t>
      </w:r>
      <w:r w:rsidR="0033555C" w:rsidRPr="0033555C">
        <w:rPr>
          <w:rFonts w:ascii="Arial" w:hAnsi="Arial" w:cs="Arial"/>
          <w:iCs/>
          <w:sz w:val="18"/>
          <w:szCs w:val="18"/>
        </w:rPr>
        <w:t>5</w:t>
      </w:r>
      <w:r w:rsidR="00981F7C" w:rsidRPr="0033555C">
        <w:rPr>
          <w:rFonts w:ascii="Arial" w:hAnsi="Arial" w:cs="Arial"/>
          <w:iCs/>
          <w:sz w:val="18"/>
          <w:szCs w:val="18"/>
        </w:rPr>
        <w:t>.</w:t>
      </w:r>
    </w:p>
    <w:p w14:paraId="53A97851"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“unusual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low ambient temperatures, or the freezing of mechanical equipment in the works;</w:t>
      </w:r>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significant snow deposits;</w:t>
      </w:r>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tidal or fluvial flooding;</w:t>
      </w:r>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58836347" w14:textId="6D887D77" w:rsidR="00821962" w:rsidRDefault="00FE4714" w:rsidP="00CD1173">
      <w:pPr>
        <w:pStyle w:val="Heading1"/>
        <w:spacing w:before="0" w:after="400"/>
        <w:ind w:left="567"/>
        <w:rPr>
          <w:sz w:val="36"/>
        </w:rPr>
      </w:pPr>
      <w:r w:rsidRPr="00FE4714">
        <w:rPr>
          <w:noProof/>
        </w:rPr>
        <w:lastRenderedPageBreak/>
        <w:drawing>
          <wp:anchor distT="0" distB="0" distL="114300" distR="114300" simplePos="0" relativeHeight="251660313" behindDoc="0" locked="0" layoutInCell="1" allowOverlap="1" wp14:anchorId="4F771584" wp14:editId="200EB152">
            <wp:simplePos x="0" y="0"/>
            <wp:positionH relativeFrom="column">
              <wp:posOffset>218440</wp:posOffset>
            </wp:positionH>
            <wp:positionV relativeFrom="paragraph">
              <wp:posOffset>354965</wp:posOffset>
            </wp:positionV>
            <wp:extent cx="5881370" cy="3625850"/>
            <wp:effectExtent l="0" t="0" r="5080" b="0"/>
            <wp:wrapTight wrapText="bothSides">
              <wp:wrapPolygon edited="0">
                <wp:start x="0" y="0"/>
                <wp:lineTo x="0" y="21449"/>
                <wp:lineTo x="21549" y="21449"/>
                <wp:lineTo x="21549" y="0"/>
                <wp:lineTo x="0" y="0"/>
              </wp:wrapPolygon>
            </wp:wrapTight>
            <wp:docPr id="485395632" name="Picture 1" descr="A map of a st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395632" name="Picture 1" descr="A map of a storm&#10;&#10;AI-generated content may be incorrect."/>
                    <pic:cNvPicPr/>
                  </pic:nvPicPr>
                  <pic:blipFill>
                    <a:blip r:embed="rId16"/>
                    <a:stretch>
                      <a:fillRect/>
                    </a:stretch>
                  </pic:blipFill>
                  <pic:spPr>
                    <a:xfrm>
                      <a:off x="0" y="0"/>
                      <a:ext cx="5881370" cy="3625850"/>
                    </a:xfrm>
                    <a:prstGeom prst="rect">
                      <a:avLst/>
                    </a:prstGeom>
                  </pic:spPr>
                </pic:pic>
              </a:graphicData>
            </a:graphic>
            <wp14:sizeRelH relativeFrom="margin">
              <wp14:pctWidth>0</wp14:pctWidth>
            </wp14:sizeRelH>
            <wp14:sizeRelV relativeFrom="margin">
              <wp14:pctHeight>0</wp14:pctHeight>
            </wp14:sizeRelV>
          </wp:anchor>
        </w:drawing>
      </w:r>
      <w:r w:rsidR="00821962" w:rsidRPr="008F36B8">
        <w:rPr>
          <w:sz w:val="36"/>
        </w:rPr>
        <w:t>Schedule 7 – Site plan</w:t>
      </w:r>
    </w:p>
    <w:p w14:paraId="61D32C89" w14:textId="77B77605"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F37549">
        <w:rPr>
          <w:rFonts w:ascii="Arial" w:hAnsi="Arial"/>
          <w:sz w:val="20"/>
        </w:rPr>
        <w:t>6</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4998B27F"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9764A2" w14:textId="77777777" w:rsidR="00193812" w:rsidRDefault="00193812">
      <w:r>
        <w:separator/>
      </w:r>
    </w:p>
  </w:endnote>
  <w:endnote w:type="continuationSeparator" w:id="0">
    <w:p w14:paraId="575CAAB3" w14:textId="77777777" w:rsidR="00193812" w:rsidRDefault="00193812">
      <w:r>
        <w:continuationSeparator/>
      </w:r>
    </w:p>
  </w:endnote>
  <w:endnote w:type="continuationNotice" w:id="1">
    <w:p w14:paraId="33BC2850" w14:textId="77777777" w:rsidR="00193812" w:rsidRDefault="001938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5E93E" w14:textId="77777777" w:rsidR="00F375B6" w:rsidRPr="002720C3" w:rsidRDefault="00F375B6" w:rsidP="00F375B6">
    <w:pPr>
      <w:tabs>
        <w:tab w:val="center" w:pos="3544"/>
        <w:tab w:val="right" w:pos="7938"/>
      </w:tabs>
      <w:ind w:left="-851"/>
      <w:jc w:val="both"/>
      <w:rPr>
        <w:rFonts w:ascii="Arial" w:hAnsi="Arial"/>
        <w:color w:val="000000" w:themeColor="text1"/>
        <w:sz w:val="18"/>
        <w:szCs w:val="18"/>
      </w:rPr>
    </w:pPr>
    <w:r w:rsidRPr="002720C3">
      <w:rPr>
        <w:rFonts w:ascii="Arial" w:hAnsi="Arial"/>
        <w:color w:val="000000" w:themeColor="text1"/>
        <w:sz w:val="18"/>
        <w:szCs w:val="18"/>
      </w:rPr>
      <w:t>Variation and consolidation</w:t>
    </w:r>
  </w:p>
  <w:p w14:paraId="3901B25C" w14:textId="44188B8F"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2720C3">
      <w:rPr>
        <w:rFonts w:ascii="Arial" w:hAnsi="Arial"/>
        <w:color w:val="000000" w:themeColor="text1"/>
        <w:sz w:val="18"/>
        <w:szCs w:val="18"/>
      </w:rPr>
      <w:t>number:</w:t>
    </w:r>
    <w:r w:rsidR="002720C3" w:rsidRPr="002720C3">
      <w:rPr>
        <w:rFonts w:ascii="Arial" w:hAnsi="Arial"/>
        <w:color w:val="000000" w:themeColor="text1"/>
        <w:sz w:val="18"/>
        <w:szCs w:val="18"/>
      </w:rPr>
      <w:t xml:space="preserve"> PAN-031937</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489DD" w14:textId="77777777" w:rsidR="006C6563" w:rsidRDefault="005413F8"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1B517D79" w14:textId="19B62AC2" w:rsidR="005413F8" w:rsidRPr="006C6563" w:rsidRDefault="006C6563" w:rsidP="005413F8">
    <w:pPr>
      <w:pStyle w:val="Footer"/>
      <w:rPr>
        <w:rFonts w:ascii="Arial" w:hAnsi="Arial" w:cs="Arial"/>
        <w:sz w:val="18"/>
        <w:szCs w:val="18"/>
      </w:rPr>
    </w:pPr>
    <w:r w:rsidRPr="006C6563">
      <w:rPr>
        <w:rFonts w:ascii="Arial" w:hAnsi="Arial" w:cs="Arial"/>
        <w:sz w:val="18"/>
        <w:szCs w:val="18"/>
      </w:rPr>
      <w:t>BP0087901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3A446F">
      <w:rPr>
        <w:rFonts w:ascii="Arial" w:hAnsi="Arial" w:cs="Arial"/>
        <w:noProof/>
        <w:sz w:val="18"/>
        <w:szCs w:val="18"/>
      </w:rPr>
      <w:t>23</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DBB397" w14:textId="77777777" w:rsidR="00193812" w:rsidRDefault="00193812">
      <w:r>
        <w:separator/>
      </w:r>
    </w:p>
  </w:footnote>
  <w:footnote w:type="continuationSeparator" w:id="0">
    <w:p w14:paraId="64B37C7F" w14:textId="77777777" w:rsidR="00193812" w:rsidRDefault="00193812">
      <w:r>
        <w:continuationSeparator/>
      </w:r>
    </w:p>
  </w:footnote>
  <w:footnote w:type="continuationNotice" w:id="1">
    <w:p w14:paraId="4E230240" w14:textId="77777777" w:rsidR="00193812" w:rsidRDefault="0019381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lvlOverride w:ilvl="2">
      <w:lvl w:ilvl="2">
        <w:start w:val="1"/>
        <w:numFmt w:val="decimal"/>
        <w:pStyle w:val="Bullet1"/>
        <w:lvlText w:val="%1.%2.%3"/>
        <w:lvlJc w:val="left"/>
        <w:pPr>
          <w:tabs>
            <w:tab w:val="num" w:pos="1106"/>
          </w:tabs>
          <w:ind w:left="1106" w:hanging="680"/>
        </w:pPr>
        <w:rPr>
          <w:rFonts w:hint="default"/>
        </w:rPr>
      </w:lvl>
    </w:lvlOverride>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2BFC"/>
    <w:rsid w:val="0000309E"/>
    <w:rsid w:val="000053C0"/>
    <w:rsid w:val="00010875"/>
    <w:rsid w:val="00010AD6"/>
    <w:rsid w:val="00013B16"/>
    <w:rsid w:val="00013D3E"/>
    <w:rsid w:val="000142C4"/>
    <w:rsid w:val="00015073"/>
    <w:rsid w:val="000158B6"/>
    <w:rsid w:val="00033469"/>
    <w:rsid w:val="00033507"/>
    <w:rsid w:val="00037514"/>
    <w:rsid w:val="000376F4"/>
    <w:rsid w:val="00037728"/>
    <w:rsid w:val="00040ECE"/>
    <w:rsid w:val="00042603"/>
    <w:rsid w:val="0004344E"/>
    <w:rsid w:val="00044886"/>
    <w:rsid w:val="00050869"/>
    <w:rsid w:val="00051053"/>
    <w:rsid w:val="0005210B"/>
    <w:rsid w:val="00053D17"/>
    <w:rsid w:val="0006277E"/>
    <w:rsid w:val="0006520B"/>
    <w:rsid w:val="00066238"/>
    <w:rsid w:val="0006689A"/>
    <w:rsid w:val="00070B01"/>
    <w:rsid w:val="000713FD"/>
    <w:rsid w:val="000747FF"/>
    <w:rsid w:val="00080A80"/>
    <w:rsid w:val="00081DCB"/>
    <w:rsid w:val="00087BBC"/>
    <w:rsid w:val="000917B4"/>
    <w:rsid w:val="00091D98"/>
    <w:rsid w:val="00092B85"/>
    <w:rsid w:val="00092FCF"/>
    <w:rsid w:val="000933C8"/>
    <w:rsid w:val="00093BE9"/>
    <w:rsid w:val="000961C4"/>
    <w:rsid w:val="000A30CA"/>
    <w:rsid w:val="000A38F4"/>
    <w:rsid w:val="000A64F1"/>
    <w:rsid w:val="000A6946"/>
    <w:rsid w:val="000A6CA2"/>
    <w:rsid w:val="000B0480"/>
    <w:rsid w:val="000B4BA1"/>
    <w:rsid w:val="000B4F54"/>
    <w:rsid w:val="000B57A2"/>
    <w:rsid w:val="000B5A22"/>
    <w:rsid w:val="000C1E8C"/>
    <w:rsid w:val="000C2562"/>
    <w:rsid w:val="000C3304"/>
    <w:rsid w:val="000C35FD"/>
    <w:rsid w:val="000C62C6"/>
    <w:rsid w:val="000C64A7"/>
    <w:rsid w:val="000C7E7B"/>
    <w:rsid w:val="000D0661"/>
    <w:rsid w:val="000D0B36"/>
    <w:rsid w:val="000D58F5"/>
    <w:rsid w:val="000D66F0"/>
    <w:rsid w:val="000D6B16"/>
    <w:rsid w:val="000E0C6C"/>
    <w:rsid w:val="000E75DC"/>
    <w:rsid w:val="000F7E5D"/>
    <w:rsid w:val="001001E2"/>
    <w:rsid w:val="0010272E"/>
    <w:rsid w:val="00102A24"/>
    <w:rsid w:val="001038EE"/>
    <w:rsid w:val="00105142"/>
    <w:rsid w:val="001105EC"/>
    <w:rsid w:val="00112221"/>
    <w:rsid w:val="0011273F"/>
    <w:rsid w:val="00115C16"/>
    <w:rsid w:val="00116782"/>
    <w:rsid w:val="00117092"/>
    <w:rsid w:val="00123AE1"/>
    <w:rsid w:val="00127720"/>
    <w:rsid w:val="00127AF5"/>
    <w:rsid w:val="001313FE"/>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339D"/>
    <w:rsid w:val="00155834"/>
    <w:rsid w:val="001566BD"/>
    <w:rsid w:val="00156C8F"/>
    <w:rsid w:val="00157B09"/>
    <w:rsid w:val="00167927"/>
    <w:rsid w:val="00167FFA"/>
    <w:rsid w:val="001725EC"/>
    <w:rsid w:val="00175B8E"/>
    <w:rsid w:val="00177405"/>
    <w:rsid w:val="001815AC"/>
    <w:rsid w:val="001827DE"/>
    <w:rsid w:val="0018468B"/>
    <w:rsid w:val="001855D4"/>
    <w:rsid w:val="001873CD"/>
    <w:rsid w:val="00193812"/>
    <w:rsid w:val="001A6103"/>
    <w:rsid w:val="001A6A99"/>
    <w:rsid w:val="001A6C95"/>
    <w:rsid w:val="001B15E2"/>
    <w:rsid w:val="001B25E6"/>
    <w:rsid w:val="001B303B"/>
    <w:rsid w:val="001B3D65"/>
    <w:rsid w:val="001B6005"/>
    <w:rsid w:val="001B6D9D"/>
    <w:rsid w:val="001C34A5"/>
    <w:rsid w:val="001C4703"/>
    <w:rsid w:val="001C529E"/>
    <w:rsid w:val="001C6254"/>
    <w:rsid w:val="001C69FD"/>
    <w:rsid w:val="001C7DD3"/>
    <w:rsid w:val="001D3E8F"/>
    <w:rsid w:val="001D4B4A"/>
    <w:rsid w:val="001D734A"/>
    <w:rsid w:val="001E0BF7"/>
    <w:rsid w:val="001E296B"/>
    <w:rsid w:val="001E3644"/>
    <w:rsid w:val="001E3A90"/>
    <w:rsid w:val="001E53D3"/>
    <w:rsid w:val="001E6743"/>
    <w:rsid w:val="001E7FDE"/>
    <w:rsid w:val="001F0EA0"/>
    <w:rsid w:val="001F34D2"/>
    <w:rsid w:val="001F4EC0"/>
    <w:rsid w:val="001F732B"/>
    <w:rsid w:val="00201A43"/>
    <w:rsid w:val="002037AB"/>
    <w:rsid w:val="002046BC"/>
    <w:rsid w:val="00207065"/>
    <w:rsid w:val="00211A39"/>
    <w:rsid w:val="00212EB7"/>
    <w:rsid w:val="00214F2A"/>
    <w:rsid w:val="00214FBD"/>
    <w:rsid w:val="00215107"/>
    <w:rsid w:val="00215208"/>
    <w:rsid w:val="0021613B"/>
    <w:rsid w:val="002209EC"/>
    <w:rsid w:val="00224209"/>
    <w:rsid w:val="0022522D"/>
    <w:rsid w:val="00230114"/>
    <w:rsid w:val="002313D5"/>
    <w:rsid w:val="0023456E"/>
    <w:rsid w:val="00234EDA"/>
    <w:rsid w:val="0024082D"/>
    <w:rsid w:val="0024140B"/>
    <w:rsid w:val="00242539"/>
    <w:rsid w:val="00245A48"/>
    <w:rsid w:val="00245B21"/>
    <w:rsid w:val="0024782C"/>
    <w:rsid w:val="002537CB"/>
    <w:rsid w:val="0025402D"/>
    <w:rsid w:val="0025551A"/>
    <w:rsid w:val="00255BB1"/>
    <w:rsid w:val="002720C3"/>
    <w:rsid w:val="00272130"/>
    <w:rsid w:val="002725A1"/>
    <w:rsid w:val="00273DB7"/>
    <w:rsid w:val="0027720E"/>
    <w:rsid w:val="0027754F"/>
    <w:rsid w:val="0028277D"/>
    <w:rsid w:val="00284FE2"/>
    <w:rsid w:val="002857A0"/>
    <w:rsid w:val="00290887"/>
    <w:rsid w:val="0029272D"/>
    <w:rsid w:val="00292BB2"/>
    <w:rsid w:val="00297337"/>
    <w:rsid w:val="002A0457"/>
    <w:rsid w:val="002A0FF0"/>
    <w:rsid w:val="002B255C"/>
    <w:rsid w:val="002B344C"/>
    <w:rsid w:val="002B3F38"/>
    <w:rsid w:val="002B4350"/>
    <w:rsid w:val="002B45D1"/>
    <w:rsid w:val="002B4BE0"/>
    <w:rsid w:val="002B5D5F"/>
    <w:rsid w:val="002C09DD"/>
    <w:rsid w:val="002C25C0"/>
    <w:rsid w:val="002C4064"/>
    <w:rsid w:val="002C4456"/>
    <w:rsid w:val="002C4E3F"/>
    <w:rsid w:val="002C4E46"/>
    <w:rsid w:val="002C5440"/>
    <w:rsid w:val="002D2E65"/>
    <w:rsid w:val="002D3996"/>
    <w:rsid w:val="002D5236"/>
    <w:rsid w:val="002E42B7"/>
    <w:rsid w:val="002F1071"/>
    <w:rsid w:val="002F273F"/>
    <w:rsid w:val="002F406F"/>
    <w:rsid w:val="002F7CD0"/>
    <w:rsid w:val="00300ECA"/>
    <w:rsid w:val="00306791"/>
    <w:rsid w:val="003069CB"/>
    <w:rsid w:val="003104F0"/>
    <w:rsid w:val="00311B25"/>
    <w:rsid w:val="00312383"/>
    <w:rsid w:val="00313EAB"/>
    <w:rsid w:val="00321410"/>
    <w:rsid w:val="00322A52"/>
    <w:rsid w:val="00330F8A"/>
    <w:rsid w:val="00331482"/>
    <w:rsid w:val="00331C24"/>
    <w:rsid w:val="00334B0C"/>
    <w:rsid w:val="00334F72"/>
    <w:rsid w:val="0033555C"/>
    <w:rsid w:val="00335588"/>
    <w:rsid w:val="00336586"/>
    <w:rsid w:val="003370AB"/>
    <w:rsid w:val="003372AB"/>
    <w:rsid w:val="00337BC0"/>
    <w:rsid w:val="003425F8"/>
    <w:rsid w:val="00345BAB"/>
    <w:rsid w:val="00350252"/>
    <w:rsid w:val="003545CA"/>
    <w:rsid w:val="00355EE5"/>
    <w:rsid w:val="00361C65"/>
    <w:rsid w:val="0036299B"/>
    <w:rsid w:val="00362E32"/>
    <w:rsid w:val="0036367A"/>
    <w:rsid w:val="00367A15"/>
    <w:rsid w:val="003737C3"/>
    <w:rsid w:val="00377090"/>
    <w:rsid w:val="00380D0F"/>
    <w:rsid w:val="003842F1"/>
    <w:rsid w:val="00385F36"/>
    <w:rsid w:val="00386FB9"/>
    <w:rsid w:val="00394F8F"/>
    <w:rsid w:val="0039599B"/>
    <w:rsid w:val="003962D2"/>
    <w:rsid w:val="003A06EE"/>
    <w:rsid w:val="003A16D3"/>
    <w:rsid w:val="003A3DD7"/>
    <w:rsid w:val="003A446F"/>
    <w:rsid w:val="003A46DD"/>
    <w:rsid w:val="003B114A"/>
    <w:rsid w:val="003B124C"/>
    <w:rsid w:val="003B134E"/>
    <w:rsid w:val="003B28B2"/>
    <w:rsid w:val="003B3025"/>
    <w:rsid w:val="003B4E87"/>
    <w:rsid w:val="003B5372"/>
    <w:rsid w:val="003B6582"/>
    <w:rsid w:val="003B780E"/>
    <w:rsid w:val="003B78EA"/>
    <w:rsid w:val="003C3C68"/>
    <w:rsid w:val="003D03CE"/>
    <w:rsid w:val="003D0470"/>
    <w:rsid w:val="003D0D3C"/>
    <w:rsid w:val="003D3785"/>
    <w:rsid w:val="003D575F"/>
    <w:rsid w:val="003D6ADD"/>
    <w:rsid w:val="003E0582"/>
    <w:rsid w:val="003E22F2"/>
    <w:rsid w:val="003E35BA"/>
    <w:rsid w:val="003E3FCB"/>
    <w:rsid w:val="003E4013"/>
    <w:rsid w:val="003E7B9F"/>
    <w:rsid w:val="003E7EB7"/>
    <w:rsid w:val="003F051C"/>
    <w:rsid w:val="003F2D1E"/>
    <w:rsid w:val="003F3E6E"/>
    <w:rsid w:val="003F5287"/>
    <w:rsid w:val="003F5B92"/>
    <w:rsid w:val="003F7A6C"/>
    <w:rsid w:val="00402FB1"/>
    <w:rsid w:val="004051A1"/>
    <w:rsid w:val="00407FA3"/>
    <w:rsid w:val="0041030E"/>
    <w:rsid w:val="0041050D"/>
    <w:rsid w:val="00410B9B"/>
    <w:rsid w:val="00412A9F"/>
    <w:rsid w:val="00413374"/>
    <w:rsid w:val="00414334"/>
    <w:rsid w:val="00414E65"/>
    <w:rsid w:val="00415153"/>
    <w:rsid w:val="00415770"/>
    <w:rsid w:val="00416DA2"/>
    <w:rsid w:val="00420953"/>
    <w:rsid w:val="0042379F"/>
    <w:rsid w:val="0043385C"/>
    <w:rsid w:val="004338D2"/>
    <w:rsid w:val="004339F1"/>
    <w:rsid w:val="0043492F"/>
    <w:rsid w:val="0043657D"/>
    <w:rsid w:val="00436BE7"/>
    <w:rsid w:val="004414DD"/>
    <w:rsid w:val="00443883"/>
    <w:rsid w:val="00444CDC"/>
    <w:rsid w:val="004461C5"/>
    <w:rsid w:val="004473A2"/>
    <w:rsid w:val="00452902"/>
    <w:rsid w:val="00452DD5"/>
    <w:rsid w:val="00453ABC"/>
    <w:rsid w:val="004547EA"/>
    <w:rsid w:val="00455681"/>
    <w:rsid w:val="004570B2"/>
    <w:rsid w:val="00457B80"/>
    <w:rsid w:val="00460A87"/>
    <w:rsid w:val="004610D4"/>
    <w:rsid w:val="00461776"/>
    <w:rsid w:val="00462328"/>
    <w:rsid w:val="00462F2F"/>
    <w:rsid w:val="00464B17"/>
    <w:rsid w:val="00470FBE"/>
    <w:rsid w:val="004770F0"/>
    <w:rsid w:val="004854BB"/>
    <w:rsid w:val="00486E1B"/>
    <w:rsid w:val="00487C6C"/>
    <w:rsid w:val="00490569"/>
    <w:rsid w:val="004908AB"/>
    <w:rsid w:val="00491735"/>
    <w:rsid w:val="00492EA8"/>
    <w:rsid w:val="00493E33"/>
    <w:rsid w:val="00496934"/>
    <w:rsid w:val="00496F69"/>
    <w:rsid w:val="004A3186"/>
    <w:rsid w:val="004A4BC6"/>
    <w:rsid w:val="004A510A"/>
    <w:rsid w:val="004A5FBC"/>
    <w:rsid w:val="004A687C"/>
    <w:rsid w:val="004A7F2D"/>
    <w:rsid w:val="004B2037"/>
    <w:rsid w:val="004B4739"/>
    <w:rsid w:val="004B626B"/>
    <w:rsid w:val="004C44EC"/>
    <w:rsid w:val="004C4B5A"/>
    <w:rsid w:val="004C61EE"/>
    <w:rsid w:val="004D092B"/>
    <w:rsid w:val="004D6018"/>
    <w:rsid w:val="004D7529"/>
    <w:rsid w:val="004E3F21"/>
    <w:rsid w:val="004E75D7"/>
    <w:rsid w:val="004E7E00"/>
    <w:rsid w:val="004F05BF"/>
    <w:rsid w:val="004F0D6D"/>
    <w:rsid w:val="004F4F91"/>
    <w:rsid w:val="004F6029"/>
    <w:rsid w:val="005016BA"/>
    <w:rsid w:val="00502E5E"/>
    <w:rsid w:val="0050395C"/>
    <w:rsid w:val="00503A0A"/>
    <w:rsid w:val="00506614"/>
    <w:rsid w:val="00515E17"/>
    <w:rsid w:val="0052225E"/>
    <w:rsid w:val="005233A6"/>
    <w:rsid w:val="00523F49"/>
    <w:rsid w:val="0052516B"/>
    <w:rsid w:val="00527423"/>
    <w:rsid w:val="00527653"/>
    <w:rsid w:val="00534AC7"/>
    <w:rsid w:val="00534C4C"/>
    <w:rsid w:val="005368C1"/>
    <w:rsid w:val="00537069"/>
    <w:rsid w:val="00537D5E"/>
    <w:rsid w:val="00540361"/>
    <w:rsid w:val="005413F8"/>
    <w:rsid w:val="005434B5"/>
    <w:rsid w:val="00545528"/>
    <w:rsid w:val="00552DE1"/>
    <w:rsid w:val="005536DE"/>
    <w:rsid w:val="00557B82"/>
    <w:rsid w:val="00561C6E"/>
    <w:rsid w:val="00563AAF"/>
    <w:rsid w:val="00567EFB"/>
    <w:rsid w:val="005724A0"/>
    <w:rsid w:val="00572718"/>
    <w:rsid w:val="00572C09"/>
    <w:rsid w:val="00575B19"/>
    <w:rsid w:val="0057696D"/>
    <w:rsid w:val="00582430"/>
    <w:rsid w:val="00582AE4"/>
    <w:rsid w:val="005832BD"/>
    <w:rsid w:val="00585F88"/>
    <w:rsid w:val="005905A5"/>
    <w:rsid w:val="00590AD8"/>
    <w:rsid w:val="00595A19"/>
    <w:rsid w:val="00596214"/>
    <w:rsid w:val="00596813"/>
    <w:rsid w:val="00597064"/>
    <w:rsid w:val="005A0AD8"/>
    <w:rsid w:val="005A58D2"/>
    <w:rsid w:val="005B15C8"/>
    <w:rsid w:val="005B6AFB"/>
    <w:rsid w:val="005B73A2"/>
    <w:rsid w:val="005C164B"/>
    <w:rsid w:val="005C3154"/>
    <w:rsid w:val="005C3203"/>
    <w:rsid w:val="005C3A28"/>
    <w:rsid w:val="005C51BC"/>
    <w:rsid w:val="005C7350"/>
    <w:rsid w:val="005D26AB"/>
    <w:rsid w:val="005D2F25"/>
    <w:rsid w:val="005D427A"/>
    <w:rsid w:val="005D57D9"/>
    <w:rsid w:val="005E0DE6"/>
    <w:rsid w:val="005E2198"/>
    <w:rsid w:val="005E2C18"/>
    <w:rsid w:val="005E55B6"/>
    <w:rsid w:val="005E6176"/>
    <w:rsid w:val="005E74B4"/>
    <w:rsid w:val="005E7E97"/>
    <w:rsid w:val="005F1816"/>
    <w:rsid w:val="005F3A2C"/>
    <w:rsid w:val="005F5D72"/>
    <w:rsid w:val="005F6C52"/>
    <w:rsid w:val="005F7E9A"/>
    <w:rsid w:val="00601F80"/>
    <w:rsid w:val="006036F2"/>
    <w:rsid w:val="00603D1D"/>
    <w:rsid w:val="00605738"/>
    <w:rsid w:val="00607854"/>
    <w:rsid w:val="00611F91"/>
    <w:rsid w:val="00612837"/>
    <w:rsid w:val="006142E0"/>
    <w:rsid w:val="00614E6C"/>
    <w:rsid w:val="006155EB"/>
    <w:rsid w:val="00617CF8"/>
    <w:rsid w:val="00617E2B"/>
    <w:rsid w:val="00621458"/>
    <w:rsid w:val="006233B4"/>
    <w:rsid w:val="00626B9F"/>
    <w:rsid w:val="00636673"/>
    <w:rsid w:val="00641180"/>
    <w:rsid w:val="00641D6D"/>
    <w:rsid w:val="00643284"/>
    <w:rsid w:val="0064377F"/>
    <w:rsid w:val="00643A32"/>
    <w:rsid w:val="00646362"/>
    <w:rsid w:val="006464D0"/>
    <w:rsid w:val="0065052F"/>
    <w:rsid w:val="00650A12"/>
    <w:rsid w:val="00651D05"/>
    <w:rsid w:val="0065339B"/>
    <w:rsid w:val="00656186"/>
    <w:rsid w:val="00661E6F"/>
    <w:rsid w:val="00662B5E"/>
    <w:rsid w:val="0066371B"/>
    <w:rsid w:val="00663B31"/>
    <w:rsid w:val="00672559"/>
    <w:rsid w:val="00673725"/>
    <w:rsid w:val="006752A7"/>
    <w:rsid w:val="00675541"/>
    <w:rsid w:val="006817D2"/>
    <w:rsid w:val="006863C7"/>
    <w:rsid w:val="00692529"/>
    <w:rsid w:val="00693C5A"/>
    <w:rsid w:val="006947DB"/>
    <w:rsid w:val="006A07E0"/>
    <w:rsid w:val="006A0D80"/>
    <w:rsid w:val="006A2565"/>
    <w:rsid w:val="006B0815"/>
    <w:rsid w:val="006B3AB2"/>
    <w:rsid w:val="006B3C3D"/>
    <w:rsid w:val="006B67FF"/>
    <w:rsid w:val="006C09B4"/>
    <w:rsid w:val="006C144F"/>
    <w:rsid w:val="006C5DD0"/>
    <w:rsid w:val="006C6563"/>
    <w:rsid w:val="006C6EA9"/>
    <w:rsid w:val="006D0503"/>
    <w:rsid w:val="006D06D9"/>
    <w:rsid w:val="006D1902"/>
    <w:rsid w:val="006D2EBE"/>
    <w:rsid w:val="006D3C00"/>
    <w:rsid w:val="006D5376"/>
    <w:rsid w:val="006D7C1E"/>
    <w:rsid w:val="006E1C64"/>
    <w:rsid w:val="006E305C"/>
    <w:rsid w:val="006E592F"/>
    <w:rsid w:val="006E72B1"/>
    <w:rsid w:val="006E7968"/>
    <w:rsid w:val="006F1136"/>
    <w:rsid w:val="006F2B2A"/>
    <w:rsid w:val="006F65DE"/>
    <w:rsid w:val="006F75CB"/>
    <w:rsid w:val="006F7920"/>
    <w:rsid w:val="00705C4E"/>
    <w:rsid w:val="0071043B"/>
    <w:rsid w:val="00713D81"/>
    <w:rsid w:val="00716D99"/>
    <w:rsid w:val="00717300"/>
    <w:rsid w:val="0071775F"/>
    <w:rsid w:val="0072070B"/>
    <w:rsid w:val="00720B48"/>
    <w:rsid w:val="00722B81"/>
    <w:rsid w:val="007246CC"/>
    <w:rsid w:val="007251B2"/>
    <w:rsid w:val="0072561C"/>
    <w:rsid w:val="007264B2"/>
    <w:rsid w:val="0073258C"/>
    <w:rsid w:val="00732859"/>
    <w:rsid w:val="007338D3"/>
    <w:rsid w:val="00733EC4"/>
    <w:rsid w:val="0073786A"/>
    <w:rsid w:val="00742596"/>
    <w:rsid w:val="0074276B"/>
    <w:rsid w:val="00742E2B"/>
    <w:rsid w:val="00742E8E"/>
    <w:rsid w:val="0074732C"/>
    <w:rsid w:val="007475F4"/>
    <w:rsid w:val="00752C00"/>
    <w:rsid w:val="007554FC"/>
    <w:rsid w:val="0076354E"/>
    <w:rsid w:val="0076455E"/>
    <w:rsid w:val="00764836"/>
    <w:rsid w:val="00766A89"/>
    <w:rsid w:val="00767566"/>
    <w:rsid w:val="00770D30"/>
    <w:rsid w:val="00780CC6"/>
    <w:rsid w:val="00780FE8"/>
    <w:rsid w:val="007822AC"/>
    <w:rsid w:val="0078628E"/>
    <w:rsid w:val="0078668B"/>
    <w:rsid w:val="007942AE"/>
    <w:rsid w:val="00796124"/>
    <w:rsid w:val="00796C48"/>
    <w:rsid w:val="00796C76"/>
    <w:rsid w:val="00796DA7"/>
    <w:rsid w:val="00797902"/>
    <w:rsid w:val="007A0EDE"/>
    <w:rsid w:val="007A1658"/>
    <w:rsid w:val="007A27A9"/>
    <w:rsid w:val="007A2B33"/>
    <w:rsid w:val="007A3858"/>
    <w:rsid w:val="007A57A7"/>
    <w:rsid w:val="007B07AA"/>
    <w:rsid w:val="007B0C7B"/>
    <w:rsid w:val="007B0FAF"/>
    <w:rsid w:val="007B19EC"/>
    <w:rsid w:val="007B206C"/>
    <w:rsid w:val="007B4036"/>
    <w:rsid w:val="007B503B"/>
    <w:rsid w:val="007B6177"/>
    <w:rsid w:val="007B698D"/>
    <w:rsid w:val="007C1549"/>
    <w:rsid w:val="007C25B1"/>
    <w:rsid w:val="007C2ABF"/>
    <w:rsid w:val="007C2C5B"/>
    <w:rsid w:val="007C2F85"/>
    <w:rsid w:val="007C3441"/>
    <w:rsid w:val="007D7E5A"/>
    <w:rsid w:val="007E3427"/>
    <w:rsid w:val="007E52AD"/>
    <w:rsid w:val="007E5650"/>
    <w:rsid w:val="007E76A5"/>
    <w:rsid w:val="007F0468"/>
    <w:rsid w:val="007F408A"/>
    <w:rsid w:val="007F40B3"/>
    <w:rsid w:val="007F76AD"/>
    <w:rsid w:val="00802FF4"/>
    <w:rsid w:val="0080514D"/>
    <w:rsid w:val="008113D4"/>
    <w:rsid w:val="00814806"/>
    <w:rsid w:val="00815AE7"/>
    <w:rsid w:val="00820344"/>
    <w:rsid w:val="00821022"/>
    <w:rsid w:val="00821962"/>
    <w:rsid w:val="008237F5"/>
    <w:rsid w:val="008252A3"/>
    <w:rsid w:val="008255E1"/>
    <w:rsid w:val="0082668D"/>
    <w:rsid w:val="008321E6"/>
    <w:rsid w:val="00832458"/>
    <w:rsid w:val="00834F68"/>
    <w:rsid w:val="008356AC"/>
    <w:rsid w:val="008356DA"/>
    <w:rsid w:val="00835A9E"/>
    <w:rsid w:val="008363EE"/>
    <w:rsid w:val="00836687"/>
    <w:rsid w:val="00837B7B"/>
    <w:rsid w:val="008407D6"/>
    <w:rsid w:val="00842F1D"/>
    <w:rsid w:val="008461E9"/>
    <w:rsid w:val="00850177"/>
    <w:rsid w:val="008503C5"/>
    <w:rsid w:val="00850E7A"/>
    <w:rsid w:val="0085189A"/>
    <w:rsid w:val="0085190D"/>
    <w:rsid w:val="00856F31"/>
    <w:rsid w:val="00864445"/>
    <w:rsid w:val="008679AD"/>
    <w:rsid w:val="008751C5"/>
    <w:rsid w:val="00875DF6"/>
    <w:rsid w:val="0087716C"/>
    <w:rsid w:val="00882241"/>
    <w:rsid w:val="00885C77"/>
    <w:rsid w:val="00885CD7"/>
    <w:rsid w:val="008872C9"/>
    <w:rsid w:val="00887927"/>
    <w:rsid w:val="00897097"/>
    <w:rsid w:val="008A014D"/>
    <w:rsid w:val="008A08E9"/>
    <w:rsid w:val="008A3F55"/>
    <w:rsid w:val="008A4244"/>
    <w:rsid w:val="008A5D8E"/>
    <w:rsid w:val="008A79F2"/>
    <w:rsid w:val="008B0FAD"/>
    <w:rsid w:val="008B31F3"/>
    <w:rsid w:val="008B5271"/>
    <w:rsid w:val="008B7058"/>
    <w:rsid w:val="008C2A13"/>
    <w:rsid w:val="008C45D1"/>
    <w:rsid w:val="008C471F"/>
    <w:rsid w:val="008C4DB7"/>
    <w:rsid w:val="008C571B"/>
    <w:rsid w:val="008C6B7D"/>
    <w:rsid w:val="008C7734"/>
    <w:rsid w:val="008D4811"/>
    <w:rsid w:val="008D5F71"/>
    <w:rsid w:val="008E1443"/>
    <w:rsid w:val="008E2C8F"/>
    <w:rsid w:val="008E4646"/>
    <w:rsid w:val="008E76A1"/>
    <w:rsid w:val="008F0548"/>
    <w:rsid w:val="008F3405"/>
    <w:rsid w:val="008F36B8"/>
    <w:rsid w:val="008F55FC"/>
    <w:rsid w:val="008F5E5A"/>
    <w:rsid w:val="008F737A"/>
    <w:rsid w:val="00900539"/>
    <w:rsid w:val="009026A4"/>
    <w:rsid w:val="0090270F"/>
    <w:rsid w:val="009029AC"/>
    <w:rsid w:val="009042E0"/>
    <w:rsid w:val="00905E5E"/>
    <w:rsid w:val="009068CE"/>
    <w:rsid w:val="009143CB"/>
    <w:rsid w:val="00921064"/>
    <w:rsid w:val="009221AC"/>
    <w:rsid w:val="009224BB"/>
    <w:rsid w:val="0092497F"/>
    <w:rsid w:val="00924FAE"/>
    <w:rsid w:val="00926466"/>
    <w:rsid w:val="009272C9"/>
    <w:rsid w:val="0093046D"/>
    <w:rsid w:val="00933762"/>
    <w:rsid w:val="0093397B"/>
    <w:rsid w:val="009341A5"/>
    <w:rsid w:val="00937CA1"/>
    <w:rsid w:val="00940B66"/>
    <w:rsid w:val="009411AE"/>
    <w:rsid w:val="00942105"/>
    <w:rsid w:val="00943DC7"/>
    <w:rsid w:val="00944B58"/>
    <w:rsid w:val="00950D58"/>
    <w:rsid w:val="00952C06"/>
    <w:rsid w:val="00954A99"/>
    <w:rsid w:val="009553D6"/>
    <w:rsid w:val="009561D3"/>
    <w:rsid w:val="009564BE"/>
    <w:rsid w:val="00956EC7"/>
    <w:rsid w:val="00957728"/>
    <w:rsid w:val="00962DF2"/>
    <w:rsid w:val="00962E3A"/>
    <w:rsid w:val="00962F3C"/>
    <w:rsid w:val="0096356C"/>
    <w:rsid w:val="0097226C"/>
    <w:rsid w:val="00973180"/>
    <w:rsid w:val="009740F2"/>
    <w:rsid w:val="00977071"/>
    <w:rsid w:val="00977B33"/>
    <w:rsid w:val="00977C81"/>
    <w:rsid w:val="00981F7C"/>
    <w:rsid w:val="00984C1D"/>
    <w:rsid w:val="00986336"/>
    <w:rsid w:val="00993889"/>
    <w:rsid w:val="00995BAF"/>
    <w:rsid w:val="009A1C04"/>
    <w:rsid w:val="009A2138"/>
    <w:rsid w:val="009A32D7"/>
    <w:rsid w:val="009A36B5"/>
    <w:rsid w:val="009A5B0F"/>
    <w:rsid w:val="009B6B1A"/>
    <w:rsid w:val="009C172E"/>
    <w:rsid w:val="009C1D21"/>
    <w:rsid w:val="009C28CB"/>
    <w:rsid w:val="009C474E"/>
    <w:rsid w:val="009C7332"/>
    <w:rsid w:val="009C74ED"/>
    <w:rsid w:val="009D4C79"/>
    <w:rsid w:val="009D5A76"/>
    <w:rsid w:val="009D5F6A"/>
    <w:rsid w:val="009D6840"/>
    <w:rsid w:val="009E117B"/>
    <w:rsid w:val="009E1FE3"/>
    <w:rsid w:val="009E2E6C"/>
    <w:rsid w:val="009F3266"/>
    <w:rsid w:val="009F46A9"/>
    <w:rsid w:val="009F5997"/>
    <w:rsid w:val="00A006BA"/>
    <w:rsid w:val="00A05ED9"/>
    <w:rsid w:val="00A10419"/>
    <w:rsid w:val="00A11F4E"/>
    <w:rsid w:val="00A12AF9"/>
    <w:rsid w:val="00A14988"/>
    <w:rsid w:val="00A15272"/>
    <w:rsid w:val="00A1551F"/>
    <w:rsid w:val="00A17161"/>
    <w:rsid w:val="00A175B0"/>
    <w:rsid w:val="00A17C9D"/>
    <w:rsid w:val="00A20254"/>
    <w:rsid w:val="00A23439"/>
    <w:rsid w:val="00A25406"/>
    <w:rsid w:val="00A30317"/>
    <w:rsid w:val="00A30819"/>
    <w:rsid w:val="00A3128C"/>
    <w:rsid w:val="00A3432D"/>
    <w:rsid w:val="00A34E28"/>
    <w:rsid w:val="00A360E8"/>
    <w:rsid w:val="00A36CF7"/>
    <w:rsid w:val="00A40593"/>
    <w:rsid w:val="00A41EB5"/>
    <w:rsid w:val="00A43D2A"/>
    <w:rsid w:val="00A445C6"/>
    <w:rsid w:val="00A467B6"/>
    <w:rsid w:val="00A46FCA"/>
    <w:rsid w:val="00A47A52"/>
    <w:rsid w:val="00A5286C"/>
    <w:rsid w:val="00A54B58"/>
    <w:rsid w:val="00A57806"/>
    <w:rsid w:val="00A60AC7"/>
    <w:rsid w:val="00A631A5"/>
    <w:rsid w:val="00A708DD"/>
    <w:rsid w:val="00A72257"/>
    <w:rsid w:val="00A74497"/>
    <w:rsid w:val="00A75517"/>
    <w:rsid w:val="00A76D30"/>
    <w:rsid w:val="00A83F3D"/>
    <w:rsid w:val="00A84430"/>
    <w:rsid w:val="00A87011"/>
    <w:rsid w:val="00A915E6"/>
    <w:rsid w:val="00A92C20"/>
    <w:rsid w:val="00A9472C"/>
    <w:rsid w:val="00A977E9"/>
    <w:rsid w:val="00AA367A"/>
    <w:rsid w:val="00AA3F55"/>
    <w:rsid w:val="00AA551A"/>
    <w:rsid w:val="00AA61DE"/>
    <w:rsid w:val="00AB1E8F"/>
    <w:rsid w:val="00AB2FDD"/>
    <w:rsid w:val="00AB4127"/>
    <w:rsid w:val="00AB44EB"/>
    <w:rsid w:val="00AB4AE1"/>
    <w:rsid w:val="00AB574C"/>
    <w:rsid w:val="00AB6D9F"/>
    <w:rsid w:val="00AC103A"/>
    <w:rsid w:val="00AC1AB4"/>
    <w:rsid w:val="00AC41E4"/>
    <w:rsid w:val="00AC4563"/>
    <w:rsid w:val="00AC4797"/>
    <w:rsid w:val="00AC61C3"/>
    <w:rsid w:val="00AC710D"/>
    <w:rsid w:val="00AC7589"/>
    <w:rsid w:val="00AC785B"/>
    <w:rsid w:val="00AD1FE4"/>
    <w:rsid w:val="00AD32CF"/>
    <w:rsid w:val="00AD4185"/>
    <w:rsid w:val="00AD4C68"/>
    <w:rsid w:val="00AD6162"/>
    <w:rsid w:val="00AE0E0A"/>
    <w:rsid w:val="00AE2DBB"/>
    <w:rsid w:val="00AE64EF"/>
    <w:rsid w:val="00AF06AD"/>
    <w:rsid w:val="00AF08C3"/>
    <w:rsid w:val="00AF1856"/>
    <w:rsid w:val="00AF192F"/>
    <w:rsid w:val="00AF3BDE"/>
    <w:rsid w:val="00AF479F"/>
    <w:rsid w:val="00AF4BBB"/>
    <w:rsid w:val="00AF6446"/>
    <w:rsid w:val="00AF7E50"/>
    <w:rsid w:val="00B03B25"/>
    <w:rsid w:val="00B0555F"/>
    <w:rsid w:val="00B07024"/>
    <w:rsid w:val="00B10199"/>
    <w:rsid w:val="00B11546"/>
    <w:rsid w:val="00B13CB3"/>
    <w:rsid w:val="00B163FB"/>
    <w:rsid w:val="00B1680D"/>
    <w:rsid w:val="00B1698F"/>
    <w:rsid w:val="00B2095D"/>
    <w:rsid w:val="00B20A3D"/>
    <w:rsid w:val="00B21303"/>
    <w:rsid w:val="00B21E9D"/>
    <w:rsid w:val="00B22243"/>
    <w:rsid w:val="00B23168"/>
    <w:rsid w:val="00B237E2"/>
    <w:rsid w:val="00B24424"/>
    <w:rsid w:val="00B252B0"/>
    <w:rsid w:val="00B300D6"/>
    <w:rsid w:val="00B33EE3"/>
    <w:rsid w:val="00B34EC2"/>
    <w:rsid w:val="00B36107"/>
    <w:rsid w:val="00B369E8"/>
    <w:rsid w:val="00B409F8"/>
    <w:rsid w:val="00B428E7"/>
    <w:rsid w:val="00B42FF9"/>
    <w:rsid w:val="00B430D1"/>
    <w:rsid w:val="00B43D60"/>
    <w:rsid w:val="00B478D4"/>
    <w:rsid w:val="00B52C29"/>
    <w:rsid w:val="00B52F7D"/>
    <w:rsid w:val="00B61A56"/>
    <w:rsid w:val="00B61B8A"/>
    <w:rsid w:val="00B63048"/>
    <w:rsid w:val="00B6450B"/>
    <w:rsid w:val="00B65278"/>
    <w:rsid w:val="00B73DB1"/>
    <w:rsid w:val="00B75296"/>
    <w:rsid w:val="00B77C46"/>
    <w:rsid w:val="00B94E56"/>
    <w:rsid w:val="00B9650A"/>
    <w:rsid w:val="00BA0A1B"/>
    <w:rsid w:val="00BA110E"/>
    <w:rsid w:val="00BA5708"/>
    <w:rsid w:val="00BA5F4B"/>
    <w:rsid w:val="00BA69B1"/>
    <w:rsid w:val="00BB0634"/>
    <w:rsid w:val="00BB22EC"/>
    <w:rsid w:val="00BB30CE"/>
    <w:rsid w:val="00BD0D7A"/>
    <w:rsid w:val="00BD15E5"/>
    <w:rsid w:val="00BD2511"/>
    <w:rsid w:val="00BE0129"/>
    <w:rsid w:val="00BE0FE9"/>
    <w:rsid w:val="00BE5551"/>
    <w:rsid w:val="00BE5E02"/>
    <w:rsid w:val="00BE719A"/>
    <w:rsid w:val="00BE750E"/>
    <w:rsid w:val="00BF12AD"/>
    <w:rsid w:val="00BF2649"/>
    <w:rsid w:val="00BF6B24"/>
    <w:rsid w:val="00C01B09"/>
    <w:rsid w:val="00C03014"/>
    <w:rsid w:val="00C03BF8"/>
    <w:rsid w:val="00C04295"/>
    <w:rsid w:val="00C07A12"/>
    <w:rsid w:val="00C12B62"/>
    <w:rsid w:val="00C1435F"/>
    <w:rsid w:val="00C17C7E"/>
    <w:rsid w:val="00C2108D"/>
    <w:rsid w:val="00C2309D"/>
    <w:rsid w:val="00C25E57"/>
    <w:rsid w:val="00C31D2C"/>
    <w:rsid w:val="00C350D7"/>
    <w:rsid w:val="00C45B96"/>
    <w:rsid w:val="00C47630"/>
    <w:rsid w:val="00C47CDC"/>
    <w:rsid w:val="00C50CC0"/>
    <w:rsid w:val="00C51B48"/>
    <w:rsid w:val="00C51EBA"/>
    <w:rsid w:val="00C52ACA"/>
    <w:rsid w:val="00C53601"/>
    <w:rsid w:val="00C53701"/>
    <w:rsid w:val="00C56114"/>
    <w:rsid w:val="00C63FF4"/>
    <w:rsid w:val="00C648C5"/>
    <w:rsid w:val="00C66FEE"/>
    <w:rsid w:val="00C711E5"/>
    <w:rsid w:val="00C714C4"/>
    <w:rsid w:val="00C724AE"/>
    <w:rsid w:val="00C7451A"/>
    <w:rsid w:val="00C75A5C"/>
    <w:rsid w:val="00C77DEA"/>
    <w:rsid w:val="00C8568E"/>
    <w:rsid w:val="00C92237"/>
    <w:rsid w:val="00C932E8"/>
    <w:rsid w:val="00C93881"/>
    <w:rsid w:val="00C93940"/>
    <w:rsid w:val="00C94444"/>
    <w:rsid w:val="00C94451"/>
    <w:rsid w:val="00C94802"/>
    <w:rsid w:val="00CA293B"/>
    <w:rsid w:val="00CA6895"/>
    <w:rsid w:val="00CA7083"/>
    <w:rsid w:val="00CA7344"/>
    <w:rsid w:val="00CB16ED"/>
    <w:rsid w:val="00CB1C9D"/>
    <w:rsid w:val="00CB6A42"/>
    <w:rsid w:val="00CC0E1E"/>
    <w:rsid w:val="00CC5217"/>
    <w:rsid w:val="00CC674A"/>
    <w:rsid w:val="00CC781D"/>
    <w:rsid w:val="00CD1173"/>
    <w:rsid w:val="00CE0A4A"/>
    <w:rsid w:val="00CE11E0"/>
    <w:rsid w:val="00CE1DA0"/>
    <w:rsid w:val="00CE57D2"/>
    <w:rsid w:val="00CE5F5D"/>
    <w:rsid w:val="00CE7CC3"/>
    <w:rsid w:val="00CF0741"/>
    <w:rsid w:val="00CF1EC2"/>
    <w:rsid w:val="00CF2289"/>
    <w:rsid w:val="00CF4D3E"/>
    <w:rsid w:val="00D0396D"/>
    <w:rsid w:val="00D060EA"/>
    <w:rsid w:val="00D07B16"/>
    <w:rsid w:val="00D11BD4"/>
    <w:rsid w:val="00D14840"/>
    <w:rsid w:val="00D16230"/>
    <w:rsid w:val="00D16D47"/>
    <w:rsid w:val="00D2050D"/>
    <w:rsid w:val="00D25A6F"/>
    <w:rsid w:val="00D26DB6"/>
    <w:rsid w:val="00D33AEA"/>
    <w:rsid w:val="00D33C65"/>
    <w:rsid w:val="00D34A86"/>
    <w:rsid w:val="00D3527B"/>
    <w:rsid w:val="00D3550D"/>
    <w:rsid w:val="00D366EB"/>
    <w:rsid w:val="00D43857"/>
    <w:rsid w:val="00D46092"/>
    <w:rsid w:val="00D47353"/>
    <w:rsid w:val="00D50914"/>
    <w:rsid w:val="00D5101A"/>
    <w:rsid w:val="00D5155A"/>
    <w:rsid w:val="00D520FE"/>
    <w:rsid w:val="00D530B8"/>
    <w:rsid w:val="00D53C21"/>
    <w:rsid w:val="00D555F3"/>
    <w:rsid w:val="00D55924"/>
    <w:rsid w:val="00D55C1F"/>
    <w:rsid w:val="00D57DC2"/>
    <w:rsid w:val="00D6083F"/>
    <w:rsid w:val="00D67ADE"/>
    <w:rsid w:val="00D75A2C"/>
    <w:rsid w:val="00D75FCA"/>
    <w:rsid w:val="00D7616C"/>
    <w:rsid w:val="00D772F5"/>
    <w:rsid w:val="00D77734"/>
    <w:rsid w:val="00D83C77"/>
    <w:rsid w:val="00D90878"/>
    <w:rsid w:val="00D932BD"/>
    <w:rsid w:val="00D935CF"/>
    <w:rsid w:val="00DA06E8"/>
    <w:rsid w:val="00DA1866"/>
    <w:rsid w:val="00DA5260"/>
    <w:rsid w:val="00DA533D"/>
    <w:rsid w:val="00DA7542"/>
    <w:rsid w:val="00DA7F6B"/>
    <w:rsid w:val="00DB0590"/>
    <w:rsid w:val="00DB0C58"/>
    <w:rsid w:val="00DB503C"/>
    <w:rsid w:val="00DC05B1"/>
    <w:rsid w:val="00DC3165"/>
    <w:rsid w:val="00DC6DF1"/>
    <w:rsid w:val="00DC795F"/>
    <w:rsid w:val="00DD2242"/>
    <w:rsid w:val="00DD2F06"/>
    <w:rsid w:val="00DD33AF"/>
    <w:rsid w:val="00DD3D09"/>
    <w:rsid w:val="00DD6C0F"/>
    <w:rsid w:val="00DD75B5"/>
    <w:rsid w:val="00DE02A7"/>
    <w:rsid w:val="00DE0B1D"/>
    <w:rsid w:val="00DE1513"/>
    <w:rsid w:val="00DE1BAF"/>
    <w:rsid w:val="00DE25C5"/>
    <w:rsid w:val="00DE6F95"/>
    <w:rsid w:val="00DF16C8"/>
    <w:rsid w:val="00DF21E0"/>
    <w:rsid w:val="00DF6316"/>
    <w:rsid w:val="00DF648C"/>
    <w:rsid w:val="00DF6F6D"/>
    <w:rsid w:val="00DF7A9A"/>
    <w:rsid w:val="00DF7CA6"/>
    <w:rsid w:val="00DF7EFA"/>
    <w:rsid w:val="00E01182"/>
    <w:rsid w:val="00E01FD9"/>
    <w:rsid w:val="00E032D4"/>
    <w:rsid w:val="00E0343F"/>
    <w:rsid w:val="00E05904"/>
    <w:rsid w:val="00E06CCF"/>
    <w:rsid w:val="00E1036E"/>
    <w:rsid w:val="00E11A83"/>
    <w:rsid w:val="00E12A23"/>
    <w:rsid w:val="00E1303A"/>
    <w:rsid w:val="00E223F0"/>
    <w:rsid w:val="00E24746"/>
    <w:rsid w:val="00E26848"/>
    <w:rsid w:val="00E26DDA"/>
    <w:rsid w:val="00E27770"/>
    <w:rsid w:val="00E277C4"/>
    <w:rsid w:val="00E31ECA"/>
    <w:rsid w:val="00E3763E"/>
    <w:rsid w:val="00E41750"/>
    <w:rsid w:val="00E42F96"/>
    <w:rsid w:val="00E4680B"/>
    <w:rsid w:val="00E53A9F"/>
    <w:rsid w:val="00E57353"/>
    <w:rsid w:val="00E61407"/>
    <w:rsid w:val="00E62375"/>
    <w:rsid w:val="00E635D1"/>
    <w:rsid w:val="00E64575"/>
    <w:rsid w:val="00E66004"/>
    <w:rsid w:val="00E665A8"/>
    <w:rsid w:val="00E705CA"/>
    <w:rsid w:val="00E7257D"/>
    <w:rsid w:val="00E74C13"/>
    <w:rsid w:val="00E7686E"/>
    <w:rsid w:val="00E84C8B"/>
    <w:rsid w:val="00E84EC0"/>
    <w:rsid w:val="00E879A8"/>
    <w:rsid w:val="00E910D7"/>
    <w:rsid w:val="00E93C2F"/>
    <w:rsid w:val="00E95083"/>
    <w:rsid w:val="00E9577E"/>
    <w:rsid w:val="00E9731F"/>
    <w:rsid w:val="00EA0692"/>
    <w:rsid w:val="00EA1DB1"/>
    <w:rsid w:val="00EA1F59"/>
    <w:rsid w:val="00EA40EF"/>
    <w:rsid w:val="00EA5919"/>
    <w:rsid w:val="00EA6D6B"/>
    <w:rsid w:val="00EA7F37"/>
    <w:rsid w:val="00EB25CD"/>
    <w:rsid w:val="00EB3853"/>
    <w:rsid w:val="00EB54FB"/>
    <w:rsid w:val="00EB5B59"/>
    <w:rsid w:val="00EC0A49"/>
    <w:rsid w:val="00EC4A5D"/>
    <w:rsid w:val="00EC5184"/>
    <w:rsid w:val="00ED0BFA"/>
    <w:rsid w:val="00ED3863"/>
    <w:rsid w:val="00ED44BC"/>
    <w:rsid w:val="00ED5DBB"/>
    <w:rsid w:val="00EE0A23"/>
    <w:rsid w:val="00EE27DE"/>
    <w:rsid w:val="00EE3306"/>
    <w:rsid w:val="00EE444D"/>
    <w:rsid w:val="00EF4541"/>
    <w:rsid w:val="00EF5AC2"/>
    <w:rsid w:val="00EF7C2B"/>
    <w:rsid w:val="00F012DE"/>
    <w:rsid w:val="00F01403"/>
    <w:rsid w:val="00F03718"/>
    <w:rsid w:val="00F058F3"/>
    <w:rsid w:val="00F136E3"/>
    <w:rsid w:val="00F13C21"/>
    <w:rsid w:val="00F148D2"/>
    <w:rsid w:val="00F15F05"/>
    <w:rsid w:val="00F202FE"/>
    <w:rsid w:val="00F21FE7"/>
    <w:rsid w:val="00F2606C"/>
    <w:rsid w:val="00F26DFE"/>
    <w:rsid w:val="00F340D8"/>
    <w:rsid w:val="00F34E81"/>
    <w:rsid w:val="00F35ABA"/>
    <w:rsid w:val="00F3733D"/>
    <w:rsid w:val="00F37549"/>
    <w:rsid w:val="00F375B6"/>
    <w:rsid w:val="00F41335"/>
    <w:rsid w:val="00F43800"/>
    <w:rsid w:val="00F44471"/>
    <w:rsid w:val="00F44CBE"/>
    <w:rsid w:val="00F45285"/>
    <w:rsid w:val="00F4673C"/>
    <w:rsid w:val="00F46958"/>
    <w:rsid w:val="00F504C0"/>
    <w:rsid w:val="00F50A83"/>
    <w:rsid w:val="00F512CE"/>
    <w:rsid w:val="00F52BAA"/>
    <w:rsid w:val="00F5397A"/>
    <w:rsid w:val="00F55715"/>
    <w:rsid w:val="00F601AB"/>
    <w:rsid w:val="00F62571"/>
    <w:rsid w:val="00F63526"/>
    <w:rsid w:val="00F65C53"/>
    <w:rsid w:val="00F742D1"/>
    <w:rsid w:val="00F86494"/>
    <w:rsid w:val="00F97866"/>
    <w:rsid w:val="00FB1541"/>
    <w:rsid w:val="00FB2CFC"/>
    <w:rsid w:val="00FB4116"/>
    <w:rsid w:val="00FB4E43"/>
    <w:rsid w:val="00FC287D"/>
    <w:rsid w:val="00FC317A"/>
    <w:rsid w:val="00FC537A"/>
    <w:rsid w:val="00FC53F4"/>
    <w:rsid w:val="00FC5AE2"/>
    <w:rsid w:val="00FC789D"/>
    <w:rsid w:val="00FC7B94"/>
    <w:rsid w:val="00FD08DD"/>
    <w:rsid w:val="00FD09DD"/>
    <w:rsid w:val="00FD14BC"/>
    <w:rsid w:val="00FD1EDF"/>
    <w:rsid w:val="00FD2AF6"/>
    <w:rsid w:val="00FD4CBD"/>
    <w:rsid w:val="00FD4CC9"/>
    <w:rsid w:val="00FE39C1"/>
    <w:rsid w:val="00FE3D13"/>
    <w:rsid w:val="00FE40B4"/>
    <w:rsid w:val="00FE4714"/>
    <w:rsid w:val="00FE51ED"/>
    <w:rsid w:val="00FE74DF"/>
    <w:rsid w:val="00FE7C49"/>
    <w:rsid w:val="00FF1715"/>
    <w:rsid w:val="00FF2B50"/>
    <w:rsid w:val="00FF2B97"/>
    <w:rsid w:val="00FF59B7"/>
    <w:rsid w:val="00FF5E33"/>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2"/>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IconOverlay xmlns="http://schemas.microsoft.com/sharepoint/v4" xsi:nil="true"/>
    <License_x002f_Activity_x0020_Type xmlns="859f7ad6-93f6-4205-b62b-a17f28acbbac">4. EPR Water Discharge</License_x002f_Activity_x0020_Type>
    <_dlc_DocId xmlns="9be56660-2c31-41ef-bc00-23e72f632f2a">REGU-193-13542977</_dlc_DocId>
    <_dlc_DocIdUrl xmlns="9be56660-2c31-41ef-bc00-23e72f632f2a">
      <Url>https://cyfoethnaturiolcymru.sharepoint.com/teams/Regulatory/Permitting/_layouts/15/DocIdRedir.aspx?ID=REGU-193-13542977</Url>
      <Description>REGU-193-13542977</Description>
    </_dlc_DocIdUrl>
    <lcf76f155ced4ddcb4097134ff3c332f xmlns="976c396e-0f13-4de6-8381-592a969a477d">
      <Terms xmlns="http://schemas.microsoft.com/office/infopath/2007/PartnerControls"/>
    </lcf76f155ced4ddcb4097134ff3c332f>
    <Site_x0020_Name xmlns="859f7ad6-93f6-4205-b62b-a17f28acbbac">Keeston Wastewater Treatment Works</Site_x0020_Name>
    <Internal_x002f_External xmlns="859f7ad6-93f6-4205-b62b-a17f28acbbac">Outgoing document</Internal_x002f_External>
    <Post_x0020_code xmlns="859f7ad6-93f6-4205-b62b-a17f28acbbac">SA62 6ED</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2026-03-25T00:00:00+00:00</Document_x0020_Date>
    <Facility_x0020_Address xmlns="859f7ad6-93f6-4205-b62b-a17f28acbbac">Bridge Lane, Off A487, Keeston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2.xml><?xml version="1.0" encoding="utf-8"?>
<ds:datastoreItem xmlns:ds="http://schemas.openxmlformats.org/officeDocument/2006/customXml" ds:itemID="{C40E9B02-DA05-4310-B197-860FB7AD7CD1}">
  <ds:schemaRefs>
    <ds:schemaRef ds:uri="http://schemas.microsoft.com/office/2006/documentManagement/types"/>
    <ds:schemaRef ds:uri="859f7ad6-93f6-4205-b62b-a17f28acbbac"/>
    <ds:schemaRef ds:uri="http://schemas.microsoft.com/office/infopath/2007/PartnerControls"/>
    <ds:schemaRef ds:uri="http://purl.org/dc/terms/"/>
    <ds:schemaRef ds:uri="http://purl.org/dc/dcmitype/"/>
    <ds:schemaRef ds:uri="http://schemas.openxmlformats.org/package/2006/metadata/core-properties"/>
    <ds:schemaRef ds:uri="http://purl.org/dc/elements/1.1/"/>
    <ds:schemaRef ds:uri="http://www.w3.org/XML/1998/namespace"/>
    <ds:schemaRef ds:uri="9be56660-2c31-41ef-bc00-23e72f632f2a"/>
    <ds:schemaRef ds:uri="6e121689-de5b-41b9-a751-bfeda7fa2b07"/>
    <ds:schemaRef ds:uri="005db27c-c37f-4c3b-898d-3fee1249b087"/>
    <ds:schemaRef ds:uri="http://schemas.microsoft.com/sharepoint/v4"/>
    <ds:schemaRef ds:uri="976c396e-0f13-4de6-8381-592a969a477d"/>
    <ds:schemaRef ds:uri="http://schemas.microsoft.com/office/2006/metadata/properties"/>
  </ds:schemaRefs>
</ds:datastoreItem>
</file>

<file path=customXml/itemProps3.xml><?xml version="1.0" encoding="utf-8"?>
<ds:datastoreItem xmlns:ds="http://schemas.openxmlformats.org/officeDocument/2006/customXml" ds:itemID="{27FA43C4-5180-4283-8B58-41985CC735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5.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6.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7.xml><?xml version="1.0" encoding="utf-8"?>
<ds:datastoreItem xmlns:ds="http://schemas.openxmlformats.org/officeDocument/2006/customXml" ds:itemID="{826433EC-4D45-462C-B9E8-6CB6A74AD11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6770</Words>
  <Characters>37755</Characters>
  <Application>Microsoft Office Word</Application>
  <DocSecurity>0</DocSecurity>
  <Lines>1641</Lines>
  <Paragraphs>890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43635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(25/03/2026)</dc:title>
  <dc:subject/>
  <dc:creator>Dulson, Emma</dc:creator>
  <cp:keywords>233 08 SD69, 233-08-SD69, 23308SD69</cp:keywords>
  <dc:description>233_08_SD69, version 3_x000d_
Issue date: 06/001/2011</dc:description>
  <cp:lastModifiedBy>Dulson, Emma</cp:lastModifiedBy>
  <cp:revision>39</cp:revision>
  <dcterms:created xsi:type="dcterms:W3CDTF">2026-03-04T14:58:00Z</dcterms:created>
  <dcterms:modified xsi:type="dcterms:W3CDTF">2026-03-25T08:23:00Z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9e1dc8e0-1b11-42ca-8cef-9087ead209a2</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MediaServiceImageTags">
    <vt:lpwstr/>
  </property>
</Properties>
</file>