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31556" w14:textId="77777777" w:rsidR="00E84C8B" w:rsidRPr="00C4110C" w:rsidRDefault="002D50FC" w:rsidP="00DF16C8">
      <w:pPr>
        <w:pStyle w:val="TOC1"/>
        <w:rPr>
          <w:color w:val="000000" w:themeColor="text1"/>
        </w:rPr>
      </w:pPr>
      <w:bookmarkStart w:id="0" w:name="_Toc464892553"/>
      <w:bookmarkStart w:id="1" w:name="_Toc78173393"/>
      <w:r>
        <w:rPr>
          <w:noProof/>
        </w:rPr>
        <w:drawing>
          <wp:anchor distT="0" distB="0" distL="114300" distR="114300" simplePos="0" relativeHeight="251658240" behindDoc="0" locked="0" layoutInCell="1" allowOverlap="1" wp14:anchorId="5AE6A748" wp14:editId="5DAC4D33">
            <wp:simplePos x="0" y="0"/>
            <wp:positionH relativeFrom="column">
              <wp:posOffset>-769620</wp:posOffset>
            </wp:positionH>
            <wp:positionV relativeFrom="paragraph">
              <wp:posOffset>84455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6D365D8E" w14:textId="77777777" w:rsidR="00E84C8B" w:rsidRPr="00C4110C" w:rsidRDefault="00E84C8B" w:rsidP="00E84C8B">
      <w:pPr>
        <w:rPr>
          <w:rFonts w:ascii="Arial" w:hAnsi="Arial" w:cs="Arial"/>
          <w:color w:val="000000" w:themeColor="text1"/>
          <w:sz w:val="22"/>
        </w:rPr>
      </w:pPr>
    </w:p>
    <w:p w14:paraId="59AFFE34" w14:textId="77777777" w:rsidR="00E84C8B" w:rsidRPr="00C4110C" w:rsidRDefault="00E84C8B" w:rsidP="00E84C8B">
      <w:pPr>
        <w:rPr>
          <w:rFonts w:ascii="Arial" w:hAnsi="Arial" w:cs="Arial"/>
          <w:color w:val="000000" w:themeColor="text1"/>
          <w:sz w:val="22"/>
        </w:rPr>
      </w:pPr>
    </w:p>
    <w:p w14:paraId="4FB80734" w14:textId="77777777" w:rsidR="00850177" w:rsidRPr="00C4110C" w:rsidRDefault="00850177" w:rsidP="00DF16C8">
      <w:pPr>
        <w:pStyle w:val="TOC1"/>
        <w:rPr>
          <w:color w:val="000000" w:themeColor="text1"/>
        </w:rPr>
      </w:pPr>
    </w:p>
    <w:p w14:paraId="61F92876" w14:textId="77777777" w:rsidR="00850177" w:rsidRDefault="00850177" w:rsidP="00DF16C8">
      <w:pPr>
        <w:pStyle w:val="TOC1"/>
      </w:pPr>
    </w:p>
    <w:p w14:paraId="2E921727" w14:textId="77777777" w:rsidR="00850177" w:rsidRDefault="00850177" w:rsidP="00DF16C8">
      <w:pPr>
        <w:pStyle w:val="TOC1"/>
      </w:pPr>
    </w:p>
    <w:p w14:paraId="358EF64E" w14:textId="77777777" w:rsidR="009A36B5" w:rsidRDefault="009A36B5" w:rsidP="009A36B5"/>
    <w:p w14:paraId="488BDE95" w14:textId="77777777" w:rsidR="00E4680B" w:rsidRDefault="00E4680B">
      <w:pPr>
        <w:pStyle w:val="coverTitle"/>
        <w:rPr>
          <w:rFonts w:cs="Arial"/>
        </w:rPr>
      </w:pPr>
    </w:p>
    <w:p w14:paraId="38E6E89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0D751F34" w14:textId="77777777" w:rsidR="00E84C8B" w:rsidRPr="002206A2" w:rsidRDefault="00F41335" w:rsidP="00DF16C8">
      <w:pPr>
        <w:pStyle w:val="a"/>
        <w:ind w:left="851"/>
        <w:rPr>
          <w:rFonts w:cs="Arial"/>
          <w:szCs w:val="24"/>
        </w:rPr>
      </w:pPr>
      <w:r w:rsidRPr="002206A2">
        <w:rPr>
          <w:rFonts w:cs="Arial"/>
          <w:szCs w:val="24"/>
        </w:rPr>
        <w:t>The Environmental Permitting (England &amp; Wales) Regulations 2016</w:t>
      </w:r>
    </w:p>
    <w:p w14:paraId="613AD286" w14:textId="77777777" w:rsidR="00E84C8B" w:rsidRPr="00675541" w:rsidRDefault="00E84C8B">
      <w:pPr>
        <w:pStyle w:val="a"/>
        <w:rPr>
          <w:rFonts w:cs="Arial"/>
          <w:sz w:val="22"/>
          <w:szCs w:val="22"/>
        </w:rPr>
      </w:pPr>
    </w:p>
    <w:p w14:paraId="28AB4735" w14:textId="77777777" w:rsidR="005B73A2" w:rsidRPr="0032636A" w:rsidRDefault="00CE57D2" w:rsidP="0082402C">
      <w:pPr>
        <w:pStyle w:val="coverLicenceHolder"/>
        <w:pBdr>
          <w:top w:val="single" w:sz="4" w:space="25" w:color="auto"/>
        </w:pBdr>
        <w:ind w:left="3261"/>
        <w:rPr>
          <w:sz w:val="22"/>
          <w:szCs w:val="22"/>
        </w:rPr>
      </w:pPr>
      <w:r w:rsidRPr="0032636A">
        <w:rPr>
          <w:sz w:val="22"/>
          <w:szCs w:val="22"/>
        </w:rPr>
        <w:t>Dŵr Cymru Cyfyngedig</w:t>
      </w:r>
    </w:p>
    <w:p w14:paraId="4DD77EA4" w14:textId="77777777" w:rsidR="005B73A2" w:rsidRPr="0032636A" w:rsidRDefault="005B73A2" w:rsidP="0082402C">
      <w:pPr>
        <w:pStyle w:val="coverLicenceHolder"/>
        <w:pBdr>
          <w:top w:val="single" w:sz="4" w:space="25" w:color="auto"/>
        </w:pBdr>
        <w:ind w:left="3261"/>
        <w:rPr>
          <w:sz w:val="22"/>
          <w:szCs w:val="22"/>
        </w:rPr>
      </w:pPr>
    </w:p>
    <w:p w14:paraId="5F2230DE" w14:textId="417B2BFB" w:rsidR="005B73A2" w:rsidRPr="0032636A" w:rsidRDefault="00717300" w:rsidP="0082402C">
      <w:pPr>
        <w:pStyle w:val="coverLicenceHolder"/>
        <w:pBdr>
          <w:top w:val="single" w:sz="4" w:space="25" w:color="auto"/>
        </w:pBdr>
        <w:ind w:left="3261"/>
        <w:rPr>
          <w:sz w:val="22"/>
          <w:szCs w:val="22"/>
        </w:rPr>
      </w:pPr>
      <w:r w:rsidRPr="0032636A">
        <w:rPr>
          <w:sz w:val="22"/>
          <w:szCs w:val="22"/>
        </w:rPr>
        <w:fldChar w:fldCharType="begin"/>
      </w:r>
      <w:r w:rsidRPr="0032636A">
        <w:rPr>
          <w:sz w:val="22"/>
          <w:szCs w:val="22"/>
        </w:rPr>
        <w:instrText xml:space="preserve"> MERGEFIELD Site_Name </w:instrText>
      </w:r>
      <w:r w:rsidRPr="0032636A">
        <w:rPr>
          <w:sz w:val="22"/>
          <w:szCs w:val="22"/>
        </w:rPr>
        <w:fldChar w:fldCharType="separate"/>
      </w:r>
      <w:r w:rsidR="00B41838" w:rsidRPr="0032636A">
        <w:rPr>
          <w:noProof/>
          <w:sz w:val="22"/>
          <w:szCs w:val="22"/>
        </w:rPr>
        <w:t>Gorsgoch Wastewater Treatment Works</w:t>
      </w:r>
      <w:r w:rsidRPr="0032636A">
        <w:rPr>
          <w:sz w:val="22"/>
          <w:szCs w:val="22"/>
        </w:rPr>
        <w:fldChar w:fldCharType="end"/>
      </w:r>
      <w:r w:rsidR="005B73A2" w:rsidRPr="0032636A">
        <w:rPr>
          <w:sz w:val="22"/>
          <w:szCs w:val="22"/>
        </w:rPr>
        <w:t xml:space="preserve"> </w:t>
      </w:r>
    </w:p>
    <w:p w14:paraId="3DB9A5F1" w14:textId="1F8A5F07" w:rsidR="00717300" w:rsidRPr="0032636A" w:rsidRDefault="00717300" w:rsidP="0082402C">
      <w:pPr>
        <w:pStyle w:val="coverLicenceHolder"/>
        <w:pBdr>
          <w:top w:val="single" w:sz="4" w:space="25" w:color="auto"/>
        </w:pBdr>
        <w:ind w:left="3261"/>
        <w:rPr>
          <w:sz w:val="22"/>
          <w:szCs w:val="22"/>
        </w:rPr>
      </w:pPr>
      <w:r w:rsidRPr="0032636A">
        <w:rPr>
          <w:sz w:val="22"/>
          <w:szCs w:val="22"/>
        </w:rPr>
        <w:fldChar w:fldCharType="begin"/>
      </w:r>
      <w:r w:rsidRPr="0032636A">
        <w:rPr>
          <w:sz w:val="22"/>
          <w:szCs w:val="22"/>
        </w:rPr>
        <w:instrText xml:space="preserve"> MERGEFIELD DSI_ADD2 </w:instrText>
      </w:r>
      <w:r w:rsidRPr="0032636A">
        <w:rPr>
          <w:sz w:val="22"/>
          <w:szCs w:val="22"/>
        </w:rPr>
        <w:fldChar w:fldCharType="separate"/>
      </w:r>
      <w:r w:rsidR="00B41838" w:rsidRPr="0032636A">
        <w:rPr>
          <w:noProof/>
          <w:sz w:val="22"/>
          <w:szCs w:val="22"/>
        </w:rPr>
        <w:t>Track off B4338</w:t>
      </w:r>
      <w:r w:rsidRPr="0032636A">
        <w:rPr>
          <w:sz w:val="22"/>
          <w:szCs w:val="22"/>
        </w:rPr>
        <w:fldChar w:fldCharType="end"/>
      </w:r>
    </w:p>
    <w:p w14:paraId="161FDA9B" w14:textId="660C2EE9" w:rsidR="00717300" w:rsidRPr="0032636A" w:rsidRDefault="00717300" w:rsidP="0082402C">
      <w:pPr>
        <w:pStyle w:val="coverLicenceHolder"/>
        <w:pBdr>
          <w:top w:val="single" w:sz="4" w:space="25" w:color="auto"/>
        </w:pBdr>
        <w:ind w:left="3261"/>
        <w:rPr>
          <w:sz w:val="22"/>
          <w:szCs w:val="22"/>
        </w:rPr>
      </w:pPr>
      <w:r w:rsidRPr="0032636A">
        <w:rPr>
          <w:sz w:val="22"/>
          <w:szCs w:val="22"/>
        </w:rPr>
        <w:fldChar w:fldCharType="begin"/>
      </w:r>
      <w:r w:rsidRPr="0032636A">
        <w:rPr>
          <w:sz w:val="22"/>
          <w:szCs w:val="22"/>
        </w:rPr>
        <w:instrText xml:space="preserve"> MERGEFIELD DSI_ADD3 </w:instrText>
      </w:r>
      <w:r w:rsidRPr="0032636A">
        <w:rPr>
          <w:sz w:val="22"/>
          <w:szCs w:val="22"/>
        </w:rPr>
        <w:fldChar w:fldCharType="separate"/>
      </w:r>
      <w:r w:rsidR="00B41838" w:rsidRPr="0032636A">
        <w:rPr>
          <w:noProof/>
          <w:sz w:val="22"/>
          <w:szCs w:val="22"/>
        </w:rPr>
        <w:t>Gorsgoch</w:t>
      </w:r>
      <w:r w:rsidRPr="0032636A">
        <w:rPr>
          <w:sz w:val="22"/>
          <w:szCs w:val="22"/>
        </w:rPr>
        <w:fldChar w:fldCharType="end"/>
      </w:r>
    </w:p>
    <w:p w14:paraId="5F122DCB" w14:textId="25466564" w:rsidR="00717300" w:rsidRPr="0032636A" w:rsidRDefault="00717300" w:rsidP="0082402C">
      <w:pPr>
        <w:pStyle w:val="coverLicenceHolder"/>
        <w:pBdr>
          <w:top w:val="single" w:sz="4" w:space="25" w:color="auto"/>
        </w:pBdr>
        <w:ind w:left="3261"/>
        <w:rPr>
          <w:sz w:val="22"/>
          <w:szCs w:val="22"/>
        </w:rPr>
      </w:pPr>
      <w:r w:rsidRPr="0032636A">
        <w:rPr>
          <w:sz w:val="22"/>
          <w:szCs w:val="22"/>
        </w:rPr>
        <w:fldChar w:fldCharType="begin"/>
      </w:r>
      <w:r w:rsidRPr="0032636A">
        <w:rPr>
          <w:sz w:val="22"/>
          <w:szCs w:val="22"/>
        </w:rPr>
        <w:instrText xml:space="preserve"> MERGEFIELD DSI_ADD4 </w:instrText>
      </w:r>
      <w:r w:rsidRPr="0032636A">
        <w:rPr>
          <w:sz w:val="22"/>
          <w:szCs w:val="22"/>
        </w:rPr>
        <w:fldChar w:fldCharType="separate"/>
      </w:r>
      <w:r w:rsidR="00B41838" w:rsidRPr="0032636A">
        <w:rPr>
          <w:noProof/>
          <w:sz w:val="22"/>
          <w:szCs w:val="22"/>
        </w:rPr>
        <w:t>Llanybydder</w:t>
      </w:r>
      <w:r w:rsidRPr="0032636A">
        <w:rPr>
          <w:sz w:val="22"/>
          <w:szCs w:val="22"/>
        </w:rPr>
        <w:fldChar w:fldCharType="end"/>
      </w:r>
    </w:p>
    <w:p w14:paraId="07990C26" w14:textId="33D41FFC" w:rsidR="00B41838" w:rsidRPr="0032636A" w:rsidRDefault="00B41838" w:rsidP="0082402C">
      <w:pPr>
        <w:pStyle w:val="coverLicenceHolder"/>
        <w:pBdr>
          <w:top w:val="single" w:sz="4" w:space="25" w:color="auto"/>
        </w:pBdr>
        <w:ind w:left="3261"/>
        <w:rPr>
          <w:sz w:val="22"/>
          <w:szCs w:val="22"/>
        </w:rPr>
      </w:pPr>
      <w:r w:rsidRPr="0032636A">
        <w:rPr>
          <w:sz w:val="22"/>
          <w:szCs w:val="22"/>
        </w:rPr>
        <w:t>Ceredigion</w:t>
      </w:r>
    </w:p>
    <w:p w14:paraId="5773BB82" w14:textId="3D9368B5" w:rsidR="005B73A2" w:rsidRPr="0032636A" w:rsidRDefault="00717300" w:rsidP="0082402C">
      <w:pPr>
        <w:pStyle w:val="coverLicenceHolder"/>
        <w:pBdr>
          <w:top w:val="single" w:sz="4" w:space="25" w:color="auto"/>
        </w:pBdr>
        <w:ind w:left="3261"/>
        <w:rPr>
          <w:sz w:val="22"/>
          <w:szCs w:val="22"/>
          <w:lang w:val="fr-FR"/>
        </w:rPr>
      </w:pPr>
      <w:r w:rsidRPr="0032636A">
        <w:rPr>
          <w:sz w:val="22"/>
          <w:szCs w:val="22"/>
        </w:rPr>
        <w:fldChar w:fldCharType="begin"/>
      </w:r>
      <w:r w:rsidRPr="0032636A">
        <w:rPr>
          <w:sz w:val="22"/>
          <w:szCs w:val="22"/>
          <w:lang w:val="fr-FR"/>
        </w:rPr>
        <w:instrText xml:space="preserve"> MERGEFIELD DSI_POST_CODE </w:instrText>
      </w:r>
      <w:r w:rsidRPr="0032636A">
        <w:rPr>
          <w:sz w:val="22"/>
          <w:szCs w:val="22"/>
        </w:rPr>
        <w:fldChar w:fldCharType="separate"/>
      </w:r>
      <w:r w:rsidR="00B41838" w:rsidRPr="0032636A">
        <w:rPr>
          <w:noProof/>
          <w:sz w:val="22"/>
          <w:szCs w:val="22"/>
          <w:lang w:val="fr-FR"/>
        </w:rPr>
        <w:t>SA40 9TR</w:t>
      </w:r>
      <w:r w:rsidRPr="0032636A">
        <w:rPr>
          <w:sz w:val="22"/>
          <w:szCs w:val="22"/>
        </w:rPr>
        <w:fldChar w:fldCharType="end"/>
      </w:r>
    </w:p>
    <w:p w14:paraId="0DED403F" w14:textId="77777777" w:rsidR="005B73A2" w:rsidRPr="0032636A" w:rsidRDefault="005B73A2" w:rsidP="0082402C">
      <w:pPr>
        <w:pStyle w:val="coverLicenceHolder"/>
        <w:pBdr>
          <w:top w:val="single" w:sz="4" w:space="25" w:color="auto"/>
        </w:pBdr>
        <w:ind w:left="3261"/>
        <w:rPr>
          <w:sz w:val="22"/>
          <w:szCs w:val="22"/>
          <w:lang w:val="fr-FR"/>
        </w:rPr>
      </w:pPr>
    </w:p>
    <w:p w14:paraId="61C67871" w14:textId="77777777" w:rsidR="006D7C1E" w:rsidRPr="0032636A" w:rsidRDefault="006D7C1E" w:rsidP="0082402C">
      <w:pPr>
        <w:pStyle w:val="coverLicenceHolder"/>
        <w:pBdr>
          <w:top w:val="single" w:sz="4" w:space="25" w:color="auto"/>
        </w:pBdr>
        <w:ind w:left="3261"/>
        <w:rPr>
          <w:rFonts w:cs="Arial"/>
          <w:sz w:val="22"/>
          <w:szCs w:val="22"/>
          <w:lang w:val="fr-FR"/>
        </w:rPr>
      </w:pPr>
    </w:p>
    <w:p w14:paraId="160772CD" w14:textId="77777777" w:rsidR="003370AB" w:rsidRPr="0032636A" w:rsidRDefault="003370AB" w:rsidP="0082402C">
      <w:pPr>
        <w:pStyle w:val="coverLicenceHolder"/>
        <w:pBdr>
          <w:top w:val="single" w:sz="4" w:space="25" w:color="auto"/>
        </w:pBdr>
        <w:spacing w:before="120" w:line="270" w:lineRule="exact"/>
        <w:ind w:left="3261"/>
        <w:rPr>
          <w:rFonts w:cs="Arial"/>
          <w:sz w:val="22"/>
          <w:szCs w:val="22"/>
          <w:lang w:val="fr-FR"/>
        </w:rPr>
      </w:pPr>
      <w:r w:rsidRPr="0032636A">
        <w:rPr>
          <w:rFonts w:cs="Arial"/>
          <w:sz w:val="22"/>
          <w:szCs w:val="22"/>
          <w:lang w:val="fr-FR"/>
        </w:rPr>
        <w:t>Variation</w:t>
      </w:r>
      <w:r w:rsidR="003F2D1E" w:rsidRPr="0032636A">
        <w:rPr>
          <w:rFonts w:cs="Arial"/>
          <w:sz w:val="22"/>
          <w:szCs w:val="22"/>
          <w:lang w:val="fr-FR"/>
        </w:rPr>
        <w:t xml:space="preserve"> </w:t>
      </w:r>
      <w:proofErr w:type="spellStart"/>
      <w:r w:rsidRPr="0032636A">
        <w:rPr>
          <w:rFonts w:cs="Arial"/>
          <w:sz w:val="22"/>
          <w:szCs w:val="22"/>
          <w:lang w:val="fr-FR"/>
        </w:rPr>
        <w:t>number</w:t>
      </w:r>
      <w:proofErr w:type="spellEnd"/>
    </w:p>
    <w:p w14:paraId="36CBDD98" w14:textId="6CAF0F03" w:rsidR="003370AB" w:rsidRPr="0032636A" w:rsidRDefault="00717300" w:rsidP="0082402C">
      <w:pPr>
        <w:pStyle w:val="coverLicenceHolder"/>
        <w:pBdr>
          <w:top w:val="single" w:sz="4" w:space="25" w:color="auto"/>
        </w:pBdr>
        <w:spacing w:before="120" w:line="270" w:lineRule="exact"/>
        <w:ind w:left="3261"/>
        <w:rPr>
          <w:rFonts w:cs="Arial"/>
          <w:sz w:val="22"/>
          <w:szCs w:val="22"/>
          <w:lang w:val="fr-FR"/>
        </w:rPr>
      </w:pPr>
      <w:r w:rsidRPr="0032636A">
        <w:rPr>
          <w:rFonts w:cs="Arial"/>
          <w:sz w:val="22"/>
          <w:szCs w:val="22"/>
        </w:rPr>
        <w:fldChar w:fldCharType="begin"/>
      </w:r>
      <w:r w:rsidRPr="0032636A">
        <w:rPr>
          <w:rFonts w:cs="Arial"/>
          <w:sz w:val="22"/>
          <w:szCs w:val="22"/>
          <w:lang w:val="fr-FR"/>
        </w:rPr>
        <w:instrText xml:space="preserve"> MERGEFIELD PAN </w:instrText>
      </w:r>
      <w:r w:rsidRPr="0032636A">
        <w:rPr>
          <w:rFonts w:cs="Arial"/>
          <w:sz w:val="22"/>
          <w:szCs w:val="22"/>
        </w:rPr>
        <w:fldChar w:fldCharType="separate"/>
      </w:r>
      <w:r w:rsidR="00B41838" w:rsidRPr="0032636A">
        <w:rPr>
          <w:rFonts w:cs="Arial"/>
          <w:noProof/>
          <w:sz w:val="22"/>
          <w:szCs w:val="22"/>
          <w:lang w:val="fr-FR"/>
        </w:rPr>
        <w:t>PAN-031692</w:t>
      </w:r>
      <w:r w:rsidRPr="0032636A">
        <w:rPr>
          <w:rFonts w:cs="Arial"/>
          <w:sz w:val="22"/>
          <w:szCs w:val="22"/>
        </w:rPr>
        <w:fldChar w:fldCharType="end"/>
      </w:r>
    </w:p>
    <w:p w14:paraId="4600CFC2" w14:textId="77777777" w:rsidR="00E84C8B" w:rsidRPr="0032636A" w:rsidRDefault="004F05BF" w:rsidP="0082402C">
      <w:pPr>
        <w:pStyle w:val="coverAuthNos"/>
        <w:spacing w:before="480"/>
        <w:ind w:left="3261"/>
        <w:rPr>
          <w:rFonts w:cs="Arial"/>
          <w:color w:val="auto"/>
          <w:sz w:val="22"/>
          <w:szCs w:val="22"/>
        </w:rPr>
      </w:pPr>
      <w:r w:rsidRPr="0032636A">
        <w:rPr>
          <w:rFonts w:cs="Arial"/>
          <w:color w:val="auto"/>
          <w:sz w:val="22"/>
          <w:szCs w:val="22"/>
        </w:rPr>
        <w:t>P</w:t>
      </w:r>
      <w:r w:rsidR="00E84C8B" w:rsidRPr="0032636A">
        <w:rPr>
          <w:rFonts w:cs="Arial"/>
          <w:color w:val="auto"/>
          <w:sz w:val="22"/>
          <w:szCs w:val="22"/>
        </w:rPr>
        <w:t>ermit number</w:t>
      </w:r>
    </w:p>
    <w:p w14:paraId="32FF3608" w14:textId="1FA2593F" w:rsidR="00A47A52" w:rsidRPr="0032636A" w:rsidRDefault="004338EE" w:rsidP="004338EE">
      <w:pPr>
        <w:pStyle w:val="coverAuthNos"/>
        <w:ind w:left="2541" w:firstLine="720"/>
        <w:rPr>
          <w:rFonts w:cs="Arial"/>
          <w:color w:val="auto"/>
        </w:rPr>
      </w:pPr>
      <w:r w:rsidRPr="0032636A">
        <w:rPr>
          <w:rFonts w:cs="Arial"/>
          <w:color w:val="auto"/>
          <w:sz w:val="22"/>
          <w:szCs w:val="22"/>
        </w:rPr>
        <w:t>BG0043501</w:t>
      </w:r>
    </w:p>
    <w:p w14:paraId="03C88EBA" w14:textId="77777777" w:rsidR="003F7A6C" w:rsidRPr="00B41838" w:rsidRDefault="003F7A6C" w:rsidP="003F7A6C">
      <w:pPr>
        <w:pStyle w:val="coverAuthNos"/>
        <w:ind w:left="0"/>
        <w:rPr>
          <w:rFonts w:cs="Arial"/>
        </w:rPr>
      </w:pPr>
    </w:p>
    <w:p w14:paraId="4018236D" w14:textId="77777777" w:rsidR="00A47A52" w:rsidRPr="00B41838" w:rsidRDefault="00A47A52" w:rsidP="00837B7B">
      <w:pPr>
        <w:pStyle w:val="coverAuthNos"/>
        <w:ind w:left="0"/>
        <w:jc w:val="center"/>
        <w:rPr>
          <w:rFonts w:cs="Arial"/>
        </w:rPr>
      </w:pPr>
    </w:p>
    <w:p w14:paraId="7913ECBA" w14:textId="4C97385C" w:rsidR="00AC41E4" w:rsidRPr="0032636A" w:rsidRDefault="00850177" w:rsidP="00DD732B">
      <w:pPr>
        <w:pStyle w:val="coverAuthNos"/>
        <w:spacing w:line="240" w:lineRule="auto"/>
        <w:ind w:left="-284"/>
        <w:jc w:val="center"/>
        <w:rPr>
          <w:b/>
          <w:color w:val="auto"/>
          <w:sz w:val="36"/>
          <w:szCs w:val="36"/>
        </w:rPr>
      </w:pPr>
      <w:r>
        <w:rPr>
          <w:b/>
          <w:color w:val="FF0000"/>
          <w:sz w:val="36"/>
          <w:szCs w:val="36"/>
        </w:rPr>
        <w:br w:type="page"/>
      </w:r>
      <w:r w:rsidR="00717300" w:rsidRPr="0032636A">
        <w:rPr>
          <w:b/>
          <w:color w:val="auto"/>
          <w:sz w:val="36"/>
          <w:szCs w:val="36"/>
        </w:rPr>
        <w:lastRenderedPageBreak/>
        <w:fldChar w:fldCharType="begin"/>
      </w:r>
      <w:r w:rsidR="00717300" w:rsidRPr="0032636A">
        <w:rPr>
          <w:b/>
          <w:color w:val="auto"/>
          <w:sz w:val="36"/>
          <w:szCs w:val="36"/>
        </w:rPr>
        <w:instrText xml:space="preserve"> MERGEFIELD Site_Name </w:instrText>
      </w:r>
      <w:r w:rsidR="00717300" w:rsidRPr="0032636A">
        <w:rPr>
          <w:b/>
          <w:color w:val="auto"/>
          <w:sz w:val="36"/>
          <w:szCs w:val="36"/>
        </w:rPr>
        <w:fldChar w:fldCharType="separate"/>
      </w:r>
      <w:r w:rsidR="00B41838" w:rsidRPr="0032636A">
        <w:rPr>
          <w:b/>
          <w:noProof/>
          <w:color w:val="auto"/>
          <w:sz w:val="36"/>
          <w:szCs w:val="36"/>
        </w:rPr>
        <w:t>Gorsgoch Wastewater Treatment Works</w:t>
      </w:r>
      <w:r w:rsidR="00717300" w:rsidRPr="0032636A">
        <w:rPr>
          <w:b/>
          <w:color w:val="auto"/>
          <w:sz w:val="36"/>
          <w:szCs w:val="36"/>
        </w:rPr>
        <w:fldChar w:fldCharType="end"/>
      </w:r>
    </w:p>
    <w:p w14:paraId="0C6D9D80" w14:textId="080E3815" w:rsidR="003370AB" w:rsidRPr="0032636A" w:rsidRDefault="00AF08C3" w:rsidP="00DD732B">
      <w:pPr>
        <w:pStyle w:val="Heading1nonum"/>
        <w:spacing w:before="80" w:after="0" w:line="240" w:lineRule="auto"/>
        <w:ind w:left="-284"/>
        <w:jc w:val="center"/>
        <w:rPr>
          <w:szCs w:val="36"/>
        </w:rPr>
      </w:pPr>
      <w:r w:rsidRPr="0032636A">
        <w:rPr>
          <w:szCs w:val="36"/>
        </w:rPr>
        <w:t>P</w:t>
      </w:r>
      <w:r w:rsidR="003370AB" w:rsidRPr="0032636A">
        <w:rPr>
          <w:szCs w:val="36"/>
        </w:rPr>
        <w:t xml:space="preserve">ermit </w:t>
      </w:r>
      <w:r w:rsidR="00BE5E02" w:rsidRPr="0032636A">
        <w:rPr>
          <w:szCs w:val="36"/>
        </w:rPr>
        <w:t>n</w:t>
      </w:r>
      <w:r w:rsidR="003370AB" w:rsidRPr="0032636A">
        <w:rPr>
          <w:szCs w:val="36"/>
        </w:rPr>
        <w:t xml:space="preserve">umber </w:t>
      </w:r>
      <w:r w:rsidR="00CC5CC5" w:rsidRPr="0032636A">
        <w:rPr>
          <w:szCs w:val="36"/>
        </w:rPr>
        <w:fldChar w:fldCharType="begin"/>
      </w:r>
      <w:r w:rsidR="00CC5CC5" w:rsidRPr="0032636A">
        <w:rPr>
          <w:szCs w:val="36"/>
        </w:rPr>
        <w:instrText xml:space="preserve"> MERGEFIELD FE_Permit_Number </w:instrText>
      </w:r>
      <w:r w:rsidR="00CC5CC5" w:rsidRPr="0032636A">
        <w:rPr>
          <w:szCs w:val="36"/>
        </w:rPr>
        <w:fldChar w:fldCharType="separate"/>
      </w:r>
      <w:r w:rsidR="004338EE" w:rsidRPr="0032636A">
        <w:rPr>
          <w:noProof/>
          <w:szCs w:val="36"/>
        </w:rPr>
        <w:t>BG0043501</w:t>
      </w:r>
      <w:r w:rsidR="00CC5CC5" w:rsidRPr="0032636A">
        <w:rPr>
          <w:szCs w:val="36"/>
        </w:rPr>
        <w:fldChar w:fldCharType="end"/>
      </w:r>
    </w:p>
    <w:bookmarkEnd w:id="0"/>
    <w:bookmarkEnd w:id="1"/>
    <w:p w14:paraId="643FE9C6" w14:textId="77777777" w:rsidR="003370AB" w:rsidRPr="0032636A" w:rsidRDefault="003370AB" w:rsidP="00DD732B">
      <w:pPr>
        <w:pStyle w:val="Heading1nonum"/>
        <w:ind w:left="-284"/>
      </w:pPr>
      <w:r w:rsidRPr="0032636A">
        <w:t>Introductory note</w:t>
      </w:r>
    </w:p>
    <w:p w14:paraId="02F84C91" w14:textId="77777777" w:rsidR="003370AB" w:rsidRPr="0032636A" w:rsidRDefault="003370AB" w:rsidP="00DD732B">
      <w:pPr>
        <w:pStyle w:val="Heading2a"/>
        <w:spacing w:before="120"/>
        <w:ind w:left="-284"/>
        <w:rPr>
          <w:i w:val="0"/>
        </w:rPr>
      </w:pPr>
      <w:r w:rsidRPr="0032636A">
        <w:rPr>
          <w:i w:val="0"/>
        </w:rPr>
        <w:t xml:space="preserve">This introductory note does not form a part of the </w:t>
      </w:r>
      <w:r w:rsidR="008679AD" w:rsidRPr="0032636A">
        <w:rPr>
          <w:i w:val="0"/>
        </w:rPr>
        <w:t>notice.</w:t>
      </w:r>
    </w:p>
    <w:p w14:paraId="0A9DFEEA" w14:textId="77777777" w:rsidR="00E84C8B" w:rsidRPr="0032636A" w:rsidRDefault="00E84C8B" w:rsidP="00DD732B">
      <w:pPr>
        <w:tabs>
          <w:tab w:val="left" w:pos="-720"/>
          <w:tab w:val="left" w:pos="0"/>
          <w:tab w:val="left" w:pos="972"/>
        </w:tabs>
        <w:spacing w:line="270" w:lineRule="exact"/>
        <w:ind w:left="-284"/>
        <w:rPr>
          <w:rFonts w:ascii="Arial" w:hAnsi="Arial" w:cs="Arial"/>
        </w:rPr>
      </w:pPr>
    </w:p>
    <w:p w14:paraId="6A491F3D" w14:textId="77777777" w:rsidR="00952C06" w:rsidRPr="0032636A"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32636A">
        <w:rPr>
          <w:rFonts w:cs="Arial"/>
          <w:sz w:val="22"/>
          <w:szCs w:val="22"/>
        </w:rPr>
        <w:t>The following</w:t>
      </w:r>
      <w:r w:rsidR="00E84C8B" w:rsidRPr="0032636A">
        <w:rPr>
          <w:rFonts w:cs="Arial"/>
          <w:sz w:val="22"/>
          <w:szCs w:val="22"/>
        </w:rPr>
        <w:t xml:space="preserve"> </w:t>
      </w:r>
      <w:r w:rsidR="0010272E" w:rsidRPr="0032636A">
        <w:rPr>
          <w:rFonts w:cs="Arial"/>
          <w:sz w:val="22"/>
          <w:szCs w:val="22"/>
        </w:rPr>
        <w:t xml:space="preserve">notice </w:t>
      </w:r>
      <w:r w:rsidR="00E84C8B" w:rsidRPr="0032636A">
        <w:rPr>
          <w:rFonts w:cs="Arial"/>
          <w:sz w:val="22"/>
          <w:szCs w:val="22"/>
        </w:rPr>
        <w:t>gives notice of the variation</w:t>
      </w:r>
      <w:r w:rsidR="004F05BF" w:rsidRPr="0032636A">
        <w:rPr>
          <w:rFonts w:cs="Arial"/>
          <w:sz w:val="22"/>
          <w:szCs w:val="22"/>
        </w:rPr>
        <w:t xml:space="preserve"> and consolidation</w:t>
      </w:r>
      <w:r w:rsidR="00E84C8B" w:rsidRPr="0032636A">
        <w:rPr>
          <w:rFonts w:cs="Arial"/>
          <w:sz w:val="22"/>
          <w:szCs w:val="22"/>
        </w:rPr>
        <w:t xml:space="preserve"> </w:t>
      </w:r>
      <w:r w:rsidR="00952C06" w:rsidRPr="0032636A">
        <w:rPr>
          <w:rFonts w:cs="Arial"/>
          <w:sz w:val="22"/>
          <w:szCs w:val="22"/>
        </w:rPr>
        <w:t xml:space="preserve">of </w:t>
      </w:r>
      <w:r w:rsidR="00EC5CA8" w:rsidRPr="0032636A">
        <w:rPr>
          <w:rFonts w:cs="Arial"/>
          <w:sz w:val="22"/>
          <w:szCs w:val="22"/>
        </w:rPr>
        <w:t xml:space="preserve">an </w:t>
      </w:r>
      <w:r w:rsidR="008872C9" w:rsidRPr="0032636A">
        <w:rPr>
          <w:rFonts w:cs="Arial"/>
          <w:sz w:val="22"/>
          <w:szCs w:val="22"/>
        </w:rPr>
        <w:t>environmental permit.</w:t>
      </w:r>
    </w:p>
    <w:p w14:paraId="04819E3B" w14:textId="77777777" w:rsidR="00764FFC" w:rsidRDefault="00764FFC" w:rsidP="00DD732B">
      <w:pPr>
        <w:pStyle w:val="Draftingnote"/>
        <w:spacing w:before="0"/>
        <w:ind w:left="-284"/>
        <w:rPr>
          <w:i w:val="0"/>
          <w:color w:val="auto"/>
          <w:sz w:val="22"/>
          <w:szCs w:val="22"/>
          <w:lang w:eastAsia="en-US"/>
        </w:rPr>
      </w:pPr>
    </w:p>
    <w:p w14:paraId="08DCD9BD" w14:textId="5B213116" w:rsidR="00764FFC" w:rsidRDefault="00764FFC" w:rsidP="00764FFC">
      <w:pPr>
        <w:pStyle w:val="Draftingnote"/>
        <w:spacing w:before="0" w:after="240"/>
        <w:ind w:left="-284"/>
        <w:rPr>
          <w:rFonts w:cs="Arial"/>
          <w:i w:val="0"/>
          <w:color w:val="000000"/>
          <w:sz w:val="22"/>
          <w:szCs w:val="22"/>
        </w:rPr>
      </w:pPr>
      <w:r w:rsidRPr="00764FFC">
        <w:rPr>
          <w:i w:val="0"/>
          <w:color w:val="auto"/>
          <w:sz w:val="22"/>
          <w:szCs w:val="22"/>
          <w:lang w:eastAsia="en-US"/>
        </w:rPr>
        <w:t xml:space="preserve">This permit variation is to reflect asset improvements that have been agreed between Natural Resources Wales and </w:t>
      </w:r>
      <w:proofErr w:type="spellStart"/>
      <w:r w:rsidRPr="00764FFC">
        <w:rPr>
          <w:i w:val="0"/>
          <w:color w:val="auto"/>
          <w:sz w:val="22"/>
          <w:szCs w:val="22"/>
          <w:lang w:eastAsia="en-US"/>
        </w:rPr>
        <w:t>Dŵr</w:t>
      </w:r>
      <w:proofErr w:type="spellEnd"/>
      <w:r w:rsidRPr="00764FFC">
        <w:rPr>
          <w:i w:val="0"/>
          <w:color w:val="auto"/>
          <w:sz w:val="22"/>
          <w:szCs w:val="22"/>
          <w:lang w:eastAsia="en-US"/>
        </w:rPr>
        <w:t xml:space="preserve"> Cymru </w:t>
      </w:r>
      <w:proofErr w:type="spellStart"/>
      <w:r w:rsidRPr="00764FFC">
        <w:rPr>
          <w:i w:val="0"/>
          <w:color w:val="auto"/>
          <w:sz w:val="22"/>
          <w:szCs w:val="22"/>
          <w:lang w:eastAsia="en-US"/>
        </w:rPr>
        <w:t>Cyfyngedig</w:t>
      </w:r>
      <w:proofErr w:type="spellEnd"/>
      <w:r w:rsidRPr="00764FFC">
        <w:rPr>
          <w:i w:val="0"/>
          <w:color w:val="auto"/>
          <w:sz w:val="22"/>
          <w:szCs w:val="22"/>
          <w:lang w:eastAsia="en-US"/>
        </w:rPr>
        <w:t xml:space="preserve"> as part of the National Environment Programme. Under the WFD Prevent Deterioration driver the following limits have been revised: BOD 26 mg/l LUT, Total Suspended Solids 39 mg/l LUT, and Ammonia 18.5 mg/l LUT effective from 22/12/2027.</w:t>
      </w:r>
    </w:p>
    <w:p w14:paraId="38C05029" w14:textId="58E94A86" w:rsidR="009D5F6A" w:rsidRDefault="00A467B6" w:rsidP="00FB7F18">
      <w:pPr>
        <w:pStyle w:val="Draftingnote"/>
        <w:spacing w:before="120" w:after="12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44D0048B" w14:textId="77777777" w:rsidR="007D7E5A" w:rsidRDefault="007D7E5A" w:rsidP="00DD732B">
      <w:pPr>
        <w:pStyle w:val="Draftingnote"/>
        <w:spacing w:before="0"/>
        <w:ind w:left="-284"/>
        <w:rPr>
          <w:rFonts w:cs="Arial"/>
          <w:i w:val="0"/>
          <w:color w:val="000000"/>
          <w:sz w:val="22"/>
          <w:szCs w:val="22"/>
        </w:rPr>
      </w:pPr>
    </w:p>
    <w:p w14:paraId="7B4B258E" w14:textId="77777777" w:rsidR="00E84C8B" w:rsidRDefault="00E84C8B" w:rsidP="00DD732B">
      <w:pPr>
        <w:pStyle w:val="BodyText2"/>
        <w:spacing w:line="270" w:lineRule="exact"/>
        <w:ind w:left="-284"/>
        <w:jc w:val="left"/>
        <w:rPr>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53901A1" w14:textId="77777777" w:rsidR="00764FFC" w:rsidRDefault="00764FFC" w:rsidP="00DD732B">
      <w:pPr>
        <w:pStyle w:val="BodyText2"/>
        <w:spacing w:line="270" w:lineRule="exact"/>
        <w:ind w:left="-284"/>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6E29C9C5" w14:textId="77777777" w:rsidTr="00DD732B">
        <w:trPr>
          <w:cantSplit/>
        </w:trPr>
        <w:tc>
          <w:tcPr>
            <w:tcW w:w="8472" w:type="dxa"/>
            <w:gridSpan w:val="3"/>
            <w:tcBorders>
              <w:top w:val="nil"/>
              <w:left w:val="nil"/>
              <w:right w:val="nil"/>
            </w:tcBorders>
            <w:shd w:val="clear" w:color="auto" w:fill="000000"/>
          </w:tcPr>
          <w:p w14:paraId="0CECA95B"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53DA60A7" w14:textId="77777777" w:rsidTr="00DD732B">
        <w:tc>
          <w:tcPr>
            <w:tcW w:w="2836" w:type="dxa"/>
            <w:tcBorders>
              <w:left w:val="nil"/>
              <w:right w:val="nil"/>
            </w:tcBorders>
          </w:tcPr>
          <w:p w14:paraId="542E6FDE"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48687AB"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080F73CE"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A40593" w:rsidRPr="008016C5" w14:paraId="4B1BBB0B" w14:textId="77777777" w:rsidTr="00DD732B">
        <w:tc>
          <w:tcPr>
            <w:tcW w:w="2836" w:type="dxa"/>
            <w:tcBorders>
              <w:left w:val="nil"/>
              <w:right w:val="nil"/>
            </w:tcBorders>
          </w:tcPr>
          <w:p w14:paraId="4C668C2A" w14:textId="4C1ED48A" w:rsidR="004D0143" w:rsidRPr="006D44D8" w:rsidRDefault="004D0143" w:rsidP="004D0143">
            <w:pPr>
              <w:pStyle w:val="Tablebody"/>
              <w:spacing w:before="40" w:after="40" w:line="270" w:lineRule="exact"/>
              <w:rPr>
                <w:rFonts w:ascii="Arial" w:hAnsi="Arial" w:cs="Arial"/>
                <w:color w:val="auto"/>
                <w:sz w:val="22"/>
                <w:szCs w:val="22"/>
              </w:rPr>
            </w:pPr>
            <w:r w:rsidRPr="006D44D8">
              <w:rPr>
                <w:rFonts w:ascii="Arial" w:hAnsi="Arial" w:cs="Arial"/>
                <w:color w:val="auto"/>
                <w:sz w:val="22"/>
                <w:szCs w:val="22"/>
              </w:rPr>
              <w:t>Regulator-initiated</w:t>
            </w:r>
          </w:p>
          <w:p w14:paraId="7BBAD70F" w14:textId="151BF676" w:rsidR="00A40593" w:rsidRPr="006D44D8" w:rsidRDefault="004D0143" w:rsidP="004D0143">
            <w:pPr>
              <w:pStyle w:val="Tablebody"/>
              <w:spacing w:before="40" w:after="40" w:line="270" w:lineRule="exact"/>
              <w:rPr>
                <w:rFonts w:ascii="Arial" w:hAnsi="Arial" w:cs="Arial"/>
                <w:color w:val="auto"/>
                <w:sz w:val="22"/>
                <w:szCs w:val="22"/>
              </w:rPr>
            </w:pPr>
            <w:r w:rsidRPr="006D44D8">
              <w:rPr>
                <w:rFonts w:ascii="Arial" w:hAnsi="Arial" w:cs="Arial"/>
                <w:color w:val="auto"/>
                <w:sz w:val="22"/>
                <w:szCs w:val="22"/>
              </w:rPr>
              <w:t>variation PAN-022933</w:t>
            </w:r>
          </w:p>
        </w:tc>
        <w:tc>
          <w:tcPr>
            <w:tcW w:w="1701" w:type="dxa"/>
            <w:tcBorders>
              <w:left w:val="nil"/>
              <w:right w:val="nil"/>
            </w:tcBorders>
          </w:tcPr>
          <w:p w14:paraId="49D945F9" w14:textId="04EFAD3E" w:rsidR="00A40593" w:rsidRPr="006D44D8" w:rsidRDefault="00A40593" w:rsidP="00E1303A">
            <w:pPr>
              <w:pStyle w:val="Tablebody"/>
              <w:spacing w:before="40" w:after="40" w:line="270" w:lineRule="exact"/>
              <w:rPr>
                <w:rFonts w:ascii="Arial" w:hAnsi="Arial" w:cs="Arial"/>
                <w:color w:val="auto"/>
                <w:sz w:val="22"/>
                <w:szCs w:val="22"/>
              </w:rPr>
            </w:pPr>
            <w:r w:rsidRPr="006D44D8">
              <w:rPr>
                <w:rFonts w:ascii="Arial" w:hAnsi="Arial" w:cs="Arial"/>
                <w:color w:val="auto"/>
                <w:sz w:val="22"/>
                <w:szCs w:val="22"/>
              </w:rPr>
              <w:t xml:space="preserve">Duly made </w:t>
            </w:r>
            <w:r w:rsidR="004D0143" w:rsidRPr="006D44D8">
              <w:rPr>
                <w:rFonts w:ascii="Arial" w:hAnsi="Arial" w:cs="Arial"/>
                <w:color w:val="auto"/>
                <w:sz w:val="22"/>
                <w:szCs w:val="22"/>
              </w:rPr>
              <w:t>08/03/2024</w:t>
            </w:r>
          </w:p>
        </w:tc>
        <w:tc>
          <w:tcPr>
            <w:tcW w:w="3935" w:type="dxa"/>
            <w:tcBorders>
              <w:left w:val="nil"/>
              <w:right w:val="nil"/>
            </w:tcBorders>
          </w:tcPr>
          <w:p w14:paraId="2F5E2E1C" w14:textId="6898CCF5" w:rsidR="00A40593" w:rsidRPr="006D44D8" w:rsidRDefault="004D0143" w:rsidP="00E1303A">
            <w:pPr>
              <w:pStyle w:val="Tablebody"/>
              <w:spacing w:before="40" w:after="40" w:line="270" w:lineRule="exact"/>
              <w:rPr>
                <w:rFonts w:ascii="Arial" w:hAnsi="Arial" w:cs="Arial"/>
                <w:color w:val="auto"/>
                <w:sz w:val="22"/>
                <w:szCs w:val="22"/>
              </w:rPr>
            </w:pPr>
            <w:r w:rsidRPr="006D44D8">
              <w:rPr>
                <w:rFonts w:ascii="Arial" w:hAnsi="Arial" w:cs="Arial"/>
                <w:color w:val="auto"/>
                <w:sz w:val="22"/>
                <w:szCs w:val="22"/>
              </w:rPr>
              <w:t>A Total Phosphorus limit has been added, with a further reduction from 31/03/2032. The BOD limit has been amended. Effective dates stated in Tables S3.1. OSM Tier 2 has changed to Tier 3.</w:t>
            </w:r>
          </w:p>
        </w:tc>
      </w:tr>
      <w:tr w:rsidR="00A40593" w:rsidRPr="008016C5" w14:paraId="1FDE93C5" w14:textId="77777777" w:rsidTr="00DD732B">
        <w:tc>
          <w:tcPr>
            <w:tcW w:w="2836" w:type="dxa"/>
            <w:tcBorders>
              <w:left w:val="nil"/>
              <w:right w:val="nil"/>
            </w:tcBorders>
          </w:tcPr>
          <w:p w14:paraId="14C7F9D6" w14:textId="77FF46B8" w:rsidR="004D0143" w:rsidRPr="006D44D8" w:rsidRDefault="004D0143" w:rsidP="004D0143">
            <w:pPr>
              <w:pStyle w:val="Tablebody"/>
              <w:spacing w:before="40" w:after="40" w:line="270" w:lineRule="exact"/>
              <w:rPr>
                <w:rFonts w:ascii="Arial" w:hAnsi="Arial" w:cs="Arial"/>
                <w:color w:val="auto"/>
                <w:sz w:val="22"/>
                <w:szCs w:val="22"/>
              </w:rPr>
            </w:pPr>
            <w:r w:rsidRPr="006D44D8">
              <w:rPr>
                <w:rFonts w:ascii="Arial" w:hAnsi="Arial" w:cs="Arial"/>
                <w:color w:val="auto"/>
                <w:sz w:val="22"/>
                <w:szCs w:val="22"/>
              </w:rPr>
              <w:t>Variation determined</w:t>
            </w:r>
          </w:p>
          <w:p w14:paraId="0C84A067" w14:textId="56C84B60" w:rsidR="00A40593" w:rsidRPr="006D44D8" w:rsidRDefault="004D0143" w:rsidP="004D0143">
            <w:pPr>
              <w:pStyle w:val="Tablebody"/>
              <w:spacing w:before="40" w:after="40" w:line="270" w:lineRule="exact"/>
              <w:rPr>
                <w:rFonts w:ascii="Arial" w:hAnsi="Arial" w:cs="Arial"/>
                <w:color w:val="auto"/>
                <w:sz w:val="22"/>
                <w:szCs w:val="22"/>
              </w:rPr>
            </w:pPr>
            <w:r w:rsidRPr="006D44D8">
              <w:rPr>
                <w:rFonts w:ascii="Arial" w:hAnsi="Arial" w:cs="Arial"/>
                <w:color w:val="auto"/>
                <w:sz w:val="22"/>
                <w:szCs w:val="22"/>
              </w:rPr>
              <w:t>BG0043501</w:t>
            </w:r>
          </w:p>
        </w:tc>
        <w:tc>
          <w:tcPr>
            <w:tcW w:w="1701" w:type="dxa"/>
            <w:tcBorders>
              <w:left w:val="nil"/>
              <w:right w:val="nil"/>
            </w:tcBorders>
          </w:tcPr>
          <w:p w14:paraId="570A3ACD" w14:textId="677ED6EF" w:rsidR="00A40593" w:rsidRPr="006D44D8" w:rsidRDefault="004D0143" w:rsidP="00E1303A">
            <w:pPr>
              <w:pStyle w:val="Tablebody"/>
              <w:spacing w:before="40" w:after="40" w:line="270" w:lineRule="exact"/>
              <w:rPr>
                <w:rFonts w:ascii="Arial" w:hAnsi="Arial" w:cs="Arial"/>
                <w:color w:val="auto"/>
                <w:sz w:val="22"/>
                <w:szCs w:val="22"/>
              </w:rPr>
            </w:pPr>
            <w:r w:rsidRPr="006D44D8">
              <w:rPr>
                <w:rFonts w:ascii="Arial" w:hAnsi="Arial" w:cs="Arial"/>
                <w:color w:val="auto"/>
                <w:sz w:val="22"/>
                <w:szCs w:val="22"/>
              </w:rPr>
              <w:t>25/06/2024</w:t>
            </w:r>
          </w:p>
        </w:tc>
        <w:tc>
          <w:tcPr>
            <w:tcW w:w="3935" w:type="dxa"/>
            <w:tcBorders>
              <w:left w:val="nil"/>
              <w:right w:val="nil"/>
            </w:tcBorders>
          </w:tcPr>
          <w:p w14:paraId="3E7EC1D3" w14:textId="71022643" w:rsidR="00A40593" w:rsidRPr="006D44D8" w:rsidRDefault="004D0143" w:rsidP="00E1303A">
            <w:pPr>
              <w:pStyle w:val="Tablebody"/>
              <w:spacing w:before="40" w:after="40" w:line="270" w:lineRule="exact"/>
              <w:rPr>
                <w:rFonts w:ascii="Arial" w:hAnsi="Arial" w:cs="Arial"/>
                <w:color w:val="auto"/>
                <w:sz w:val="22"/>
                <w:szCs w:val="22"/>
              </w:rPr>
            </w:pPr>
            <w:r w:rsidRPr="006D44D8">
              <w:rPr>
                <w:rFonts w:ascii="Arial" w:hAnsi="Arial" w:cs="Arial"/>
                <w:color w:val="auto"/>
                <w:sz w:val="22"/>
                <w:szCs w:val="22"/>
              </w:rPr>
              <w:t>Varied and consolidated permit issued in modern condition format to Dŵr Cymru Cyfyngedig</w:t>
            </w:r>
          </w:p>
        </w:tc>
      </w:tr>
      <w:tr w:rsidR="00CC0A8F" w:rsidRPr="008016C5" w14:paraId="51A4330F" w14:textId="77777777" w:rsidTr="00DD732B">
        <w:tc>
          <w:tcPr>
            <w:tcW w:w="2836" w:type="dxa"/>
            <w:tcBorders>
              <w:left w:val="nil"/>
              <w:right w:val="nil"/>
            </w:tcBorders>
          </w:tcPr>
          <w:p w14:paraId="38D7B76C" w14:textId="6B70763D" w:rsidR="00CC0A8F" w:rsidRPr="006D44D8" w:rsidRDefault="00CC0A8F" w:rsidP="00CC0A8F">
            <w:pPr>
              <w:pStyle w:val="Tablebody"/>
              <w:spacing w:before="40" w:after="40" w:line="270" w:lineRule="exact"/>
              <w:rPr>
                <w:rFonts w:ascii="Arial" w:hAnsi="Arial" w:cs="Arial"/>
                <w:color w:val="auto"/>
                <w:sz w:val="22"/>
                <w:szCs w:val="22"/>
              </w:rPr>
            </w:pPr>
            <w:r w:rsidRPr="006D44D8">
              <w:rPr>
                <w:rFonts w:ascii="Arial" w:hAnsi="Arial" w:cs="Arial"/>
                <w:color w:val="auto"/>
                <w:sz w:val="22"/>
                <w:szCs w:val="22"/>
              </w:rPr>
              <w:t xml:space="preserve">Regulator-initiated variation </w:t>
            </w:r>
            <w:r w:rsidRPr="006D44D8">
              <w:rPr>
                <w:rFonts w:ascii="Arial" w:hAnsi="Arial" w:cs="Arial"/>
                <w:color w:val="auto"/>
                <w:sz w:val="22"/>
                <w:szCs w:val="22"/>
              </w:rPr>
              <w:fldChar w:fldCharType="begin"/>
            </w:r>
            <w:r w:rsidRPr="006D44D8">
              <w:rPr>
                <w:rFonts w:ascii="Arial" w:hAnsi="Arial" w:cs="Arial"/>
                <w:color w:val="auto"/>
                <w:sz w:val="22"/>
                <w:szCs w:val="22"/>
              </w:rPr>
              <w:instrText xml:space="preserve"> MERGEFIELD PAN </w:instrText>
            </w:r>
            <w:r w:rsidRPr="006D44D8">
              <w:rPr>
                <w:rFonts w:ascii="Arial" w:hAnsi="Arial" w:cs="Arial"/>
                <w:color w:val="auto"/>
                <w:sz w:val="22"/>
                <w:szCs w:val="22"/>
              </w:rPr>
              <w:fldChar w:fldCharType="separate"/>
            </w:r>
            <w:r w:rsidR="00B41838" w:rsidRPr="006D44D8">
              <w:rPr>
                <w:rFonts w:ascii="Arial" w:hAnsi="Arial" w:cs="Arial"/>
                <w:noProof/>
                <w:color w:val="auto"/>
                <w:sz w:val="22"/>
                <w:szCs w:val="22"/>
              </w:rPr>
              <w:t>PAN-031692</w:t>
            </w:r>
            <w:r w:rsidRPr="006D44D8">
              <w:rPr>
                <w:rFonts w:ascii="Arial" w:hAnsi="Arial" w:cs="Arial"/>
                <w:color w:val="auto"/>
                <w:sz w:val="22"/>
                <w:szCs w:val="22"/>
              </w:rPr>
              <w:fldChar w:fldCharType="end"/>
            </w:r>
          </w:p>
        </w:tc>
        <w:tc>
          <w:tcPr>
            <w:tcW w:w="1701" w:type="dxa"/>
            <w:tcBorders>
              <w:left w:val="nil"/>
              <w:right w:val="nil"/>
            </w:tcBorders>
          </w:tcPr>
          <w:p w14:paraId="46A46F51" w14:textId="3248E720" w:rsidR="00CC0A8F" w:rsidRPr="006D44D8" w:rsidRDefault="004D0143" w:rsidP="00CC0A8F">
            <w:pPr>
              <w:pStyle w:val="Tablebody"/>
              <w:spacing w:before="40" w:after="40" w:line="270" w:lineRule="exact"/>
              <w:rPr>
                <w:rFonts w:ascii="Arial" w:hAnsi="Arial" w:cs="Arial"/>
                <w:color w:val="auto"/>
                <w:sz w:val="22"/>
                <w:szCs w:val="22"/>
              </w:rPr>
            </w:pPr>
            <w:r w:rsidRPr="006D44D8">
              <w:rPr>
                <w:rFonts w:ascii="Arial" w:hAnsi="Arial" w:cs="Arial"/>
                <w:color w:val="auto"/>
                <w:sz w:val="22"/>
                <w:szCs w:val="22"/>
              </w:rPr>
              <w:t>06</w:t>
            </w:r>
            <w:r w:rsidR="00CC0A8F" w:rsidRPr="006D44D8">
              <w:rPr>
                <w:rFonts w:ascii="Arial" w:hAnsi="Arial" w:cs="Arial"/>
                <w:color w:val="auto"/>
                <w:sz w:val="22"/>
                <w:szCs w:val="22"/>
              </w:rPr>
              <w:t>/</w:t>
            </w:r>
            <w:r w:rsidRPr="006D44D8">
              <w:rPr>
                <w:rFonts w:ascii="Arial" w:hAnsi="Arial" w:cs="Arial"/>
                <w:color w:val="auto"/>
                <w:sz w:val="22"/>
                <w:szCs w:val="22"/>
              </w:rPr>
              <w:t>02</w:t>
            </w:r>
            <w:r w:rsidR="00CC0A8F" w:rsidRPr="006D44D8">
              <w:rPr>
                <w:rFonts w:ascii="Arial" w:hAnsi="Arial" w:cs="Arial"/>
                <w:color w:val="auto"/>
                <w:sz w:val="22"/>
                <w:szCs w:val="22"/>
              </w:rPr>
              <w:t>/</w:t>
            </w:r>
            <w:r w:rsidRPr="006D44D8">
              <w:rPr>
                <w:rFonts w:ascii="Arial" w:hAnsi="Arial" w:cs="Arial"/>
                <w:color w:val="auto"/>
                <w:sz w:val="22"/>
                <w:szCs w:val="22"/>
              </w:rPr>
              <w:t>2026</w:t>
            </w:r>
          </w:p>
        </w:tc>
        <w:tc>
          <w:tcPr>
            <w:tcW w:w="3935" w:type="dxa"/>
            <w:tcBorders>
              <w:left w:val="nil"/>
              <w:right w:val="nil"/>
            </w:tcBorders>
          </w:tcPr>
          <w:p w14:paraId="55EBC9A9" w14:textId="2D07C5A0" w:rsidR="00245592" w:rsidRPr="006D44D8" w:rsidRDefault="00E56971" w:rsidP="0040116A">
            <w:pPr>
              <w:pStyle w:val="Tablebody"/>
              <w:spacing w:before="40" w:after="40" w:line="270" w:lineRule="exact"/>
              <w:rPr>
                <w:rFonts w:ascii="Arial" w:hAnsi="Arial" w:cs="Arial"/>
                <w:color w:val="auto"/>
                <w:sz w:val="22"/>
                <w:szCs w:val="22"/>
              </w:rPr>
            </w:pPr>
            <w:r w:rsidRPr="006D44D8">
              <w:rPr>
                <w:rFonts w:ascii="Arial" w:hAnsi="Arial" w:cs="Arial"/>
                <w:color w:val="auto"/>
                <w:sz w:val="22"/>
                <w:szCs w:val="22"/>
              </w:rPr>
              <w:t>The</w:t>
            </w:r>
            <w:r w:rsidR="00CC4A4C" w:rsidRPr="006D44D8">
              <w:rPr>
                <w:rFonts w:ascii="Arial" w:hAnsi="Arial" w:cs="Arial"/>
                <w:color w:val="auto"/>
                <w:sz w:val="22"/>
                <w:szCs w:val="22"/>
              </w:rPr>
              <w:t xml:space="preserve"> </w:t>
            </w:r>
            <w:r w:rsidRPr="006D44D8">
              <w:rPr>
                <w:rFonts w:ascii="Arial" w:hAnsi="Arial" w:cs="Arial"/>
                <w:color w:val="auto"/>
                <w:sz w:val="22"/>
                <w:szCs w:val="22"/>
              </w:rPr>
              <w:t>BOD</w:t>
            </w:r>
            <w:r w:rsidR="003C6F19" w:rsidRPr="006D44D8">
              <w:rPr>
                <w:rFonts w:ascii="Arial" w:hAnsi="Arial" w:cs="Arial"/>
                <w:color w:val="auto"/>
                <w:sz w:val="22"/>
                <w:szCs w:val="22"/>
              </w:rPr>
              <w:t xml:space="preserve">, </w:t>
            </w:r>
            <w:r w:rsidR="00833E78" w:rsidRPr="006D44D8">
              <w:rPr>
                <w:rFonts w:ascii="Arial" w:hAnsi="Arial" w:cs="Arial"/>
                <w:color w:val="auto"/>
                <w:sz w:val="22"/>
                <w:szCs w:val="22"/>
              </w:rPr>
              <w:t>S</w:t>
            </w:r>
            <w:r w:rsidRPr="006D44D8">
              <w:rPr>
                <w:rFonts w:ascii="Arial" w:hAnsi="Arial" w:cs="Arial"/>
                <w:color w:val="auto"/>
                <w:sz w:val="22"/>
                <w:szCs w:val="22"/>
              </w:rPr>
              <w:t xml:space="preserve">uspended </w:t>
            </w:r>
            <w:r w:rsidR="00833E78" w:rsidRPr="006D44D8">
              <w:rPr>
                <w:rFonts w:ascii="Arial" w:hAnsi="Arial" w:cs="Arial"/>
                <w:color w:val="auto"/>
                <w:sz w:val="22"/>
                <w:szCs w:val="22"/>
              </w:rPr>
              <w:t>S</w:t>
            </w:r>
            <w:r w:rsidRPr="006D44D8">
              <w:rPr>
                <w:rFonts w:ascii="Arial" w:hAnsi="Arial" w:cs="Arial"/>
                <w:color w:val="auto"/>
                <w:sz w:val="22"/>
                <w:szCs w:val="22"/>
              </w:rPr>
              <w:t>olids</w:t>
            </w:r>
            <w:r w:rsidR="003C6F19" w:rsidRPr="006D44D8">
              <w:rPr>
                <w:rFonts w:ascii="Arial" w:hAnsi="Arial" w:cs="Arial"/>
                <w:color w:val="auto"/>
                <w:sz w:val="22"/>
                <w:szCs w:val="22"/>
              </w:rPr>
              <w:t xml:space="preserve">, and </w:t>
            </w:r>
            <w:r w:rsidR="00833E78" w:rsidRPr="006D44D8">
              <w:rPr>
                <w:rFonts w:ascii="Arial" w:hAnsi="Arial" w:cs="Arial"/>
                <w:color w:val="auto"/>
                <w:sz w:val="22"/>
                <w:szCs w:val="22"/>
              </w:rPr>
              <w:t>A</w:t>
            </w:r>
            <w:r w:rsidRPr="006D44D8">
              <w:rPr>
                <w:rFonts w:ascii="Arial" w:hAnsi="Arial" w:cs="Arial"/>
                <w:color w:val="auto"/>
                <w:sz w:val="22"/>
                <w:szCs w:val="22"/>
              </w:rPr>
              <w:t>mmonia limits have been</w:t>
            </w:r>
            <w:r w:rsidR="005731BC" w:rsidRPr="006D44D8">
              <w:rPr>
                <w:rFonts w:ascii="Arial" w:hAnsi="Arial" w:cs="Arial"/>
                <w:color w:val="auto"/>
                <w:sz w:val="22"/>
                <w:szCs w:val="22"/>
              </w:rPr>
              <w:t xml:space="preserve"> </w:t>
            </w:r>
            <w:r w:rsidRPr="006D44D8">
              <w:rPr>
                <w:rFonts w:ascii="Arial" w:hAnsi="Arial" w:cs="Arial"/>
                <w:color w:val="auto"/>
                <w:sz w:val="22"/>
                <w:szCs w:val="22"/>
              </w:rPr>
              <w:t>amended.</w:t>
            </w:r>
            <w:r w:rsidR="0040116A" w:rsidRPr="006D44D8">
              <w:rPr>
                <w:rFonts w:ascii="Arial" w:hAnsi="Arial" w:cs="Arial"/>
                <w:color w:val="auto"/>
                <w:sz w:val="22"/>
                <w:szCs w:val="22"/>
              </w:rPr>
              <w:t xml:space="preserve"> </w:t>
            </w:r>
            <w:r w:rsidR="001B3541" w:rsidRPr="006D44D8">
              <w:rPr>
                <w:rFonts w:ascii="Arial" w:hAnsi="Arial" w:cs="Arial"/>
                <w:color w:val="auto"/>
                <w:sz w:val="22"/>
                <w:szCs w:val="22"/>
              </w:rPr>
              <w:t xml:space="preserve"> </w:t>
            </w:r>
            <w:r w:rsidR="005F19CA" w:rsidRPr="006D44D8">
              <w:rPr>
                <w:rFonts w:ascii="Arial" w:hAnsi="Arial" w:cs="Arial"/>
                <w:color w:val="auto"/>
                <w:sz w:val="22"/>
                <w:szCs w:val="22"/>
              </w:rPr>
              <w:t>Effective dates stated in Tables S3.1.</w:t>
            </w:r>
          </w:p>
        </w:tc>
      </w:tr>
      <w:tr w:rsidR="00A40593" w:rsidRPr="008016C5" w14:paraId="2600B6BE" w14:textId="77777777" w:rsidTr="00DD732B">
        <w:tc>
          <w:tcPr>
            <w:tcW w:w="2836" w:type="dxa"/>
            <w:tcBorders>
              <w:left w:val="nil"/>
              <w:right w:val="nil"/>
            </w:tcBorders>
          </w:tcPr>
          <w:p w14:paraId="2347980C" w14:textId="10DDE78A" w:rsidR="00A40593" w:rsidRPr="00DF6316" w:rsidRDefault="00A40593" w:rsidP="00E1303A">
            <w:pPr>
              <w:pStyle w:val="Tablebody"/>
              <w:spacing w:before="40" w:after="40" w:line="270" w:lineRule="exact"/>
              <w:rPr>
                <w:rFonts w:ascii="Arial" w:hAnsi="Arial" w:cs="Arial"/>
                <w:sz w:val="22"/>
                <w:szCs w:val="22"/>
              </w:rPr>
            </w:pPr>
            <w:r w:rsidRPr="008E3BF1">
              <w:rPr>
                <w:rFonts w:ascii="Arial" w:hAnsi="Arial" w:cs="Arial"/>
                <w:color w:val="auto"/>
                <w:sz w:val="22"/>
                <w:szCs w:val="22"/>
              </w:rPr>
              <w:t xml:space="preserve">Variation determined </w:t>
            </w:r>
            <w:r w:rsidR="00CC5CC5" w:rsidRPr="008E3BF1">
              <w:rPr>
                <w:rFonts w:ascii="Arial" w:hAnsi="Arial" w:cs="Arial"/>
                <w:color w:val="auto"/>
                <w:sz w:val="22"/>
                <w:szCs w:val="22"/>
              </w:rPr>
              <w:fldChar w:fldCharType="begin"/>
            </w:r>
            <w:r w:rsidR="00CC5CC5" w:rsidRPr="008E3BF1">
              <w:rPr>
                <w:rFonts w:ascii="Arial" w:hAnsi="Arial" w:cs="Arial"/>
                <w:color w:val="auto"/>
                <w:sz w:val="22"/>
                <w:szCs w:val="22"/>
              </w:rPr>
              <w:instrText xml:space="preserve"> MERGEFIELD FE_Permit_Number </w:instrText>
            </w:r>
            <w:r w:rsidR="00CC5CC5" w:rsidRPr="008E3BF1">
              <w:rPr>
                <w:rFonts w:ascii="Arial" w:hAnsi="Arial" w:cs="Arial"/>
                <w:color w:val="auto"/>
                <w:sz w:val="22"/>
                <w:szCs w:val="22"/>
              </w:rPr>
              <w:fldChar w:fldCharType="separate"/>
            </w:r>
            <w:r w:rsidR="004338EE" w:rsidRPr="008E3BF1">
              <w:rPr>
                <w:rFonts w:ascii="Arial" w:hAnsi="Arial" w:cs="Arial"/>
                <w:noProof/>
                <w:color w:val="auto"/>
                <w:sz w:val="22"/>
                <w:szCs w:val="22"/>
              </w:rPr>
              <w:t>BG0043501</w:t>
            </w:r>
            <w:r w:rsidR="00CC5CC5" w:rsidRPr="008E3BF1">
              <w:rPr>
                <w:rFonts w:ascii="Arial" w:hAnsi="Arial" w:cs="Arial"/>
                <w:color w:val="auto"/>
                <w:sz w:val="22"/>
                <w:szCs w:val="22"/>
              </w:rPr>
              <w:fldChar w:fldCharType="end"/>
            </w:r>
            <w:r w:rsidRPr="008E3BF1">
              <w:rPr>
                <w:rFonts w:ascii="Arial" w:hAnsi="Arial" w:cs="Arial"/>
                <w:color w:val="auto"/>
                <w:sz w:val="22"/>
                <w:szCs w:val="22"/>
              </w:rPr>
              <w:t xml:space="preserve"> </w:t>
            </w:r>
          </w:p>
        </w:tc>
        <w:tc>
          <w:tcPr>
            <w:tcW w:w="1701" w:type="dxa"/>
            <w:tcBorders>
              <w:left w:val="nil"/>
              <w:right w:val="nil"/>
            </w:tcBorders>
          </w:tcPr>
          <w:p w14:paraId="0CA0D6C9" w14:textId="57002CF3" w:rsidR="00A40593" w:rsidRPr="00CE57D2" w:rsidRDefault="006B402F" w:rsidP="00E1303A">
            <w:pPr>
              <w:pStyle w:val="Tablebody"/>
              <w:spacing w:before="40" w:after="40" w:line="270" w:lineRule="exact"/>
              <w:rPr>
                <w:rFonts w:ascii="Arial" w:hAnsi="Arial" w:cs="Arial"/>
                <w:color w:val="auto"/>
                <w:sz w:val="22"/>
                <w:szCs w:val="22"/>
              </w:rPr>
            </w:pPr>
            <w:r w:rsidRPr="006B402F">
              <w:rPr>
                <w:rFonts w:ascii="Arial" w:hAnsi="Arial" w:cs="Arial"/>
                <w:color w:val="auto"/>
                <w:sz w:val="22"/>
                <w:szCs w:val="22"/>
              </w:rPr>
              <w:t>20/03/2026</w:t>
            </w:r>
          </w:p>
        </w:tc>
        <w:tc>
          <w:tcPr>
            <w:tcW w:w="3935" w:type="dxa"/>
            <w:tcBorders>
              <w:left w:val="nil"/>
              <w:right w:val="nil"/>
            </w:tcBorders>
          </w:tcPr>
          <w:p w14:paraId="115C8901" w14:textId="3C2C743C"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w:t>
            </w:r>
            <w:r w:rsidR="00FA5064">
              <w:rPr>
                <w:rFonts w:ascii="Arial" w:hAnsi="Arial" w:cs="Arial"/>
                <w:color w:val="auto"/>
                <w:sz w:val="22"/>
                <w:szCs w:val="22"/>
              </w:rPr>
              <w:t xml:space="preserve"> </w:t>
            </w:r>
            <w:r w:rsidRPr="00CE57D2">
              <w:rPr>
                <w:rFonts w:ascii="Arial" w:hAnsi="Arial" w:cs="Arial"/>
                <w:color w:val="auto"/>
                <w:sz w:val="22"/>
                <w:szCs w:val="22"/>
              </w:rPr>
              <w:t>permit issued</w:t>
            </w:r>
            <w:r w:rsidRPr="00185400">
              <w:rPr>
                <w:rFonts w:ascii="Arial" w:hAnsi="Arial" w:cs="Arial"/>
                <w:color w:val="FF0000"/>
                <w:sz w:val="22"/>
                <w:szCs w:val="22"/>
              </w:rPr>
              <w:t xml:space="preserve"> </w:t>
            </w:r>
            <w:r w:rsidR="00FB2CFC" w:rsidRPr="00CE57D2">
              <w:rPr>
                <w:rFonts w:ascii="Arial" w:hAnsi="Arial" w:cs="Arial"/>
                <w:color w:val="auto"/>
                <w:sz w:val="22"/>
                <w:szCs w:val="22"/>
              </w:rPr>
              <w:t>to Dŵr Cymru Cyfyngedig</w:t>
            </w:r>
            <w:r w:rsidRPr="00CE57D2">
              <w:rPr>
                <w:rFonts w:ascii="Arial" w:hAnsi="Arial" w:cs="Arial"/>
                <w:color w:val="auto"/>
                <w:sz w:val="22"/>
                <w:szCs w:val="22"/>
              </w:rPr>
              <w:t>.</w:t>
            </w:r>
          </w:p>
        </w:tc>
      </w:tr>
    </w:tbl>
    <w:p w14:paraId="046F6687" w14:textId="77777777" w:rsidR="004F05BF" w:rsidRDefault="00DF16C8" w:rsidP="00C00B0F">
      <w:pPr>
        <w:pStyle w:val="Heading3nonum"/>
        <w:ind w:left="-425"/>
        <w:rPr>
          <w:sz w:val="22"/>
          <w:szCs w:val="22"/>
        </w:rPr>
      </w:pPr>
      <w:r w:rsidRPr="00C4110C">
        <w:rPr>
          <w:color w:val="000000" w:themeColor="text1"/>
          <w:sz w:val="22"/>
          <w:szCs w:val="22"/>
        </w:rPr>
        <w:t>End of introdu</w:t>
      </w:r>
      <w:r w:rsidRPr="00C31D2C">
        <w:rPr>
          <w:sz w:val="22"/>
          <w:szCs w:val="22"/>
        </w:rPr>
        <w:t>ctory note</w:t>
      </w:r>
      <w:r w:rsidR="00C00B0F">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2B953E7C" w14:textId="77777777" w:rsidTr="002206A2">
        <w:tc>
          <w:tcPr>
            <w:tcW w:w="6209" w:type="dxa"/>
            <w:shd w:val="clear" w:color="auto" w:fill="000000"/>
          </w:tcPr>
          <w:p w14:paraId="40BCF1CE"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178ADBF0"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45244534" w14:textId="77777777" w:rsidR="00E84C8B" w:rsidRPr="00C31D2C" w:rsidRDefault="00E84C8B" w:rsidP="00167FFA">
      <w:pPr>
        <w:pStyle w:val="Act"/>
        <w:spacing w:before="0" w:line="270" w:lineRule="exact"/>
        <w:rPr>
          <w:rFonts w:cs="Arial"/>
          <w:sz w:val="22"/>
          <w:szCs w:val="22"/>
        </w:rPr>
      </w:pPr>
    </w:p>
    <w:p w14:paraId="1B7FAC84" w14:textId="77777777" w:rsidR="00FF6887" w:rsidRPr="00C4110C"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w:t>
      </w:r>
      <w:r w:rsidR="00FF6887" w:rsidRPr="00C4110C">
        <w:rPr>
          <w:rFonts w:cs="Arial"/>
          <w:b w:val="0"/>
          <w:color w:val="000000" w:themeColor="text1"/>
          <w:sz w:val="22"/>
          <w:szCs w:val="22"/>
        </w:rPr>
        <w:t xml:space="preserve"> its powers under</w:t>
      </w:r>
      <w:r w:rsidR="00D555F3" w:rsidRPr="00C4110C">
        <w:rPr>
          <w:rFonts w:cs="Arial"/>
          <w:b w:val="0"/>
          <w:color w:val="000000" w:themeColor="text1"/>
          <w:sz w:val="22"/>
          <w:szCs w:val="22"/>
        </w:rPr>
        <w:t xml:space="preserve"> </w:t>
      </w:r>
      <w:r w:rsidR="00BC0511" w:rsidRPr="00C4110C">
        <w:rPr>
          <w:rFonts w:cs="Arial"/>
          <w:b w:val="0"/>
          <w:color w:val="000000" w:themeColor="text1"/>
          <w:sz w:val="22"/>
          <w:szCs w:val="22"/>
        </w:rPr>
        <w:t xml:space="preserve">regulation </w:t>
      </w:r>
      <w:r w:rsidR="00D555F3" w:rsidRPr="00C4110C">
        <w:rPr>
          <w:rFonts w:cs="Arial"/>
          <w:b w:val="0"/>
          <w:color w:val="000000" w:themeColor="text1"/>
          <w:sz w:val="22"/>
          <w:szCs w:val="22"/>
        </w:rPr>
        <w:t>2</w:t>
      </w:r>
      <w:r w:rsidR="00FF6887" w:rsidRPr="00C4110C">
        <w:rPr>
          <w:rFonts w:cs="Arial"/>
          <w:b w:val="0"/>
          <w:color w:val="000000" w:themeColor="text1"/>
          <w:sz w:val="22"/>
          <w:szCs w:val="22"/>
        </w:rPr>
        <w:t xml:space="preserve">0 of the Environmental Permitting (England and Wales) Regulations </w:t>
      </w:r>
      <w:r w:rsidR="0090270F" w:rsidRPr="00C4110C">
        <w:rPr>
          <w:rFonts w:cs="Arial"/>
          <w:b w:val="0"/>
          <w:color w:val="000000" w:themeColor="text1"/>
          <w:sz w:val="22"/>
          <w:szCs w:val="22"/>
        </w:rPr>
        <w:t>201</w:t>
      </w:r>
      <w:r w:rsidR="00C25E57" w:rsidRPr="00C4110C">
        <w:rPr>
          <w:rFonts w:cs="Arial"/>
          <w:b w:val="0"/>
          <w:color w:val="000000" w:themeColor="text1"/>
          <w:sz w:val="22"/>
          <w:szCs w:val="22"/>
        </w:rPr>
        <w:t>6</w:t>
      </w:r>
      <w:r w:rsidR="0090270F" w:rsidRPr="00C4110C">
        <w:rPr>
          <w:rFonts w:cs="Arial"/>
          <w:b w:val="0"/>
          <w:color w:val="000000" w:themeColor="text1"/>
          <w:sz w:val="22"/>
          <w:szCs w:val="22"/>
        </w:rPr>
        <w:t xml:space="preserve"> varies</w:t>
      </w:r>
      <w:r w:rsidR="00FF6887" w:rsidRPr="00C4110C">
        <w:rPr>
          <w:rFonts w:cs="Arial"/>
          <w:b w:val="0"/>
          <w:color w:val="000000" w:themeColor="text1"/>
          <w:sz w:val="22"/>
          <w:szCs w:val="22"/>
        </w:rPr>
        <w:t xml:space="preserve"> </w:t>
      </w:r>
      <w:r w:rsidR="00112221" w:rsidRPr="00C4110C">
        <w:rPr>
          <w:rFonts w:cs="Arial"/>
          <w:b w:val="0"/>
          <w:color w:val="000000" w:themeColor="text1"/>
          <w:sz w:val="22"/>
          <w:szCs w:val="22"/>
        </w:rPr>
        <w:t>and consolidates</w:t>
      </w:r>
    </w:p>
    <w:p w14:paraId="0C0A0884" w14:textId="77777777" w:rsidR="00FF6887" w:rsidRPr="00C4110C" w:rsidRDefault="00FF6887" w:rsidP="00167FFA">
      <w:pPr>
        <w:pStyle w:val="Data"/>
        <w:rPr>
          <w:rStyle w:val="change"/>
          <w:rFonts w:cs="Arial"/>
          <w:color w:val="000000" w:themeColor="text1"/>
          <w:sz w:val="22"/>
          <w:szCs w:val="22"/>
        </w:rPr>
      </w:pPr>
    </w:p>
    <w:p w14:paraId="77F56B25" w14:textId="77777777" w:rsidR="00A40593" w:rsidRPr="00E3417B" w:rsidRDefault="00CE57D2" w:rsidP="00A40593">
      <w:pPr>
        <w:pStyle w:val="Heading3nonum"/>
        <w:spacing w:before="0"/>
        <w:ind w:right="1701"/>
        <w:rPr>
          <w:rFonts w:cs="Arial"/>
          <w:bCs/>
          <w:color w:val="auto"/>
          <w:sz w:val="22"/>
          <w:szCs w:val="22"/>
        </w:rPr>
      </w:pPr>
      <w:r w:rsidRPr="00E3417B">
        <w:rPr>
          <w:rFonts w:cs="Arial"/>
          <w:bCs/>
          <w:color w:val="auto"/>
          <w:sz w:val="22"/>
          <w:szCs w:val="22"/>
        </w:rPr>
        <w:t>p</w:t>
      </w:r>
      <w:r w:rsidR="00A40593" w:rsidRPr="00E3417B">
        <w:rPr>
          <w:rFonts w:cs="Arial"/>
          <w:bCs/>
          <w:color w:val="auto"/>
          <w:sz w:val="22"/>
          <w:szCs w:val="22"/>
        </w:rPr>
        <w:t>ermit number</w:t>
      </w:r>
    </w:p>
    <w:p w14:paraId="1D1C5751" w14:textId="592D0347" w:rsidR="00093C7B" w:rsidRPr="00E3417B" w:rsidRDefault="00093C7B" w:rsidP="00A40593">
      <w:pPr>
        <w:pStyle w:val="Data"/>
        <w:ind w:right="1701"/>
        <w:rPr>
          <w:rStyle w:val="licenceno"/>
          <w:rFonts w:cs="Arial"/>
          <w:color w:val="auto"/>
          <w:sz w:val="22"/>
          <w:szCs w:val="22"/>
        </w:rPr>
      </w:pPr>
      <w:r w:rsidRPr="00E3417B">
        <w:rPr>
          <w:rStyle w:val="licenceno"/>
          <w:rFonts w:cs="Arial"/>
          <w:color w:val="auto"/>
          <w:sz w:val="22"/>
          <w:szCs w:val="22"/>
        </w:rPr>
        <w:fldChar w:fldCharType="begin"/>
      </w:r>
      <w:r w:rsidRPr="00E3417B">
        <w:rPr>
          <w:rStyle w:val="licenceno"/>
          <w:rFonts w:cs="Arial"/>
          <w:color w:val="auto"/>
          <w:sz w:val="22"/>
          <w:szCs w:val="22"/>
        </w:rPr>
        <w:instrText xml:space="preserve"> MERGEFIELD FE_Permit_Number </w:instrText>
      </w:r>
      <w:r w:rsidRPr="00E3417B">
        <w:rPr>
          <w:rStyle w:val="licenceno"/>
          <w:rFonts w:cs="Arial"/>
          <w:color w:val="auto"/>
          <w:sz w:val="22"/>
          <w:szCs w:val="22"/>
        </w:rPr>
        <w:fldChar w:fldCharType="separate"/>
      </w:r>
      <w:r w:rsidR="004338EE" w:rsidRPr="00E3417B">
        <w:rPr>
          <w:rStyle w:val="licenceno"/>
          <w:rFonts w:cs="Arial"/>
          <w:noProof/>
          <w:color w:val="auto"/>
          <w:sz w:val="22"/>
          <w:szCs w:val="22"/>
        </w:rPr>
        <w:t>BG0043501</w:t>
      </w:r>
      <w:r w:rsidRPr="00E3417B">
        <w:rPr>
          <w:rStyle w:val="licenceno"/>
          <w:rFonts w:cs="Arial"/>
          <w:color w:val="auto"/>
          <w:sz w:val="22"/>
          <w:szCs w:val="22"/>
        </w:rPr>
        <w:fldChar w:fldCharType="end"/>
      </w:r>
    </w:p>
    <w:p w14:paraId="634E6F0D" w14:textId="77777777" w:rsidR="00A40593" w:rsidRPr="00C4110C" w:rsidRDefault="00A40593" w:rsidP="00167FFA">
      <w:pPr>
        <w:pStyle w:val="Data"/>
        <w:rPr>
          <w:rStyle w:val="change"/>
          <w:rFonts w:cs="Arial"/>
          <w:color w:val="000000" w:themeColor="text1"/>
          <w:sz w:val="22"/>
          <w:szCs w:val="22"/>
        </w:rPr>
      </w:pPr>
    </w:p>
    <w:p w14:paraId="53074181" w14:textId="77777777" w:rsidR="00A40593" w:rsidRPr="00C4110C" w:rsidRDefault="00A40593"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issued to</w:t>
      </w:r>
    </w:p>
    <w:bookmarkEnd w:id="3"/>
    <w:p w14:paraId="5868CE66" w14:textId="77777777" w:rsidR="00167FFA" w:rsidRPr="00C4110C" w:rsidRDefault="008C471F" w:rsidP="00167FFA">
      <w:pPr>
        <w:pStyle w:val="Heading3nonum"/>
        <w:spacing w:before="0"/>
        <w:rPr>
          <w:b/>
          <w:color w:val="000000" w:themeColor="text1"/>
          <w:sz w:val="22"/>
          <w:szCs w:val="22"/>
        </w:rPr>
      </w:pPr>
      <w:r w:rsidRPr="00C4110C">
        <w:rPr>
          <w:b/>
          <w:color w:val="000000" w:themeColor="text1"/>
          <w:sz w:val="22"/>
          <w:szCs w:val="22"/>
        </w:rPr>
        <w:t>Dŵr Cymru Cyfyngedig (“the operator”)</w:t>
      </w:r>
    </w:p>
    <w:p w14:paraId="47C30568" w14:textId="77777777" w:rsidR="008C471F" w:rsidRPr="00C4110C" w:rsidRDefault="008C471F" w:rsidP="00167FFA">
      <w:pPr>
        <w:pStyle w:val="Heading3nonum"/>
        <w:spacing w:before="0"/>
        <w:rPr>
          <w:rFonts w:cs="Arial"/>
          <w:color w:val="000000" w:themeColor="text1"/>
          <w:sz w:val="22"/>
          <w:szCs w:val="22"/>
        </w:rPr>
      </w:pPr>
    </w:p>
    <w:p w14:paraId="1FB34545" w14:textId="77777777" w:rsidR="008C471F" w:rsidRPr="00C4110C" w:rsidRDefault="008C471F" w:rsidP="00420953">
      <w:pPr>
        <w:pStyle w:val="Data"/>
        <w:ind w:right="1701"/>
        <w:rPr>
          <w:rStyle w:val="licenceno"/>
          <w:rFonts w:cs="Arial"/>
          <w:b w:val="0"/>
          <w:bCs/>
          <w:color w:val="000000" w:themeColor="text1"/>
          <w:sz w:val="22"/>
          <w:szCs w:val="22"/>
        </w:rPr>
      </w:pPr>
      <w:r w:rsidRPr="00C4110C">
        <w:rPr>
          <w:rStyle w:val="licenceno"/>
          <w:rFonts w:cs="Arial"/>
          <w:b w:val="0"/>
          <w:bCs/>
          <w:color w:val="000000" w:themeColor="text1"/>
          <w:sz w:val="22"/>
          <w:szCs w:val="22"/>
        </w:rPr>
        <w:t>whose registered office is</w:t>
      </w:r>
    </w:p>
    <w:p w14:paraId="3B751D6A" w14:textId="77777777" w:rsidR="008C471F" w:rsidRPr="00420953" w:rsidRDefault="008C471F" w:rsidP="00420953">
      <w:pPr>
        <w:pStyle w:val="Data"/>
        <w:ind w:right="1701"/>
        <w:rPr>
          <w:rStyle w:val="licenceno"/>
          <w:rFonts w:cs="Arial"/>
          <w:sz w:val="22"/>
          <w:szCs w:val="22"/>
        </w:rPr>
      </w:pPr>
      <w:r w:rsidRPr="00C4110C">
        <w:rPr>
          <w:rStyle w:val="licenceno"/>
          <w:rFonts w:cs="Arial"/>
          <w:color w:val="000000" w:themeColor="text1"/>
          <w:sz w:val="22"/>
          <w:szCs w:val="22"/>
        </w:rPr>
        <w:t>Lin</w:t>
      </w:r>
      <w:r w:rsidRPr="00420953">
        <w:rPr>
          <w:rStyle w:val="licenceno"/>
          <w:rFonts w:cs="Arial"/>
          <w:sz w:val="22"/>
          <w:szCs w:val="22"/>
        </w:rPr>
        <w:t>ea</w:t>
      </w:r>
    </w:p>
    <w:p w14:paraId="16F651F0"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02B22348"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07003263"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D99C068" w14:textId="77777777" w:rsidR="008C471F" w:rsidRPr="00C4110C" w:rsidRDefault="008C471F" w:rsidP="00420953">
      <w:pPr>
        <w:pStyle w:val="Data"/>
        <w:ind w:right="1701"/>
        <w:rPr>
          <w:rStyle w:val="licenceno"/>
          <w:rFonts w:cs="Arial"/>
          <w:color w:val="000000" w:themeColor="text1"/>
          <w:sz w:val="22"/>
          <w:szCs w:val="22"/>
        </w:rPr>
      </w:pPr>
      <w:r w:rsidRPr="00C4110C">
        <w:rPr>
          <w:rStyle w:val="licenceno"/>
          <w:rFonts w:cs="Arial"/>
          <w:color w:val="000000" w:themeColor="text1"/>
          <w:sz w:val="22"/>
          <w:szCs w:val="22"/>
        </w:rPr>
        <w:t>CF3 0LT</w:t>
      </w:r>
    </w:p>
    <w:p w14:paraId="7E772857" w14:textId="77777777" w:rsidR="00420953" w:rsidRPr="00C4110C" w:rsidRDefault="00420953" w:rsidP="008C471F">
      <w:pPr>
        <w:pStyle w:val="Heading3nonum"/>
        <w:spacing w:before="0"/>
        <w:rPr>
          <w:rFonts w:cs="Arial"/>
          <w:color w:val="000000" w:themeColor="text1"/>
          <w:sz w:val="22"/>
          <w:szCs w:val="22"/>
        </w:rPr>
      </w:pPr>
    </w:p>
    <w:p w14:paraId="3C538901" w14:textId="77777777" w:rsidR="00E84C8B" w:rsidRPr="00C4110C" w:rsidRDefault="00420953" w:rsidP="00167FFA">
      <w:pPr>
        <w:pStyle w:val="Data"/>
        <w:rPr>
          <w:rStyle w:val="change"/>
          <w:rFonts w:cs="Arial"/>
          <w:b w:val="0"/>
          <w:bCs/>
          <w:color w:val="000000" w:themeColor="text1"/>
          <w:sz w:val="22"/>
          <w:szCs w:val="22"/>
        </w:rPr>
      </w:pPr>
      <w:r w:rsidRPr="00C4110C">
        <w:rPr>
          <w:rStyle w:val="change"/>
          <w:rFonts w:cs="Arial"/>
          <w:b w:val="0"/>
          <w:bCs/>
          <w:color w:val="000000" w:themeColor="text1"/>
          <w:sz w:val="22"/>
          <w:szCs w:val="22"/>
        </w:rPr>
        <w:t xml:space="preserve">company registration number </w:t>
      </w:r>
      <w:r w:rsidRPr="00C4110C">
        <w:rPr>
          <w:rStyle w:val="change"/>
          <w:rFonts w:cs="Arial"/>
          <w:color w:val="000000" w:themeColor="text1"/>
          <w:sz w:val="22"/>
          <w:szCs w:val="22"/>
        </w:rPr>
        <w:t>02366777</w:t>
      </w:r>
    </w:p>
    <w:p w14:paraId="6BBBC31A" w14:textId="77777777" w:rsidR="00DF6316" w:rsidRPr="00C4110C" w:rsidRDefault="00DF6316" w:rsidP="00167FFA">
      <w:pPr>
        <w:pStyle w:val="Data"/>
        <w:ind w:right="1701"/>
        <w:rPr>
          <w:b w:val="0"/>
          <w:color w:val="000000" w:themeColor="text1"/>
          <w:sz w:val="22"/>
          <w:szCs w:val="22"/>
        </w:rPr>
      </w:pPr>
    </w:p>
    <w:p w14:paraId="1D38B130"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22F231EA" w14:textId="1B98DD31" w:rsidR="00CE57D2" w:rsidRPr="00995121" w:rsidRDefault="00CE57D2" w:rsidP="00420953">
      <w:pPr>
        <w:pStyle w:val="Data"/>
        <w:spacing w:line="276" w:lineRule="auto"/>
        <w:ind w:right="23"/>
        <w:rPr>
          <w:rStyle w:val="change"/>
          <w:rFonts w:cs="Arial"/>
          <w:bCs/>
          <w:color w:val="auto"/>
          <w:sz w:val="22"/>
          <w:szCs w:val="22"/>
        </w:rPr>
      </w:pPr>
      <w:r w:rsidRPr="00995121">
        <w:rPr>
          <w:bCs/>
          <w:color w:val="auto"/>
          <w:sz w:val="22"/>
          <w:szCs w:val="22"/>
        </w:rPr>
        <w:fldChar w:fldCharType="begin"/>
      </w:r>
      <w:r w:rsidRPr="00995121">
        <w:rPr>
          <w:bCs/>
          <w:color w:val="auto"/>
          <w:sz w:val="22"/>
          <w:szCs w:val="22"/>
        </w:rPr>
        <w:instrText xml:space="preserve"> MERGEFIELD Site_Name </w:instrText>
      </w:r>
      <w:r w:rsidRPr="00995121">
        <w:rPr>
          <w:bCs/>
          <w:color w:val="auto"/>
          <w:sz w:val="22"/>
          <w:szCs w:val="22"/>
        </w:rPr>
        <w:fldChar w:fldCharType="separate"/>
      </w:r>
      <w:r w:rsidR="00B41838" w:rsidRPr="00995121">
        <w:rPr>
          <w:bCs/>
          <w:noProof/>
          <w:color w:val="auto"/>
          <w:sz w:val="22"/>
          <w:szCs w:val="22"/>
        </w:rPr>
        <w:t>Gorsgoch Wastewater Treatment Works</w:t>
      </w:r>
      <w:r w:rsidRPr="00995121">
        <w:rPr>
          <w:bCs/>
          <w:color w:val="auto"/>
          <w:sz w:val="22"/>
          <w:szCs w:val="22"/>
        </w:rPr>
        <w:fldChar w:fldCharType="end"/>
      </w:r>
    </w:p>
    <w:p w14:paraId="4071AFAE" w14:textId="1EFB9519" w:rsidR="00E84C8B" w:rsidRPr="00995121" w:rsidRDefault="00CE57D2" w:rsidP="00167FFA">
      <w:pPr>
        <w:pStyle w:val="Data"/>
        <w:rPr>
          <w:rStyle w:val="change"/>
          <w:rFonts w:cs="Arial"/>
          <w:color w:val="auto"/>
          <w:sz w:val="22"/>
          <w:szCs w:val="22"/>
        </w:rPr>
      </w:pPr>
      <w:r w:rsidRPr="00995121">
        <w:rPr>
          <w:rStyle w:val="change"/>
          <w:rFonts w:cs="Arial"/>
          <w:color w:val="auto"/>
          <w:sz w:val="22"/>
          <w:szCs w:val="22"/>
        </w:rPr>
        <w:fldChar w:fldCharType="begin"/>
      </w:r>
      <w:r w:rsidRPr="00995121">
        <w:rPr>
          <w:rStyle w:val="change"/>
          <w:rFonts w:cs="Arial"/>
          <w:color w:val="auto"/>
          <w:sz w:val="22"/>
          <w:szCs w:val="22"/>
        </w:rPr>
        <w:instrText xml:space="preserve"> MERGEFIELD DSI_ADD2 </w:instrText>
      </w:r>
      <w:r w:rsidRPr="00995121">
        <w:rPr>
          <w:rStyle w:val="change"/>
          <w:rFonts w:cs="Arial"/>
          <w:color w:val="auto"/>
          <w:sz w:val="22"/>
          <w:szCs w:val="22"/>
        </w:rPr>
        <w:fldChar w:fldCharType="separate"/>
      </w:r>
      <w:r w:rsidR="00B41838" w:rsidRPr="00995121">
        <w:rPr>
          <w:rStyle w:val="change"/>
          <w:rFonts w:cs="Arial"/>
          <w:noProof/>
          <w:color w:val="auto"/>
          <w:sz w:val="22"/>
          <w:szCs w:val="22"/>
        </w:rPr>
        <w:t>Track off B4338</w:t>
      </w:r>
      <w:r w:rsidRPr="00995121">
        <w:rPr>
          <w:rStyle w:val="change"/>
          <w:rFonts w:cs="Arial"/>
          <w:color w:val="auto"/>
          <w:sz w:val="22"/>
          <w:szCs w:val="22"/>
        </w:rPr>
        <w:fldChar w:fldCharType="end"/>
      </w:r>
    </w:p>
    <w:p w14:paraId="646D7F99" w14:textId="76FF6391" w:rsidR="00E84C8B" w:rsidRPr="00995121" w:rsidRDefault="00CE57D2" w:rsidP="00167FFA">
      <w:pPr>
        <w:pStyle w:val="Data"/>
        <w:rPr>
          <w:rStyle w:val="change"/>
          <w:rFonts w:cs="Arial"/>
          <w:color w:val="auto"/>
          <w:sz w:val="22"/>
          <w:szCs w:val="22"/>
        </w:rPr>
      </w:pPr>
      <w:r w:rsidRPr="00995121">
        <w:rPr>
          <w:rStyle w:val="change"/>
          <w:rFonts w:cs="Arial"/>
          <w:color w:val="auto"/>
          <w:sz w:val="22"/>
          <w:szCs w:val="22"/>
        </w:rPr>
        <w:fldChar w:fldCharType="begin"/>
      </w:r>
      <w:r w:rsidRPr="00995121">
        <w:rPr>
          <w:rStyle w:val="change"/>
          <w:rFonts w:cs="Arial"/>
          <w:color w:val="auto"/>
          <w:sz w:val="22"/>
          <w:szCs w:val="22"/>
        </w:rPr>
        <w:instrText xml:space="preserve"> MERGEFIELD DSI_ADD3 </w:instrText>
      </w:r>
      <w:r w:rsidRPr="00995121">
        <w:rPr>
          <w:rStyle w:val="change"/>
          <w:rFonts w:cs="Arial"/>
          <w:color w:val="auto"/>
          <w:sz w:val="22"/>
          <w:szCs w:val="22"/>
        </w:rPr>
        <w:fldChar w:fldCharType="separate"/>
      </w:r>
      <w:r w:rsidR="00B41838" w:rsidRPr="00995121">
        <w:rPr>
          <w:rStyle w:val="change"/>
          <w:rFonts w:cs="Arial"/>
          <w:noProof/>
          <w:color w:val="auto"/>
          <w:sz w:val="22"/>
          <w:szCs w:val="22"/>
        </w:rPr>
        <w:t>Gorsgoch</w:t>
      </w:r>
      <w:r w:rsidRPr="00995121">
        <w:rPr>
          <w:rStyle w:val="change"/>
          <w:rFonts w:cs="Arial"/>
          <w:color w:val="auto"/>
          <w:sz w:val="22"/>
          <w:szCs w:val="22"/>
        </w:rPr>
        <w:fldChar w:fldCharType="end"/>
      </w:r>
    </w:p>
    <w:p w14:paraId="57C5052B" w14:textId="54040DDA" w:rsidR="00E84C8B" w:rsidRPr="00995121" w:rsidRDefault="00CE57D2" w:rsidP="00167FFA">
      <w:pPr>
        <w:pStyle w:val="Data"/>
        <w:rPr>
          <w:rStyle w:val="change"/>
          <w:rFonts w:cs="Arial"/>
          <w:color w:val="auto"/>
          <w:sz w:val="22"/>
          <w:szCs w:val="22"/>
        </w:rPr>
      </w:pPr>
      <w:r w:rsidRPr="00995121">
        <w:rPr>
          <w:rStyle w:val="change"/>
          <w:rFonts w:cs="Arial"/>
          <w:color w:val="auto"/>
          <w:sz w:val="22"/>
          <w:szCs w:val="22"/>
        </w:rPr>
        <w:fldChar w:fldCharType="begin"/>
      </w:r>
      <w:r w:rsidRPr="00995121">
        <w:rPr>
          <w:rStyle w:val="change"/>
          <w:rFonts w:cs="Arial"/>
          <w:color w:val="auto"/>
          <w:sz w:val="22"/>
          <w:szCs w:val="22"/>
        </w:rPr>
        <w:instrText xml:space="preserve"> MERGEFIELD DSI_ADD4 </w:instrText>
      </w:r>
      <w:r w:rsidRPr="00995121">
        <w:rPr>
          <w:rStyle w:val="change"/>
          <w:rFonts w:cs="Arial"/>
          <w:color w:val="auto"/>
          <w:sz w:val="22"/>
          <w:szCs w:val="22"/>
        </w:rPr>
        <w:fldChar w:fldCharType="separate"/>
      </w:r>
      <w:r w:rsidR="00B41838" w:rsidRPr="00995121">
        <w:rPr>
          <w:rStyle w:val="change"/>
          <w:rFonts w:cs="Arial"/>
          <w:noProof/>
          <w:color w:val="auto"/>
          <w:sz w:val="22"/>
          <w:szCs w:val="22"/>
        </w:rPr>
        <w:t>Llanybydder</w:t>
      </w:r>
      <w:r w:rsidRPr="00995121">
        <w:rPr>
          <w:rStyle w:val="change"/>
          <w:rFonts w:cs="Arial"/>
          <w:color w:val="auto"/>
          <w:sz w:val="22"/>
          <w:szCs w:val="22"/>
        </w:rPr>
        <w:fldChar w:fldCharType="end"/>
      </w:r>
    </w:p>
    <w:p w14:paraId="1EDA623C" w14:textId="43BC021E" w:rsidR="00B41838" w:rsidRPr="00995121" w:rsidRDefault="00B41838" w:rsidP="00167FFA">
      <w:pPr>
        <w:pStyle w:val="Data"/>
        <w:rPr>
          <w:rStyle w:val="change"/>
          <w:rFonts w:cs="Arial"/>
          <w:color w:val="auto"/>
          <w:sz w:val="22"/>
          <w:szCs w:val="22"/>
        </w:rPr>
      </w:pPr>
      <w:r w:rsidRPr="00995121">
        <w:rPr>
          <w:rStyle w:val="change"/>
          <w:rFonts w:cs="Arial"/>
          <w:color w:val="auto"/>
          <w:sz w:val="22"/>
          <w:szCs w:val="22"/>
        </w:rPr>
        <w:t>Ceredigion</w:t>
      </w:r>
    </w:p>
    <w:p w14:paraId="3C6434BD" w14:textId="3005D46B" w:rsidR="00E84C8B" w:rsidRPr="00995121" w:rsidRDefault="00CE57D2" w:rsidP="00167FFA">
      <w:pPr>
        <w:pStyle w:val="Data"/>
        <w:rPr>
          <w:rStyle w:val="change"/>
          <w:rFonts w:cs="Arial"/>
          <w:color w:val="auto"/>
          <w:sz w:val="22"/>
          <w:szCs w:val="22"/>
        </w:rPr>
      </w:pPr>
      <w:r w:rsidRPr="00995121">
        <w:rPr>
          <w:rStyle w:val="change"/>
          <w:rFonts w:cs="Arial"/>
          <w:color w:val="auto"/>
          <w:sz w:val="22"/>
          <w:szCs w:val="22"/>
        </w:rPr>
        <w:fldChar w:fldCharType="begin"/>
      </w:r>
      <w:r w:rsidRPr="00995121">
        <w:rPr>
          <w:rStyle w:val="change"/>
          <w:rFonts w:cs="Arial"/>
          <w:color w:val="auto"/>
          <w:sz w:val="22"/>
          <w:szCs w:val="22"/>
        </w:rPr>
        <w:instrText xml:space="preserve"> MERGEFIELD DSI_POST_CODE </w:instrText>
      </w:r>
      <w:r w:rsidRPr="00995121">
        <w:rPr>
          <w:rStyle w:val="change"/>
          <w:rFonts w:cs="Arial"/>
          <w:color w:val="auto"/>
          <w:sz w:val="22"/>
          <w:szCs w:val="22"/>
        </w:rPr>
        <w:fldChar w:fldCharType="separate"/>
      </w:r>
      <w:r w:rsidR="00B41838" w:rsidRPr="00995121">
        <w:rPr>
          <w:rStyle w:val="change"/>
          <w:rFonts w:cs="Arial"/>
          <w:noProof/>
          <w:color w:val="auto"/>
          <w:sz w:val="22"/>
          <w:szCs w:val="22"/>
        </w:rPr>
        <w:t>SA40 9TR</w:t>
      </w:r>
      <w:r w:rsidRPr="00995121">
        <w:rPr>
          <w:rStyle w:val="change"/>
          <w:rFonts w:cs="Arial"/>
          <w:color w:val="auto"/>
          <w:sz w:val="22"/>
          <w:szCs w:val="22"/>
        </w:rPr>
        <w:fldChar w:fldCharType="end"/>
      </w:r>
    </w:p>
    <w:p w14:paraId="6B4802A3" w14:textId="77777777" w:rsidR="00167FFA" w:rsidRPr="00D87B02" w:rsidRDefault="00167FFA" w:rsidP="00167FFA">
      <w:pPr>
        <w:pStyle w:val="Heading3nonum"/>
        <w:spacing w:before="0"/>
        <w:rPr>
          <w:rFonts w:cs="Arial"/>
          <w:sz w:val="22"/>
          <w:szCs w:val="22"/>
        </w:rPr>
      </w:pPr>
    </w:p>
    <w:p w14:paraId="449A0819" w14:textId="77777777" w:rsidR="00375FB3" w:rsidRPr="00D87B02" w:rsidRDefault="00375FB3" w:rsidP="00167FFA">
      <w:pPr>
        <w:pStyle w:val="Heading3nonum"/>
        <w:spacing w:before="0"/>
        <w:rPr>
          <w:rFonts w:cs="Arial"/>
          <w:sz w:val="22"/>
          <w:szCs w:val="22"/>
        </w:rPr>
      </w:pPr>
    </w:p>
    <w:p w14:paraId="64357BAD"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72D67875" w14:textId="77777777" w:rsidR="003370AB" w:rsidRPr="00C31D2C" w:rsidRDefault="003370AB" w:rsidP="00167FFA">
      <w:pPr>
        <w:pStyle w:val="Heading3nonum"/>
        <w:spacing w:before="0"/>
        <w:rPr>
          <w:rFonts w:cs="Arial"/>
          <w:sz w:val="22"/>
          <w:szCs w:val="22"/>
        </w:rPr>
      </w:pPr>
    </w:p>
    <w:p w14:paraId="28D80DD3" w14:textId="050B7A65" w:rsidR="00E84C8B" w:rsidRPr="00FB5C21"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6B402F">
        <w:rPr>
          <w:rFonts w:cs="Arial"/>
          <w:color w:val="auto"/>
          <w:sz w:val="22"/>
          <w:szCs w:val="22"/>
        </w:rPr>
        <w:t>from</w:t>
      </w:r>
      <w:r w:rsidR="006B402F">
        <w:rPr>
          <w:rFonts w:cs="Arial"/>
          <w:color w:val="auto"/>
          <w:sz w:val="22"/>
          <w:szCs w:val="22"/>
        </w:rPr>
        <w:t xml:space="preserve"> </w:t>
      </w:r>
      <w:r w:rsidR="006B402F" w:rsidRPr="006B402F">
        <w:rPr>
          <w:rFonts w:cs="Arial"/>
          <w:b/>
          <w:bCs/>
          <w:color w:val="auto"/>
          <w:sz w:val="22"/>
          <w:szCs w:val="22"/>
        </w:rPr>
        <w:t>25/03/2026</w:t>
      </w:r>
      <w:r w:rsidR="006B402F" w:rsidRPr="006B402F">
        <w:rPr>
          <w:rFonts w:cs="Arial"/>
          <w:b/>
          <w:bCs/>
          <w:color w:val="auto"/>
          <w:sz w:val="22"/>
          <w:szCs w:val="22"/>
        </w:rPr>
        <w:t>.</w:t>
      </w:r>
    </w:p>
    <w:p w14:paraId="03973218" w14:textId="77777777" w:rsidR="00643A32" w:rsidRPr="00C4110C" w:rsidRDefault="00643A32" w:rsidP="00167FFA">
      <w:pPr>
        <w:pStyle w:val="Heading3nonum"/>
        <w:spacing w:before="0"/>
        <w:rPr>
          <w:rFonts w:cs="Arial"/>
          <w:color w:val="000000" w:themeColor="text1"/>
          <w:sz w:val="22"/>
          <w:szCs w:val="22"/>
        </w:rPr>
      </w:pPr>
    </w:p>
    <w:p w14:paraId="5A697F69" w14:textId="77777777" w:rsidR="00E84C8B" w:rsidRPr="00C4110C" w:rsidRDefault="00E84C8B" w:rsidP="00167FFA">
      <w:pPr>
        <w:pStyle w:val="Data"/>
        <w:ind w:right="1701"/>
        <w:rPr>
          <w:rFonts w:cs="Arial"/>
          <w:b w:val="0"/>
          <w:color w:val="000000" w:themeColor="text1"/>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C4110C" w:rsidRPr="00C4110C" w14:paraId="57742384" w14:textId="77777777" w:rsidTr="0030506B">
        <w:trPr>
          <w:trHeight w:hRule="exact" w:val="393"/>
        </w:trPr>
        <w:tc>
          <w:tcPr>
            <w:tcW w:w="5421" w:type="dxa"/>
            <w:tcBorders>
              <w:top w:val="nil"/>
              <w:left w:val="nil"/>
              <w:right w:val="nil"/>
            </w:tcBorders>
          </w:tcPr>
          <w:p w14:paraId="1C49BDEE"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Name</w:t>
            </w:r>
          </w:p>
        </w:tc>
        <w:tc>
          <w:tcPr>
            <w:tcW w:w="2409" w:type="dxa"/>
            <w:tcBorders>
              <w:top w:val="nil"/>
              <w:left w:val="nil"/>
              <w:right w:val="nil"/>
            </w:tcBorders>
          </w:tcPr>
          <w:p w14:paraId="540824AF" w14:textId="77777777" w:rsidR="00E84C8B" w:rsidRPr="00C4110C" w:rsidRDefault="00E84C8B" w:rsidP="00167FFA">
            <w:pPr>
              <w:pStyle w:val="Heading3nonum"/>
              <w:spacing w:before="0"/>
              <w:ind w:right="1701"/>
              <w:rPr>
                <w:rFonts w:cs="Arial"/>
                <w:color w:val="000000" w:themeColor="text1"/>
                <w:sz w:val="22"/>
                <w:szCs w:val="22"/>
              </w:rPr>
            </w:pPr>
            <w:r w:rsidRPr="00C4110C">
              <w:rPr>
                <w:rFonts w:cs="Arial"/>
                <w:color w:val="000000" w:themeColor="text1"/>
                <w:sz w:val="22"/>
                <w:szCs w:val="22"/>
              </w:rPr>
              <w:t>Date</w:t>
            </w:r>
          </w:p>
        </w:tc>
      </w:tr>
      <w:tr w:rsidR="00E84C8B" w:rsidRPr="00C31D2C" w14:paraId="131A8621" w14:textId="77777777" w:rsidTr="0030506B">
        <w:trPr>
          <w:trHeight w:hRule="exact" w:val="960"/>
        </w:trPr>
        <w:tc>
          <w:tcPr>
            <w:tcW w:w="5421" w:type="dxa"/>
            <w:vAlign w:val="center"/>
          </w:tcPr>
          <w:p w14:paraId="1D8365E8" w14:textId="1C9AE325" w:rsidR="005B73A2" w:rsidRPr="006B402F" w:rsidRDefault="006B402F" w:rsidP="003842F1">
            <w:pPr>
              <w:pStyle w:val="Heading3nonum"/>
              <w:spacing w:before="0"/>
              <w:ind w:right="-135"/>
              <w:jc w:val="center"/>
              <w:rPr>
                <w:rFonts w:cs="Arial"/>
                <w:b/>
                <w:color w:val="auto"/>
                <w:sz w:val="22"/>
                <w:szCs w:val="22"/>
              </w:rPr>
            </w:pPr>
            <w:r w:rsidRPr="006B402F">
              <w:rPr>
                <w:rFonts w:cs="Arial"/>
                <w:b/>
                <w:color w:val="auto"/>
                <w:sz w:val="22"/>
                <w:szCs w:val="22"/>
              </w:rPr>
              <w:t xml:space="preserve">Joanne Fitton </w:t>
            </w:r>
          </w:p>
        </w:tc>
        <w:tc>
          <w:tcPr>
            <w:tcW w:w="2409" w:type="dxa"/>
            <w:vAlign w:val="center"/>
          </w:tcPr>
          <w:p w14:paraId="54E93EC9" w14:textId="64700E7D" w:rsidR="00E84C8B" w:rsidRPr="006B402F" w:rsidRDefault="006B402F" w:rsidP="003842F1">
            <w:pPr>
              <w:pStyle w:val="Heading3nonum"/>
              <w:spacing w:before="0"/>
              <w:ind w:right="34"/>
              <w:jc w:val="center"/>
              <w:rPr>
                <w:rFonts w:cs="Arial"/>
                <w:b/>
                <w:color w:val="auto"/>
                <w:sz w:val="22"/>
                <w:szCs w:val="22"/>
              </w:rPr>
            </w:pPr>
            <w:r w:rsidRPr="006B402F">
              <w:rPr>
                <w:rFonts w:cs="Arial"/>
                <w:b/>
                <w:color w:val="auto"/>
                <w:sz w:val="22"/>
                <w:szCs w:val="22"/>
              </w:rPr>
              <w:t>25/03/2026</w:t>
            </w:r>
          </w:p>
        </w:tc>
      </w:tr>
    </w:tbl>
    <w:p w14:paraId="7B98630C" w14:textId="77777777" w:rsidR="00E84C8B" w:rsidRPr="00C31D2C" w:rsidRDefault="00E84C8B" w:rsidP="00C00B0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C00B0F">
        <w:rPr>
          <w:rFonts w:cs="Arial"/>
          <w:sz w:val="22"/>
          <w:szCs w:val="22"/>
        </w:rPr>
        <w:t>.</w:t>
      </w:r>
    </w:p>
    <w:p w14:paraId="201CB301" w14:textId="77777777" w:rsidR="001447B2" w:rsidRPr="002F1DF0"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2F1DF0">
        <w:rPr>
          <w:b/>
          <w:i w:val="0"/>
          <w:color w:val="000000" w:themeColor="text1"/>
          <w:sz w:val="22"/>
          <w:szCs w:val="22"/>
        </w:rPr>
        <w:lastRenderedPageBreak/>
        <w:t xml:space="preserve">Schedule 1 </w:t>
      </w:r>
    </w:p>
    <w:p w14:paraId="62E12461" w14:textId="7BE68690" w:rsidR="006C6EA9" w:rsidRPr="002F1DF0" w:rsidRDefault="002E1593" w:rsidP="006C6EA9">
      <w:pPr>
        <w:spacing w:before="120" w:line="270" w:lineRule="exact"/>
        <w:rPr>
          <w:rFonts w:ascii="Arial" w:hAnsi="Arial" w:cs="Arial"/>
          <w:color w:val="000000" w:themeColor="text1"/>
          <w:sz w:val="22"/>
          <w:szCs w:val="22"/>
        </w:rPr>
      </w:pPr>
      <w:r w:rsidRPr="002F1DF0">
        <w:rPr>
          <w:rFonts w:ascii="Arial" w:hAnsi="Arial" w:cs="Arial"/>
          <w:color w:val="000000" w:themeColor="text1"/>
          <w:sz w:val="22"/>
          <w:szCs w:val="22"/>
        </w:rPr>
        <w:t>No</w:t>
      </w:r>
      <w:r w:rsidR="006C6EA9" w:rsidRPr="002F1DF0">
        <w:rPr>
          <w:rFonts w:ascii="Arial" w:hAnsi="Arial" w:cs="Arial"/>
          <w:color w:val="000000" w:themeColor="text1"/>
          <w:sz w:val="22"/>
          <w:szCs w:val="22"/>
        </w:rPr>
        <w:t xml:space="preserve"> conditions have been varied by the consolidated permit </w:t>
      </w:r>
      <w:proofErr w:type="gramStart"/>
      <w:r w:rsidR="006C6EA9" w:rsidRPr="002F1DF0">
        <w:rPr>
          <w:rFonts w:ascii="Arial" w:hAnsi="Arial" w:cs="Arial"/>
          <w:color w:val="000000" w:themeColor="text1"/>
          <w:sz w:val="22"/>
          <w:szCs w:val="22"/>
        </w:rPr>
        <w:t>as a result of</w:t>
      </w:r>
      <w:proofErr w:type="gramEnd"/>
      <w:r w:rsidR="006C6EA9" w:rsidRPr="002F1DF0">
        <w:rPr>
          <w:rFonts w:ascii="Arial" w:hAnsi="Arial" w:cs="Arial"/>
          <w:color w:val="000000" w:themeColor="text1"/>
          <w:sz w:val="22"/>
          <w:szCs w:val="22"/>
        </w:rPr>
        <w:t xml:space="preserve"> a</w:t>
      </w:r>
      <w:r w:rsidR="004B38A4" w:rsidRPr="002F1DF0">
        <w:rPr>
          <w:rFonts w:ascii="Arial" w:hAnsi="Arial" w:cs="Arial"/>
          <w:color w:val="000000" w:themeColor="text1"/>
          <w:sz w:val="22"/>
          <w:szCs w:val="22"/>
        </w:rPr>
        <w:t xml:space="preserve"> </w:t>
      </w:r>
      <w:r w:rsidR="00E4680B" w:rsidRPr="002F1DF0">
        <w:rPr>
          <w:rFonts w:ascii="Arial" w:hAnsi="Arial" w:cs="Arial"/>
          <w:color w:val="000000" w:themeColor="text1"/>
          <w:sz w:val="22"/>
          <w:szCs w:val="22"/>
        </w:rPr>
        <w:t xml:space="preserve">Natural Resources Wales </w:t>
      </w:r>
      <w:r w:rsidR="006C6EA9" w:rsidRPr="002F1DF0">
        <w:rPr>
          <w:rFonts w:ascii="Arial" w:hAnsi="Arial" w:cs="Arial"/>
          <w:color w:val="000000" w:themeColor="text1"/>
          <w:sz w:val="22"/>
          <w:szCs w:val="22"/>
        </w:rPr>
        <w:t>initiated variation.</w:t>
      </w:r>
    </w:p>
    <w:p w14:paraId="36C00CEA" w14:textId="77777777" w:rsidR="006C6EA9" w:rsidRPr="002F1DF0" w:rsidRDefault="006C6EA9" w:rsidP="00AE64EF">
      <w:pPr>
        <w:pStyle w:val="Heading3nonum"/>
        <w:rPr>
          <w:rFonts w:cs="Arial"/>
          <w:color w:val="000000" w:themeColor="text1"/>
          <w:sz w:val="22"/>
          <w:szCs w:val="22"/>
        </w:rPr>
      </w:pPr>
    </w:p>
    <w:p w14:paraId="00BC370B" w14:textId="77777777" w:rsidR="006C6EA9" w:rsidRPr="002F1DF0" w:rsidRDefault="006C6EA9" w:rsidP="006C6EA9">
      <w:pPr>
        <w:pStyle w:val="Heading3nonum"/>
        <w:rPr>
          <w:rFonts w:cs="Arial"/>
          <w:b/>
          <w:color w:val="000000" w:themeColor="text1"/>
          <w:sz w:val="22"/>
          <w:szCs w:val="22"/>
        </w:rPr>
      </w:pPr>
      <w:r w:rsidRPr="002F1DF0">
        <w:rPr>
          <w:rFonts w:cs="Arial"/>
          <w:b/>
          <w:color w:val="000000" w:themeColor="text1"/>
          <w:sz w:val="22"/>
          <w:szCs w:val="22"/>
        </w:rPr>
        <w:t xml:space="preserve">Schedule 2 – </w:t>
      </w:r>
      <w:r w:rsidR="000C3304" w:rsidRPr="002F1DF0">
        <w:rPr>
          <w:rFonts w:cs="Arial"/>
          <w:b/>
          <w:color w:val="000000" w:themeColor="text1"/>
          <w:sz w:val="22"/>
          <w:szCs w:val="22"/>
        </w:rPr>
        <w:t>consolidated</w:t>
      </w:r>
      <w:r w:rsidRPr="002F1DF0">
        <w:rPr>
          <w:rFonts w:cs="Arial"/>
          <w:b/>
          <w:color w:val="000000" w:themeColor="text1"/>
          <w:sz w:val="22"/>
          <w:szCs w:val="22"/>
        </w:rPr>
        <w:t xml:space="preserve"> permit</w:t>
      </w:r>
    </w:p>
    <w:p w14:paraId="4F983FCA"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2F1DF0">
        <w:rPr>
          <w:rFonts w:cs="Arial"/>
          <w:color w:val="000000" w:themeColor="text1"/>
          <w:sz w:val="22"/>
          <w:szCs w:val="22"/>
        </w:rPr>
        <w:t>Consolidated</w:t>
      </w:r>
      <w:r w:rsidR="006C6EA9" w:rsidRPr="002F1DF0">
        <w:rPr>
          <w:rFonts w:cs="Arial"/>
          <w:color w:val="000000" w:themeColor="text1"/>
          <w:sz w:val="22"/>
          <w:szCs w:val="22"/>
        </w:rPr>
        <w:t xml:space="preserve"> permit issued as</w:t>
      </w:r>
      <w:r w:rsidR="00A36CF7" w:rsidRPr="002F1DF0">
        <w:rPr>
          <w:rFonts w:cs="Arial"/>
          <w:color w:val="000000" w:themeColor="text1"/>
          <w:sz w:val="22"/>
          <w:szCs w:val="22"/>
        </w:rPr>
        <w:t xml:space="preserve"> a</w:t>
      </w:r>
      <w:r w:rsidR="006C6EA9" w:rsidRPr="002F1DF0">
        <w:rPr>
          <w:rFonts w:cs="Arial"/>
          <w:color w:val="000000" w:themeColor="text1"/>
          <w:sz w:val="22"/>
          <w:szCs w:val="22"/>
        </w:rPr>
        <w:t xml:space="preserve"> </w:t>
      </w:r>
      <w:r w:rsidR="006C6EA9" w:rsidRPr="0006520B">
        <w:rPr>
          <w:rFonts w:cs="Arial"/>
          <w:color w:val="auto"/>
          <w:sz w:val="22"/>
          <w:szCs w:val="22"/>
        </w:rPr>
        <w:t xml:space="preserve">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4A291685" w14:textId="77777777" w:rsidTr="002206A2">
        <w:trPr>
          <w:trHeight w:val="555"/>
        </w:trPr>
        <w:tc>
          <w:tcPr>
            <w:tcW w:w="3577" w:type="dxa"/>
            <w:shd w:val="clear" w:color="auto" w:fill="000000"/>
            <w:vAlign w:val="center"/>
          </w:tcPr>
          <w:p w14:paraId="1ED41B54"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51BE37"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4BFB0BE9" w14:textId="77777777" w:rsidR="008321E6" w:rsidRPr="002F1DF0" w:rsidRDefault="008321E6" w:rsidP="00597064">
      <w:pPr>
        <w:pStyle w:val="Act"/>
        <w:spacing w:line="240" w:lineRule="auto"/>
        <w:ind w:left="567"/>
        <w:rPr>
          <w:color w:val="000000" w:themeColor="text1"/>
        </w:rPr>
      </w:pPr>
    </w:p>
    <w:p w14:paraId="7904D1DE" w14:textId="77777777" w:rsidR="008321E6" w:rsidRPr="002F1DF0" w:rsidRDefault="008321E6" w:rsidP="00597064">
      <w:pPr>
        <w:pStyle w:val="Act"/>
        <w:ind w:left="567"/>
        <w:rPr>
          <w:bCs/>
          <w:color w:val="000000" w:themeColor="text1"/>
          <w:sz w:val="22"/>
          <w:szCs w:val="22"/>
        </w:rPr>
      </w:pPr>
      <w:r w:rsidRPr="002F1DF0">
        <w:rPr>
          <w:bCs/>
          <w:color w:val="000000" w:themeColor="text1"/>
          <w:sz w:val="22"/>
          <w:szCs w:val="22"/>
        </w:rPr>
        <w:t xml:space="preserve">Permit number </w:t>
      </w:r>
    </w:p>
    <w:p w14:paraId="48F424E3" w14:textId="3C48371B" w:rsidR="008321E6" w:rsidRPr="002F1DF0" w:rsidRDefault="00093C7B" w:rsidP="00597064">
      <w:pPr>
        <w:pStyle w:val="Data"/>
        <w:ind w:left="567" w:right="1701"/>
        <w:rPr>
          <w:rStyle w:val="licenceno"/>
          <w:color w:val="000000" w:themeColor="text1"/>
          <w:sz w:val="22"/>
          <w:szCs w:val="22"/>
        </w:rPr>
      </w:pPr>
      <w:r w:rsidRPr="002F1DF0">
        <w:rPr>
          <w:rStyle w:val="licenceno"/>
          <w:color w:val="000000" w:themeColor="text1"/>
          <w:sz w:val="22"/>
          <w:szCs w:val="22"/>
        </w:rPr>
        <w:fldChar w:fldCharType="begin"/>
      </w:r>
      <w:r w:rsidRPr="002F1DF0">
        <w:rPr>
          <w:rStyle w:val="licenceno"/>
          <w:color w:val="000000" w:themeColor="text1"/>
          <w:sz w:val="22"/>
          <w:szCs w:val="22"/>
        </w:rPr>
        <w:instrText xml:space="preserve"> MERGEFIELD FE_Permit_Number </w:instrText>
      </w:r>
      <w:r w:rsidRPr="002F1DF0">
        <w:rPr>
          <w:rStyle w:val="licenceno"/>
          <w:color w:val="000000" w:themeColor="text1"/>
          <w:sz w:val="22"/>
          <w:szCs w:val="22"/>
        </w:rPr>
        <w:fldChar w:fldCharType="separate"/>
      </w:r>
      <w:r w:rsidR="004338EE" w:rsidRPr="002F1DF0">
        <w:rPr>
          <w:rStyle w:val="licenceno"/>
          <w:noProof/>
          <w:color w:val="000000" w:themeColor="text1"/>
          <w:sz w:val="22"/>
          <w:szCs w:val="22"/>
        </w:rPr>
        <w:t>BG0043501</w:t>
      </w:r>
      <w:r w:rsidRPr="002F1DF0">
        <w:rPr>
          <w:rStyle w:val="licenceno"/>
          <w:color w:val="000000" w:themeColor="text1"/>
          <w:sz w:val="22"/>
          <w:szCs w:val="22"/>
        </w:rPr>
        <w:fldChar w:fldCharType="end"/>
      </w:r>
    </w:p>
    <w:p w14:paraId="59380064" w14:textId="27923F6A" w:rsidR="008321E6" w:rsidRPr="002F1DF0" w:rsidRDefault="008321E6" w:rsidP="00597064">
      <w:pPr>
        <w:pStyle w:val="Heading3nonum"/>
        <w:ind w:left="567"/>
        <w:rPr>
          <w:color w:val="000000" w:themeColor="text1"/>
          <w:sz w:val="22"/>
          <w:szCs w:val="22"/>
        </w:rPr>
      </w:pPr>
      <w:r w:rsidRPr="002F1DF0">
        <w:rPr>
          <w:color w:val="000000" w:themeColor="text1"/>
          <w:sz w:val="22"/>
          <w:szCs w:val="22"/>
        </w:rPr>
        <w:t xml:space="preserve">This is the consolidated permit referred to in the variation and consolidation notice for </w:t>
      </w:r>
      <w:r w:rsidR="00C41C5D" w:rsidRPr="002F1DF0">
        <w:rPr>
          <w:color w:val="000000" w:themeColor="text1"/>
          <w:sz w:val="22"/>
          <w:szCs w:val="22"/>
        </w:rPr>
        <w:t>variation</w:t>
      </w:r>
      <w:r w:rsidRPr="002F1DF0">
        <w:rPr>
          <w:color w:val="000000" w:themeColor="text1"/>
          <w:sz w:val="22"/>
          <w:szCs w:val="22"/>
        </w:rPr>
        <w:t xml:space="preserve"> </w:t>
      </w:r>
      <w:r w:rsidR="00CE57D2" w:rsidRPr="002F1DF0">
        <w:rPr>
          <w:color w:val="000000" w:themeColor="text1"/>
          <w:sz w:val="22"/>
          <w:szCs w:val="22"/>
        </w:rPr>
        <w:fldChar w:fldCharType="begin"/>
      </w:r>
      <w:r w:rsidR="00CE57D2" w:rsidRPr="002F1DF0">
        <w:rPr>
          <w:color w:val="000000" w:themeColor="text1"/>
          <w:sz w:val="22"/>
          <w:szCs w:val="22"/>
        </w:rPr>
        <w:instrText xml:space="preserve"> MERGEFIELD PAN </w:instrText>
      </w:r>
      <w:r w:rsidR="00CE57D2" w:rsidRPr="002F1DF0">
        <w:rPr>
          <w:color w:val="000000" w:themeColor="text1"/>
          <w:sz w:val="22"/>
          <w:szCs w:val="22"/>
        </w:rPr>
        <w:fldChar w:fldCharType="separate"/>
      </w:r>
      <w:r w:rsidR="00B41838" w:rsidRPr="002F1DF0">
        <w:rPr>
          <w:noProof/>
          <w:color w:val="000000" w:themeColor="text1"/>
          <w:sz w:val="22"/>
          <w:szCs w:val="22"/>
        </w:rPr>
        <w:t>PAN-031692</w:t>
      </w:r>
      <w:r w:rsidR="00CE57D2" w:rsidRPr="002F1DF0">
        <w:rPr>
          <w:color w:val="000000" w:themeColor="text1"/>
          <w:sz w:val="22"/>
          <w:szCs w:val="22"/>
        </w:rPr>
        <w:fldChar w:fldCharType="end"/>
      </w:r>
      <w:r w:rsidRPr="002F1DF0">
        <w:rPr>
          <w:color w:val="000000" w:themeColor="text1"/>
          <w:sz w:val="22"/>
          <w:szCs w:val="22"/>
        </w:rPr>
        <w:t xml:space="preserve"> authorising </w:t>
      </w:r>
    </w:p>
    <w:p w14:paraId="5473D3B2" w14:textId="77777777" w:rsidR="008321E6" w:rsidRPr="002F1DF0" w:rsidRDefault="008321E6" w:rsidP="00597064">
      <w:pPr>
        <w:pStyle w:val="Data"/>
        <w:ind w:left="567"/>
        <w:rPr>
          <w:rStyle w:val="change"/>
          <w:i/>
          <w:color w:val="000000" w:themeColor="text1"/>
          <w:sz w:val="22"/>
          <w:szCs w:val="22"/>
        </w:rPr>
      </w:pPr>
    </w:p>
    <w:p w14:paraId="7A8D258F" w14:textId="77777777" w:rsidR="003842F1" w:rsidRDefault="003842F1" w:rsidP="003842F1">
      <w:pPr>
        <w:pStyle w:val="Data"/>
        <w:spacing w:line="276" w:lineRule="auto"/>
        <w:ind w:left="567"/>
        <w:rPr>
          <w:b w:val="0"/>
          <w:sz w:val="22"/>
          <w:szCs w:val="22"/>
        </w:rPr>
      </w:pPr>
      <w:r w:rsidRPr="002F1DF0">
        <w:rPr>
          <w:rStyle w:val="change"/>
          <w:color w:val="000000" w:themeColor="text1"/>
          <w:sz w:val="22"/>
          <w:szCs w:val="22"/>
        </w:rPr>
        <w:t>Dŵr Cymru Cyfyngedig</w:t>
      </w:r>
      <w:r w:rsidRPr="002F1DF0">
        <w:rPr>
          <w:color w:val="000000" w:themeColor="text1"/>
          <w:sz w:val="22"/>
          <w:szCs w:val="22"/>
        </w:rPr>
        <w:t xml:space="preserve"> </w:t>
      </w:r>
      <w:r w:rsidRPr="002F1DF0">
        <w:rPr>
          <w:b w:val="0"/>
          <w:color w:val="000000" w:themeColor="text1"/>
          <w:sz w:val="22"/>
          <w:szCs w:val="22"/>
        </w:rPr>
        <w:t xml:space="preserve">(“the </w:t>
      </w:r>
      <w:r w:rsidRPr="0049139F">
        <w:rPr>
          <w:b w:val="0"/>
          <w:sz w:val="22"/>
          <w:szCs w:val="22"/>
        </w:rPr>
        <w:t>operator”),</w:t>
      </w:r>
    </w:p>
    <w:p w14:paraId="13E6CD3F" w14:textId="77777777" w:rsidR="003842F1" w:rsidRDefault="003842F1" w:rsidP="003842F1">
      <w:pPr>
        <w:pStyle w:val="Data"/>
        <w:spacing w:line="276" w:lineRule="auto"/>
        <w:ind w:left="567"/>
        <w:rPr>
          <w:b w:val="0"/>
          <w:sz w:val="22"/>
          <w:szCs w:val="22"/>
        </w:rPr>
      </w:pPr>
    </w:p>
    <w:p w14:paraId="185CABC0"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3635B1A1"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44EC2EE7"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33D01D59"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5202B978"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4D921E23" w14:textId="77777777" w:rsidR="003842F1" w:rsidRPr="00C4110C" w:rsidRDefault="003842F1" w:rsidP="003842F1">
      <w:pPr>
        <w:pStyle w:val="Data"/>
        <w:spacing w:line="276" w:lineRule="auto"/>
        <w:ind w:left="567"/>
        <w:rPr>
          <w:bCs/>
          <w:color w:val="000000" w:themeColor="text1"/>
          <w:sz w:val="22"/>
          <w:szCs w:val="22"/>
        </w:rPr>
      </w:pPr>
      <w:r w:rsidRPr="0033428A">
        <w:rPr>
          <w:bCs/>
          <w:sz w:val="22"/>
          <w:szCs w:val="22"/>
        </w:rPr>
        <w:t>CF3 0</w:t>
      </w:r>
      <w:r w:rsidRPr="00C4110C">
        <w:rPr>
          <w:bCs/>
          <w:color w:val="000000" w:themeColor="text1"/>
          <w:sz w:val="22"/>
          <w:szCs w:val="22"/>
        </w:rPr>
        <w:t>LT</w:t>
      </w:r>
    </w:p>
    <w:p w14:paraId="799B13FB" w14:textId="77777777" w:rsidR="008321E6" w:rsidRPr="00C4110C" w:rsidRDefault="008321E6" w:rsidP="00597064">
      <w:pPr>
        <w:pStyle w:val="Data"/>
        <w:ind w:left="567"/>
        <w:rPr>
          <w:rStyle w:val="change"/>
          <w:i/>
          <w:color w:val="000000" w:themeColor="text1"/>
          <w:sz w:val="22"/>
          <w:szCs w:val="22"/>
        </w:rPr>
      </w:pPr>
    </w:p>
    <w:p w14:paraId="4D5A7A45" w14:textId="77777777" w:rsidR="003842F1" w:rsidRPr="00C4110C"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C4110C">
        <w:rPr>
          <w:rFonts w:ascii="Arial" w:hAnsi="Arial"/>
          <w:color w:val="000000" w:themeColor="text1"/>
          <w:sz w:val="22"/>
          <w:szCs w:val="22"/>
          <w:lang w:eastAsia="en-US"/>
        </w:rPr>
        <w:t>company registration number</w:t>
      </w:r>
      <w:r w:rsidRPr="00C4110C">
        <w:rPr>
          <w:rFonts w:ascii="Arial" w:hAnsi="Arial"/>
          <w:b/>
          <w:bCs/>
          <w:color w:val="000000" w:themeColor="text1"/>
          <w:sz w:val="22"/>
          <w:szCs w:val="22"/>
          <w:lang w:eastAsia="en-US"/>
        </w:rPr>
        <w:t xml:space="preserve"> 02366777</w:t>
      </w:r>
    </w:p>
    <w:p w14:paraId="23118D19" w14:textId="77777777" w:rsidR="003842F1" w:rsidRPr="00C4110C" w:rsidRDefault="003842F1" w:rsidP="003842F1">
      <w:pPr>
        <w:keepLines/>
        <w:widowControl w:val="0"/>
        <w:spacing w:line="276" w:lineRule="auto"/>
        <w:ind w:left="567"/>
        <w:outlineLvl w:val="2"/>
        <w:rPr>
          <w:rFonts w:ascii="Arial" w:hAnsi="Arial"/>
          <w:color w:val="000000" w:themeColor="text1"/>
          <w:sz w:val="22"/>
          <w:szCs w:val="22"/>
          <w:lang w:eastAsia="en-US"/>
        </w:rPr>
      </w:pPr>
    </w:p>
    <w:p w14:paraId="735EBE5D"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EC63E3">
        <w:rPr>
          <w:rFonts w:ascii="Arial" w:hAnsi="Arial"/>
          <w:sz w:val="22"/>
          <w:szCs w:val="22"/>
          <w:lang w:eastAsia="en-US"/>
        </w:rPr>
        <w:t xml:space="preserve"> at</w:t>
      </w:r>
    </w:p>
    <w:p w14:paraId="14B9DE2A" w14:textId="5472167D" w:rsidR="008321E6" w:rsidRPr="008E18AB" w:rsidRDefault="00CE57D2" w:rsidP="00597064">
      <w:pPr>
        <w:pStyle w:val="Data"/>
        <w:ind w:left="567" w:right="1701"/>
        <w:rPr>
          <w:rStyle w:val="change"/>
          <w:color w:val="auto"/>
          <w:sz w:val="22"/>
          <w:szCs w:val="22"/>
        </w:rPr>
      </w:pPr>
      <w:r w:rsidRPr="008E18AB">
        <w:rPr>
          <w:rStyle w:val="change"/>
          <w:color w:val="auto"/>
          <w:sz w:val="22"/>
          <w:szCs w:val="22"/>
        </w:rPr>
        <w:fldChar w:fldCharType="begin"/>
      </w:r>
      <w:r w:rsidRPr="008E18AB">
        <w:rPr>
          <w:rStyle w:val="change"/>
          <w:color w:val="auto"/>
          <w:sz w:val="22"/>
          <w:szCs w:val="22"/>
        </w:rPr>
        <w:instrText xml:space="preserve"> MERGEFIELD Site_Name </w:instrText>
      </w:r>
      <w:r w:rsidRPr="008E18AB">
        <w:rPr>
          <w:rStyle w:val="change"/>
          <w:color w:val="auto"/>
          <w:sz w:val="22"/>
          <w:szCs w:val="22"/>
        </w:rPr>
        <w:fldChar w:fldCharType="separate"/>
      </w:r>
      <w:r w:rsidR="00B41838" w:rsidRPr="008E18AB">
        <w:rPr>
          <w:rStyle w:val="change"/>
          <w:noProof/>
          <w:color w:val="auto"/>
          <w:sz w:val="22"/>
          <w:szCs w:val="22"/>
        </w:rPr>
        <w:t>Gorsgoch Wastewater Treatment Works</w:t>
      </w:r>
      <w:r w:rsidRPr="008E18AB">
        <w:rPr>
          <w:rStyle w:val="change"/>
          <w:color w:val="auto"/>
          <w:sz w:val="22"/>
          <w:szCs w:val="22"/>
        </w:rPr>
        <w:fldChar w:fldCharType="end"/>
      </w:r>
    </w:p>
    <w:p w14:paraId="398CA5C9" w14:textId="20CF35BD" w:rsidR="008321E6" w:rsidRPr="008E18AB" w:rsidRDefault="00CE57D2" w:rsidP="00597064">
      <w:pPr>
        <w:pStyle w:val="Data"/>
        <w:ind w:left="567"/>
        <w:rPr>
          <w:rStyle w:val="change"/>
          <w:color w:val="auto"/>
          <w:sz w:val="22"/>
          <w:szCs w:val="22"/>
        </w:rPr>
      </w:pPr>
      <w:r w:rsidRPr="008E18AB">
        <w:rPr>
          <w:rStyle w:val="change"/>
          <w:color w:val="auto"/>
          <w:sz w:val="22"/>
          <w:szCs w:val="22"/>
        </w:rPr>
        <w:fldChar w:fldCharType="begin"/>
      </w:r>
      <w:r w:rsidRPr="008E18AB">
        <w:rPr>
          <w:rStyle w:val="change"/>
          <w:color w:val="auto"/>
          <w:sz w:val="22"/>
          <w:szCs w:val="22"/>
        </w:rPr>
        <w:instrText xml:space="preserve"> MERGEFIELD DSI_ADD2 </w:instrText>
      </w:r>
      <w:r w:rsidRPr="008E18AB">
        <w:rPr>
          <w:rStyle w:val="change"/>
          <w:color w:val="auto"/>
          <w:sz w:val="22"/>
          <w:szCs w:val="22"/>
        </w:rPr>
        <w:fldChar w:fldCharType="separate"/>
      </w:r>
      <w:r w:rsidR="00B41838" w:rsidRPr="008E18AB">
        <w:rPr>
          <w:rStyle w:val="change"/>
          <w:noProof/>
          <w:color w:val="auto"/>
          <w:sz w:val="22"/>
          <w:szCs w:val="22"/>
        </w:rPr>
        <w:t>Track off B4338</w:t>
      </w:r>
      <w:r w:rsidRPr="008E18AB">
        <w:rPr>
          <w:rStyle w:val="change"/>
          <w:color w:val="auto"/>
          <w:sz w:val="22"/>
          <w:szCs w:val="22"/>
        </w:rPr>
        <w:fldChar w:fldCharType="end"/>
      </w:r>
    </w:p>
    <w:p w14:paraId="63C0D028" w14:textId="757F9C6E" w:rsidR="008321E6" w:rsidRPr="008E18AB" w:rsidRDefault="00CE57D2" w:rsidP="00597064">
      <w:pPr>
        <w:pStyle w:val="Data"/>
        <w:ind w:left="567"/>
        <w:rPr>
          <w:rStyle w:val="change"/>
          <w:color w:val="auto"/>
          <w:sz w:val="22"/>
          <w:szCs w:val="22"/>
        </w:rPr>
      </w:pPr>
      <w:r w:rsidRPr="008E18AB">
        <w:rPr>
          <w:rStyle w:val="change"/>
          <w:color w:val="auto"/>
          <w:sz w:val="22"/>
          <w:szCs w:val="22"/>
        </w:rPr>
        <w:fldChar w:fldCharType="begin"/>
      </w:r>
      <w:r w:rsidRPr="008E18AB">
        <w:rPr>
          <w:rStyle w:val="change"/>
          <w:color w:val="auto"/>
          <w:sz w:val="22"/>
          <w:szCs w:val="22"/>
        </w:rPr>
        <w:instrText xml:space="preserve"> MERGEFIELD DSI_ADD3 </w:instrText>
      </w:r>
      <w:r w:rsidRPr="008E18AB">
        <w:rPr>
          <w:rStyle w:val="change"/>
          <w:color w:val="auto"/>
          <w:sz w:val="22"/>
          <w:szCs w:val="22"/>
        </w:rPr>
        <w:fldChar w:fldCharType="separate"/>
      </w:r>
      <w:r w:rsidR="00B41838" w:rsidRPr="008E18AB">
        <w:rPr>
          <w:rStyle w:val="change"/>
          <w:noProof/>
          <w:color w:val="auto"/>
          <w:sz w:val="22"/>
          <w:szCs w:val="22"/>
        </w:rPr>
        <w:t>Gorsgoch</w:t>
      </w:r>
      <w:r w:rsidRPr="008E18AB">
        <w:rPr>
          <w:rStyle w:val="change"/>
          <w:color w:val="auto"/>
          <w:sz w:val="22"/>
          <w:szCs w:val="22"/>
        </w:rPr>
        <w:fldChar w:fldCharType="end"/>
      </w:r>
    </w:p>
    <w:p w14:paraId="76FE7AF3" w14:textId="6478ACCD" w:rsidR="008321E6" w:rsidRPr="008E18AB" w:rsidRDefault="00CE57D2" w:rsidP="00597064">
      <w:pPr>
        <w:pStyle w:val="Data"/>
        <w:ind w:left="567"/>
        <w:rPr>
          <w:rStyle w:val="change"/>
          <w:color w:val="auto"/>
          <w:sz w:val="22"/>
          <w:szCs w:val="22"/>
        </w:rPr>
      </w:pPr>
      <w:r w:rsidRPr="008E18AB">
        <w:rPr>
          <w:rStyle w:val="change"/>
          <w:color w:val="auto"/>
          <w:sz w:val="22"/>
          <w:szCs w:val="22"/>
        </w:rPr>
        <w:fldChar w:fldCharType="begin"/>
      </w:r>
      <w:r w:rsidRPr="008E18AB">
        <w:rPr>
          <w:rStyle w:val="change"/>
          <w:color w:val="auto"/>
          <w:sz w:val="22"/>
          <w:szCs w:val="22"/>
        </w:rPr>
        <w:instrText xml:space="preserve"> MERGEFIELD DSI_ADD4 </w:instrText>
      </w:r>
      <w:r w:rsidRPr="008E18AB">
        <w:rPr>
          <w:rStyle w:val="change"/>
          <w:color w:val="auto"/>
          <w:sz w:val="22"/>
          <w:szCs w:val="22"/>
        </w:rPr>
        <w:fldChar w:fldCharType="separate"/>
      </w:r>
      <w:r w:rsidR="00B41838" w:rsidRPr="008E18AB">
        <w:rPr>
          <w:rStyle w:val="change"/>
          <w:noProof/>
          <w:color w:val="auto"/>
          <w:sz w:val="22"/>
          <w:szCs w:val="22"/>
        </w:rPr>
        <w:t>Llanybydder</w:t>
      </w:r>
      <w:r w:rsidRPr="008E18AB">
        <w:rPr>
          <w:rStyle w:val="change"/>
          <w:color w:val="auto"/>
          <w:sz w:val="22"/>
          <w:szCs w:val="22"/>
        </w:rPr>
        <w:fldChar w:fldCharType="end"/>
      </w:r>
    </w:p>
    <w:p w14:paraId="0D447C69" w14:textId="3BAAC2CA" w:rsidR="00D3432F" w:rsidRPr="008E18AB" w:rsidRDefault="00D3432F" w:rsidP="00597064">
      <w:pPr>
        <w:pStyle w:val="Data"/>
        <w:ind w:left="567"/>
        <w:rPr>
          <w:rStyle w:val="change"/>
          <w:color w:val="auto"/>
          <w:sz w:val="22"/>
          <w:szCs w:val="22"/>
        </w:rPr>
      </w:pPr>
      <w:r w:rsidRPr="008E18AB">
        <w:rPr>
          <w:rStyle w:val="change"/>
          <w:color w:val="auto"/>
          <w:sz w:val="22"/>
          <w:szCs w:val="22"/>
        </w:rPr>
        <w:t>Ceredigion</w:t>
      </w:r>
    </w:p>
    <w:p w14:paraId="1BBFB61D" w14:textId="6A4FBC8C" w:rsidR="008321E6" w:rsidRPr="008E18AB" w:rsidRDefault="00CE57D2" w:rsidP="00597064">
      <w:pPr>
        <w:pStyle w:val="Data"/>
        <w:ind w:left="567"/>
        <w:rPr>
          <w:rStyle w:val="change"/>
          <w:color w:val="auto"/>
          <w:sz w:val="22"/>
          <w:szCs w:val="22"/>
        </w:rPr>
      </w:pPr>
      <w:r w:rsidRPr="008E18AB">
        <w:rPr>
          <w:rStyle w:val="change"/>
          <w:color w:val="auto"/>
          <w:sz w:val="22"/>
          <w:szCs w:val="22"/>
        </w:rPr>
        <w:fldChar w:fldCharType="begin"/>
      </w:r>
      <w:r w:rsidRPr="008E18AB">
        <w:rPr>
          <w:rStyle w:val="change"/>
          <w:color w:val="auto"/>
          <w:sz w:val="22"/>
          <w:szCs w:val="22"/>
        </w:rPr>
        <w:instrText xml:space="preserve"> MERGEFIELD DSI_POST_CODE </w:instrText>
      </w:r>
      <w:r w:rsidRPr="008E18AB">
        <w:rPr>
          <w:rStyle w:val="change"/>
          <w:color w:val="auto"/>
          <w:sz w:val="22"/>
          <w:szCs w:val="22"/>
        </w:rPr>
        <w:fldChar w:fldCharType="separate"/>
      </w:r>
      <w:r w:rsidR="00B41838" w:rsidRPr="008E18AB">
        <w:rPr>
          <w:rStyle w:val="change"/>
          <w:noProof/>
          <w:color w:val="auto"/>
          <w:sz w:val="22"/>
          <w:szCs w:val="22"/>
        </w:rPr>
        <w:t>SA40 9TR</w:t>
      </w:r>
      <w:r w:rsidRPr="008E18AB">
        <w:rPr>
          <w:rStyle w:val="change"/>
          <w:color w:val="auto"/>
          <w:sz w:val="22"/>
          <w:szCs w:val="22"/>
        </w:rPr>
        <w:fldChar w:fldCharType="end"/>
      </w:r>
    </w:p>
    <w:p w14:paraId="24BA3780" w14:textId="77777777" w:rsidR="009D780F" w:rsidRPr="00D87B02" w:rsidRDefault="009D780F" w:rsidP="00597064">
      <w:pPr>
        <w:pStyle w:val="Heading3nonum"/>
        <w:ind w:left="567"/>
        <w:rPr>
          <w:sz w:val="22"/>
          <w:szCs w:val="22"/>
        </w:rPr>
      </w:pPr>
    </w:p>
    <w:p w14:paraId="16EFEF7C" w14:textId="77777777"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0DC3348D" w14:textId="77777777" w:rsidR="005F73E3" w:rsidRDefault="005F73E3" w:rsidP="00694311">
      <w:pPr>
        <w:pStyle w:val="Heading3nonum"/>
        <w:spacing w:before="0"/>
        <w:ind w:left="567"/>
        <w:rPr>
          <w:sz w:val="22"/>
          <w:szCs w:val="22"/>
        </w:rPr>
      </w:pPr>
    </w:p>
    <w:p w14:paraId="14C3CA29" w14:textId="260E7697" w:rsidR="005F73E3" w:rsidRPr="0049139F" w:rsidRDefault="005F73E3" w:rsidP="00694311">
      <w:pPr>
        <w:pStyle w:val="Heading3nonum"/>
        <w:spacing w:before="0"/>
        <w:ind w:left="567"/>
        <w:rPr>
          <w:sz w:val="22"/>
          <w:szCs w:val="22"/>
        </w:rPr>
      </w:pPr>
      <w:r w:rsidRPr="005F73E3">
        <w:rPr>
          <w:sz w:val="22"/>
          <w:szCs w:val="22"/>
        </w:rPr>
        <w:t xml:space="preserve">The permit variation and consolidation shall take effect from </w:t>
      </w:r>
      <w:r w:rsidR="006B402F" w:rsidRPr="006B402F">
        <w:rPr>
          <w:b/>
          <w:bCs/>
          <w:color w:val="auto"/>
          <w:sz w:val="22"/>
          <w:szCs w:val="22"/>
        </w:rPr>
        <w:t>25/03/2026</w:t>
      </w:r>
      <w:r w:rsidR="006B402F">
        <w:rPr>
          <w:b/>
          <w:bCs/>
          <w:color w:val="auto"/>
          <w:sz w:val="22"/>
          <w:szCs w:val="22"/>
        </w:rPr>
        <w:t>.</w:t>
      </w:r>
    </w:p>
    <w:p w14:paraId="362F3E9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13B222D0" w14:textId="77777777" w:rsidTr="00597064">
        <w:trPr>
          <w:trHeight w:hRule="exact" w:val="393"/>
        </w:trPr>
        <w:tc>
          <w:tcPr>
            <w:tcW w:w="5387" w:type="dxa"/>
            <w:tcBorders>
              <w:top w:val="nil"/>
              <w:left w:val="nil"/>
              <w:right w:val="nil"/>
            </w:tcBorders>
          </w:tcPr>
          <w:p w14:paraId="4D8018F1"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4649AE5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49C1F42C" w14:textId="77777777" w:rsidTr="00597064">
        <w:trPr>
          <w:trHeight w:hRule="exact" w:val="977"/>
        </w:trPr>
        <w:tc>
          <w:tcPr>
            <w:tcW w:w="5387" w:type="dxa"/>
            <w:vAlign w:val="center"/>
          </w:tcPr>
          <w:p w14:paraId="33EE4BEC" w14:textId="0B95ADCB" w:rsidR="008321E6" w:rsidRPr="00950D58" w:rsidRDefault="006B402F" w:rsidP="003842F1">
            <w:pPr>
              <w:pStyle w:val="Heading3nonum"/>
              <w:spacing w:before="0"/>
              <w:ind w:left="-108" w:right="34"/>
              <w:jc w:val="center"/>
              <w:rPr>
                <w:sz w:val="22"/>
                <w:szCs w:val="22"/>
              </w:rPr>
            </w:pPr>
            <w:r w:rsidRPr="006B402F">
              <w:rPr>
                <w:b/>
                <w:color w:val="auto"/>
                <w:sz w:val="22"/>
                <w:szCs w:val="22"/>
              </w:rPr>
              <w:t>Joanne Fitton</w:t>
            </w:r>
          </w:p>
        </w:tc>
        <w:tc>
          <w:tcPr>
            <w:tcW w:w="2551" w:type="dxa"/>
            <w:vAlign w:val="center"/>
          </w:tcPr>
          <w:p w14:paraId="57E365B7" w14:textId="671739EF" w:rsidR="008321E6" w:rsidRPr="00950D58" w:rsidRDefault="006B402F" w:rsidP="003842F1">
            <w:pPr>
              <w:pStyle w:val="Heading3nonum"/>
              <w:spacing w:before="0" w:line="240" w:lineRule="auto"/>
              <w:ind w:left="-108"/>
              <w:jc w:val="center"/>
              <w:rPr>
                <w:b/>
                <w:color w:val="FF0000"/>
                <w:sz w:val="22"/>
                <w:szCs w:val="22"/>
              </w:rPr>
            </w:pPr>
            <w:r w:rsidRPr="006B402F">
              <w:rPr>
                <w:b/>
                <w:color w:val="auto"/>
                <w:sz w:val="22"/>
                <w:szCs w:val="22"/>
              </w:rPr>
              <w:t>2</w:t>
            </w:r>
            <w:r>
              <w:rPr>
                <w:b/>
                <w:color w:val="auto"/>
                <w:sz w:val="22"/>
                <w:szCs w:val="22"/>
              </w:rPr>
              <w:t>5</w:t>
            </w:r>
            <w:r w:rsidRPr="006B402F">
              <w:rPr>
                <w:b/>
                <w:color w:val="auto"/>
                <w:sz w:val="22"/>
                <w:szCs w:val="22"/>
              </w:rPr>
              <w:t>/03/2026</w:t>
            </w:r>
          </w:p>
        </w:tc>
      </w:tr>
    </w:tbl>
    <w:p w14:paraId="30C11BE5" w14:textId="77777777" w:rsidR="00821962" w:rsidRPr="00C4110C" w:rsidRDefault="008321E6" w:rsidP="00597064">
      <w:pPr>
        <w:pStyle w:val="Heading3nonum"/>
        <w:ind w:left="567"/>
        <w:rPr>
          <w:rStyle w:val="Pink"/>
          <w:color w:val="000000" w:themeColor="text1"/>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C00B0F">
        <w:rPr>
          <w:rFonts w:cs="Arial"/>
          <w:color w:val="auto"/>
          <w:sz w:val="22"/>
          <w:szCs w:val="22"/>
        </w:rPr>
        <w:t>.</w:t>
      </w:r>
      <w:r w:rsidR="0057696D">
        <w:rPr>
          <w:rFonts w:cs="Arial"/>
          <w:color w:val="auto"/>
          <w:sz w:val="22"/>
          <w:szCs w:val="22"/>
        </w:rPr>
        <w:br w:type="page"/>
      </w:r>
    </w:p>
    <w:p w14:paraId="7B57E6D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763FF7AF"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0F0DE14C"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2288E9AB"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7978FC6A"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78668B">
        <w:rPr>
          <w:rFonts w:cs="Arial"/>
          <w:sz w:val="18"/>
          <w:szCs w:val="18"/>
        </w:rPr>
        <w:t>as a result of</w:t>
      </w:r>
      <w:proofErr w:type="gramEnd"/>
      <w:r w:rsidRPr="0078668B">
        <w:rPr>
          <w:rFonts w:cs="Arial"/>
          <w:sz w:val="18"/>
          <w:szCs w:val="18"/>
        </w:rPr>
        <w:t xml:space="preserve"> complaints; and</w:t>
      </w:r>
    </w:p>
    <w:p w14:paraId="317870A9"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486CA80"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721378CC"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700E2451"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69941B27"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71E29E60"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1DE2C8B5"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7DE9DFDD" w14:textId="4E115928" w:rsidR="00821962" w:rsidRPr="0078668B" w:rsidRDefault="00821962" w:rsidP="001D304A">
      <w:pPr>
        <w:pStyle w:val="Bullet1"/>
        <w:tabs>
          <w:tab w:val="num" w:pos="1134"/>
        </w:tabs>
        <w:spacing w:before="0"/>
        <w:ind w:left="1134" w:hanging="567"/>
        <w:rPr>
          <w:rStyle w:val="Pink"/>
          <w:rFonts w:cs="Arial"/>
          <w:sz w:val="18"/>
          <w:szCs w:val="18"/>
        </w:rPr>
      </w:pPr>
      <w:r w:rsidRPr="001C4DE1">
        <w:rPr>
          <w:rFonts w:cs="Arial"/>
          <w:color w:val="000000" w:themeColor="text1"/>
          <w:sz w:val="18"/>
          <w:szCs w:val="18"/>
        </w:rPr>
        <w:t>The discharge activit</w:t>
      </w:r>
      <w:r w:rsidR="001C4DE1" w:rsidRPr="001C4DE1">
        <w:rPr>
          <w:rStyle w:val="Red"/>
          <w:rFonts w:cs="Arial"/>
          <w:color w:val="000000" w:themeColor="text1"/>
          <w:sz w:val="18"/>
          <w:szCs w:val="18"/>
        </w:rPr>
        <w:t>y</w:t>
      </w:r>
      <w:r w:rsidRPr="001C4DE1">
        <w:rPr>
          <w:rFonts w:cs="Arial"/>
          <w:color w:val="000000" w:themeColor="text1"/>
          <w:sz w:val="18"/>
          <w:szCs w:val="18"/>
        </w:rPr>
        <w:t xml:space="preserve"> s</w:t>
      </w:r>
      <w:r w:rsidRPr="0078668B">
        <w:rPr>
          <w:rFonts w:cs="Arial"/>
          <w:sz w:val="18"/>
          <w:szCs w:val="18"/>
        </w:rPr>
        <w:t xml:space="preserve">hall take place at the discharge point marked on the </w:t>
      </w:r>
      <w:r w:rsidRPr="002E1593">
        <w:rPr>
          <w:rFonts w:cs="Arial"/>
          <w:color w:val="404040" w:themeColor="text1" w:themeTint="BF"/>
          <w:sz w:val="18"/>
          <w:szCs w:val="18"/>
        </w:rPr>
        <w:t>site plan</w:t>
      </w:r>
      <w:r w:rsidR="002E1593" w:rsidRPr="002E1593">
        <w:rPr>
          <w:rStyle w:val="Red"/>
          <w:rFonts w:cs="Arial"/>
          <w:color w:val="404040" w:themeColor="text1" w:themeTint="BF"/>
          <w:sz w:val="18"/>
          <w:szCs w:val="18"/>
        </w:rPr>
        <w:t>s</w:t>
      </w:r>
      <w:r w:rsidRPr="002E1593">
        <w:rPr>
          <w:rFonts w:cs="Arial"/>
          <w:color w:val="404040" w:themeColor="text1" w:themeTint="BF"/>
          <w:sz w:val="18"/>
          <w:szCs w:val="18"/>
        </w:rPr>
        <w:t xml:space="preserve"> at </w:t>
      </w:r>
      <w:r w:rsidRPr="0078668B">
        <w:rPr>
          <w:rFonts w:cs="Arial"/>
          <w:sz w:val="18"/>
          <w:szCs w:val="18"/>
        </w:rPr>
        <w:t>schedule 7 to this permit, and as listed in table S3.2</w:t>
      </w:r>
      <w:r w:rsidR="001D304A">
        <w:rPr>
          <w:rStyle w:val="Red"/>
          <w:rFonts w:cs="Arial"/>
          <w:sz w:val="18"/>
          <w:szCs w:val="18"/>
        </w:rPr>
        <w:t>.</w:t>
      </w:r>
    </w:p>
    <w:p w14:paraId="73E666F4"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69088956"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07899B43"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78EB2B9F" w14:textId="7A1845C2" w:rsidR="00821962" w:rsidRPr="00477B0D" w:rsidRDefault="00821962" w:rsidP="00477B0D">
      <w:pPr>
        <w:pStyle w:val="Bullet1"/>
        <w:tabs>
          <w:tab w:val="num" w:pos="1134"/>
        </w:tabs>
        <w:spacing w:before="0"/>
        <w:ind w:left="1134" w:hanging="567"/>
        <w:rPr>
          <w:rStyle w:val="Pink"/>
          <w:rFonts w:cs="Arial"/>
          <w:color w:val="auto"/>
          <w:sz w:val="18"/>
          <w:szCs w:val="18"/>
        </w:rPr>
      </w:pPr>
      <w:r w:rsidRPr="00477B0D">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70F57223"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1328A0D4"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t>
      </w:r>
      <w:proofErr w:type="gramStart"/>
      <w:r w:rsidRPr="00B428E7">
        <w:rPr>
          <w:rStyle w:val="Red"/>
          <w:rFonts w:cs="Arial"/>
          <w:color w:val="auto"/>
          <w:sz w:val="18"/>
          <w:szCs w:val="18"/>
        </w:rPr>
        <w:t>whether or not</w:t>
      </w:r>
      <w:proofErr w:type="gramEnd"/>
      <w:r w:rsidRPr="00B428E7">
        <w:rPr>
          <w:rStyle w:val="Red"/>
          <w:rFonts w:cs="Arial"/>
          <w:color w:val="auto"/>
          <w:sz w:val="18"/>
          <w:szCs w:val="18"/>
        </w:rPr>
        <w:t xml:space="preserve"> the emission limit has been complied with.</w:t>
      </w:r>
    </w:p>
    <w:p w14:paraId="18AE9F16"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7E19E010"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0258BA38" w14:textId="77777777" w:rsidR="009561D3" w:rsidRPr="00F667C2" w:rsidRDefault="009561D3" w:rsidP="0033116C">
      <w:pPr>
        <w:pStyle w:val="Bullet1"/>
        <w:tabs>
          <w:tab w:val="num" w:pos="1134"/>
        </w:tabs>
        <w:spacing w:before="0"/>
        <w:ind w:left="1134" w:hanging="567"/>
        <w:rPr>
          <w:rStyle w:val="Red"/>
          <w:rFonts w:cs="Arial"/>
          <w:color w:val="auto"/>
          <w:sz w:val="18"/>
          <w:szCs w:val="18"/>
        </w:rPr>
      </w:pPr>
      <w:r w:rsidRPr="00F667C2">
        <w:rPr>
          <w:rStyle w:val="Red"/>
          <w:rFonts w:cs="Arial"/>
          <w:color w:val="auto"/>
          <w:sz w:val="18"/>
          <w:szCs w:val="18"/>
        </w:rPr>
        <w:t>The permitted Dry Weather Flow limit in schedule 3 table S3.1 is set at the operator</w:t>
      </w:r>
      <w:r w:rsidR="006A07E0" w:rsidRPr="00F667C2">
        <w:rPr>
          <w:rStyle w:val="Red"/>
          <w:rFonts w:cs="Arial"/>
          <w:color w:val="auto"/>
          <w:sz w:val="18"/>
          <w:szCs w:val="18"/>
        </w:rPr>
        <w:t>’</w:t>
      </w:r>
      <w:r w:rsidRPr="00F667C2">
        <w:rPr>
          <w:rStyle w:val="Red"/>
          <w:rFonts w:cs="Arial"/>
          <w:color w:val="auto"/>
          <w:sz w:val="18"/>
          <w:szCs w:val="18"/>
        </w:rPr>
        <w:t>s</w:t>
      </w:r>
      <w:r w:rsidR="006A07E0" w:rsidRPr="00F667C2">
        <w:rPr>
          <w:rStyle w:val="Red"/>
          <w:rFonts w:cs="Arial"/>
          <w:color w:val="auto"/>
          <w:sz w:val="18"/>
          <w:szCs w:val="18"/>
        </w:rPr>
        <w:t xml:space="preserve"> </w:t>
      </w:r>
      <w:r w:rsidRPr="00F667C2">
        <w:rPr>
          <w:rStyle w:val="Red"/>
          <w:rFonts w:cs="Arial"/>
          <w:color w:val="auto"/>
          <w:sz w:val="18"/>
          <w:szCs w:val="18"/>
        </w:rPr>
        <w:t xml:space="preserve">planned annual 80% exceeded daily volume discharged. </w:t>
      </w:r>
    </w:p>
    <w:p w14:paraId="20ECA6AD"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31C2F465"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1F26A45B"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87BEC7C"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52C1814"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7A498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007EFD8D"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22D1C74B"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4D73D25" w14:textId="1D26A0EF" w:rsidR="00821962" w:rsidRPr="00D571C7" w:rsidRDefault="00821962" w:rsidP="0033116C">
      <w:pPr>
        <w:pStyle w:val="Bullet1"/>
        <w:tabs>
          <w:tab w:val="num" w:pos="1134"/>
        </w:tabs>
        <w:spacing w:before="0"/>
        <w:ind w:left="1134" w:hanging="567"/>
        <w:rPr>
          <w:rStyle w:val="Red"/>
          <w:rFonts w:cs="Arial"/>
          <w:color w:val="auto"/>
          <w:sz w:val="18"/>
          <w:szCs w:val="18"/>
        </w:rPr>
      </w:pPr>
      <w:r w:rsidRPr="00D571C7">
        <w:rPr>
          <w:rStyle w:val="Red"/>
          <w:rFonts w:cs="Arial"/>
          <w:color w:val="auto"/>
          <w:sz w:val="18"/>
          <w:szCs w:val="18"/>
        </w:rPr>
        <w:t>An</w:t>
      </w:r>
      <w:r w:rsidR="00507F18" w:rsidRPr="00D571C7">
        <w:rPr>
          <w:rStyle w:val="Red"/>
          <w:rFonts w:cs="Arial"/>
          <w:color w:val="auto"/>
          <w:sz w:val="18"/>
          <w:szCs w:val="18"/>
        </w:rPr>
        <w:t xml:space="preserve"> a</w:t>
      </w:r>
      <w:r w:rsidRPr="00D571C7">
        <w:rPr>
          <w:rStyle w:val="Red"/>
          <w:rFonts w:cs="Arial"/>
          <w:color w:val="auto"/>
          <w:sz w:val="18"/>
          <w:szCs w:val="18"/>
        </w:rPr>
        <w:t xml:space="preserve">ccessible monitoring point shall be provided and maintained to enable the emissions monitoring programme and the environmental or other monitoring to be carried out at the monitoring point specified in table S3.4 of schedule 3 and shown marked on the site plans in schedule 7. </w:t>
      </w:r>
    </w:p>
    <w:p w14:paraId="3051A2ED" w14:textId="77777777" w:rsidR="00821962" w:rsidRPr="00323F23" w:rsidRDefault="00821962" w:rsidP="0033116C">
      <w:pPr>
        <w:pStyle w:val="Bullet1"/>
        <w:tabs>
          <w:tab w:val="num" w:pos="1134"/>
        </w:tabs>
        <w:spacing w:before="0"/>
        <w:ind w:left="1134" w:hanging="567"/>
        <w:rPr>
          <w:rStyle w:val="Red"/>
          <w:rFonts w:cs="Arial"/>
          <w:color w:val="auto"/>
          <w:sz w:val="18"/>
          <w:szCs w:val="18"/>
        </w:rPr>
      </w:pPr>
      <w:r w:rsidRPr="00323F23">
        <w:rPr>
          <w:rStyle w:val="Red"/>
          <w:rFonts w:cs="Arial"/>
          <w:color w:val="auto"/>
          <w:sz w:val="18"/>
          <w:szCs w:val="18"/>
        </w:rPr>
        <w:t>The monitoring programme for the parameters subject to schedule 3B shall be:</w:t>
      </w:r>
    </w:p>
    <w:p w14:paraId="46E41E3C" w14:textId="77777777" w:rsidR="00821962" w:rsidRPr="00323F23" w:rsidRDefault="00821962" w:rsidP="0033116C">
      <w:pPr>
        <w:pStyle w:val="aBullet"/>
        <w:tabs>
          <w:tab w:val="num" w:pos="1701"/>
        </w:tabs>
        <w:spacing w:before="0"/>
        <w:ind w:left="1701" w:hanging="567"/>
        <w:rPr>
          <w:rStyle w:val="Red"/>
          <w:rFonts w:cs="Arial"/>
          <w:color w:val="auto"/>
          <w:sz w:val="18"/>
          <w:szCs w:val="18"/>
        </w:rPr>
      </w:pPr>
      <w:r w:rsidRPr="00323F23">
        <w:rPr>
          <w:rStyle w:val="Red"/>
          <w:rFonts w:cs="Arial"/>
          <w:color w:val="auto"/>
          <w:sz w:val="18"/>
          <w:szCs w:val="18"/>
        </w:rPr>
        <w:t>pre-scheduled to cover a calendar year and the programme recorded before the start of a calendar year sample period; and</w:t>
      </w:r>
    </w:p>
    <w:p w14:paraId="3868D038" w14:textId="77777777" w:rsidR="00821962" w:rsidRPr="00323F23" w:rsidRDefault="00821962" w:rsidP="0033116C">
      <w:pPr>
        <w:pStyle w:val="aBullet"/>
        <w:tabs>
          <w:tab w:val="num" w:pos="1701"/>
        </w:tabs>
        <w:spacing w:before="0"/>
        <w:ind w:left="1701" w:hanging="567"/>
        <w:rPr>
          <w:rStyle w:val="Red"/>
          <w:rFonts w:cs="Arial"/>
          <w:color w:val="auto"/>
          <w:sz w:val="18"/>
          <w:szCs w:val="18"/>
        </w:rPr>
      </w:pPr>
      <w:r w:rsidRPr="00323F23">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2808C7D1" w14:textId="77777777" w:rsidR="00821962" w:rsidRPr="00323F23" w:rsidRDefault="00821962" w:rsidP="0033116C">
      <w:pPr>
        <w:pStyle w:val="Bullet1"/>
        <w:tabs>
          <w:tab w:val="num" w:pos="1134"/>
        </w:tabs>
        <w:spacing w:before="0"/>
        <w:ind w:left="1134" w:hanging="567"/>
        <w:rPr>
          <w:rStyle w:val="Red"/>
          <w:rFonts w:cs="Arial"/>
          <w:color w:val="auto"/>
          <w:sz w:val="18"/>
          <w:szCs w:val="18"/>
        </w:rPr>
      </w:pPr>
      <w:r w:rsidRPr="00323F23">
        <w:rPr>
          <w:rStyle w:val="Red"/>
          <w:rFonts w:cs="Arial"/>
          <w:color w:val="auto"/>
          <w:sz w:val="18"/>
          <w:szCs w:val="18"/>
        </w:rPr>
        <w:t xml:space="preserve">After becoming </w:t>
      </w:r>
      <w:proofErr w:type="gramStart"/>
      <w:r w:rsidRPr="00323F23">
        <w:rPr>
          <w:rStyle w:val="Red"/>
          <w:rFonts w:cs="Arial"/>
          <w:color w:val="auto"/>
          <w:sz w:val="18"/>
          <w:szCs w:val="18"/>
        </w:rPr>
        <w:t>aware, or</w:t>
      </w:r>
      <w:proofErr w:type="gramEnd"/>
      <w:r w:rsidRPr="00323F23">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40541501" w14:textId="77777777" w:rsidR="00821962" w:rsidRDefault="00821962" w:rsidP="007704A9">
      <w:pPr>
        <w:pStyle w:val="Bullet"/>
        <w:tabs>
          <w:tab w:val="num" w:pos="1134"/>
        </w:tabs>
        <w:spacing w:before="120" w:after="240"/>
        <w:ind w:hanging="113"/>
      </w:pPr>
      <w:r>
        <w:t>Information</w:t>
      </w:r>
    </w:p>
    <w:p w14:paraId="74B69F2D" w14:textId="77777777" w:rsidR="00821962" w:rsidRDefault="00821962" w:rsidP="007704A9">
      <w:pPr>
        <w:pStyle w:val="Bullet0"/>
        <w:tabs>
          <w:tab w:val="num" w:pos="1134"/>
        </w:tabs>
        <w:spacing w:before="120"/>
        <w:ind w:hanging="113"/>
      </w:pPr>
      <w:r>
        <w:t>Records</w:t>
      </w:r>
    </w:p>
    <w:p w14:paraId="1D057D0F"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769B57B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40816C03"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401989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EB2639E"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0CA46D4F"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1B021910" w14:textId="77777777" w:rsidR="00821962" w:rsidRDefault="00821962" w:rsidP="007704A9">
      <w:pPr>
        <w:pStyle w:val="Bullet0"/>
        <w:tabs>
          <w:tab w:val="num" w:pos="1134"/>
        </w:tabs>
        <w:spacing w:before="120"/>
        <w:ind w:hanging="113"/>
      </w:pPr>
      <w:r>
        <w:t>Reporting</w:t>
      </w:r>
    </w:p>
    <w:p w14:paraId="3A88387B" w14:textId="77777777" w:rsidR="00821962"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6B80F9EC" w14:textId="77777777" w:rsidR="00071C53" w:rsidRPr="00175B8E" w:rsidRDefault="00071C53" w:rsidP="00071C53">
      <w:pPr>
        <w:pStyle w:val="Bullet"/>
        <w:numPr>
          <w:ilvl w:val="0"/>
          <w:numId w:val="0"/>
        </w:numPr>
        <w:ind w:left="680" w:hanging="680"/>
      </w:pPr>
    </w:p>
    <w:p w14:paraId="16EB8CF8"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58BC81B"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3E888E9F"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17D4494C"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60CB2CA" w14:textId="77777777" w:rsidR="00572718" w:rsidRDefault="00572718" w:rsidP="007704A9">
      <w:pPr>
        <w:pStyle w:val="Bullet0"/>
        <w:tabs>
          <w:tab w:val="clear" w:pos="680"/>
          <w:tab w:val="num" w:pos="1134"/>
        </w:tabs>
        <w:spacing w:before="120"/>
        <w:ind w:hanging="113"/>
      </w:pPr>
      <w:r>
        <w:t>Notifications</w:t>
      </w:r>
    </w:p>
    <w:p w14:paraId="7033C27A"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0CB8AD06"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23D26578" w14:textId="77777777" w:rsidR="00821962" w:rsidRPr="00071C53" w:rsidRDefault="00821962" w:rsidP="00107B87">
      <w:pPr>
        <w:pStyle w:val="AlphaBulletL3"/>
        <w:tabs>
          <w:tab w:val="clear" w:pos="2160"/>
          <w:tab w:val="num" w:pos="1701"/>
        </w:tabs>
        <w:spacing w:before="0"/>
        <w:ind w:left="1701" w:hanging="567"/>
        <w:rPr>
          <w:sz w:val="18"/>
          <w:szCs w:val="18"/>
        </w:rPr>
      </w:pPr>
      <w:r w:rsidRPr="00071C53">
        <w:rPr>
          <w:sz w:val="18"/>
          <w:szCs w:val="18"/>
        </w:rPr>
        <w:t xml:space="preserve">any breach of a limit specified in schedule 3 table S3.1 </w:t>
      </w:r>
      <w:r w:rsidRPr="00071C53">
        <w:rPr>
          <w:rStyle w:val="Red"/>
          <w:color w:val="auto"/>
          <w:sz w:val="18"/>
          <w:szCs w:val="18"/>
        </w:rPr>
        <w:t>(including individual exceedances of limits which are covered by condition 3.1.2)</w:t>
      </w:r>
      <w:r w:rsidRPr="00071C53">
        <w:rPr>
          <w:sz w:val="18"/>
          <w:szCs w:val="18"/>
        </w:rPr>
        <w:t>.</w:t>
      </w:r>
    </w:p>
    <w:p w14:paraId="598B7F77"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0EDD953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 xml:space="preserve">The information provided under condition 4.3.1 shall be supported by sending the information listed in schedule 5 to this permit within the </w:t>
      </w:r>
      <w:proofErr w:type="gramStart"/>
      <w:r w:rsidRPr="003375BF">
        <w:rPr>
          <w:sz w:val="18"/>
          <w:szCs w:val="18"/>
        </w:rPr>
        <w:t>time period</w:t>
      </w:r>
      <w:proofErr w:type="gramEnd"/>
      <w:r w:rsidRPr="003375BF">
        <w:rPr>
          <w:sz w:val="18"/>
          <w:szCs w:val="18"/>
        </w:rPr>
        <w:t xml:space="preserve"> specified in that schedule.</w:t>
      </w:r>
    </w:p>
    <w:p w14:paraId="65B170E9" w14:textId="24F11627" w:rsidR="00821962" w:rsidRPr="00E953A3" w:rsidRDefault="00821962" w:rsidP="00107B87">
      <w:pPr>
        <w:pStyle w:val="Bullet1"/>
        <w:tabs>
          <w:tab w:val="num" w:pos="1134"/>
        </w:tabs>
        <w:spacing w:before="0"/>
        <w:ind w:left="1134" w:hanging="567"/>
        <w:rPr>
          <w:rStyle w:val="Red"/>
          <w:color w:val="auto"/>
          <w:sz w:val="18"/>
          <w:szCs w:val="18"/>
        </w:rPr>
      </w:pPr>
      <w:r w:rsidRPr="00E953A3">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7B8C9F77"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5CCE8AB8"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7AACA3A9"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C0F7D09"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093C98D1"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74BF3588"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667597AB"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8485F4D"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1B7CE1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39C95E24" w14:textId="68E5D05D" w:rsidR="00412339" w:rsidRDefault="00821962" w:rsidP="00412339">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1EA0021B" w14:textId="77777777" w:rsidR="00412339" w:rsidRPr="00412339" w:rsidRDefault="00412339" w:rsidP="00412339">
      <w:pPr>
        <w:pStyle w:val="aBullet"/>
        <w:numPr>
          <w:ilvl w:val="0"/>
          <w:numId w:val="0"/>
        </w:numPr>
        <w:spacing w:before="0"/>
        <w:ind w:left="1701"/>
        <w:rPr>
          <w:sz w:val="18"/>
          <w:szCs w:val="18"/>
        </w:rPr>
      </w:pPr>
    </w:p>
    <w:p w14:paraId="230B55D6" w14:textId="77777777" w:rsidR="00821962" w:rsidRDefault="00821962" w:rsidP="007704A9">
      <w:pPr>
        <w:pStyle w:val="Bullet0"/>
        <w:spacing w:before="120"/>
        <w:ind w:left="1134" w:hanging="567"/>
      </w:pPr>
      <w:r>
        <w:lastRenderedPageBreak/>
        <w:t>Interpretation</w:t>
      </w:r>
    </w:p>
    <w:p w14:paraId="04E8C997"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18A46F9"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0D1A33C" w14:textId="77777777" w:rsidR="00107B87" w:rsidRDefault="00107B87">
      <w:pPr>
        <w:rPr>
          <w:rFonts w:ascii="Arial" w:hAnsi="Arial"/>
          <w:b/>
          <w:kern w:val="28"/>
          <w:sz w:val="36"/>
        </w:rPr>
      </w:pPr>
      <w:r>
        <w:rPr>
          <w:sz w:val="36"/>
        </w:rPr>
        <w:br w:type="page"/>
      </w:r>
    </w:p>
    <w:p w14:paraId="18B48075" w14:textId="29B82DDC" w:rsidR="00821962" w:rsidRPr="00BF1318" w:rsidRDefault="00821962" w:rsidP="00BF1318">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1A3F5CD3" w14:textId="77777777" w:rsidTr="001F4EC0">
        <w:trPr>
          <w:cantSplit/>
          <w:tblHeader/>
        </w:trPr>
        <w:tc>
          <w:tcPr>
            <w:tcW w:w="5000" w:type="pct"/>
            <w:gridSpan w:val="2"/>
            <w:shd w:val="clear" w:color="auto" w:fill="000000"/>
          </w:tcPr>
          <w:p w14:paraId="5FB0BC9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5267E92" w14:textId="77777777" w:rsidTr="00315300">
        <w:trPr>
          <w:cantSplit/>
          <w:tblHeader/>
        </w:trPr>
        <w:tc>
          <w:tcPr>
            <w:tcW w:w="3662" w:type="pct"/>
          </w:tcPr>
          <w:p w14:paraId="0BD8C314"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tcPr>
          <w:p w14:paraId="15C08121"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466F7562" w14:textId="77777777" w:rsidTr="00315300">
        <w:trPr>
          <w:cantSplit/>
        </w:trPr>
        <w:tc>
          <w:tcPr>
            <w:tcW w:w="3662" w:type="pct"/>
          </w:tcPr>
          <w:p w14:paraId="00D267A2" w14:textId="3AF9E99E" w:rsidR="00315300" w:rsidRPr="00CD38C7" w:rsidRDefault="00315300" w:rsidP="00821962">
            <w:pPr>
              <w:pStyle w:val="TableText"/>
              <w:rPr>
                <w:rStyle w:val="Blue"/>
                <w:color w:val="auto"/>
                <w:sz w:val="18"/>
                <w:szCs w:val="18"/>
              </w:rPr>
            </w:pPr>
            <w:r w:rsidRPr="00CD38C7">
              <w:rPr>
                <w:rStyle w:val="Blue"/>
                <w:color w:val="auto"/>
                <w:sz w:val="18"/>
                <w:szCs w:val="18"/>
              </w:rPr>
              <w:t>Discharge of secondary treated sewage effluent via Final Effluent Discharge Point</w:t>
            </w:r>
          </w:p>
        </w:tc>
        <w:tc>
          <w:tcPr>
            <w:tcW w:w="1338" w:type="pct"/>
          </w:tcPr>
          <w:p w14:paraId="22DE54FF" w14:textId="77777777" w:rsidR="00315300" w:rsidRPr="00CD38C7" w:rsidRDefault="00315300" w:rsidP="00821962">
            <w:pPr>
              <w:pStyle w:val="TableText"/>
              <w:rPr>
                <w:rStyle w:val="Red"/>
                <w:color w:val="auto"/>
                <w:sz w:val="18"/>
                <w:szCs w:val="18"/>
              </w:rPr>
            </w:pPr>
            <w:r w:rsidRPr="00CD38C7">
              <w:rPr>
                <w:rStyle w:val="Red"/>
                <w:color w:val="auto"/>
                <w:sz w:val="18"/>
                <w:szCs w:val="18"/>
              </w:rPr>
              <w:t>N/A</w:t>
            </w:r>
          </w:p>
        </w:tc>
      </w:tr>
    </w:tbl>
    <w:p w14:paraId="20C116F8"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2A9AFCFD"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16E84809" w14:textId="77777777" w:rsidR="00432746" w:rsidRDefault="00432746">
      <w:r>
        <w:br w:type="page"/>
      </w:r>
    </w:p>
    <w:p w14:paraId="2E908577" w14:textId="4BE65C2B" w:rsidR="00821962" w:rsidRPr="00CD38C7" w:rsidRDefault="00821962" w:rsidP="00CD38C7">
      <w:pPr>
        <w:pStyle w:val="Heading1"/>
        <w:spacing w:after="400"/>
        <w:ind w:left="567"/>
        <w:rPr>
          <w:rStyle w:val="Pink"/>
          <w:color w:val="auto"/>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12B5822A" w14:textId="77777777" w:rsidTr="00C227EC">
        <w:trPr>
          <w:cantSplit/>
          <w:tblHeader/>
        </w:trPr>
        <w:tc>
          <w:tcPr>
            <w:tcW w:w="5000" w:type="pct"/>
            <w:gridSpan w:val="7"/>
            <w:shd w:val="clear" w:color="auto" w:fill="000000"/>
          </w:tcPr>
          <w:p w14:paraId="795D0370" w14:textId="77777777" w:rsidR="00821962" w:rsidRPr="00534C4C" w:rsidRDefault="00821962" w:rsidP="00821962">
            <w:pPr>
              <w:pStyle w:val="TableText"/>
              <w:rPr>
                <w:b/>
                <w:color w:val="FFFFFF"/>
                <w:sz w:val="18"/>
                <w:szCs w:val="18"/>
              </w:rPr>
            </w:pPr>
            <w:bookmarkStart w:id="7"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0059DE65" w14:textId="17F96254" w:rsidR="00821962" w:rsidRPr="00D2050D" w:rsidRDefault="00682B18" w:rsidP="00821962">
            <w:pPr>
              <w:pStyle w:val="TableText"/>
              <w:rPr>
                <w:b/>
                <w:color w:val="FF0000"/>
                <w:sz w:val="18"/>
                <w:szCs w:val="18"/>
              </w:rPr>
            </w:pPr>
            <w:r w:rsidRPr="00682B18">
              <w:rPr>
                <w:b/>
                <w:color w:val="FFFFFF"/>
                <w:sz w:val="18"/>
                <w:szCs w:val="18"/>
              </w:rPr>
              <w:t xml:space="preserve">Effective up to and including </w:t>
            </w:r>
            <w:r w:rsidR="005463CD">
              <w:rPr>
                <w:b/>
                <w:color w:val="FFFFFF"/>
                <w:sz w:val="18"/>
                <w:szCs w:val="18"/>
              </w:rPr>
              <w:t>21</w:t>
            </w:r>
            <w:r w:rsidRPr="00682B18">
              <w:rPr>
                <w:b/>
                <w:color w:val="FFFFFF"/>
                <w:sz w:val="18"/>
                <w:szCs w:val="18"/>
              </w:rPr>
              <w:t>/</w:t>
            </w:r>
            <w:r w:rsidR="005463CD">
              <w:rPr>
                <w:b/>
                <w:color w:val="FFFFFF"/>
                <w:sz w:val="18"/>
                <w:szCs w:val="18"/>
              </w:rPr>
              <w:t>12</w:t>
            </w:r>
            <w:r w:rsidRPr="00682B18">
              <w:rPr>
                <w:b/>
                <w:color w:val="FFFFFF"/>
                <w:sz w:val="18"/>
                <w:szCs w:val="18"/>
              </w:rPr>
              <w:t>/20</w:t>
            </w:r>
            <w:r w:rsidR="005463CD">
              <w:rPr>
                <w:b/>
                <w:color w:val="FFFFFF"/>
                <w:sz w:val="18"/>
                <w:szCs w:val="18"/>
              </w:rPr>
              <w:t>27</w:t>
            </w:r>
          </w:p>
        </w:tc>
      </w:tr>
      <w:tr w:rsidR="00821962" w:rsidRPr="00C25946" w14:paraId="59724928" w14:textId="77777777" w:rsidTr="00ED758C">
        <w:trPr>
          <w:cantSplit/>
          <w:tblHeader/>
        </w:trPr>
        <w:tc>
          <w:tcPr>
            <w:tcW w:w="608" w:type="pct"/>
          </w:tcPr>
          <w:p w14:paraId="584F44F2" w14:textId="77777777" w:rsidR="00821962" w:rsidRPr="001F4EC0" w:rsidRDefault="00821962" w:rsidP="00821962">
            <w:pPr>
              <w:pStyle w:val="TableText"/>
              <w:rPr>
                <w:b/>
                <w:sz w:val="18"/>
                <w:szCs w:val="18"/>
              </w:rPr>
            </w:pPr>
            <w:r w:rsidRPr="001F4EC0">
              <w:rPr>
                <w:b/>
                <w:sz w:val="18"/>
                <w:szCs w:val="18"/>
              </w:rPr>
              <w:t>Effluent and discharge point</w:t>
            </w:r>
          </w:p>
        </w:tc>
        <w:tc>
          <w:tcPr>
            <w:tcW w:w="740" w:type="pct"/>
          </w:tcPr>
          <w:p w14:paraId="7414EF41" w14:textId="77777777"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tcPr>
          <w:p w14:paraId="622B7FE1"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tcPr>
          <w:p w14:paraId="39D5D0E7" w14:textId="77777777" w:rsidR="00821962" w:rsidRPr="001F4EC0" w:rsidRDefault="00821962" w:rsidP="00821962">
            <w:pPr>
              <w:pStyle w:val="TableText"/>
              <w:rPr>
                <w:b/>
                <w:sz w:val="18"/>
                <w:szCs w:val="18"/>
              </w:rPr>
            </w:pPr>
            <w:r w:rsidRPr="001F4EC0">
              <w:rPr>
                <w:b/>
                <w:sz w:val="18"/>
                <w:szCs w:val="18"/>
              </w:rPr>
              <w:t>Reference Period</w:t>
            </w:r>
          </w:p>
        </w:tc>
        <w:tc>
          <w:tcPr>
            <w:tcW w:w="645" w:type="pct"/>
          </w:tcPr>
          <w:p w14:paraId="5ABBF28D"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tcPr>
          <w:p w14:paraId="7754F3BF"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tcPr>
          <w:p w14:paraId="1117CF24" w14:textId="77777777" w:rsidR="00821962" w:rsidRPr="001F4EC0" w:rsidRDefault="00821962" w:rsidP="00821962">
            <w:pPr>
              <w:pStyle w:val="TableText"/>
              <w:rPr>
                <w:b/>
                <w:sz w:val="18"/>
                <w:szCs w:val="18"/>
              </w:rPr>
            </w:pPr>
            <w:r w:rsidRPr="001F4EC0">
              <w:rPr>
                <w:b/>
                <w:sz w:val="18"/>
                <w:szCs w:val="18"/>
              </w:rPr>
              <w:t>Compliance Statistic</w:t>
            </w:r>
          </w:p>
        </w:tc>
      </w:tr>
      <w:tr w:rsidR="00AF03C6" w:rsidRPr="00C25946" w14:paraId="056D4217" w14:textId="77777777" w:rsidTr="00ED758C">
        <w:trPr>
          <w:cantSplit/>
        </w:trPr>
        <w:tc>
          <w:tcPr>
            <w:tcW w:w="608" w:type="pct"/>
            <w:vMerge w:val="restart"/>
          </w:tcPr>
          <w:p w14:paraId="106D5C66" w14:textId="3DA2CBB3" w:rsidR="00AF03C6" w:rsidRPr="00347D3F" w:rsidRDefault="00AF03C6" w:rsidP="00AF03C6">
            <w:pPr>
              <w:pStyle w:val="TableText"/>
              <w:rPr>
                <w:rStyle w:val="Blue"/>
                <w:color w:val="auto"/>
                <w:sz w:val="18"/>
                <w:szCs w:val="18"/>
              </w:rPr>
            </w:pPr>
            <w:r w:rsidRPr="00347D3F">
              <w:rPr>
                <w:rStyle w:val="Blue"/>
                <w:color w:val="auto"/>
                <w:sz w:val="18"/>
                <w:szCs w:val="18"/>
              </w:rPr>
              <w:t>Secondary treated sewage effluent via Final Effluent Discharge Point</w:t>
            </w:r>
          </w:p>
        </w:tc>
        <w:tc>
          <w:tcPr>
            <w:tcW w:w="740" w:type="pct"/>
          </w:tcPr>
          <w:p w14:paraId="4E7E78DD" w14:textId="77777777" w:rsidR="00AF03C6" w:rsidRPr="00347D3F" w:rsidRDefault="00AF03C6" w:rsidP="00AF03C6">
            <w:pPr>
              <w:pStyle w:val="TableText"/>
              <w:rPr>
                <w:rStyle w:val="Blue"/>
                <w:rFonts w:cs="Calibri"/>
                <w:color w:val="auto"/>
                <w:sz w:val="18"/>
                <w:szCs w:val="18"/>
              </w:rPr>
            </w:pPr>
            <w:r w:rsidRPr="00347D3F">
              <w:rPr>
                <w:rStyle w:val="Blue"/>
                <w:rFonts w:cs="Calibri"/>
                <w:color w:val="auto"/>
                <w:sz w:val="18"/>
                <w:szCs w:val="18"/>
              </w:rPr>
              <w:t>Dry weather flow</w:t>
            </w:r>
          </w:p>
        </w:tc>
        <w:tc>
          <w:tcPr>
            <w:tcW w:w="707" w:type="pct"/>
          </w:tcPr>
          <w:p w14:paraId="64EF9EE2" w14:textId="1733F46F" w:rsidR="00AF03C6" w:rsidRPr="00347D3F" w:rsidRDefault="00BD1E29" w:rsidP="00AF03C6">
            <w:pPr>
              <w:pStyle w:val="TableText"/>
              <w:rPr>
                <w:rStyle w:val="Blue"/>
                <w:rFonts w:cs="Calibri"/>
                <w:color w:val="auto"/>
                <w:sz w:val="18"/>
                <w:szCs w:val="18"/>
              </w:rPr>
            </w:pPr>
            <w:r w:rsidRPr="00347D3F">
              <w:rPr>
                <w:rStyle w:val="Blue"/>
                <w:rFonts w:cs="Calibri"/>
                <w:color w:val="auto"/>
                <w:sz w:val="18"/>
                <w:szCs w:val="18"/>
              </w:rPr>
              <w:t>18.6</w:t>
            </w:r>
            <w:r w:rsidR="00AF03C6" w:rsidRPr="00347D3F">
              <w:rPr>
                <w:rStyle w:val="Blue"/>
                <w:rFonts w:cs="Calibri"/>
                <w:color w:val="auto"/>
                <w:sz w:val="18"/>
                <w:szCs w:val="18"/>
              </w:rPr>
              <w:t xml:space="preserve"> m</w:t>
            </w:r>
            <w:r w:rsidR="00AF03C6" w:rsidRPr="00347D3F">
              <w:rPr>
                <w:rStyle w:val="Blue"/>
                <w:rFonts w:cs="Calibri"/>
                <w:color w:val="auto"/>
                <w:sz w:val="18"/>
                <w:szCs w:val="18"/>
                <w:vertAlign w:val="superscript"/>
              </w:rPr>
              <w:t>3</w:t>
            </w:r>
            <w:r w:rsidR="00AF03C6" w:rsidRPr="00347D3F">
              <w:rPr>
                <w:rStyle w:val="Blue"/>
                <w:rFonts w:cs="Calibri"/>
                <w:color w:val="auto"/>
                <w:sz w:val="18"/>
                <w:szCs w:val="18"/>
              </w:rPr>
              <w:t>/day</w:t>
            </w:r>
          </w:p>
          <w:p w14:paraId="57AF33D2" w14:textId="77777777" w:rsidR="00AF03C6" w:rsidRPr="00347D3F" w:rsidRDefault="00AF03C6" w:rsidP="00AF03C6">
            <w:pPr>
              <w:pStyle w:val="TableText"/>
              <w:rPr>
                <w:rStyle w:val="Blue"/>
                <w:rFonts w:cs="Calibri"/>
                <w:color w:val="auto"/>
                <w:sz w:val="18"/>
                <w:szCs w:val="18"/>
              </w:rPr>
            </w:pPr>
          </w:p>
          <w:p w14:paraId="7763D275" w14:textId="77777777" w:rsidR="00AF03C6" w:rsidRPr="00347D3F" w:rsidRDefault="00AF03C6" w:rsidP="00AF03C6">
            <w:pPr>
              <w:pStyle w:val="TableText"/>
              <w:rPr>
                <w:rStyle w:val="Blue"/>
                <w:rFonts w:cs="Calibri"/>
                <w:color w:val="auto"/>
                <w:sz w:val="18"/>
                <w:szCs w:val="18"/>
              </w:rPr>
            </w:pPr>
          </w:p>
        </w:tc>
        <w:tc>
          <w:tcPr>
            <w:tcW w:w="746" w:type="pct"/>
          </w:tcPr>
          <w:p w14:paraId="4B8DC42B" w14:textId="77777777" w:rsidR="00AF03C6" w:rsidRPr="00347D3F" w:rsidRDefault="00AF03C6" w:rsidP="00AF03C6">
            <w:pPr>
              <w:pStyle w:val="TableText"/>
              <w:rPr>
                <w:rStyle w:val="Blue"/>
                <w:rFonts w:cs="Calibri"/>
                <w:color w:val="auto"/>
                <w:sz w:val="18"/>
                <w:szCs w:val="18"/>
              </w:rPr>
            </w:pPr>
            <w:r w:rsidRPr="00347D3F">
              <w:rPr>
                <w:rStyle w:val="Blue"/>
                <w:rFonts w:cs="Calibri"/>
                <w:color w:val="auto"/>
                <w:sz w:val="18"/>
                <w:szCs w:val="18"/>
              </w:rPr>
              <w:t>Total daily volume</w:t>
            </w:r>
          </w:p>
        </w:tc>
        <w:tc>
          <w:tcPr>
            <w:tcW w:w="645" w:type="pct"/>
          </w:tcPr>
          <w:p w14:paraId="18AB9498" w14:textId="77777777" w:rsidR="00AF03C6" w:rsidRPr="00347D3F" w:rsidRDefault="00AF03C6" w:rsidP="00AF03C6">
            <w:pPr>
              <w:pStyle w:val="TableText"/>
              <w:rPr>
                <w:rStyle w:val="Blue"/>
                <w:rFonts w:cs="Calibri"/>
                <w:color w:val="auto"/>
                <w:sz w:val="18"/>
                <w:szCs w:val="18"/>
              </w:rPr>
            </w:pPr>
            <w:r w:rsidRPr="00347D3F">
              <w:rPr>
                <w:rStyle w:val="Blue"/>
                <w:rFonts w:cs="Calibri"/>
                <w:color w:val="auto"/>
                <w:sz w:val="18"/>
                <w:szCs w:val="18"/>
              </w:rPr>
              <w:t>N/A</w:t>
            </w:r>
          </w:p>
        </w:tc>
        <w:tc>
          <w:tcPr>
            <w:tcW w:w="689" w:type="pct"/>
          </w:tcPr>
          <w:p w14:paraId="09703F13" w14:textId="77777777" w:rsidR="00AF03C6" w:rsidRPr="00347D3F" w:rsidRDefault="00AF03C6" w:rsidP="00AF03C6">
            <w:pPr>
              <w:pStyle w:val="TableText"/>
              <w:rPr>
                <w:rStyle w:val="Blue"/>
                <w:rFonts w:cs="Calibri"/>
                <w:color w:val="auto"/>
                <w:sz w:val="18"/>
                <w:szCs w:val="18"/>
              </w:rPr>
            </w:pPr>
            <w:r w:rsidRPr="00347D3F">
              <w:rPr>
                <w:rStyle w:val="Blue"/>
                <w:rFonts w:cs="Calibri"/>
                <w:color w:val="auto"/>
                <w:sz w:val="18"/>
                <w:szCs w:val="18"/>
              </w:rPr>
              <w:t>N/A</w:t>
            </w:r>
          </w:p>
        </w:tc>
        <w:tc>
          <w:tcPr>
            <w:tcW w:w="865" w:type="pct"/>
          </w:tcPr>
          <w:p w14:paraId="323063B1" w14:textId="4AE0DD26" w:rsidR="00AF03C6" w:rsidRPr="00347D3F" w:rsidRDefault="00E33E6F" w:rsidP="00AF03C6">
            <w:pPr>
              <w:pStyle w:val="TableText"/>
              <w:rPr>
                <w:rStyle w:val="Blue"/>
                <w:rFonts w:cs="Calibri"/>
                <w:color w:val="auto"/>
                <w:sz w:val="18"/>
                <w:szCs w:val="18"/>
              </w:rPr>
            </w:pPr>
            <w:r w:rsidRPr="00347D3F">
              <w:rPr>
                <w:rStyle w:val="Blue"/>
                <w:rFonts w:cs="Calibri"/>
                <w:color w:val="auto"/>
                <w:sz w:val="18"/>
                <w:szCs w:val="18"/>
              </w:rPr>
              <w:t>Condition 3.1.</w:t>
            </w:r>
            <w:r w:rsidR="00BD1E29" w:rsidRPr="00347D3F">
              <w:rPr>
                <w:rStyle w:val="Blue"/>
                <w:rFonts w:cs="Calibri"/>
                <w:color w:val="auto"/>
                <w:sz w:val="18"/>
                <w:szCs w:val="18"/>
              </w:rPr>
              <w:t>4</w:t>
            </w:r>
            <w:r w:rsidRPr="00347D3F">
              <w:rPr>
                <w:rStyle w:val="Blue"/>
                <w:rFonts w:cs="Calibri"/>
                <w:color w:val="auto"/>
                <w:sz w:val="18"/>
                <w:szCs w:val="18"/>
              </w:rPr>
              <w:t xml:space="preserve"> applies</w:t>
            </w:r>
          </w:p>
        </w:tc>
      </w:tr>
      <w:tr w:rsidR="00007D91" w:rsidRPr="00C25946" w14:paraId="4D4E21E7" w14:textId="77777777" w:rsidTr="00ED758C">
        <w:trPr>
          <w:cantSplit/>
        </w:trPr>
        <w:tc>
          <w:tcPr>
            <w:tcW w:w="608" w:type="pct"/>
            <w:vMerge/>
          </w:tcPr>
          <w:p w14:paraId="4B8D1617" w14:textId="77777777" w:rsidR="00007D91" w:rsidRPr="00347D3F" w:rsidRDefault="00007D91" w:rsidP="00821962">
            <w:pPr>
              <w:pStyle w:val="TableText"/>
              <w:rPr>
                <w:rStyle w:val="Blue"/>
                <w:color w:val="auto"/>
                <w:sz w:val="18"/>
                <w:szCs w:val="18"/>
              </w:rPr>
            </w:pPr>
          </w:p>
        </w:tc>
        <w:tc>
          <w:tcPr>
            <w:tcW w:w="740" w:type="pct"/>
          </w:tcPr>
          <w:p w14:paraId="7E9550DC" w14:textId="77777777" w:rsidR="00007D91" w:rsidRPr="00347D3F" w:rsidRDefault="00007D91" w:rsidP="00821962">
            <w:pPr>
              <w:pStyle w:val="TableText"/>
              <w:rPr>
                <w:rStyle w:val="Blue"/>
                <w:rFonts w:cs="Calibri"/>
                <w:color w:val="auto"/>
                <w:sz w:val="18"/>
                <w:szCs w:val="18"/>
              </w:rPr>
            </w:pPr>
            <w:r w:rsidRPr="00347D3F">
              <w:rPr>
                <w:rStyle w:val="Blue"/>
                <w:rFonts w:cs="Calibri"/>
                <w:color w:val="auto"/>
                <w:sz w:val="18"/>
                <w:szCs w:val="18"/>
              </w:rPr>
              <w:t>ATU-BOD as O</w:t>
            </w:r>
            <w:r w:rsidRPr="00347D3F">
              <w:rPr>
                <w:rStyle w:val="Blue"/>
                <w:rFonts w:cs="Calibri"/>
                <w:color w:val="auto"/>
                <w:sz w:val="18"/>
                <w:szCs w:val="18"/>
                <w:vertAlign w:val="subscript"/>
              </w:rPr>
              <w:t>2</w:t>
            </w:r>
          </w:p>
        </w:tc>
        <w:tc>
          <w:tcPr>
            <w:tcW w:w="707" w:type="pct"/>
          </w:tcPr>
          <w:p w14:paraId="414C0653" w14:textId="6F7735CD" w:rsidR="00007D91" w:rsidRPr="00347D3F" w:rsidRDefault="001708CC" w:rsidP="00821962">
            <w:pPr>
              <w:pStyle w:val="TableText"/>
              <w:rPr>
                <w:rStyle w:val="Blue"/>
                <w:rFonts w:cs="Calibri"/>
                <w:color w:val="auto"/>
                <w:sz w:val="18"/>
                <w:szCs w:val="18"/>
              </w:rPr>
            </w:pPr>
            <w:r>
              <w:rPr>
                <w:rStyle w:val="Blue"/>
                <w:rFonts w:cs="Calibri"/>
                <w:color w:val="auto"/>
                <w:sz w:val="18"/>
                <w:szCs w:val="18"/>
              </w:rPr>
              <w:t>4</w:t>
            </w:r>
            <w:r w:rsidR="00B05D88" w:rsidRPr="00347D3F">
              <w:rPr>
                <w:rStyle w:val="Blue"/>
                <w:rFonts w:cs="Calibri"/>
                <w:color w:val="auto"/>
                <w:sz w:val="18"/>
                <w:szCs w:val="18"/>
              </w:rPr>
              <w:t>0</w:t>
            </w:r>
            <w:r w:rsidR="00007D91" w:rsidRPr="00347D3F">
              <w:rPr>
                <w:rStyle w:val="Blue"/>
                <w:rFonts w:cs="Calibri"/>
                <w:color w:val="auto"/>
                <w:sz w:val="18"/>
                <w:szCs w:val="18"/>
              </w:rPr>
              <w:t xml:space="preserve"> mg/l</w:t>
            </w:r>
          </w:p>
          <w:p w14:paraId="1C9B887A" w14:textId="50366EBC" w:rsidR="00E56971" w:rsidRPr="00347D3F" w:rsidRDefault="00E56971" w:rsidP="00821962">
            <w:pPr>
              <w:pStyle w:val="TableText"/>
              <w:rPr>
                <w:rStyle w:val="Blue"/>
                <w:rFonts w:cs="Calibri"/>
                <w:i/>
                <w:iCs/>
                <w:color w:val="auto"/>
                <w:sz w:val="18"/>
                <w:szCs w:val="18"/>
              </w:rPr>
            </w:pPr>
          </w:p>
        </w:tc>
        <w:tc>
          <w:tcPr>
            <w:tcW w:w="746" w:type="pct"/>
          </w:tcPr>
          <w:p w14:paraId="15CF807F" w14:textId="77777777" w:rsidR="00007D91" w:rsidRPr="00347D3F" w:rsidRDefault="00007D91" w:rsidP="00821962">
            <w:pPr>
              <w:pStyle w:val="TableText"/>
              <w:rPr>
                <w:rStyle w:val="Blue"/>
                <w:rFonts w:cs="Calibri"/>
                <w:color w:val="auto"/>
                <w:sz w:val="18"/>
                <w:szCs w:val="18"/>
              </w:rPr>
            </w:pPr>
            <w:r w:rsidRPr="00347D3F">
              <w:rPr>
                <w:rStyle w:val="Blue"/>
                <w:rFonts w:cs="Calibri"/>
                <w:color w:val="auto"/>
                <w:sz w:val="18"/>
                <w:szCs w:val="18"/>
              </w:rPr>
              <w:t>Instantaneous (spot sample)</w:t>
            </w:r>
          </w:p>
        </w:tc>
        <w:tc>
          <w:tcPr>
            <w:tcW w:w="645" w:type="pct"/>
          </w:tcPr>
          <w:p w14:paraId="54814940" w14:textId="77777777" w:rsidR="00007D91" w:rsidRPr="00347D3F" w:rsidRDefault="00007D91" w:rsidP="00821962">
            <w:pPr>
              <w:pStyle w:val="TableText"/>
              <w:rPr>
                <w:rStyle w:val="Blue"/>
                <w:rFonts w:cs="Calibri"/>
                <w:color w:val="auto"/>
                <w:sz w:val="18"/>
                <w:szCs w:val="18"/>
              </w:rPr>
            </w:pPr>
            <w:r w:rsidRPr="00347D3F">
              <w:rPr>
                <w:rStyle w:val="Blue"/>
                <w:rFonts w:cs="Calibri"/>
                <w:color w:val="auto"/>
                <w:sz w:val="18"/>
                <w:szCs w:val="18"/>
              </w:rPr>
              <w:t>N/A</w:t>
            </w:r>
          </w:p>
        </w:tc>
        <w:tc>
          <w:tcPr>
            <w:tcW w:w="689" w:type="pct"/>
          </w:tcPr>
          <w:p w14:paraId="7EE3F02B" w14:textId="77777777" w:rsidR="00007D91" w:rsidRPr="00347D3F" w:rsidRDefault="00007D91" w:rsidP="00821962">
            <w:pPr>
              <w:pStyle w:val="TableText"/>
              <w:rPr>
                <w:rStyle w:val="Blue"/>
                <w:rFonts w:cs="Calibri"/>
                <w:color w:val="auto"/>
                <w:sz w:val="18"/>
                <w:szCs w:val="18"/>
              </w:rPr>
            </w:pPr>
            <w:r w:rsidRPr="00347D3F">
              <w:rPr>
                <w:rStyle w:val="Blue"/>
                <w:rFonts w:cs="Calibri"/>
                <w:color w:val="auto"/>
                <w:sz w:val="18"/>
                <w:szCs w:val="18"/>
              </w:rPr>
              <w:t>As specified in schedule 3B</w:t>
            </w:r>
          </w:p>
        </w:tc>
        <w:tc>
          <w:tcPr>
            <w:tcW w:w="865" w:type="pct"/>
          </w:tcPr>
          <w:p w14:paraId="09818C3F" w14:textId="77777777" w:rsidR="00007D91" w:rsidRPr="00347D3F" w:rsidRDefault="00007D91" w:rsidP="00821962">
            <w:pPr>
              <w:pStyle w:val="TableText"/>
              <w:rPr>
                <w:rStyle w:val="Blue"/>
                <w:rFonts w:cs="Calibri"/>
                <w:color w:val="auto"/>
                <w:sz w:val="18"/>
                <w:szCs w:val="18"/>
              </w:rPr>
            </w:pPr>
            <w:r w:rsidRPr="00347D3F">
              <w:rPr>
                <w:rStyle w:val="Blue"/>
                <w:rFonts w:cs="Calibri"/>
                <w:color w:val="auto"/>
                <w:sz w:val="18"/>
                <w:szCs w:val="18"/>
              </w:rPr>
              <w:t>Look up table</w:t>
            </w:r>
          </w:p>
          <w:p w14:paraId="49EE12A5" w14:textId="77777777" w:rsidR="00007D91" w:rsidRPr="00347D3F" w:rsidRDefault="00007D91" w:rsidP="00821962">
            <w:pPr>
              <w:pStyle w:val="TableText"/>
              <w:rPr>
                <w:rStyle w:val="Blue"/>
                <w:rFonts w:cs="Calibri"/>
                <w:color w:val="auto"/>
                <w:sz w:val="18"/>
                <w:szCs w:val="18"/>
              </w:rPr>
            </w:pPr>
            <w:r w:rsidRPr="00347D3F">
              <w:rPr>
                <w:rStyle w:val="Blue"/>
                <w:rFonts w:cs="Calibri"/>
                <w:color w:val="auto"/>
                <w:sz w:val="18"/>
                <w:szCs w:val="18"/>
              </w:rPr>
              <w:t>(Conditions 3.1.2 and 3.1.3 apply)</w:t>
            </w:r>
          </w:p>
        </w:tc>
      </w:tr>
      <w:tr w:rsidR="00375FB3" w:rsidRPr="00C25946" w14:paraId="4D70BA68" w14:textId="77777777" w:rsidTr="00ED758C">
        <w:trPr>
          <w:cantSplit/>
        </w:trPr>
        <w:tc>
          <w:tcPr>
            <w:tcW w:w="608" w:type="pct"/>
            <w:vMerge/>
          </w:tcPr>
          <w:p w14:paraId="3D2832A6" w14:textId="77777777" w:rsidR="00375FB3" w:rsidRPr="00347D3F" w:rsidRDefault="00375FB3" w:rsidP="00375FB3">
            <w:pPr>
              <w:pStyle w:val="TableText"/>
              <w:rPr>
                <w:rStyle w:val="Blue"/>
                <w:color w:val="auto"/>
                <w:sz w:val="18"/>
                <w:szCs w:val="18"/>
              </w:rPr>
            </w:pPr>
          </w:p>
        </w:tc>
        <w:tc>
          <w:tcPr>
            <w:tcW w:w="740" w:type="pct"/>
          </w:tcPr>
          <w:p w14:paraId="4A2BEF75" w14:textId="77777777" w:rsidR="00375FB3" w:rsidRPr="00347D3F" w:rsidRDefault="00375FB3" w:rsidP="00375FB3">
            <w:pPr>
              <w:pStyle w:val="TableText"/>
              <w:rPr>
                <w:rStyle w:val="Blue"/>
                <w:rFonts w:cs="Calibri"/>
                <w:color w:val="auto"/>
                <w:sz w:val="18"/>
                <w:szCs w:val="18"/>
              </w:rPr>
            </w:pPr>
            <w:r w:rsidRPr="00347D3F">
              <w:rPr>
                <w:rStyle w:val="Blue"/>
                <w:rFonts w:cs="Calibri"/>
                <w:color w:val="auto"/>
                <w:sz w:val="18"/>
                <w:szCs w:val="18"/>
              </w:rPr>
              <w:t>Suspended solids (measured after drying at 105°C)</w:t>
            </w:r>
          </w:p>
        </w:tc>
        <w:tc>
          <w:tcPr>
            <w:tcW w:w="707" w:type="pct"/>
          </w:tcPr>
          <w:p w14:paraId="128E3D97" w14:textId="68B2FE90" w:rsidR="00375FB3" w:rsidRPr="00347D3F" w:rsidRDefault="00B05D88" w:rsidP="00375FB3">
            <w:pPr>
              <w:pStyle w:val="TableText"/>
              <w:rPr>
                <w:rStyle w:val="Blue"/>
                <w:rFonts w:cs="Calibri"/>
                <w:color w:val="auto"/>
                <w:sz w:val="18"/>
                <w:szCs w:val="18"/>
              </w:rPr>
            </w:pPr>
            <w:r w:rsidRPr="00347D3F">
              <w:rPr>
                <w:rStyle w:val="Blue"/>
                <w:rFonts w:cs="Calibri"/>
                <w:color w:val="auto"/>
                <w:sz w:val="18"/>
                <w:szCs w:val="18"/>
              </w:rPr>
              <w:t>60</w:t>
            </w:r>
            <w:r w:rsidR="00375FB3" w:rsidRPr="00347D3F">
              <w:rPr>
                <w:rStyle w:val="Blue"/>
                <w:rFonts w:cs="Calibri"/>
                <w:color w:val="auto"/>
                <w:sz w:val="18"/>
                <w:szCs w:val="18"/>
              </w:rPr>
              <w:t xml:space="preserve"> mg/l</w:t>
            </w:r>
          </w:p>
          <w:p w14:paraId="75DD7469" w14:textId="225A8003" w:rsidR="00375FB3" w:rsidRPr="00347D3F" w:rsidRDefault="00375FB3" w:rsidP="00375FB3">
            <w:pPr>
              <w:pStyle w:val="TableText"/>
              <w:rPr>
                <w:rStyle w:val="Blue"/>
                <w:rFonts w:cs="Calibri"/>
                <w:color w:val="auto"/>
                <w:sz w:val="18"/>
                <w:szCs w:val="18"/>
              </w:rPr>
            </w:pPr>
          </w:p>
        </w:tc>
        <w:tc>
          <w:tcPr>
            <w:tcW w:w="746" w:type="pct"/>
          </w:tcPr>
          <w:p w14:paraId="4BC7E6F1" w14:textId="77777777" w:rsidR="00375FB3" w:rsidRPr="00347D3F" w:rsidRDefault="00375FB3" w:rsidP="00375FB3">
            <w:pPr>
              <w:pStyle w:val="TableText"/>
              <w:rPr>
                <w:rStyle w:val="Blue"/>
                <w:rFonts w:cs="Calibri"/>
                <w:color w:val="auto"/>
                <w:sz w:val="18"/>
                <w:szCs w:val="18"/>
              </w:rPr>
            </w:pPr>
            <w:r w:rsidRPr="00347D3F">
              <w:rPr>
                <w:rStyle w:val="Blue"/>
                <w:rFonts w:cs="Calibri"/>
                <w:color w:val="auto"/>
                <w:sz w:val="18"/>
                <w:szCs w:val="18"/>
              </w:rPr>
              <w:t>Instantaneous (spot sample)</w:t>
            </w:r>
          </w:p>
        </w:tc>
        <w:tc>
          <w:tcPr>
            <w:tcW w:w="645" w:type="pct"/>
          </w:tcPr>
          <w:p w14:paraId="4EF37CB3" w14:textId="77777777" w:rsidR="00375FB3" w:rsidRPr="00347D3F" w:rsidRDefault="00375FB3" w:rsidP="00375FB3">
            <w:pPr>
              <w:pStyle w:val="TableText"/>
              <w:rPr>
                <w:rStyle w:val="Blue"/>
                <w:rFonts w:cs="Calibri"/>
                <w:color w:val="auto"/>
                <w:sz w:val="18"/>
                <w:szCs w:val="18"/>
              </w:rPr>
            </w:pPr>
            <w:r w:rsidRPr="00347D3F">
              <w:rPr>
                <w:rStyle w:val="Blue"/>
                <w:rFonts w:cs="Calibri"/>
                <w:color w:val="auto"/>
                <w:sz w:val="18"/>
                <w:szCs w:val="18"/>
              </w:rPr>
              <w:t>N/A</w:t>
            </w:r>
          </w:p>
        </w:tc>
        <w:tc>
          <w:tcPr>
            <w:tcW w:w="689" w:type="pct"/>
          </w:tcPr>
          <w:p w14:paraId="6E03AE00" w14:textId="77777777" w:rsidR="00375FB3" w:rsidRPr="00347D3F" w:rsidRDefault="00375FB3" w:rsidP="00375FB3">
            <w:pPr>
              <w:pStyle w:val="TableText"/>
              <w:rPr>
                <w:rStyle w:val="Blue"/>
                <w:rFonts w:cs="Calibri"/>
                <w:color w:val="auto"/>
                <w:sz w:val="18"/>
                <w:szCs w:val="18"/>
              </w:rPr>
            </w:pPr>
            <w:r w:rsidRPr="00347D3F">
              <w:rPr>
                <w:rStyle w:val="Blue"/>
                <w:rFonts w:cs="Calibri"/>
                <w:color w:val="auto"/>
                <w:sz w:val="18"/>
                <w:szCs w:val="18"/>
              </w:rPr>
              <w:t>As specified in schedule 3B</w:t>
            </w:r>
          </w:p>
        </w:tc>
        <w:tc>
          <w:tcPr>
            <w:tcW w:w="865" w:type="pct"/>
          </w:tcPr>
          <w:p w14:paraId="1E372113" w14:textId="77777777" w:rsidR="00375FB3" w:rsidRPr="00347D3F" w:rsidRDefault="00375FB3" w:rsidP="00375FB3">
            <w:pPr>
              <w:pStyle w:val="TableText"/>
              <w:rPr>
                <w:rStyle w:val="Blue"/>
                <w:rFonts w:cs="Calibri"/>
                <w:color w:val="auto"/>
                <w:sz w:val="18"/>
                <w:szCs w:val="18"/>
              </w:rPr>
            </w:pPr>
            <w:r w:rsidRPr="00347D3F">
              <w:rPr>
                <w:rStyle w:val="Blue"/>
                <w:rFonts w:cs="Calibri"/>
                <w:color w:val="auto"/>
                <w:sz w:val="18"/>
                <w:szCs w:val="18"/>
              </w:rPr>
              <w:t>Look up table</w:t>
            </w:r>
          </w:p>
          <w:p w14:paraId="43FC9F1B" w14:textId="77777777" w:rsidR="00375FB3" w:rsidRPr="00347D3F" w:rsidRDefault="00375FB3" w:rsidP="00375FB3">
            <w:pPr>
              <w:pStyle w:val="TableText"/>
              <w:rPr>
                <w:rStyle w:val="Blue"/>
                <w:rFonts w:cs="Calibri"/>
                <w:color w:val="auto"/>
                <w:sz w:val="18"/>
                <w:szCs w:val="18"/>
              </w:rPr>
            </w:pPr>
            <w:r w:rsidRPr="00347D3F">
              <w:rPr>
                <w:rStyle w:val="Blue"/>
                <w:rFonts w:cs="Calibri"/>
                <w:color w:val="auto"/>
                <w:sz w:val="18"/>
                <w:szCs w:val="18"/>
              </w:rPr>
              <w:t>(Conditions 3.1.2 and 3.1.3 apply)</w:t>
            </w:r>
          </w:p>
        </w:tc>
      </w:tr>
      <w:tr w:rsidR="00375FB3" w:rsidRPr="00C25946" w14:paraId="07271108" w14:textId="77777777" w:rsidTr="00ED758C">
        <w:trPr>
          <w:cantSplit/>
        </w:trPr>
        <w:tc>
          <w:tcPr>
            <w:tcW w:w="608" w:type="pct"/>
            <w:vMerge/>
          </w:tcPr>
          <w:p w14:paraId="3B87D995" w14:textId="77777777" w:rsidR="00375FB3" w:rsidRPr="00347D3F" w:rsidRDefault="00375FB3" w:rsidP="00375FB3">
            <w:pPr>
              <w:pStyle w:val="TableText"/>
              <w:rPr>
                <w:rStyle w:val="Blue"/>
                <w:color w:val="auto"/>
              </w:rPr>
            </w:pPr>
          </w:p>
        </w:tc>
        <w:tc>
          <w:tcPr>
            <w:tcW w:w="740" w:type="pct"/>
          </w:tcPr>
          <w:p w14:paraId="65B2FD92" w14:textId="77777777" w:rsidR="00375FB3" w:rsidRPr="00347D3F" w:rsidRDefault="00375FB3" w:rsidP="00375FB3">
            <w:pPr>
              <w:pStyle w:val="TableText"/>
              <w:rPr>
                <w:rStyle w:val="Blue"/>
                <w:rFonts w:cs="Calibri"/>
                <w:color w:val="auto"/>
                <w:sz w:val="18"/>
                <w:szCs w:val="18"/>
              </w:rPr>
            </w:pPr>
            <w:r w:rsidRPr="00347D3F">
              <w:rPr>
                <w:rStyle w:val="Blue"/>
                <w:rFonts w:cs="Calibri"/>
                <w:color w:val="auto"/>
                <w:sz w:val="18"/>
                <w:szCs w:val="18"/>
              </w:rPr>
              <w:t>Total phosphorus as P</w:t>
            </w:r>
          </w:p>
        </w:tc>
        <w:tc>
          <w:tcPr>
            <w:tcW w:w="707" w:type="pct"/>
          </w:tcPr>
          <w:p w14:paraId="1EB6BF14" w14:textId="196AB143" w:rsidR="00375FB3" w:rsidRPr="00347D3F" w:rsidRDefault="00047B80" w:rsidP="00375FB3">
            <w:pPr>
              <w:pStyle w:val="TableText"/>
              <w:rPr>
                <w:rStyle w:val="Blue"/>
                <w:rFonts w:cs="Calibri"/>
                <w:color w:val="auto"/>
                <w:sz w:val="18"/>
                <w:szCs w:val="18"/>
              </w:rPr>
            </w:pPr>
            <w:r w:rsidRPr="00347D3F">
              <w:rPr>
                <w:rStyle w:val="Blue"/>
                <w:rFonts w:cs="Calibri"/>
                <w:color w:val="auto"/>
                <w:sz w:val="18"/>
                <w:szCs w:val="18"/>
              </w:rPr>
              <w:t>5</w:t>
            </w:r>
            <w:r w:rsidR="00375FB3" w:rsidRPr="00347D3F">
              <w:rPr>
                <w:rStyle w:val="Blue"/>
                <w:rFonts w:cs="Calibri"/>
                <w:color w:val="auto"/>
                <w:sz w:val="18"/>
                <w:szCs w:val="18"/>
              </w:rPr>
              <w:t xml:space="preserve"> mg/l </w:t>
            </w:r>
          </w:p>
        </w:tc>
        <w:tc>
          <w:tcPr>
            <w:tcW w:w="746" w:type="pct"/>
          </w:tcPr>
          <w:p w14:paraId="63CD3177" w14:textId="77777777" w:rsidR="00375FB3" w:rsidRPr="00347D3F" w:rsidRDefault="00375FB3" w:rsidP="00375FB3">
            <w:pPr>
              <w:pStyle w:val="TableText"/>
              <w:rPr>
                <w:rStyle w:val="Blue"/>
                <w:rFonts w:cs="Calibri"/>
                <w:color w:val="auto"/>
                <w:sz w:val="18"/>
                <w:szCs w:val="18"/>
              </w:rPr>
            </w:pPr>
            <w:r w:rsidRPr="00347D3F">
              <w:rPr>
                <w:rStyle w:val="Blue"/>
                <w:rFonts w:cs="Calibri"/>
                <w:color w:val="auto"/>
                <w:sz w:val="18"/>
                <w:szCs w:val="18"/>
              </w:rPr>
              <w:t>Instantaneous (spot sample)</w:t>
            </w:r>
          </w:p>
        </w:tc>
        <w:tc>
          <w:tcPr>
            <w:tcW w:w="645" w:type="pct"/>
          </w:tcPr>
          <w:p w14:paraId="51EF7BD8" w14:textId="77777777" w:rsidR="00375FB3" w:rsidRPr="00347D3F" w:rsidRDefault="00375FB3" w:rsidP="00375FB3">
            <w:pPr>
              <w:pStyle w:val="TableText"/>
              <w:rPr>
                <w:rStyle w:val="Blue"/>
                <w:rFonts w:cs="Calibri"/>
                <w:color w:val="auto"/>
                <w:sz w:val="18"/>
                <w:szCs w:val="18"/>
              </w:rPr>
            </w:pPr>
            <w:r w:rsidRPr="00347D3F">
              <w:rPr>
                <w:rStyle w:val="Blue"/>
                <w:rFonts w:cs="Calibri"/>
                <w:color w:val="auto"/>
                <w:sz w:val="18"/>
                <w:szCs w:val="18"/>
              </w:rPr>
              <w:t>N/A</w:t>
            </w:r>
          </w:p>
        </w:tc>
        <w:tc>
          <w:tcPr>
            <w:tcW w:w="689" w:type="pct"/>
          </w:tcPr>
          <w:p w14:paraId="6B6EF099" w14:textId="77777777" w:rsidR="00375FB3" w:rsidRPr="00347D3F" w:rsidRDefault="00375FB3" w:rsidP="00375FB3">
            <w:pPr>
              <w:pStyle w:val="TableText"/>
              <w:rPr>
                <w:rStyle w:val="Blue"/>
                <w:rFonts w:cs="Calibri"/>
                <w:color w:val="auto"/>
                <w:sz w:val="18"/>
                <w:szCs w:val="18"/>
              </w:rPr>
            </w:pPr>
            <w:r w:rsidRPr="00347D3F">
              <w:rPr>
                <w:rStyle w:val="Blue"/>
                <w:rFonts w:cs="Calibri"/>
                <w:color w:val="auto"/>
                <w:sz w:val="18"/>
                <w:szCs w:val="18"/>
              </w:rPr>
              <w:t>As specified in schedule 3B</w:t>
            </w:r>
          </w:p>
        </w:tc>
        <w:tc>
          <w:tcPr>
            <w:tcW w:w="865" w:type="pct"/>
          </w:tcPr>
          <w:p w14:paraId="1A110356" w14:textId="77777777" w:rsidR="00375FB3" w:rsidRPr="00347D3F" w:rsidRDefault="00375FB3" w:rsidP="00375FB3">
            <w:pPr>
              <w:pStyle w:val="TableText"/>
              <w:rPr>
                <w:rStyle w:val="Blue"/>
                <w:rFonts w:cs="Calibri"/>
                <w:color w:val="auto"/>
                <w:sz w:val="18"/>
                <w:szCs w:val="18"/>
              </w:rPr>
            </w:pPr>
            <w:r w:rsidRPr="00347D3F">
              <w:rPr>
                <w:rStyle w:val="Blue"/>
                <w:rFonts w:cs="Calibri"/>
                <w:color w:val="auto"/>
                <w:sz w:val="18"/>
                <w:szCs w:val="18"/>
              </w:rPr>
              <w:t>Annual mean</w:t>
            </w:r>
          </w:p>
          <w:p w14:paraId="19B9C77F" w14:textId="77777777" w:rsidR="00375FB3" w:rsidRPr="00347D3F" w:rsidRDefault="00375FB3" w:rsidP="00375FB3">
            <w:pPr>
              <w:pStyle w:val="TableText"/>
              <w:rPr>
                <w:rStyle w:val="Blue"/>
                <w:rFonts w:cs="Calibri"/>
                <w:color w:val="auto"/>
                <w:sz w:val="18"/>
                <w:szCs w:val="18"/>
              </w:rPr>
            </w:pPr>
            <w:r w:rsidRPr="00347D3F">
              <w:rPr>
                <w:rStyle w:val="Blue"/>
                <w:rFonts w:cs="Calibri"/>
                <w:color w:val="auto"/>
                <w:sz w:val="18"/>
                <w:szCs w:val="18"/>
              </w:rPr>
              <w:t>(Condition 3.1.3 applies)</w:t>
            </w:r>
          </w:p>
        </w:tc>
      </w:tr>
      <w:tr w:rsidR="00375FB3" w:rsidRPr="00C25946" w14:paraId="508691AA" w14:textId="77777777" w:rsidTr="00ED758C">
        <w:trPr>
          <w:cantSplit/>
        </w:trPr>
        <w:tc>
          <w:tcPr>
            <w:tcW w:w="608" w:type="pct"/>
            <w:vMerge/>
          </w:tcPr>
          <w:p w14:paraId="03BCB2DF" w14:textId="77777777" w:rsidR="00375FB3" w:rsidRPr="00FC55D1" w:rsidRDefault="00375FB3" w:rsidP="00375FB3">
            <w:pPr>
              <w:pStyle w:val="TableText"/>
              <w:rPr>
                <w:rStyle w:val="Blue"/>
              </w:rPr>
            </w:pPr>
          </w:p>
        </w:tc>
        <w:tc>
          <w:tcPr>
            <w:tcW w:w="740" w:type="pct"/>
          </w:tcPr>
          <w:p w14:paraId="7926C9C2"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tcPr>
          <w:p w14:paraId="601712E2"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tcPr>
          <w:p w14:paraId="703C483B"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tcPr>
          <w:p w14:paraId="53AC015C"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689" w:type="pct"/>
          </w:tcPr>
          <w:p w14:paraId="08BCFF11"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N/A</w:t>
            </w:r>
          </w:p>
        </w:tc>
        <w:tc>
          <w:tcPr>
            <w:tcW w:w="865" w:type="pct"/>
          </w:tcPr>
          <w:p w14:paraId="5591DE14"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No significant trace</w:t>
            </w:r>
          </w:p>
          <w:p w14:paraId="58019A3A" w14:textId="77777777" w:rsidR="00375FB3" w:rsidRPr="00DD7526" w:rsidRDefault="00375FB3" w:rsidP="00375FB3">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14959156" w14:textId="77777777" w:rsidR="00821962" w:rsidRDefault="00821962" w:rsidP="008255E1">
      <w:pPr>
        <w:pStyle w:val="NormalWeb"/>
        <w:spacing w:before="120" w:beforeAutospacing="0" w:after="240" w:afterAutospacing="0"/>
        <w:ind w:left="567"/>
        <w:rPr>
          <w:rFonts w:ascii="Arial" w:hAnsi="Arial" w:cs="Arial"/>
          <w:color w:val="E424C9"/>
          <w:sz w:val="18"/>
          <w:szCs w:val="18"/>
        </w:rPr>
      </w:pPr>
    </w:p>
    <w:p w14:paraId="748DEE84" w14:textId="77777777" w:rsidR="001F544E" w:rsidRDefault="001F544E" w:rsidP="008255E1">
      <w:pPr>
        <w:pStyle w:val="NormalWeb"/>
        <w:spacing w:before="120" w:beforeAutospacing="0" w:after="240" w:afterAutospacing="0"/>
        <w:ind w:left="567"/>
        <w:rPr>
          <w:rFonts w:ascii="Arial" w:hAnsi="Arial" w:cs="Arial"/>
          <w:color w:val="E424C9"/>
        </w:rPr>
      </w:pPr>
    </w:p>
    <w:p w14:paraId="3B305E3F" w14:textId="77777777" w:rsidR="001F544E" w:rsidRDefault="001F544E" w:rsidP="008255E1">
      <w:pPr>
        <w:pStyle w:val="NormalWeb"/>
        <w:spacing w:before="120" w:beforeAutospacing="0" w:after="240" w:afterAutospacing="0"/>
        <w:ind w:left="567"/>
        <w:rPr>
          <w:rFonts w:ascii="Arial" w:hAnsi="Arial" w:cs="Arial"/>
          <w:color w:val="E424C9"/>
        </w:rPr>
      </w:pPr>
    </w:p>
    <w:p w14:paraId="4D685597" w14:textId="77777777" w:rsidR="001F544E" w:rsidRDefault="001F544E" w:rsidP="008255E1">
      <w:pPr>
        <w:pStyle w:val="NormalWeb"/>
        <w:spacing w:before="120" w:beforeAutospacing="0" w:after="240" w:afterAutospacing="0"/>
        <w:ind w:left="567"/>
        <w:rPr>
          <w:rFonts w:ascii="Arial" w:hAnsi="Arial" w:cs="Arial"/>
          <w:color w:val="E424C9"/>
        </w:rPr>
      </w:pPr>
    </w:p>
    <w:p w14:paraId="06C41B9C" w14:textId="77777777" w:rsidR="00F06564" w:rsidRDefault="00F06564" w:rsidP="008255E1">
      <w:pPr>
        <w:pStyle w:val="NormalWeb"/>
        <w:spacing w:before="120" w:beforeAutospacing="0" w:after="240" w:afterAutospacing="0"/>
        <w:ind w:left="567"/>
        <w:rPr>
          <w:rFonts w:ascii="Arial" w:hAnsi="Arial" w:cs="Arial"/>
          <w:color w:val="E424C9"/>
        </w:rPr>
      </w:pPr>
    </w:p>
    <w:p w14:paraId="76D1847C" w14:textId="77777777" w:rsidR="001F544E" w:rsidRDefault="001F544E" w:rsidP="008255E1">
      <w:pPr>
        <w:pStyle w:val="NormalWeb"/>
        <w:spacing w:before="120" w:beforeAutospacing="0" w:after="240" w:afterAutospacing="0"/>
        <w:ind w:left="567"/>
        <w:rPr>
          <w:rFonts w:ascii="Arial" w:hAnsi="Arial" w:cs="Arial"/>
          <w:color w:val="E424C9"/>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39599B" w:rsidRPr="00D2050D" w14:paraId="64B87A26" w14:textId="77777777" w:rsidTr="008579DF">
        <w:trPr>
          <w:cantSplit/>
          <w:tblHeader/>
        </w:trPr>
        <w:tc>
          <w:tcPr>
            <w:tcW w:w="5000" w:type="pct"/>
            <w:gridSpan w:val="7"/>
            <w:shd w:val="clear" w:color="auto" w:fill="000000"/>
          </w:tcPr>
          <w:p w14:paraId="48F55C85" w14:textId="77777777" w:rsidR="0039599B" w:rsidRPr="00534C4C" w:rsidRDefault="0039599B" w:rsidP="008A08E9">
            <w:pPr>
              <w:pStyle w:val="TableText"/>
              <w:rPr>
                <w:b/>
                <w:color w:val="FFFFFF"/>
                <w:sz w:val="18"/>
                <w:szCs w:val="18"/>
              </w:rPr>
            </w:pPr>
            <w:r w:rsidRPr="00534C4C">
              <w:rPr>
                <w:b/>
                <w:color w:val="FFFFFF"/>
                <w:sz w:val="18"/>
                <w:szCs w:val="18"/>
              </w:rPr>
              <w:lastRenderedPageBreak/>
              <w:t>Table S3.1b Point Source emissions to water (other than sewer) – emission limits and monitoring requirements</w:t>
            </w:r>
          </w:p>
          <w:p w14:paraId="07EB30B6" w14:textId="4BF8C4E7" w:rsidR="0039599B" w:rsidRPr="00D2050D" w:rsidRDefault="001C5040" w:rsidP="008A08E9">
            <w:pPr>
              <w:pStyle w:val="TableText"/>
              <w:rPr>
                <w:b/>
                <w:color w:val="FF0000"/>
                <w:sz w:val="18"/>
                <w:szCs w:val="18"/>
              </w:rPr>
            </w:pPr>
            <w:r w:rsidRPr="001C5040">
              <w:rPr>
                <w:b/>
                <w:color w:val="FFFFFF"/>
                <w:sz w:val="18"/>
                <w:szCs w:val="18"/>
              </w:rPr>
              <w:t xml:space="preserve">Effective from </w:t>
            </w:r>
            <w:r w:rsidR="00965EB8" w:rsidRPr="00965EB8">
              <w:rPr>
                <w:b/>
                <w:color w:val="FFFFFF"/>
                <w:sz w:val="18"/>
                <w:szCs w:val="18"/>
              </w:rPr>
              <w:t xml:space="preserve">22/12/2027, up to and including 30/03/2032 </w:t>
            </w:r>
          </w:p>
        </w:tc>
      </w:tr>
      <w:tr w:rsidR="0039599B" w:rsidRPr="001F4EC0" w14:paraId="0527CE58" w14:textId="77777777" w:rsidTr="000E00BA">
        <w:trPr>
          <w:cantSplit/>
          <w:tblHeader/>
        </w:trPr>
        <w:tc>
          <w:tcPr>
            <w:tcW w:w="611" w:type="pct"/>
          </w:tcPr>
          <w:p w14:paraId="14330150" w14:textId="77777777" w:rsidR="0039599B" w:rsidRPr="001F4EC0" w:rsidRDefault="0039599B" w:rsidP="008A08E9">
            <w:pPr>
              <w:pStyle w:val="TableText"/>
              <w:rPr>
                <w:b/>
                <w:sz w:val="18"/>
                <w:szCs w:val="18"/>
              </w:rPr>
            </w:pPr>
            <w:r w:rsidRPr="001F4EC0">
              <w:rPr>
                <w:b/>
                <w:sz w:val="18"/>
                <w:szCs w:val="18"/>
              </w:rPr>
              <w:t>Effluent and discharge point</w:t>
            </w:r>
          </w:p>
        </w:tc>
        <w:tc>
          <w:tcPr>
            <w:tcW w:w="765" w:type="pct"/>
          </w:tcPr>
          <w:p w14:paraId="03C6170F" w14:textId="77777777" w:rsidR="0039599B" w:rsidRPr="001F4EC0" w:rsidRDefault="0039599B" w:rsidP="008A08E9">
            <w:pPr>
              <w:pStyle w:val="TableText"/>
              <w:rPr>
                <w:b/>
                <w:sz w:val="18"/>
                <w:szCs w:val="18"/>
              </w:rPr>
            </w:pPr>
            <w:r w:rsidRPr="001F4EC0">
              <w:rPr>
                <w:b/>
                <w:sz w:val="18"/>
                <w:szCs w:val="18"/>
              </w:rPr>
              <w:t>Parameter</w:t>
            </w:r>
            <w:r w:rsidR="00432746">
              <w:rPr>
                <w:b/>
                <w:sz w:val="18"/>
                <w:szCs w:val="18"/>
              </w:rPr>
              <w:t xml:space="preserve"> </w:t>
            </w:r>
          </w:p>
        </w:tc>
        <w:tc>
          <w:tcPr>
            <w:tcW w:w="728" w:type="pct"/>
          </w:tcPr>
          <w:p w14:paraId="616F486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tcPr>
          <w:p w14:paraId="05389858" w14:textId="77777777" w:rsidR="0039599B" w:rsidRPr="001F4EC0" w:rsidRDefault="0039599B" w:rsidP="008A08E9">
            <w:pPr>
              <w:pStyle w:val="TableText"/>
              <w:rPr>
                <w:b/>
                <w:sz w:val="18"/>
                <w:szCs w:val="18"/>
              </w:rPr>
            </w:pPr>
            <w:r w:rsidRPr="001F4EC0">
              <w:rPr>
                <w:b/>
                <w:sz w:val="18"/>
                <w:szCs w:val="18"/>
              </w:rPr>
              <w:t>Reference Period</w:t>
            </w:r>
          </w:p>
        </w:tc>
        <w:tc>
          <w:tcPr>
            <w:tcW w:w="567" w:type="pct"/>
          </w:tcPr>
          <w:p w14:paraId="6739190B" w14:textId="77777777" w:rsidR="0039599B" w:rsidRPr="001F4EC0" w:rsidRDefault="0039599B" w:rsidP="008A08E9">
            <w:pPr>
              <w:pStyle w:val="TableText"/>
              <w:rPr>
                <w:b/>
                <w:sz w:val="18"/>
                <w:szCs w:val="18"/>
              </w:rPr>
            </w:pPr>
            <w:r w:rsidRPr="001F4EC0">
              <w:rPr>
                <w:b/>
                <w:sz w:val="18"/>
                <w:szCs w:val="18"/>
              </w:rPr>
              <w:t>Limit of effective range</w:t>
            </w:r>
          </w:p>
        </w:tc>
        <w:tc>
          <w:tcPr>
            <w:tcW w:w="647" w:type="pct"/>
          </w:tcPr>
          <w:p w14:paraId="1482BA3A" w14:textId="77777777" w:rsidR="0039599B" w:rsidRPr="001F4EC0" w:rsidRDefault="0039599B" w:rsidP="008A08E9">
            <w:pPr>
              <w:pStyle w:val="TableText"/>
              <w:rPr>
                <w:b/>
                <w:sz w:val="18"/>
                <w:szCs w:val="18"/>
              </w:rPr>
            </w:pPr>
            <w:r w:rsidRPr="001F4EC0">
              <w:rPr>
                <w:b/>
                <w:sz w:val="18"/>
                <w:szCs w:val="18"/>
              </w:rPr>
              <w:t>Monitoring frequency</w:t>
            </w:r>
          </w:p>
        </w:tc>
        <w:tc>
          <w:tcPr>
            <w:tcW w:w="874" w:type="pct"/>
          </w:tcPr>
          <w:p w14:paraId="762F06E1" w14:textId="77777777" w:rsidR="0039599B" w:rsidRPr="001F4EC0" w:rsidRDefault="0039599B" w:rsidP="008A08E9">
            <w:pPr>
              <w:pStyle w:val="TableText"/>
              <w:rPr>
                <w:b/>
                <w:sz w:val="18"/>
                <w:szCs w:val="18"/>
              </w:rPr>
            </w:pPr>
            <w:r w:rsidRPr="001F4EC0">
              <w:rPr>
                <w:b/>
                <w:sz w:val="18"/>
                <w:szCs w:val="18"/>
              </w:rPr>
              <w:t>Compliance Statistic</w:t>
            </w:r>
          </w:p>
        </w:tc>
      </w:tr>
      <w:tr w:rsidR="00AF03C6" w:rsidRPr="001F4EC0" w14:paraId="6B2DD8D2" w14:textId="77777777" w:rsidTr="000E00BA">
        <w:trPr>
          <w:cantSplit/>
        </w:trPr>
        <w:tc>
          <w:tcPr>
            <w:tcW w:w="611" w:type="pct"/>
            <w:vMerge w:val="restart"/>
          </w:tcPr>
          <w:p w14:paraId="6323A8F5" w14:textId="086FCBB1" w:rsidR="00AF03C6" w:rsidRPr="00F84DC4" w:rsidRDefault="00AF03C6" w:rsidP="00AF03C6">
            <w:pPr>
              <w:pStyle w:val="TableText"/>
              <w:rPr>
                <w:rStyle w:val="Blue"/>
                <w:color w:val="auto"/>
                <w:sz w:val="18"/>
                <w:szCs w:val="18"/>
              </w:rPr>
            </w:pPr>
            <w:r w:rsidRPr="00F84DC4">
              <w:rPr>
                <w:rStyle w:val="Blue"/>
                <w:color w:val="auto"/>
                <w:sz w:val="18"/>
                <w:szCs w:val="18"/>
              </w:rPr>
              <w:t>Secondary treated sewage effluent via Final Effluent Discharge Point</w:t>
            </w:r>
          </w:p>
        </w:tc>
        <w:tc>
          <w:tcPr>
            <w:tcW w:w="765" w:type="pct"/>
          </w:tcPr>
          <w:p w14:paraId="6A15B889" w14:textId="77777777" w:rsidR="00AF03C6" w:rsidRPr="00F84DC4" w:rsidRDefault="00AF03C6" w:rsidP="00AF03C6">
            <w:pPr>
              <w:pStyle w:val="TableText"/>
              <w:rPr>
                <w:rStyle w:val="Blue"/>
                <w:rFonts w:cs="Calibri"/>
                <w:color w:val="auto"/>
                <w:sz w:val="18"/>
                <w:szCs w:val="18"/>
              </w:rPr>
            </w:pPr>
            <w:r w:rsidRPr="00F84DC4">
              <w:rPr>
                <w:rStyle w:val="Blue"/>
                <w:rFonts w:cs="Calibri"/>
                <w:color w:val="auto"/>
                <w:sz w:val="18"/>
                <w:szCs w:val="18"/>
              </w:rPr>
              <w:t>Dry weather flow</w:t>
            </w:r>
          </w:p>
        </w:tc>
        <w:tc>
          <w:tcPr>
            <w:tcW w:w="728" w:type="pct"/>
          </w:tcPr>
          <w:p w14:paraId="5E55516F" w14:textId="57E516F9" w:rsidR="00AF03C6" w:rsidRPr="00F84DC4" w:rsidRDefault="005575C6" w:rsidP="00AF03C6">
            <w:pPr>
              <w:pStyle w:val="TableText"/>
              <w:rPr>
                <w:rStyle w:val="Blue"/>
                <w:rFonts w:cs="Calibri"/>
                <w:color w:val="auto"/>
                <w:sz w:val="18"/>
                <w:szCs w:val="18"/>
              </w:rPr>
            </w:pPr>
            <w:r w:rsidRPr="00F84DC4">
              <w:rPr>
                <w:rStyle w:val="Blue"/>
                <w:rFonts w:cs="Calibri"/>
                <w:color w:val="auto"/>
                <w:sz w:val="18"/>
                <w:szCs w:val="18"/>
              </w:rPr>
              <w:t>18.6</w:t>
            </w:r>
            <w:r w:rsidR="00AF03C6" w:rsidRPr="00F84DC4">
              <w:rPr>
                <w:rStyle w:val="Blue"/>
                <w:rFonts w:cs="Calibri"/>
                <w:color w:val="auto"/>
                <w:sz w:val="18"/>
                <w:szCs w:val="18"/>
              </w:rPr>
              <w:t xml:space="preserve"> m</w:t>
            </w:r>
            <w:r w:rsidR="00AF03C6" w:rsidRPr="00F84DC4">
              <w:rPr>
                <w:rStyle w:val="Blue"/>
                <w:rFonts w:cs="Calibri"/>
                <w:color w:val="auto"/>
                <w:sz w:val="18"/>
                <w:szCs w:val="18"/>
                <w:vertAlign w:val="superscript"/>
              </w:rPr>
              <w:t>3</w:t>
            </w:r>
            <w:r w:rsidR="00AF03C6" w:rsidRPr="00F84DC4">
              <w:rPr>
                <w:rStyle w:val="Blue"/>
                <w:rFonts w:cs="Calibri"/>
                <w:color w:val="auto"/>
                <w:sz w:val="18"/>
                <w:szCs w:val="18"/>
              </w:rPr>
              <w:t>/day</w:t>
            </w:r>
          </w:p>
          <w:p w14:paraId="0A21FE39" w14:textId="77777777" w:rsidR="00AF03C6" w:rsidRPr="00F84DC4" w:rsidRDefault="00AF03C6" w:rsidP="00AF03C6">
            <w:pPr>
              <w:pStyle w:val="TableText"/>
              <w:rPr>
                <w:rStyle w:val="Blue"/>
                <w:rFonts w:cs="Calibri"/>
                <w:color w:val="auto"/>
                <w:sz w:val="18"/>
                <w:szCs w:val="18"/>
              </w:rPr>
            </w:pPr>
          </w:p>
          <w:p w14:paraId="55227D97" w14:textId="77777777" w:rsidR="00AF03C6" w:rsidRPr="00F84DC4" w:rsidRDefault="00AF03C6" w:rsidP="00AF03C6">
            <w:pPr>
              <w:pStyle w:val="TableText"/>
              <w:rPr>
                <w:rStyle w:val="Blue"/>
                <w:rFonts w:cs="Calibri"/>
                <w:color w:val="auto"/>
                <w:sz w:val="18"/>
                <w:szCs w:val="18"/>
              </w:rPr>
            </w:pPr>
          </w:p>
        </w:tc>
        <w:tc>
          <w:tcPr>
            <w:tcW w:w="809" w:type="pct"/>
          </w:tcPr>
          <w:p w14:paraId="2738DC21" w14:textId="77777777" w:rsidR="00AF03C6" w:rsidRPr="00F84DC4" w:rsidRDefault="00AF03C6" w:rsidP="00AF03C6">
            <w:pPr>
              <w:pStyle w:val="TableText"/>
              <w:rPr>
                <w:rStyle w:val="Blue"/>
                <w:rFonts w:cs="Calibri"/>
                <w:color w:val="auto"/>
                <w:sz w:val="18"/>
                <w:szCs w:val="18"/>
              </w:rPr>
            </w:pPr>
            <w:r w:rsidRPr="00F84DC4">
              <w:rPr>
                <w:rStyle w:val="Blue"/>
                <w:rFonts w:cs="Calibri"/>
                <w:color w:val="auto"/>
                <w:sz w:val="18"/>
                <w:szCs w:val="18"/>
              </w:rPr>
              <w:t>Total daily volume</w:t>
            </w:r>
          </w:p>
        </w:tc>
        <w:tc>
          <w:tcPr>
            <w:tcW w:w="567" w:type="pct"/>
          </w:tcPr>
          <w:p w14:paraId="4B61A266" w14:textId="77777777" w:rsidR="00AF03C6" w:rsidRPr="00F84DC4" w:rsidRDefault="00AF03C6" w:rsidP="00AF03C6">
            <w:pPr>
              <w:pStyle w:val="TableText"/>
              <w:rPr>
                <w:rStyle w:val="Blue"/>
                <w:rFonts w:cs="Calibri"/>
                <w:color w:val="auto"/>
                <w:sz w:val="18"/>
                <w:szCs w:val="18"/>
              </w:rPr>
            </w:pPr>
            <w:r w:rsidRPr="00F84DC4">
              <w:rPr>
                <w:rStyle w:val="Blue"/>
                <w:rFonts w:cs="Calibri"/>
                <w:color w:val="auto"/>
                <w:sz w:val="18"/>
                <w:szCs w:val="18"/>
              </w:rPr>
              <w:t>N/A</w:t>
            </w:r>
          </w:p>
        </w:tc>
        <w:tc>
          <w:tcPr>
            <w:tcW w:w="647" w:type="pct"/>
          </w:tcPr>
          <w:p w14:paraId="7B9FF6AC" w14:textId="77777777" w:rsidR="00AF03C6" w:rsidRPr="00F84DC4" w:rsidRDefault="00AF03C6" w:rsidP="00AF03C6">
            <w:pPr>
              <w:pStyle w:val="TableText"/>
              <w:rPr>
                <w:rStyle w:val="Blue"/>
                <w:rFonts w:cs="Calibri"/>
                <w:color w:val="auto"/>
                <w:sz w:val="18"/>
                <w:szCs w:val="18"/>
              </w:rPr>
            </w:pPr>
            <w:r w:rsidRPr="00F84DC4">
              <w:rPr>
                <w:rStyle w:val="Blue"/>
                <w:rFonts w:cs="Calibri"/>
                <w:color w:val="auto"/>
                <w:sz w:val="18"/>
                <w:szCs w:val="18"/>
              </w:rPr>
              <w:t>N/A</w:t>
            </w:r>
          </w:p>
        </w:tc>
        <w:tc>
          <w:tcPr>
            <w:tcW w:w="874" w:type="pct"/>
          </w:tcPr>
          <w:p w14:paraId="42C71999" w14:textId="1533104F" w:rsidR="00AF03C6" w:rsidRPr="00F84DC4" w:rsidRDefault="009D780F" w:rsidP="00AF03C6">
            <w:pPr>
              <w:pStyle w:val="TableText"/>
              <w:rPr>
                <w:rStyle w:val="Blue"/>
                <w:rFonts w:cs="Calibri"/>
                <w:color w:val="auto"/>
                <w:sz w:val="18"/>
                <w:szCs w:val="18"/>
              </w:rPr>
            </w:pPr>
            <w:r w:rsidRPr="00F84DC4">
              <w:rPr>
                <w:rStyle w:val="Blue"/>
                <w:rFonts w:cs="Calibri"/>
                <w:color w:val="auto"/>
                <w:sz w:val="18"/>
                <w:szCs w:val="18"/>
              </w:rPr>
              <w:t>Condition 3.1.</w:t>
            </w:r>
            <w:r w:rsidR="00F966F7" w:rsidRPr="00F84DC4">
              <w:rPr>
                <w:rStyle w:val="Blue"/>
                <w:rFonts w:cs="Calibri"/>
                <w:color w:val="auto"/>
                <w:sz w:val="18"/>
                <w:szCs w:val="18"/>
              </w:rPr>
              <w:t>4</w:t>
            </w:r>
            <w:r w:rsidRPr="00F84DC4">
              <w:rPr>
                <w:rStyle w:val="Blue"/>
                <w:rFonts w:cs="Calibri"/>
                <w:color w:val="auto"/>
                <w:sz w:val="18"/>
                <w:szCs w:val="18"/>
              </w:rPr>
              <w:t xml:space="preserve"> applies</w:t>
            </w:r>
          </w:p>
        </w:tc>
      </w:tr>
      <w:tr w:rsidR="00007D91" w:rsidRPr="001F4EC0" w14:paraId="37790C87" w14:textId="77777777" w:rsidTr="000E00BA">
        <w:trPr>
          <w:cantSplit/>
        </w:trPr>
        <w:tc>
          <w:tcPr>
            <w:tcW w:w="611" w:type="pct"/>
            <w:vMerge/>
          </w:tcPr>
          <w:p w14:paraId="58E3F31D" w14:textId="77777777" w:rsidR="00007D91" w:rsidRPr="00F84DC4" w:rsidRDefault="00007D91" w:rsidP="008A08E9">
            <w:pPr>
              <w:pStyle w:val="TableText"/>
              <w:rPr>
                <w:rStyle w:val="Blue"/>
                <w:color w:val="auto"/>
                <w:sz w:val="18"/>
                <w:szCs w:val="18"/>
              </w:rPr>
            </w:pPr>
          </w:p>
        </w:tc>
        <w:tc>
          <w:tcPr>
            <w:tcW w:w="765" w:type="pct"/>
          </w:tcPr>
          <w:p w14:paraId="3BF27F12" w14:textId="77777777" w:rsidR="00007D91" w:rsidRPr="00F84DC4" w:rsidRDefault="00007D91" w:rsidP="008A08E9">
            <w:pPr>
              <w:pStyle w:val="TableText"/>
              <w:rPr>
                <w:rStyle w:val="Blue"/>
                <w:rFonts w:cs="Calibri"/>
                <w:color w:val="auto"/>
                <w:sz w:val="18"/>
                <w:szCs w:val="18"/>
              </w:rPr>
            </w:pPr>
            <w:r w:rsidRPr="00F84DC4">
              <w:rPr>
                <w:rStyle w:val="Blue"/>
                <w:rFonts w:cs="Calibri"/>
                <w:color w:val="auto"/>
                <w:sz w:val="18"/>
                <w:szCs w:val="18"/>
              </w:rPr>
              <w:t>ATU-BOD as O</w:t>
            </w:r>
            <w:r w:rsidRPr="00F84DC4">
              <w:rPr>
                <w:rStyle w:val="Blue"/>
                <w:rFonts w:cs="Calibri"/>
                <w:color w:val="auto"/>
                <w:sz w:val="18"/>
                <w:szCs w:val="18"/>
                <w:vertAlign w:val="subscript"/>
              </w:rPr>
              <w:t>2</w:t>
            </w:r>
          </w:p>
        </w:tc>
        <w:tc>
          <w:tcPr>
            <w:tcW w:w="728" w:type="pct"/>
          </w:tcPr>
          <w:p w14:paraId="61019FB7" w14:textId="1660A185" w:rsidR="00007D91" w:rsidRPr="00F84DC4" w:rsidRDefault="00A13A71" w:rsidP="008A08E9">
            <w:pPr>
              <w:pStyle w:val="TableText"/>
              <w:rPr>
                <w:rStyle w:val="Blue"/>
                <w:rFonts w:cs="Calibri"/>
                <w:color w:val="auto"/>
                <w:sz w:val="18"/>
                <w:szCs w:val="18"/>
              </w:rPr>
            </w:pPr>
            <w:r>
              <w:rPr>
                <w:rStyle w:val="Blue"/>
                <w:rFonts w:cs="Calibri"/>
                <w:color w:val="auto"/>
                <w:sz w:val="18"/>
                <w:szCs w:val="18"/>
              </w:rPr>
              <w:t>26</w:t>
            </w:r>
            <w:r w:rsidR="00007D91" w:rsidRPr="00F84DC4">
              <w:rPr>
                <w:rStyle w:val="Blue"/>
                <w:rFonts w:cs="Calibri"/>
                <w:color w:val="auto"/>
                <w:sz w:val="18"/>
                <w:szCs w:val="18"/>
              </w:rPr>
              <w:t xml:space="preserve"> mg/l</w:t>
            </w:r>
          </w:p>
          <w:p w14:paraId="165928F1" w14:textId="10C2E85E" w:rsidR="00C43E22" w:rsidRPr="00F84DC4" w:rsidRDefault="00C43E22" w:rsidP="008A08E9">
            <w:pPr>
              <w:pStyle w:val="TableText"/>
              <w:rPr>
                <w:rStyle w:val="Blue"/>
                <w:rFonts w:cs="Calibri"/>
                <w:color w:val="auto"/>
                <w:sz w:val="18"/>
                <w:szCs w:val="18"/>
              </w:rPr>
            </w:pPr>
          </w:p>
        </w:tc>
        <w:tc>
          <w:tcPr>
            <w:tcW w:w="809" w:type="pct"/>
          </w:tcPr>
          <w:p w14:paraId="758469E2" w14:textId="77777777" w:rsidR="00007D91" w:rsidRPr="00F84DC4" w:rsidRDefault="00007D91" w:rsidP="008A08E9">
            <w:pPr>
              <w:pStyle w:val="TableText"/>
              <w:rPr>
                <w:rStyle w:val="Blue"/>
                <w:rFonts w:cs="Calibri"/>
                <w:color w:val="auto"/>
                <w:sz w:val="18"/>
                <w:szCs w:val="18"/>
              </w:rPr>
            </w:pPr>
            <w:r w:rsidRPr="00F84DC4">
              <w:rPr>
                <w:rStyle w:val="Blue"/>
                <w:rFonts w:cs="Calibri"/>
                <w:color w:val="auto"/>
                <w:sz w:val="18"/>
                <w:szCs w:val="18"/>
              </w:rPr>
              <w:t>Instantaneous (spot sample)</w:t>
            </w:r>
          </w:p>
        </w:tc>
        <w:tc>
          <w:tcPr>
            <w:tcW w:w="567" w:type="pct"/>
          </w:tcPr>
          <w:p w14:paraId="73DEF61D" w14:textId="77777777" w:rsidR="00007D91" w:rsidRPr="00F84DC4" w:rsidRDefault="00007D91" w:rsidP="008A08E9">
            <w:pPr>
              <w:pStyle w:val="TableText"/>
              <w:rPr>
                <w:rStyle w:val="Blue"/>
                <w:rFonts w:cs="Calibri"/>
                <w:color w:val="auto"/>
                <w:sz w:val="18"/>
                <w:szCs w:val="18"/>
              </w:rPr>
            </w:pPr>
            <w:r w:rsidRPr="00F84DC4">
              <w:rPr>
                <w:rStyle w:val="Blue"/>
                <w:rFonts w:cs="Calibri"/>
                <w:color w:val="auto"/>
                <w:sz w:val="18"/>
                <w:szCs w:val="18"/>
              </w:rPr>
              <w:t>N/A</w:t>
            </w:r>
          </w:p>
        </w:tc>
        <w:tc>
          <w:tcPr>
            <w:tcW w:w="647" w:type="pct"/>
          </w:tcPr>
          <w:p w14:paraId="4B94AFD8" w14:textId="77777777" w:rsidR="00007D91" w:rsidRPr="00F84DC4" w:rsidRDefault="00007D91" w:rsidP="008A08E9">
            <w:pPr>
              <w:pStyle w:val="TableText"/>
              <w:rPr>
                <w:rStyle w:val="Blue"/>
                <w:rFonts w:cs="Calibri"/>
                <w:color w:val="auto"/>
                <w:sz w:val="18"/>
                <w:szCs w:val="18"/>
              </w:rPr>
            </w:pPr>
            <w:r w:rsidRPr="00F84DC4">
              <w:rPr>
                <w:rStyle w:val="Blue"/>
                <w:rFonts w:cs="Calibri"/>
                <w:color w:val="auto"/>
                <w:sz w:val="18"/>
                <w:szCs w:val="18"/>
              </w:rPr>
              <w:t>As specified in schedule 3B</w:t>
            </w:r>
          </w:p>
        </w:tc>
        <w:tc>
          <w:tcPr>
            <w:tcW w:w="874" w:type="pct"/>
          </w:tcPr>
          <w:p w14:paraId="222ACE4F" w14:textId="77777777" w:rsidR="00007D91" w:rsidRPr="00F84DC4" w:rsidRDefault="00007D91" w:rsidP="008A08E9">
            <w:pPr>
              <w:pStyle w:val="TableText"/>
              <w:rPr>
                <w:rStyle w:val="Blue"/>
                <w:rFonts w:cs="Calibri"/>
                <w:color w:val="auto"/>
                <w:sz w:val="18"/>
                <w:szCs w:val="18"/>
              </w:rPr>
            </w:pPr>
            <w:r w:rsidRPr="00F84DC4">
              <w:rPr>
                <w:rStyle w:val="Blue"/>
                <w:rFonts w:cs="Calibri"/>
                <w:color w:val="auto"/>
                <w:sz w:val="18"/>
                <w:szCs w:val="18"/>
              </w:rPr>
              <w:t>Look up table</w:t>
            </w:r>
          </w:p>
          <w:p w14:paraId="5F396232" w14:textId="77777777" w:rsidR="00007D91" w:rsidRPr="00F84DC4" w:rsidRDefault="00007D91" w:rsidP="008A08E9">
            <w:pPr>
              <w:pStyle w:val="TableText"/>
              <w:rPr>
                <w:rStyle w:val="Blue"/>
                <w:rFonts w:cs="Calibri"/>
                <w:color w:val="auto"/>
                <w:sz w:val="18"/>
                <w:szCs w:val="18"/>
              </w:rPr>
            </w:pPr>
            <w:r w:rsidRPr="00F84DC4">
              <w:rPr>
                <w:rStyle w:val="Blue"/>
                <w:rFonts w:cs="Calibri"/>
                <w:color w:val="auto"/>
                <w:sz w:val="18"/>
                <w:szCs w:val="18"/>
              </w:rPr>
              <w:t>(Conditions 3.1.2 and 3.1.3 apply)</w:t>
            </w:r>
          </w:p>
        </w:tc>
      </w:tr>
      <w:tr w:rsidR="00A13A71" w:rsidRPr="001F4EC0" w14:paraId="4CEAF0A7" w14:textId="77777777" w:rsidTr="000E00BA">
        <w:trPr>
          <w:cantSplit/>
        </w:trPr>
        <w:tc>
          <w:tcPr>
            <w:tcW w:w="611" w:type="pct"/>
            <w:vMerge/>
          </w:tcPr>
          <w:p w14:paraId="4BA49637" w14:textId="77777777" w:rsidR="00A13A71" w:rsidRPr="00F84DC4" w:rsidRDefault="00A13A71" w:rsidP="00A13A71">
            <w:pPr>
              <w:pStyle w:val="TableText"/>
              <w:rPr>
                <w:rStyle w:val="Blue"/>
                <w:color w:val="auto"/>
                <w:sz w:val="18"/>
                <w:szCs w:val="18"/>
              </w:rPr>
            </w:pPr>
          </w:p>
        </w:tc>
        <w:tc>
          <w:tcPr>
            <w:tcW w:w="765" w:type="pct"/>
          </w:tcPr>
          <w:p w14:paraId="0423899C" w14:textId="4FB8D87C" w:rsidR="00A13A71" w:rsidRPr="00A13A71" w:rsidRDefault="00A13A71" w:rsidP="00A13A71">
            <w:pPr>
              <w:pStyle w:val="TableText"/>
              <w:rPr>
                <w:rStyle w:val="Blue"/>
                <w:rFonts w:cs="Calibri"/>
                <w:color w:val="000000" w:themeColor="text1"/>
                <w:sz w:val="18"/>
                <w:szCs w:val="18"/>
              </w:rPr>
            </w:pPr>
            <w:r w:rsidRPr="00A13A71">
              <w:rPr>
                <w:rStyle w:val="Blue"/>
                <w:rFonts w:cs="Calibri"/>
                <w:color w:val="000000" w:themeColor="text1"/>
                <w:sz w:val="18"/>
                <w:szCs w:val="18"/>
              </w:rPr>
              <w:t>Ammoniacal nitrogen (expressed as N)</w:t>
            </w:r>
          </w:p>
        </w:tc>
        <w:tc>
          <w:tcPr>
            <w:tcW w:w="728" w:type="pct"/>
          </w:tcPr>
          <w:p w14:paraId="0155F221" w14:textId="4363100E" w:rsidR="00A13A71" w:rsidRPr="00A13A71" w:rsidRDefault="00A13A71" w:rsidP="00A13A71">
            <w:pPr>
              <w:pStyle w:val="TableText"/>
              <w:rPr>
                <w:rStyle w:val="Blue"/>
                <w:rFonts w:cs="Calibri"/>
                <w:color w:val="000000" w:themeColor="text1"/>
                <w:sz w:val="18"/>
                <w:szCs w:val="18"/>
              </w:rPr>
            </w:pPr>
            <w:r>
              <w:rPr>
                <w:rStyle w:val="Blue"/>
                <w:rFonts w:cs="Calibri"/>
                <w:color w:val="000000" w:themeColor="text1"/>
                <w:sz w:val="18"/>
                <w:szCs w:val="18"/>
              </w:rPr>
              <w:t>18.5</w:t>
            </w:r>
            <w:r w:rsidRPr="00A13A71">
              <w:rPr>
                <w:rStyle w:val="Blue"/>
                <w:rFonts w:cs="Calibri"/>
                <w:color w:val="000000" w:themeColor="text1"/>
                <w:sz w:val="18"/>
                <w:szCs w:val="18"/>
              </w:rPr>
              <w:t xml:space="preserve"> mg/l</w:t>
            </w:r>
          </w:p>
          <w:p w14:paraId="6262E00A" w14:textId="03197D0A" w:rsidR="00A13A71" w:rsidRPr="00A13A71" w:rsidRDefault="00A13A71" w:rsidP="00A13A71">
            <w:pPr>
              <w:pStyle w:val="TableText"/>
              <w:rPr>
                <w:rStyle w:val="Blue"/>
                <w:rFonts w:cs="Calibri"/>
                <w:color w:val="000000" w:themeColor="text1"/>
                <w:sz w:val="18"/>
                <w:szCs w:val="18"/>
              </w:rPr>
            </w:pPr>
          </w:p>
        </w:tc>
        <w:tc>
          <w:tcPr>
            <w:tcW w:w="809" w:type="pct"/>
          </w:tcPr>
          <w:p w14:paraId="0639CC95" w14:textId="1D5B77B5" w:rsidR="00A13A71" w:rsidRPr="00A13A71" w:rsidRDefault="00A13A71" w:rsidP="00A13A71">
            <w:pPr>
              <w:pStyle w:val="TableText"/>
              <w:rPr>
                <w:rStyle w:val="Blue"/>
                <w:rFonts w:cs="Calibri"/>
                <w:color w:val="000000" w:themeColor="text1"/>
                <w:sz w:val="18"/>
                <w:szCs w:val="18"/>
              </w:rPr>
            </w:pPr>
            <w:r w:rsidRPr="00A13A71">
              <w:rPr>
                <w:rStyle w:val="Blue"/>
                <w:rFonts w:cs="Calibri"/>
                <w:color w:val="000000" w:themeColor="text1"/>
                <w:sz w:val="18"/>
                <w:szCs w:val="18"/>
              </w:rPr>
              <w:t>Instantaneous (spot sample)</w:t>
            </w:r>
          </w:p>
        </w:tc>
        <w:tc>
          <w:tcPr>
            <w:tcW w:w="567" w:type="pct"/>
          </w:tcPr>
          <w:p w14:paraId="726A27A6" w14:textId="590C1FE9" w:rsidR="00A13A71" w:rsidRPr="00A13A71" w:rsidRDefault="00A13A71" w:rsidP="00A13A71">
            <w:pPr>
              <w:pStyle w:val="TableText"/>
              <w:rPr>
                <w:rStyle w:val="Blue"/>
                <w:rFonts w:cs="Calibri"/>
                <w:color w:val="000000" w:themeColor="text1"/>
                <w:sz w:val="18"/>
                <w:szCs w:val="18"/>
              </w:rPr>
            </w:pPr>
            <w:r w:rsidRPr="00A13A71">
              <w:rPr>
                <w:rStyle w:val="Blue"/>
                <w:rFonts w:cs="Calibri"/>
                <w:color w:val="000000" w:themeColor="text1"/>
                <w:sz w:val="18"/>
                <w:szCs w:val="18"/>
              </w:rPr>
              <w:t>N/A</w:t>
            </w:r>
          </w:p>
        </w:tc>
        <w:tc>
          <w:tcPr>
            <w:tcW w:w="647" w:type="pct"/>
          </w:tcPr>
          <w:p w14:paraId="6D7FFBFF" w14:textId="41312096" w:rsidR="00A13A71" w:rsidRPr="00A13A71" w:rsidRDefault="00A13A71" w:rsidP="00A13A71">
            <w:pPr>
              <w:pStyle w:val="TableText"/>
              <w:rPr>
                <w:rStyle w:val="Blue"/>
                <w:rFonts w:cs="Calibri"/>
                <w:color w:val="000000" w:themeColor="text1"/>
                <w:sz w:val="18"/>
                <w:szCs w:val="18"/>
              </w:rPr>
            </w:pPr>
            <w:r w:rsidRPr="00A13A71">
              <w:rPr>
                <w:rStyle w:val="Blue"/>
                <w:rFonts w:cs="Calibri"/>
                <w:color w:val="000000" w:themeColor="text1"/>
                <w:sz w:val="18"/>
                <w:szCs w:val="18"/>
              </w:rPr>
              <w:t>As specified in schedule 3B</w:t>
            </w:r>
          </w:p>
        </w:tc>
        <w:tc>
          <w:tcPr>
            <w:tcW w:w="874" w:type="pct"/>
          </w:tcPr>
          <w:p w14:paraId="14BBE666" w14:textId="77777777" w:rsidR="00A13A71" w:rsidRPr="00A13A71" w:rsidRDefault="00A13A71" w:rsidP="00A13A71">
            <w:pPr>
              <w:pStyle w:val="TableText"/>
              <w:rPr>
                <w:rStyle w:val="Blue"/>
                <w:rFonts w:cs="Calibri"/>
                <w:color w:val="000000" w:themeColor="text1"/>
                <w:sz w:val="18"/>
                <w:szCs w:val="18"/>
              </w:rPr>
            </w:pPr>
            <w:r w:rsidRPr="00A13A71">
              <w:rPr>
                <w:rStyle w:val="Blue"/>
                <w:rFonts w:cs="Calibri"/>
                <w:color w:val="000000" w:themeColor="text1"/>
                <w:sz w:val="18"/>
                <w:szCs w:val="18"/>
              </w:rPr>
              <w:t>Look up table</w:t>
            </w:r>
          </w:p>
          <w:p w14:paraId="61F346AB" w14:textId="07828A9C" w:rsidR="00A13A71" w:rsidRPr="00A13A71" w:rsidRDefault="00A13A71" w:rsidP="00A13A71">
            <w:pPr>
              <w:pStyle w:val="TableText"/>
              <w:rPr>
                <w:rStyle w:val="Blue"/>
                <w:rFonts w:cs="Calibri"/>
                <w:color w:val="000000" w:themeColor="text1"/>
                <w:sz w:val="18"/>
                <w:szCs w:val="18"/>
              </w:rPr>
            </w:pPr>
            <w:r w:rsidRPr="00A13A71">
              <w:rPr>
                <w:rStyle w:val="Blue"/>
                <w:rFonts w:cs="Calibri"/>
                <w:color w:val="000000" w:themeColor="text1"/>
                <w:sz w:val="18"/>
                <w:szCs w:val="18"/>
              </w:rPr>
              <w:t>(Conditions 3.1.2 and 3.1.3 apply)</w:t>
            </w:r>
          </w:p>
        </w:tc>
      </w:tr>
      <w:tr w:rsidR="00375FB3" w:rsidRPr="001F4EC0" w14:paraId="33378157" w14:textId="77777777" w:rsidTr="000E00BA">
        <w:trPr>
          <w:cantSplit/>
        </w:trPr>
        <w:tc>
          <w:tcPr>
            <w:tcW w:w="611" w:type="pct"/>
            <w:vMerge/>
          </w:tcPr>
          <w:p w14:paraId="23A7B097" w14:textId="77777777" w:rsidR="00375FB3" w:rsidRPr="00F84DC4" w:rsidRDefault="00375FB3" w:rsidP="00375FB3">
            <w:pPr>
              <w:pStyle w:val="TableText"/>
              <w:rPr>
                <w:rStyle w:val="Blue"/>
                <w:color w:val="auto"/>
                <w:sz w:val="18"/>
                <w:szCs w:val="18"/>
              </w:rPr>
            </w:pPr>
          </w:p>
        </w:tc>
        <w:tc>
          <w:tcPr>
            <w:tcW w:w="765" w:type="pct"/>
          </w:tcPr>
          <w:p w14:paraId="732E4620" w14:textId="77777777" w:rsidR="00375FB3" w:rsidRPr="00F84DC4" w:rsidRDefault="00375FB3" w:rsidP="00375FB3">
            <w:pPr>
              <w:pStyle w:val="TableText"/>
              <w:rPr>
                <w:rStyle w:val="Blue"/>
                <w:rFonts w:cs="Calibri"/>
                <w:color w:val="auto"/>
                <w:sz w:val="18"/>
                <w:szCs w:val="18"/>
              </w:rPr>
            </w:pPr>
            <w:r w:rsidRPr="00F84DC4">
              <w:rPr>
                <w:rStyle w:val="Blue"/>
                <w:rFonts w:cs="Calibri"/>
                <w:color w:val="auto"/>
                <w:sz w:val="18"/>
                <w:szCs w:val="18"/>
              </w:rPr>
              <w:t>Suspended solids (measured after drying at 105°C)</w:t>
            </w:r>
          </w:p>
        </w:tc>
        <w:tc>
          <w:tcPr>
            <w:tcW w:w="728" w:type="pct"/>
          </w:tcPr>
          <w:p w14:paraId="51453F72" w14:textId="388D44AE" w:rsidR="00375FB3" w:rsidRPr="00F84DC4" w:rsidRDefault="00A13A71" w:rsidP="00375FB3">
            <w:pPr>
              <w:pStyle w:val="TableText"/>
              <w:rPr>
                <w:rStyle w:val="Blue"/>
                <w:rFonts w:cs="Calibri"/>
                <w:color w:val="auto"/>
                <w:sz w:val="18"/>
                <w:szCs w:val="18"/>
              </w:rPr>
            </w:pPr>
            <w:r>
              <w:rPr>
                <w:rStyle w:val="Blue"/>
                <w:rFonts w:cs="Calibri"/>
                <w:color w:val="auto"/>
                <w:sz w:val="18"/>
                <w:szCs w:val="18"/>
              </w:rPr>
              <w:t>39</w:t>
            </w:r>
            <w:r w:rsidR="00375FB3" w:rsidRPr="00F84DC4">
              <w:rPr>
                <w:rStyle w:val="Blue"/>
                <w:rFonts w:cs="Calibri"/>
                <w:color w:val="auto"/>
                <w:sz w:val="18"/>
                <w:szCs w:val="18"/>
              </w:rPr>
              <w:t xml:space="preserve"> mg/l</w:t>
            </w:r>
          </w:p>
          <w:p w14:paraId="689FE223" w14:textId="0507679B" w:rsidR="00375FB3" w:rsidRPr="00F84DC4" w:rsidRDefault="00375FB3" w:rsidP="00375FB3">
            <w:pPr>
              <w:pStyle w:val="TableText"/>
              <w:rPr>
                <w:rStyle w:val="Blue"/>
                <w:rFonts w:cs="Calibri"/>
                <w:color w:val="auto"/>
                <w:sz w:val="18"/>
                <w:szCs w:val="18"/>
              </w:rPr>
            </w:pPr>
          </w:p>
        </w:tc>
        <w:tc>
          <w:tcPr>
            <w:tcW w:w="809" w:type="pct"/>
          </w:tcPr>
          <w:p w14:paraId="58B33DDE" w14:textId="77777777" w:rsidR="00375FB3" w:rsidRPr="00F84DC4" w:rsidRDefault="00375FB3" w:rsidP="00375FB3">
            <w:pPr>
              <w:pStyle w:val="TableText"/>
              <w:rPr>
                <w:rStyle w:val="Blue"/>
                <w:rFonts w:cs="Calibri"/>
                <w:color w:val="auto"/>
                <w:sz w:val="18"/>
                <w:szCs w:val="18"/>
              </w:rPr>
            </w:pPr>
            <w:r w:rsidRPr="00F84DC4">
              <w:rPr>
                <w:rStyle w:val="Blue"/>
                <w:rFonts w:cs="Calibri"/>
                <w:color w:val="auto"/>
                <w:sz w:val="18"/>
                <w:szCs w:val="18"/>
              </w:rPr>
              <w:t>Instantaneous (spot sample)</w:t>
            </w:r>
          </w:p>
        </w:tc>
        <w:tc>
          <w:tcPr>
            <w:tcW w:w="567" w:type="pct"/>
          </w:tcPr>
          <w:p w14:paraId="6F594FBA" w14:textId="77777777" w:rsidR="00375FB3" w:rsidRPr="00F84DC4" w:rsidRDefault="00375FB3" w:rsidP="00375FB3">
            <w:pPr>
              <w:pStyle w:val="TableText"/>
              <w:rPr>
                <w:rStyle w:val="Blue"/>
                <w:rFonts w:cs="Calibri"/>
                <w:color w:val="auto"/>
                <w:sz w:val="18"/>
                <w:szCs w:val="18"/>
              </w:rPr>
            </w:pPr>
            <w:r w:rsidRPr="00F84DC4">
              <w:rPr>
                <w:rStyle w:val="Blue"/>
                <w:rFonts w:cs="Calibri"/>
                <w:color w:val="auto"/>
                <w:sz w:val="18"/>
                <w:szCs w:val="18"/>
              </w:rPr>
              <w:t>N/A</w:t>
            </w:r>
          </w:p>
        </w:tc>
        <w:tc>
          <w:tcPr>
            <w:tcW w:w="647" w:type="pct"/>
          </w:tcPr>
          <w:p w14:paraId="505489DB" w14:textId="77777777" w:rsidR="00375FB3" w:rsidRPr="00F84DC4" w:rsidRDefault="00375FB3" w:rsidP="00375FB3">
            <w:pPr>
              <w:pStyle w:val="TableText"/>
              <w:rPr>
                <w:rStyle w:val="Blue"/>
                <w:rFonts w:cs="Calibri"/>
                <w:color w:val="auto"/>
                <w:sz w:val="18"/>
                <w:szCs w:val="18"/>
              </w:rPr>
            </w:pPr>
            <w:r w:rsidRPr="00F84DC4">
              <w:rPr>
                <w:rStyle w:val="Blue"/>
                <w:rFonts w:cs="Calibri"/>
                <w:color w:val="auto"/>
                <w:sz w:val="18"/>
                <w:szCs w:val="18"/>
              </w:rPr>
              <w:t>As specified in schedule 3B</w:t>
            </w:r>
          </w:p>
        </w:tc>
        <w:tc>
          <w:tcPr>
            <w:tcW w:w="874" w:type="pct"/>
          </w:tcPr>
          <w:p w14:paraId="563976FE" w14:textId="77777777" w:rsidR="00375FB3" w:rsidRPr="00F84DC4" w:rsidRDefault="00375FB3" w:rsidP="00375FB3">
            <w:pPr>
              <w:pStyle w:val="TableText"/>
              <w:rPr>
                <w:rStyle w:val="Blue"/>
                <w:rFonts w:cs="Calibri"/>
                <w:color w:val="auto"/>
                <w:sz w:val="18"/>
                <w:szCs w:val="18"/>
              </w:rPr>
            </w:pPr>
            <w:r w:rsidRPr="00F84DC4">
              <w:rPr>
                <w:rStyle w:val="Blue"/>
                <w:rFonts w:cs="Calibri"/>
                <w:color w:val="auto"/>
                <w:sz w:val="18"/>
                <w:szCs w:val="18"/>
              </w:rPr>
              <w:t>Look up table</w:t>
            </w:r>
          </w:p>
          <w:p w14:paraId="7596BF58" w14:textId="77777777" w:rsidR="00375FB3" w:rsidRPr="00F84DC4" w:rsidRDefault="00375FB3" w:rsidP="00375FB3">
            <w:pPr>
              <w:pStyle w:val="TableText"/>
              <w:rPr>
                <w:rStyle w:val="Blue"/>
                <w:rFonts w:cs="Calibri"/>
                <w:color w:val="auto"/>
                <w:sz w:val="18"/>
                <w:szCs w:val="18"/>
              </w:rPr>
            </w:pPr>
            <w:r w:rsidRPr="00F84DC4">
              <w:rPr>
                <w:rStyle w:val="Blue"/>
                <w:rFonts w:cs="Calibri"/>
                <w:color w:val="auto"/>
                <w:sz w:val="18"/>
                <w:szCs w:val="18"/>
              </w:rPr>
              <w:t>(Conditions 3.1.2 and 3.1.3 apply)</w:t>
            </w:r>
          </w:p>
        </w:tc>
      </w:tr>
      <w:tr w:rsidR="00375FB3" w:rsidRPr="001F4EC0" w14:paraId="6A9B6309" w14:textId="77777777" w:rsidTr="000E00BA">
        <w:trPr>
          <w:cantSplit/>
        </w:trPr>
        <w:tc>
          <w:tcPr>
            <w:tcW w:w="611" w:type="pct"/>
            <w:vMerge/>
          </w:tcPr>
          <w:p w14:paraId="382CFEB6" w14:textId="77777777" w:rsidR="00375FB3" w:rsidRPr="00F84DC4" w:rsidRDefault="00375FB3" w:rsidP="00375FB3">
            <w:pPr>
              <w:pStyle w:val="TableText"/>
              <w:rPr>
                <w:rStyle w:val="Blue"/>
                <w:color w:val="auto"/>
              </w:rPr>
            </w:pPr>
          </w:p>
        </w:tc>
        <w:tc>
          <w:tcPr>
            <w:tcW w:w="765" w:type="pct"/>
          </w:tcPr>
          <w:p w14:paraId="31345CAB" w14:textId="77777777" w:rsidR="00375FB3" w:rsidRPr="00F84DC4" w:rsidRDefault="00375FB3" w:rsidP="00375FB3">
            <w:pPr>
              <w:pStyle w:val="TableText"/>
              <w:rPr>
                <w:rStyle w:val="Blue"/>
                <w:rFonts w:cs="Calibri"/>
                <w:color w:val="auto"/>
                <w:sz w:val="18"/>
                <w:szCs w:val="18"/>
              </w:rPr>
            </w:pPr>
            <w:r w:rsidRPr="00F84DC4">
              <w:rPr>
                <w:rStyle w:val="Blue"/>
                <w:rFonts w:cs="Calibri"/>
                <w:color w:val="auto"/>
                <w:sz w:val="18"/>
                <w:szCs w:val="18"/>
              </w:rPr>
              <w:t>Total phosphorus as P</w:t>
            </w:r>
          </w:p>
        </w:tc>
        <w:tc>
          <w:tcPr>
            <w:tcW w:w="728" w:type="pct"/>
          </w:tcPr>
          <w:p w14:paraId="40D3C9B6" w14:textId="2A7CA29E" w:rsidR="00375FB3" w:rsidRPr="00F84DC4" w:rsidRDefault="00A13A71" w:rsidP="00375FB3">
            <w:pPr>
              <w:pStyle w:val="TableText"/>
              <w:rPr>
                <w:rStyle w:val="Blue"/>
                <w:rFonts w:cs="Calibri"/>
                <w:color w:val="auto"/>
                <w:sz w:val="18"/>
                <w:szCs w:val="18"/>
              </w:rPr>
            </w:pPr>
            <w:r>
              <w:rPr>
                <w:rStyle w:val="Blue"/>
                <w:rFonts w:cs="Calibri"/>
                <w:color w:val="auto"/>
                <w:sz w:val="18"/>
                <w:szCs w:val="18"/>
              </w:rPr>
              <w:t>5</w:t>
            </w:r>
            <w:r w:rsidR="00375FB3" w:rsidRPr="00F84DC4">
              <w:rPr>
                <w:rStyle w:val="Blue"/>
                <w:rFonts w:cs="Calibri"/>
                <w:color w:val="auto"/>
                <w:sz w:val="18"/>
                <w:szCs w:val="18"/>
              </w:rPr>
              <w:t xml:space="preserve"> mg/l </w:t>
            </w:r>
          </w:p>
        </w:tc>
        <w:tc>
          <w:tcPr>
            <w:tcW w:w="809" w:type="pct"/>
          </w:tcPr>
          <w:p w14:paraId="17EE30CC" w14:textId="77777777" w:rsidR="00375FB3" w:rsidRPr="00F84DC4" w:rsidRDefault="00375FB3" w:rsidP="00375FB3">
            <w:pPr>
              <w:pStyle w:val="TableText"/>
              <w:rPr>
                <w:rStyle w:val="Blue"/>
                <w:rFonts w:cs="Calibri"/>
                <w:color w:val="auto"/>
                <w:sz w:val="18"/>
                <w:szCs w:val="18"/>
              </w:rPr>
            </w:pPr>
            <w:r w:rsidRPr="00F84DC4">
              <w:rPr>
                <w:rStyle w:val="Blue"/>
                <w:rFonts w:cs="Calibri"/>
                <w:color w:val="auto"/>
                <w:sz w:val="18"/>
                <w:szCs w:val="18"/>
              </w:rPr>
              <w:t>Instantaneous (spot sample)</w:t>
            </w:r>
          </w:p>
        </w:tc>
        <w:tc>
          <w:tcPr>
            <w:tcW w:w="567" w:type="pct"/>
          </w:tcPr>
          <w:p w14:paraId="27D2C83E" w14:textId="77777777" w:rsidR="00375FB3" w:rsidRPr="00F84DC4" w:rsidRDefault="00375FB3" w:rsidP="00375FB3">
            <w:pPr>
              <w:pStyle w:val="TableText"/>
              <w:rPr>
                <w:rStyle w:val="Blue"/>
                <w:rFonts w:cs="Calibri"/>
                <w:color w:val="auto"/>
                <w:sz w:val="18"/>
                <w:szCs w:val="18"/>
              </w:rPr>
            </w:pPr>
            <w:r w:rsidRPr="00F84DC4">
              <w:rPr>
                <w:rStyle w:val="Blue"/>
                <w:rFonts w:cs="Calibri"/>
                <w:color w:val="auto"/>
                <w:sz w:val="18"/>
                <w:szCs w:val="18"/>
              </w:rPr>
              <w:t>N/A</w:t>
            </w:r>
          </w:p>
        </w:tc>
        <w:tc>
          <w:tcPr>
            <w:tcW w:w="647" w:type="pct"/>
          </w:tcPr>
          <w:p w14:paraId="5C58CCF6" w14:textId="77777777" w:rsidR="00375FB3" w:rsidRPr="00F84DC4" w:rsidRDefault="00375FB3" w:rsidP="00375FB3">
            <w:pPr>
              <w:pStyle w:val="TableText"/>
              <w:rPr>
                <w:rStyle w:val="Blue"/>
                <w:rFonts w:cs="Calibri"/>
                <w:color w:val="auto"/>
                <w:sz w:val="18"/>
                <w:szCs w:val="18"/>
              </w:rPr>
            </w:pPr>
            <w:r w:rsidRPr="00F84DC4">
              <w:rPr>
                <w:rStyle w:val="Blue"/>
                <w:rFonts w:cs="Calibri"/>
                <w:color w:val="auto"/>
                <w:sz w:val="18"/>
                <w:szCs w:val="18"/>
              </w:rPr>
              <w:t>As specified in schedule 3B</w:t>
            </w:r>
          </w:p>
        </w:tc>
        <w:tc>
          <w:tcPr>
            <w:tcW w:w="874" w:type="pct"/>
          </w:tcPr>
          <w:p w14:paraId="55BBDC6C" w14:textId="77777777" w:rsidR="00375FB3" w:rsidRPr="00F84DC4" w:rsidRDefault="00375FB3" w:rsidP="00375FB3">
            <w:pPr>
              <w:pStyle w:val="TableText"/>
              <w:rPr>
                <w:rStyle w:val="Blue"/>
                <w:rFonts w:cs="Calibri"/>
                <w:color w:val="auto"/>
                <w:sz w:val="18"/>
                <w:szCs w:val="18"/>
              </w:rPr>
            </w:pPr>
            <w:r w:rsidRPr="00F84DC4">
              <w:rPr>
                <w:rStyle w:val="Blue"/>
                <w:rFonts w:cs="Calibri"/>
                <w:color w:val="auto"/>
                <w:sz w:val="18"/>
                <w:szCs w:val="18"/>
              </w:rPr>
              <w:t>Annual mean</w:t>
            </w:r>
          </w:p>
          <w:p w14:paraId="2303FA05" w14:textId="77777777" w:rsidR="00375FB3" w:rsidRPr="00F84DC4" w:rsidRDefault="00375FB3" w:rsidP="00375FB3">
            <w:pPr>
              <w:pStyle w:val="TableText"/>
              <w:rPr>
                <w:rStyle w:val="Blue"/>
                <w:rFonts w:cs="Calibri"/>
                <w:color w:val="auto"/>
                <w:sz w:val="18"/>
                <w:szCs w:val="18"/>
              </w:rPr>
            </w:pPr>
            <w:r w:rsidRPr="00F84DC4">
              <w:rPr>
                <w:rStyle w:val="Blue"/>
                <w:rFonts w:cs="Calibri"/>
                <w:color w:val="auto"/>
                <w:sz w:val="18"/>
                <w:szCs w:val="18"/>
              </w:rPr>
              <w:t>(Condition 3.1.3 applies)</w:t>
            </w:r>
          </w:p>
        </w:tc>
      </w:tr>
      <w:tr w:rsidR="00375FB3" w:rsidRPr="001F4EC0" w14:paraId="44AF79D0" w14:textId="77777777" w:rsidTr="000E00BA">
        <w:trPr>
          <w:cantSplit/>
        </w:trPr>
        <w:tc>
          <w:tcPr>
            <w:tcW w:w="611" w:type="pct"/>
            <w:vMerge/>
          </w:tcPr>
          <w:p w14:paraId="274BD65B" w14:textId="77777777" w:rsidR="00375FB3" w:rsidRPr="00F84DC4" w:rsidRDefault="00375FB3" w:rsidP="00375FB3">
            <w:pPr>
              <w:pStyle w:val="TableText"/>
              <w:rPr>
                <w:rStyle w:val="Blue"/>
                <w:color w:val="auto"/>
              </w:rPr>
            </w:pPr>
          </w:p>
        </w:tc>
        <w:tc>
          <w:tcPr>
            <w:tcW w:w="765" w:type="pct"/>
          </w:tcPr>
          <w:p w14:paraId="236B3967" w14:textId="77777777" w:rsidR="00375FB3" w:rsidRPr="00F84DC4" w:rsidRDefault="00375FB3" w:rsidP="00375FB3">
            <w:pPr>
              <w:pStyle w:val="TableText"/>
              <w:rPr>
                <w:rStyle w:val="Blue"/>
                <w:color w:val="auto"/>
                <w:sz w:val="18"/>
                <w:szCs w:val="18"/>
              </w:rPr>
            </w:pPr>
            <w:r w:rsidRPr="00F84DC4">
              <w:rPr>
                <w:rStyle w:val="Blue"/>
                <w:color w:val="auto"/>
                <w:sz w:val="18"/>
                <w:szCs w:val="18"/>
              </w:rPr>
              <w:t>Visible oil or grease</w:t>
            </w:r>
          </w:p>
        </w:tc>
        <w:tc>
          <w:tcPr>
            <w:tcW w:w="728" w:type="pct"/>
          </w:tcPr>
          <w:p w14:paraId="6385DDD0" w14:textId="77777777" w:rsidR="00375FB3" w:rsidRPr="00F84DC4" w:rsidRDefault="00375FB3" w:rsidP="00375FB3">
            <w:pPr>
              <w:pStyle w:val="TableText"/>
              <w:rPr>
                <w:rStyle w:val="Blue"/>
                <w:color w:val="auto"/>
                <w:sz w:val="18"/>
                <w:szCs w:val="18"/>
              </w:rPr>
            </w:pPr>
            <w:r w:rsidRPr="00F84DC4">
              <w:rPr>
                <w:rStyle w:val="Blue"/>
                <w:color w:val="auto"/>
                <w:sz w:val="18"/>
                <w:szCs w:val="18"/>
              </w:rPr>
              <w:t>No significant trace present so far as is reasonably practicable</w:t>
            </w:r>
          </w:p>
        </w:tc>
        <w:tc>
          <w:tcPr>
            <w:tcW w:w="809" w:type="pct"/>
          </w:tcPr>
          <w:p w14:paraId="219B53A6" w14:textId="77777777" w:rsidR="00375FB3" w:rsidRPr="00F84DC4" w:rsidRDefault="00375FB3" w:rsidP="00375FB3">
            <w:pPr>
              <w:pStyle w:val="TableText"/>
              <w:rPr>
                <w:rStyle w:val="Blue"/>
                <w:color w:val="auto"/>
                <w:sz w:val="18"/>
                <w:szCs w:val="18"/>
              </w:rPr>
            </w:pPr>
            <w:r w:rsidRPr="00F84DC4">
              <w:rPr>
                <w:rStyle w:val="Blue"/>
                <w:color w:val="auto"/>
                <w:sz w:val="18"/>
                <w:szCs w:val="18"/>
              </w:rPr>
              <w:t>Instantaneous (visual examination)</w:t>
            </w:r>
          </w:p>
        </w:tc>
        <w:tc>
          <w:tcPr>
            <w:tcW w:w="567" w:type="pct"/>
          </w:tcPr>
          <w:p w14:paraId="5EE4CE09" w14:textId="77777777" w:rsidR="00375FB3" w:rsidRPr="00F84DC4" w:rsidRDefault="00375FB3" w:rsidP="00375FB3">
            <w:pPr>
              <w:pStyle w:val="TableText"/>
              <w:rPr>
                <w:rStyle w:val="Blue"/>
                <w:color w:val="auto"/>
                <w:sz w:val="18"/>
                <w:szCs w:val="18"/>
              </w:rPr>
            </w:pPr>
            <w:r w:rsidRPr="00F84DC4">
              <w:rPr>
                <w:rStyle w:val="Blue"/>
                <w:color w:val="auto"/>
                <w:sz w:val="18"/>
                <w:szCs w:val="18"/>
              </w:rPr>
              <w:t>N/A</w:t>
            </w:r>
          </w:p>
        </w:tc>
        <w:tc>
          <w:tcPr>
            <w:tcW w:w="647" w:type="pct"/>
          </w:tcPr>
          <w:p w14:paraId="0AC11B18" w14:textId="77777777" w:rsidR="00375FB3" w:rsidRPr="00F84DC4" w:rsidRDefault="00375FB3" w:rsidP="00375FB3">
            <w:pPr>
              <w:pStyle w:val="TableText"/>
              <w:rPr>
                <w:rStyle w:val="Blue"/>
                <w:color w:val="auto"/>
                <w:sz w:val="18"/>
                <w:szCs w:val="18"/>
              </w:rPr>
            </w:pPr>
            <w:r w:rsidRPr="00F84DC4">
              <w:rPr>
                <w:rStyle w:val="Blue"/>
                <w:color w:val="auto"/>
                <w:sz w:val="18"/>
                <w:szCs w:val="18"/>
              </w:rPr>
              <w:t>N/A</w:t>
            </w:r>
          </w:p>
        </w:tc>
        <w:tc>
          <w:tcPr>
            <w:tcW w:w="874" w:type="pct"/>
          </w:tcPr>
          <w:p w14:paraId="2D3929CF" w14:textId="77777777" w:rsidR="00375FB3" w:rsidRPr="00F84DC4" w:rsidRDefault="00375FB3" w:rsidP="00375FB3">
            <w:pPr>
              <w:pStyle w:val="TableText"/>
              <w:rPr>
                <w:rStyle w:val="Blue"/>
                <w:color w:val="auto"/>
                <w:sz w:val="18"/>
                <w:szCs w:val="18"/>
              </w:rPr>
            </w:pPr>
            <w:r w:rsidRPr="00F84DC4">
              <w:rPr>
                <w:rStyle w:val="Blue"/>
                <w:color w:val="auto"/>
                <w:sz w:val="18"/>
                <w:szCs w:val="18"/>
              </w:rPr>
              <w:t>No significant trace</w:t>
            </w:r>
          </w:p>
          <w:p w14:paraId="0505A59F" w14:textId="77777777" w:rsidR="00375FB3" w:rsidRPr="00F84DC4" w:rsidRDefault="00375FB3" w:rsidP="00375FB3">
            <w:pPr>
              <w:pStyle w:val="TableText"/>
              <w:rPr>
                <w:rStyle w:val="Blue"/>
                <w:color w:val="auto"/>
                <w:sz w:val="18"/>
                <w:szCs w:val="18"/>
              </w:rPr>
            </w:pPr>
            <w:r w:rsidRPr="00F84DC4">
              <w:rPr>
                <w:rStyle w:val="Blue"/>
                <w:color w:val="auto"/>
                <w:sz w:val="18"/>
                <w:szCs w:val="18"/>
              </w:rPr>
              <w:t>(Condition 3.1.3 applies)</w:t>
            </w:r>
          </w:p>
        </w:tc>
      </w:tr>
    </w:tbl>
    <w:p w14:paraId="3B6797B7" w14:textId="420D15A2" w:rsidR="000E00BA" w:rsidRDefault="000E00BA" w:rsidP="008255E1">
      <w:pPr>
        <w:spacing w:before="120" w:after="120"/>
        <w:ind w:left="567"/>
        <w:rPr>
          <w:rStyle w:val="Pink"/>
          <w:rFonts w:ascii="Arial" w:hAnsi="Arial" w:cs="Arial"/>
          <w:sz w:val="18"/>
          <w:szCs w:val="18"/>
        </w:rPr>
      </w:pPr>
    </w:p>
    <w:p w14:paraId="0B03BCAD" w14:textId="77777777" w:rsidR="000E00BA" w:rsidRDefault="000E00BA">
      <w:pPr>
        <w:rPr>
          <w:rStyle w:val="Pink"/>
          <w:rFonts w:ascii="Arial" w:hAnsi="Arial" w:cs="Arial"/>
          <w:sz w:val="18"/>
          <w:szCs w:val="18"/>
        </w:rPr>
      </w:pPr>
      <w:r>
        <w:rPr>
          <w:rStyle w:val="Pink"/>
          <w:rFonts w:ascii="Arial" w:hAnsi="Arial" w:cs="Arial"/>
          <w:sz w:val="18"/>
          <w:szCs w:val="18"/>
        </w:rPr>
        <w:br w:type="page"/>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40"/>
        <w:gridCol w:w="1276"/>
        <w:gridCol w:w="1418"/>
        <w:gridCol w:w="993"/>
        <w:gridCol w:w="1134"/>
        <w:gridCol w:w="1530"/>
      </w:tblGrid>
      <w:tr w:rsidR="00A13A71" w:rsidRPr="00D2050D" w14:paraId="27FAE9C4" w14:textId="77777777" w:rsidTr="00B44CFF">
        <w:trPr>
          <w:cantSplit/>
          <w:tblHeader/>
        </w:trPr>
        <w:tc>
          <w:tcPr>
            <w:tcW w:w="5000" w:type="pct"/>
            <w:gridSpan w:val="7"/>
            <w:shd w:val="clear" w:color="auto" w:fill="000000"/>
          </w:tcPr>
          <w:p w14:paraId="56B34060" w14:textId="127AFB39" w:rsidR="00A13A71" w:rsidRPr="00534C4C" w:rsidRDefault="00A13A71" w:rsidP="00B44CFF">
            <w:pPr>
              <w:pStyle w:val="TableText"/>
              <w:rPr>
                <w:b/>
                <w:color w:val="FFFFFF"/>
                <w:sz w:val="18"/>
                <w:szCs w:val="18"/>
              </w:rPr>
            </w:pPr>
            <w:r w:rsidRPr="00534C4C">
              <w:rPr>
                <w:b/>
                <w:color w:val="FFFFFF"/>
                <w:sz w:val="18"/>
                <w:szCs w:val="18"/>
              </w:rPr>
              <w:lastRenderedPageBreak/>
              <w:t>Table S3.1</w:t>
            </w:r>
            <w:r>
              <w:rPr>
                <w:b/>
                <w:color w:val="FFFFFF"/>
                <w:sz w:val="18"/>
                <w:szCs w:val="18"/>
              </w:rPr>
              <w:t>c</w:t>
            </w:r>
            <w:r w:rsidRPr="00534C4C">
              <w:rPr>
                <w:b/>
                <w:color w:val="FFFFFF"/>
                <w:sz w:val="18"/>
                <w:szCs w:val="18"/>
              </w:rPr>
              <w:t xml:space="preserve"> Point Source emissions to water (other than sewer) – emission limits and monitoring requirements</w:t>
            </w:r>
          </w:p>
          <w:p w14:paraId="35B97CF1" w14:textId="1D9CA49F" w:rsidR="00A13A71" w:rsidRPr="00D2050D" w:rsidRDefault="00A13A71" w:rsidP="00B44CFF">
            <w:pPr>
              <w:pStyle w:val="TableText"/>
              <w:rPr>
                <w:b/>
                <w:color w:val="FF0000"/>
                <w:sz w:val="18"/>
                <w:szCs w:val="18"/>
              </w:rPr>
            </w:pPr>
            <w:r w:rsidRPr="001C5040">
              <w:rPr>
                <w:b/>
                <w:color w:val="FFFFFF"/>
                <w:sz w:val="18"/>
                <w:szCs w:val="18"/>
              </w:rPr>
              <w:t xml:space="preserve">Effective from </w:t>
            </w:r>
            <w:r>
              <w:rPr>
                <w:b/>
                <w:color w:val="FFFFFF"/>
                <w:sz w:val="18"/>
                <w:szCs w:val="18"/>
              </w:rPr>
              <w:t>31</w:t>
            </w:r>
            <w:r w:rsidRPr="00965EB8">
              <w:rPr>
                <w:b/>
                <w:color w:val="FFFFFF"/>
                <w:sz w:val="18"/>
                <w:szCs w:val="18"/>
              </w:rPr>
              <w:t>/</w:t>
            </w:r>
            <w:r>
              <w:rPr>
                <w:b/>
                <w:color w:val="FFFFFF"/>
                <w:sz w:val="18"/>
                <w:szCs w:val="18"/>
              </w:rPr>
              <w:t>03</w:t>
            </w:r>
            <w:r w:rsidRPr="00965EB8">
              <w:rPr>
                <w:b/>
                <w:color w:val="FFFFFF"/>
                <w:sz w:val="18"/>
                <w:szCs w:val="18"/>
              </w:rPr>
              <w:t>/20</w:t>
            </w:r>
            <w:r>
              <w:rPr>
                <w:b/>
                <w:color w:val="FFFFFF"/>
                <w:sz w:val="18"/>
                <w:szCs w:val="18"/>
              </w:rPr>
              <w:t>32</w:t>
            </w:r>
            <w:r w:rsidRPr="00965EB8">
              <w:rPr>
                <w:b/>
                <w:color w:val="FFFFFF"/>
                <w:sz w:val="18"/>
                <w:szCs w:val="18"/>
              </w:rPr>
              <w:t xml:space="preserve"> </w:t>
            </w:r>
          </w:p>
        </w:tc>
      </w:tr>
      <w:tr w:rsidR="00A13A71" w:rsidRPr="001F4EC0" w14:paraId="1B6D4776" w14:textId="77777777" w:rsidTr="000E00BA">
        <w:trPr>
          <w:cantSplit/>
          <w:tblHeader/>
        </w:trPr>
        <w:tc>
          <w:tcPr>
            <w:tcW w:w="611" w:type="pct"/>
          </w:tcPr>
          <w:p w14:paraId="5FE6D13A" w14:textId="77777777" w:rsidR="00A13A71" w:rsidRPr="001F4EC0" w:rsidRDefault="00A13A71" w:rsidP="00B44CFF">
            <w:pPr>
              <w:pStyle w:val="TableText"/>
              <w:rPr>
                <w:b/>
                <w:sz w:val="18"/>
                <w:szCs w:val="18"/>
              </w:rPr>
            </w:pPr>
            <w:r w:rsidRPr="001F4EC0">
              <w:rPr>
                <w:b/>
                <w:sz w:val="18"/>
                <w:szCs w:val="18"/>
              </w:rPr>
              <w:t>Effluent and discharge point</w:t>
            </w:r>
          </w:p>
        </w:tc>
        <w:tc>
          <w:tcPr>
            <w:tcW w:w="765" w:type="pct"/>
          </w:tcPr>
          <w:p w14:paraId="34F593C9" w14:textId="77777777" w:rsidR="00A13A71" w:rsidRPr="001F4EC0" w:rsidRDefault="00A13A71" w:rsidP="00B44CFF">
            <w:pPr>
              <w:pStyle w:val="TableText"/>
              <w:rPr>
                <w:b/>
                <w:sz w:val="18"/>
                <w:szCs w:val="18"/>
              </w:rPr>
            </w:pPr>
            <w:r w:rsidRPr="001F4EC0">
              <w:rPr>
                <w:b/>
                <w:sz w:val="18"/>
                <w:szCs w:val="18"/>
              </w:rPr>
              <w:t>Parameter</w:t>
            </w:r>
            <w:r>
              <w:rPr>
                <w:b/>
                <w:sz w:val="18"/>
                <w:szCs w:val="18"/>
              </w:rPr>
              <w:t xml:space="preserve"> </w:t>
            </w:r>
          </w:p>
        </w:tc>
        <w:tc>
          <w:tcPr>
            <w:tcW w:w="728" w:type="pct"/>
          </w:tcPr>
          <w:p w14:paraId="4C334735" w14:textId="77777777" w:rsidR="00A13A71" w:rsidRPr="001F4EC0" w:rsidRDefault="00A13A71" w:rsidP="00B44CFF">
            <w:pPr>
              <w:pStyle w:val="TableText"/>
              <w:rPr>
                <w:b/>
                <w:sz w:val="18"/>
                <w:szCs w:val="18"/>
              </w:rPr>
            </w:pPr>
            <w:r w:rsidRPr="001F4EC0">
              <w:rPr>
                <w:b/>
                <w:sz w:val="18"/>
                <w:szCs w:val="18"/>
              </w:rPr>
              <w:t>Limit (including unit)</w:t>
            </w:r>
          </w:p>
        </w:tc>
        <w:tc>
          <w:tcPr>
            <w:tcW w:w="809" w:type="pct"/>
          </w:tcPr>
          <w:p w14:paraId="663F9724" w14:textId="77777777" w:rsidR="00A13A71" w:rsidRPr="001F4EC0" w:rsidRDefault="00A13A71" w:rsidP="00B44CFF">
            <w:pPr>
              <w:pStyle w:val="TableText"/>
              <w:rPr>
                <w:b/>
                <w:sz w:val="18"/>
                <w:szCs w:val="18"/>
              </w:rPr>
            </w:pPr>
            <w:r w:rsidRPr="001F4EC0">
              <w:rPr>
                <w:b/>
                <w:sz w:val="18"/>
                <w:szCs w:val="18"/>
              </w:rPr>
              <w:t>Reference Period</w:t>
            </w:r>
          </w:p>
        </w:tc>
        <w:tc>
          <w:tcPr>
            <w:tcW w:w="567" w:type="pct"/>
          </w:tcPr>
          <w:p w14:paraId="30962695" w14:textId="77777777" w:rsidR="00A13A71" w:rsidRPr="001F4EC0" w:rsidRDefault="00A13A71" w:rsidP="00B44CFF">
            <w:pPr>
              <w:pStyle w:val="TableText"/>
              <w:rPr>
                <w:b/>
                <w:sz w:val="18"/>
                <w:szCs w:val="18"/>
              </w:rPr>
            </w:pPr>
            <w:r w:rsidRPr="001F4EC0">
              <w:rPr>
                <w:b/>
                <w:sz w:val="18"/>
                <w:szCs w:val="18"/>
              </w:rPr>
              <w:t>Limit of effective range</w:t>
            </w:r>
          </w:p>
        </w:tc>
        <w:tc>
          <w:tcPr>
            <w:tcW w:w="647" w:type="pct"/>
          </w:tcPr>
          <w:p w14:paraId="0B52E831" w14:textId="77777777" w:rsidR="00A13A71" w:rsidRPr="001F4EC0" w:rsidRDefault="00A13A71" w:rsidP="00B44CFF">
            <w:pPr>
              <w:pStyle w:val="TableText"/>
              <w:rPr>
                <w:b/>
                <w:sz w:val="18"/>
                <w:szCs w:val="18"/>
              </w:rPr>
            </w:pPr>
            <w:r w:rsidRPr="001F4EC0">
              <w:rPr>
                <w:b/>
                <w:sz w:val="18"/>
                <w:szCs w:val="18"/>
              </w:rPr>
              <w:t>Monitoring frequency</w:t>
            </w:r>
          </w:p>
        </w:tc>
        <w:tc>
          <w:tcPr>
            <w:tcW w:w="873" w:type="pct"/>
          </w:tcPr>
          <w:p w14:paraId="06A24CE9" w14:textId="77777777" w:rsidR="00A13A71" w:rsidRPr="001F4EC0" w:rsidRDefault="00A13A71" w:rsidP="00B44CFF">
            <w:pPr>
              <w:pStyle w:val="TableText"/>
              <w:rPr>
                <w:b/>
                <w:sz w:val="18"/>
                <w:szCs w:val="18"/>
              </w:rPr>
            </w:pPr>
            <w:r w:rsidRPr="001F4EC0">
              <w:rPr>
                <w:b/>
                <w:sz w:val="18"/>
                <w:szCs w:val="18"/>
              </w:rPr>
              <w:t>Compliance Statistic</w:t>
            </w:r>
          </w:p>
        </w:tc>
      </w:tr>
      <w:tr w:rsidR="00A13A71" w:rsidRPr="001F4EC0" w14:paraId="37B771A5" w14:textId="77777777" w:rsidTr="000E00BA">
        <w:trPr>
          <w:cantSplit/>
        </w:trPr>
        <w:tc>
          <w:tcPr>
            <w:tcW w:w="611" w:type="pct"/>
            <w:vMerge w:val="restart"/>
          </w:tcPr>
          <w:p w14:paraId="4A5B31EA" w14:textId="77777777" w:rsidR="00A13A71" w:rsidRPr="00F84DC4" w:rsidRDefault="00A13A71" w:rsidP="00B44CFF">
            <w:pPr>
              <w:pStyle w:val="TableText"/>
              <w:rPr>
                <w:rStyle w:val="Blue"/>
                <w:color w:val="auto"/>
                <w:sz w:val="18"/>
                <w:szCs w:val="18"/>
              </w:rPr>
            </w:pPr>
            <w:r w:rsidRPr="00F84DC4">
              <w:rPr>
                <w:rStyle w:val="Blue"/>
                <w:color w:val="auto"/>
                <w:sz w:val="18"/>
                <w:szCs w:val="18"/>
              </w:rPr>
              <w:t>Secondary treated sewage effluent via Final Effluent Discharge Point</w:t>
            </w:r>
          </w:p>
        </w:tc>
        <w:tc>
          <w:tcPr>
            <w:tcW w:w="765" w:type="pct"/>
          </w:tcPr>
          <w:p w14:paraId="2796B2C1"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Dry weather flow</w:t>
            </w:r>
          </w:p>
        </w:tc>
        <w:tc>
          <w:tcPr>
            <w:tcW w:w="728" w:type="pct"/>
          </w:tcPr>
          <w:p w14:paraId="5B545A4C"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18.6 m</w:t>
            </w:r>
            <w:r w:rsidRPr="00F84DC4">
              <w:rPr>
                <w:rStyle w:val="Blue"/>
                <w:rFonts w:cs="Calibri"/>
                <w:color w:val="auto"/>
                <w:sz w:val="18"/>
                <w:szCs w:val="18"/>
                <w:vertAlign w:val="superscript"/>
              </w:rPr>
              <w:t>3</w:t>
            </w:r>
            <w:r w:rsidRPr="00F84DC4">
              <w:rPr>
                <w:rStyle w:val="Blue"/>
                <w:rFonts w:cs="Calibri"/>
                <w:color w:val="auto"/>
                <w:sz w:val="18"/>
                <w:szCs w:val="18"/>
              </w:rPr>
              <w:t>/day</w:t>
            </w:r>
          </w:p>
          <w:p w14:paraId="4E18FAB0" w14:textId="77777777" w:rsidR="00A13A71" w:rsidRPr="00F84DC4" w:rsidRDefault="00A13A71" w:rsidP="00B44CFF">
            <w:pPr>
              <w:pStyle w:val="TableText"/>
              <w:rPr>
                <w:rStyle w:val="Blue"/>
                <w:rFonts w:cs="Calibri"/>
                <w:color w:val="auto"/>
                <w:sz w:val="18"/>
                <w:szCs w:val="18"/>
              </w:rPr>
            </w:pPr>
          </w:p>
          <w:p w14:paraId="2F560D0D" w14:textId="77777777" w:rsidR="00A13A71" w:rsidRPr="00F84DC4" w:rsidRDefault="00A13A71" w:rsidP="00B44CFF">
            <w:pPr>
              <w:pStyle w:val="TableText"/>
              <w:rPr>
                <w:rStyle w:val="Blue"/>
                <w:rFonts w:cs="Calibri"/>
                <w:color w:val="auto"/>
                <w:sz w:val="18"/>
                <w:szCs w:val="18"/>
              </w:rPr>
            </w:pPr>
          </w:p>
        </w:tc>
        <w:tc>
          <w:tcPr>
            <w:tcW w:w="809" w:type="pct"/>
          </w:tcPr>
          <w:p w14:paraId="133F80C5"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Total daily volume</w:t>
            </w:r>
          </w:p>
        </w:tc>
        <w:tc>
          <w:tcPr>
            <w:tcW w:w="567" w:type="pct"/>
          </w:tcPr>
          <w:p w14:paraId="063BBF44"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N/A</w:t>
            </w:r>
          </w:p>
        </w:tc>
        <w:tc>
          <w:tcPr>
            <w:tcW w:w="647" w:type="pct"/>
          </w:tcPr>
          <w:p w14:paraId="3D2541EF"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N/A</w:t>
            </w:r>
          </w:p>
        </w:tc>
        <w:tc>
          <w:tcPr>
            <w:tcW w:w="873" w:type="pct"/>
          </w:tcPr>
          <w:p w14:paraId="595F4A6F"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Condition 3.1.4 applies</w:t>
            </w:r>
          </w:p>
        </w:tc>
      </w:tr>
      <w:tr w:rsidR="00A13A71" w:rsidRPr="001F4EC0" w14:paraId="04512DAA" w14:textId="77777777" w:rsidTr="000E00BA">
        <w:trPr>
          <w:cantSplit/>
        </w:trPr>
        <w:tc>
          <w:tcPr>
            <w:tcW w:w="611" w:type="pct"/>
            <w:vMerge/>
          </w:tcPr>
          <w:p w14:paraId="138FA14F" w14:textId="77777777" w:rsidR="00A13A71" w:rsidRPr="00F84DC4" w:rsidRDefault="00A13A71" w:rsidP="00B44CFF">
            <w:pPr>
              <w:pStyle w:val="TableText"/>
              <w:rPr>
                <w:rStyle w:val="Blue"/>
                <w:color w:val="auto"/>
                <w:sz w:val="18"/>
                <w:szCs w:val="18"/>
              </w:rPr>
            </w:pPr>
          </w:p>
        </w:tc>
        <w:tc>
          <w:tcPr>
            <w:tcW w:w="765" w:type="pct"/>
          </w:tcPr>
          <w:p w14:paraId="082C096D"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ATU-BOD as O</w:t>
            </w:r>
            <w:r w:rsidRPr="00F84DC4">
              <w:rPr>
                <w:rStyle w:val="Blue"/>
                <w:rFonts w:cs="Calibri"/>
                <w:color w:val="auto"/>
                <w:sz w:val="18"/>
                <w:szCs w:val="18"/>
                <w:vertAlign w:val="subscript"/>
              </w:rPr>
              <w:t>2</w:t>
            </w:r>
          </w:p>
        </w:tc>
        <w:tc>
          <w:tcPr>
            <w:tcW w:w="728" w:type="pct"/>
          </w:tcPr>
          <w:p w14:paraId="1C725724" w14:textId="77777777" w:rsidR="00A13A71" w:rsidRPr="00F84DC4" w:rsidRDefault="00A13A71" w:rsidP="00B44CFF">
            <w:pPr>
              <w:pStyle w:val="TableText"/>
              <w:rPr>
                <w:rStyle w:val="Blue"/>
                <w:rFonts w:cs="Calibri"/>
                <w:color w:val="auto"/>
                <w:sz w:val="18"/>
                <w:szCs w:val="18"/>
              </w:rPr>
            </w:pPr>
            <w:r>
              <w:rPr>
                <w:rStyle w:val="Blue"/>
                <w:rFonts w:cs="Calibri"/>
                <w:color w:val="auto"/>
                <w:sz w:val="18"/>
                <w:szCs w:val="18"/>
              </w:rPr>
              <w:t>26</w:t>
            </w:r>
            <w:r w:rsidRPr="00F84DC4">
              <w:rPr>
                <w:rStyle w:val="Blue"/>
                <w:rFonts w:cs="Calibri"/>
                <w:color w:val="auto"/>
                <w:sz w:val="18"/>
                <w:szCs w:val="18"/>
              </w:rPr>
              <w:t xml:space="preserve"> mg/l</w:t>
            </w:r>
          </w:p>
          <w:p w14:paraId="6985D0EC" w14:textId="77777777" w:rsidR="00A13A71" w:rsidRPr="00F84DC4" w:rsidRDefault="00A13A71" w:rsidP="00B44CFF">
            <w:pPr>
              <w:pStyle w:val="TableText"/>
              <w:rPr>
                <w:rStyle w:val="Blue"/>
                <w:rFonts w:cs="Calibri"/>
                <w:color w:val="auto"/>
                <w:sz w:val="18"/>
                <w:szCs w:val="18"/>
              </w:rPr>
            </w:pPr>
          </w:p>
        </w:tc>
        <w:tc>
          <w:tcPr>
            <w:tcW w:w="809" w:type="pct"/>
          </w:tcPr>
          <w:p w14:paraId="4DACED90"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Instantaneous (spot sample)</w:t>
            </w:r>
          </w:p>
        </w:tc>
        <w:tc>
          <w:tcPr>
            <w:tcW w:w="567" w:type="pct"/>
          </w:tcPr>
          <w:p w14:paraId="7E228281"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N/A</w:t>
            </w:r>
          </w:p>
        </w:tc>
        <w:tc>
          <w:tcPr>
            <w:tcW w:w="647" w:type="pct"/>
          </w:tcPr>
          <w:p w14:paraId="0CF57CDD"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As specified in schedule 3B</w:t>
            </w:r>
          </w:p>
        </w:tc>
        <w:tc>
          <w:tcPr>
            <w:tcW w:w="873" w:type="pct"/>
          </w:tcPr>
          <w:p w14:paraId="40C3D046"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Look up table</w:t>
            </w:r>
          </w:p>
          <w:p w14:paraId="3319EACB"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(Conditions 3.1.2 and 3.1.3 apply)</w:t>
            </w:r>
          </w:p>
        </w:tc>
      </w:tr>
      <w:tr w:rsidR="00A13A71" w:rsidRPr="001F4EC0" w14:paraId="52B63C54" w14:textId="77777777" w:rsidTr="000E00BA">
        <w:trPr>
          <w:cantSplit/>
        </w:trPr>
        <w:tc>
          <w:tcPr>
            <w:tcW w:w="611" w:type="pct"/>
            <w:vMerge/>
          </w:tcPr>
          <w:p w14:paraId="395183E9" w14:textId="77777777" w:rsidR="00A13A71" w:rsidRPr="00F84DC4" w:rsidRDefault="00A13A71" w:rsidP="00B44CFF">
            <w:pPr>
              <w:pStyle w:val="TableText"/>
              <w:rPr>
                <w:rStyle w:val="Blue"/>
                <w:color w:val="auto"/>
                <w:sz w:val="18"/>
                <w:szCs w:val="18"/>
              </w:rPr>
            </w:pPr>
          </w:p>
        </w:tc>
        <w:tc>
          <w:tcPr>
            <w:tcW w:w="765" w:type="pct"/>
          </w:tcPr>
          <w:p w14:paraId="073E617B" w14:textId="77777777" w:rsidR="00A13A71" w:rsidRPr="00A13A71" w:rsidRDefault="00A13A71" w:rsidP="00B44CFF">
            <w:pPr>
              <w:pStyle w:val="TableText"/>
              <w:rPr>
                <w:rStyle w:val="Blue"/>
                <w:rFonts w:cs="Calibri"/>
                <w:color w:val="000000" w:themeColor="text1"/>
                <w:sz w:val="18"/>
                <w:szCs w:val="18"/>
              </w:rPr>
            </w:pPr>
            <w:r w:rsidRPr="00A13A71">
              <w:rPr>
                <w:rStyle w:val="Blue"/>
                <w:rFonts w:cs="Calibri"/>
                <w:color w:val="000000" w:themeColor="text1"/>
                <w:sz w:val="18"/>
                <w:szCs w:val="18"/>
              </w:rPr>
              <w:t>Ammoniacal nitrogen (expressed as N)</w:t>
            </w:r>
          </w:p>
        </w:tc>
        <w:tc>
          <w:tcPr>
            <w:tcW w:w="728" w:type="pct"/>
          </w:tcPr>
          <w:p w14:paraId="7F2E6B5E" w14:textId="77777777" w:rsidR="00A13A71" w:rsidRPr="00A13A71" w:rsidRDefault="00A13A71" w:rsidP="00B44CFF">
            <w:pPr>
              <w:pStyle w:val="TableText"/>
              <w:rPr>
                <w:rStyle w:val="Blue"/>
                <w:rFonts w:cs="Calibri"/>
                <w:color w:val="000000" w:themeColor="text1"/>
                <w:sz w:val="18"/>
                <w:szCs w:val="18"/>
              </w:rPr>
            </w:pPr>
            <w:r>
              <w:rPr>
                <w:rStyle w:val="Blue"/>
                <w:rFonts w:cs="Calibri"/>
                <w:color w:val="000000" w:themeColor="text1"/>
                <w:sz w:val="18"/>
                <w:szCs w:val="18"/>
              </w:rPr>
              <w:t>18.5</w:t>
            </w:r>
            <w:r w:rsidRPr="00A13A71">
              <w:rPr>
                <w:rStyle w:val="Blue"/>
                <w:rFonts w:cs="Calibri"/>
                <w:color w:val="000000" w:themeColor="text1"/>
                <w:sz w:val="18"/>
                <w:szCs w:val="18"/>
              </w:rPr>
              <w:t xml:space="preserve"> mg/l</w:t>
            </w:r>
          </w:p>
          <w:p w14:paraId="32DA047D" w14:textId="77777777" w:rsidR="00A13A71" w:rsidRPr="00A13A71" w:rsidRDefault="00A13A71" w:rsidP="00B44CFF">
            <w:pPr>
              <w:pStyle w:val="TableText"/>
              <w:rPr>
                <w:rStyle w:val="Blue"/>
                <w:rFonts w:cs="Calibri"/>
                <w:color w:val="000000" w:themeColor="text1"/>
                <w:sz w:val="18"/>
                <w:szCs w:val="18"/>
              </w:rPr>
            </w:pPr>
          </w:p>
        </w:tc>
        <w:tc>
          <w:tcPr>
            <w:tcW w:w="809" w:type="pct"/>
          </w:tcPr>
          <w:p w14:paraId="70EAF551" w14:textId="77777777" w:rsidR="00A13A71" w:rsidRPr="00A13A71" w:rsidRDefault="00A13A71" w:rsidP="00B44CFF">
            <w:pPr>
              <w:pStyle w:val="TableText"/>
              <w:rPr>
                <w:rStyle w:val="Blue"/>
                <w:rFonts w:cs="Calibri"/>
                <w:color w:val="000000" w:themeColor="text1"/>
                <w:sz w:val="18"/>
                <w:szCs w:val="18"/>
              </w:rPr>
            </w:pPr>
            <w:r w:rsidRPr="00A13A71">
              <w:rPr>
                <w:rStyle w:val="Blue"/>
                <w:rFonts w:cs="Calibri"/>
                <w:color w:val="000000" w:themeColor="text1"/>
                <w:sz w:val="18"/>
                <w:szCs w:val="18"/>
              </w:rPr>
              <w:t>Instantaneous (spot sample)</w:t>
            </w:r>
          </w:p>
        </w:tc>
        <w:tc>
          <w:tcPr>
            <w:tcW w:w="567" w:type="pct"/>
          </w:tcPr>
          <w:p w14:paraId="00D21054" w14:textId="77777777" w:rsidR="00A13A71" w:rsidRPr="00A13A71" w:rsidRDefault="00A13A71" w:rsidP="00B44CFF">
            <w:pPr>
              <w:pStyle w:val="TableText"/>
              <w:rPr>
                <w:rStyle w:val="Blue"/>
                <w:rFonts w:cs="Calibri"/>
                <w:color w:val="000000" w:themeColor="text1"/>
                <w:sz w:val="18"/>
                <w:szCs w:val="18"/>
              </w:rPr>
            </w:pPr>
            <w:r w:rsidRPr="00A13A71">
              <w:rPr>
                <w:rStyle w:val="Blue"/>
                <w:rFonts w:cs="Calibri"/>
                <w:color w:val="000000" w:themeColor="text1"/>
                <w:sz w:val="18"/>
                <w:szCs w:val="18"/>
              </w:rPr>
              <w:t>N/A</w:t>
            </w:r>
          </w:p>
        </w:tc>
        <w:tc>
          <w:tcPr>
            <w:tcW w:w="647" w:type="pct"/>
          </w:tcPr>
          <w:p w14:paraId="15C90936" w14:textId="77777777" w:rsidR="00A13A71" w:rsidRPr="00A13A71" w:rsidRDefault="00A13A71" w:rsidP="00B44CFF">
            <w:pPr>
              <w:pStyle w:val="TableText"/>
              <w:rPr>
                <w:rStyle w:val="Blue"/>
                <w:rFonts w:cs="Calibri"/>
                <w:color w:val="000000" w:themeColor="text1"/>
                <w:sz w:val="18"/>
                <w:szCs w:val="18"/>
              </w:rPr>
            </w:pPr>
            <w:r w:rsidRPr="00A13A71">
              <w:rPr>
                <w:rStyle w:val="Blue"/>
                <w:rFonts w:cs="Calibri"/>
                <w:color w:val="000000" w:themeColor="text1"/>
                <w:sz w:val="18"/>
                <w:szCs w:val="18"/>
              </w:rPr>
              <w:t>As specified in schedule 3B</w:t>
            </w:r>
          </w:p>
        </w:tc>
        <w:tc>
          <w:tcPr>
            <w:tcW w:w="873" w:type="pct"/>
          </w:tcPr>
          <w:p w14:paraId="5C7313EA" w14:textId="77777777" w:rsidR="00A13A71" w:rsidRPr="00A13A71" w:rsidRDefault="00A13A71" w:rsidP="00B44CFF">
            <w:pPr>
              <w:pStyle w:val="TableText"/>
              <w:rPr>
                <w:rStyle w:val="Blue"/>
                <w:rFonts w:cs="Calibri"/>
                <w:color w:val="000000" w:themeColor="text1"/>
                <w:sz w:val="18"/>
                <w:szCs w:val="18"/>
              </w:rPr>
            </w:pPr>
            <w:r w:rsidRPr="00A13A71">
              <w:rPr>
                <w:rStyle w:val="Blue"/>
                <w:rFonts w:cs="Calibri"/>
                <w:color w:val="000000" w:themeColor="text1"/>
                <w:sz w:val="18"/>
                <w:szCs w:val="18"/>
              </w:rPr>
              <w:t>Look up table</w:t>
            </w:r>
          </w:p>
          <w:p w14:paraId="45CFDF4C" w14:textId="77777777" w:rsidR="00A13A71" w:rsidRPr="00A13A71" w:rsidRDefault="00A13A71" w:rsidP="00B44CFF">
            <w:pPr>
              <w:pStyle w:val="TableText"/>
              <w:rPr>
                <w:rStyle w:val="Blue"/>
                <w:rFonts w:cs="Calibri"/>
                <w:color w:val="000000" w:themeColor="text1"/>
                <w:sz w:val="18"/>
                <w:szCs w:val="18"/>
              </w:rPr>
            </w:pPr>
            <w:r w:rsidRPr="00A13A71">
              <w:rPr>
                <w:rStyle w:val="Blue"/>
                <w:rFonts w:cs="Calibri"/>
                <w:color w:val="000000" w:themeColor="text1"/>
                <w:sz w:val="18"/>
                <w:szCs w:val="18"/>
              </w:rPr>
              <w:t>(Conditions 3.1.2 and 3.1.3 apply)</w:t>
            </w:r>
          </w:p>
        </w:tc>
      </w:tr>
      <w:tr w:rsidR="00A13A71" w:rsidRPr="001F4EC0" w14:paraId="2D72579B" w14:textId="77777777" w:rsidTr="000E00BA">
        <w:trPr>
          <w:cantSplit/>
        </w:trPr>
        <w:tc>
          <w:tcPr>
            <w:tcW w:w="611" w:type="pct"/>
            <w:vMerge/>
          </w:tcPr>
          <w:p w14:paraId="34353490" w14:textId="77777777" w:rsidR="00A13A71" w:rsidRPr="00F84DC4" w:rsidRDefault="00A13A71" w:rsidP="00B44CFF">
            <w:pPr>
              <w:pStyle w:val="TableText"/>
              <w:rPr>
                <w:rStyle w:val="Blue"/>
                <w:color w:val="auto"/>
                <w:sz w:val="18"/>
                <w:szCs w:val="18"/>
              </w:rPr>
            </w:pPr>
          </w:p>
        </w:tc>
        <w:tc>
          <w:tcPr>
            <w:tcW w:w="765" w:type="pct"/>
          </w:tcPr>
          <w:p w14:paraId="782E4E2D"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Suspended solids (measured after drying at 105°C)</w:t>
            </w:r>
          </w:p>
        </w:tc>
        <w:tc>
          <w:tcPr>
            <w:tcW w:w="728" w:type="pct"/>
          </w:tcPr>
          <w:p w14:paraId="237A1AB2" w14:textId="77777777" w:rsidR="00A13A71" w:rsidRPr="00F84DC4" w:rsidRDefault="00A13A71" w:rsidP="00B44CFF">
            <w:pPr>
              <w:pStyle w:val="TableText"/>
              <w:rPr>
                <w:rStyle w:val="Blue"/>
                <w:rFonts w:cs="Calibri"/>
                <w:color w:val="auto"/>
                <w:sz w:val="18"/>
                <w:szCs w:val="18"/>
              </w:rPr>
            </w:pPr>
            <w:r>
              <w:rPr>
                <w:rStyle w:val="Blue"/>
                <w:rFonts w:cs="Calibri"/>
                <w:color w:val="auto"/>
                <w:sz w:val="18"/>
                <w:szCs w:val="18"/>
              </w:rPr>
              <w:t>39</w:t>
            </w:r>
            <w:r w:rsidRPr="00F84DC4">
              <w:rPr>
                <w:rStyle w:val="Blue"/>
                <w:rFonts w:cs="Calibri"/>
                <w:color w:val="auto"/>
                <w:sz w:val="18"/>
                <w:szCs w:val="18"/>
              </w:rPr>
              <w:t xml:space="preserve"> mg/l</w:t>
            </w:r>
          </w:p>
          <w:p w14:paraId="1E5EEC5E" w14:textId="77777777" w:rsidR="00A13A71" w:rsidRPr="00F84DC4" w:rsidRDefault="00A13A71" w:rsidP="00B44CFF">
            <w:pPr>
              <w:pStyle w:val="TableText"/>
              <w:rPr>
                <w:rStyle w:val="Blue"/>
                <w:rFonts w:cs="Calibri"/>
                <w:color w:val="auto"/>
                <w:sz w:val="18"/>
                <w:szCs w:val="18"/>
              </w:rPr>
            </w:pPr>
          </w:p>
        </w:tc>
        <w:tc>
          <w:tcPr>
            <w:tcW w:w="809" w:type="pct"/>
          </w:tcPr>
          <w:p w14:paraId="3A9E937D"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Instantaneous (spot sample)</w:t>
            </w:r>
          </w:p>
        </w:tc>
        <w:tc>
          <w:tcPr>
            <w:tcW w:w="567" w:type="pct"/>
          </w:tcPr>
          <w:p w14:paraId="708CE4DE"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N/A</w:t>
            </w:r>
          </w:p>
        </w:tc>
        <w:tc>
          <w:tcPr>
            <w:tcW w:w="647" w:type="pct"/>
          </w:tcPr>
          <w:p w14:paraId="68351D45"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As specified in schedule 3B</w:t>
            </w:r>
          </w:p>
        </w:tc>
        <w:tc>
          <w:tcPr>
            <w:tcW w:w="873" w:type="pct"/>
          </w:tcPr>
          <w:p w14:paraId="58B0CD63"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Look up table</w:t>
            </w:r>
          </w:p>
          <w:p w14:paraId="11C42955"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(Conditions 3.1.2 and 3.1.3 apply)</w:t>
            </w:r>
          </w:p>
        </w:tc>
      </w:tr>
      <w:tr w:rsidR="00A13A71" w:rsidRPr="001F4EC0" w14:paraId="6AFD78AB" w14:textId="77777777" w:rsidTr="000E00BA">
        <w:trPr>
          <w:cantSplit/>
        </w:trPr>
        <w:tc>
          <w:tcPr>
            <w:tcW w:w="611" w:type="pct"/>
            <w:vMerge/>
          </w:tcPr>
          <w:p w14:paraId="169791DA" w14:textId="77777777" w:rsidR="00A13A71" w:rsidRPr="00F84DC4" w:rsidRDefault="00A13A71" w:rsidP="00B44CFF">
            <w:pPr>
              <w:pStyle w:val="TableText"/>
              <w:rPr>
                <w:rStyle w:val="Blue"/>
                <w:color w:val="auto"/>
              </w:rPr>
            </w:pPr>
          </w:p>
        </w:tc>
        <w:tc>
          <w:tcPr>
            <w:tcW w:w="765" w:type="pct"/>
          </w:tcPr>
          <w:p w14:paraId="4FC3290B"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Total phosphorus as P</w:t>
            </w:r>
          </w:p>
        </w:tc>
        <w:tc>
          <w:tcPr>
            <w:tcW w:w="728" w:type="pct"/>
          </w:tcPr>
          <w:p w14:paraId="0D0A6477" w14:textId="50DF4C4E" w:rsidR="00A13A71" w:rsidRPr="00F84DC4" w:rsidRDefault="00A13A71" w:rsidP="00B44CFF">
            <w:pPr>
              <w:pStyle w:val="TableText"/>
              <w:rPr>
                <w:rStyle w:val="Blue"/>
                <w:rFonts w:cs="Calibri"/>
                <w:color w:val="auto"/>
                <w:sz w:val="18"/>
                <w:szCs w:val="18"/>
              </w:rPr>
            </w:pPr>
            <w:r>
              <w:rPr>
                <w:rStyle w:val="Blue"/>
                <w:rFonts w:cs="Calibri"/>
                <w:color w:val="auto"/>
                <w:sz w:val="18"/>
                <w:szCs w:val="18"/>
              </w:rPr>
              <w:t>3</w:t>
            </w:r>
            <w:r w:rsidRPr="00F84DC4">
              <w:rPr>
                <w:rStyle w:val="Blue"/>
                <w:rFonts w:cs="Calibri"/>
                <w:color w:val="auto"/>
                <w:sz w:val="18"/>
                <w:szCs w:val="18"/>
              </w:rPr>
              <w:t xml:space="preserve"> mg/l </w:t>
            </w:r>
          </w:p>
        </w:tc>
        <w:tc>
          <w:tcPr>
            <w:tcW w:w="809" w:type="pct"/>
          </w:tcPr>
          <w:p w14:paraId="62BCD80F"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Instantaneous (spot sample)</w:t>
            </w:r>
          </w:p>
        </w:tc>
        <w:tc>
          <w:tcPr>
            <w:tcW w:w="567" w:type="pct"/>
          </w:tcPr>
          <w:p w14:paraId="01B9A573"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N/A</w:t>
            </w:r>
          </w:p>
        </w:tc>
        <w:tc>
          <w:tcPr>
            <w:tcW w:w="647" w:type="pct"/>
          </w:tcPr>
          <w:p w14:paraId="4A0CD2C4"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As specified in schedule 3B</w:t>
            </w:r>
          </w:p>
        </w:tc>
        <w:tc>
          <w:tcPr>
            <w:tcW w:w="873" w:type="pct"/>
          </w:tcPr>
          <w:p w14:paraId="68FE8690"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Annual mean</w:t>
            </w:r>
          </w:p>
          <w:p w14:paraId="077D3F99" w14:textId="77777777" w:rsidR="00A13A71" w:rsidRPr="00F84DC4" w:rsidRDefault="00A13A71" w:rsidP="00B44CFF">
            <w:pPr>
              <w:pStyle w:val="TableText"/>
              <w:rPr>
                <w:rStyle w:val="Blue"/>
                <w:rFonts w:cs="Calibri"/>
                <w:color w:val="auto"/>
                <w:sz w:val="18"/>
                <w:szCs w:val="18"/>
              </w:rPr>
            </w:pPr>
            <w:r w:rsidRPr="00F84DC4">
              <w:rPr>
                <w:rStyle w:val="Blue"/>
                <w:rFonts w:cs="Calibri"/>
                <w:color w:val="auto"/>
                <w:sz w:val="18"/>
                <w:szCs w:val="18"/>
              </w:rPr>
              <w:t>(Condition 3.1.3 applies)</w:t>
            </w:r>
          </w:p>
        </w:tc>
      </w:tr>
      <w:tr w:rsidR="00A13A71" w:rsidRPr="001F4EC0" w14:paraId="4CD3A995" w14:textId="77777777" w:rsidTr="000E00BA">
        <w:trPr>
          <w:cantSplit/>
        </w:trPr>
        <w:tc>
          <w:tcPr>
            <w:tcW w:w="611" w:type="pct"/>
            <w:vMerge/>
          </w:tcPr>
          <w:p w14:paraId="190B18C8" w14:textId="77777777" w:rsidR="00A13A71" w:rsidRPr="00F84DC4" w:rsidRDefault="00A13A71" w:rsidP="00B44CFF">
            <w:pPr>
              <w:pStyle w:val="TableText"/>
              <w:rPr>
                <w:rStyle w:val="Blue"/>
                <w:color w:val="auto"/>
              </w:rPr>
            </w:pPr>
          </w:p>
        </w:tc>
        <w:tc>
          <w:tcPr>
            <w:tcW w:w="765" w:type="pct"/>
          </w:tcPr>
          <w:p w14:paraId="59C2706B" w14:textId="77777777" w:rsidR="00A13A71" w:rsidRPr="00F84DC4" w:rsidRDefault="00A13A71" w:rsidP="00B44CFF">
            <w:pPr>
              <w:pStyle w:val="TableText"/>
              <w:rPr>
                <w:rStyle w:val="Blue"/>
                <w:color w:val="auto"/>
                <w:sz w:val="18"/>
                <w:szCs w:val="18"/>
              </w:rPr>
            </w:pPr>
            <w:r w:rsidRPr="00F84DC4">
              <w:rPr>
                <w:rStyle w:val="Blue"/>
                <w:color w:val="auto"/>
                <w:sz w:val="18"/>
                <w:szCs w:val="18"/>
              </w:rPr>
              <w:t>Visible oil or grease</w:t>
            </w:r>
          </w:p>
        </w:tc>
        <w:tc>
          <w:tcPr>
            <w:tcW w:w="728" w:type="pct"/>
          </w:tcPr>
          <w:p w14:paraId="135FA8D1" w14:textId="77777777" w:rsidR="00A13A71" w:rsidRPr="00F84DC4" w:rsidRDefault="00A13A71" w:rsidP="00B44CFF">
            <w:pPr>
              <w:pStyle w:val="TableText"/>
              <w:rPr>
                <w:rStyle w:val="Blue"/>
                <w:color w:val="auto"/>
                <w:sz w:val="18"/>
                <w:szCs w:val="18"/>
              </w:rPr>
            </w:pPr>
            <w:r w:rsidRPr="00F84DC4">
              <w:rPr>
                <w:rStyle w:val="Blue"/>
                <w:color w:val="auto"/>
                <w:sz w:val="18"/>
                <w:szCs w:val="18"/>
              </w:rPr>
              <w:t>No significant trace present so far as is reasonably practicable</w:t>
            </w:r>
          </w:p>
        </w:tc>
        <w:tc>
          <w:tcPr>
            <w:tcW w:w="809" w:type="pct"/>
          </w:tcPr>
          <w:p w14:paraId="57DC1BA3" w14:textId="77777777" w:rsidR="00A13A71" w:rsidRPr="00F84DC4" w:rsidRDefault="00A13A71" w:rsidP="00B44CFF">
            <w:pPr>
              <w:pStyle w:val="TableText"/>
              <w:rPr>
                <w:rStyle w:val="Blue"/>
                <w:color w:val="auto"/>
                <w:sz w:val="18"/>
                <w:szCs w:val="18"/>
              </w:rPr>
            </w:pPr>
            <w:r w:rsidRPr="00F84DC4">
              <w:rPr>
                <w:rStyle w:val="Blue"/>
                <w:color w:val="auto"/>
                <w:sz w:val="18"/>
                <w:szCs w:val="18"/>
              </w:rPr>
              <w:t>Instantaneous (visual examination)</w:t>
            </w:r>
          </w:p>
        </w:tc>
        <w:tc>
          <w:tcPr>
            <w:tcW w:w="567" w:type="pct"/>
          </w:tcPr>
          <w:p w14:paraId="321D2185" w14:textId="77777777" w:rsidR="00A13A71" w:rsidRPr="00F84DC4" w:rsidRDefault="00A13A71" w:rsidP="00B44CFF">
            <w:pPr>
              <w:pStyle w:val="TableText"/>
              <w:rPr>
                <w:rStyle w:val="Blue"/>
                <w:color w:val="auto"/>
                <w:sz w:val="18"/>
                <w:szCs w:val="18"/>
              </w:rPr>
            </w:pPr>
            <w:r w:rsidRPr="00F84DC4">
              <w:rPr>
                <w:rStyle w:val="Blue"/>
                <w:color w:val="auto"/>
                <w:sz w:val="18"/>
                <w:szCs w:val="18"/>
              </w:rPr>
              <w:t>N/A</w:t>
            </w:r>
          </w:p>
        </w:tc>
        <w:tc>
          <w:tcPr>
            <w:tcW w:w="647" w:type="pct"/>
          </w:tcPr>
          <w:p w14:paraId="229BB4F9" w14:textId="77777777" w:rsidR="00A13A71" w:rsidRPr="00F84DC4" w:rsidRDefault="00A13A71" w:rsidP="00B44CFF">
            <w:pPr>
              <w:pStyle w:val="TableText"/>
              <w:rPr>
                <w:rStyle w:val="Blue"/>
                <w:color w:val="auto"/>
                <w:sz w:val="18"/>
                <w:szCs w:val="18"/>
              </w:rPr>
            </w:pPr>
            <w:r w:rsidRPr="00F84DC4">
              <w:rPr>
                <w:rStyle w:val="Blue"/>
                <w:color w:val="auto"/>
                <w:sz w:val="18"/>
                <w:szCs w:val="18"/>
              </w:rPr>
              <w:t>N/A</w:t>
            </w:r>
          </w:p>
        </w:tc>
        <w:tc>
          <w:tcPr>
            <w:tcW w:w="873" w:type="pct"/>
          </w:tcPr>
          <w:p w14:paraId="4A7A7D23" w14:textId="77777777" w:rsidR="00A13A71" w:rsidRPr="00F84DC4" w:rsidRDefault="00A13A71" w:rsidP="00B44CFF">
            <w:pPr>
              <w:pStyle w:val="TableText"/>
              <w:rPr>
                <w:rStyle w:val="Blue"/>
                <w:color w:val="auto"/>
                <w:sz w:val="18"/>
                <w:szCs w:val="18"/>
              </w:rPr>
            </w:pPr>
            <w:r w:rsidRPr="00F84DC4">
              <w:rPr>
                <w:rStyle w:val="Blue"/>
                <w:color w:val="auto"/>
                <w:sz w:val="18"/>
                <w:szCs w:val="18"/>
              </w:rPr>
              <w:t>No significant trace</w:t>
            </w:r>
          </w:p>
          <w:p w14:paraId="581F88E5" w14:textId="77777777" w:rsidR="00A13A71" w:rsidRPr="00F84DC4" w:rsidRDefault="00A13A71" w:rsidP="00B44CFF">
            <w:pPr>
              <w:pStyle w:val="TableText"/>
              <w:rPr>
                <w:rStyle w:val="Blue"/>
                <w:color w:val="auto"/>
                <w:sz w:val="18"/>
                <w:szCs w:val="18"/>
              </w:rPr>
            </w:pPr>
            <w:r w:rsidRPr="00F84DC4">
              <w:rPr>
                <w:rStyle w:val="Blue"/>
                <w:color w:val="auto"/>
                <w:sz w:val="18"/>
                <w:szCs w:val="18"/>
              </w:rPr>
              <w:t>(Condition 3.1.3 applies)</w:t>
            </w:r>
          </w:p>
        </w:tc>
      </w:tr>
    </w:tbl>
    <w:p w14:paraId="2C9727F8" w14:textId="77777777" w:rsidR="00A13A71" w:rsidRPr="003B780E" w:rsidRDefault="00A13A71" w:rsidP="007924A0">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39F223D8" w14:textId="77777777" w:rsidTr="00537989">
        <w:trPr>
          <w:cantSplit/>
          <w:tblHeader/>
        </w:trPr>
        <w:tc>
          <w:tcPr>
            <w:tcW w:w="5000" w:type="pct"/>
            <w:gridSpan w:val="4"/>
            <w:shd w:val="clear" w:color="auto" w:fill="000000"/>
          </w:tcPr>
          <w:p w14:paraId="10341ABB"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7474DBA9" w14:textId="77777777" w:rsidTr="00B538E3">
        <w:trPr>
          <w:cantSplit/>
          <w:tblHeader/>
        </w:trPr>
        <w:tc>
          <w:tcPr>
            <w:tcW w:w="1533" w:type="pct"/>
          </w:tcPr>
          <w:p w14:paraId="1955D9E2"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0D94605D"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1041782D"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tcPr>
          <w:p w14:paraId="3AAC0627"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5E41A648" w14:textId="77777777" w:rsidTr="00B538E3">
        <w:trPr>
          <w:cantSplit/>
        </w:trPr>
        <w:tc>
          <w:tcPr>
            <w:tcW w:w="1533" w:type="pct"/>
          </w:tcPr>
          <w:p w14:paraId="421BC5E6" w14:textId="07D2EEA8" w:rsidR="00821962" w:rsidRPr="00F84DC4" w:rsidRDefault="00821962" w:rsidP="00821962">
            <w:pPr>
              <w:pStyle w:val="TableText"/>
              <w:rPr>
                <w:rStyle w:val="Blue"/>
                <w:color w:val="auto"/>
                <w:sz w:val="18"/>
                <w:szCs w:val="18"/>
              </w:rPr>
            </w:pPr>
            <w:r w:rsidRPr="00F84DC4">
              <w:rPr>
                <w:rStyle w:val="Blue"/>
                <w:color w:val="auto"/>
                <w:sz w:val="18"/>
                <w:szCs w:val="18"/>
              </w:rPr>
              <w:t xml:space="preserve">Secondary treated sewage effluent </w:t>
            </w:r>
          </w:p>
        </w:tc>
        <w:tc>
          <w:tcPr>
            <w:tcW w:w="1209" w:type="pct"/>
          </w:tcPr>
          <w:p w14:paraId="3E83EAC9" w14:textId="77777777" w:rsidR="00821962" w:rsidRPr="00F84DC4" w:rsidRDefault="002D50FC" w:rsidP="00821962">
            <w:pPr>
              <w:pStyle w:val="TableText"/>
              <w:rPr>
                <w:rStyle w:val="Blue"/>
                <w:color w:val="auto"/>
                <w:sz w:val="18"/>
                <w:szCs w:val="18"/>
              </w:rPr>
            </w:pPr>
            <w:r w:rsidRPr="00F84DC4">
              <w:rPr>
                <w:rStyle w:val="Blue"/>
                <w:color w:val="auto"/>
                <w:sz w:val="18"/>
                <w:szCs w:val="18"/>
              </w:rPr>
              <w:t>Final Effluent Discharge Point</w:t>
            </w:r>
          </w:p>
        </w:tc>
        <w:tc>
          <w:tcPr>
            <w:tcW w:w="1210" w:type="pct"/>
          </w:tcPr>
          <w:p w14:paraId="65D2FFE0" w14:textId="39262E9D" w:rsidR="00821962" w:rsidRPr="00F84DC4" w:rsidRDefault="000062CF" w:rsidP="00821962">
            <w:pPr>
              <w:pStyle w:val="TableText"/>
              <w:rPr>
                <w:rStyle w:val="Blue"/>
                <w:color w:val="auto"/>
                <w:sz w:val="18"/>
                <w:szCs w:val="18"/>
              </w:rPr>
            </w:pPr>
            <w:r w:rsidRPr="00F84DC4">
              <w:rPr>
                <w:rStyle w:val="Blue"/>
                <w:color w:val="auto"/>
                <w:sz w:val="18"/>
                <w:szCs w:val="18"/>
              </w:rPr>
              <w:t>SN 47618 50678</w:t>
            </w:r>
          </w:p>
        </w:tc>
        <w:tc>
          <w:tcPr>
            <w:tcW w:w="1048" w:type="pct"/>
          </w:tcPr>
          <w:p w14:paraId="6AAF32ED" w14:textId="192EBAA9" w:rsidR="00821962" w:rsidRPr="00F84DC4" w:rsidRDefault="00581A83" w:rsidP="00821962">
            <w:pPr>
              <w:pStyle w:val="TableText"/>
              <w:rPr>
                <w:rStyle w:val="Blue"/>
                <w:color w:val="auto"/>
                <w:sz w:val="18"/>
                <w:szCs w:val="18"/>
              </w:rPr>
            </w:pPr>
            <w:r w:rsidRPr="00F84DC4">
              <w:rPr>
                <w:rStyle w:val="Blue"/>
                <w:color w:val="auto"/>
                <w:sz w:val="18"/>
                <w:szCs w:val="18"/>
              </w:rPr>
              <w:t>Unnamed tributary of Afon Grannell</w:t>
            </w:r>
          </w:p>
        </w:tc>
      </w:tr>
    </w:tbl>
    <w:p w14:paraId="1794FF7C"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62334568" w14:textId="77777777" w:rsidTr="00C227EC">
        <w:trPr>
          <w:cantSplit/>
          <w:tblHeader/>
        </w:trPr>
        <w:tc>
          <w:tcPr>
            <w:tcW w:w="5000" w:type="pct"/>
            <w:shd w:val="clear" w:color="auto" w:fill="000000"/>
          </w:tcPr>
          <w:p w14:paraId="4A19FE08"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EC2E74E" w14:textId="77777777" w:rsidTr="0057323B">
        <w:trPr>
          <w:cantSplit/>
          <w:tblHeader/>
        </w:trPr>
        <w:tc>
          <w:tcPr>
            <w:tcW w:w="5000" w:type="pct"/>
          </w:tcPr>
          <w:p w14:paraId="63FA9214" w14:textId="77777777" w:rsidR="0057323B" w:rsidRPr="0057323B" w:rsidRDefault="0057323B" w:rsidP="00C02681">
            <w:pPr>
              <w:pStyle w:val="TableText"/>
              <w:keepNext/>
              <w:rPr>
                <w:bCs/>
              </w:rPr>
            </w:pPr>
            <w:r w:rsidRPr="0057323B">
              <w:rPr>
                <w:bCs/>
                <w:sz w:val="18"/>
                <w:szCs w:val="18"/>
              </w:rPr>
              <w:t>Table S3.3 not in use.</w:t>
            </w:r>
          </w:p>
        </w:tc>
      </w:tr>
    </w:tbl>
    <w:p w14:paraId="36304D3D" w14:textId="77777777" w:rsidR="001C529E" w:rsidRPr="00C4110C" w:rsidRDefault="001C529E" w:rsidP="00D932BD">
      <w:pPr>
        <w:spacing w:before="120" w:after="120"/>
        <w:ind w:left="567"/>
        <w:rPr>
          <w:rStyle w:val="Pink"/>
          <w:rFonts w:ascii="Arial" w:hAnsi="Arial" w:cs="Arial"/>
          <w:color w:val="000000" w:themeColor="text1"/>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411"/>
        <w:gridCol w:w="1984"/>
        <w:gridCol w:w="2549"/>
      </w:tblGrid>
      <w:tr w:rsidR="00821962" w:rsidRPr="00C25946" w14:paraId="5D5B4E7B" w14:textId="77777777" w:rsidTr="00375251">
        <w:trPr>
          <w:cantSplit/>
          <w:tblHeader/>
        </w:trPr>
        <w:tc>
          <w:tcPr>
            <w:tcW w:w="5000" w:type="pct"/>
            <w:gridSpan w:val="4"/>
            <w:shd w:val="clear" w:color="auto" w:fill="000000"/>
          </w:tcPr>
          <w:p w14:paraId="760FF5F2"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43EFA515" w14:textId="77777777" w:rsidTr="000E00BA">
        <w:trPr>
          <w:cantSplit/>
          <w:tblHeader/>
        </w:trPr>
        <w:tc>
          <w:tcPr>
            <w:tcW w:w="1049" w:type="pct"/>
          </w:tcPr>
          <w:p w14:paraId="12DEB168" w14:textId="77777777" w:rsidR="00821962" w:rsidRPr="001F4EC0" w:rsidRDefault="00821962" w:rsidP="00821962">
            <w:pPr>
              <w:pStyle w:val="TableText"/>
              <w:rPr>
                <w:b/>
                <w:sz w:val="18"/>
                <w:szCs w:val="18"/>
              </w:rPr>
            </w:pPr>
            <w:r w:rsidRPr="001F4EC0">
              <w:rPr>
                <w:b/>
                <w:sz w:val="18"/>
                <w:szCs w:val="18"/>
              </w:rPr>
              <w:t>Effluent and discharge point</w:t>
            </w:r>
          </w:p>
        </w:tc>
        <w:tc>
          <w:tcPr>
            <w:tcW w:w="1372" w:type="pct"/>
          </w:tcPr>
          <w:p w14:paraId="0448ABC4" w14:textId="77777777" w:rsidR="00821962" w:rsidRPr="001F4EC0" w:rsidRDefault="00821962" w:rsidP="00821962">
            <w:pPr>
              <w:pStyle w:val="TableText"/>
              <w:rPr>
                <w:b/>
                <w:sz w:val="18"/>
                <w:szCs w:val="18"/>
              </w:rPr>
            </w:pPr>
            <w:r w:rsidRPr="001F4EC0">
              <w:rPr>
                <w:b/>
                <w:sz w:val="18"/>
                <w:szCs w:val="18"/>
              </w:rPr>
              <w:t>Monitoring type</w:t>
            </w:r>
          </w:p>
        </w:tc>
        <w:tc>
          <w:tcPr>
            <w:tcW w:w="1129" w:type="pct"/>
          </w:tcPr>
          <w:p w14:paraId="72F22E87"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tcPr>
          <w:p w14:paraId="4FEFF750" w14:textId="77777777" w:rsidR="00821962" w:rsidRPr="001F4EC0" w:rsidRDefault="00821962" w:rsidP="00821962">
            <w:pPr>
              <w:pStyle w:val="TableText"/>
              <w:rPr>
                <w:b/>
                <w:sz w:val="18"/>
                <w:szCs w:val="18"/>
              </w:rPr>
            </w:pPr>
            <w:r w:rsidRPr="001F4EC0">
              <w:rPr>
                <w:b/>
                <w:sz w:val="18"/>
                <w:szCs w:val="18"/>
              </w:rPr>
              <w:t>Monitoring point reference</w:t>
            </w:r>
          </w:p>
        </w:tc>
      </w:tr>
      <w:tr w:rsidR="00C90998" w:rsidRPr="00C25946" w14:paraId="699093E8" w14:textId="77777777" w:rsidTr="000E00BA">
        <w:trPr>
          <w:cantSplit/>
          <w:trHeight w:val="990"/>
        </w:trPr>
        <w:tc>
          <w:tcPr>
            <w:tcW w:w="1049" w:type="pct"/>
          </w:tcPr>
          <w:p w14:paraId="5B9CFB7B" w14:textId="0A1A00B6" w:rsidR="00C90998" w:rsidRPr="005A7333" w:rsidRDefault="00C90998" w:rsidP="00821962">
            <w:pPr>
              <w:pStyle w:val="TableText"/>
              <w:rPr>
                <w:rStyle w:val="Blue"/>
                <w:color w:val="auto"/>
                <w:sz w:val="18"/>
                <w:szCs w:val="18"/>
              </w:rPr>
            </w:pPr>
            <w:r w:rsidRPr="005A7333">
              <w:rPr>
                <w:rStyle w:val="Blue"/>
                <w:color w:val="auto"/>
                <w:sz w:val="18"/>
                <w:szCs w:val="18"/>
              </w:rPr>
              <w:t>Secondary treated sewage effluent via Final Effluent Discharge Point</w:t>
            </w:r>
          </w:p>
        </w:tc>
        <w:tc>
          <w:tcPr>
            <w:tcW w:w="1372" w:type="pct"/>
          </w:tcPr>
          <w:p w14:paraId="30688A42" w14:textId="65C30702" w:rsidR="00C90998" w:rsidRPr="005A7333" w:rsidRDefault="00C90998" w:rsidP="00821962">
            <w:pPr>
              <w:pStyle w:val="TableText"/>
              <w:rPr>
                <w:rStyle w:val="Blue"/>
                <w:color w:val="auto"/>
                <w:sz w:val="18"/>
                <w:szCs w:val="18"/>
              </w:rPr>
            </w:pPr>
            <w:r w:rsidRPr="005A7333">
              <w:rPr>
                <w:rStyle w:val="Blue"/>
                <w:color w:val="auto"/>
                <w:sz w:val="18"/>
                <w:szCs w:val="18"/>
              </w:rPr>
              <w:t>Final effluent sampling</w:t>
            </w:r>
          </w:p>
        </w:tc>
        <w:tc>
          <w:tcPr>
            <w:tcW w:w="1129" w:type="pct"/>
          </w:tcPr>
          <w:p w14:paraId="358CC105" w14:textId="627B5B21" w:rsidR="00C90998" w:rsidRPr="005A7333" w:rsidRDefault="00884860" w:rsidP="00821962">
            <w:pPr>
              <w:pStyle w:val="TableText"/>
              <w:rPr>
                <w:rStyle w:val="Blue"/>
                <w:color w:val="auto"/>
                <w:sz w:val="18"/>
                <w:szCs w:val="18"/>
              </w:rPr>
            </w:pPr>
            <w:r w:rsidRPr="005A7333">
              <w:rPr>
                <w:rStyle w:val="Blue"/>
                <w:color w:val="auto"/>
                <w:sz w:val="18"/>
                <w:szCs w:val="18"/>
              </w:rPr>
              <w:t>SN 47590 50490</w:t>
            </w:r>
          </w:p>
        </w:tc>
        <w:tc>
          <w:tcPr>
            <w:tcW w:w="1450" w:type="pct"/>
          </w:tcPr>
          <w:p w14:paraId="73D5BBBF" w14:textId="7AAF2DC2" w:rsidR="00C90998" w:rsidRPr="005A7333" w:rsidRDefault="00C90998" w:rsidP="00821962">
            <w:pPr>
              <w:pStyle w:val="TableText"/>
              <w:rPr>
                <w:rStyle w:val="Blue"/>
                <w:color w:val="auto"/>
                <w:sz w:val="18"/>
                <w:szCs w:val="18"/>
              </w:rPr>
            </w:pPr>
            <w:r w:rsidRPr="005A7333">
              <w:rPr>
                <w:rStyle w:val="Blue"/>
                <w:color w:val="auto"/>
                <w:sz w:val="18"/>
                <w:szCs w:val="18"/>
              </w:rPr>
              <w:t>Final Effluent Sample Point</w:t>
            </w:r>
          </w:p>
        </w:tc>
      </w:tr>
    </w:tbl>
    <w:p w14:paraId="028A2768" w14:textId="77777777" w:rsidR="00821962" w:rsidRPr="00A4341F" w:rsidRDefault="005D2F25" w:rsidP="00821962">
      <w:pPr>
        <w:pStyle w:val="Heading1NotIndexed"/>
        <w:ind w:left="567"/>
        <w:rPr>
          <w:rStyle w:val="Red"/>
        </w:rPr>
      </w:pPr>
      <w:r>
        <w:rPr>
          <w:rStyle w:val="Red"/>
        </w:rPr>
        <w:br w:type="page"/>
      </w:r>
      <w:r w:rsidR="00821962" w:rsidRPr="005A7333">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A6BDCB3" w14:textId="77777777" w:rsidTr="001F4EC0">
        <w:trPr>
          <w:cantSplit/>
          <w:tblHeader/>
        </w:trPr>
        <w:tc>
          <w:tcPr>
            <w:tcW w:w="5000" w:type="pct"/>
            <w:gridSpan w:val="2"/>
            <w:shd w:val="clear" w:color="auto" w:fill="000000"/>
          </w:tcPr>
          <w:p w14:paraId="09165FF5"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1A12E4D5" w14:textId="77777777" w:rsidTr="001F4EC0">
        <w:trPr>
          <w:cantSplit/>
          <w:tblHeader/>
        </w:trPr>
        <w:tc>
          <w:tcPr>
            <w:tcW w:w="2340" w:type="pct"/>
          </w:tcPr>
          <w:p w14:paraId="56FE8D51" w14:textId="77777777" w:rsidR="00821962" w:rsidRPr="005A7333" w:rsidRDefault="00821962" w:rsidP="00821962">
            <w:pPr>
              <w:pStyle w:val="TableText"/>
              <w:rPr>
                <w:rStyle w:val="Red"/>
                <w:b/>
                <w:color w:val="auto"/>
                <w:sz w:val="18"/>
                <w:szCs w:val="18"/>
              </w:rPr>
            </w:pPr>
            <w:r w:rsidRPr="005A7333">
              <w:rPr>
                <w:rStyle w:val="Red"/>
                <w:b/>
                <w:color w:val="auto"/>
                <w:sz w:val="18"/>
                <w:szCs w:val="18"/>
              </w:rPr>
              <w:t>Number of s</w:t>
            </w:r>
            <w:bookmarkStart w:id="8" w:name="_Hlt511551491"/>
            <w:bookmarkEnd w:id="8"/>
            <w:r w:rsidRPr="005A7333">
              <w:rPr>
                <w:rStyle w:val="Red"/>
                <w:b/>
                <w:color w:val="auto"/>
                <w:sz w:val="18"/>
                <w:szCs w:val="18"/>
              </w:rPr>
              <w:t>amples taken in any period of 12 months</w:t>
            </w:r>
          </w:p>
        </w:tc>
        <w:tc>
          <w:tcPr>
            <w:tcW w:w="2660" w:type="pct"/>
          </w:tcPr>
          <w:p w14:paraId="7E804639" w14:textId="77777777" w:rsidR="00821962" w:rsidRPr="005A7333" w:rsidRDefault="00821962" w:rsidP="00821962">
            <w:pPr>
              <w:pStyle w:val="TableText"/>
              <w:rPr>
                <w:rStyle w:val="Red"/>
                <w:b/>
                <w:color w:val="auto"/>
                <w:sz w:val="18"/>
                <w:szCs w:val="18"/>
              </w:rPr>
            </w:pPr>
            <w:r w:rsidRPr="005A7333">
              <w:rPr>
                <w:rStyle w:val="Red"/>
                <w:b/>
                <w:color w:val="auto"/>
                <w:sz w:val="18"/>
                <w:szCs w:val="18"/>
              </w:rPr>
              <w:t>Maximum number of samples permitted to exceed limit for given parameter</w:t>
            </w:r>
          </w:p>
        </w:tc>
      </w:tr>
      <w:tr w:rsidR="00821962" w:rsidRPr="003E7111" w14:paraId="396F93B3" w14:textId="77777777" w:rsidTr="001F4EC0">
        <w:trPr>
          <w:cantSplit/>
        </w:trPr>
        <w:tc>
          <w:tcPr>
            <w:tcW w:w="2340" w:type="pct"/>
          </w:tcPr>
          <w:p w14:paraId="61E1770D" w14:textId="77777777" w:rsidR="00821962" w:rsidRPr="005A7333" w:rsidRDefault="00821962" w:rsidP="00821962">
            <w:pPr>
              <w:pStyle w:val="TableText"/>
              <w:rPr>
                <w:rStyle w:val="Red"/>
                <w:color w:val="auto"/>
                <w:sz w:val="18"/>
                <w:szCs w:val="18"/>
              </w:rPr>
            </w:pPr>
            <w:r w:rsidRPr="005A7333">
              <w:rPr>
                <w:rStyle w:val="Red"/>
                <w:color w:val="auto"/>
                <w:sz w:val="18"/>
                <w:szCs w:val="18"/>
              </w:rPr>
              <w:t>4–7</w:t>
            </w:r>
            <w:r w:rsidR="00432746" w:rsidRPr="005A7333">
              <w:rPr>
                <w:rStyle w:val="Red"/>
                <w:color w:val="auto"/>
                <w:sz w:val="18"/>
                <w:szCs w:val="18"/>
              </w:rPr>
              <w:t xml:space="preserve"> </w:t>
            </w:r>
          </w:p>
        </w:tc>
        <w:tc>
          <w:tcPr>
            <w:tcW w:w="2660" w:type="pct"/>
          </w:tcPr>
          <w:p w14:paraId="21A105FE"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1</w:t>
            </w:r>
          </w:p>
        </w:tc>
      </w:tr>
      <w:tr w:rsidR="00821962" w:rsidRPr="003E7111" w14:paraId="0DA4C084" w14:textId="77777777" w:rsidTr="001F4EC0">
        <w:trPr>
          <w:cantSplit/>
        </w:trPr>
        <w:tc>
          <w:tcPr>
            <w:tcW w:w="2340" w:type="pct"/>
          </w:tcPr>
          <w:p w14:paraId="08821D3C" w14:textId="77777777" w:rsidR="00821962" w:rsidRPr="005A7333" w:rsidRDefault="00821962" w:rsidP="00821962">
            <w:pPr>
              <w:pStyle w:val="TableText"/>
              <w:rPr>
                <w:rStyle w:val="Red"/>
                <w:color w:val="auto"/>
                <w:sz w:val="18"/>
                <w:szCs w:val="18"/>
              </w:rPr>
            </w:pPr>
            <w:r w:rsidRPr="005A7333">
              <w:rPr>
                <w:rStyle w:val="Red"/>
                <w:color w:val="auto"/>
                <w:sz w:val="18"/>
                <w:szCs w:val="18"/>
              </w:rPr>
              <w:t>8–16</w:t>
            </w:r>
          </w:p>
        </w:tc>
        <w:tc>
          <w:tcPr>
            <w:tcW w:w="2660" w:type="pct"/>
          </w:tcPr>
          <w:p w14:paraId="02A84D29"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2</w:t>
            </w:r>
          </w:p>
        </w:tc>
      </w:tr>
      <w:tr w:rsidR="00821962" w:rsidRPr="003E7111" w14:paraId="00A48522" w14:textId="77777777" w:rsidTr="001F4EC0">
        <w:trPr>
          <w:cantSplit/>
        </w:trPr>
        <w:tc>
          <w:tcPr>
            <w:tcW w:w="2340" w:type="pct"/>
          </w:tcPr>
          <w:p w14:paraId="047A384A"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17–28 </w:t>
            </w:r>
          </w:p>
        </w:tc>
        <w:tc>
          <w:tcPr>
            <w:tcW w:w="2660" w:type="pct"/>
          </w:tcPr>
          <w:p w14:paraId="5FCE1911"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3</w:t>
            </w:r>
          </w:p>
        </w:tc>
      </w:tr>
      <w:tr w:rsidR="00821962" w:rsidRPr="003E7111" w14:paraId="2B091984" w14:textId="77777777" w:rsidTr="001F4EC0">
        <w:trPr>
          <w:cantSplit/>
        </w:trPr>
        <w:tc>
          <w:tcPr>
            <w:tcW w:w="2340" w:type="pct"/>
          </w:tcPr>
          <w:p w14:paraId="429428AB"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29–40 </w:t>
            </w:r>
          </w:p>
        </w:tc>
        <w:tc>
          <w:tcPr>
            <w:tcW w:w="2660" w:type="pct"/>
          </w:tcPr>
          <w:p w14:paraId="48E8EE41"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4</w:t>
            </w:r>
          </w:p>
        </w:tc>
      </w:tr>
      <w:tr w:rsidR="00821962" w:rsidRPr="003E7111" w14:paraId="59778F83" w14:textId="77777777" w:rsidTr="001F4EC0">
        <w:trPr>
          <w:cantSplit/>
        </w:trPr>
        <w:tc>
          <w:tcPr>
            <w:tcW w:w="2340" w:type="pct"/>
          </w:tcPr>
          <w:p w14:paraId="1724B7FE" w14:textId="77777777" w:rsidR="00821962" w:rsidRPr="005A7333" w:rsidRDefault="00821962" w:rsidP="00821962">
            <w:pPr>
              <w:pStyle w:val="TableText"/>
              <w:rPr>
                <w:rStyle w:val="Red"/>
                <w:color w:val="auto"/>
                <w:sz w:val="18"/>
                <w:szCs w:val="18"/>
              </w:rPr>
            </w:pPr>
            <w:r w:rsidRPr="005A7333">
              <w:rPr>
                <w:rStyle w:val="Red"/>
                <w:color w:val="auto"/>
                <w:sz w:val="18"/>
                <w:szCs w:val="18"/>
              </w:rPr>
              <w:t>41–53</w:t>
            </w:r>
            <w:r w:rsidR="00432746" w:rsidRPr="005A7333">
              <w:rPr>
                <w:rStyle w:val="Red"/>
                <w:color w:val="auto"/>
                <w:sz w:val="18"/>
                <w:szCs w:val="18"/>
              </w:rPr>
              <w:t xml:space="preserve"> </w:t>
            </w:r>
          </w:p>
        </w:tc>
        <w:tc>
          <w:tcPr>
            <w:tcW w:w="2660" w:type="pct"/>
          </w:tcPr>
          <w:p w14:paraId="76B35959"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5</w:t>
            </w:r>
          </w:p>
        </w:tc>
      </w:tr>
      <w:tr w:rsidR="00821962" w:rsidRPr="003E7111" w14:paraId="7E3ADB54" w14:textId="77777777" w:rsidTr="001F4EC0">
        <w:trPr>
          <w:cantSplit/>
        </w:trPr>
        <w:tc>
          <w:tcPr>
            <w:tcW w:w="2340" w:type="pct"/>
          </w:tcPr>
          <w:p w14:paraId="5AC968E2" w14:textId="77777777" w:rsidR="00821962" w:rsidRPr="005A7333" w:rsidRDefault="00821962" w:rsidP="00821962">
            <w:pPr>
              <w:pStyle w:val="TableText"/>
              <w:rPr>
                <w:rStyle w:val="Red"/>
                <w:color w:val="auto"/>
                <w:sz w:val="18"/>
                <w:szCs w:val="18"/>
              </w:rPr>
            </w:pPr>
            <w:r w:rsidRPr="005A7333">
              <w:rPr>
                <w:rStyle w:val="Red"/>
                <w:color w:val="auto"/>
                <w:sz w:val="18"/>
                <w:szCs w:val="18"/>
              </w:rPr>
              <w:t>54–67</w:t>
            </w:r>
            <w:r w:rsidR="00432746" w:rsidRPr="005A7333">
              <w:rPr>
                <w:rStyle w:val="Red"/>
                <w:color w:val="auto"/>
                <w:sz w:val="18"/>
                <w:szCs w:val="18"/>
              </w:rPr>
              <w:t xml:space="preserve"> </w:t>
            </w:r>
          </w:p>
        </w:tc>
        <w:tc>
          <w:tcPr>
            <w:tcW w:w="2660" w:type="pct"/>
          </w:tcPr>
          <w:p w14:paraId="7BC98D33"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6</w:t>
            </w:r>
          </w:p>
        </w:tc>
      </w:tr>
      <w:tr w:rsidR="00821962" w:rsidRPr="003E7111" w14:paraId="546DEB86" w14:textId="77777777" w:rsidTr="001F4EC0">
        <w:trPr>
          <w:cantSplit/>
        </w:trPr>
        <w:tc>
          <w:tcPr>
            <w:tcW w:w="2340" w:type="pct"/>
          </w:tcPr>
          <w:p w14:paraId="32FD24D2" w14:textId="77777777" w:rsidR="00821962" w:rsidRPr="005A7333" w:rsidRDefault="00821962" w:rsidP="00821962">
            <w:pPr>
              <w:pStyle w:val="TableText"/>
              <w:rPr>
                <w:rStyle w:val="Red"/>
                <w:color w:val="auto"/>
                <w:sz w:val="18"/>
                <w:szCs w:val="18"/>
              </w:rPr>
            </w:pPr>
            <w:r w:rsidRPr="005A7333">
              <w:rPr>
                <w:rStyle w:val="Red"/>
                <w:color w:val="auto"/>
                <w:sz w:val="18"/>
                <w:szCs w:val="18"/>
              </w:rPr>
              <w:t>68–81</w:t>
            </w:r>
            <w:r w:rsidR="00432746" w:rsidRPr="005A7333">
              <w:rPr>
                <w:rStyle w:val="Red"/>
                <w:color w:val="auto"/>
                <w:sz w:val="18"/>
                <w:szCs w:val="18"/>
              </w:rPr>
              <w:t xml:space="preserve"> </w:t>
            </w:r>
          </w:p>
        </w:tc>
        <w:tc>
          <w:tcPr>
            <w:tcW w:w="2660" w:type="pct"/>
          </w:tcPr>
          <w:p w14:paraId="347A5725"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7</w:t>
            </w:r>
          </w:p>
        </w:tc>
      </w:tr>
      <w:tr w:rsidR="00821962" w:rsidRPr="003E7111" w14:paraId="7650B4D6" w14:textId="77777777" w:rsidTr="001F4EC0">
        <w:trPr>
          <w:cantSplit/>
        </w:trPr>
        <w:tc>
          <w:tcPr>
            <w:tcW w:w="2340" w:type="pct"/>
          </w:tcPr>
          <w:p w14:paraId="17F15FA7"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82–95 </w:t>
            </w:r>
          </w:p>
        </w:tc>
        <w:tc>
          <w:tcPr>
            <w:tcW w:w="2660" w:type="pct"/>
          </w:tcPr>
          <w:p w14:paraId="21EF59B2"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8</w:t>
            </w:r>
          </w:p>
        </w:tc>
      </w:tr>
      <w:tr w:rsidR="00821962" w:rsidRPr="003E7111" w14:paraId="22C5643C" w14:textId="77777777" w:rsidTr="001F4EC0">
        <w:trPr>
          <w:cantSplit/>
        </w:trPr>
        <w:tc>
          <w:tcPr>
            <w:tcW w:w="2340" w:type="pct"/>
          </w:tcPr>
          <w:p w14:paraId="11367845"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96–110 </w:t>
            </w:r>
          </w:p>
        </w:tc>
        <w:tc>
          <w:tcPr>
            <w:tcW w:w="2660" w:type="pct"/>
          </w:tcPr>
          <w:p w14:paraId="71B0B2B9"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9</w:t>
            </w:r>
          </w:p>
        </w:tc>
      </w:tr>
      <w:tr w:rsidR="00821962" w:rsidRPr="003E7111" w14:paraId="16117AAA" w14:textId="77777777" w:rsidTr="001F4EC0">
        <w:trPr>
          <w:cantSplit/>
        </w:trPr>
        <w:tc>
          <w:tcPr>
            <w:tcW w:w="2340" w:type="pct"/>
          </w:tcPr>
          <w:p w14:paraId="09A3238C" w14:textId="77777777" w:rsidR="00821962" w:rsidRPr="005A7333" w:rsidRDefault="00821962" w:rsidP="00821962">
            <w:pPr>
              <w:pStyle w:val="TableText"/>
              <w:rPr>
                <w:rStyle w:val="Red"/>
                <w:color w:val="auto"/>
                <w:sz w:val="18"/>
                <w:szCs w:val="18"/>
              </w:rPr>
            </w:pPr>
            <w:r w:rsidRPr="005A7333">
              <w:rPr>
                <w:rStyle w:val="Red"/>
                <w:color w:val="auto"/>
                <w:sz w:val="18"/>
                <w:szCs w:val="18"/>
              </w:rPr>
              <w:t>111–125</w:t>
            </w:r>
            <w:r w:rsidR="00432746" w:rsidRPr="005A7333">
              <w:rPr>
                <w:rStyle w:val="Red"/>
                <w:color w:val="auto"/>
                <w:sz w:val="18"/>
                <w:szCs w:val="18"/>
              </w:rPr>
              <w:t xml:space="preserve"> </w:t>
            </w:r>
          </w:p>
        </w:tc>
        <w:tc>
          <w:tcPr>
            <w:tcW w:w="2660" w:type="pct"/>
          </w:tcPr>
          <w:p w14:paraId="52976BDA"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10</w:t>
            </w:r>
          </w:p>
        </w:tc>
      </w:tr>
      <w:tr w:rsidR="00821962" w:rsidRPr="003E7111" w14:paraId="1E1CD504" w14:textId="77777777" w:rsidTr="001F4EC0">
        <w:trPr>
          <w:cantSplit/>
        </w:trPr>
        <w:tc>
          <w:tcPr>
            <w:tcW w:w="2340" w:type="pct"/>
          </w:tcPr>
          <w:p w14:paraId="379B97E3" w14:textId="77777777" w:rsidR="00821962" w:rsidRPr="005A7333" w:rsidRDefault="00821962" w:rsidP="00821962">
            <w:pPr>
              <w:pStyle w:val="TableText"/>
              <w:rPr>
                <w:rStyle w:val="Red"/>
                <w:color w:val="auto"/>
                <w:sz w:val="18"/>
                <w:szCs w:val="18"/>
              </w:rPr>
            </w:pPr>
            <w:r w:rsidRPr="005A7333">
              <w:rPr>
                <w:rStyle w:val="Red"/>
                <w:color w:val="auto"/>
                <w:sz w:val="18"/>
                <w:szCs w:val="18"/>
              </w:rPr>
              <w:t>126–140</w:t>
            </w:r>
            <w:r w:rsidR="00432746" w:rsidRPr="005A7333">
              <w:rPr>
                <w:rStyle w:val="Red"/>
                <w:color w:val="auto"/>
                <w:sz w:val="18"/>
                <w:szCs w:val="18"/>
              </w:rPr>
              <w:t xml:space="preserve"> </w:t>
            </w:r>
          </w:p>
        </w:tc>
        <w:tc>
          <w:tcPr>
            <w:tcW w:w="2660" w:type="pct"/>
          </w:tcPr>
          <w:p w14:paraId="671EA7EB"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11</w:t>
            </w:r>
          </w:p>
        </w:tc>
      </w:tr>
      <w:tr w:rsidR="00821962" w:rsidRPr="003E7111" w14:paraId="4BF4CBC5" w14:textId="77777777" w:rsidTr="001F4EC0">
        <w:trPr>
          <w:cantSplit/>
        </w:trPr>
        <w:tc>
          <w:tcPr>
            <w:tcW w:w="2340" w:type="pct"/>
          </w:tcPr>
          <w:p w14:paraId="5324AA7B" w14:textId="77777777" w:rsidR="00821962" w:rsidRPr="005A7333" w:rsidRDefault="00821962" w:rsidP="00821962">
            <w:pPr>
              <w:pStyle w:val="TableText"/>
              <w:rPr>
                <w:rStyle w:val="Red"/>
                <w:color w:val="auto"/>
                <w:sz w:val="18"/>
                <w:szCs w:val="18"/>
              </w:rPr>
            </w:pPr>
            <w:r w:rsidRPr="005A7333">
              <w:rPr>
                <w:rStyle w:val="Red"/>
                <w:color w:val="auto"/>
                <w:sz w:val="18"/>
                <w:szCs w:val="18"/>
              </w:rPr>
              <w:t>141–155</w:t>
            </w:r>
            <w:r w:rsidR="00432746" w:rsidRPr="005A7333">
              <w:rPr>
                <w:rStyle w:val="Red"/>
                <w:color w:val="auto"/>
                <w:sz w:val="18"/>
                <w:szCs w:val="18"/>
              </w:rPr>
              <w:t xml:space="preserve"> </w:t>
            </w:r>
          </w:p>
        </w:tc>
        <w:tc>
          <w:tcPr>
            <w:tcW w:w="2660" w:type="pct"/>
          </w:tcPr>
          <w:p w14:paraId="40AD1B15"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12</w:t>
            </w:r>
          </w:p>
        </w:tc>
      </w:tr>
      <w:tr w:rsidR="00821962" w:rsidRPr="003E7111" w14:paraId="696FBCA4" w14:textId="77777777" w:rsidTr="001F4EC0">
        <w:trPr>
          <w:cantSplit/>
        </w:trPr>
        <w:tc>
          <w:tcPr>
            <w:tcW w:w="2340" w:type="pct"/>
          </w:tcPr>
          <w:p w14:paraId="093A27ED" w14:textId="77777777" w:rsidR="00821962" w:rsidRPr="005A7333" w:rsidRDefault="00821962" w:rsidP="00821962">
            <w:pPr>
              <w:pStyle w:val="TableText"/>
              <w:rPr>
                <w:rStyle w:val="Red"/>
                <w:color w:val="auto"/>
                <w:sz w:val="18"/>
                <w:szCs w:val="18"/>
              </w:rPr>
            </w:pPr>
            <w:r w:rsidRPr="005A7333">
              <w:rPr>
                <w:rStyle w:val="Red"/>
                <w:color w:val="auto"/>
                <w:sz w:val="18"/>
                <w:szCs w:val="18"/>
              </w:rPr>
              <w:t>156–171</w:t>
            </w:r>
            <w:r w:rsidR="00432746" w:rsidRPr="005A7333">
              <w:rPr>
                <w:rStyle w:val="Red"/>
                <w:color w:val="auto"/>
                <w:sz w:val="18"/>
                <w:szCs w:val="18"/>
              </w:rPr>
              <w:t xml:space="preserve"> </w:t>
            </w:r>
          </w:p>
        </w:tc>
        <w:tc>
          <w:tcPr>
            <w:tcW w:w="2660" w:type="pct"/>
          </w:tcPr>
          <w:p w14:paraId="171A5D08"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13</w:t>
            </w:r>
          </w:p>
        </w:tc>
      </w:tr>
      <w:tr w:rsidR="00821962" w:rsidRPr="003E7111" w14:paraId="13E9AC8F" w14:textId="77777777" w:rsidTr="001F4EC0">
        <w:trPr>
          <w:cantSplit/>
        </w:trPr>
        <w:tc>
          <w:tcPr>
            <w:tcW w:w="2340" w:type="pct"/>
          </w:tcPr>
          <w:p w14:paraId="7EA4DD61"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172–187 </w:t>
            </w:r>
          </w:p>
        </w:tc>
        <w:tc>
          <w:tcPr>
            <w:tcW w:w="2660" w:type="pct"/>
          </w:tcPr>
          <w:p w14:paraId="15CDD178"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14</w:t>
            </w:r>
          </w:p>
        </w:tc>
      </w:tr>
      <w:tr w:rsidR="00821962" w:rsidRPr="003E7111" w14:paraId="0C164490" w14:textId="77777777" w:rsidTr="001F4EC0">
        <w:trPr>
          <w:cantSplit/>
        </w:trPr>
        <w:tc>
          <w:tcPr>
            <w:tcW w:w="2340" w:type="pct"/>
          </w:tcPr>
          <w:p w14:paraId="068D93C3" w14:textId="77777777" w:rsidR="00821962" w:rsidRPr="005A7333" w:rsidRDefault="00821962" w:rsidP="00821962">
            <w:pPr>
              <w:pStyle w:val="TableText"/>
              <w:rPr>
                <w:rStyle w:val="Red"/>
                <w:color w:val="auto"/>
                <w:sz w:val="18"/>
                <w:szCs w:val="18"/>
              </w:rPr>
            </w:pPr>
            <w:r w:rsidRPr="005A7333">
              <w:rPr>
                <w:rStyle w:val="Red"/>
                <w:color w:val="auto"/>
                <w:sz w:val="18"/>
                <w:szCs w:val="18"/>
              </w:rPr>
              <w:t>188–203</w:t>
            </w:r>
            <w:r w:rsidR="00432746" w:rsidRPr="005A7333">
              <w:rPr>
                <w:rStyle w:val="Red"/>
                <w:color w:val="auto"/>
                <w:sz w:val="18"/>
                <w:szCs w:val="18"/>
              </w:rPr>
              <w:t xml:space="preserve"> </w:t>
            </w:r>
          </w:p>
        </w:tc>
        <w:tc>
          <w:tcPr>
            <w:tcW w:w="2660" w:type="pct"/>
          </w:tcPr>
          <w:p w14:paraId="006A60F5"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15</w:t>
            </w:r>
          </w:p>
        </w:tc>
      </w:tr>
      <w:tr w:rsidR="00821962" w:rsidRPr="003E7111" w14:paraId="215A4419" w14:textId="77777777" w:rsidTr="001F4EC0">
        <w:trPr>
          <w:cantSplit/>
        </w:trPr>
        <w:tc>
          <w:tcPr>
            <w:tcW w:w="2340" w:type="pct"/>
          </w:tcPr>
          <w:p w14:paraId="4D510C93" w14:textId="77777777" w:rsidR="00821962" w:rsidRPr="005A7333" w:rsidRDefault="00821962" w:rsidP="00821962">
            <w:pPr>
              <w:pStyle w:val="TableText"/>
              <w:rPr>
                <w:rStyle w:val="Red"/>
                <w:color w:val="auto"/>
                <w:sz w:val="18"/>
                <w:szCs w:val="18"/>
              </w:rPr>
            </w:pPr>
            <w:r w:rsidRPr="005A7333">
              <w:rPr>
                <w:rStyle w:val="Red"/>
                <w:color w:val="auto"/>
                <w:sz w:val="18"/>
                <w:szCs w:val="18"/>
              </w:rPr>
              <w:t>204–219</w:t>
            </w:r>
            <w:r w:rsidR="00432746" w:rsidRPr="005A7333">
              <w:rPr>
                <w:rStyle w:val="Red"/>
                <w:color w:val="auto"/>
                <w:sz w:val="18"/>
                <w:szCs w:val="18"/>
              </w:rPr>
              <w:t xml:space="preserve"> </w:t>
            </w:r>
          </w:p>
        </w:tc>
        <w:tc>
          <w:tcPr>
            <w:tcW w:w="2660" w:type="pct"/>
          </w:tcPr>
          <w:p w14:paraId="395C3496"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16</w:t>
            </w:r>
          </w:p>
        </w:tc>
      </w:tr>
      <w:tr w:rsidR="00821962" w:rsidRPr="003E7111" w14:paraId="68CEED18" w14:textId="77777777" w:rsidTr="001F4EC0">
        <w:trPr>
          <w:cantSplit/>
        </w:trPr>
        <w:tc>
          <w:tcPr>
            <w:tcW w:w="2340" w:type="pct"/>
          </w:tcPr>
          <w:p w14:paraId="1EF33240" w14:textId="77777777" w:rsidR="00821962" w:rsidRPr="005A7333" w:rsidRDefault="00821962" w:rsidP="00821962">
            <w:pPr>
              <w:pStyle w:val="TableText"/>
              <w:rPr>
                <w:rStyle w:val="Red"/>
                <w:color w:val="auto"/>
                <w:sz w:val="18"/>
                <w:szCs w:val="18"/>
              </w:rPr>
            </w:pPr>
            <w:r w:rsidRPr="005A7333">
              <w:rPr>
                <w:rStyle w:val="Red"/>
                <w:color w:val="auto"/>
                <w:sz w:val="18"/>
                <w:szCs w:val="18"/>
              </w:rPr>
              <w:t>220–235</w:t>
            </w:r>
            <w:r w:rsidR="00432746" w:rsidRPr="005A7333">
              <w:rPr>
                <w:rStyle w:val="Red"/>
                <w:color w:val="auto"/>
                <w:sz w:val="18"/>
                <w:szCs w:val="18"/>
              </w:rPr>
              <w:t xml:space="preserve"> </w:t>
            </w:r>
          </w:p>
        </w:tc>
        <w:tc>
          <w:tcPr>
            <w:tcW w:w="2660" w:type="pct"/>
          </w:tcPr>
          <w:p w14:paraId="72DB7972"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17</w:t>
            </w:r>
          </w:p>
        </w:tc>
      </w:tr>
      <w:tr w:rsidR="00821962" w:rsidRPr="003E7111" w14:paraId="2590DAB0" w14:textId="77777777" w:rsidTr="001F4EC0">
        <w:trPr>
          <w:cantSplit/>
        </w:trPr>
        <w:tc>
          <w:tcPr>
            <w:tcW w:w="2340" w:type="pct"/>
          </w:tcPr>
          <w:p w14:paraId="656A9419"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236–251 </w:t>
            </w:r>
          </w:p>
        </w:tc>
        <w:tc>
          <w:tcPr>
            <w:tcW w:w="2660" w:type="pct"/>
          </w:tcPr>
          <w:p w14:paraId="44C06FE1"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18</w:t>
            </w:r>
          </w:p>
        </w:tc>
      </w:tr>
      <w:tr w:rsidR="00821962" w:rsidRPr="003E7111" w14:paraId="6737F7B9" w14:textId="77777777" w:rsidTr="001F4EC0">
        <w:trPr>
          <w:cantSplit/>
        </w:trPr>
        <w:tc>
          <w:tcPr>
            <w:tcW w:w="2340" w:type="pct"/>
          </w:tcPr>
          <w:p w14:paraId="41226482"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252–268 </w:t>
            </w:r>
          </w:p>
        </w:tc>
        <w:tc>
          <w:tcPr>
            <w:tcW w:w="2660" w:type="pct"/>
          </w:tcPr>
          <w:p w14:paraId="5F76AF82"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19</w:t>
            </w:r>
          </w:p>
        </w:tc>
      </w:tr>
      <w:tr w:rsidR="00821962" w:rsidRPr="003E7111" w14:paraId="4AE2864F" w14:textId="77777777" w:rsidTr="001F4EC0">
        <w:trPr>
          <w:cantSplit/>
        </w:trPr>
        <w:tc>
          <w:tcPr>
            <w:tcW w:w="2340" w:type="pct"/>
          </w:tcPr>
          <w:p w14:paraId="69276AD1" w14:textId="77777777" w:rsidR="00821962" w:rsidRPr="005A7333" w:rsidRDefault="00821962" w:rsidP="00821962">
            <w:pPr>
              <w:pStyle w:val="TableText"/>
              <w:rPr>
                <w:rStyle w:val="Red"/>
                <w:color w:val="auto"/>
                <w:sz w:val="18"/>
                <w:szCs w:val="18"/>
              </w:rPr>
            </w:pPr>
            <w:r w:rsidRPr="005A7333">
              <w:rPr>
                <w:rStyle w:val="Red"/>
                <w:color w:val="auto"/>
                <w:sz w:val="18"/>
                <w:szCs w:val="18"/>
              </w:rPr>
              <w:t>269–284</w:t>
            </w:r>
            <w:r w:rsidR="00432746" w:rsidRPr="005A7333">
              <w:rPr>
                <w:rStyle w:val="Red"/>
                <w:color w:val="auto"/>
                <w:sz w:val="18"/>
                <w:szCs w:val="18"/>
              </w:rPr>
              <w:t xml:space="preserve"> </w:t>
            </w:r>
          </w:p>
        </w:tc>
        <w:tc>
          <w:tcPr>
            <w:tcW w:w="2660" w:type="pct"/>
          </w:tcPr>
          <w:p w14:paraId="2839C25F"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20</w:t>
            </w:r>
          </w:p>
        </w:tc>
      </w:tr>
      <w:tr w:rsidR="00821962" w:rsidRPr="003E7111" w14:paraId="459C6243" w14:textId="77777777" w:rsidTr="001F4EC0">
        <w:trPr>
          <w:cantSplit/>
        </w:trPr>
        <w:tc>
          <w:tcPr>
            <w:tcW w:w="2340" w:type="pct"/>
          </w:tcPr>
          <w:p w14:paraId="6F476FB2" w14:textId="77777777" w:rsidR="00821962" w:rsidRPr="005A7333" w:rsidRDefault="00821962" w:rsidP="00821962">
            <w:pPr>
              <w:pStyle w:val="TableText"/>
              <w:rPr>
                <w:rStyle w:val="Red"/>
                <w:color w:val="auto"/>
                <w:sz w:val="18"/>
                <w:szCs w:val="18"/>
              </w:rPr>
            </w:pPr>
            <w:r w:rsidRPr="005A7333">
              <w:rPr>
                <w:rStyle w:val="Red"/>
                <w:color w:val="auto"/>
                <w:sz w:val="18"/>
                <w:szCs w:val="18"/>
              </w:rPr>
              <w:t>285–300</w:t>
            </w:r>
            <w:r w:rsidR="00432746" w:rsidRPr="005A7333">
              <w:rPr>
                <w:rStyle w:val="Red"/>
                <w:color w:val="auto"/>
                <w:sz w:val="18"/>
                <w:szCs w:val="18"/>
              </w:rPr>
              <w:t xml:space="preserve"> </w:t>
            </w:r>
          </w:p>
        </w:tc>
        <w:tc>
          <w:tcPr>
            <w:tcW w:w="2660" w:type="pct"/>
          </w:tcPr>
          <w:p w14:paraId="2294E831"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21</w:t>
            </w:r>
          </w:p>
        </w:tc>
      </w:tr>
      <w:tr w:rsidR="00821962" w:rsidRPr="003E7111" w14:paraId="5E6DFC8A" w14:textId="77777777" w:rsidTr="001F4EC0">
        <w:trPr>
          <w:cantSplit/>
        </w:trPr>
        <w:tc>
          <w:tcPr>
            <w:tcW w:w="2340" w:type="pct"/>
          </w:tcPr>
          <w:p w14:paraId="1B72829A"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301–317 </w:t>
            </w:r>
          </w:p>
        </w:tc>
        <w:tc>
          <w:tcPr>
            <w:tcW w:w="2660" w:type="pct"/>
          </w:tcPr>
          <w:p w14:paraId="130914C1"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22</w:t>
            </w:r>
          </w:p>
        </w:tc>
      </w:tr>
      <w:tr w:rsidR="00821962" w:rsidRPr="003E7111" w14:paraId="7BD9F911" w14:textId="77777777" w:rsidTr="001F4EC0">
        <w:trPr>
          <w:cantSplit/>
        </w:trPr>
        <w:tc>
          <w:tcPr>
            <w:tcW w:w="2340" w:type="pct"/>
          </w:tcPr>
          <w:p w14:paraId="3C7E1E76" w14:textId="77777777" w:rsidR="00821962" w:rsidRPr="005A7333" w:rsidRDefault="00821962" w:rsidP="00821962">
            <w:pPr>
              <w:pStyle w:val="TableText"/>
              <w:rPr>
                <w:rStyle w:val="Red"/>
                <w:color w:val="auto"/>
                <w:sz w:val="18"/>
                <w:szCs w:val="18"/>
              </w:rPr>
            </w:pPr>
            <w:r w:rsidRPr="005A7333">
              <w:rPr>
                <w:rStyle w:val="Red"/>
                <w:color w:val="auto"/>
                <w:sz w:val="18"/>
                <w:szCs w:val="18"/>
              </w:rPr>
              <w:t>318–334</w:t>
            </w:r>
            <w:r w:rsidR="00432746" w:rsidRPr="005A7333">
              <w:rPr>
                <w:rStyle w:val="Red"/>
                <w:color w:val="auto"/>
                <w:sz w:val="18"/>
                <w:szCs w:val="18"/>
              </w:rPr>
              <w:t xml:space="preserve"> </w:t>
            </w:r>
          </w:p>
        </w:tc>
        <w:tc>
          <w:tcPr>
            <w:tcW w:w="2660" w:type="pct"/>
          </w:tcPr>
          <w:p w14:paraId="4D637706"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23</w:t>
            </w:r>
          </w:p>
        </w:tc>
      </w:tr>
      <w:tr w:rsidR="00821962" w:rsidRPr="003E7111" w14:paraId="58E9E580" w14:textId="77777777" w:rsidTr="001F4EC0">
        <w:trPr>
          <w:cantSplit/>
        </w:trPr>
        <w:tc>
          <w:tcPr>
            <w:tcW w:w="2340" w:type="pct"/>
          </w:tcPr>
          <w:p w14:paraId="743503D9"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335–350 </w:t>
            </w:r>
          </w:p>
        </w:tc>
        <w:tc>
          <w:tcPr>
            <w:tcW w:w="2660" w:type="pct"/>
          </w:tcPr>
          <w:p w14:paraId="30E193A5"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24</w:t>
            </w:r>
          </w:p>
        </w:tc>
      </w:tr>
      <w:tr w:rsidR="00821962" w:rsidRPr="003E7111" w14:paraId="48DA67EC" w14:textId="77777777" w:rsidTr="001F4EC0">
        <w:trPr>
          <w:cantSplit/>
        </w:trPr>
        <w:tc>
          <w:tcPr>
            <w:tcW w:w="2340" w:type="pct"/>
          </w:tcPr>
          <w:p w14:paraId="2016410F"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351–365 </w:t>
            </w:r>
          </w:p>
        </w:tc>
        <w:tc>
          <w:tcPr>
            <w:tcW w:w="2660" w:type="pct"/>
          </w:tcPr>
          <w:p w14:paraId="10CAA2F6" w14:textId="77777777" w:rsidR="00821962" w:rsidRPr="005A7333" w:rsidRDefault="00821962" w:rsidP="00821962">
            <w:pPr>
              <w:pStyle w:val="TableText"/>
              <w:rPr>
                <w:rStyle w:val="Red"/>
                <w:color w:val="auto"/>
                <w:sz w:val="18"/>
                <w:szCs w:val="18"/>
              </w:rPr>
            </w:pPr>
            <w:r w:rsidRPr="005A7333">
              <w:rPr>
                <w:rStyle w:val="Red"/>
                <w:color w:val="auto"/>
                <w:sz w:val="18"/>
                <w:szCs w:val="18"/>
              </w:rPr>
              <w:t xml:space="preserve"> 25</w:t>
            </w:r>
          </w:p>
        </w:tc>
      </w:tr>
    </w:tbl>
    <w:p w14:paraId="7DD1972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FFE4E70" w14:textId="77777777" w:rsidTr="001F4EC0">
        <w:trPr>
          <w:cantSplit/>
          <w:tblHeader/>
        </w:trPr>
        <w:tc>
          <w:tcPr>
            <w:tcW w:w="737" w:type="pct"/>
          </w:tcPr>
          <w:p w14:paraId="6CA1C6B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tcPr>
          <w:p w14:paraId="1551DA10"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tcPr>
          <w:p w14:paraId="0027617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tcPr>
          <w:p w14:paraId="01D30147"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tcPr>
          <w:p w14:paraId="16E4BB9E"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529D398D" w14:textId="77777777" w:rsidTr="001F4EC0">
        <w:trPr>
          <w:cantSplit/>
        </w:trPr>
        <w:tc>
          <w:tcPr>
            <w:tcW w:w="737" w:type="pct"/>
          </w:tcPr>
          <w:p w14:paraId="3A14058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D24DE51" w14:textId="77777777" w:rsidR="00821962" w:rsidRPr="00525FF1" w:rsidRDefault="00821962" w:rsidP="00821962">
            <w:pPr>
              <w:pStyle w:val="TableText"/>
              <w:rPr>
                <w:rStyle w:val="Red"/>
                <w:color w:val="000000" w:themeColor="text1"/>
                <w:sz w:val="18"/>
                <w:szCs w:val="18"/>
              </w:rPr>
            </w:pPr>
          </w:p>
        </w:tc>
        <w:tc>
          <w:tcPr>
            <w:tcW w:w="1056" w:type="pct"/>
          </w:tcPr>
          <w:p w14:paraId="7A718DD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tcPr>
          <w:p w14:paraId="715B1E5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tcPr>
          <w:p w14:paraId="4FA8A489"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tcPr>
          <w:p w14:paraId="13BCF2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003A1585" w14:textId="77777777" w:rsidTr="001F4EC0">
        <w:trPr>
          <w:cantSplit/>
        </w:trPr>
        <w:tc>
          <w:tcPr>
            <w:tcW w:w="737" w:type="pct"/>
          </w:tcPr>
          <w:p w14:paraId="74B5B59A"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7A04DDE9" w14:textId="77777777" w:rsidR="00821962" w:rsidRPr="00525FF1" w:rsidRDefault="00821962" w:rsidP="00821962">
            <w:pPr>
              <w:pStyle w:val="TableText"/>
              <w:rPr>
                <w:rStyle w:val="Red"/>
                <w:color w:val="000000" w:themeColor="text1"/>
                <w:sz w:val="18"/>
                <w:szCs w:val="18"/>
              </w:rPr>
            </w:pPr>
          </w:p>
        </w:tc>
        <w:tc>
          <w:tcPr>
            <w:tcW w:w="1056" w:type="pct"/>
          </w:tcPr>
          <w:p w14:paraId="27C23559"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tcPr>
          <w:p w14:paraId="60855AFE"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tcPr>
          <w:p w14:paraId="77009CE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tcPr>
          <w:p w14:paraId="6D9174C8"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0D82C369" w14:textId="276355C4" w:rsidR="00821962" w:rsidRPr="0006689A" w:rsidRDefault="00821962" w:rsidP="005A7333">
      <w:pPr>
        <w:pStyle w:val="Heading1NotIndexed"/>
        <w:rPr>
          <w:rStyle w:val="Pink"/>
          <w:rFonts w:cs="Arial"/>
          <w:sz w:val="18"/>
          <w:szCs w:val="18"/>
        </w:rPr>
      </w:pPr>
    </w:p>
    <w:p w14:paraId="6C8F58AD" w14:textId="77777777" w:rsidR="00821962" w:rsidRPr="00796C48" w:rsidRDefault="005D2F25" w:rsidP="003A4B33">
      <w:pPr>
        <w:pStyle w:val="Heading1"/>
        <w:spacing w:before="0" w:after="400"/>
        <w:ind w:left="567"/>
        <w:rPr>
          <w:sz w:val="36"/>
        </w:rPr>
      </w:pPr>
      <w:r>
        <w:rPr>
          <w:sz w:val="36"/>
        </w:rPr>
        <w:br w:type="page"/>
      </w:r>
      <w:r w:rsidR="00821962" w:rsidRPr="00796C48">
        <w:rPr>
          <w:sz w:val="36"/>
        </w:rPr>
        <w:lastRenderedPageBreak/>
        <w:t>Schedule 4 – Reporting</w:t>
      </w:r>
    </w:p>
    <w:p w14:paraId="1DC8197A"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83AE25" w14:textId="77777777" w:rsidTr="00D55C1F">
        <w:trPr>
          <w:cantSplit/>
          <w:tblHeader/>
        </w:trPr>
        <w:tc>
          <w:tcPr>
            <w:tcW w:w="5000" w:type="pct"/>
            <w:gridSpan w:val="4"/>
            <w:shd w:val="clear" w:color="auto" w:fill="000000"/>
          </w:tcPr>
          <w:p w14:paraId="2086269A"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3D0CABF7" w14:textId="77777777" w:rsidTr="00C4110C">
        <w:trPr>
          <w:cantSplit/>
          <w:tblHeader/>
        </w:trPr>
        <w:tc>
          <w:tcPr>
            <w:tcW w:w="1502" w:type="pct"/>
          </w:tcPr>
          <w:p w14:paraId="37BCB73B" w14:textId="77777777" w:rsidR="00705824" w:rsidRPr="001F4EC0" w:rsidRDefault="00705824" w:rsidP="00821962">
            <w:pPr>
              <w:pStyle w:val="TableText"/>
              <w:rPr>
                <w:b/>
                <w:sz w:val="18"/>
                <w:szCs w:val="18"/>
              </w:rPr>
            </w:pPr>
            <w:r w:rsidRPr="001F4EC0">
              <w:rPr>
                <w:b/>
                <w:sz w:val="18"/>
                <w:szCs w:val="18"/>
              </w:rPr>
              <w:t>Parameter</w:t>
            </w:r>
          </w:p>
        </w:tc>
        <w:tc>
          <w:tcPr>
            <w:tcW w:w="1167" w:type="pct"/>
          </w:tcPr>
          <w:p w14:paraId="5DCE1A97" w14:textId="77777777" w:rsidR="00705824" w:rsidRDefault="00705824" w:rsidP="00821962">
            <w:pPr>
              <w:pStyle w:val="TableText"/>
              <w:rPr>
                <w:b/>
                <w:sz w:val="18"/>
                <w:szCs w:val="18"/>
              </w:rPr>
            </w:pPr>
            <w:r w:rsidRPr="001F4EC0">
              <w:rPr>
                <w:b/>
                <w:sz w:val="18"/>
                <w:szCs w:val="18"/>
              </w:rPr>
              <w:t>Monitoring point reference</w:t>
            </w:r>
          </w:p>
          <w:p w14:paraId="46DEE99F" w14:textId="2647B1F7" w:rsidR="00705824" w:rsidRPr="001F4EC0" w:rsidRDefault="00705824" w:rsidP="00821962">
            <w:pPr>
              <w:pStyle w:val="TableText"/>
              <w:rPr>
                <w:b/>
                <w:sz w:val="18"/>
                <w:szCs w:val="18"/>
              </w:rPr>
            </w:pPr>
          </w:p>
        </w:tc>
        <w:tc>
          <w:tcPr>
            <w:tcW w:w="1416" w:type="pct"/>
          </w:tcPr>
          <w:p w14:paraId="70B55FA3" w14:textId="77777777" w:rsidR="00705824" w:rsidRDefault="00705824" w:rsidP="00821962">
            <w:pPr>
              <w:pStyle w:val="TableText"/>
              <w:rPr>
                <w:b/>
                <w:sz w:val="18"/>
                <w:szCs w:val="18"/>
              </w:rPr>
            </w:pPr>
            <w:r w:rsidRPr="001F4EC0">
              <w:rPr>
                <w:b/>
                <w:sz w:val="18"/>
                <w:szCs w:val="18"/>
              </w:rPr>
              <w:t>Reporting period</w:t>
            </w:r>
          </w:p>
          <w:p w14:paraId="7922D91C" w14:textId="3C07B172" w:rsidR="00B31735" w:rsidRPr="00B31735" w:rsidRDefault="00B31735" w:rsidP="00821962">
            <w:pPr>
              <w:pStyle w:val="TableText"/>
              <w:rPr>
                <w:bCs/>
                <w:i/>
                <w:iCs/>
                <w:sz w:val="18"/>
                <w:szCs w:val="18"/>
              </w:rPr>
            </w:pPr>
          </w:p>
        </w:tc>
        <w:tc>
          <w:tcPr>
            <w:tcW w:w="915" w:type="pct"/>
          </w:tcPr>
          <w:p w14:paraId="48F012C3"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7D3D403E" w14:textId="77777777" w:rsidTr="00C4110C">
        <w:trPr>
          <w:cantSplit/>
        </w:trPr>
        <w:tc>
          <w:tcPr>
            <w:tcW w:w="1502" w:type="pct"/>
          </w:tcPr>
          <w:p w14:paraId="189706EE" w14:textId="27FB0862" w:rsidR="00141743" w:rsidRPr="001A18EF" w:rsidRDefault="00141743" w:rsidP="00821962">
            <w:pPr>
              <w:pStyle w:val="TableText"/>
              <w:rPr>
                <w:rStyle w:val="Blue"/>
                <w:rFonts w:cs="Arial"/>
                <w:color w:val="auto"/>
                <w:sz w:val="18"/>
                <w:szCs w:val="18"/>
              </w:rPr>
            </w:pPr>
            <w:r w:rsidRPr="001A18EF">
              <w:rPr>
                <w:rStyle w:val="Blue"/>
                <w:rFonts w:cs="Arial"/>
                <w:color w:val="auto"/>
                <w:sz w:val="18"/>
                <w:szCs w:val="18"/>
              </w:rPr>
              <w:t>Operator Self-Monitoring - ATU-BOD as O</w:t>
            </w:r>
            <w:r w:rsidRPr="001A18EF">
              <w:rPr>
                <w:rStyle w:val="Blue"/>
                <w:rFonts w:cs="Arial"/>
                <w:color w:val="auto"/>
                <w:sz w:val="18"/>
                <w:szCs w:val="18"/>
                <w:vertAlign w:val="subscript"/>
              </w:rPr>
              <w:t>2</w:t>
            </w:r>
            <w:r w:rsidRPr="001A18EF">
              <w:rPr>
                <w:rStyle w:val="Blue"/>
                <w:rFonts w:cs="Arial"/>
                <w:color w:val="auto"/>
                <w:sz w:val="18"/>
                <w:szCs w:val="18"/>
              </w:rPr>
              <w:t>, suspended solids (measured after drying at 105°C), total phosphorus as P</w:t>
            </w:r>
          </w:p>
        </w:tc>
        <w:tc>
          <w:tcPr>
            <w:tcW w:w="1167" w:type="pct"/>
          </w:tcPr>
          <w:p w14:paraId="74F1A855" w14:textId="77777777" w:rsidR="00141743" w:rsidRPr="001A18EF" w:rsidRDefault="00141743" w:rsidP="00821962">
            <w:pPr>
              <w:pStyle w:val="TableText"/>
              <w:rPr>
                <w:rStyle w:val="Blue"/>
                <w:rFonts w:cs="Arial"/>
                <w:color w:val="auto"/>
                <w:sz w:val="18"/>
                <w:szCs w:val="18"/>
              </w:rPr>
            </w:pPr>
            <w:r w:rsidRPr="001A18EF">
              <w:rPr>
                <w:rStyle w:val="Blue"/>
                <w:rFonts w:cs="Arial"/>
                <w:color w:val="auto"/>
                <w:sz w:val="18"/>
                <w:szCs w:val="18"/>
              </w:rPr>
              <w:t>Final Effluent Sample Point</w:t>
            </w:r>
          </w:p>
        </w:tc>
        <w:tc>
          <w:tcPr>
            <w:tcW w:w="1416" w:type="pct"/>
          </w:tcPr>
          <w:p w14:paraId="75D3B6D8" w14:textId="77777777" w:rsidR="00141743" w:rsidRPr="001A18EF" w:rsidRDefault="00141743" w:rsidP="00821962">
            <w:pPr>
              <w:pStyle w:val="TableText"/>
              <w:rPr>
                <w:rStyle w:val="Blue"/>
                <w:rFonts w:cs="Arial"/>
                <w:color w:val="auto"/>
                <w:sz w:val="18"/>
                <w:szCs w:val="18"/>
              </w:rPr>
            </w:pPr>
            <w:r w:rsidRPr="001A18EF">
              <w:rPr>
                <w:rStyle w:val="Blue"/>
                <w:rFonts w:cs="Arial"/>
                <w:color w:val="auto"/>
                <w:sz w:val="18"/>
                <w:szCs w:val="18"/>
              </w:rPr>
              <w:t>Quarterly</w:t>
            </w:r>
          </w:p>
          <w:p w14:paraId="561A60F2" w14:textId="77777777" w:rsidR="00141743" w:rsidRPr="001A18EF" w:rsidRDefault="00141743" w:rsidP="00821962">
            <w:pPr>
              <w:pStyle w:val="TableText"/>
              <w:rPr>
                <w:rStyle w:val="Blue"/>
                <w:rFonts w:cs="Arial"/>
                <w:color w:val="auto"/>
                <w:sz w:val="18"/>
                <w:szCs w:val="18"/>
              </w:rPr>
            </w:pPr>
            <w:r w:rsidRPr="001A18EF">
              <w:rPr>
                <w:rStyle w:val="Blue"/>
                <w:rFonts w:cs="Arial"/>
                <w:color w:val="auto"/>
                <w:sz w:val="18"/>
                <w:szCs w:val="18"/>
              </w:rPr>
              <w:t>Report to be submitted within 28 days</w:t>
            </w:r>
          </w:p>
        </w:tc>
        <w:tc>
          <w:tcPr>
            <w:tcW w:w="915" w:type="pct"/>
          </w:tcPr>
          <w:p w14:paraId="4D061415" w14:textId="77777777" w:rsidR="00141743" w:rsidRPr="001A18EF" w:rsidRDefault="00141743" w:rsidP="00821962">
            <w:pPr>
              <w:pStyle w:val="TableText"/>
              <w:rPr>
                <w:rStyle w:val="Blue"/>
                <w:rFonts w:cs="Arial"/>
                <w:color w:val="auto"/>
                <w:sz w:val="18"/>
                <w:szCs w:val="18"/>
              </w:rPr>
            </w:pPr>
            <w:r w:rsidRPr="001A18EF">
              <w:rPr>
                <w:rStyle w:val="Blue"/>
                <w:rFonts w:cs="Arial"/>
                <w:color w:val="auto"/>
                <w:sz w:val="18"/>
                <w:szCs w:val="18"/>
              </w:rPr>
              <w:t>1</w:t>
            </w:r>
            <w:r w:rsidRPr="001A18EF">
              <w:rPr>
                <w:rStyle w:val="Blue"/>
                <w:rFonts w:cs="Arial"/>
                <w:color w:val="auto"/>
                <w:sz w:val="18"/>
                <w:szCs w:val="18"/>
                <w:vertAlign w:val="superscript"/>
              </w:rPr>
              <w:t>st</w:t>
            </w:r>
            <w:r w:rsidRPr="001A18EF">
              <w:rPr>
                <w:rStyle w:val="Blue"/>
                <w:rFonts w:cs="Arial"/>
                <w:color w:val="auto"/>
                <w:sz w:val="18"/>
                <w:szCs w:val="18"/>
              </w:rPr>
              <w:t xml:space="preserve"> of month</w:t>
            </w:r>
          </w:p>
        </w:tc>
      </w:tr>
      <w:tr w:rsidR="00141743" w:rsidRPr="00C25946" w14:paraId="351CAFB1" w14:textId="77777777" w:rsidTr="00C4110C">
        <w:trPr>
          <w:cantSplit/>
        </w:trPr>
        <w:tc>
          <w:tcPr>
            <w:tcW w:w="1502" w:type="pct"/>
          </w:tcPr>
          <w:p w14:paraId="31D689D4" w14:textId="77777777" w:rsidR="00141743" w:rsidRPr="001A18EF" w:rsidRDefault="00141743" w:rsidP="00821962">
            <w:pPr>
              <w:pStyle w:val="TableText"/>
              <w:rPr>
                <w:rStyle w:val="Blue"/>
                <w:rFonts w:cs="Arial"/>
                <w:color w:val="auto"/>
                <w:sz w:val="18"/>
                <w:szCs w:val="18"/>
              </w:rPr>
            </w:pPr>
            <w:r w:rsidRPr="001A18EF">
              <w:rPr>
                <w:rStyle w:val="Blue"/>
                <w:rFonts w:cs="Arial"/>
                <w:color w:val="auto"/>
                <w:sz w:val="18"/>
                <w:szCs w:val="18"/>
              </w:rPr>
              <w:t>Operator Self-Monitoring summary report</w:t>
            </w:r>
          </w:p>
        </w:tc>
        <w:tc>
          <w:tcPr>
            <w:tcW w:w="1167" w:type="pct"/>
          </w:tcPr>
          <w:p w14:paraId="0E7254DF" w14:textId="77777777" w:rsidR="00141743" w:rsidRPr="001A18EF" w:rsidRDefault="00141743" w:rsidP="00821962">
            <w:pPr>
              <w:pStyle w:val="TableText"/>
              <w:rPr>
                <w:rStyle w:val="Blue"/>
                <w:rFonts w:cs="Arial"/>
                <w:color w:val="auto"/>
                <w:sz w:val="18"/>
                <w:szCs w:val="18"/>
              </w:rPr>
            </w:pPr>
            <w:r w:rsidRPr="001A18EF">
              <w:rPr>
                <w:rStyle w:val="Blue"/>
                <w:rFonts w:cs="Arial"/>
                <w:color w:val="auto"/>
                <w:sz w:val="18"/>
                <w:szCs w:val="18"/>
              </w:rPr>
              <w:t>Final Effluent Sample Point</w:t>
            </w:r>
          </w:p>
        </w:tc>
        <w:tc>
          <w:tcPr>
            <w:tcW w:w="1416" w:type="pct"/>
          </w:tcPr>
          <w:p w14:paraId="532EB418" w14:textId="77777777" w:rsidR="00141743" w:rsidRPr="001A18EF" w:rsidRDefault="00141743" w:rsidP="00821962">
            <w:pPr>
              <w:pStyle w:val="TableText"/>
              <w:rPr>
                <w:rStyle w:val="Blue"/>
                <w:rFonts w:cs="Arial"/>
                <w:color w:val="auto"/>
                <w:sz w:val="18"/>
                <w:szCs w:val="18"/>
              </w:rPr>
            </w:pPr>
            <w:r w:rsidRPr="001A18EF">
              <w:rPr>
                <w:rStyle w:val="Blue"/>
                <w:rFonts w:cs="Arial"/>
                <w:color w:val="auto"/>
                <w:sz w:val="18"/>
                <w:szCs w:val="18"/>
              </w:rPr>
              <w:t>Annually</w:t>
            </w:r>
          </w:p>
          <w:p w14:paraId="41BFE8B1" w14:textId="77777777" w:rsidR="00141743" w:rsidRPr="001A18EF" w:rsidRDefault="00141743" w:rsidP="00821962">
            <w:pPr>
              <w:pStyle w:val="TableText"/>
              <w:rPr>
                <w:rStyle w:val="Blue"/>
                <w:rFonts w:cs="Arial"/>
                <w:color w:val="auto"/>
                <w:sz w:val="18"/>
                <w:szCs w:val="18"/>
              </w:rPr>
            </w:pPr>
            <w:r w:rsidRPr="001A18EF">
              <w:rPr>
                <w:rStyle w:val="Blue"/>
                <w:rFonts w:cs="Arial"/>
                <w:color w:val="auto"/>
                <w:sz w:val="18"/>
                <w:szCs w:val="18"/>
              </w:rPr>
              <w:t>Report to be submitted within 2 months of the end of the calendar year</w:t>
            </w:r>
          </w:p>
        </w:tc>
        <w:tc>
          <w:tcPr>
            <w:tcW w:w="915" w:type="pct"/>
          </w:tcPr>
          <w:p w14:paraId="7A4E9E52" w14:textId="77777777" w:rsidR="00141743" w:rsidRPr="001A18EF" w:rsidRDefault="00141743" w:rsidP="00821962">
            <w:pPr>
              <w:pStyle w:val="TableText"/>
              <w:rPr>
                <w:rStyle w:val="Blue"/>
                <w:rFonts w:cs="Arial"/>
                <w:color w:val="auto"/>
                <w:sz w:val="18"/>
                <w:szCs w:val="18"/>
              </w:rPr>
            </w:pPr>
            <w:r w:rsidRPr="001A18EF">
              <w:rPr>
                <w:rStyle w:val="Blue"/>
                <w:rFonts w:cs="Arial"/>
                <w:color w:val="auto"/>
                <w:sz w:val="18"/>
                <w:szCs w:val="18"/>
              </w:rPr>
              <w:t>1</w:t>
            </w:r>
            <w:r w:rsidRPr="001A18EF">
              <w:rPr>
                <w:rStyle w:val="Blue"/>
                <w:rFonts w:cs="Arial"/>
                <w:color w:val="auto"/>
                <w:sz w:val="18"/>
                <w:szCs w:val="18"/>
                <w:vertAlign w:val="superscript"/>
              </w:rPr>
              <w:t>st</w:t>
            </w:r>
            <w:r w:rsidRPr="001A18EF">
              <w:rPr>
                <w:rStyle w:val="Blue"/>
                <w:rFonts w:cs="Arial"/>
                <w:color w:val="auto"/>
                <w:sz w:val="18"/>
                <w:szCs w:val="18"/>
              </w:rPr>
              <w:t xml:space="preserve"> January</w:t>
            </w:r>
          </w:p>
        </w:tc>
      </w:tr>
    </w:tbl>
    <w:p w14:paraId="42B4799D" w14:textId="77777777" w:rsidR="00A95EFA" w:rsidRDefault="00A95EFA">
      <w:pPr>
        <w:rPr>
          <w:rStyle w:val="Pink"/>
          <w:rFonts w:ascii="Arial" w:hAnsi="Arial" w:cs="Arial"/>
          <w:sz w:val="18"/>
          <w:szCs w:val="18"/>
        </w:rPr>
      </w:pPr>
    </w:p>
    <w:p w14:paraId="78FCCF89" w14:textId="77777777" w:rsidR="00263207" w:rsidRDefault="00263207">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3F1821CB" w14:textId="77777777" w:rsidTr="001F4EC0">
        <w:trPr>
          <w:cantSplit/>
          <w:tblHeader/>
        </w:trPr>
        <w:tc>
          <w:tcPr>
            <w:tcW w:w="5000" w:type="pct"/>
            <w:gridSpan w:val="2"/>
            <w:shd w:val="clear" w:color="auto" w:fill="000000"/>
          </w:tcPr>
          <w:p w14:paraId="20AA44A5"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0B700BB5" w14:textId="77777777" w:rsidTr="00C4110C">
        <w:trPr>
          <w:cantSplit/>
          <w:tblHeader/>
        </w:trPr>
        <w:tc>
          <w:tcPr>
            <w:tcW w:w="1915" w:type="pct"/>
          </w:tcPr>
          <w:p w14:paraId="1BD536E6" w14:textId="77777777" w:rsidR="00821962" w:rsidRPr="001F4EC0" w:rsidRDefault="00821962" w:rsidP="00821962">
            <w:pPr>
              <w:pStyle w:val="TableText"/>
              <w:rPr>
                <w:b/>
                <w:sz w:val="18"/>
                <w:szCs w:val="18"/>
              </w:rPr>
            </w:pPr>
            <w:r w:rsidRPr="001F4EC0">
              <w:rPr>
                <w:b/>
                <w:sz w:val="18"/>
                <w:szCs w:val="18"/>
              </w:rPr>
              <w:t>Parameter</w:t>
            </w:r>
          </w:p>
        </w:tc>
        <w:tc>
          <w:tcPr>
            <w:tcW w:w="3085" w:type="pct"/>
          </w:tcPr>
          <w:p w14:paraId="5DA7DA56"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56E50C2B" w14:textId="77777777" w:rsidTr="00C4110C">
        <w:trPr>
          <w:cantSplit/>
        </w:trPr>
        <w:tc>
          <w:tcPr>
            <w:tcW w:w="1915" w:type="pct"/>
          </w:tcPr>
          <w:p w14:paraId="490950CC" w14:textId="53B2B00C" w:rsidR="00821962" w:rsidRPr="001F4EC0" w:rsidRDefault="00821962" w:rsidP="00821962">
            <w:pPr>
              <w:pStyle w:val="TableText"/>
              <w:rPr>
                <w:rStyle w:val="Blue"/>
                <w:sz w:val="18"/>
                <w:szCs w:val="18"/>
              </w:rPr>
            </w:pPr>
            <w:r w:rsidRPr="00F518E8">
              <w:rPr>
                <w:rStyle w:val="Blue"/>
                <w:color w:val="auto"/>
                <w:sz w:val="18"/>
                <w:szCs w:val="18"/>
              </w:rPr>
              <w:t>OSM - ATU-BOD as O</w:t>
            </w:r>
            <w:r w:rsidRPr="00F518E8">
              <w:rPr>
                <w:rStyle w:val="Blue"/>
                <w:color w:val="auto"/>
                <w:sz w:val="18"/>
                <w:szCs w:val="18"/>
                <w:vertAlign w:val="subscript"/>
              </w:rPr>
              <w:t>2</w:t>
            </w:r>
            <w:r w:rsidRPr="00F518E8">
              <w:rPr>
                <w:rStyle w:val="Blue"/>
                <w:color w:val="auto"/>
                <w:sz w:val="18"/>
                <w:szCs w:val="18"/>
              </w:rPr>
              <w:t>, suspended solids (measured after drying at 105</w:t>
            </w:r>
            <w:r w:rsidR="005B1FFD" w:rsidRPr="00F518E8">
              <w:rPr>
                <w:rStyle w:val="Blue"/>
                <w:color w:val="auto"/>
                <w:sz w:val="18"/>
                <w:szCs w:val="18"/>
              </w:rPr>
              <w:t>°</w:t>
            </w:r>
            <w:r w:rsidRPr="00F518E8">
              <w:rPr>
                <w:rStyle w:val="Blue"/>
                <w:color w:val="auto"/>
                <w:sz w:val="18"/>
                <w:szCs w:val="18"/>
              </w:rPr>
              <w:t>C), total phosphorus as P</w:t>
            </w:r>
          </w:p>
        </w:tc>
        <w:tc>
          <w:tcPr>
            <w:tcW w:w="3085" w:type="pct"/>
          </w:tcPr>
          <w:p w14:paraId="056D8DC9"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04FD7EE9" w14:textId="77777777" w:rsidTr="00C4110C">
        <w:trPr>
          <w:cantSplit/>
        </w:trPr>
        <w:tc>
          <w:tcPr>
            <w:tcW w:w="1915" w:type="pct"/>
          </w:tcPr>
          <w:p w14:paraId="2C10B7A5"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tcPr>
          <w:p w14:paraId="18620F9B" w14:textId="77777777"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0BFA5CB5"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1EC337BD"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423E190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353642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1353B7B"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19D01590" w14:textId="77777777" w:rsidTr="001F4EC0">
        <w:trPr>
          <w:cantSplit/>
        </w:trPr>
        <w:tc>
          <w:tcPr>
            <w:tcW w:w="1469" w:type="pct"/>
          </w:tcPr>
          <w:p w14:paraId="423789F7"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67B4AFFB" w14:textId="1FD47AA5" w:rsidR="00821962" w:rsidRPr="00F518E8" w:rsidRDefault="00FB770A" w:rsidP="00821962">
            <w:pPr>
              <w:pStyle w:val="TableText"/>
            </w:pPr>
            <w:r w:rsidRPr="00F518E8">
              <w:fldChar w:fldCharType="begin"/>
            </w:r>
            <w:r w:rsidRPr="00F518E8">
              <w:instrText xml:space="preserve"> MERGEFIELD FE_Permit_Number </w:instrText>
            </w:r>
            <w:r w:rsidRPr="00F518E8">
              <w:fldChar w:fldCharType="separate"/>
            </w:r>
            <w:r w:rsidR="004338EE" w:rsidRPr="00F518E8">
              <w:rPr>
                <w:noProof/>
              </w:rPr>
              <w:t>BG0043501</w:t>
            </w:r>
            <w:r w:rsidRPr="00F518E8">
              <w:fldChar w:fldCharType="end"/>
            </w:r>
          </w:p>
        </w:tc>
      </w:tr>
      <w:tr w:rsidR="00821962" w:rsidRPr="00834B3A" w14:paraId="65EC5CF1" w14:textId="77777777" w:rsidTr="001F4EC0">
        <w:trPr>
          <w:cantSplit/>
        </w:trPr>
        <w:tc>
          <w:tcPr>
            <w:tcW w:w="1469" w:type="pct"/>
          </w:tcPr>
          <w:p w14:paraId="5ED805EF"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20688CC0" w14:textId="77777777" w:rsidR="00821962" w:rsidRPr="00F518E8" w:rsidRDefault="009C28CB" w:rsidP="00821962">
            <w:pPr>
              <w:pStyle w:val="TableText"/>
            </w:pPr>
            <w:r w:rsidRPr="00F518E8">
              <w:t>Dŵr Cymru Cyfyngedig</w:t>
            </w:r>
          </w:p>
        </w:tc>
      </w:tr>
      <w:tr w:rsidR="00821962" w:rsidRPr="00B41838" w14:paraId="40E27A9E" w14:textId="77777777" w:rsidTr="001F4EC0">
        <w:trPr>
          <w:cantSplit/>
        </w:trPr>
        <w:tc>
          <w:tcPr>
            <w:tcW w:w="1469" w:type="pct"/>
          </w:tcPr>
          <w:p w14:paraId="37B6766C"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6DE9E426" w14:textId="1B74C978" w:rsidR="00821962" w:rsidRPr="00F518E8" w:rsidRDefault="00556AC5" w:rsidP="00821962">
            <w:pPr>
              <w:pStyle w:val="TableText"/>
            </w:pPr>
            <w:r w:rsidRPr="00F518E8">
              <w:fldChar w:fldCharType="begin"/>
            </w:r>
            <w:r w:rsidRPr="00F518E8">
              <w:instrText xml:space="preserve"> MERGEFIELD Site_Name </w:instrText>
            </w:r>
            <w:r w:rsidRPr="00F518E8">
              <w:fldChar w:fldCharType="separate"/>
            </w:r>
            <w:r w:rsidR="00B41838" w:rsidRPr="00F518E8">
              <w:rPr>
                <w:noProof/>
              </w:rPr>
              <w:t>Gorsgoch Wastewater Treatment Works</w:t>
            </w:r>
            <w:r w:rsidRPr="00F518E8">
              <w:fldChar w:fldCharType="end"/>
            </w:r>
            <w:r w:rsidRPr="00F518E8">
              <w:t xml:space="preserve">, </w:t>
            </w:r>
            <w:r w:rsidR="009C28CB" w:rsidRPr="00F518E8">
              <w:fldChar w:fldCharType="begin"/>
            </w:r>
            <w:r w:rsidR="009C28CB" w:rsidRPr="00F518E8">
              <w:instrText xml:space="preserve"> MERGEFIELD DSI_ADD2 </w:instrText>
            </w:r>
            <w:r w:rsidR="009C28CB" w:rsidRPr="00F518E8">
              <w:fldChar w:fldCharType="separate"/>
            </w:r>
            <w:r w:rsidR="00B41838" w:rsidRPr="00F518E8">
              <w:rPr>
                <w:noProof/>
              </w:rPr>
              <w:t>Track off B4338</w:t>
            </w:r>
            <w:r w:rsidR="009C28CB" w:rsidRPr="00F518E8">
              <w:fldChar w:fldCharType="end"/>
            </w:r>
            <w:r w:rsidR="009C28CB" w:rsidRPr="00F518E8">
              <w:t xml:space="preserve">, </w:t>
            </w:r>
            <w:r w:rsidR="009C28CB" w:rsidRPr="00F518E8">
              <w:fldChar w:fldCharType="begin"/>
            </w:r>
            <w:r w:rsidR="009C28CB" w:rsidRPr="00F518E8">
              <w:instrText xml:space="preserve"> MERGEFIELD DSI_ADD3 </w:instrText>
            </w:r>
            <w:r w:rsidR="009C28CB" w:rsidRPr="00F518E8">
              <w:fldChar w:fldCharType="separate"/>
            </w:r>
            <w:r w:rsidR="00B41838" w:rsidRPr="00F518E8">
              <w:rPr>
                <w:noProof/>
              </w:rPr>
              <w:t>Gorsgoch</w:t>
            </w:r>
            <w:r w:rsidR="009C28CB" w:rsidRPr="00F518E8">
              <w:fldChar w:fldCharType="end"/>
            </w:r>
            <w:r w:rsidR="009C28CB" w:rsidRPr="00F518E8">
              <w:t xml:space="preserve">, </w:t>
            </w:r>
            <w:r w:rsidR="009C28CB" w:rsidRPr="00F518E8">
              <w:fldChar w:fldCharType="begin"/>
            </w:r>
            <w:r w:rsidR="009C28CB" w:rsidRPr="00F518E8">
              <w:instrText xml:space="preserve"> MERGEFIELD DSI_ADD4 </w:instrText>
            </w:r>
            <w:r w:rsidR="009C28CB" w:rsidRPr="00F518E8">
              <w:fldChar w:fldCharType="separate"/>
            </w:r>
            <w:r w:rsidR="00B41838" w:rsidRPr="00F518E8">
              <w:rPr>
                <w:noProof/>
              </w:rPr>
              <w:t>Llanybydder</w:t>
            </w:r>
            <w:r w:rsidR="009C28CB" w:rsidRPr="00F518E8">
              <w:fldChar w:fldCharType="end"/>
            </w:r>
            <w:r w:rsidR="009C28CB" w:rsidRPr="00F518E8">
              <w:t>,</w:t>
            </w:r>
            <w:r w:rsidR="00B41838" w:rsidRPr="00F518E8">
              <w:t xml:space="preserve"> Ceredigion,</w:t>
            </w:r>
            <w:r w:rsidR="009C28CB" w:rsidRPr="00F518E8">
              <w:t xml:space="preserve"> </w:t>
            </w:r>
            <w:r w:rsidR="009C28CB" w:rsidRPr="00F518E8">
              <w:fldChar w:fldCharType="begin"/>
            </w:r>
            <w:r w:rsidR="009C28CB" w:rsidRPr="00F518E8">
              <w:instrText xml:space="preserve"> MERGEFIELD DSI_POST_CODE </w:instrText>
            </w:r>
            <w:r w:rsidR="009C28CB" w:rsidRPr="00F518E8">
              <w:fldChar w:fldCharType="separate"/>
            </w:r>
            <w:r w:rsidR="00B41838" w:rsidRPr="00F518E8">
              <w:rPr>
                <w:noProof/>
              </w:rPr>
              <w:t>SA40 9TR</w:t>
            </w:r>
            <w:r w:rsidR="009C28CB" w:rsidRPr="00F518E8">
              <w:fldChar w:fldCharType="end"/>
            </w:r>
          </w:p>
        </w:tc>
      </w:tr>
      <w:tr w:rsidR="00821962" w:rsidRPr="00834B3A" w14:paraId="17E834B6" w14:textId="77777777" w:rsidTr="001F4EC0">
        <w:trPr>
          <w:cantSplit/>
        </w:trPr>
        <w:tc>
          <w:tcPr>
            <w:tcW w:w="1469" w:type="pct"/>
          </w:tcPr>
          <w:p w14:paraId="4B86E021"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10513EF0" w14:textId="77777777" w:rsidR="00821962" w:rsidRPr="00926B5E" w:rsidRDefault="00821962" w:rsidP="00821962">
            <w:pPr>
              <w:pStyle w:val="TableText"/>
            </w:pPr>
          </w:p>
        </w:tc>
      </w:tr>
    </w:tbl>
    <w:p w14:paraId="423AF472"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79F1E9DE" w14:textId="77777777" w:rsidTr="001F4EC0">
        <w:trPr>
          <w:cantSplit/>
          <w:tblHeader/>
        </w:trPr>
        <w:tc>
          <w:tcPr>
            <w:tcW w:w="5000" w:type="pct"/>
            <w:gridSpan w:val="2"/>
          </w:tcPr>
          <w:p w14:paraId="6AC09A72"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C00B0F">
              <w:rPr>
                <w:b/>
                <w:sz w:val="18"/>
                <w:szCs w:val="18"/>
              </w:rPr>
              <w:t>.</w:t>
            </w:r>
          </w:p>
        </w:tc>
      </w:tr>
      <w:tr w:rsidR="00821962" w:rsidRPr="00C15459" w14:paraId="062BF76A" w14:textId="77777777" w:rsidTr="001F4EC0">
        <w:trPr>
          <w:cantSplit/>
          <w:tblHeader/>
        </w:trPr>
        <w:tc>
          <w:tcPr>
            <w:tcW w:w="5000" w:type="pct"/>
            <w:gridSpan w:val="2"/>
          </w:tcPr>
          <w:p w14:paraId="50A5DD69"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D76C10">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081F98A1" w14:textId="77777777" w:rsidTr="001F4EC0">
        <w:trPr>
          <w:cantSplit/>
        </w:trPr>
        <w:tc>
          <w:tcPr>
            <w:tcW w:w="1469" w:type="pct"/>
          </w:tcPr>
          <w:p w14:paraId="5FBF510F"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49958517" w14:textId="77777777" w:rsidR="00821962" w:rsidRPr="00C15459" w:rsidRDefault="00821962" w:rsidP="00821962">
            <w:pPr>
              <w:pStyle w:val="TableText"/>
            </w:pPr>
          </w:p>
        </w:tc>
      </w:tr>
      <w:tr w:rsidR="00821962" w:rsidRPr="00C15459" w14:paraId="50A14135" w14:textId="77777777" w:rsidTr="001F4EC0">
        <w:trPr>
          <w:cantSplit/>
        </w:trPr>
        <w:tc>
          <w:tcPr>
            <w:tcW w:w="1469" w:type="pct"/>
          </w:tcPr>
          <w:p w14:paraId="3F2F00BA"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093BA7CE" w14:textId="77777777" w:rsidR="00821962" w:rsidRPr="00C15459" w:rsidRDefault="00821962" w:rsidP="00821962">
            <w:pPr>
              <w:pStyle w:val="TableText"/>
            </w:pPr>
          </w:p>
        </w:tc>
      </w:tr>
      <w:tr w:rsidR="00821962" w:rsidRPr="00C15459" w14:paraId="55AA38B5" w14:textId="77777777" w:rsidTr="001F4EC0">
        <w:trPr>
          <w:cantSplit/>
        </w:trPr>
        <w:tc>
          <w:tcPr>
            <w:tcW w:w="1469" w:type="pct"/>
          </w:tcPr>
          <w:p w14:paraId="554F7102"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63AF4300" w14:textId="77777777" w:rsidR="00821962" w:rsidRPr="00C15459" w:rsidRDefault="00821962" w:rsidP="00821962">
            <w:pPr>
              <w:pStyle w:val="TableText"/>
            </w:pPr>
          </w:p>
        </w:tc>
      </w:tr>
      <w:tr w:rsidR="00821962" w:rsidRPr="00C15459" w14:paraId="282A0D3E" w14:textId="77777777" w:rsidTr="001F4EC0">
        <w:trPr>
          <w:cantSplit/>
        </w:trPr>
        <w:tc>
          <w:tcPr>
            <w:tcW w:w="1469" w:type="pct"/>
          </w:tcPr>
          <w:p w14:paraId="7E4E4C32"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1CCE0F34" w14:textId="77777777" w:rsidR="00821962" w:rsidRPr="00C15459" w:rsidRDefault="00821962" w:rsidP="00821962">
            <w:pPr>
              <w:pStyle w:val="TableText"/>
            </w:pPr>
          </w:p>
        </w:tc>
      </w:tr>
      <w:tr w:rsidR="00821962" w:rsidRPr="00C15459" w14:paraId="06EEEDF2" w14:textId="77777777" w:rsidTr="001F4EC0">
        <w:trPr>
          <w:cantSplit/>
        </w:trPr>
        <w:tc>
          <w:tcPr>
            <w:tcW w:w="1469" w:type="pct"/>
          </w:tcPr>
          <w:p w14:paraId="704AC4B5"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7F695500" w14:textId="77777777" w:rsidR="00821962" w:rsidRPr="00C15459" w:rsidRDefault="00821962" w:rsidP="00821962">
            <w:pPr>
              <w:pStyle w:val="TableText"/>
            </w:pPr>
          </w:p>
        </w:tc>
      </w:tr>
      <w:tr w:rsidR="00821962" w:rsidRPr="00C15459" w14:paraId="4597EDFA" w14:textId="77777777" w:rsidTr="001F4EC0">
        <w:trPr>
          <w:cantSplit/>
        </w:trPr>
        <w:tc>
          <w:tcPr>
            <w:tcW w:w="1469" w:type="pct"/>
          </w:tcPr>
          <w:p w14:paraId="172B03A8"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6837F3FC" w14:textId="77777777" w:rsidR="00821962" w:rsidRPr="00C15459" w:rsidRDefault="00821962" w:rsidP="00821962">
            <w:pPr>
              <w:pStyle w:val="TableText"/>
            </w:pPr>
          </w:p>
        </w:tc>
      </w:tr>
      <w:tr w:rsidR="00821962" w:rsidRPr="00C15459" w14:paraId="64532390" w14:textId="77777777" w:rsidTr="001F4EC0">
        <w:trPr>
          <w:cantSplit/>
        </w:trPr>
        <w:tc>
          <w:tcPr>
            <w:tcW w:w="1469" w:type="pct"/>
          </w:tcPr>
          <w:p w14:paraId="70916B15"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15C5E79D" w14:textId="77777777" w:rsidR="00821962" w:rsidRPr="00C15459" w:rsidRDefault="00821962" w:rsidP="00821962">
            <w:pPr>
              <w:pStyle w:val="TableText"/>
            </w:pPr>
          </w:p>
        </w:tc>
      </w:tr>
      <w:tr w:rsidR="00821962" w:rsidRPr="00C15459" w14:paraId="7A5429E2" w14:textId="77777777" w:rsidTr="001F4EC0">
        <w:trPr>
          <w:cantSplit/>
        </w:trPr>
        <w:tc>
          <w:tcPr>
            <w:tcW w:w="1469" w:type="pct"/>
          </w:tcPr>
          <w:p w14:paraId="6488279F"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5664F692" w14:textId="77777777" w:rsidR="00821962" w:rsidRPr="00C15459" w:rsidRDefault="00821962" w:rsidP="00821962">
            <w:pPr>
              <w:pStyle w:val="TableText"/>
            </w:pPr>
          </w:p>
        </w:tc>
      </w:tr>
    </w:tbl>
    <w:p w14:paraId="09D7C40F" w14:textId="77777777" w:rsidR="004B492A" w:rsidRDefault="004B492A" w:rsidP="00821962"/>
    <w:p w14:paraId="358917CA"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F63DD46" w14:textId="77777777" w:rsidTr="001F4EC0">
        <w:trPr>
          <w:cantSplit/>
          <w:tblHeader/>
        </w:trPr>
        <w:tc>
          <w:tcPr>
            <w:tcW w:w="5000" w:type="pct"/>
            <w:gridSpan w:val="2"/>
          </w:tcPr>
          <w:p w14:paraId="4884880B" w14:textId="44FD558D" w:rsidR="00821962" w:rsidRPr="00194C57" w:rsidRDefault="00821962" w:rsidP="00194C57">
            <w:pPr>
              <w:pStyle w:val="TableText"/>
              <w:rPr>
                <w:rStyle w:val="PinkBold"/>
                <w:color w:val="FF0000"/>
                <w:sz w:val="18"/>
                <w:szCs w:val="18"/>
              </w:rPr>
            </w:pPr>
            <w:r w:rsidRPr="00194C57">
              <w:rPr>
                <w:b/>
                <w:sz w:val="18"/>
                <w:szCs w:val="18"/>
              </w:rPr>
              <w:lastRenderedPageBreak/>
              <w:t xml:space="preserve">(b) Notification requirements for the breach of a limit specified in schedule 3 table S3.1 </w:t>
            </w:r>
            <w:r w:rsidRPr="00194C57">
              <w:rPr>
                <w:rStyle w:val="Red"/>
                <w:b/>
                <w:color w:val="auto"/>
                <w:sz w:val="18"/>
                <w:szCs w:val="18"/>
              </w:rPr>
              <w:t>(including individual exceedances of limits which are covered by condition 3.1.2)</w:t>
            </w:r>
            <w:r w:rsidR="00C00B0F" w:rsidRPr="00194C57">
              <w:rPr>
                <w:rStyle w:val="Red"/>
                <w:b/>
                <w:color w:val="auto"/>
                <w:sz w:val="18"/>
                <w:szCs w:val="18"/>
              </w:rPr>
              <w:t>.</w:t>
            </w:r>
          </w:p>
        </w:tc>
      </w:tr>
      <w:tr w:rsidR="00821962" w:rsidRPr="00C15459" w14:paraId="27503F51" w14:textId="77777777" w:rsidTr="001F4EC0">
        <w:trPr>
          <w:cantSplit/>
          <w:tblHeader/>
        </w:trPr>
        <w:tc>
          <w:tcPr>
            <w:tcW w:w="5000" w:type="pct"/>
            <w:gridSpan w:val="2"/>
          </w:tcPr>
          <w:p w14:paraId="552C80A6"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543BE450" w14:textId="77777777" w:rsidTr="001F4EC0">
        <w:trPr>
          <w:cantSplit/>
        </w:trPr>
        <w:tc>
          <w:tcPr>
            <w:tcW w:w="1469" w:type="pct"/>
          </w:tcPr>
          <w:p w14:paraId="4C99C630"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42550F61" w14:textId="77777777" w:rsidR="00821962" w:rsidRPr="001F4EC0" w:rsidRDefault="00821962" w:rsidP="00821962">
            <w:pPr>
              <w:pStyle w:val="TableText"/>
              <w:rPr>
                <w:sz w:val="18"/>
                <w:szCs w:val="18"/>
              </w:rPr>
            </w:pPr>
          </w:p>
        </w:tc>
      </w:tr>
      <w:tr w:rsidR="00821962" w:rsidRPr="00C15459" w14:paraId="0FB79085" w14:textId="77777777" w:rsidTr="001F4EC0">
        <w:trPr>
          <w:cantSplit/>
        </w:trPr>
        <w:tc>
          <w:tcPr>
            <w:tcW w:w="1469" w:type="pct"/>
          </w:tcPr>
          <w:p w14:paraId="18B2B65E" w14:textId="77777777"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1B0AFDCE" w14:textId="1DA7EDE1" w:rsidR="00821962" w:rsidRPr="00196ECA" w:rsidRDefault="00821962" w:rsidP="00294A29">
            <w:pPr>
              <w:pStyle w:val="TableText"/>
              <w:rPr>
                <w:sz w:val="18"/>
                <w:szCs w:val="18"/>
              </w:rPr>
            </w:pPr>
            <w:r w:rsidRPr="00196ECA">
              <w:rPr>
                <w:rStyle w:val="Blue"/>
                <w:color w:val="auto"/>
                <w:sz w:val="18"/>
                <w:szCs w:val="18"/>
              </w:rPr>
              <w:t>e.g. OSM</w:t>
            </w:r>
          </w:p>
        </w:tc>
      </w:tr>
      <w:tr w:rsidR="00821962" w:rsidRPr="00C15459" w14:paraId="2D8B4070" w14:textId="77777777" w:rsidTr="001F4EC0">
        <w:trPr>
          <w:cantSplit/>
        </w:trPr>
        <w:tc>
          <w:tcPr>
            <w:tcW w:w="1469" w:type="pct"/>
          </w:tcPr>
          <w:p w14:paraId="102FF923"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0565CD8D" w14:textId="1B81585E" w:rsidR="00821962" w:rsidRPr="00196ECA" w:rsidRDefault="00821962" w:rsidP="00194C57">
            <w:pPr>
              <w:pStyle w:val="TableText"/>
              <w:rPr>
                <w:rStyle w:val="Pink"/>
                <w:color w:val="auto"/>
                <w:sz w:val="18"/>
                <w:szCs w:val="18"/>
              </w:rPr>
            </w:pPr>
            <w:r w:rsidRPr="00196ECA">
              <w:rPr>
                <w:rStyle w:val="Blue"/>
                <w:color w:val="auto"/>
                <w:sz w:val="18"/>
                <w:szCs w:val="18"/>
              </w:rPr>
              <w:t>e.g. LUT failure/LUT exceedance/upper tier/other</w:t>
            </w:r>
          </w:p>
        </w:tc>
      </w:tr>
      <w:tr w:rsidR="00821962" w:rsidRPr="00C15459" w14:paraId="355F2435" w14:textId="77777777" w:rsidTr="001F4EC0">
        <w:trPr>
          <w:cantSplit/>
        </w:trPr>
        <w:tc>
          <w:tcPr>
            <w:tcW w:w="1469" w:type="pct"/>
          </w:tcPr>
          <w:p w14:paraId="5233D497"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296F7EC5" w14:textId="77777777" w:rsidR="00821962" w:rsidRPr="001F4EC0" w:rsidRDefault="00821962" w:rsidP="00821962">
            <w:pPr>
              <w:pStyle w:val="TableText"/>
              <w:rPr>
                <w:sz w:val="18"/>
                <w:szCs w:val="18"/>
              </w:rPr>
            </w:pPr>
          </w:p>
        </w:tc>
      </w:tr>
      <w:tr w:rsidR="00821962" w:rsidRPr="00C15459" w14:paraId="36353363" w14:textId="77777777" w:rsidTr="001F4EC0">
        <w:trPr>
          <w:cantSplit/>
        </w:trPr>
        <w:tc>
          <w:tcPr>
            <w:tcW w:w="1469" w:type="pct"/>
          </w:tcPr>
          <w:p w14:paraId="1DFCDA86"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08581548" w14:textId="77777777" w:rsidR="00821962" w:rsidRPr="001F4EC0" w:rsidRDefault="00821962" w:rsidP="00821962">
            <w:pPr>
              <w:pStyle w:val="TableText"/>
              <w:rPr>
                <w:sz w:val="18"/>
                <w:szCs w:val="18"/>
              </w:rPr>
            </w:pPr>
          </w:p>
        </w:tc>
      </w:tr>
      <w:tr w:rsidR="00821962" w:rsidRPr="00C15459" w14:paraId="4E3E2CEE" w14:textId="77777777" w:rsidTr="001F4EC0">
        <w:trPr>
          <w:cantSplit/>
        </w:trPr>
        <w:tc>
          <w:tcPr>
            <w:tcW w:w="1469" w:type="pct"/>
          </w:tcPr>
          <w:p w14:paraId="32013AB4"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7435C7C8" w14:textId="77777777" w:rsidR="00821962" w:rsidRPr="001F4EC0" w:rsidRDefault="00821962" w:rsidP="00821962">
            <w:pPr>
              <w:pStyle w:val="TableText"/>
              <w:rPr>
                <w:sz w:val="18"/>
                <w:szCs w:val="18"/>
              </w:rPr>
            </w:pPr>
          </w:p>
        </w:tc>
      </w:tr>
      <w:tr w:rsidR="00821962" w:rsidRPr="00C4110C" w14:paraId="3DCAFABE" w14:textId="77777777" w:rsidTr="001F4EC0">
        <w:trPr>
          <w:cantSplit/>
          <w:trHeight w:val="423"/>
        </w:trPr>
        <w:tc>
          <w:tcPr>
            <w:tcW w:w="1469" w:type="pct"/>
          </w:tcPr>
          <w:p w14:paraId="424E883E" w14:textId="77777777" w:rsidR="00821962" w:rsidRPr="00C4110C" w:rsidRDefault="00821962" w:rsidP="00821962">
            <w:pPr>
              <w:pStyle w:val="TableText"/>
              <w:rPr>
                <w:color w:val="000000" w:themeColor="text1"/>
                <w:sz w:val="18"/>
                <w:szCs w:val="18"/>
              </w:rPr>
            </w:pPr>
            <w:r w:rsidRPr="00C4110C">
              <w:rPr>
                <w:color w:val="000000" w:themeColor="text1"/>
                <w:sz w:val="18"/>
                <w:szCs w:val="18"/>
              </w:rPr>
              <w:t>Limit and units</w:t>
            </w:r>
          </w:p>
        </w:tc>
        <w:tc>
          <w:tcPr>
            <w:tcW w:w="3531" w:type="pct"/>
          </w:tcPr>
          <w:p w14:paraId="59CD8DEF" w14:textId="77777777" w:rsidR="00821962" w:rsidRPr="00C4110C" w:rsidRDefault="00821962" w:rsidP="00821962">
            <w:pPr>
              <w:pStyle w:val="TableText"/>
              <w:rPr>
                <w:color w:val="000000" w:themeColor="text1"/>
                <w:sz w:val="18"/>
                <w:szCs w:val="18"/>
              </w:rPr>
            </w:pPr>
          </w:p>
        </w:tc>
      </w:tr>
    </w:tbl>
    <w:p w14:paraId="2F021A99" w14:textId="77777777" w:rsidR="00821962" w:rsidRPr="00C4110C" w:rsidRDefault="00821962" w:rsidP="0006689A">
      <w:pPr>
        <w:spacing w:before="120" w:after="120"/>
        <w:ind w:left="567"/>
        <w:rPr>
          <w:rStyle w:val="Pink"/>
          <w:rFonts w:ascii="Arial" w:hAnsi="Arial" w:cs="Arial"/>
          <w:color w:val="000000" w:themeColor="text1"/>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C4110C" w:rsidRPr="00C4110C" w14:paraId="21EEFC60" w14:textId="77777777" w:rsidTr="001F4EC0">
        <w:trPr>
          <w:cantSplit/>
          <w:tblHeader/>
        </w:trPr>
        <w:tc>
          <w:tcPr>
            <w:tcW w:w="5000" w:type="pct"/>
            <w:gridSpan w:val="2"/>
          </w:tcPr>
          <w:p w14:paraId="7EC335AC" w14:textId="77777777" w:rsidR="00821962" w:rsidRPr="00C4110C" w:rsidRDefault="00821962" w:rsidP="00821962">
            <w:pPr>
              <w:pStyle w:val="TableText"/>
              <w:rPr>
                <w:rStyle w:val="Red"/>
                <w:b/>
                <w:color w:val="000000" w:themeColor="text1"/>
                <w:sz w:val="18"/>
                <w:szCs w:val="18"/>
              </w:rPr>
            </w:pPr>
            <w:r w:rsidRPr="00C4110C">
              <w:rPr>
                <w:rStyle w:val="Red"/>
                <w:b/>
                <w:color w:val="000000" w:themeColor="text1"/>
                <w:sz w:val="18"/>
                <w:szCs w:val="18"/>
              </w:rPr>
              <w:t>(c) Notification requirements for the detection of any significant adverse environmental effect</w:t>
            </w:r>
          </w:p>
        </w:tc>
      </w:tr>
      <w:tr w:rsidR="00821962" w:rsidRPr="003375BF" w14:paraId="13F61093" w14:textId="77777777" w:rsidTr="001F4EC0">
        <w:trPr>
          <w:cantSplit/>
          <w:tblHeader/>
        </w:trPr>
        <w:tc>
          <w:tcPr>
            <w:tcW w:w="5000" w:type="pct"/>
            <w:gridSpan w:val="2"/>
          </w:tcPr>
          <w:p w14:paraId="6854B023"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699DC13" w14:textId="77777777" w:rsidTr="001F4EC0">
        <w:trPr>
          <w:cantSplit/>
        </w:trPr>
        <w:tc>
          <w:tcPr>
            <w:tcW w:w="1469" w:type="pct"/>
          </w:tcPr>
          <w:p w14:paraId="61E6936B"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tcPr>
          <w:p w14:paraId="65B25CAA" w14:textId="77777777" w:rsidR="00821962" w:rsidRPr="00362820" w:rsidRDefault="00821962" w:rsidP="00821962">
            <w:pPr>
              <w:pStyle w:val="TableText"/>
              <w:rPr>
                <w:rStyle w:val="Red"/>
                <w:color w:val="000000" w:themeColor="text1"/>
                <w:sz w:val="18"/>
                <w:szCs w:val="18"/>
              </w:rPr>
            </w:pPr>
          </w:p>
        </w:tc>
      </w:tr>
      <w:tr w:rsidR="008B7E06" w:rsidRPr="008B7E06" w14:paraId="113F8EA5" w14:textId="77777777" w:rsidTr="001F4EC0">
        <w:trPr>
          <w:cantSplit/>
        </w:trPr>
        <w:tc>
          <w:tcPr>
            <w:tcW w:w="1469" w:type="pct"/>
          </w:tcPr>
          <w:p w14:paraId="579C711C"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tcPr>
          <w:p w14:paraId="27AC1F75" w14:textId="77777777" w:rsidR="00821962" w:rsidRPr="008B7E06" w:rsidRDefault="00821962" w:rsidP="00821962">
            <w:pPr>
              <w:pStyle w:val="TableText"/>
              <w:rPr>
                <w:rStyle w:val="Red"/>
                <w:color w:val="auto"/>
                <w:sz w:val="18"/>
                <w:szCs w:val="18"/>
              </w:rPr>
            </w:pPr>
          </w:p>
        </w:tc>
      </w:tr>
      <w:tr w:rsidR="008B7E06" w:rsidRPr="008B7E06" w14:paraId="65CD48E1" w14:textId="77777777" w:rsidTr="001F4EC0">
        <w:trPr>
          <w:cantSplit/>
        </w:trPr>
        <w:tc>
          <w:tcPr>
            <w:tcW w:w="1469" w:type="pct"/>
          </w:tcPr>
          <w:p w14:paraId="4E4FF9D3"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tcPr>
          <w:p w14:paraId="6D300218" w14:textId="77777777" w:rsidR="00821962" w:rsidRPr="008B7E06" w:rsidRDefault="00821962" w:rsidP="00821962">
            <w:pPr>
              <w:pStyle w:val="TableText"/>
              <w:rPr>
                <w:rStyle w:val="Red"/>
                <w:color w:val="auto"/>
                <w:sz w:val="18"/>
                <w:szCs w:val="18"/>
              </w:rPr>
            </w:pPr>
          </w:p>
        </w:tc>
      </w:tr>
      <w:tr w:rsidR="008B7E06" w:rsidRPr="008B7E06" w14:paraId="58D0A8EE" w14:textId="77777777" w:rsidTr="001F4EC0">
        <w:trPr>
          <w:cantSplit/>
        </w:trPr>
        <w:tc>
          <w:tcPr>
            <w:tcW w:w="1469" w:type="pct"/>
          </w:tcPr>
          <w:p w14:paraId="0F71CAD0"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tcPr>
          <w:p w14:paraId="1B7E56B2" w14:textId="77777777" w:rsidR="00821962" w:rsidRPr="008B7E06" w:rsidRDefault="00821962" w:rsidP="00821962">
            <w:pPr>
              <w:pStyle w:val="TableText"/>
              <w:rPr>
                <w:rStyle w:val="Red"/>
                <w:color w:val="auto"/>
                <w:sz w:val="18"/>
                <w:szCs w:val="18"/>
              </w:rPr>
            </w:pPr>
          </w:p>
        </w:tc>
      </w:tr>
    </w:tbl>
    <w:p w14:paraId="57ED8A20" w14:textId="77777777" w:rsidR="000B02FC" w:rsidRPr="008B7E06" w:rsidRDefault="000B02FC">
      <w:pPr>
        <w:rPr>
          <w:rStyle w:val="Pink"/>
          <w:rFonts w:ascii="Arial" w:hAnsi="Arial" w:cs="Arial"/>
          <w:color w:val="auto"/>
          <w:sz w:val="18"/>
          <w:szCs w:val="18"/>
        </w:rPr>
      </w:pPr>
    </w:p>
    <w:p w14:paraId="4ED8DB65"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49E6EF0" w14:textId="77777777" w:rsidTr="001F4EC0">
        <w:trPr>
          <w:cantSplit/>
        </w:trPr>
        <w:tc>
          <w:tcPr>
            <w:tcW w:w="2293" w:type="pct"/>
          </w:tcPr>
          <w:p w14:paraId="70658F80"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tcPr>
          <w:p w14:paraId="033F0B3A" w14:textId="77777777" w:rsidR="00821962" w:rsidRPr="008B7E06" w:rsidRDefault="00821962" w:rsidP="00821962">
            <w:pPr>
              <w:pStyle w:val="TableText"/>
            </w:pPr>
          </w:p>
        </w:tc>
      </w:tr>
      <w:tr w:rsidR="00821962" w:rsidRPr="00C15459" w14:paraId="6030A473" w14:textId="77777777" w:rsidTr="001F4EC0">
        <w:trPr>
          <w:cantSplit/>
        </w:trPr>
        <w:tc>
          <w:tcPr>
            <w:tcW w:w="2293" w:type="pct"/>
          </w:tcPr>
          <w:p w14:paraId="6D12AFE0"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00F2082F" w14:textId="77777777" w:rsidR="00821962" w:rsidRPr="00C15459" w:rsidRDefault="00821962" w:rsidP="00821962">
            <w:pPr>
              <w:pStyle w:val="TableText"/>
            </w:pPr>
          </w:p>
        </w:tc>
      </w:tr>
      <w:tr w:rsidR="00821962" w:rsidRPr="00C15459" w14:paraId="40D4AAE4" w14:textId="77777777" w:rsidTr="001F4EC0">
        <w:trPr>
          <w:cantSplit/>
        </w:trPr>
        <w:tc>
          <w:tcPr>
            <w:tcW w:w="2293" w:type="pct"/>
          </w:tcPr>
          <w:p w14:paraId="4521C484"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3B7CE11B" w14:textId="77777777" w:rsidR="00821962" w:rsidRPr="00C15459" w:rsidRDefault="00821962" w:rsidP="00821962">
            <w:pPr>
              <w:pStyle w:val="TableText"/>
            </w:pPr>
          </w:p>
        </w:tc>
      </w:tr>
    </w:tbl>
    <w:p w14:paraId="39ACBDC0"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C3A6CD0" w14:textId="77777777" w:rsidTr="001F4EC0">
        <w:trPr>
          <w:cantSplit/>
        </w:trPr>
        <w:tc>
          <w:tcPr>
            <w:tcW w:w="2293" w:type="pct"/>
          </w:tcPr>
          <w:p w14:paraId="32F84F2F"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7B028F25" w14:textId="77777777" w:rsidR="00821962" w:rsidRPr="00C15459" w:rsidRDefault="00821962" w:rsidP="00821962">
            <w:pPr>
              <w:pStyle w:val="TableText"/>
            </w:pPr>
          </w:p>
        </w:tc>
      </w:tr>
      <w:tr w:rsidR="00821962" w:rsidRPr="00C15459" w14:paraId="61957674" w14:textId="77777777" w:rsidTr="001F4EC0">
        <w:trPr>
          <w:cantSplit/>
        </w:trPr>
        <w:tc>
          <w:tcPr>
            <w:tcW w:w="2293" w:type="pct"/>
          </w:tcPr>
          <w:p w14:paraId="586D3077"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6FE93B51" w14:textId="77777777" w:rsidR="00821962" w:rsidRPr="00C15459" w:rsidRDefault="00821962" w:rsidP="00821962">
            <w:pPr>
              <w:pStyle w:val="TableText"/>
            </w:pPr>
          </w:p>
        </w:tc>
      </w:tr>
      <w:tr w:rsidR="00821962" w:rsidRPr="00C15459" w14:paraId="158A7E66" w14:textId="77777777" w:rsidTr="001F4EC0">
        <w:trPr>
          <w:cantSplit/>
        </w:trPr>
        <w:tc>
          <w:tcPr>
            <w:tcW w:w="2293" w:type="pct"/>
          </w:tcPr>
          <w:p w14:paraId="3DEE2CDD"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753BE343" w14:textId="77777777" w:rsidR="00821962" w:rsidRPr="00C15459" w:rsidRDefault="00821962" w:rsidP="00821962">
            <w:pPr>
              <w:pStyle w:val="TableText"/>
            </w:pPr>
          </w:p>
        </w:tc>
      </w:tr>
      <w:tr w:rsidR="00821962" w:rsidRPr="00C15459" w14:paraId="24689CB1" w14:textId="77777777" w:rsidTr="001F4EC0">
        <w:trPr>
          <w:cantSplit/>
        </w:trPr>
        <w:tc>
          <w:tcPr>
            <w:tcW w:w="2293" w:type="pct"/>
          </w:tcPr>
          <w:p w14:paraId="7D1FC8AC"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47626279" w14:textId="77777777" w:rsidR="00821962" w:rsidRPr="00C15459" w:rsidRDefault="00821962" w:rsidP="00821962">
            <w:pPr>
              <w:pStyle w:val="TableText"/>
            </w:pPr>
          </w:p>
        </w:tc>
      </w:tr>
    </w:tbl>
    <w:p w14:paraId="5C4FF8E2" w14:textId="77777777"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030BD3FE"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F491433"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198954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55A2EFAC"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66D18C80"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1007E8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1A7C2785"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2804E1A0"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5E50757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4FB734DD"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273EBEF"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42F0E0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4C3948EE"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4CAFA302"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90D67AF"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April,</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24F63E3"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1AB7E7F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1C4AA2CF"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6549BE3"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26ED589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7A6D5054"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EAFA9CA"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SI 2841and the words and expressions used in this permit which are also used in the Regulations have the same meanings as in those Regulations.</w:t>
      </w:r>
    </w:p>
    <w:p w14:paraId="44118D37"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706340DB" w14:textId="77777777" w:rsidR="00FB770A" w:rsidRDefault="00FB770A">
      <w:pPr>
        <w:rPr>
          <w:rFonts w:ascii="Arial" w:hAnsi="Arial"/>
          <w:b/>
          <w:kern w:val="28"/>
          <w:sz w:val="36"/>
        </w:rPr>
      </w:pPr>
      <w:r>
        <w:rPr>
          <w:sz w:val="36"/>
        </w:rPr>
        <w:br w:type="page"/>
      </w:r>
    </w:p>
    <w:p w14:paraId="2ABC1582" w14:textId="48FD60C9" w:rsidR="00821962" w:rsidRPr="00796C48" w:rsidRDefault="00821962" w:rsidP="00CD1173">
      <w:pPr>
        <w:pStyle w:val="Heading1"/>
        <w:spacing w:before="0" w:after="400"/>
        <w:ind w:left="567"/>
        <w:rPr>
          <w:sz w:val="36"/>
        </w:rPr>
      </w:pPr>
      <w:r w:rsidRPr="00796C48">
        <w:rPr>
          <w:sz w:val="36"/>
        </w:rPr>
        <w:lastRenderedPageBreak/>
        <w:t xml:space="preserve">Schedule 7 – </w:t>
      </w:r>
      <w:r w:rsidRPr="00402263">
        <w:rPr>
          <w:sz w:val="36"/>
        </w:rPr>
        <w:t>Site plan</w:t>
      </w:r>
      <w:r w:rsidR="00402263" w:rsidRPr="00402263">
        <w:rPr>
          <w:rStyle w:val="Red"/>
          <w:color w:val="auto"/>
          <w:sz w:val="36"/>
        </w:rPr>
        <w:t>s</w:t>
      </w:r>
    </w:p>
    <w:p w14:paraId="55DC0462" w14:textId="6B85C257" w:rsidR="00821962" w:rsidRDefault="00DF23B9" w:rsidP="00821962">
      <w:pPr>
        <w:spacing w:after="160" w:line="259" w:lineRule="auto"/>
        <w:jc w:val="center"/>
        <w:rPr>
          <w:rFonts w:ascii="Calibri" w:eastAsia="Calibri" w:hAnsi="Calibri"/>
          <w:b/>
          <w:sz w:val="22"/>
          <w:szCs w:val="22"/>
          <w:u w:val="single"/>
        </w:rPr>
      </w:pPr>
      <w:r w:rsidRPr="00DF23B9">
        <w:rPr>
          <w:rFonts w:ascii="Calibri" w:eastAsia="Calibri" w:hAnsi="Calibri"/>
          <w:b/>
          <w:noProof/>
          <w:sz w:val="22"/>
          <w:szCs w:val="22"/>
        </w:rPr>
        <w:drawing>
          <wp:inline distT="0" distB="0" distL="0" distR="0" wp14:anchorId="057D6F82" wp14:editId="78152F87">
            <wp:extent cx="4845798" cy="6472052"/>
            <wp:effectExtent l="0" t="0" r="0" b="5080"/>
            <wp:docPr id="595743656" name="Picture 1" descr="A map of a water treatment pl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743656" name="Picture 1" descr="A map of a water treatment plant"/>
                    <pic:cNvPicPr/>
                  </pic:nvPicPr>
                  <pic:blipFill>
                    <a:blip r:embed="rId16"/>
                    <a:stretch>
                      <a:fillRect/>
                    </a:stretch>
                  </pic:blipFill>
                  <pic:spPr>
                    <a:xfrm>
                      <a:off x="0" y="0"/>
                      <a:ext cx="4861290" cy="6492744"/>
                    </a:xfrm>
                    <a:prstGeom prst="rect">
                      <a:avLst/>
                    </a:prstGeom>
                  </pic:spPr>
                </pic:pic>
              </a:graphicData>
            </a:graphic>
          </wp:inline>
        </w:drawing>
      </w:r>
    </w:p>
    <w:p w14:paraId="0C063301" w14:textId="55C824C4" w:rsidR="00AF4DFD" w:rsidRPr="004412FD" w:rsidRDefault="00AF4DFD" w:rsidP="00821962">
      <w:pPr>
        <w:spacing w:after="160" w:line="259" w:lineRule="auto"/>
        <w:jc w:val="center"/>
        <w:rPr>
          <w:rFonts w:ascii="Calibri" w:eastAsia="Calibri" w:hAnsi="Calibri"/>
          <w:b/>
          <w:sz w:val="40"/>
          <w:szCs w:val="40"/>
        </w:rPr>
      </w:pPr>
      <w:r w:rsidRPr="004412FD">
        <w:rPr>
          <w:rFonts w:ascii="Calibri" w:eastAsia="Calibri" w:hAnsi="Calibri"/>
          <w:b/>
          <w:sz w:val="40"/>
          <w:szCs w:val="40"/>
        </w:rPr>
        <w:t xml:space="preserve">Site Plan </w:t>
      </w:r>
      <w:r w:rsidR="00DF23B9" w:rsidRPr="004412FD">
        <w:rPr>
          <w:rFonts w:ascii="Calibri" w:eastAsia="Calibri" w:hAnsi="Calibri"/>
          <w:b/>
          <w:sz w:val="40"/>
          <w:szCs w:val="40"/>
        </w:rPr>
        <w:t>1</w:t>
      </w:r>
    </w:p>
    <w:p w14:paraId="74A1006F" w14:textId="77777777" w:rsidR="00821962" w:rsidRDefault="00821962" w:rsidP="00821962">
      <w:pPr>
        <w:ind w:left="567"/>
        <w:rPr>
          <w:rStyle w:val="Pink"/>
          <w:sz w:val="18"/>
          <w:szCs w:val="18"/>
        </w:rPr>
      </w:pPr>
    </w:p>
    <w:p w14:paraId="4AA7835F" w14:textId="1B4BF16E" w:rsidR="00821962"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34321">
        <w:rPr>
          <w:rFonts w:ascii="Arial" w:hAnsi="Arial"/>
          <w:sz w:val="20"/>
        </w:rPr>
        <w:t>6</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2A30C6A7" w14:textId="77777777" w:rsidR="00834321" w:rsidRDefault="00834321" w:rsidP="00821962">
      <w:pPr>
        <w:ind w:left="567"/>
        <w:rPr>
          <w:rFonts w:ascii="Arial" w:hAnsi="Arial"/>
          <w:sz w:val="20"/>
        </w:rPr>
      </w:pPr>
    </w:p>
    <w:p w14:paraId="48461343" w14:textId="03CA78FD" w:rsidR="00834321" w:rsidRDefault="00834321" w:rsidP="00821962">
      <w:pPr>
        <w:ind w:left="567"/>
        <w:rPr>
          <w:rFonts w:ascii="Arial" w:hAnsi="Arial"/>
          <w:sz w:val="20"/>
        </w:rPr>
      </w:pPr>
      <w:r w:rsidRPr="00834321">
        <w:rPr>
          <w:rFonts w:ascii="Arial" w:hAnsi="Arial"/>
          <w:noProof/>
          <w:sz w:val="20"/>
        </w:rPr>
        <w:lastRenderedPageBreak/>
        <w:drawing>
          <wp:inline distT="0" distB="0" distL="0" distR="0" wp14:anchorId="0990475F" wp14:editId="564000E7">
            <wp:extent cx="5377377" cy="5201392"/>
            <wp:effectExtent l="0" t="0" r="0" b="0"/>
            <wp:docPr id="990562170" name="Picture 1" descr="A map of a sample 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62170" name="Picture 1" descr="A map of a sample point&#10;&#10;AI-generated content may be incorrect."/>
                    <pic:cNvPicPr/>
                  </pic:nvPicPr>
                  <pic:blipFill>
                    <a:blip r:embed="rId17"/>
                    <a:stretch>
                      <a:fillRect/>
                    </a:stretch>
                  </pic:blipFill>
                  <pic:spPr>
                    <a:xfrm>
                      <a:off x="0" y="0"/>
                      <a:ext cx="5406513" cy="5229575"/>
                    </a:xfrm>
                    <a:prstGeom prst="rect">
                      <a:avLst/>
                    </a:prstGeom>
                  </pic:spPr>
                </pic:pic>
              </a:graphicData>
            </a:graphic>
          </wp:inline>
        </w:drawing>
      </w:r>
    </w:p>
    <w:p w14:paraId="63F35E98" w14:textId="0AFCBA4A" w:rsidR="00006E8A" w:rsidRPr="004412FD" w:rsidRDefault="00006E8A" w:rsidP="00006E8A">
      <w:pPr>
        <w:spacing w:after="160" w:line="259" w:lineRule="auto"/>
        <w:jc w:val="center"/>
        <w:rPr>
          <w:rFonts w:ascii="Calibri" w:eastAsia="Calibri" w:hAnsi="Calibri"/>
          <w:b/>
          <w:sz w:val="40"/>
          <w:szCs w:val="40"/>
        </w:rPr>
      </w:pPr>
      <w:r w:rsidRPr="004412FD">
        <w:rPr>
          <w:rFonts w:ascii="Calibri" w:eastAsia="Calibri" w:hAnsi="Calibri"/>
          <w:b/>
          <w:sz w:val="40"/>
          <w:szCs w:val="40"/>
        </w:rPr>
        <w:t xml:space="preserve">Site Plan </w:t>
      </w:r>
      <w:r w:rsidR="006C1CA6">
        <w:rPr>
          <w:rFonts w:ascii="Calibri" w:eastAsia="Calibri" w:hAnsi="Calibri"/>
          <w:b/>
          <w:sz w:val="40"/>
          <w:szCs w:val="40"/>
        </w:rPr>
        <w:t>2</w:t>
      </w:r>
    </w:p>
    <w:p w14:paraId="0A80E46F" w14:textId="77777777" w:rsidR="00006E8A" w:rsidRDefault="00006E8A" w:rsidP="00006E8A">
      <w:pPr>
        <w:ind w:left="567"/>
        <w:rPr>
          <w:rStyle w:val="Pink"/>
          <w:sz w:val="18"/>
          <w:szCs w:val="18"/>
        </w:rPr>
      </w:pPr>
    </w:p>
    <w:p w14:paraId="0DC8296E" w14:textId="77777777" w:rsidR="00006E8A" w:rsidRDefault="00006E8A" w:rsidP="00006E8A">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Pr>
          <w:rFonts w:ascii="Arial" w:hAnsi="Arial"/>
          <w:sz w:val="20"/>
        </w:rPr>
        <w:t>6</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777343F3" w14:textId="77777777" w:rsidR="00006E8A" w:rsidRDefault="00006E8A" w:rsidP="00821962">
      <w:pPr>
        <w:ind w:left="567"/>
        <w:rPr>
          <w:rFonts w:ascii="Arial" w:hAnsi="Arial"/>
          <w:sz w:val="20"/>
        </w:rPr>
      </w:pPr>
    </w:p>
    <w:p w14:paraId="74775B9F" w14:textId="77777777" w:rsidR="000E408B" w:rsidRDefault="000E408B" w:rsidP="00821962">
      <w:pPr>
        <w:ind w:left="567"/>
        <w:rPr>
          <w:rFonts w:ascii="Arial" w:hAnsi="Arial"/>
          <w:sz w:val="20"/>
        </w:rPr>
      </w:pPr>
    </w:p>
    <w:p w14:paraId="247B62E6" w14:textId="54D3EB35" w:rsidR="000E408B" w:rsidRDefault="000E408B" w:rsidP="00821962">
      <w:pPr>
        <w:ind w:left="567"/>
        <w:rPr>
          <w:rFonts w:ascii="Arial" w:hAnsi="Arial"/>
          <w:sz w:val="20"/>
        </w:rPr>
      </w:pPr>
      <w:r w:rsidRPr="000E408B">
        <w:rPr>
          <w:rFonts w:ascii="Arial" w:hAnsi="Arial"/>
          <w:noProof/>
          <w:sz w:val="20"/>
        </w:rPr>
        <w:lastRenderedPageBreak/>
        <w:drawing>
          <wp:inline distT="0" distB="0" distL="0" distR="0" wp14:anchorId="60F33960" wp14:editId="03551323">
            <wp:extent cx="5261264" cy="5153891"/>
            <wp:effectExtent l="0" t="0" r="0" b="8890"/>
            <wp:docPr id="16317153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715399" name=""/>
                    <pic:cNvPicPr/>
                  </pic:nvPicPr>
                  <pic:blipFill>
                    <a:blip r:embed="rId18"/>
                    <a:stretch>
                      <a:fillRect/>
                    </a:stretch>
                  </pic:blipFill>
                  <pic:spPr>
                    <a:xfrm>
                      <a:off x="0" y="0"/>
                      <a:ext cx="5278829" cy="5171097"/>
                    </a:xfrm>
                    <a:prstGeom prst="rect">
                      <a:avLst/>
                    </a:prstGeom>
                  </pic:spPr>
                </pic:pic>
              </a:graphicData>
            </a:graphic>
          </wp:inline>
        </w:drawing>
      </w:r>
    </w:p>
    <w:p w14:paraId="294238B9" w14:textId="18819E11" w:rsidR="00475A48" w:rsidRPr="004412FD" w:rsidRDefault="00475A48" w:rsidP="00475A48">
      <w:pPr>
        <w:spacing w:after="160" w:line="259" w:lineRule="auto"/>
        <w:jc w:val="center"/>
        <w:rPr>
          <w:rFonts w:ascii="Calibri" w:eastAsia="Calibri" w:hAnsi="Calibri"/>
          <w:b/>
          <w:sz w:val="40"/>
          <w:szCs w:val="40"/>
        </w:rPr>
      </w:pPr>
      <w:r w:rsidRPr="004412FD">
        <w:rPr>
          <w:rFonts w:ascii="Calibri" w:eastAsia="Calibri" w:hAnsi="Calibri"/>
          <w:b/>
          <w:sz w:val="40"/>
          <w:szCs w:val="40"/>
        </w:rPr>
        <w:t xml:space="preserve">Site Plan </w:t>
      </w:r>
      <w:r>
        <w:rPr>
          <w:rFonts w:ascii="Calibri" w:eastAsia="Calibri" w:hAnsi="Calibri"/>
          <w:b/>
          <w:sz w:val="40"/>
          <w:szCs w:val="40"/>
        </w:rPr>
        <w:t>3</w:t>
      </w:r>
    </w:p>
    <w:p w14:paraId="6C86DD8E" w14:textId="77777777" w:rsidR="00475A48" w:rsidRDefault="00475A48" w:rsidP="00475A48">
      <w:pPr>
        <w:ind w:left="567"/>
        <w:rPr>
          <w:rStyle w:val="Pink"/>
          <w:sz w:val="18"/>
          <w:szCs w:val="18"/>
        </w:rPr>
      </w:pPr>
    </w:p>
    <w:p w14:paraId="0CEE9450" w14:textId="77777777" w:rsidR="00475A48" w:rsidRDefault="00475A48" w:rsidP="00475A48">
      <w:pPr>
        <w:ind w:left="567"/>
        <w:rPr>
          <w:rFonts w:ascii="Arial" w:hAnsi="Arial"/>
          <w:sz w:val="20"/>
        </w:rPr>
      </w:pPr>
      <w:r w:rsidRPr="00CD1173">
        <w:rPr>
          <w:rFonts w:ascii="Arial" w:hAnsi="Arial"/>
          <w:sz w:val="20"/>
        </w:rPr>
        <w:t>© Crown Copyright and database righ</w:t>
      </w:r>
      <w:r w:rsidRPr="009C28CB">
        <w:rPr>
          <w:rFonts w:ascii="Arial" w:hAnsi="Arial"/>
          <w:sz w:val="20"/>
        </w:rPr>
        <w:t>t 202</w:t>
      </w:r>
      <w:r>
        <w:rPr>
          <w:rFonts w:ascii="Arial" w:hAnsi="Arial"/>
          <w:sz w:val="20"/>
        </w:rPr>
        <w:t>6</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11EA8ACC" w14:textId="77777777" w:rsidR="00475A48" w:rsidRPr="00CD1173" w:rsidRDefault="00475A48" w:rsidP="00821962">
      <w:pPr>
        <w:ind w:left="567"/>
        <w:rPr>
          <w:rFonts w:ascii="Arial" w:hAnsi="Arial"/>
          <w:sz w:val="20"/>
        </w:rPr>
      </w:pPr>
    </w:p>
    <w:p w14:paraId="1767BEA9" w14:textId="77777777" w:rsidR="00821962" w:rsidRDefault="00821962" w:rsidP="00821962">
      <w:pPr>
        <w:ind w:left="567"/>
      </w:pPr>
    </w:p>
    <w:p w14:paraId="020A297F"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9"/>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99C3B" w14:textId="77777777" w:rsidR="00B41838" w:rsidRDefault="00B41838">
      <w:r>
        <w:separator/>
      </w:r>
    </w:p>
  </w:endnote>
  <w:endnote w:type="continuationSeparator" w:id="0">
    <w:p w14:paraId="282E2EC4" w14:textId="77777777" w:rsidR="00B41838" w:rsidRDefault="00B41838">
      <w:r>
        <w:continuationSeparator/>
      </w:r>
    </w:p>
  </w:endnote>
  <w:endnote w:type="continuationNotice" w:id="1">
    <w:p w14:paraId="32921C00" w14:textId="77777777" w:rsidR="00B41838" w:rsidRDefault="00B418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583A5" w14:textId="77777777" w:rsidR="002B7A45" w:rsidRPr="008E3BF1" w:rsidRDefault="002B7A45" w:rsidP="002B7A45">
    <w:pPr>
      <w:tabs>
        <w:tab w:val="center" w:pos="3544"/>
        <w:tab w:val="right" w:pos="7938"/>
      </w:tabs>
      <w:ind w:left="-851"/>
      <w:jc w:val="both"/>
      <w:rPr>
        <w:rFonts w:ascii="Arial" w:hAnsi="Arial"/>
        <w:sz w:val="18"/>
        <w:szCs w:val="18"/>
      </w:rPr>
    </w:pPr>
    <w:r w:rsidRPr="008E3BF1">
      <w:rPr>
        <w:rFonts w:ascii="Arial" w:hAnsi="Arial"/>
        <w:sz w:val="18"/>
        <w:szCs w:val="18"/>
      </w:rPr>
      <w:t>Variation and consolidation</w:t>
    </w:r>
  </w:p>
  <w:p w14:paraId="61F8283B" w14:textId="697B24BD"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8E3BF1">
      <w:rPr>
        <w:rFonts w:ascii="Arial" w:hAnsi="Arial"/>
        <w:sz w:val="18"/>
        <w:szCs w:val="18"/>
      </w:rPr>
      <w:t xml:space="preserve">number: </w:t>
    </w:r>
    <w:r w:rsidR="00B41838" w:rsidRPr="008E3BF1">
      <w:rPr>
        <w:rFonts w:ascii="Arial" w:hAnsi="Arial"/>
        <w:sz w:val="18"/>
        <w:szCs w:val="18"/>
      </w:rPr>
      <w:t>PAN-031692</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1BBA0" w14:textId="77777777" w:rsidR="00FB1541" w:rsidRPr="004275A4" w:rsidRDefault="00FB1541" w:rsidP="00FB1541">
    <w:pPr>
      <w:pStyle w:val="Footer"/>
      <w:rPr>
        <w:rFonts w:ascii="Arial" w:hAnsi="Arial" w:cs="Arial"/>
        <w:sz w:val="18"/>
        <w:szCs w:val="18"/>
      </w:rPr>
    </w:pPr>
    <w:r w:rsidRPr="004275A4">
      <w:rPr>
        <w:rFonts w:ascii="Arial" w:hAnsi="Arial" w:cs="Arial"/>
        <w:sz w:val="18"/>
        <w:szCs w:val="18"/>
      </w:rPr>
      <w:t>Permit number</w:t>
    </w:r>
    <w:r w:rsidR="002B7A45" w:rsidRPr="004275A4">
      <w:rPr>
        <w:rFonts w:ascii="Arial" w:hAnsi="Arial"/>
        <w:sz w:val="18"/>
        <w:szCs w:val="18"/>
      </w:rPr>
      <w:t>:</w:t>
    </w:r>
  </w:p>
  <w:p w14:paraId="5427AA9D" w14:textId="4E4C6B75" w:rsidR="002B5D5F" w:rsidRPr="000B393C" w:rsidRDefault="00EC15BA" w:rsidP="00FB1541">
    <w:pPr>
      <w:pStyle w:val="Footer"/>
      <w:rPr>
        <w:sz w:val="18"/>
        <w:szCs w:val="18"/>
      </w:rPr>
    </w:pPr>
    <w:r w:rsidRPr="004275A4">
      <w:rPr>
        <w:rFonts w:ascii="Arial" w:hAnsi="Arial" w:cs="Arial"/>
        <w:sz w:val="18"/>
        <w:szCs w:val="18"/>
      </w:rPr>
      <w:fldChar w:fldCharType="begin"/>
    </w:r>
    <w:r w:rsidRPr="004275A4">
      <w:rPr>
        <w:rFonts w:ascii="Arial" w:hAnsi="Arial" w:cs="Arial"/>
        <w:sz w:val="18"/>
        <w:szCs w:val="18"/>
      </w:rPr>
      <w:instrText xml:space="preserve"> MERGEFIELD FE_Permit_Number </w:instrText>
    </w:r>
    <w:r w:rsidRPr="004275A4">
      <w:rPr>
        <w:rFonts w:ascii="Arial" w:hAnsi="Arial" w:cs="Arial"/>
        <w:sz w:val="18"/>
        <w:szCs w:val="18"/>
      </w:rPr>
      <w:fldChar w:fldCharType="separate"/>
    </w:r>
    <w:r w:rsidR="004338EE" w:rsidRPr="004275A4">
      <w:rPr>
        <w:rFonts w:ascii="Arial" w:hAnsi="Arial" w:cs="Arial"/>
        <w:noProof/>
        <w:sz w:val="18"/>
        <w:szCs w:val="18"/>
      </w:rPr>
      <w:t>BG0043501</w:t>
    </w:r>
    <w:r w:rsidRPr="004275A4">
      <w:rPr>
        <w:rFonts w:ascii="Arial" w:hAnsi="Arial" w:cs="Arial"/>
        <w:sz w:val="18"/>
        <w:szCs w:val="18"/>
      </w:rPr>
      <w:fldChar w:fldCharType="end"/>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6B402F">
      <w:rPr>
        <w:rFonts w:ascii="Arial" w:hAnsi="Arial" w:cs="Arial"/>
        <w:noProof/>
        <w:sz w:val="18"/>
        <w:szCs w:val="18"/>
      </w:rPr>
      <w:t>19</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96347" w14:textId="77777777" w:rsidR="00B41838" w:rsidRDefault="00B41838">
      <w:r>
        <w:separator/>
      </w:r>
    </w:p>
  </w:footnote>
  <w:footnote w:type="continuationSeparator" w:id="0">
    <w:p w14:paraId="590127B8" w14:textId="77777777" w:rsidR="00B41838" w:rsidRDefault="00B41838">
      <w:r>
        <w:continuationSeparator/>
      </w:r>
    </w:p>
  </w:footnote>
  <w:footnote w:type="continuationNotice" w:id="1">
    <w:p w14:paraId="4CCD6F0A" w14:textId="77777777" w:rsidR="00B41838" w:rsidRDefault="00B4183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lvlOverride w:ilvl="2">
      <w:lvl w:ilvl="2">
        <w:start w:val="1"/>
        <w:numFmt w:val="decimal"/>
        <w:pStyle w:val="Bullet1"/>
        <w:lvlText w:val="%1.%2.%3"/>
        <w:lvlJc w:val="left"/>
        <w:pPr>
          <w:tabs>
            <w:tab w:val="num" w:pos="1106"/>
          </w:tabs>
          <w:ind w:left="1106" w:hanging="680"/>
        </w:pPr>
        <w:rPr>
          <w:rFonts w:hint="default"/>
          <w:color w:val="auto"/>
        </w:rPr>
      </w:lvl>
    </w:lvlOverride>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1838"/>
    <w:rsid w:val="00000974"/>
    <w:rsid w:val="00001CB1"/>
    <w:rsid w:val="0000226C"/>
    <w:rsid w:val="0000309E"/>
    <w:rsid w:val="000053C0"/>
    <w:rsid w:val="000062CF"/>
    <w:rsid w:val="00006E8A"/>
    <w:rsid w:val="00007D91"/>
    <w:rsid w:val="00010875"/>
    <w:rsid w:val="00015073"/>
    <w:rsid w:val="00026258"/>
    <w:rsid w:val="00033507"/>
    <w:rsid w:val="000370FF"/>
    <w:rsid w:val="00037728"/>
    <w:rsid w:val="00042F58"/>
    <w:rsid w:val="0004344E"/>
    <w:rsid w:val="00045012"/>
    <w:rsid w:val="000451DA"/>
    <w:rsid w:val="00047B80"/>
    <w:rsid w:val="00050869"/>
    <w:rsid w:val="00051053"/>
    <w:rsid w:val="0005210B"/>
    <w:rsid w:val="00053D17"/>
    <w:rsid w:val="00053F6D"/>
    <w:rsid w:val="000558BB"/>
    <w:rsid w:val="0006520B"/>
    <w:rsid w:val="0006689A"/>
    <w:rsid w:val="00070B01"/>
    <w:rsid w:val="00071C5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00BA"/>
    <w:rsid w:val="000E39B6"/>
    <w:rsid w:val="000E408B"/>
    <w:rsid w:val="000E445B"/>
    <w:rsid w:val="000F3E48"/>
    <w:rsid w:val="000F7B24"/>
    <w:rsid w:val="001001E2"/>
    <w:rsid w:val="0010272E"/>
    <w:rsid w:val="001038EE"/>
    <w:rsid w:val="0010409C"/>
    <w:rsid w:val="00105142"/>
    <w:rsid w:val="00107B87"/>
    <w:rsid w:val="00112221"/>
    <w:rsid w:val="001125D8"/>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08CC"/>
    <w:rsid w:val="00175B8E"/>
    <w:rsid w:val="0018468B"/>
    <w:rsid w:val="00185400"/>
    <w:rsid w:val="001855D4"/>
    <w:rsid w:val="00194C57"/>
    <w:rsid w:val="00196ECA"/>
    <w:rsid w:val="001A18EF"/>
    <w:rsid w:val="001A6C95"/>
    <w:rsid w:val="001B25E6"/>
    <w:rsid w:val="001B3541"/>
    <w:rsid w:val="001B6005"/>
    <w:rsid w:val="001C4703"/>
    <w:rsid w:val="001C4DE1"/>
    <w:rsid w:val="001C5040"/>
    <w:rsid w:val="001C529E"/>
    <w:rsid w:val="001C6254"/>
    <w:rsid w:val="001D304A"/>
    <w:rsid w:val="001D3E8F"/>
    <w:rsid w:val="001D785E"/>
    <w:rsid w:val="001E2D29"/>
    <w:rsid w:val="001E3644"/>
    <w:rsid w:val="001E4432"/>
    <w:rsid w:val="001F2C12"/>
    <w:rsid w:val="001F4EC0"/>
    <w:rsid w:val="001F544E"/>
    <w:rsid w:val="00202A87"/>
    <w:rsid w:val="00212EB7"/>
    <w:rsid w:val="00214F2A"/>
    <w:rsid w:val="00215208"/>
    <w:rsid w:val="0021613B"/>
    <w:rsid w:val="002206A2"/>
    <w:rsid w:val="00224E02"/>
    <w:rsid w:val="0023089F"/>
    <w:rsid w:val="0023456E"/>
    <w:rsid w:val="002369B8"/>
    <w:rsid w:val="00245592"/>
    <w:rsid w:val="00245B21"/>
    <w:rsid w:val="0024782C"/>
    <w:rsid w:val="00250221"/>
    <w:rsid w:val="002624F9"/>
    <w:rsid w:val="00263207"/>
    <w:rsid w:val="00266A72"/>
    <w:rsid w:val="00271421"/>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D50FC"/>
    <w:rsid w:val="002D5E41"/>
    <w:rsid w:val="002E1593"/>
    <w:rsid w:val="002F1DF0"/>
    <w:rsid w:val="002F273F"/>
    <w:rsid w:val="002F6803"/>
    <w:rsid w:val="002F7CD0"/>
    <w:rsid w:val="00304415"/>
    <w:rsid w:val="0030506B"/>
    <w:rsid w:val="00305609"/>
    <w:rsid w:val="00306791"/>
    <w:rsid w:val="003104F0"/>
    <w:rsid w:val="00312383"/>
    <w:rsid w:val="00315300"/>
    <w:rsid w:val="00321CE7"/>
    <w:rsid w:val="00321D27"/>
    <w:rsid w:val="00322FF4"/>
    <w:rsid w:val="00323F23"/>
    <w:rsid w:val="00325D0E"/>
    <w:rsid w:val="0032636A"/>
    <w:rsid w:val="0033116C"/>
    <w:rsid w:val="00331482"/>
    <w:rsid w:val="00331C24"/>
    <w:rsid w:val="003370AB"/>
    <w:rsid w:val="003425F8"/>
    <w:rsid w:val="00346178"/>
    <w:rsid w:val="00347D3F"/>
    <w:rsid w:val="00361C65"/>
    <w:rsid w:val="00362820"/>
    <w:rsid w:val="00362E32"/>
    <w:rsid w:val="00364886"/>
    <w:rsid w:val="00367A15"/>
    <w:rsid w:val="00375251"/>
    <w:rsid w:val="00375FB3"/>
    <w:rsid w:val="00377090"/>
    <w:rsid w:val="00380ADE"/>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C68"/>
    <w:rsid w:val="003C6F19"/>
    <w:rsid w:val="003D03CE"/>
    <w:rsid w:val="003E3547"/>
    <w:rsid w:val="003E7B9F"/>
    <w:rsid w:val="003F2D1E"/>
    <w:rsid w:val="003F311B"/>
    <w:rsid w:val="003F44BF"/>
    <w:rsid w:val="003F7A6C"/>
    <w:rsid w:val="0040116A"/>
    <w:rsid w:val="00402263"/>
    <w:rsid w:val="00402581"/>
    <w:rsid w:val="004051A1"/>
    <w:rsid w:val="004067BA"/>
    <w:rsid w:val="0041050D"/>
    <w:rsid w:val="00412339"/>
    <w:rsid w:val="00412A9F"/>
    <w:rsid w:val="00413374"/>
    <w:rsid w:val="00414334"/>
    <w:rsid w:val="00420953"/>
    <w:rsid w:val="00421CBF"/>
    <w:rsid w:val="00424F24"/>
    <w:rsid w:val="004275A4"/>
    <w:rsid w:val="0043203B"/>
    <w:rsid w:val="00432746"/>
    <w:rsid w:val="004338EE"/>
    <w:rsid w:val="0043657D"/>
    <w:rsid w:val="00437D78"/>
    <w:rsid w:val="00440406"/>
    <w:rsid w:val="004412FD"/>
    <w:rsid w:val="00442264"/>
    <w:rsid w:val="00444CDC"/>
    <w:rsid w:val="00445223"/>
    <w:rsid w:val="004473A2"/>
    <w:rsid w:val="00452080"/>
    <w:rsid w:val="00452DD5"/>
    <w:rsid w:val="004547EA"/>
    <w:rsid w:val="00454FD6"/>
    <w:rsid w:val="00455681"/>
    <w:rsid w:val="00456EC2"/>
    <w:rsid w:val="004570B2"/>
    <w:rsid w:val="00461776"/>
    <w:rsid w:val="00464B17"/>
    <w:rsid w:val="00470FBE"/>
    <w:rsid w:val="00471AAA"/>
    <w:rsid w:val="00473C1D"/>
    <w:rsid w:val="00474970"/>
    <w:rsid w:val="00475A48"/>
    <w:rsid w:val="004770F0"/>
    <w:rsid w:val="00477B0D"/>
    <w:rsid w:val="00480399"/>
    <w:rsid w:val="00484213"/>
    <w:rsid w:val="004854BB"/>
    <w:rsid w:val="00486E1B"/>
    <w:rsid w:val="00492EA8"/>
    <w:rsid w:val="0049357D"/>
    <w:rsid w:val="00493E33"/>
    <w:rsid w:val="00496934"/>
    <w:rsid w:val="00496F69"/>
    <w:rsid w:val="004A06BD"/>
    <w:rsid w:val="004A3186"/>
    <w:rsid w:val="004A4BC6"/>
    <w:rsid w:val="004A5FBC"/>
    <w:rsid w:val="004B2037"/>
    <w:rsid w:val="004B38A4"/>
    <w:rsid w:val="004B40E3"/>
    <w:rsid w:val="004B492A"/>
    <w:rsid w:val="004B569D"/>
    <w:rsid w:val="004B69F2"/>
    <w:rsid w:val="004C4B5A"/>
    <w:rsid w:val="004C64B6"/>
    <w:rsid w:val="004D0143"/>
    <w:rsid w:val="004D6018"/>
    <w:rsid w:val="004D7529"/>
    <w:rsid w:val="004E3F21"/>
    <w:rsid w:val="004E5E71"/>
    <w:rsid w:val="004E75D7"/>
    <w:rsid w:val="004E7E00"/>
    <w:rsid w:val="004F05BF"/>
    <w:rsid w:val="004F0D6D"/>
    <w:rsid w:val="004F1187"/>
    <w:rsid w:val="004F4818"/>
    <w:rsid w:val="005006C4"/>
    <w:rsid w:val="00502E5E"/>
    <w:rsid w:val="00507F18"/>
    <w:rsid w:val="00515E17"/>
    <w:rsid w:val="00523F49"/>
    <w:rsid w:val="0052516B"/>
    <w:rsid w:val="00525FF1"/>
    <w:rsid w:val="00527423"/>
    <w:rsid w:val="00527653"/>
    <w:rsid w:val="00534C4C"/>
    <w:rsid w:val="005368C1"/>
    <w:rsid w:val="00537989"/>
    <w:rsid w:val="0054612A"/>
    <w:rsid w:val="005463CD"/>
    <w:rsid w:val="00556AC5"/>
    <w:rsid w:val="005575C6"/>
    <w:rsid w:val="00565C71"/>
    <w:rsid w:val="00570C67"/>
    <w:rsid w:val="00572718"/>
    <w:rsid w:val="005731BC"/>
    <w:rsid w:val="0057323B"/>
    <w:rsid w:val="0057696D"/>
    <w:rsid w:val="00581A83"/>
    <w:rsid w:val="0058559D"/>
    <w:rsid w:val="00585A6E"/>
    <w:rsid w:val="00585F88"/>
    <w:rsid w:val="005873CB"/>
    <w:rsid w:val="00591B56"/>
    <w:rsid w:val="00592373"/>
    <w:rsid w:val="00595A19"/>
    <w:rsid w:val="00596214"/>
    <w:rsid w:val="00596813"/>
    <w:rsid w:val="00597064"/>
    <w:rsid w:val="005A7333"/>
    <w:rsid w:val="005B15C8"/>
    <w:rsid w:val="005B1FFD"/>
    <w:rsid w:val="005B6479"/>
    <w:rsid w:val="005B6AFB"/>
    <w:rsid w:val="005B73A2"/>
    <w:rsid w:val="005C3A28"/>
    <w:rsid w:val="005C53DF"/>
    <w:rsid w:val="005D2F25"/>
    <w:rsid w:val="005D3AF5"/>
    <w:rsid w:val="005D5EDD"/>
    <w:rsid w:val="005E0DE6"/>
    <w:rsid w:val="005E2C18"/>
    <w:rsid w:val="005E322D"/>
    <w:rsid w:val="005E55B6"/>
    <w:rsid w:val="005F133E"/>
    <w:rsid w:val="005F19CA"/>
    <w:rsid w:val="005F281F"/>
    <w:rsid w:val="005F5D72"/>
    <w:rsid w:val="005F70D1"/>
    <w:rsid w:val="005F73E3"/>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82B18"/>
    <w:rsid w:val="006863C7"/>
    <w:rsid w:val="00692529"/>
    <w:rsid w:val="0069263D"/>
    <w:rsid w:val="00694311"/>
    <w:rsid w:val="00697F19"/>
    <w:rsid w:val="006A07E0"/>
    <w:rsid w:val="006A0D80"/>
    <w:rsid w:val="006B3AB2"/>
    <w:rsid w:val="006B402F"/>
    <w:rsid w:val="006C144F"/>
    <w:rsid w:val="006C1CA6"/>
    <w:rsid w:val="006C214E"/>
    <w:rsid w:val="006C3D05"/>
    <w:rsid w:val="006C413D"/>
    <w:rsid w:val="006C4141"/>
    <w:rsid w:val="006C6EA9"/>
    <w:rsid w:val="006D06D9"/>
    <w:rsid w:val="006D2EBE"/>
    <w:rsid w:val="006D3C00"/>
    <w:rsid w:val="006D44D8"/>
    <w:rsid w:val="006D7C1E"/>
    <w:rsid w:val="006E15CF"/>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73C"/>
    <w:rsid w:val="00744FD6"/>
    <w:rsid w:val="007475F4"/>
    <w:rsid w:val="00752C00"/>
    <w:rsid w:val="0076354E"/>
    <w:rsid w:val="00764FFC"/>
    <w:rsid w:val="007704A9"/>
    <w:rsid w:val="00780CC6"/>
    <w:rsid w:val="0078668B"/>
    <w:rsid w:val="007924A0"/>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4321"/>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4860"/>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18AB"/>
    <w:rsid w:val="008E2C8F"/>
    <w:rsid w:val="008E3140"/>
    <w:rsid w:val="008E3BF1"/>
    <w:rsid w:val="008E76A1"/>
    <w:rsid w:val="008F0548"/>
    <w:rsid w:val="008F103F"/>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455"/>
    <w:rsid w:val="00950D58"/>
    <w:rsid w:val="00952C06"/>
    <w:rsid w:val="00954A99"/>
    <w:rsid w:val="009561D3"/>
    <w:rsid w:val="009564BE"/>
    <w:rsid w:val="009565D3"/>
    <w:rsid w:val="00956EC7"/>
    <w:rsid w:val="00962DF2"/>
    <w:rsid w:val="00962F3C"/>
    <w:rsid w:val="0096439C"/>
    <w:rsid w:val="00965EB8"/>
    <w:rsid w:val="009726BB"/>
    <w:rsid w:val="00973180"/>
    <w:rsid w:val="00975190"/>
    <w:rsid w:val="00977071"/>
    <w:rsid w:val="00977C81"/>
    <w:rsid w:val="00986336"/>
    <w:rsid w:val="00993889"/>
    <w:rsid w:val="00995121"/>
    <w:rsid w:val="009972E7"/>
    <w:rsid w:val="00997320"/>
    <w:rsid w:val="009A143D"/>
    <w:rsid w:val="009A287F"/>
    <w:rsid w:val="009A36B5"/>
    <w:rsid w:val="009A54D1"/>
    <w:rsid w:val="009C1D21"/>
    <w:rsid w:val="009C28CB"/>
    <w:rsid w:val="009D05EA"/>
    <w:rsid w:val="009D42E5"/>
    <w:rsid w:val="009D5F6A"/>
    <w:rsid w:val="009D780F"/>
    <w:rsid w:val="009E1FE3"/>
    <w:rsid w:val="009E2367"/>
    <w:rsid w:val="009E2E6C"/>
    <w:rsid w:val="009F3266"/>
    <w:rsid w:val="009F5997"/>
    <w:rsid w:val="009F668D"/>
    <w:rsid w:val="00A039E3"/>
    <w:rsid w:val="00A104DC"/>
    <w:rsid w:val="00A11F4E"/>
    <w:rsid w:val="00A13A71"/>
    <w:rsid w:val="00A20254"/>
    <w:rsid w:val="00A24F75"/>
    <w:rsid w:val="00A25406"/>
    <w:rsid w:val="00A3277E"/>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253C"/>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3C6"/>
    <w:rsid w:val="00AF06AD"/>
    <w:rsid w:val="00AF08C3"/>
    <w:rsid w:val="00AF2281"/>
    <w:rsid w:val="00AF4BBB"/>
    <w:rsid w:val="00AF4DFD"/>
    <w:rsid w:val="00AF6446"/>
    <w:rsid w:val="00AF7E50"/>
    <w:rsid w:val="00B04360"/>
    <w:rsid w:val="00B04DA6"/>
    <w:rsid w:val="00B05D88"/>
    <w:rsid w:val="00B1166F"/>
    <w:rsid w:val="00B119C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1838"/>
    <w:rsid w:val="00B428E7"/>
    <w:rsid w:val="00B42FF9"/>
    <w:rsid w:val="00B430D1"/>
    <w:rsid w:val="00B52F7D"/>
    <w:rsid w:val="00B538E3"/>
    <w:rsid w:val="00B67BD0"/>
    <w:rsid w:val="00B77A3F"/>
    <w:rsid w:val="00B94E56"/>
    <w:rsid w:val="00BA0A1B"/>
    <w:rsid w:val="00BA110E"/>
    <w:rsid w:val="00BA5708"/>
    <w:rsid w:val="00BA611D"/>
    <w:rsid w:val="00BA69B1"/>
    <w:rsid w:val="00BB17B5"/>
    <w:rsid w:val="00BB22EC"/>
    <w:rsid w:val="00BB30CE"/>
    <w:rsid w:val="00BC0511"/>
    <w:rsid w:val="00BD1E29"/>
    <w:rsid w:val="00BD2511"/>
    <w:rsid w:val="00BD7B25"/>
    <w:rsid w:val="00BE0FE9"/>
    <w:rsid w:val="00BE296F"/>
    <w:rsid w:val="00BE5551"/>
    <w:rsid w:val="00BE5E02"/>
    <w:rsid w:val="00BE604E"/>
    <w:rsid w:val="00BE7721"/>
    <w:rsid w:val="00BF1318"/>
    <w:rsid w:val="00BF2649"/>
    <w:rsid w:val="00BF6B24"/>
    <w:rsid w:val="00C00B0F"/>
    <w:rsid w:val="00C02681"/>
    <w:rsid w:val="00C05640"/>
    <w:rsid w:val="00C05961"/>
    <w:rsid w:val="00C06281"/>
    <w:rsid w:val="00C11281"/>
    <w:rsid w:val="00C11E3C"/>
    <w:rsid w:val="00C12A4F"/>
    <w:rsid w:val="00C17C7E"/>
    <w:rsid w:val="00C227EC"/>
    <w:rsid w:val="00C2452B"/>
    <w:rsid w:val="00C25E57"/>
    <w:rsid w:val="00C31393"/>
    <w:rsid w:val="00C31D2C"/>
    <w:rsid w:val="00C4110C"/>
    <w:rsid w:val="00C41C5D"/>
    <w:rsid w:val="00C43E22"/>
    <w:rsid w:val="00C45B96"/>
    <w:rsid w:val="00C51EBA"/>
    <w:rsid w:val="00C52ACA"/>
    <w:rsid w:val="00C566EA"/>
    <w:rsid w:val="00C57EFB"/>
    <w:rsid w:val="00C601A6"/>
    <w:rsid w:val="00C62DDA"/>
    <w:rsid w:val="00C6722C"/>
    <w:rsid w:val="00C74C4D"/>
    <w:rsid w:val="00C76E5D"/>
    <w:rsid w:val="00C77DEA"/>
    <w:rsid w:val="00C81C9A"/>
    <w:rsid w:val="00C8568E"/>
    <w:rsid w:val="00C90998"/>
    <w:rsid w:val="00C93940"/>
    <w:rsid w:val="00C94451"/>
    <w:rsid w:val="00C94802"/>
    <w:rsid w:val="00C966FB"/>
    <w:rsid w:val="00CA5DF4"/>
    <w:rsid w:val="00CB27EE"/>
    <w:rsid w:val="00CB55AE"/>
    <w:rsid w:val="00CB576C"/>
    <w:rsid w:val="00CB6A42"/>
    <w:rsid w:val="00CC0A8F"/>
    <w:rsid w:val="00CC1454"/>
    <w:rsid w:val="00CC2E4C"/>
    <w:rsid w:val="00CC4A4C"/>
    <w:rsid w:val="00CC5CC5"/>
    <w:rsid w:val="00CC781D"/>
    <w:rsid w:val="00CD0C30"/>
    <w:rsid w:val="00CD1173"/>
    <w:rsid w:val="00CD331A"/>
    <w:rsid w:val="00CD38C7"/>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32F"/>
    <w:rsid w:val="00D34A86"/>
    <w:rsid w:val="00D366EB"/>
    <w:rsid w:val="00D40E87"/>
    <w:rsid w:val="00D41813"/>
    <w:rsid w:val="00D41898"/>
    <w:rsid w:val="00D555F3"/>
    <w:rsid w:val="00D55C1F"/>
    <w:rsid w:val="00D56820"/>
    <w:rsid w:val="00D56A47"/>
    <w:rsid w:val="00D571C7"/>
    <w:rsid w:val="00D6083F"/>
    <w:rsid w:val="00D67ADE"/>
    <w:rsid w:val="00D7616C"/>
    <w:rsid w:val="00D76C10"/>
    <w:rsid w:val="00D772F5"/>
    <w:rsid w:val="00D852A6"/>
    <w:rsid w:val="00D87B02"/>
    <w:rsid w:val="00D92686"/>
    <w:rsid w:val="00D932BD"/>
    <w:rsid w:val="00D95C24"/>
    <w:rsid w:val="00DA19A4"/>
    <w:rsid w:val="00DA533D"/>
    <w:rsid w:val="00DA5637"/>
    <w:rsid w:val="00DA5F46"/>
    <w:rsid w:val="00DA7542"/>
    <w:rsid w:val="00DB0590"/>
    <w:rsid w:val="00DC3165"/>
    <w:rsid w:val="00DC6DF1"/>
    <w:rsid w:val="00DD3D09"/>
    <w:rsid w:val="00DD6C0F"/>
    <w:rsid w:val="00DD732B"/>
    <w:rsid w:val="00DD7526"/>
    <w:rsid w:val="00DE1406"/>
    <w:rsid w:val="00DE1513"/>
    <w:rsid w:val="00DE25C5"/>
    <w:rsid w:val="00DE4745"/>
    <w:rsid w:val="00DF16C8"/>
    <w:rsid w:val="00DF21E0"/>
    <w:rsid w:val="00DF23B9"/>
    <w:rsid w:val="00DF4D99"/>
    <w:rsid w:val="00DF6316"/>
    <w:rsid w:val="00DF7A9A"/>
    <w:rsid w:val="00E01182"/>
    <w:rsid w:val="00E01FD9"/>
    <w:rsid w:val="00E0343F"/>
    <w:rsid w:val="00E039E3"/>
    <w:rsid w:val="00E1036E"/>
    <w:rsid w:val="00E1303A"/>
    <w:rsid w:val="00E13F28"/>
    <w:rsid w:val="00E14B1B"/>
    <w:rsid w:val="00E16588"/>
    <w:rsid w:val="00E277C4"/>
    <w:rsid w:val="00E30714"/>
    <w:rsid w:val="00E31ECA"/>
    <w:rsid w:val="00E33705"/>
    <w:rsid w:val="00E33E6F"/>
    <w:rsid w:val="00E3417B"/>
    <w:rsid w:val="00E401E7"/>
    <w:rsid w:val="00E41750"/>
    <w:rsid w:val="00E43FF5"/>
    <w:rsid w:val="00E4680B"/>
    <w:rsid w:val="00E52F1B"/>
    <w:rsid w:val="00E56971"/>
    <w:rsid w:val="00E61407"/>
    <w:rsid w:val="00E64575"/>
    <w:rsid w:val="00E6548C"/>
    <w:rsid w:val="00E676E9"/>
    <w:rsid w:val="00E7117A"/>
    <w:rsid w:val="00E7257D"/>
    <w:rsid w:val="00E84C8B"/>
    <w:rsid w:val="00E86B46"/>
    <w:rsid w:val="00E93922"/>
    <w:rsid w:val="00E95083"/>
    <w:rsid w:val="00E953A3"/>
    <w:rsid w:val="00E9577E"/>
    <w:rsid w:val="00EA1F59"/>
    <w:rsid w:val="00EA5CAE"/>
    <w:rsid w:val="00EB25CD"/>
    <w:rsid w:val="00EB5B59"/>
    <w:rsid w:val="00EC0A49"/>
    <w:rsid w:val="00EC15BA"/>
    <w:rsid w:val="00EC4A5D"/>
    <w:rsid w:val="00EC5CA8"/>
    <w:rsid w:val="00EC63E3"/>
    <w:rsid w:val="00ED3863"/>
    <w:rsid w:val="00ED758C"/>
    <w:rsid w:val="00EF3DE3"/>
    <w:rsid w:val="00EF6C21"/>
    <w:rsid w:val="00F00C1B"/>
    <w:rsid w:val="00F012DE"/>
    <w:rsid w:val="00F06564"/>
    <w:rsid w:val="00F202FE"/>
    <w:rsid w:val="00F2606C"/>
    <w:rsid w:val="00F26DFE"/>
    <w:rsid w:val="00F30D0F"/>
    <w:rsid w:val="00F31EC1"/>
    <w:rsid w:val="00F340D8"/>
    <w:rsid w:val="00F34E81"/>
    <w:rsid w:val="00F3733D"/>
    <w:rsid w:val="00F37554"/>
    <w:rsid w:val="00F41335"/>
    <w:rsid w:val="00F46958"/>
    <w:rsid w:val="00F504C0"/>
    <w:rsid w:val="00F518E8"/>
    <w:rsid w:val="00F62571"/>
    <w:rsid w:val="00F667C2"/>
    <w:rsid w:val="00F70846"/>
    <w:rsid w:val="00F72376"/>
    <w:rsid w:val="00F742D1"/>
    <w:rsid w:val="00F75B08"/>
    <w:rsid w:val="00F75F9C"/>
    <w:rsid w:val="00F81FE7"/>
    <w:rsid w:val="00F833A0"/>
    <w:rsid w:val="00F84DC4"/>
    <w:rsid w:val="00F86494"/>
    <w:rsid w:val="00F966F7"/>
    <w:rsid w:val="00F97866"/>
    <w:rsid w:val="00FA5064"/>
    <w:rsid w:val="00FB1541"/>
    <w:rsid w:val="00FB2CFC"/>
    <w:rsid w:val="00FB34EE"/>
    <w:rsid w:val="00FB4E43"/>
    <w:rsid w:val="00FB5C21"/>
    <w:rsid w:val="00FB697C"/>
    <w:rsid w:val="00FB770A"/>
    <w:rsid w:val="00FB7F18"/>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6A706D"/>
  <w15:chartTrackingRefBased/>
  <w15:docId w15:val="{E7643A63-184D-4016-922E-B99604B3B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06E8A"/>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luwasegun.tinubu\OneDrive%20-%20Natural%20Resources%20Wales\Documents\PERMITS\Permit%20026%20Gorsgoch%20WwTW%20BG0043501\RoP%20(FE)%20No%20MCERT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REGU-212-13542783</_dlc_DocId>
    <_dlc_DocIdUrl xmlns="9be56660-2c31-41ef-bc00-23e72f632f2a">
      <Url>https://cyfoethnaturiolcymru.sharepoint.com/teams/Regulatory/Permitting/_layouts/15/DocIdRedir.aspx?ID=REGU-212-13542783</Url>
      <Description>REGU-212-13542783</Description>
    </_dlc_DocIdUrl>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Gorsgoch Wastewater Treatment Works</Site_x0020_Name>
    <Internal_x002f_External xmlns="859f7ad6-93f6-4205-b62b-a17f28acbbac">Outgoing document</Internal_x002f_External>
    <Post_x0020_code xmlns="859f7ad6-93f6-4205-b62b-a17f28acbbac">SA40 9TR</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2026-03-25T00:00:00+00:00</Document_x0020_Date>
    <Facility_x0020_Address xmlns="859f7ad6-93f6-4205-b62b-a17f28acbbac">Track off B4338,  Gorsgoch, Llanybydder,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36E35B6C-117A-4C46-93BF-CD962E53E3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26A4F051-EA83-4317-AA35-88BB9027C6DE}">
  <ds:schemaRefs>
    <ds:schemaRef ds:uri="http://purl.org/dc/elements/1.1/"/>
    <ds:schemaRef ds:uri="http://schemas.microsoft.com/office/infopath/2007/PartnerControls"/>
    <ds:schemaRef ds:uri="http://schemas.openxmlformats.org/package/2006/metadata/core-properties"/>
    <ds:schemaRef ds:uri="http://purl.org/dc/dcmitype/"/>
    <ds:schemaRef ds:uri="http://schemas.microsoft.com/office/2006/metadata/properties"/>
    <ds:schemaRef ds:uri="http://schemas.microsoft.com/office/2006/documentManagement/types"/>
    <ds:schemaRef ds:uri="6e121689-de5b-41b9-a751-bfeda7fa2b07"/>
    <ds:schemaRef ds:uri="84145aa9-ae2a-4b81-96bf-da2258b9f1c9"/>
    <ds:schemaRef ds:uri="859f7ad6-93f6-4205-b62b-a17f28acbbac"/>
    <ds:schemaRef ds:uri="http://purl.org/dc/terms/"/>
    <ds:schemaRef ds:uri="9be56660-2c31-41ef-bc00-23e72f632f2a"/>
    <ds:schemaRef ds:uri="http://www.w3.org/XML/1998/namespace"/>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RoP (FE) No MCERTS Template</Template>
  <TotalTime>0</TotalTime>
  <Pages>23</Pages>
  <Words>3980</Words>
  <Characters>22625</Characters>
  <Application>Microsoft Office Word</Application>
  <DocSecurity>0</DocSecurity>
  <Lines>1077</Lines>
  <Paragraphs>618</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25987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(25/03/2026)</dc:title>
  <dc:subject/>
  <dc:creator>Tinubu, Oluwasegun</dc:creator>
  <cp:keywords>233 08 SD69, 233-08-SD69, 23308SD69</cp:keywords>
  <dc:description>233_08_SD69, version 3_x000d_
Issue date: 06/001/2011</dc:description>
  <cp:lastModifiedBy>Tinubu, Oluwasegun</cp:lastModifiedBy>
  <cp:revision>85</cp:revision>
  <dcterms:created xsi:type="dcterms:W3CDTF">2026-02-18T15:35:00Z</dcterms:created>
  <dcterms:modified xsi:type="dcterms:W3CDTF">2026-03-25T15:28:00Z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REGU-495-27472</vt:lpwstr>
  </property>
  <property fmtid="{D5CDD505-2E9C-101B-9397-08002B2CF9AE}" pid="3" name="_dlc_DocIdItemGuid">
    <vt:lpwstr>76c13fbe-9f74-4bbf-a084-851090093ef4</vt:lpwstr>
  </property>
  <property fmtid="{D5CDD505-2E9C-101B-9397-08002B2CF9AE}" pid="4" name="_dlc_DocIdUrl">
    <vt:lpwstr>https://cyfoethnaturiolcymru.sharepoint.com/teams/Regulatory/wip/_layouts/15/DocIdRedir.aspx?ID=REGU-495-27472, REGU-495-27472</vt:lpwstr>
  </property>
  <property fmtid="{D5CDD505-2E9C-101B-9397-08002B2CF9AE}" pid="5" name="ContentTypeId">
    <vt:lpwstr>0x01010067EB80C5FE939D4A9B3D8BA62129B7F5010200395EA8C4DB86B34488C14C51428C5EDA</vt:lpwstr>
  </property>
  <property fmtid="{D5CDD505-2E9C-101B-9397-08002B2CF9AE}" pid="6" name="IconOverlay">
    <vt:lpwstr/>
  </property>
  <property fmtid="{D5CDD505-2E9C-101B-9397-08002B2CF9AE}" pid="7" name="License/Activity Type">
    <vt:lpwstr>4. EPR Water Discharge</vt:lpwstr>
  </property>
  <property fmtid="{D5CDD505-2E9C-101B-9397-08002B2CF9AE}" pid="8" name="MediaServiceImageTags">
    <vt:lpwstr/>
  </property>
  <property fmtid="{D5CDD505-2E9C-101B-9397-08002B2CF9AE}" pid="9" name="lcf76f155ced4ddcb4097134ff3c332f">
    <vt:lpwstr/>
  </property>
  <property fmtid="{D5CDD505-2E9C-101B-9397-08002B2CF9AE}" pid="10" name="TaxCatchAll">
    <vt:lpwstr/>
  </property>
</Properties>
</file>