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7203AF82" w:rsidR="00E515E5" w:rsidRPr="00F1596F" w:rsidRDefault="00092B5E" w:rsidP="00A64BBB">
      <w:pPr>
        <w:pStyle w:val="CoverHeading1"/>
        <w:ind w:left="0"/>
      </w:pPr>
      <w:r w:rsidRPr="00092B5E">
        <w:t>Mr David Edward Rees</w:t>
      </w:r>
      <w:r w:rsidR="0059528E">
        <w:t xml:space="preserve"> Lloyd</w:t>
      </w:r>
      <w:r w:rsidRPr="00092B5E">
        <w:t xml:space="preserve">, Mrs Elizabeth Eleanor Lloyd, Mr David Richard Jones Lloyd &amp; Mrs Samantha Joanne Lloyd </w:t>
      </w:r>
      <w:r w:rsidR="00734167">
        <w:t xml:space="preserve">(Cefn Barach </w:t>
      </w:r>
      <w:r w:rsidR="00F15725">
        <w:t>Poultry Unit</w:t>
      </w:r>
      <w:r w:rsidR="00734167">
        <w:t>)</w:t>
      </w:r>
    </w:p>
    <w:p w14:paraId="14DB7184" w14:textId="77777777" w:rsidR="002A577F" w:rsidRDefault="002A577F" w:rsidP="00A64BBB">
      <w:pPr>
        <w:pStyle w:val="CoverHeading1"/>
        <w:ind w:left="0"/>
      </w:pPr>
    </w:p>
    <w:p w14:paraId="4B605DEA" w14:textId="35AEFAE2" w:rsidR="00A64BBB" w:rsidRPr="00F1596F" w:rsidRDefault="00A64BBB" w:rsidP="00A64BBB">
      <w:pPr>
        <w:pStyle w:val="CoverHeading1"/>
        <w:ind w:left="0"/>
      </w:pPr>
      <w:r>
        <w:t xml:space="preserve">Decision Document </w:t>
      </w:r>
    </w:p>
    <w:p w14:paraId="07B50E35" w14:textId="77777777" w:rsidR="00E515E5" w:rsidRDefault="00E515E5" w:rsidP="00A64BBB">
      <w:pPr>
        <w:pStyle w:val="RevNo"/>
        <w:ind w:left="0"/>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0CACF7BF" w14:textId="77777777" w:rsidR="005B7772" w:rsidRDefault="005B7772" w:rsidP="00422C98">
      <w:pPr>
        <w:pStyle w:val="CommentText"/>
        <w:rPr>
          <w:i/>
          <w:iCs/>
          <w:color w:val="FF00FF"/>
          <w:sz w:val="24"/>
          <w:szCs w:val="24"/>
        </w:rPr>
      </w:pPr>
    </w:p>
    <w:p w14:paraId="0263045F" w14:textId="77777777" w:rsidR="00542DBA" w:rsidRDefault="00542DBA" w:rsidP="00422C98">
      <w:pPr>
        <w:pStyle w:val="CommentText"/>
        <w:rPr>
          <w:i/>
          <w:iCs/>
          <w:color w:val="FF00FF"/>
          <w:sz w:val="24"/>
          <w:szCs w:val="24"/>
        </w:rPr>
      </w:pPr>
    </w:p>
    <w:p w14:paraId="66A98F4B" w14:textId="77777777" w:rsidR="00542DBA" w:rsidRDefault="00542DBA" w:rsidP="00422C98">
      <w:pPr>
        <w:pStyle w:val="CommentText"/>
        <w:rPr>
          <w:i/>
          <w:iCs/>
          <w:color w:val="FF00FF"/>
          <w:sz w:val="24"/>
          <w:szCs w:val="24"/>
        </w:rPr>
      </w:pPr>
    </w:p>
    <w:p w14:paraId="036FC2D4" w14:textId="77777777" w:rsidR="00542DBA" w:rsidRDefault="00542DBA" w:rsidP="00422C98">
      <w:pPr>
        <w:pStyle w:val="CommentText"/>
        <w:rPr>
          <w:i/>
          <w:iCs/>
          <w:color w:val="FF00FF"/>
          <w:sz w:val="24"/>
          <w:szCs w:val="24"/>
        </w:rPr>
      </w:pPr>
    </w:p>
    <w:p w14:paraId="07417B40" w14:textId="77777777" w:rsidR="00542DBA" w:rsidRDefault="00542DBA" w:rsidP="00422C98">
      <w:pPr>
        <w:pStyle w:val="CommentText"/>
        <w:rPr>
          <w:i/>
          <w:iCs/>
          <w:color w:val="FF00FF"/>
          <w:sz w:val="24"/>
          <w:szCs w:val="24"/>
        </w:rPr>
      </w:pPr>
    </w:p>
    <w:p w14:paraId="11679B62" w14:textId="77777777" w:rsidR="00542DBA" w:rsidRDefault="00542DBA" w:rsidP="00422C98">
      <w:pPr>
        <w:pStyle w:val="CommentText"/>
        <w:rPr>
          <w:i/>
          <w:iCs/>
          <w:color w:val="FF00FF"/>
          <w:sz w:val="24"/>
          <w:szCs w:val="24"/>
        </w:rPr>
      </w:pPr>
    </w:p>
    <w:p w14:paraId="514E7D02" w14:textId="77777777" w:rsidR="00542DBA" w:rsidRDefault="00542DBA" w:rsidP="00422C98">
      <w:pPr>
        <w:pStyle w:val="CommentText"/>
        <w:rPr>
          <w:i/>
          <w:iCs/>
          <w:color w:val="FF00FF"/>
          <w:sz w:val="24"/>
          <w:szCs w:val="24"/>
        </w:rPr>
      </w:pPr>
    </w:p>
    <w:p w14:paraId="6CC752BE" w14:textId="77777777" w:rsidR="00542DBA" w:rsidRDefault="00542DBA" w:rsidP="00422C98">
      <w:pPr>
        <w:pStyle w:val="CommentText"/>
        <w:rPr>
          <w:i/>
          <w:iCs/>
          <w:color w:val="FF00FF"/>
          <w:sz w:val="24"/>
          <w:szCs w:val="24"/>
        </w:rPr>
      </w:pPr>
    </w:p>
    <w:p w14:paraId="5FBB5317" w14:textId="77777777" w:rsidR="00542DBA" w:rsidRDefault="00542DBA" w:rsidP="00422C98">
      <w:pPr>
        <w:pStyle w:val="CommentText"/>
        <w:rPr>
          <w:i/>
          <w:iCs/>
          <w:color w:val="FF00FF"/>
          <w:sz w:val="24"/>
          <w:szCs w:val="24"/>
        </w:rPr>
      </w:pPr>
    </w:p>
    <w:p w14:paraId="41FE902B" w14:textId="77777777" w:rsidR="00542DBA" w:rsidRDefault="00542DBA" w:rsidP="00422C98">
      <w:pPr>
        <w:pStyle w:val="CommentText"/>
        <w:rPr>
          <w:i/>
          <w:iCs/>
          <w:color w:val="FF00FF"/>
        </w:rPr>
      </w:pPr>
    </w:p>
    <w:p w14:paraId="08ED7B53" w14:textId="77777777" w:rsidR="005B7772" w:rsidRDefault="005B7772" w:rsidP="00422C98">
      <w:pPr>
        <w:pStyle w:val="CommentText"/>
        <w:rPr>
          <w:i/>
          <w:iCs/>
          <w:color w:val="FF00FF"/>
        </w:rPr>
      </w:pPr>
    </w:p>
    <w:p w14:paraId="4B21AC20" w14:textId="77777777" w:rsidR="005B7772" w:rsidRDefault="005B7772" w:rsidP="00422C98">
      <w:pPr>
        <w:pStyle w:val="CommentText"/>
        <w:rPr>
          <w:i/>
          <w:iCs/>
          <w:color w:val="FF00FF"/>
        </w:rPr>
      </w:pPr>
    </w:p>
    <w:p w14:paraId="3A88F9E3" w14:textId="77777777" w:rsidR="005B7772" w:rsidRDefault="005B7772" w:rsidP="00422C98">
      <w:pPr>
        <w:pStyle w:val="CommentText"/>
        <w:rPr>
          <w:i/>
          <w:iCs/>
          <w:color w:val="FF00FF"/>
        </w:rPr>
      </w:pPr>
    </w:p>
    <w:p w14:paraId="4DE39874" w14:textId="77777777" w:rsidR="005B7772" w:rsidRDefault="005B7772" w:rsidP="00422C98">
      <w:pPr>
        <w:pStyle w:val="CommentText"/>
        <w:rPr>
          <w:i/>
          <w:iCs/>
          <w:color w:val="FF00FF"/>
        </w:rPr>
      </w:pPr>
    </w:p>
    <w:p w14:paraId="0A38E615" w14:textId="77777777" w:rsidR="005B7772" w:rsidRDefault="005B7772" w:rsidP="00422C98">
      <w:pPr>
        <w:pStyle w:val="CommentText"/>
        <w:rPr>
          <w:i/>
          <w:iCs/>
          <w:color w:val="FF00FF"/>
        </w:rPr>
      </w:pPr>
    </w:p>
    <w:p w14:paraId="6BD6D03D" w14:textId="77777777" w:rsidR="005B7772" w:rsidRDefault="005B7772" w:rsidP="00422C98">
      <w:pPr>
        <w:pStyle w:val="CommentText"/>
        <w:rPr>
          <w:i/>
          <w:iCs/>
          <w:color w:val="FF00FF"/>
        </w:rPr>
      </w:pPr>
    </w:p>
    <w:p w14:paraId="2B758B0A" w14:textId="77777777" w:rsidR="005B7772" w:rsidRDefault="005B7772" w:rsidP="00422C98">
      <w:pPr>
        <w:pStyle w:val="CommentText"/>
        <w:rPr>
          <w:i/>
          <w:iCs/>
          <w:color w:val="FF00FF"/>
        </w:rPr>
      </w:pP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72B23D17" w14:textId="1B0C718C" w:rsidR="005B7772" w:rsidRPr="005C5181" w:rsidRDefault="005B7772" w:rsidP="00BA3082">
      <w:pPr>
        <w:pStyle w:val="Heading1"/>
      </w:pPr>
      <w:bookmarkStart w:id="0" w:name="_Toc219733134"/>
      <w:r w:rsidRPr="005C5181">
        <w:lastRenderedPageBreak/>
        <w:t xml:space="preserve">Application for a </w:t>
      </w:r>
      <w:r w:rsidR="00903892" w:rsidRPr="0073616B">
        <w:t xml:space="preserve">Full </w:t>
      </w:r>
      <w:r w:rsidR="00903892">
        <w:t>Transfer</w:t>
      </w:r>
      <w:bookmarkEnd w:id="0"/>
      <w:r w:rsidR="00903892">
        <w:t xml:space="preserve"> </w:t>
      </w:r>
    </w:p>
    <w:p w14:paraId="08E5CFFE" w14:textId="77777777" w:rsidR="005B7772" w:rsidRDefault="005B7772" w:rsidP="005B7772">
      <w:pPr>
        <w:pStyle w:val="DDtext"/>
        <w:rPr>
          <w:rFonts w:cs="Times New Roman"/>
          <w:i/>
          <w:iCs/>
          <w:color w:val="FF00FF"/>
        </w:rPr>
      </w:pPr>
    </w:p>
    <w:p w14:paraId="3DFE4031" w14:textId="77777777" w:rsidR="00BA3082" w:rsidRPr="004629A8" w:rsidRDefault="00BA3082" w:rsidP="005B7772">
      <w:pPr>
        <w:pStyle w:val="DDtext"/>
        <w:rPr>
          <w:rFonts w:cs="Times New Roman"/>
          <w:i/>
          <w:iCs/>
          <w:color w:val="FF00FF"/>
        </w:rPr>
      </w:pPr>
    </w:p>
    <w:p w14:paraId="7369001D" w14:textId="045D7D12" w:rsidR="005B7772" w:rsidRPr="00B63A6B" w:rsidRDefault="005B7772" w:rsidP="00D24565">
      <w:pPr>
        <w:pStyle w:val="DDtext"/>
        <w:rPr>
          <w:b/>
        </w:rPr>
      </w:pPr>
      <w:r w:rsidRPr="00B63A6B">
        <w:rPr>
          <w:b/>
        </w:rPr>
        <w:t>The application number</w:t>
      </w:r>
      <w:r w:rsidR="00161C48" w:rsidRPr="00B63A6B">
        <w:rPr>
          <w:b/>
        </w:rPr>
        <w:t>(s)</w:t>
      </w:r>
      <w:r w:rsidRPr="00B63A6B">
        <w:rPr>
          <w:b/>
        </w:rPr>
        <w:t xml:space="preserve"> </w:t>
      </w:r>
      <w:r w:rsidR="00161C48" w:rsidRPr="00B63A6B">
        <w:rPr>
          <w:b/>
        </w:rPr>
        <w:t>is</w:t>
      </w:r>
      <w:r w:rsidR="00F4136C">
        <w:rPr>
          <w:b/>
        </w:rPr>
        <w:t>/</w:t>
      </w:r>
      <w:proofErr w:type="gramStart"/>
      <w:r w:rsidR="00F4136C">
        <w:rPr>
          <w:b/>
        </w:rPr>
        <w:t>are</w:t>
      </w:r>
      <w:r w:rsidR="00161C48" w:rsidRPr="00B63A6B">
        <w:rPr>
          <w:b/>
        </w:rPr>
        <w:t>:</w:t>
      </w:r>
      <w:proofErr w:type="gramEnd"/>
      <w:r w:rsidR="00161C48" w:rsidRPr="00B63A6B">
        <w:rPr>
          <w:b/>
        </w:rPr>
        <w:t xml:space="preserve"> </w:t>
      </w:r>
      <w:r w:rsidRPr="00B63A6B">
        <w:rPr>
          <w:b/>
        </w:rPr>
        <w:t>PAN-0</w:t>
      </w:r>
      <w:r w:rsidR="00D24565" w:rsidRPr="00B63A6B">
        <w:rPr>
          <w:rFonts w:cs="Times New Roman"/>
          <w:b/>
        </w:rPr>
        <w:t>30065</w:t>
      </w:r>
      <w:r w:rsidR="00161C48" w:rsidRPr="00B63A6B">
        <w:rPr>
          <w:rFonts w:cs="Times New Roman"/>
          <w:b/>
        </w:rPr>
        <w:t xml:space="preserve"> </w:t>
      </w:r>
    </w:p>
    <w:p w14:paraId="1E364542" w14:textId="27C6D471" w:rsidR="005B7772" w:rsidRPr="00B63A6B" w:rsidRDefault="005B7772" w:rsidP="005B7772">
      <w:pPr>
        <w:pStyle w:val="DDtext"/>
        <w:rPr>
          <w:rFonts w:cs="Times New Roman"/>
          <w:b/>
        </w:rPr>
      </w:pPr>
      <w:r w:rsidRPr="00B63A6B">
        <w:rPr>
          <w:b/>
        </w:rPr>
        <w:t>The permit variation number is: EPR/</w:t>
      </w:r>
      <w:r w:rsidR="00D24565" w:rsidRPr="00B63A6B">
        <w:rPr>
          <w:rFonts w:cs="Times New Roman"/>
          <w:b/>
        </w:rPr>
        <w:t>AB34</w:t>
      </w:r>
      <w:r w:rsidR="00E17C1F">
        <w:rPr>
          <w:rFonts w:cs="Times New Roman"/>
          <w:b/>
        </w:rPr>
        <w:t>9</w:t>
      </w:r>
      <w:r w:rsidR="00D24565" w:rsidRPr="00B63A6B">
        <w:rPr>
          <w:rFonts w:cs="Times New Roman"/>
          <w:b/>
        </w:rPr>
        <w:t>2FL</w:t>
      </w:r>
      <w:r w:rsidRPr="00B63A6B">
        <w:rPr>
          <w:rFonts w:cs="Times New Roman"/>
          <w:b/>
        </w:rPr>
        <w:t>/</w:t>
      </w:r>
      <w:r w:rsidR="00161C48" w:rsidRPr="00B63A6B">
        <w:rPr>
          <w:b/>
        </w:rPr>
        <w:t>T</w:t>
      </w:r>
      <w:r w:rsidRPr="00B63A6B">
        <w:rPr>
          <w:b/>
        </w:rPr>
        <w:t>0</w:t>
      </w:r>
      <w:r w:rsidR="00D24565" w:rsidRPr="00B63A6B">
        <w:rPr>
          <w:rFonts w:cs="Times New Roman"/>
          <w:b/>
        </w:rPr>
        <w:t>02</w:t>
      </w:r>
      <w:r w:rsidRPr="00B63A6B">
        <w:rPr>
          <w:rFonts w:cs="Times New Roman"/>
          <w:b/>
        </w:rPr>
        <w:t xml:space="preserve"> </w:t>
      </w:r>
    </w:p>
    <w:p w14:paraId="0AE2B70A" w14:textId="77777777" w:rsidR="00161C48" w:rsidRPr="00B63A6B" w:rsidRDefault="00161C48" w:rsidP="00161C48">
      <w:pPr>
        <w:pStyle w:val="DDtext"/>
        <w:rPr>
          <w:rFonts w:cs="Times New Roman"/>
          <w:b/>
        </w:rPr>
      </w:pPr>
    </w:p>
    <w:p w14:paraId="2123477F" w14:textId="7A203A93" w:rsidR="00161C48" w:rsidRPr="00B63A6B" w:rsidRDefault="005B7772" w:rsidP="005B7772">
      <w:pPr>
        <w:pStyle w:val="DDtext"/>
        <w:rPr>
          <w:b/>
        </w:rPr>
      </w:pPr>
      <w:r w:rsidRPr="00B63A6B">
        <w:rPr>
          <w:b/>
        </w:rPr>
        <w:t xml:space="preserve">The </w:t>
      </w:r>
      <w:r w:rsidR="00161C48" w:rsidRPr="00B63A6B">
        <w:rPr>
          <w:b/>
        </w:rPr>
        <w:t>Transferor is:</w:t>
      </w:r>
      <w:r w:rsidR="00D24565" w:rsidRPr="00B63A6B">
        <w:rPr>
          <w:b/>
        </w:rPr>
        <w:t xml:space="preserve"> Mr David Lloyd</w:t>
      </w:r>
    </w:p>
    <w:p w14:paraId="14861692" w14:textId="1C5D1196" w:rsidR="005B7772" w:rsidRPr="00B63A6B" w:rsidRDefault="00161C48" w:rsidP="005B7772">
      <w:pPr>
        <w:pStyle w:val="DDtext"/>
        <w:rPr>
          <w:b/>
        </w:rPr>
      </w:pPr>
      <w:r w:rsidRPr="00B63A6B">
        <w:rPr>
          <w:b/>
        </w:rPr>
        <w:t>The Transferee</w:t>
      </w:r>
      <w:r w:rsidR="00AC7FC2">
        <w:rPr>
          <w:b/>
        </w:rPr>
        <w:t xml:space="preserve">s </w:t>
      </w:r>
      <w:proofErr w:type="gramStart"/>
      <w:r w:rsidR="00AC7FC2">
        <w:rPr>
          <w:b/>
        </w:rPr>
        <w:t>are</w:t>
      </w:r>
      <w:r w:rsidRPr="00B63A6B">
        <w:rPr>
          <w:b/>
        </w:rPr>
        <w:t>:</w:t>
      </w:r>
      <w:proofErr w:type="gramEnd"/>
      <w:r w:rsidRPr="00B63A6B">
        <w:rPr>
          <w:b/>
        </w:rPr>
        <w:t xml:space="preserve"> </w:t>
      </w:r>
      <w:r w:rsidR="008660A8">
        <w:rPr>
          <w:b/>
        </w:rPr>
        <w:t>Mr David Edward Rees</w:t>
      </w:r>
      <w:r w:rsidR="0059528E">
        <w:rPr>
          <w:b/>
        </w:rPr>
        <w:t xml:space="preserve"> Lloyd</w:t>
      </w:r>
      <w:r w:rsidR="008660A8">
        <w:rPr>
          <w:b/>
        </w:rPr>
        <w:t>, Mrs Elizabeth Eleanor Lloyd, Mr David Richard Jones Lloyd</w:t>
      </w:r>
      <w:r w:rsidR="00280073">
        <w:rPr>
          <w:b/>
        </w:rPr>
        <w:t xml:space="preserve"> &amp;</w:t>
      </w:r>
      <w:r w:rsidR="008660A8">
        <w:rPr>
          <w:b/>
        </w:rPr>
        <w:t xml:space="preserve"> Mrs Samantha Joanne Lloyd</w:t>
      </w:r>
      <w:r w:rsidR="008E12BD">
        <w:rPr>
          <w:b/>
        </w:rPr>
        <w:t xml:space="preserve"> </w:t>
      </w:r>
    </w:p>
    <w:p w14:paraId="734C0271" w14:textId="14DDDD6E" w:rsidR="00074C90" w:rsidRPr="00B63A6B" w:rsidRDefault="005B7772" w:rsidP="005C5181">
      <w:pPr>
        <w:pStyle w:val="DDtext"/>
        <w:rPr>
          <w:b/>
        </w:rPr>
      </w:pPr>
      <w:r w:rsidRPr="00B63A6B">
        <w:rPr>
          <w:b/>
        </w:rPr>
        <w:t>The Installation is located at:</w:t>
      </w:r>
      <w:r w:rsidR="00074C90" w:rsidRPr="00B63A6B">
        <w:rPr>
          <w:b/>
        </w:rPr>
        <w:t xml:space="preserve"> </w:t>
      </w:r>
      <w:proofErr w:type="spellStart"/>
      <w:r w:rsidR="00DB0655" w:rsidRPr="00074C90">
        <w:rPr>
          <w:b/>
        </w:rPr>
        <w:t>Cefn</w:t>
      </w:r>
      <w:proofErr w:type="spellEnd"/>
      <w:r w:rsidR="00DB0655" w:rsidRPr="00074C90">
        <w:rPr>
          <w:b/>
        </w:rPr>
        <w:t xml:space="preserve"> Barach, </w:t>
      </w:r>
      <w:proofErr w:type="spellStart"/>
      <w:r w:rsidR="00DB0655" w:rsidRPr="00074C90">
        <w:rPr>
          <w:b/>
        </w:rPr>
        <w:t>Trefeglwys</w:t>
      </w:r>
      <w:proofErr w:type="spellEnd"/>
      <w:r w:rsidR="00DB0655" w:rsidRPr="00074C90">
        <w:rPr>
          <w:b/>
        </w:rPr>
        <w:t xml:space="preserve">, </w:t>
      </w:r>
      <w:proofErr w:type="spellStart"/>
      <w:r w:rsidR="00DB0655" w:rsidRPr="00074C90">
        <w:rPr>
          <w:b/>
        </w:rPr>
        <w:t>Caersws</w:t>
      </w:r>
      <w:proofErr w:type="spellEnd"/>
      <w:r w:rsidR="00DB0655" w:rsidRPr="00B63A6B">
        <w:rPr>
          <w:b/>
        </w:rPr>
        <w:t>, Powys, SY17 5QG</w:t>
      </w:r>
    </w:p>
    <w:tbl>
      <w:tblPr>
        <w:tblW w:w="15293" w:type="dxa"/>
        <w:tblCellSpacing w:w="15" w:type="dxa"/>
        <w:tblCellMar>
          <w:top w:w="15" w:type="dxa"/>
          <w:left w:w="15" w:type="dxa"/>
          <w:bottom w:w="15" w:type="dxa"/>
          <w:right w:w="15" w:type="dxa"/>
        </w:tblCellMar>
        <w:tblLook w:val="04A0" w:firstRow="1" w:lastRow="0" w:firstColumn="1" w:lastColumn="0" w:noHBand="0" w:noVBand="1"/>
      </w:tblPr>
      <w:tblGrid>
        <w:gridCol w:w="195"/>
        <w:gridCol w:w="15098"/>
      </w:tblGrid>
      <w:tr w:rsidR="00074C90" w:rsidRPr="00074C90" w14:paraId="3910F30E" w14:textId="77777777">
        <w:trPr>
          <w:tblCellSpacing w:w="15" w:type="dxa"/>
        </w:trPr>
        <w:tc>
          <w:tcPr>
            <w:tcW w:w="150" w:type="dxa"/>
            <w:vAlign w:val="center"/>
            <w:hideMark/>
          </w:tcPr>
          <w:p w14:paraId="46069D6A" w14:textId="77777777" w:rsidR="00074C90" w:rsidRPr="00074C90" w:rsidRDefault="00074C90" w:rsidP="00074C90">
            <w:pPr>
              <w:pStyle w:val="DDtext"/>
              <w:rPr>
                <w:b/>
              </w:rPr>
            </w:pPr>
          </w:p>
        </w:tc>
        <w:tc>
          <w:tcPr>
            <w:tcW w:w="0" w:type="auto"/>
            <w:hideMark/>
          </w:tcPr>
          <w:p w14:paraId="06D1C8CC" w14:textId="1E2537E4" w:rsidR="00074C90" w:rsidRPr="00074C90" w:rsidRDefault="00074C90" w:rsidP="00074C90">
            <w:pPr>
              <w:pStyle w:val="DDtext"/>
              <w:rPr>
                <w:b/>
              </w:rPr>
            </w:pPr>
          </w:p>
        </w:tc>
      </w:tr>
    </w:tbl>
    <w:p w14:paraId="1E786044" w14:textId="30B38D99" w:rsidR="005B7772" w:rsidRPr="005C5181" w:rsidRDefault="005B7772" w:rsidP="005C5181">
      <w:pPr>
        <w:pStyle w:val="DDtext"/>
        <w:rPr>
          <w:sz w:val="28"/>
          <w:szCs w:val="28"/>
        </w:rPr>
      </w:pPr>
      <w:r w:rsidRPr="001A4EFA">
        <w:tab/>
      </w:r>
    </w:p>
    <w:p w14:paraId="0B11CBAD" w14:textId="7F8C2B45" w:rsidR="00F24997" w:rsidRDefault="00F24997">
      <w:pPr>
        <w:jc w:val="left"/>
        <w:rPr>
          <w:i/>
          <w:iCs/>
          <w:color w:val="FF00FF"/>
        </w:rPr>
      </w:pPr>
      <w:r>
        <w:rPr>
          <w:i/>
          <w:iCs/>
          <w:color w:val="FF00FF"/>
        </w:rPr>
        <w:br w:type="page"/>
      </w:r>
    </w:p>
    <w:p w14:paraId="050F0392" w14:textId="77777777" w:rsidR="005B7772" w:rsidRPr="005C5181" w:rsidRDefault="005B7772" w:rsidP="005C5181">
      <w:pPr>
        <w:pStyle w:val="DDtext"/>
        <w:rPr>
          <w:b/>
          <w:bCs/>
          <w:color w:val="0091A5"/>
        </w:rPr>
      </w:pPr>
      <w:r w:rsidRPr="005C5181">
        <w:rPr>
          <w:b/>
          <w:bCs/>
          <w:color w:val="0091A5"/>
        </w:rPr>
        <w:lastRenderedPageBreak/>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7CDC0BDF" w14:textId="1AAC9B4E" w:rsidR="005B7772" w:rsidRDefault="005B7772" w:rsidP="005B7772">
      <w:pPr>
        <w:pStyle w:val="DDtext"/>
      </w:pPr>
      <w:r>
        <w:t xml:space="preserve">Unless the decision document specifies </w:t>
      </w:r>
      <w:r w:rsidR="0073616B">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1" w:name="_Toc219733135" w:displacedByCustomXml="next"/>
    <w:sdt>
      <w:sdtPr>
        <w:rPr>
          <w:b w:val="0"/>
          <w:bCs w:val="0"/>
          <w:color w:val="auto"/>
          <w:szCs w:val="20"/>
          <w:lang w:eastAsia="en-GB"/>
        </w:rPr>
        <w:id w:val="673378198"/>
        <w:docPartObj>
          <w:docPartGallery w:val="Table of Contents"/>
          <w:docPartUnique/>
        </w:docPartObj>
      </w:sdtPr>
      <w:sdtEndPr>
        <w:rPr>
          <w:noProof/>
        </w:rPr>
      </w:sdtEndPr>
      <w:sdtContent>
        <w:commentRangeStart w:id="2" w:displacedByCustomXml="prev"/>
        <w:p w14:paraId="2C600D0E" w14:textId="77777777" w:rsidR="002A577F" w:rsidRDefault="002A577F" w:rsidP="002A577F">
          <w:pPr>
            <w:pStyle w:val="Heading2"/>
          </w:pPr>
          <w:r>
            <w:t>Contents</w:t>
          </w:r>
          <w:commentRangeEnd w:id="2"/>
          <w:r w:rsidR="00942484">
            <w:rPr>
              <w:rStyle w:val="CommentReference"/>
              <w:b w:val="0"/>
              <w:bCs w:val="0"/>
              <w:color w:val="auto"/>
              <w:lang w:eastAsia="en-GB"/>
            </w:rPr>
            <w:commentReference w:id="2"/>
          </w:r>
          <w:bookmarkEnd w:id="1"/>
        </w:p>
        <w:p w14:paraId="26DAB501" w14:textId="4A2A3587" w:rsidR="00DF4EE9" w:rsidRDefault="002A577F">
          <w:pPr>
            <w:pStyle w:val="TOC1"/>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9733134" w:history="1">
            <w:r w:rsidR="00DF4EE9" w:rsidRPr="006A1042">
              <w:rPr>
                <w:rStyle w:val="Hyperlink"/>
                <w:noProof/>
              </w:rPr>
              <w:t>Application for a Full Transfer</w:t>
            </w:r>
            <w:r w:rsidR="00DF4EE9">
              <w:rPr>
                <w:noProof/>
                <w:webHidden/>
              </w:rPr>
              <w:tab/>
            </w:r>
            <w:r w:rsidR="00DF4EE9">
              <w:rPr>
                <w:noProof/>
                <w:webHidden/>
              </w:rPr>
              <w:fldChar w:fldCharType="begin"/>
            </w:r>
            <w:r w:rsidR="00DF4EE9">
              <w:rPr>
                <w:noProof/>
                <w:webHidden/>
              </w:rPr>
              <w:instrText xml:space="preserve"> PAGEREF _Toc219733134 \h </w:instrText>
            </w:r>
            <w:r w:rsidR="00DF4EE9">
              <w:rPr>
                <w:noProof/>
                <w:webHidden/>
              </w:rPr>
            </w:r>
            <w:r w:rsidR="00DF4EE9">
              <w:rPr>
                <w:noProof/>
                <w:webHidden/>
              </w:rPr>
              <w:fldChar w:fldCharType="separate"/>
            </w:r>
            <w:r w:rsidR="00DF4EE9">
              <w:rPr>
                <w:noProof/>
                <w:webHidden/>
              </w:rPr>
              <w:t>2</w:t>
            </w:r>
            <w:r w:rsidR="00DF4EE9">
              <w:rPr>
                <w:noProof/>
                <w:webHidden/>
              </w:rPr>
              <w:fldChar w:fldCharType="end"/>
            </w:r>
          </w:hyperlink>
        </w:p>
        <w:p w14:paraId="2F5E9F56" w14:textId="5132B0F5" w:rsidR="00DF4EE9" w:rsidRDefault="00DF4EE9">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733135" w:history="1">
            <w:r w:rsidRPr="006A1042">
              <w:rPr>
                <w:rStyle w:val="Hyperlink"/>
                <w:noProof/>
              </w:rPr>
              <w:t>Contents</w:t>
            </w:r>
            <w:r>
              <w:rPr>
                <w:noProof/>
                <w:webHidden/>
              </w:rPr>
              <w:tab/>
            </w:r>
            <w:r>
              <w:rPr>
                <w:noProof/>
                <w:webHidden/>
              </w:rPr>
              <w:fldChar w:fldCharType="begin"/>
            </w:r>
            <w:r>
              <w:rPr>
                <w:noProof/>
                <w:webHidden/>
              </w:rPr>
              <w:instrText xml:space="preserve"> PAGEREF _Toc219733135 \h </w:instrText>
            </w:r>
            <w:r>
              <w:rPr>
                <w:noProof/>
                <w:webHidden/>
              </w:rPr>
            </w:r>
            <w:r>
              <w:rPr>
                <w:noProof/>
                <w:webHidden/>
              </w:rPr>
              <w:fldChar w:fldCharType="separate"/>
            </w:r>
            <w:r>
              <w:rPr>
                <w:noProof/>
                <w:webHidden/>
              </w:rPr>
              <w:t>3</w:t>
            </w:r>
            <w:r>
              <w:rPr>
                <w:noProof/>
                <w:webHidden/>
              </w:rPr>
              <w:fldChar w:fldCharType="end"/>
            </w:r>
          </w:hyperlink>
        </w:p>
        <w:p w14:paraId="5C137404" w14:textId="57868AE5"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36" w:history="1">
            <w:r w:rsidRPr="006A1042">
              <w:rPr>
                <w:rStyle w:val="Hyperlink"/>
                <w:noProof/>
              </w:rPr>
              <w:t>1.</w:t>
            </w:r>
            <w:r>
              <w:rPr>
                <w:rFonts w:asciiTheme="minorHAnsi" w:eastAsiaTheme="minorEastAsia" w:hAnsiTheme="minorHAnsi" w:cstheme="minorBidi"/>
                <w:noProof/>
                <w:kern w:val="2"/>
                <w:szCs w:val="24"/>
                <w14:ligatures w14:val="standardContextual"/>
              </w:rPr>
              <w:tab/>
            </w:r>
            <w:r w:rsidRPr="006A1042">
              <w:rPr>
                <w:rStyle w:val="Hyperlink"/>
                <w:noProof/>
              </w:rPr>
              <w:t>Executive summary</w:t>
            </w:r>
            <w:r>
              <w:rPr>
                <w:noProof/>
                <w:webHidden/>
              </w:rPr>
              <w:tab/>
            </w:r>
            <w:r>
              <w:rPr>
                <w:noProof/>
                <w:webHidden/>
              </w:rPr>
              <w:fldChar w:fldCharType="begin"/>
            </w:r>
            <w:r>
              <w:rPr>
                <w:noProof/>
                <w:webHidden/>
              </w:rPr>
              <w:instrText xml:space="preserve"> PAGEREF _Toc219733136 \h </w:instrText>
            </w:r>
            <w:r>
              <w:rPr>
                <w:noProof/>
                <w:webHidden/>
              </w:rPr>
            </w:r>
            <w:r>
              <w:rPr>
                <w:noProof/>
                <w:webHidden/>
              </w:rPr>
              <w:fldChar w:fldCharType="separate"/>
            </w:r>
            <w:r>
              <w:rPr>
                <w:noProof/>
                <w:webHidden/>
              </w:rPr>
              <w:t>4</w:t>
            </w:r>
            <w:r>
              <w:rPr>
                <w:noProof/>
                <w:webHidden/>
              </w:rPr>
              <w:fldChar w:fldCharType="end"/>
            </w:r>
          </w:hyperlink>
        </w:p>
        <w:p w14:paraId="7156AC1F" w14:textId="7E61BA36" w:rsidR="00DF4EE9" w:rsidRDefault="00DF4EE9">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9733137" w:history="1">
            <w:r w:rsidRPr="006A1042">
              <w:rPr>
                <w:rStyle w:val="Hyperlink"/>
                <w:noProof/>
              </w:rPr>
              <w:t>1.1.</w:t>
            </w:r>
            <w:r>
              <w:rPr>
                <w:rFonts w:asciiTheme="minorHAnsi" w:eastAsiaTheme="minorEastAsia" w:hAnsiTheme="minorHAnsi" w:cstheme="minorBidi"/>
                <w:noProof/>
                <w:kern w:val="2"/>
                <w:szCs w:val="24"/>
                <w14:ligatures w14:val="standardContextual"/>
              </w:rPr>
              <w:tab/>
            </w:r>
            <w:r w:rsidRPr="006A1042">
              <w:rPr>
                <w:rStyle w:val="Hyperlink"/>
                <w:noProof/>
              </w:rPr>
              <w:t>Application summary</w:t>
            </w:r>
            <w:r>
              <w:rPr>
                <w:noProof/>
                <w:webHidden/>
              </w:rPr>
              <w:tab/>
            </w:r>
            <w:r>
              <w:rPr>
                <w:noProof/>
                <w:webHidden/>
              </w:rPr>
              <w:fldChar w:fldCharType="begin"/>
            </w:r>
            <w:r>
              <w:rPr>
                <w:noProof/>
                <w:webHidden/>
              </w:rPr>
              <w:instrText xml:space="preserve"> PAGEREF _Toc219733137 \h </w:instrText>
            </w:r>
            <w:r>
              <w:rPr>
                <w:noProof/>
                <w:webHidden/>
              </w:rPr>
            </w:r>
            <w:r>
              <w:rPr>
                <w:noProof/>
                <w:webHidden/>
              </w:rPr>
              <w:fldChar w:fldCharType="separate"/>
            </w:r>
            <w:r>
              <w:rPr>
                <w:noProof/>
                <w:webHidden/>
              </w:rPr>
              <w:t>4</w:t>
            </w:r>
            <w:r>
              <w:rPr>
                <w:noProof/>
                <w:webHidden/>
              </w:rPr>
              <w:fldChar w:fldCharType="end"/>
            </w:r>
          </w:hyperlink>
        </w:p>
        <w:p w14:paraId="251605F8" w14:textId="3B6C221B" w:rsidR="00DF4EE9" w:rsidRDefault="00DF4EE9">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9733138" w:history="1">
            <w:r w:rsidRPr="006A1042">
              <w:rPr>
                <w:rStyle w:val="Hyperlink"/>
                <w:noProof/>
              </w:rPr>
              <w:t>1.2.</w:t>
            </w:r>
            <w:r>
              <w:rPr>
                <w:rFonts w:asciiTheme="minorHAnsi" w:eastAsiaTheme="minorEastAsia" w:hAnsiTheme="minorHAnsi" w:cstheme="minorBidi"/>
                <w:noProof/>
                <w:kern w:val="2"/>
                <w:szCs w:val="24"/>
                <w14:ligatures w14:val="standardContextual"/>
              </w:rPr>
              <w:tab/>
            </w:r>
            <w:r w:rsidRPr="006A1042">
              <w:rPr>
                <w:rStyle w:val="Hyperlink"/>
                <w:noProof/>
              </w:rPr>
              <w:t>Our decision</w:t>
            </w:r>
            <w:r>
              <w:rPr>
                <w:noProof/>
                <w:webHidden/>
              </w:rPr>
              <w:tab/>
            </w:r>
            <w:r>
              <w:rPr>
                <w:noProof/>
                <w:webHidden/>
              </w:rPr>
              <w:fldChar w:fldCharType="begin"/>
            </w:r>
            <w:r>
              <w:rPr>
                <w:noProof/>
                <w:webHidden/>
              </w:rPr>
              <w:instrText xml:space="preserve"> PAGEREF _Toc219733138 \h </w:instrText>
            </w:r>
            <w:r>
              <w:rPr>
                <w:noProof/>
                <w:webHidden/>
              </w:rPr>
            </w:r>
            <w:r>
              <w:rPr>
                <w:noProof/>
                <w:webHidden/>
              </w:rPr>
              <w:fldChar w:fldCharType="separate"/>
            </w:r>
            <w:r>
              <w:rPr>
                <w:noProof/>
                <w:webHidden/>
              </w:rPr>
              <w:t>4</w:t>
            </w:r>
            <w:r>
              <w:rPr>
                <w:noProof/>
                <w:webHidden/>
              </w:rPr>
              <w:fldChar w:fldCharType="end"/>
            </w:r>
          </w:hyperlink>
        </w:p>
        <w:p w14:paraId="58EFB35D" w14:textId="49FD5ADE"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39" w:history="1">
            <w:r w:rsidRPr="006A1042">
              <w:rPr>
                <w:rStyle w:val="Hyperlink"/>
                <w:noProof/>
              </w:rPr>
              <w:t>2.</w:t>
            </w:r>
            <w:r>
              <w:rPr>
                <w:rFonts w:asciiTheme="minorHAnsi" w:eastAsiaTheme="minorEastAsia" w:hAnsiTheme="minorHAnsi" w:cstheme="minorBidi"/>
                <w:noProof/>
                <w:kern w:val="2"/>
                <w:szCs w:val="24"/>
                <w14:ligatures w14:val="standardContextual"/>
              </w:rPr>
              <w:tab/>
            </w:r>
            <w:r w:rsidRPr="006A1042">
              <w:rPr>
                <w:rStyle w:val="Hyperlink"/>
                <w:noProof/>
              </w:rPr>
              <w:t>Receipt of the application</w:t>
            </w:r>
            <w:r>
              <w:rPr>
                <w:noProof/>
                <w:webHidden/>
              </w:rPr>
              <w:tab/>
            </w:r>
            <w:r>
              <w:rPr>
                <w:noProof/>
                <w:webHidden/>
              </w:rPr>
              <w:fldChar w:fldCharType="begin"/>
            </w:r>
            <w:r>
              <w:rPr>
                <w:noProof/>
                <w:webHidden/>
              </w:rPr>
              <w:instrText xml:space="preserve"> PAGEREF _Toc219733139 \h </w:instrText>
            </w:r>
            <w:r>
              <w:rPr>
                <w:noProof/>
                <w:webHidden/>
              </w:rPr>
            </w:r>
            <w:r>
              <w:rPr>
                <w:noProof/>
                <w:webHidden/>
              </w:rPr>
              <w:fldChar w:fldCharType="separate"/>
            </w:r>
            <w:r>
              <w:rPr>
                <w:noProof/>
                <w:webHidden/>
              </w:rPr>
              <w:t>4</w:t>
            </w:r>
            <w:r>
              <w:rPr>
                <w:noProof/>
                <w:webHidden/>
              </w:rPr>
              <w:fldChar w:fldCharType="end"/>
            </w:r>
          </w:hyperlink>
        </w:p>
        <w:p w14:paraId="7EC0E06E" w14:textId="1F5B5E6F"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40" w:history="1">
            <w:r w:rsidRPr="006A1042">
              <w:rPr>
                <w:rStyle w:val="Hyperlink"/>
                <w:noProof/>
              </w:rPr>
              <w:t>3.</w:t>
            </w:r>
            <w:r>
              <w:rPr>
                <w:rFonts w:asciiTheme="minorHAnsi" w:eastAsiaTheme="minorEastAsia" w:hAnsiTheme="minorHAnsi" w:cstheme="minorBidi"/>
                <w:noProof/>
                <w:kern w:val="2"/>
                <w:szCs w:val="24"/>
                <w14:ligatures w14:val="standardContextual"/>
              </w:rPr>
              <w:tab/>
            </w:r>
            <w:r w:rsidRPr="006A1042">
              <w:rPr>
                <w:rStyle w:val="Hyperlink"/>
                <w:noProof/>
              </w:rPr>
              <w:t>Confidential information</w:t>
            </w:r>
            <w:r>
              <w:rPr>
                <w:noProof/>
                <w:webHidden/>
              </w:rPr>
              <w:tab/>
            </w:r>
            <w:r>
              <w:rPr>
                <w:noProof/>
                <w:webHidden/>
              </w:rPr>
              <w:fldChar w:fldCharType="begin"/>
            </w:r>
            <w:r>
              <w:rPr>
                <w:noProof/>
                <w:webHidden/>
              </w:rPr>
              <w:instrText xml:space="preserve"> PAGEREF _Toc219733140 \h </w:instrText>
            </w:r>
            <w:r>
              <w:rPr>
                <w:noProof/>
                <w:webHidden/>
              </w:rPr>
            </w:r>
            <w:r>
              <w:rPr>
                <w:noProof/>
                <w:webHidden/>
              </w:rPr>
              <w:fldChar w:fldCharType="separate"/>
            </w:r>
            <w:r>
              <w:rPr>
                <w:noProof/>
                <w:webHidden/>
              </w:rPr>
              <w:t>5</w:t>
            </w:r>
            <w:r>
              <w:rPr>
                <w:noProof/>
                <w:webHidden/>
              </w:rPr>
              <w:fldChar w:fldCharType="end"/>
            </w:r>
          </w:hyperlink>
        </w:p>
        <w:p w14:paraId="486EE082" w14:textId="079F361A"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41" w:history="1">
            <w:r w:rsidRPr="006A1042">
              <w:rPr>
                <w:rStyle w:val="Hyperlink"/>
                <w:noProof/>
              </w:rPr>
              <w:t>4.</w:t>
            </w:r>
            <w:r>
              <w:rPr>
                <w:rFonts w:asciiTheme="minorHAnsi" w:eastAsiaTheme="minorEastAsia" w:hAnsiTheme="minorHAnsi" w:cstheme="minorBidi"/>
                <w:noProof/>
                <w:kern w:val="2"/>
                <w:szCs w:val="24"/>
                <w14:ligatures w14:val="standardContextual"/>
              </w:rPr>
              <w:tab/>
            </w:r>
            <w:r w:rsidRPr="006A1042">
              <w:rPr>
                <w:rStyle w:val="Hyperlink"/>
                <w:noProof/>
              </w:rPr>
              <w:t>Legislation</w:t>
            </w:r>
            <w:r>
              <w:rPr>
                <w:noProof/>
                <w:webHidden/>
              </w:rPr>
              <w:tab/>
            </w:r>
            <w:r>
              <w:rPr>
                <w:noProof/>
                <w:webHidden/>
              </w:rPr>
              <w:fldChar w:fldCharType="begin"/>
            </w:r>
            <w:r>
              <w:rPr>
                <w:noProof/>
                <w:webHidden/>
              </w:rPr>
              <w:instrText xml:space="preserve"> PAGEREF _Toc219733141 \h </w:instrText>
            </w:r>
            <w:r>
              <w:rPr>
                <w:noProof/>
                <w:webHidden/>
              </w:rPr>
            </w:r>
            <w:r>
              <w:rPr>
                <w:noProof/>
                <w:webHidden/>
              </w:rPr>
              <w:fldChar w:fldCharType="separate"/>
            </w:r>
            <w:r>
              <w:rPr>
                <w:noProof/>
                <w:webHidden/>
              </w:rPr>
              <w:t>5</w:t>
            </w:r>
            <w:r>
              <w:rPr>
                <w:noProof/>
                <w:webHidden/>
              </w:rPr>
              <w:fldChar w:fldCharType="end"/>
            </w:r>
          </w:hyperlink>
        </w:p>
        <w:p w14:paraId="60A7C181" w14:textId="36F1B58E"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42" w:history="1">
            <w:r w:rsidRPr="006A1042">
              <w:rPr>
                <w:rStyle w:val="Hyperlink"/>
                <w:noProof/>
              </w:rPr>
              <w:t>5.</w:t>
            </w:r>
            <w:r>
              <w:rPr>
                <w:rFonts w:asciiTheme="minorHAnsi" w:eastAsiaTheme="minorEastAsia" w:hAnsiTheme="minorHAnsi" w:cstheme="minorBidi"/>
                <w:noProof/>
                <w:kern w:val="2"/>
                <w:szCs w:val="24"/>
                <w14:ligatures w14:val="standardContextual"/>
              </w:rPr>
              <w:tab/>
            </w:r>
            <w:r w:rsidRPr="006A1042">
              <w:rPr>
                <w:rStyle w:val="Hyperlink"/>
                <w:noProof/>
                <w:shd w:val="clear" w:color="auto" w:fill="FFFFFF"/>
              </w:rPr>
              <w:t>Operation of the installation</w:t>
            </w:r>
            <w:r>
              <w:rPr>
                <w:noProof/>
                <w:webHidden/>
              </w:rPr>
              <w:tab/>
            </w:r>
            <w:r>
              <w:rPr>
                <w:noProof/>
                <w:webHidden/>
              </w:rPr>
              <w:fldChar w:fldCharType="begin"/>
            </w:r>
            <w:r>
              <w:rPr>
                <w:noProof/>
                <w:webHidden/>
              </w:rPr>
              <w:instrText xml:space="preserve"> PAGEREF _Toc219733142 \h </w:instrText>
            </w:r>
            <w:r>
              <w:rPr>
                <w:noProof/>
                <w:webHidden/>
              </w:rPr>
            </w:r>
            <w:r>
              <w:rPr>
                <w:noProof/>
                <w:webHidden/>
              </w:rPr>
              <w:fldChar w:fldCharType="separate"/>
            </w:r>
            <w:r>
              <w:rPr>
                <w:noProof/>
                <w:webHidden/>
              </w:rPr>
              <w:t>6</w:t>
            </w:r>
            <w:r>
              <w:rPr>
                <w:noProof/>
                <w:webHidden/>
              </w:rPr>
              <w:fldChar w:fldCharType="end"/>
            </w:r>
          </w:hyperlink>
        </w:p>
        <w:p w14:paraId="1EB74962" w14:textId="276A0871" w:rsidR="00DF4EE9" w:rsidRDefault="00DF4EE9">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9733143" w:history="1">
            <w:r w:rsidRPr="006A1042">
              <w:rPr>
                <w:rStyle w:val="Hyperlink"/>
                <w:noProof/>
              </w:rPr>
              <w:t>5.1.</w:t>
            </w:r>
            <w:r>
              <w:rPr>
                <w:rFonts w:asciiTheme="minorHAnsi" w:eastAsiaTheme="minorEastAsia" w:hAnsiTheme="minorHAnsi" w:cstheme="minorBidi"/>
                <w:noProof/>
                <w:kern w:val="2"/>
                <w:szCs w:val="24"/>
                <w14:ligatures w14:val="standardContextual"/>
              </w:rPr>
              <w:tab/>
            </w:r>
            <w:r w:rsidRPr="006A1042">
              <w:rPr>
                <w:rStyle w:val="Hyperlink"/>
                <w:noProof/>
              </w:rPr>
              <w:t>Operator competence</w:t>
            </w:r>
            <w:r>
              <w:rPr>
                <w:noProof/>
                <w:webHidden/>
              </w:rPr>
              <w:tab/>
            </w:r>
            <w:r>
              <w:rPr>
                <w:noProof/>
                <w:webHidden/>
              </w:rPr>
              <w:fldChar w:fldCharType="begin"/>
            </w:r>
            <w:r>
              <w:rPr>
                <w:noProof/>
                <w:webHidden/>
              </w:rPr>
              <w:instrText xml:space="preserve"> PAGEREF _Toc219733143 \h </w:instrText>
            </w:r>
            <w:r>
              <w:rPr>
                <w:noProof/>
                <w:webHidden/>
              </w:rPr>
            </w:r>
            <w:r>
              <w:rPr>
                <w:noProof/>
                <w:webHidden/>
              </w:rPr>
              <w:fldChar w:fldCharType="separate"/>
            </w:r>
            <w:r>
              <w:rPr>
                <w:noProof/>
                <w:webHidden/>
              </w:rPr>
              <w:t>6</w:t>
            </w:r>
            <w:r>
              <w:rPr>
                <w:noProof/>
                <w:webHidden/>
              </w:rPr>
              <w:fldChar w:fldCharType="end"/>
            </w:r>
          </w:hyperlink>
        </w:p>
        <w:p w14:paraId="7886EE12" w14:textId="0E21A2D2" w:rsidR="00DF4EE9" w:rsidRDefault="00DF4EE9">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9733144" w:history="1">
            <w:r w:rsidRPr="006A1042">
              <w:rPr>
                <w:rStyle w:val="Hyperlink"/>
                <w:noProof/>
              </w:rPr>
              <w:t>5.2.</w:t>
            </w:r>
            <w:r>
              <w:rPr>
                <w:rFonts w:asciiTheme="minorHAnsi" w:eastAsiaTheme="minorEastAsia" w:hAnsiTheme="minorHAnsi" w:cstheme="minorBidi"/>
                <w:noProof/>
                <w:kern w:val="2"/>
                <w:szCs w:val="24"/>
                <w14:ligatures w14:val="standardContextual"/>
              </w:rPr>
              <w:tab/>
            </w:r>
            <w:r w:rsidRPr="006A1042">
              <w:rPr>
                <w:rStyle w:val="Hyperlink"/>
                <w:noProof/>
              </w:rPr>
              <w:t>Environmental Management System</w:t>
            </w:r>
            <w:r>
              <w:rPr>
                <w:noProof/>
                <w:webHidden/>
              </w:rPr>
              <w:tab/>
            </w:r>
            <w:r>
              <w:rPr>
                <w:noProof/>
                <w:webHidden/>
              </w:rPr>
              <w:fldChar w:fldCharType="begin"/>
            </w:r>
            <w:r>
              <w:rPr>
                <w:noProof/>
                <w:webHidden/>
              </w:rPr>
              <w:instrText xml:space="preserve"> PAGEREF _Toc219733144 \h </w:instrText>
            </w:r>
            <w:r>
              <w:rPr>
                <w:noProof/>
                <w:webHidden/>
              </w:rPr>
            </w:r>
            <w:r>
              <w:rPr>
                <w:noProof/>
                <w:webHidden/>
              </w:rPr>
              <w:fldChar w:fldCharType="separate"/>
            </w:r>
            <w:r>
              <w:rPr>
                <w:noProof/>
                <w:webHidden/>
              </w:rPr>
              <w:t>7</w:t>
            </w:r>
            <w:r>
              <w:rPr>
                <w:noProof/>
                <w:webHidden/>
              </w:rPr>
              <w:fldChar w:fldCharType="end"/>
            </w:r>
          </w:hyperlink>
        </w:p>
        <w:p w14:paraId="6B680E97" w14:textId="54353AE4"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45" w:history="1">
            <w:r w:rsidRPr="006A1042">
              <w:rPr>
                <w:rStyle w:val="Hyperlink"/>
                <w:noProof/>
              </w:rPr>
              <w:t>6.</w:t>
            </w:r>
            <w:r>
              <w:rPr>
                <w:rFonts w:asciiTheme="minorHAnsi" w:eastAsiaTheme="minorEastAsia" w:hAnsiTheme="minorHAnsi" w:cstheme="minorBidi"/>
                <w:noProof/>
                <w:kern w:val="2"/>
                <w:szCs w:val="24"/>
                <w14:ligatures w14:val="standardContextual"/>
              </w:rPr>
              <w:tab/>
            </w:r>
            <w:r w:rsidRPr="006A1042">
              <w:rPr>
                <w:rStyle w:val="Hyperlink"/>
                <w:noProof/>
              </w:rPr>
              <w:t>The Permit Conditions</w:t>
            </w:r>
            <w:r>
              <w:rPr>
                <w:noProof/>
                <w:webHidden/>
              </w:rPr>
              <w:tab/>
            </w:r>
            <w:r>
              <w:rPr>
                <w:noProof/>
                <w:webHidden/>
              </w:rPr>
              <w:fldChar w:fldCharType="begin"/>
            </w:r>
            <w:r>
              <w:rPr>
                <w:noProof/>
                <w:webHidden/>
              </w:rPr>
              <w:instrText xml:space="preserve"> PAGEREF _Toc219733145 \h </w:instrText>
            </w:r>
            <w:r>
              <w:rPr>
                <w:noProof/>
                <w:webHidden/>
              </w:rPr>
            </w:r>
            <w:r>
              <w:rPr>
                <w:noProof/>
                <w:webHidden/>
              </w:rPr>
              <w:fldChar w:fldCharType="separate"/>
            </w:r>
            <w:r>
              <w:rPr>
                <w:noProof/>
                <w:webHidden/>
              </w:rPr>
              <w:t>7</w:t>
            </w:r>
            <w:r>
              <w:rPr>
                <w:noProof/>
                <w:webHidden/>
              </w:rPr>
              <w:fldChar w:fldCharType="end"/>
            </w:r>
          </w:hyperlink>
        </w:p>
        <w:p w14:paraId="12049FFC" w14:textId="26836361" w:rsidR="00DF4EE9" w:rsidRDefault="00DF4EE9">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9733146" w:history="1">
            <w:r w:rsidRPr="006A1042">
              <w:rPr>
                <w:rStyle w:val="Hyperlink"/>
                <w:noProof/>
              </w:rPr>
              <w:t>7.</w:t>
            </w:r>
            <w:r>
              <w:rPr>
                <w:rFonts w:asciiTheme="minorHAnsi" w:eastAsiaTheme="minorEastAsia" w:hAnsiTheme="minorHAnsi" w:cstheme="minorBidi"/>
                <w:noProof/>
                <w:kern w:val="2"/>
                <w:szCs w:val="24"/>
                <w14:ligatures w14:val="standardContextual"/>
              </w:rPr>
              <w:tab/>
            </w:r>
            <w:r w:rsidRPr="006A1042">
              <w:rPr>
                <w:rStyle w:val="Hyperlink"/>
                <w:noProof/>
              </w:rPr>
              <w:t>OPRA</w:t>
            </w:r>
            <w:r>
              <w:rPr>
                <w:noProof/>
                <w:webHidden/>
              </w:rPr>
              <w:tab/>
            </w:r>
            <w:r>
              <w:rPr>
                <w:noProof/>
                <w:webHidden/>
              </w:rPr>
              <w:fldChar w:fldCharType="begin"/>
            </w:r>
            <w:r>
              <w:rPr>
                <w:noProof/>
                <w:webHidden/>
              </w:rPr>
              <w:instrText xml:space="preserve"> PAGEREF _Toc219733146 \h </w:instrText>
            </w:r>
            <w:r>
              <w:rPr>
                <w:noProof/>
                <w:webHidden/>
              </w:rPr>
            </w:r>
            <w:r>
              <w:rPr>
                <w:noProof/>
                <w:webHidden/>
              </w:rPr>
              <w:fldChar w:fldCharType="separate"/>
            </w:r>
            <w:r>
              <w:rPr>
                <w:noProof/>
                <w:webHidden/>
              </w:rPr>
              <w:t>7</w:t>
            </w:r>
            <w:r>
              <w:rPr>
                <w:noProof/>
                <w:webHidden/>
              </w:rPr>
              <w:fldChar w:fldCharType="end"/>
            </w:r>
          </w:hyperlink>
        </w:p>
        <w:p w14:paraId="1110F599" w14:textId="567A3407"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02806887" w:rsidR="002A577F" w:rsidRDefault="002A577F" w:rsidP="00E379F1">
      <w:pPr>
        <w:pStyle w:val="Heading1"/>
      </w:pPr>
    </w:p>
    <w:p w14:paraId="1336C5A8" w14:textId="374983DE" w:rsidR="002B6B2F" w:rsidRDefault="002B6B2F" w:rsidP="002B6B2F">
      <w:pPr>
        <w:rPr>
          <w:lang w:eastAsia="en-US"/>
        </w:rPr>
      </w:pPr>
    </w:p>
    <w:p w14:paraId="1A54B138" w14:textId="3E1F7574" w:rsidR="002B6B2F" w:rsidRDefault="002B6B2F" w:rsidP="002B6B2F">
      <w:pPr>
        <w:rPr>
          <w:lang w:eastAsia="en-US"/>
        </w:rPr>
      </w:pPr>
    </w:p>
    <w:p w14:paraId="57E9C140" w14:textId="3DA7937C" w:rsidR="002B6B2F" w:rsidRDefault="002B6B2F" w:rsidP="002B6B2F">
      <w:pPr>
        <w:rPr>
          <w:lang w:eastAsia="en-US"/>
        </w:rPr>
      </w:pPr>
    </w:p>
    <w:p w14:paraId="60D1D0B7" w14:textId="77777777" w:rsidR="002B6B2F" w:rsidRPr="002B6B2F" w:rsidRDefault="002B6B2F" w:rsidP="002B6B2F">
      <w:pPr>
        <w:rPr>
          <w:lang w:eastAsia="en-US"/>
        </w:rPr>
      </w:pPr>
    </w:p>
    <w:p w14:paraId="4BF7D60D" w14:textId="77777777" w:rsidR="005B0AFC" w:rsidRDefault="005B0AFC" w:rsidP="003D4414">
      <w:pPr>
        <w:pStyle w:val="DraftingNoteText"/>
      </w:pPr>
    </w:p>
    <w:p w14:paraId="68F55847" w14:textId="6134DAB0" w:rsidR="005B0AFC" w:rsidRDefault="00A734C7" w:rsidP="005B0AFC">
      <w:pPr>
        <w:pStyle w:val="Heading1"/>
        <w:numPr>
          <w:ilvl w:val="0"/>
          <w:numId w:val="30"/>
        </w:numPr>
      </w:pPr>
      <w:bookmarkStart w:id="3" w:name="_Toc219733136"/>
      <w:r>
        <w:lastRenderedPageBreak/>
        <w:t>Executive summary</w:t>
      </w:r>
      <w:bookmarkEnd w:id="3"/>
      <w:r>
        <w:t xml:space="preserve"> </w:t>
      </w:r>
    </w:p>
    <w:p w14:paraId="0323998A" w14:textId="77777777" w:rsidR="005B0AFC" w:rsidRDefault="005B0AFC" w:rsidP="005B0AFC">
      <w:pPr>
        <w:rPr>
          <w:lang w:eastAsia="en-US"/>
        </w:rPr>
      </w:pPr>
    </w:p>
    <w:p w14:paraId="52FF7469" w14:textId="15EEDFD9" w:rsidR="005B0AFC" w:rsidRDefault="00555D64" w:rsidP="00B02D47">
      <w:pPr>
        <w:pStyle w:val="Heading2"/>
        <w:numPr>
          <w:ilvl w:val="1"/>
          <w:numId w:val="30"/>
        </w:numPr>
      </w:pPr>
      <w:bookmarkStart w:id="4" w:name="_Toc219733137"/>
      <w:r>
        <w:t>Application summary</w:t>
      </w:r>
      <w:bookmarkEnd w:id="4"/>
      <w:r>
        <w:t xml:space="preserve"> </w:t>
      </w:r>
    </w:p>
    <w:p w14:paraId="1437CBB1" w14:textId="77777777" w:rsidR="00897A0D" w:rsidRDefault="00897A0D" w:rsidP="0073616B">
      <w:pPr>
        <w:pStyle w:val="DDtext"/>
        <w:rPr>
          <w:lang w:eastAsia="en-US"/>
        </w:rPr>
      </w:pPr>
    </w:p>
    <w:p w14:paraId="707C8607" w14:textId="02B27B7B" w:rsidR="00161C48" w:rsidRPr="004F5616" w:rsidRDefault="00903892" w:rsidP="0073616B">
      <w:pPr>
        <w:pStyle w:val="DDtext"/>
        <w:rPr>
          <w:lang w:eastAsia="en-US"/>
        </w:rPr>
      </w:pPr>
      <w:r>
        <w:rPr>
          <w:lang w:eastAsia="en-US"/>
        </w:rPr>
        <w:t xml:space="preserve">Application has been made to transfer the environmental permit for </w:t>
      </w:r>
      <w:r w:rsidR="00DE23F3" w:rsidRPr="004F5616">
        <w:rPr>
          <w:lang w:eastAsia="en-US"/>
        </w:rPr>
        <w:t xml:space="preserve">Cefn Barach Poultry Unit </w:t>
      </w:r>
      <w:r w:rsidRPr="004F5616">
        <w:rPr>
          <w:lang w:eastAsia="en-US"/>
        </w:rPr>
        <w:t>from</w:t>
      </w:r>
      <w:r w:rsidR="00DE23F3" w:rsidRPr="004F5616">
        <w:rPr>
          <w:lang w:eastAsia="en-US"/>
        </w:rPr>
        <w:t xml:space="preserve"> Mr David Lloyd</w:t>
      </w:r>
      <w:r w:rsidRPr="004F5616">
        <w:rPr>
          <w:lang w:eastAsia="en-US"/>
        </w:rPr>
        <w:t xml:space="preserve"> </w:t>
      </w:r>
      <w:r w:rsidR="00C47BAD" w:rsidRPr="004F5616">
        <w:rPr>
          <w:lang w:eastAsia="en-US"/>
        </w:rPr>
        <w:t xml:space="preserve">(the </w:t>
      </w:r>
      <w:r w:rsidRPr="004F5616">
        <w:rPr>
          <w:lang w:eastAsia="en-US"/>
        </w:rPr>
        <w:t>“transferor”</w:t>
      </w:r>
      <w:r w:rsidR="00C47BAD" w:rsidRPr="004F5616">
        <w:rPr>
          <w:lang w:eastAsia="en-US"/>
        </w:rPr>
        <w:t>)</w:t>
      </w:r>
      <w:r w:rsidRPr="004F5616">
        <w:rPr>
          <w:lang w:eastAsia="en-US"/>
        </w:rPr>
        <w:t xml:space="preserve"> to </w:t>
      </w:r>
      <w:r w:rsidR="00290E16" w:rsidRPr="004F5616">
        <w:rPr>
          <w:lang w:eastAsia="en-US"/>
        </w:rPr>
        <w:t>Mr David Edward Rees</w:t>
      </w:r>
      <w:r w:rsidR="0059528E">
        <w:rPr>
          <w:lang w:eastAsia="en-US"/>
        </w:rPr>
        <w:t xml:space="preserve"> Lloyd</w:t>
      </w:r>
      <w:r w:rsidR="00290E16" w:rsidRPr="004F5616">
        <w:rPr>
          <w:lang w:eastAsia="en-US"/>
        </w:rPr>
        <w:t>, Mrs Elizabeth Eleanor Lloyd, Mr David Richard Jones Lloyd &amp; Mrs Samantha Joanne Lloyd</w:t>
      </w:r>
      <w:r w:rsidRPr="004F5616">
        <w:rPr>
          <w:lang w:eastAsia="en-US"/>
        </w:rPr>
        <w:t xml:space="preserve"> </w:t>
      </w:r>
      <w:r w:rsidR="00C47BAD" w:rsidRPr="004F5616">
        <w:rPr>
          <w:lang w:eastAsia="en-US"/>
        </w:rPr>
        <w:t xml:space="preserve">(the </w:t>
      </w:r>
      <w:r w:rsidRPr="004F5616">
        <w:rPr>
          <w:lang w:eastAsia="en-US"/>
        </w:rPr>
        <w:t>“transferee”</w:t>
      </w:r>
      <w:r w:rsidR="00C47BAD" w:rsidRPr="004F5616">
        <w:rPr>
          <w:lang w:eastAsia="en-US"/>
        </w:rPr>
        <w:t>)</w:t>
      </w:r>
      <w:r w:rsidRPr="004F5616">
        <w:rPr>
          <w:lang w:eastAsia="en-US"/>
        </w:rPr>
        <w:t xml:space="preserve"> in full. </w:t>
      </w:r>
      <w:r w:rsidR="006629D7" w:rsidRPr="004F5616">
        <w:rPr>
          <w:lang w:eastAsia="en-US"/>
        </w:rPr>
        <w:t xml:space="preserve">There will be a limited change in management, with the previous operator </w:t>
      </w:r>
      <w:r w:rsidR="00C41C4A" w:rsidRPr="004F5616">
        <w:rPr>
          <w:lang w:eastAsia="en-US"/>
        </w:rPr>
        <w:t xml:space="preserve">maintaining a role within </w:t>
      </w:r>
      <w:r w:rsidR="00390E66" w:rsidRPr="004F5616">
        <w:rPr>
          <w:lang w:eastAsia="en-US"/>
        </w:rPr>
        <w:t xml:space="preserve">site </w:t>
      </w:r>
      <w:r w:rsidR="00C41C4A" w:rsidRPr="004F5616">
        <w:rPr>
          <w:lang w:eastAsia="en-US"/>
        </w:rPr>
        <w:t xml:space="preserve">management. </w:t>
      </w:r>
    </w:p>
    <w:p w14:paraId="0761DCD0" w14:textId="77777777" w:rsidR="00161C48" w:rsidRPr="004F5616" w:rsidRDefault="00161C48" w:rsidP="00903892">
      <w:pPr>
        <w:rPr>
          <w:lang w:eastAsia="en-US"/>
        </w:rPr>
      </w:pPr>
    </w:p>
    <w:p w14:paraId="4708BFAC" w14:textId="20B16064" w:rsidR="00D527B3" w:rsidRDefault="00163F9D" w:rsidP="00897A0D">
      <w:pPr>
        <w:pStyle w:val="Heading2"/>
        <w:numPr>
          <w:ilvl w:val="1"/>
          <w:numId w:val="30"/>
        </w:numPr>
      </w:pPr>
      <w:bookmarkStart w:id="5" w:name="_Toc219733138"/>
      <w:r>
        <w:t>Our d</w:t>
      </w:r>
      <w:r w:rsidRPr="00163F9D">
        <w:t>ecision</w:t>
      </w:r>
      <w:bookmarkEnd w:id="5"/>
    </w:p>
    <w:p w14:paraId="502D59F0" w14:textId="77777777" w:rsidR="00897A0D" w:rsidRPr="00897A0D" w:rsidRDefault="00897A0D" w:rsidP="00897A0D">
      <w:pPr>
        <w:rPr>
          <w:lang w:eastAsia="en-US"/>
        </w:rPr>
      </w:pPr>
    </w:p>
    <w:p w14:paraId="0619C64E" w14:textId="5F7706D9" w:rsidR="00903892" w:rsidRPr="00B45EA7" w:rsidRDefault="00903892" w:rsidP="0073616B">
      <w:pPr>
        <w:pStyle w:val="DDtext"/>
      </w:pPr>
      <w:r w:rsidRPr="00161C48">
        <w:t xml:space="preserve">We have decided to grant the transfer for </w:t>
      </w:r>
      <w:r w:rsidR="00D527B3">
        <w:t>Cefn Barach Poultry Unit</w:t>
      </w:r>
      <w:r w:rsidRPr="00161C48">
        <w:t xml:space="preserve"> from</w:t>
      </w:r>
      <w:r w:rsidR="00D527B3">
        <w:t xml:space="preserve"> Mr David Lloyd</w:t>
      </w:r>
      <w:r w:rsidRPr="00161C48">
        <w:t xml:space="preserve"> to</w:t>
      </w:r>
      <w:r w:rsidRPr="00B45EA7">
        <w:rPr>
          <w:color w:val="FF00FF"/>
        </w:rPr>
        <w:t xml:space="preserve"> </w:t>
      </w:r>
      <w:r w:rsidR="00D65A4B" w:rsidRPr="00D65A4B">
        <w:t>Mr David Edward Rees</w:t>
      </w:r>
      <w:r w:rsidR="0059528E">
        <w:t xml:space="preserve"> Lloyd</w:t>
      </w:r>
      <w:r w:rsidR="00D65A4B" w:rsidRPr="00D65A4B">
        <w:t>, Mrs Elizabeth Eleanor Lloyd, Mr David Richard Jones Lloyd &amp; Mrs Samantha Joanne Lloyd</w:t>
      </w:r>
      <w:r w:rsidR="00D527B3">
        <w:t>.</w:t>
      </w:r>
      <w:r w:rsidRPr="00161C48">
        <w:t xml:space="preserve"> </w:t>
      </w:r>
    </w:p>
    <w:p w14:paraId="29437BEB" w14:textId="77777777" w:rsidR="003A5EF2" w:rsidRDefault="003A5EF2" w:rsidP="0073616B">
      <w:pPr>
        <w:pStyle w:val="DDtext"/>
      </w:pPr>
    </w:p>
    <w:p w14:paraId="3E48BEAA" w14:textId="76E02786" w:rsidR="0073616B" w:rsidRPr="00B45EA7" w:rsidRDefault="00903892" w:rsidP="00897A0D">
      <w:pPr>
        <w:pStyle w:val="DDtext"/>
      </w:pPr>
      <w:r w:rsidRPr="00B45EA7">
        <w:t>We consider in reaching that decision we have taken into account all relevant considerations and legal requirements and that the permit will ensure that the appropriate level of environmental protection is provided.</w:t>
      </w:r>
    </w:p>
    <w:p w14:paraId="5BA039A6" w14:textId="3890486D" w:rsidR="002F11F1" w:rsidRDefault="00D22C90" w:rsidP="00897A0D">
      <w:pPr>
        <w:pStyle w:val="Heading1"/>
        <w:numPr>
          <w:ilvl w:val="0"/>
          <w:numId w:val="30"/>
        </w:numPr>
      </w:pPr>
      <w:bookmarkStart w:id="6" w:name="_Toc219733139"/>
      <w:r>
        <w:t>Rec</w:t>
      </w:r>
      <w:r w:rsidR="0089635C">
        <w:t>eipt of the application</w:t>
      </w:r>
      <w:bookmarkEnd w:id="6"/>
      <w:r w:rsidR="0089635C">
        <w:t xml:space="preserve"> </w:t>
      </w:r>
    </w:p>
    <w:p w14:paraId="51850D29" w14:textId="77777777" w:rsidR="00897A0D" w:rsidRPr="00897A0D" w:rsidRDefault="00897A0D" w:rsidP="00897A0D">
      <w:pPr>
        <w:rPr>
          <w:lang w:eastAsia="en-US"/>
        </w:rPr>
      </w:pPr>
    </w:p>
    <w:p w14:paraId="65097CA5" w14:textId="408C2625" w:rsidR="00720AAB" w:rsidRPr="00CC0AE8" w:rsidRDefault="0066087B" w:rsidP="00720AAB">
      <w:pPr>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 xml:space="preserve">pplication was </w:t>
      </w:r>
      <w:r w:rsidR="00720AAB" w:rsidRPr="00CC0AE8">
        <w:rPr>
          <w:rFonts w:cs="Arial"/>
          <w:szCs w:val="24"/>
        </w:rPr>
        <w:t xml:space="preserve">received on </w:t>
      </w:r>
      <w:r w:rsidR="002B720F" w:rsidRPr="00CC0AE8">
        <w:rPr>
          <w:sz w:val="22"/>
          <w:szCs w:val="22"/>
        </w:rPr>
        <w:t>29/07/2025</w:t>
      </w:r>
      <w:r w:rsidRPr="00CC0AE8">
        <w:rPr>
          <w:rFonts w:cs="Arial"/>
          <w:b/>
          <w:bCs/>
          <w:szCs w:val="24"/>
        </w:rPr>
        <w:t xml:space="preserve">. </w:t>
      </w:r>
      <w:r w:rsidR="00720AAB" w:rsidRPr="00CC0AE8">
        <w:rPr>
          <w:rFonts w:cs="Arial"/>
        </w:rPr>
        <w:t>In order for us to be able to consider the application duly made, we needed more information. We requested the following:</w:t>
      </w:r>
    </w:p>
    <w:p w14:paraId="1AFBEB24" w14:textId="616CA0F6" w:rsidR="00720AAB" w:rsidRPr="00897A0D" w:rsidRDefault="002F11F1" w:rsidP="00720AAB">
      <w:pPr>
        <w:pStyle w:val="DDList"/>
        <w:rPr>
          <w:rFonts w:cs="Arial"/>
          <w:i/>
          <w:iCs/>
          <w:sz w:val="24"/>
        </w:rPr>
      </w:pPr>
      <w:r w:rsidRPr="00CC0AE8">
        <w:rPr>
          <w:rFonts w:cs="Arial"/>
          <w:sz w:val="24"/>
        </w:rPr>
        <w:t>C</w:t>
      </w:r>
      <w:r w:rsidR="00DF4EE9">
        <w:rPr>
          <w:rFonts w:cs="Arial"/>
          <w:sz w:val="24"/>
        </w:rPr>
        <w:t>onfirmation</w:t>
      </w:r>
      <w:r w:rsidRPr="00CC0AE8">
        <w:rPr>
          <w:rFonts w:cs="Arial"/>
          <w:sz w:val="24"/>
        </w:rPr>
        <w:t xml:space="preserve"> of type of permit transfer being requested</w:t>
      </w:r>
    </w:p>
    <w:p w14:paraId="318B9C34" w14:textId="77777777" w:rsidR="00897A0D" w:rsidRPr="00CC0AE8" w:rsidRDefault="00897A0D" w:rsidP="00897A0D">
      <w:pPr>
        <w:pStyle w:val="DDList"/>
        <w:numPr>
          <w:ilvl w:val="0"/>
          <w:numId w:val="0"/>
        </w:numPr>
        <w:ind w:left="782"/>
        <w:rPr>
          <w:rFonts w:cs="Arial"/>
          <w:i/>
          <w:iCs/>
          <w:sz w:val="24"/>
        </w:rPr>
      </w:pPr>
    </w:p>
    <w:p w14:paraId="37226EAE" w14:textId="7B2ABA28" w:rsidR="00E47437" w:rsidRDefault="002E599A" w:rsidP="00BD51C1">
      <w:pPr>
        <w:autoSpaceDE w:val="0"/>
        <w:autoSpaceDN w:val="0"/>
        <w:adjustRightInd w:val="0"/>
        <w:spacing w:line="360" w:lineRule="auto"/>
        <w:rPr>
          <w:rFonts w:cs="Arial"/>
          <w:color w:val="000000"/>
          <w:szCs w:val="24"/>
        </w:rPr>
      </w:pPr>
      <w:r w:rsidRPr="00CC0AE8">
        <w:rPr>
          <w:rFonts w:cs="Arial"/>
          <w:szCs w:val="24"/>
        </w:rPr>
        <w:t xml:space="preserve">A letter requesting this information was sent to the applicant on </w:t>
      </w:r>
      <w:r w:rsidR="00D65A4B" w:rsidRPr="00CC0AE8">
        <w:rPr>
          <w:rFonts w:cs="Arial"/>
          <w:szCs w:val="24"/>
        </w:rPr>
        <w:t>08</w:t>
      </w:r>
      <w:r w:rsidRPr="00CC0AE8">
        <w:rPr>
          <w:rFonts w:cs="Arial"/>
          <w:szCs w:val="24"/>
        </w:rPr>
        <w:t>/</w:t>
      </w:r>
      <w:r w:rsidR="002F11F1" w:rsidRPr="00CC0AE8">
        <w:rPr>
          <w:rFonts w:cs="Arial"/>
          <w:szCs w:val="24"/>
        </w:rPr>
        <w:t>01</w:t>
      </w:r>
      <w:r w:rsidRPr="00CC0AE8">
        <w:rPr>
          <w:rFonts w:cs="Arial"/>
          <w:szCs w:val="24"/>
        </w:rPr>
        <w:t>/</w:t>
      </w:r>
      <w:r w:rsidR="002F11F1" w:rsidRPr="00CC0AE8">
        <w:rPr>
          <w:rFonts w:cs="Arial"/>
          <w:szCs w:val="24"/>
        </w:rPr>
        <w:t>2026</w:t>
      </w:r>
      <w:r w:rsidRPr="00CC0AE8">
        <w:rPr>
          <w:rFonts w:cs="Arial"/>
          <w:szCs w:val="24"/>
        </w:rPr>
        <w:t xml:space="preserve">. Upon </w:t>
      </w:r>
      <w:r>
        <w:rPr>
          <w:rFonts w:cs="Arial"/>
          <w:color w:val="000000"/>
          <w:szCs w:val="24"/>
        </w:rPr>
        <w:t>receipt of this information</w:t>
      </w:r>
      <w:r w:rsidR="00D15527">
        <w:rPr>
          <w:rFonts w:cs="Arial"/>
          <w:color w:val="000000"/>
          <w:szCs w:val="24"/>
        </w:rPr>
        <w:t xml:space="preserve">, on </w:t>
      </w:r>
      <w:r w:rsidR="00DF4EE9" w:rsidRPr="00DF4EE9">
        <w:rPr>
          <w:rFonts w:cs="Arial"/>
          <w:szCs w:val="24"/>
        </w:rPr>
        <w:t>13</w:t>
      </w:r>
      <w:r w:rsidR="00D15527" w:rsidRPr="00DF4EE9">
        <w:rPr>
          <w:rFonts w:cs="Arial"/>
          <w:szCs w:val="24"/>
        </w:rPr>
        <w:t>/</w:t>
      </w:r>
      <w:r w:rsidR="002F11F1" w:rsidRPr="00DF4EE9">
        <w:rPr>
          <w:rFonts w:cs="Arial"/>
          <w:szCs w:val="24"/>
        </w:rPr>
        <w:t>01</w:t>
      </w:r>
      <w:r w:rsidR="00D15527" w:rsidRPr="00DF4EE9">
        <w:rPr>
          <w:rFonts w:cs="Arial"/>
          <w:szCs w:val="24"/>
        </w:rPr>
        <w:t>/</w:t>
      </w:r>
      <w:r w:rsidR="002F11F1" w:rsidRPr="00DF4EE9">
        <w:rPr>
          <w:rFonts w:cs="Arial"/>
          <w:szCs w:val="24"/>
        </w:rPr>
        <w:t>2026</w:t>
      </w:r>
      <w:r w:rsidR="00D15527">
        <w:rPr>
          <w:rFonts w:cs="Arial"/>
          <w:color w:val="000000"/>
          <w:szCs w:val="24"/>
        </w:rPr>
        <w:t xml:space="preserve">, we were able to consider the application duly made. </w:t>
      </w:r>
      <w:r w:rsidR="0066087B" w:rsidRPr="005C0C4F">
        <w:rPr>
          <w:rFonts w:cs="Arial"/>
          <w:color w:val="000000"/>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6A7170B1" w14:textId="77777777" w:rsidR="00897A0D" w:rsidRDefault="00897A0D" w:rsidP="00BD51C1">
      <w:pPr>
        <w:autoSpaceDE w:val="0"/>
        <w:autoSpaceDN w:val="0"/>
        <w:adjustRightInd w:val="0"/>
        <w:spacing w:line="360" w:lineRule="auto"/>
        <w:rPr>
          <w:rFonts w:cs="Arial"/>
          <w:color w:val="000000"/>
          <w:szCs w:val="24"/>
        </w:rPr>
      </w:pPr>
    </w:p>
    <w:p w14:paraId="3B8D13F0" w14:textId="1A03A2E9" w:rsidR="00D15527" w:rsidRDefault="00D15527" w:rsidP="00E74FD3">
      <w:pPr>
        <w:pStyle w:val="Heading1"/>
        <w:numPr>
          <w:ilvl w:val="0"/>
          <w:numId w:val="30"/>
        </w:numPr>
      </w:pPr>
      <w:bookmarkStart w:id="7" w:name="_Toc219733140"/>
      <w:r w:rsidRPr="00D15527">
        <w:lastRenderedPageBreak/>
        <w:t>Confidential information</w:t>
      </w:r>
      <w:bookmarkEnd w:id="7"/>
      <w:r w:rsidRPr="00D15527">
        <w:t xml:space="preserve"> </w:t>
      </w:r>
    </w:p>
    <w:p w14:paraId="6327A6D8" w14:textId="77777777" w:rsidR="002F11F1" w:rsidRDefault="002F11F1" w:rsidP="00DC49F9">
      <w:pPr>
        <w:pStyle w:val="DDtext"/>
        <w:rPr>
          <w:i/>
          <w:iCs/>
          <w:color w:val="FF00FF"/>
        </w:rPr>
      </w:pPr>
    </w:p>
    <w:p w14:paraId="6B0AD57E" w14:textId="1CFD2EF1" w:rsidR="00787427" w:rsidRPr="00897A0D" w:rsidRDefault="00CC4C26" w:rsidP="00897A0D">
      <w:pPr>
        <w:pStyle w:val="DDtext"/>
        <w:rPr>
          <w:i/>
          <w:iCs/>
          <w:color w:val="FF00FF"/>
        </w:rPr>
      </w:pPr>
      <w:r w:rsidRPr="001D6477">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5347DF3F" w14:textId="696F66C5" w:rsidR="00183A0F" w:rsidRDefault="00183A0F" w:rsidP="00E74FD3">
      <w:pPr>
        <w:pStyle w:val="Heading1"/>
        <w:numPr>
          <w:ilvl w:val="0"/>
          <w:numId w:val="30"/>
        </w:numPr>
      </w:pPr>
      <w:bookmarkStart w:id="8" w:name="_Toc219733141"/>
      <w:r w:rsidRPr="00183A0F">
        <w:t>Legislation</w:t>
      </w:r>
      <w:bookmarkEnd w:id="8"/>
      <w:r w:rsidRPr="00183A0F">
        <w:t xml:space="preserve"> </w:t>
      </w:r>
    </w:p>
    <w:p w14:paraId="60E87EC4" w14:textId="77777777" w:rsidR="00BC4BC2" w:rsidRPr="00BC4BC2" w:rsidRDefault="00BC4BC2" w:rsidP="00BC4BC2">
      <w:pPr>
        <w:rPr>
          <w:lang w:eastAsia="en-US"/>
        </w:rPr>
      </w:pPr>
    </w:p>
    <w:p w14:paraId="2D6E81DD" w14:textId="3C903951" w:rsidR="00183A0F" w:rsidRPr="00203D89" w:rsidRDefault="00183A0F" w:rsidP="00183A0F">
      <w:pPr>
        <w:pStyle w:val="DDtext"/>
      </w:pPr>
      <w:r w:rsidRPr="00203D89">
        <w:t xml:space="preserve">The </w:t>
      </w:r>
      <w:r w:rsidR="003A5EF2" w:rsidRPr="003A5EF2">
        <w:t>transfer</w:t>
      </w:r>
      <w:r w:rsidRPr="003A5EF2">
        <w:t xml:space="preserve"> </w:t>
      </w:r>
      <w:r w:rsidRPr="00203D89">
        <w:t xml:space="preserve">will be </w:t>
      </w:r>
      <w:r w:rsidRPr="003A5EF2">
        <w:t>granted</w:t>
      </w:r>
      <w:r w:rsidRPr="00203D89">
        <w:t xml:space="preserve"> under Regulation </w:t>
      </w:r>
      <w:r w:rsidR="003A5EF2" w:rsidRPr="003A5EF2">
        <w:t>21</w:t>
      </w:r>
      <w:r w:rsidRPr="003A5EF2">
        <w:t xml:space="preserve"> </w:t>
      </w:r>
      <w:r w:rsidRPr="00203D89">
        <w:t xml:space="preserve">of the EPR.  The Environmental Permitting regime is a legal vehicle which delivers most of the relevant legal requirements for activities falling within its scope. In particular, the regulated facility is: </w:t>
      </w:r>
    </w:p>
    <w:p w14:paraId="48C6B5A6" w14:textId="5878DE25" w:rsidR="00183A0F" w:rsidRPr="004F1D99" w:rsidRDefault="00183A0F" w:rsidP="00C01A53">
      <w:pPr>
        <w:pStyle w:val="DDList"/>
        <w:rPr>
          <w:sz w:val="24"/>
          <w:szCs w:val="24"/>
        </w:rPr>
      </w:pPr>
      <w:r w:rsidRPr="004F1D99">
        <w:rPr>
          <w:sz w:val="24"/>
          <w:szCs w:val="24"/>
        </w:rPr>
        <w:t xml:space="preserve">an </w:t>
      </w:r>
      <w:r w:rsidRPr="004F1D99">
        <w:rPr>
          <w:i/>
          <w:sz w:val="24"/>
          <w:szCs w:val="24"/>
        </w:rPr>
        <w:t>installation</w:t>
      </w:r>
      <w:r w:rsidRPr="004F1D99">
        <w:rPr>
          <w:sz w:val="24"/>
          <w:szCs w:val="24"/>
        </w:rPr>
        <w:t xml:space="preserve"> as described by the </w:t>
      </w:r>
      <w:proofErr w:type="gramStart"/>
      <w:r w:rsidRPr="004F1D99">
        <w:rPr>
          <w:sz w:val="24"/>
          <w:szCs w:val="24"/>
        </w:rPr>
        <w:t>IED;</w:t>
      </w:r>
      <w:proofErr w:type="gramEnd"/>
      <w:r w:rsidRPr="004F1D99">
        <w:rPr>
          <w:sz w:val="24"/>
          <w:szCs w:val="24"/>
        </w:rPr>
        <w:t xml:space="preserve"> </w:t>
      </w:r>
    </w:p>
    <w:p w14:paraId="0A3379CC" w14:textId="77777777" w:rsidR="00183A0F" w:rsidRPr="004F1D99" w:rsidRDefault="00183A0F" w:rsidP="00183A0F">
      <w:pPr>
        <w:pStyle w:val="DDList"/>
        <w:rPr>
          <w:sz w:val="24"/>
          <w:szCs w:val="24"/>
        </w:rPr>
      </w:pPr>
      <w:r w:rsidRPr="004F1D99">
        <w:rPr>
          <w:sz w:val="24"/>
          <w:szCs w:val="24"/>
        </w:rPr>
        <w:t>subject to aspects of the Well-Being of Future Generations (Wales) Act 2015 and the Environment (Wales) Act 2016</w:t>
      </w:r>
      <w:r w:rsidRPr="004F1D99">
        <w:rPr>
          <w:szCs w:val="24"/>
        </w:rPr>
        <w:t xml:space="preserve"> </w:t>
      </w:r>
      <w:r w:rsidRPr="004F1D99">
        <w:rPr>
          <w:sz w:val="24"/>
          <w:szCs w:val="24"/>
        </w:rPr>
        <w:t xml:space="preserve">which also have to be </w:t>
      </w:r>
      <w:commentRangeStart w:id="9"/>
      <w:r w:rsidRPr="004F1D99">
        <w:rPr>
          <w:sz w:val="24"/>
          <w:szCs w:val="24"/>
        </w:rPr>
        <w:t>addressed</w:t>
      </w:r>
      <w:commentRangeEnd w:id="9"/>
      <w:r w:rsidR="00897A0D">
        <w:rPr>
          <w:rStyle w:val="CommentReference"/>
        </w:rPr>
        <w:commentReference w:id="9"/>
      </w:r>
      <w:r w:rsidRPr="004F1D99">
        <w:rPr>
          <w:sz w:val="24"/>
          <w:szCs w:val="24"/>
        </w:rPr>
        <w:t xml:space="preserve">.  </w:t>
      </w:r>
    </w:p>
    <w:p w14:paraId="2D9A96CA" w14:textId="77777777" w:rsidR="00897A0D" w:rsidRPr="004F1D99" w:rsidRDefault="00897A0D" w:rsidP="009A4A33">
      <w:pPr>
        <w:pStyle w:val="DDList"/>
        <w:numPr>
          <w:ilvl w:val="0"/>
          <w:numId w:val="0"/>
        </w:numPr>
        <w:tabs>
          <w:tab w:val="left" w:pos="5475"/>
        </w:tabs>
        <w:ind w:left="782"/>
      </w:pPr>
    </w:p>
    <w:p w14:paraId="31B42596" w14:textId="77777777" w:rsidR="007F268D" w:rsidRDefault="00D142D7" w:rsidP="007F268D">
      <w:pPr>
        <w:pStyle w:val="Heading1"/>
        <w:numPr>
          <w:ilvl w:val="0"/>
          <w:numId w:val="30"/>
        </w:numPr>
        <w:rPr>
          <w:shd w:val="clear" w:color="auto" w:fill="FFFFFF"/>
        </w:rPr>
      </w:pPr>
      <w:bookmarkStart w:id="10" w:name="_Toc219733142"/>
      <w:r>
        <w:rPr>
          <w:shd w:val="clear" w:color="auto" w:fill="FFFFFF"/>
        </w:rPr>
        <w:t>Operation of the installation</w:t>
      </w:r>
      <w:bookmarkEnd w:id="10"/>
      <w:r>
        <w:rPr>
          <w:shd w:val="clear" w:color="auto" w:fill="FFFFFF"/>
        </w:rPr>
        <w:t xml:space="preserve"> </w:t>
      </w:r>
      <w:bookmarkStart w:id="11" w:name="_Toc136527136"/>
    </w:p>
    <w:p w14:paraId="6B8E3A77" w14:textId="77777777" w:rsidR="00F24997" w:rsidRPr="003E47C7" w:rsidRDefault="00F24997" w:rsidP="003E47C7"/>
    <w:p w14:paraId="5938F649" w14:textId="406D070C" w:rsidR="00D142D7" w:rsidRPr="009D05B3" w:rsidRDefault="00D142D7" w:rsidP="007F268D">
      <w:pPr>
        <w:pStyle w:val="Heading1"/>
        <w:numPr>
          <w:ilvl w:val="1"/>
          <w:numId w:val="30"/>
        </w:numPr>
        <w:rPr>
          <w:rStyle w:val="Emphasis"/>
          <w:i w:val="0"/>
          <w:iCs w:val="0"/>
          <w:sz w:val="24"/>
          <w:szCs w:val="24"/>
        </w:rPr>
      </w:pPr>
      <w:bookmarkStart w:id="12" w:name="_Toc219733143"/>
      <w:r w:rsidRPr="009D05B3">
        <w:rPr>
          <w:rStyle w:val="Emphasis"/>
          <w:i w:val="0"/>
          <w:iCs w:val="0"/>
          <w:sz w:val="24"/>
          <w:szCs w:val="24"/>
        </w:rPr>
        <w:t>Operator competence</w:t>
      </w:r>
      <w:bookmarkEnd w:id="12"/>
      <w:r w:rsidRPr="009D05B3">
        <w:rPr>
          <w:rStyle w:val="Emphasis"/>
          <w:i w:val="0"/>
          <w:iCs w:val="0"/>
          <w:sz w:val="24"/>
          <w:szCs w:val="24"/>
        </w:rPr>
        <w:t xml:space="preserve">   </w:t>
      </w:r>
    </w:p>
    <w:p w14:paraId="3944E798" w14:textId="77777777" w:rsidR="007F268D" w:rsidRPr="007F268D" w:rsidRDefault="007F268D" w:rsidP="007F268D">
      <w:pPr>
        <w:rPr>
          <w:lang w:eastAsia="en-US"/>
        </w:rPr>
      </w:pPr>
    </w:p>
    <w:p w14:paraId="2AF39810" w14:textId="0D976141" w:rsidR="00D142D7" w:rsidRPr="00DF4EE9" w:rsidRDefault="00D142D7" w:rsidP="00AE280A">
      <w:pPr>
        <w:pStyle w:val="DDtext"/>
      </w:pPr>
      <w:bookmarkStart w:id="13" w:name="_Toc453077977"/>
      <w:r w:rsidRPr="00DF4EE9">
        <w:t>The new operator</w:t>
      </w:r>
      <w:r w:rsidR="00F24997">
        <w:t>s</w:t>
      </w:r>
      <w:r w:rsidRPr="00DF4EE9">
        <w:t xml:space="preserve"> will be the sole operator</w:t>
      </w:r>
      <w:r w:rsidR="00F24997">
        <w:t>s</w:t>
      </w:r>
      <w:r w:rsidRPr="00DF4EE9">
        <w:t xml:space="preserve"> of the Installation</w:t>
      </w:r>
      <w:r w:rsidR="00AE280A" w:rsidRPr="00DF4EE9">
        <w:t>.</w:t>
      </w:r>
      <w:r w:rsidRPr="00DF4EE9">
        <w:t xml:space="preserve"> </w:t>
      </w:r>
    </w:p>
    <w:p w14:paraId="31CA0E49" w14:textId="77777777" w:rsidR="00D142D7" w:rsidRDefault="00D142D7" w:rsidP="00D142D7">
      <w:pPr>
        <w:pStyle w:val="DDtext"/>
      </w:pPr>
    </w:p>
    <w:p w14:paraId="794D3757" w14:textId="2A7FF4D8" w:rsidR="00D142D7" w:rsidRPr="00A175CE" w:rsidRDefault="00D142D7" w:rsidP="00D142D7">
      <w:pPr>
        <w:pStyle w:val="DDtext"/>
      </w:pPr>
      <w:r w:rsidRPr="00A175CE">
        <w:t xml:space="preserve">We are satisfied that the </w:t>
      </w:r>
      <w:r>
        <w:t>new operator</w:t>
      </w:r>
      <w:r w:rsidR="00F24997">
        <w:t>s</w:t>
      </w:r>
      <w:r w:rsidRPr="00A175CE">
        <w:t xml:space="preserve"> who will have control over the operation of the Installation </w:t>
      </w:r>
      <w:r w:rsidRPr="00D142D7">
        <w:t xml:space="preserve">after the permit is transferred </w:t>
      </w:r>
      <w:r w:rsidRPr="00A175CE">
        <w:t xml:space="preserve">and that </w:t>
      </w:r>
      <w:r>
        <w:t>they</w:t>
      </w:r>
      <w:r w:rsidRPr="00A175CE">
        <w:t xml:space="preserve"> will be able to operate the Installation so as to comply with the conditions included in the </w:t>
      </w:r>
      <w:r>
        <w:t>p</w:t>
      </w:r>
      <w:r w:rsidRPr="00A175CE">
        <w:t>ermit</w:t>
      </w:r>
      <w:r>
        <w:rPr>
          <w:color w:val="FF0000"/>
        </w:rPr>
        <w:t xml:space="preserve">. </w:t>
      </w:r>
      <w:r w:rsidRPr="00DA70FE">
        <w:t>The decision was taken in accordance with EPR RGN 1 Understanding the meaning of operator</w:t>
      </w:r>
      <w:r>
        <w:rPr>
          <w:rStyle w:val="FootnoteReference"/>
        </w:rPr>
        <w:footnoteReference w:id="1"/>
      </w:r>
      <w:r>
        <w:t>.</w:t>
      </w:r>
    </w:p>
    <w:p w14:paraId="2251093B" w14:textId="77777777" w:rsidR="00D142D7" w:rsidRPr="00D02BFC" w:rsidRDefault="00D142D7" w:rsidP="00D142D7">
      <w:pPr>
        <w:pStyle w:val="Heading9"/>
        <w:rPr>
          <w:sz w:val="24"/>
          <w:szCs w:val="24"/>
          <w:lang w:eastAsia="en-US"/>
        </w:rPr>
      </w:pPr>
    </w:p>
    <w:p w14:paraId="19DBE365" w14:textId="77777777" w:rsidR="00D142D7" w:rsidRDefault="00D142D7" w:rsidP="00D142D7">
      <w:pPr>
        <w:pStyle w:val="Heading4"/>
      </w:pPr>
      <w:r>
        <w:t>Relevant Convictions</w:t>
      </w:r>
    </w:p>
    <w:p w14:paraId="47B31128" w14:textId="77777777" w:rsidR="00FB5055" w:rsidRPr="00FB5055" w:rsidRDefault="00FB5055" w:rsidP="00FB5055">
      <w:pPr>
        <w:rPr>
          <w:lang w:eastAsia="en-US"/>
        </w:rPr>
      </w:pPr>
    </w:p>
    <w:p w14:paraId="23AF4DB2" w14:textId="09E0DCB0" w:rsidR="00D142D7" w:rsidRPr="00C3428B" w:rsidRDefault="00D142D7" w:rsidP="00D142D7">
      <w:pPr>
        <w:pStyle w:val="DDtext"/>
        <w:rPr>
          <w:color w:val="FF0000"/>
          <w:lang w:eastAsia="en-US"/>
        </w:rPr>
      </w:pPr>
      <w:r>
        <w:rPr>
          <w:lang w:eastAsia="en-US"/>
        </w:rPr>
        <w:t>The new operator</w:t>
      </w:r>
      <w:r w:rsidR="00F24997">
        <w:rPr>
          <w:lang w:eastAsia="en-US"/>
        </w:rPr>
        <w:t>s</w:t>
      </w:r>
      <w:r>
        <w:rPr>
          <w:lang w:eastAsia="en-US"/>
        </w:rPr>
        <w:t xml:space="preserve"> ha</w:t>
      </w:r>
      <w:r w:rsidR="00F24997">
        <w:rPr>
          <w:lang w:eastAsia="en-US"/>
        </w:rPr>
        <w:t>ve</w:t>
      </w:r>
      <w:r>
        <w:rPr>
          <w:lang w:eastAsia="en-US"/>
        </w:rPr>
        <w:t xml:space="preserve"> declared they have </w:t>
      </w:r>
      <w:r w:rsidRPr="00DF4EE9">
        <w:rPr>
          <w:lang w:eastAsia="en-US"/>
        </w:rPr>
        <w:t>no relevant convictions</w:t>
      </w:r>
      <w:r w:rsidR="00AE280A" w:rsidRPr="00DF4EE9">
        <w:rPr>
          <w:lang w:eastAsia="en-US"/>
        </w:rPr>
        <w:t>.</w:t>
      </w:r>
      <w:r w:rsidRPr="00DF4EE9">
        <w:rPr>
          <w:rFonts w:cs="Times New Roman"/>
          <w:i/>
          <w:szCs w:val="24"/>
          <w:lang w:eastAsia="en-US"/>
        </w:rPr>
        <w:t xml:space="preserve"> </w:t>
      </w:r>
    </w:p>
    <w:p w14:paraId="17445B64" w14:textId="77777777" w:rsidR="00D142D7" w:rsidRDefault="00D142D7" w:rsidP="00D142D7">
      <w:pPr>
        <w:pStyle w:val="DDtext"/>
        <w:rPr>
          <w:lang w:eastAsia="en-US"/>
        </w:rPr>
      </w:pPr>
    </w:p>
    <w:p w14:paraId="3472C7DF" w14:textId="6057352E" w:rsidR="00D142D7" w:rsidRDefault="00D142D7" w:rsidP="00D142D7">
      <w:pPr>
        <w:pStyle w:val="DDtext"/>
        <w:rPr>
          <w:lang w:eastAsia="en-US"/>
        </w:rPr>
      </w:pPr>
      <w:r>
        <w:rPr>
          <w:lang w:eastAsia="en-US"/>
        </w:rPr>
        <w:t>NRW’s COLINS Database has been checked t</w:t>
      </w:r>
      <w:r w:rsidRPr="00DF4EE9">
        <w:rPr>
          <w:lang w:eastAsia="en-US"/>
        </w:rPr>
        <w:t xml:space="preserve">o ensure to confirm are no relevant convictions. </w:t>
      </w:r>
    </w:p>
    <w:p w14:paraId="3B377A3D" w14:textId="77777777" w:rsidR="00757022" w:rsidRDefault="00757022" w:rsidP="00AE280A">
      <w:pPr>
        <w:pStyle w:val="DDtext"/>
        <w:rPr>
          <w:lang w:eastAsia="en-US"/>
        </w:rPr>
      </w:pPr>
    </w:p>
    <w:p w14:paraId="7C57CE28" w14:textId="1F7734F6" w:rsidR="00D142D7" w:rsidRPr="00AE280A" w:rsidRDefault="00D142D7" w:rsidP="00AE280A">
      <w:pPr>
        <w:pStyle w:val="DDtext"/>
        <w:rPr>
          <w:lang w:eastAsia="en-US"/>
        </w:rPr>
      </w:pPr>
      <w:r>
        <w:rPr>
          <w:lang w:eastAsia="en-US"/>
        </w:rPr>
        <w:lastRenderedPageBreak/>
        <w:t xml:space="preserve">No relevant convictions were found. </w:t>
      </w:r>
    </w:p>
    <w:p w14:paraId="660F8165" w14:textId="77777777" w:rsidR="00D142D7" w:rsidRDefault="00D142D7" w:rsidP="00D142D7">
      <w:pPr>
        <w:pStyle w:val="OptionalText"/>
        <w:rPr>
          <w:i w:val="0"/>
          <w:iCs/>
          <w:color w:val="auto"/>
          <w:lang w:eastAsia="en-US"/>
        </w:rPr>
      </w:pPr>
    </w:p>
    <w:p w14:paraId="7BE3DD0C" w14:textId="127EF3BA" w:rsidR="00D142D7" w:rsidRDefault="00D142D7" w:rsidP="00D142D7">
      <w:pPr>
        <w:pStyle w:val="OptionalText"/>
        <w:rPr>
          <w:rFonts w:cs="Times New Roman"/>
          <w:color w:val="FF00FF"/>
          <w:szCs w:val="24"/>
          <w:lang w:eastAsia="en-US"/>
        </w:rPr>
      </w:pPr>
      <w:r w:rsidRPr="00B758DA">
        <w:rPr>
          <w:i w:val="0"/>
          <w:iCs/>
          <w:color w:val="auto"/>
          <w:lang w:eastAsia="en-US"/>
        </w:rPr>
        <w:t xml:space="preserve">The </w:t>
      </w:r>
      <w:r>
        <w:rPr>
          <w:i w:val="0"/>
          <w:iCs/>
          <w:color w:val="auto"/>
          <w:lang w:eastAsia="en-US"/>
        </w:rPr>
        <w:t xml:space="preserve">new </w:t>
      </w:r>
      <w:r w:rsidRPr="00B758DA">
        <w:rPr>
          <w:i w:val="0"/>
          <w:iCs/>
          <w:color w:val="auto"/>
          <w:lang w:eastAsia="en-US"/>
        </w:rPr>
        <w:t>operator</w:t>
      </w:r>
      <w:r w:rsidR="00F24997">
        <w:rPr>
          <w:i w:val="0"/>
          <w:iCs/>
          <w:color w:val="auto"/>
          <w:lang w:eastAsia="en-US"/>
        </w:rPr>
        <w:t>s</w:t>
      </w:r>
      <w:r w:rsidRPr="00B758DA">
        <w:rPr>
          <w:i w:val="0"/>
          <w:iCs/>
          <w:color w:val="auto"/>
          <w:lang w:eastAsia="en-US"/>
        </w:rPr>
        <w:t xml:space="preserve"> satisf</w:t>
      </w:r>
      <w:r w:rsidR="00F24997">
        <w:rPr>
          <w:i w:val="0"/>
          <w:iCs/>
          <w:color w:val="auto"/>
          <w:lang w:eastAsia="en-US"/>
        </w:rPr>
        <w:t>y</w:t>
      </w:r>
      <w:r w:rsidRPr="00B758DA">
        <w:rPr>
          <w:i w:val="0"/>
          <w:iCs/>
          <w:color w:val="auto"/>
          <w:lang w:eastAsia="en-US"/>
        </w:rPr>
        <w:t xml:space="preserve"> the criteria in RGN 5 on Operator Competence</w:t>
      </w:r>
      <w:r>
        <w:rPr>
          <w:rStyle w:val="FootnoteReference"/>
          <w:i w:val="0"/>
          <w:iCs/>
          <w:color w:val="auto"/>
          <w:lang w:eastAsia="en-US"/>
        </w:rPr>
        <w:footnoteReference w:id="2"/>
      </w:r>
      <w:r>
        <w:rPr>
          <w:i w:val="0"/>
          <w:iCs/>
          <w:color w:val="auto"/>
          <w:lang w:eastAsia="en-US"/>
        </w:rPr>
        <w:t xml:space="preserve"> </w:t>
      </w:r>
    </w:p>
    <w:p w14:paraId="6BB2B602" w14:textId="41FD4A7C" w:rsidR="00D142D7" w:rsidRDefault="00D142D7" w:rsidP="00D142D7">
      <w:pPr>
        <w:pStyle w:val="OptionalText"/>
        <w:rPr>
          <w:rFonts w:cs="Times New Roman"/>
          <w:color w:val="FF00FF"/>
          <w:szCs w:val="24"/>
          <w:lang w:eastAsia="en-US"/>
        </w:rPr>
      </w:pPr>
    </w:p>
    <w:p w14:paraId="6FA421FF" w14:textId="77777777" w:rsidR="00D142D7" w:rsidRDefault="00D142D7" w:rsidP="00D142D7">
      <w:pPr>
        <w:pStyle w:val="Heading4"/>
      </w:pPr>
      <w:r>
        <w:t>Financial Provision</w:t>
      </w:r>
    </w:p>
    <w:p w14:paraId="2D09D26B" w14:textId="77777777" w:rsidR="00757022" w:rsidRPr="00757022" w:rsidRDefault="00757022" w:rsidP="00757022">
      <w:pPr>
        <w:rPr>
          <w:lang w:eastAsia="en-US"/>
        </w:rPr>
      </w:pPr>
    </w:p>
    <w:p w14:paraId="06B93198" w14:textId="2B58EB5B" w:rsidR="00D142D7" w:rsidRDefault="00D142D7" w:rsidP="00D142D7">
      <w:pPr>
        <w:pStyle w:val="DDtext"/>
        <w:rPr>
          <w:lang w:eastAsia="en-US"/>
        </w:rPr>
      </w:pPr>
      <w:r>
        <w:rPr>
          <w:lang w:eastAsia="en-US"/>
        </w:rPr>
        <w:t>The new operator</w:t>
      </w:r>
      <w:r w:rsidR="00F24997">
        <w:rPr>
          <w:lang w:eastAsia="en-US"/>
        </w:rPr>
        <w:t>s</w:t>
      </w:r>
      <w:r>
        <w:rPr>
          <w:lang w:eastAsia="en-US"/>
        </w:rPr>
        <w:t xml:space="preserve"> ha</w:t>
      </w:r>
      <w:r w:rsidR="00F24997">
        <w:rPr>
          <w:lang w:eastAsia="en-US"/>
        </w:rPr>
        <w:t>ve</w:t>
      </w:r>
      <w:r>
        <w:rPr>
          <w:lang w:eastAsia="en-US"/>
        </w:rPr>
        <w:t xml:space="preserve"> declar</w:t>
      </w:r>
      <w:r w:rsidRPr="00DF4EE9">
        <w:rPr>
          <w:lang w:eastAsia="en-US"/>
        </w:rPr>
        <w:t>ed they have no current or past bankruptcy or insolvency proceeding against them.</w:t>
      </w:r>
    </w:p>
    <w:p w14:paraId="09B054BC" w14:textId="77777777" w:rsidR="00D142D7" w:rsidRDefault="00D142D7" w:rsidP="00D142D7">
      <w:pPr>
        <w:pStyle w:val="DDtext"/>
        <w:rPr>
          <w:lang w:eastAsia="en-US"/>
        </w:rPr>
      </w:pPr>
    </w:p>
    <w:p w14:paraId="01D53A9C" w14:textId="54D71775" w:rsidR="00D142D7" w:rsidRDefault="00D142D7" w:rsidP="00D142D7">
      <w:pPr>
        <w:pStyle w:val="DDtext"/>
      </w:pPr>
      <w:r w:rsidRPr="000141CC">
        <w:t xml:space="preserve">There is no known reason to consider that the </w:t>
      </w:r>
      <w:r>
        <w:t xml:space="preserve">new </w:t>
      </w:r>
      <w:r w:rsidRPr="000141CC">
        <w:t>operator</w:t>
      </w:r>
      <w:r w:rsidR="00CE56CA">
        <w:t>s</w:t>
      </w:r>
      <w:r w:rsidRPr="000141CC">
        <w:t xml:space="preserve"> will not be financially able to comply with the </w:t>
      </w:r>
      <w:r>
        <w:t>permit</w:t>
      </w:r>
      <w:r w:rsidRPr="000141CC">
        <w:t>.  The decision was taken in accordance with RGN 5 on Operator Competence.</w:t>
      </w:r>
      <w:r>
        <w:t xml:space="preserve"> </w:t>
      </w:r>
    </w:p>
    <w:p w14:paraId="2AFA635D" w14:textId="62C2B336" w:rsidR="0073616B" w:rsidRDefault="0073616B" w:rsidP="00D142D7">
      <w:pPr>
        <w:pStyle w:val="DDtext"/>
        <w:rPr>
          <w:rFonts w:cs="Times New Roman"/>
          <w:i/>
          <w:color w:val="FF00FF"/>
          <w:szCs w:val="24"/>
          <w:lang w:eastAsia="en-US"/>
        </w:rPr>
      </w:pPr>
    </w:p>
    <w:p w14:paraId="4FC2A658" w14:textId="0D49D229" w:rsidR="0073616B" w:rsidRDefault="0073616B" w:rsidP="0073616B">
      <w:pPr>
        <w:pStyle w:val="OptionalText"/>
        <w:rPr>
          <w:rFonts w:cs="Times New Roman"/>
          <w:color w:val="FF00FF"/>
          <w:szCs w:val="24"/>
          <w:lang w:eastAsia="en-US"/>
        </w:rPr>
      </w:pPr>
      <w:r w:rsidRPr="00B758DA">
        <w:rPr>
          <w:i w:val="0"/>
          <w:iCs/>
          <w:color w:val="auto"/>
          <w:lang w:eastAsia="en-US"/>
        </w:rPr>
        <w:t xml:space="preserve">The </w:t>
      </w:r>
      <w:r>
        <w:rPr>
          <w:i w:val="0"/>
          <w:iCs/>
          <w:color w:val="auto"/>
          <w:lang w:eastAsia="en-US"/>
        </w:rPr>
        <w:t xml:space="preserve">new </w:t>
      </w:r>
      <w:r w:rsidRPr="00B758DA">
        <w:rPr>
          <w:i w:val="0"/>
          <w:iCs/>
          <w:color w:val="auto"/>
          <w:lang w:eastAsia="en-US"/>
        </w:rPr>
        <w:t>operator</w:t>
      </w:r>
      <w:r w:rsidR="00E86B34">
        <w:rPr>
          <w:i w:val="0"/>
          <w:iCs/>
          <w:color w:val="auto"/>
          <w:lang w:eastAsia="en-US"/>
        </w:rPr>
        <w:t>s</w:t>
      </w:r>
      <w:r w:rsidRPr="00B758DA">
        <w:rPr>
          <w:i w:val="0"/>
          <w:iCs/>
          <w:color w:val="auto"/>
          <w:lang w:eastAsia="en-US"/>
        </w:rPr>
        <w:t xml:space="preserve"> satisf</w:t>
      </w:r>
      <w:r w:rsidR="00E86B34">
        <w:rPr>
          <w:i w:val="0"/>
          <w:iCs/>
          <w:color w:val="auto"/>
          <w:lang w:eastAsia="en-US"/>
        </w:rPr>
        <w:t>y</w:t>
      </w:r>
      <w:r w:rsidRPr="00B758DA">
        <w:rPr>
          <w:i w:val="0"/>
          <w:iCs/>
          <w:color w:val="auto"/>
          <w:lang w:eastAsia="en-US"/>
        </w:rPr>
        <w:t xml:space="preserve"> the criteria in RGN 5 on Operator Competence</w:t>
      </w:r>
      <w:r>
        <w:rPr>
          <w:rStyle w:val="FootnoteReference"/>
          <w:i w:val="0"/>
          <w:iCs/>
          <w:color w:val="auto"/>
          <w:lang w:eastAsia="en-US"/>
        </w:rPr>
        <w:footnoteReference w:id="3"/>
      </w:r>
      <w:r>
        <w:rPr>
          <w:i w:val="0"/>
          <w:iCs/>
          <w:color w:val="auto"/>
          <w:lang w:eastAsia="en-US"/>
        </w:rPr>
        <w:t xml:space="preserve"> </w:t>
      </w:r>
    </w:p>
    <w:p w14:paraId="62620E72" w14:textId="7D99060B" w:rsidR="0073616B" w:rsidRDefault="0073616B" w:rsidP="00D142D7">
      <w:pPr>
        <w:pStyle w:val="DDtext"/>
        <w:rPr>
          <w:color w:val="FF0000"/>
        </w:rPr>
      </w:pPr>
    </w:p>
    <w:p w14:paraId="17EA0C45" w14:textId="69F1FFD3" w:rsidR="00D142D7" w:rsidRPr="00D42ADF" w:rsidRDefault="00D142D7" w:rsidP="009D05B3">
      <w:pPr>
        <w:pStyle w:val="Heading2"/>
        <w:numPr>
          <w:ilvl w:val="1"/>
          <w:numId w:val="30"/>
        </w:numPr>
        <w:rPr>
          <w:rStyle w:val="Emphasis"/>
          <w:i w:val="0"/>
          <w:iCs w:val="0"/>
        </w:rPr>
      </w:pPr>
      <w:bookmarkStart w:id="14" w:name="_Toc147755133"/>
      <w:bookmarkStart w:id="15" w:name="_Toc219733144"/>
      <w:r w:rsidRPr="00D42ADF">
        <w:rPr>
          <w:rStyle w:val="Emphasis"/>
          <w:i w:val="0"/>
          <w:iCs w:val="0"/>
        </w:rPr>
        <w:t>Environmental Management System</w:t>
      </w:r>
      <w:bookmarkEnd w:id="14"/>
      <w:bookmarkEnd w:id="15"/>
      <w:r w:rsidRPr="00D42ADF">
        <w:rPr>
          <w:rStyle w:val="Emphasis"/>
          <w:i w:val="0"/>
          <w:iCs w:val="0"/>
        </w:rPr>
        <w:t xml:space="preserve"> </w:t>
      </w:r>
    </w:p>
    <w:p w14:paraId="43A2E19E" w14:textId="5AB63F4A" w:rsidR="00D142D7" w:rsidRDefault="00D142D7" w:rsidP="00D142D7">
      <w:pPr>
        <w:rPr>
          <w:i/>
          <w:color w:val="FF00FF"/>
          <w:szCs w:val="24"/>
          <w:lang w:eastAsia="en-US"/>
        </w:rPr>
      </w:pPr>
    </w:p>
    <w:p w14:paraId="1EE5FB00" w14:textId="64102909" w:rsidR="000C19A1" w:rsidRDefault="00D142D7" w:rsidP="009D05B3">
      <w:pPr>
        <w:pStyle w:val="DDtext"/>
      </w:pPr>
      <w:r w:rsidRPr="00A175CE">
        <w:t xml:space="preserve">The </w:t>
      </w:r>
      <w:r w:rsidR="00671367">
        <w:t>new operator</w:t>
      </w:r>
      <w:r w:rsidR="00CE56CA">
        <w:t>s</w:t>
      </w:r>
      <w:r w:rsidRPr="00A175CE">
        <w:t xml:space="preserve"> ha</w:t>
      </w:r>
      <w:r w:rsidR="00CE56CA">
        <w:t>ve</w:t>
      </w:r>
      <w:r w:rsidRPr="00A175CE">
        <w:t xml:space="preserve"> stated in the </w:t>
      </w:r>
      <w:r>
        <w:t>a</w:t>
      </w:r>
      <w:r w:rsidRPr="00A175CE">
        <w:t xml:space="preserve">pplication </w:t>
      </w:r>
      <w:r w:rsidR="000C19A1">
        <w:t xml:space="preserve">that the management structure will stay substantially the same following the transfer and that activities will be managed in largely the same way as they currently are. Evidence has been provided of this with the application. </w:t>
      </w:r>
    </w:p>
    <w:p w14:paraId="0CBB2301" w14:textId="77777777" w:rsidR="000C19A1" w:rsidRDefault="000C19A1" w:rsidP="000C19A1">
      <w:pPr>
        <w:pStyle w:val="DDtext"/>
      </w:pPr>
    </w:p>
    <w:p w14:paraId="1B285EE2" w14:textId="263B7CBC" w:rsidR="00D142D7" w:rsidRPr="006A4D6D" w:rsidRDefault="000C19A1" w:rsidP="00092B5E">
      <w:pPr>
        <w:pStyle w:val="DDtext"/>
      </w:pPr>
      <w:r w:rsidRPr="00A175CE">
        <w:t xml:space="preserve">The </w:t>
      </w:r>
      <w:r>
        <w:t>new operato</w:t>
      </w:r>
      <w:r w:rsidR="00CE56CA">
        <w:t>rs have</w:t>
      </w:r>
      <w:r w:rsidRPr="00A175CE">
        <w:t xml:space="preserve">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 guidance</w:t>
      </w:r>
      <w:r w:rsidRPr="00CC0AE8">
        <w:t>”</w:t>
      </w:r>
      <w:r w:rsidRPr="00CC0AE8">
        <w:rPr>
          <w:rStyle w:val="FootnoteReference"/>
        </w:rPr>
        <w:footnoteReference w:id="4"/>
      </w:r>
      <w:r w:rsidR="00AA3117" w:rsidRPr="00CC0AE8">
        <w:t xml:space="preserve">. </w:t>
      </w:r>
      <w:r w:rsidR="006A2866" w:rsidRPr="00CC0AE8">
        <w:t>The new operator</w:t>
      </w:r>
      <w:r w:rsidR="00CE56CA">
        <w:t>s</w:t>
      </w:r>
      <w:r w:rsidR="006A2866" w:rsidRPr="00CC0AE8">
        <w:t xml:space="preserve"> will implement </w:t>
      </w:r>
      <w:r w:rsidR="00655734" w:rsidRPr="00CC0AE8">
        <w:t xml:space="preserve">an </w:t>
      </w:r>
      <w:r w:rsidR="006A2866" w:rsidRPr="00CC0AE8">
        <w:t>EMS with limited changes from the previous EMS</w:t>
      </w:r>
      <w:r w:rsidR="00655734" w:rsidRPr="00CC0AE8">
        <w:t>.</w:t>
      </w:r>
      <w:r w:rsidR="00092B5E" w:rsidRPr="00CC0AE8">
        <w:t xml:space="preserve"> </w:t>
      </w:r>
      <w:r w:rsidR="00D142D7">
        <w:t xml:space="preserve">The applicant has submitted a summary of the EMS with their application. </w:t>
      </w:r>
    </w:p>
    <w:bookmarkEnd w:id="13"/>
    <w:p w14:paraId="76CCD15A" w14:textId="77777777" w:rsidR="00D142D7" w:rsidRDefault="00D142D7" w:rsidP="00D142D7">
      <w:pPr>
        <w:pStyle w:val="DDtext"/>
      </w:pPr>
    </w:p>
    <w:p w14:paraId="231449A2" w14:textId="4C15E94D" w:rsidR="00D142D7" w:rsidRDefault="00D142D7" w:rsidP="000C19A1">
      <w:pPr>
        <w:pStyle w:val="DDtext"/>
      </w:pPr>
      <w:r w:rsidRPr="00A175CE">
        <w:t xml:space="preserve">We </w:t>
      </w:r>
      <w:r>
        <w:t xml:space="preserve">have reviewed the application and </w:t>
      </w:r>
      <w:r w:rsidRPr="00A175CE">
        <w:t xml:space="preserve">are satisfied that appropriate management systems and management structures will be in place for this Installation, and that </w:t>
      </w:r>
      <w:r w:rsidRPr="00A175CE">
        <w:lastRenderedPageBreak/>
        <w:t xml:space="preserve">sufficient resources are available to the </w:t>
      </w:r>
      <w:r w:rsidR="000C19A1">
        <w:t>o</w:t>
      </w:r>
      <w:r w:rsidRPr="00A175CE">
        <w:t xml:space="preserve">perator to ensure compliance with all the </w:t>
      </w:r>
      <w:r w:rsidR="000C19A1">
        <w:t>p</w:t>
      </w:r>
      <w:r w:rsidRPr="00A175CE">
        <w:t>ermit conditions.</w:t>
      </w:r>
    </w:p>
    <w:bookmarkEnd w:id="11"/>
    <w:p w14:paraId="738E80C5" w14:textId="14EF5150" w:rsidR="00174953" w:rsidRDefault="00174953" w:rsidP="00174953">
      <w:pPr>
        <w:rPr>
          <w:lang w:eastAsia="en-US"/>
        </w:rPr>
      </w:pPr>
    </w:p>
    <w:p w14:paraId="3C0F38BD" w14:textId="66C7053E" w:rsidR="00197EB0" w:rsidRDefault="00197EB0" w:rsidP="00197EB0">
      <w:pPr>
        <w:pStyle w:val="Heading1"/>
        <w:numPr>
          <w:ilvl w:val="0"/>
          <w:numId w:val="30"/>
        </w:numPr>
      </w:pPr>
      <w:bookmarkStart w:id="16" w:name="_Toc219733145"/>
      <w:r>
        <w:t xml:space="preserve">The </w:t>
      </w:r>
      <w:r w:rsidR="00900730">
        <w:t>Permit Conditions</w:t>
      </w:r>
      <w:bookmarkEnd w:id="16"/>
      <w:r w:rsidR="00900730">
        <w:t xml:space="preserve">  </w:t>
      </w:r>
    </w:p>
    <w:p w14:paraId="06D90E79" w14:textId="500CF972" w:rsidR="00900730" w:rsidRDefault="00900730" w:rsidP="00900730">
      <w:pPr>
        <w:rPr>
          <w:lang w:eastAsia="en-US"/>
        </w:rPr>
      </w:pPr>
    </w:p>
    <w:p w14:paraId="01807934" w14:textId="4A458D99" w:rsidR="00115F1E" w:rsidRDefault="00FF02E6" w:rsidP="003C5CBC">
      <w:pPr>
        <w:pStyle w:val="DDtext"/>
        <w:rPr>
          <w:shd w:val="clear" w:color="auto" w:fill="FFFFFF"/>
        </w:rPr>
      </w:pPr>
      <w:r>
        <w:rPr>
          <w:shd w:val="clear" w:color="auto" w:fill="FFFFFF"/>
        </w:rPr>
        <w:t xml:space="preserve">There have been no changes </w:t>
      </w:r>
      <w:r w:rsidR="00115F1E">
        <w:rPr>
          <w:shd w:val="clear" w:color="auto" w:fill="FFFFFF"/>
        </w:rPr>
        <w:t xml:space="preserve">to the permit’s conditions as a result of the transfer. </w:t>
      </w:r>
    </w:p>
    <w:p w14:paraId="22D009DC" w14:textId="77777777" w:rsidR="00115F1E" w:rsidRDefault="00115F1E" w:rsidP="00AE642F"/>
    <w:p w14:paraId="735B2A69" w14:textId="443BA332" w:rsidR="00AE642F" w:rsidRDefault="00115F1E" w:rsidP="00115F1E">
      <w:pPr>
        <w:pStyle w:val="Heading1"/>
        <w:numPr>
          <w:ilvl w:val="0"/>
          <w:numId w:val="30"/>
        </w:numPr>
      </w:pPr>
      <w:bookmarkStart w:id="17" w:name="_Toc219733146"/>
      <w:r>
        <w:t>OPRA</w:t>
      </w:r>
      <w:bookmarkEnd w:id="17"/>
      <w:r>
        <w:t xml:space="preserve"> </w:t>
      </w:r>
    </w:p>
    <w:p w14:paraId="3EF07F1E" w14:textId="2B498674" w:rsidR="00115F1E" w:rsidRDefault="00115F1E" w:rsidP="00115F1E">
      <w:pPr>
        <w:rPr>
          <w:lang w:eastAsia="en-US"/>
        </w:rPr>
      </w:pPr>
    </w:p>
    <w:p w14:paraId="2F3963A2" w14:textId="71409FF8" w:rsidR="00115F1E" w:rsidRPr="00AA32CC" w:rsidRDefault="00115F1E" w:rsidP="00115F1E">
      <w:pPr>
        <w:rPr>
          <w:i/>
          <w:color w:val="FF00FF"/>
          <w:szCs w:val="24"/>
        </w:rPr>
      </w:pPr>
    </w:p>
    <w:p w14:paraId="4A13ACC4" w14:textId="05ACBA76" w:rsidR="00115F1E" w:rsidRDefault="00115F1E" w:rsidP="00115F1E">
      <w:pPr>
        <w:pStyle w:val="DDtext"/>
        <w:rPr>
          <w:lang w:eastAsia="en-US"/>
        </w:rPr>
      </w:pPr>
      <w:r>
        <w:rPr>
          <w:lang w:eastAsia="en-US"/>
        </w:rPr>
        <w:t>The OPRA score has not been changed as a result of the transfer and remains as</w:t>
      </w:r>
      <w:r w:rsidRPr="00DF4EE9">
        <w:rPr>
          <w:lang w:eastAsia="en-US"/>
        </w:rPr>
        <w:t xml:space="preserve"> </w:t>
      </w:r>
      <w:r w:rsidR="00DF4EE9" w:rsidRPr="00DF4EE9">
        <w:rPr>
          <w:lang w:eastAsia="en-US"/>
        </w:rPr>
        <w:t>0.</w:t>
      </w:r>
      <w:r w:rsidRPr="00DF4EE9">
        <w:rPr>
          <w:lang w:eastAsia="en-US"/>
        </w:rPr>
        <w:t xml:space="preserve"> </w:t>
      </w:r>
      <w:r>
        <w:rPr>
          <w:lang w:eastAsia="en-US"/>
        </w:rPr>
        <w:t xml:space="preserve">This will form the basis for ongoing subsistence </w:t>
      </w:r>
      <w:r w:rsidR="00C1373A">
        <w:rPr>
          <w:lang w:eastAsia="en-US"/>
        </w:rPr>
        <w:t>fees</w:t>
      </w:r>
      <w:r>
        <w:rPr>
          <w:lang w:eastAsia="en-US"/>
        </w:rPr>
        <w:t xml:space="preserve">. </w:t>
      </w:r>
    </w:p>
    <w:p w14:paraId="25683EEA" w14:textId="77777777" w:rsidR="00115F1E" w:rsidRDefault="00115F1E" w:rsidP="00115F1E">
      <w:pPr>
        <w:rPr>
          <w:color w:val="FF0000"/>
          <w:lang w:eastAsia="en-US"/>
        </w:rPr>
      </w:pPr>
    </w:p>
    <w:p w14:paraId="54BB1909" w14:textId="77777777" w:rsidR="00115F1E" w:rsidRDefault="00115F1E" w:rsidP="00115F1E">
      <w:pPr>
        <w:pStyle w:val="DDtext"/>
      </w:pPr>
    </w:p>
    <w:p w14:paraId="3EB7E0D7" w14:textId="77777777" w:rsidR="00115F1E" w:rsidRPr="00115F1E" w:rsidRDefault="00115F1E" w:rsidP="00115F1E">
      <w:pPr>
        <w:rPr>
          <w:lang w:eastAsia="en-US"/>
        </w:rPr>
      </w:pPr>
    </w:p>
    <w:p w14:paraId="6E89F3C4" w14:textId="3D59A26F" w:rsidR="00AE642F" w:rsidRDefault="00AE642F" w:rsidP="00AE642F">
      <w:pPr>
        <w:rPr>
          <w:lang w:eastAsia="en-US"/>
        </w:rPr>
      </w:pPr>
    </w:p>
    <w:p w14:paraId="32B95C75" w14:textId="0C1CD012" w:rsidR="00AE642F" w:rsidRDefault="00AE642F" w:rsidP="00AE642F">
      <w:pPr>
        <w:rPr>
          <w:lang w:eastAsia="en-US"/>
        </w:rPr>
      </w:pPr>
    </w:p>
    <w:p w14:paraId="388AD7D0" w14:textId="4F4ABE5B" w:rsidR="00197EB0" w:rsidRDefault="00197EB0" w:rsidP="00197EB0">
      <w:pPr>
        <w:rPr>
          <w:lang w:eastAsia="en-US"/>
        </w:rPr>
      </w:pPr>
    </w:p>
    <w:p w14:paraId="01758FDD" w14:textId="77777777" w:rsidR="00197EB0" w:rsidRPr="00197EB0" w:rsidRDefault="00197EB0" w:rsidP="00197EB0">
      <w:pPr>
        <w:rPr>
          <w:lang w:eastAsia="en-US"/>
        </w:rPr>
      </w:pPr>
    </w:p>
    <w:p w14:paraId="26DEECC9" w14:textId="77777777" w:rsidR="00174953" w:rsidRPr="00C12EB0" w:rsidRDefault="00174953" w:rsidP="00183A0F">
      <w:pPr>
        <w:pStyle w:val="DDtext"/>
      </w:pPr>
    </w:p>
    <w:sectPr w:rsidR="00174953" w:rsidRPr="00C12EB0" w:rsidSect="00EB242F">
      <w:pgSz w:w="11906" w:h="16838" w:code="9"/>
      <w:pgMar w:top="1440" w:right="1440" w:bottom="1440" w:left="1440" w:header="720" w:footer="195"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Jennifer McGuire" w:date="2023-09-28T13:44:00Z" w:initials="JM">
    <w:p w14:paraId="5D57211F" w14:textId="05B98D7E" w:rsidR="00942484" w:rsidRDefault="00942484">
      <w:pPr>
        <w:pStyle w:val="CommentText"/>
      </w:pPr>
      <w:r>
        <w:rPr>
          <w:rStyle w:val="CommentReference"/>
        </w:rPr>
        <w:annotationRef/>
      </w:r>
      <w:r>
        <w:t>The format on this contents table is d</w:t>
      </w:r>
      <w:r w:rsidR="004629A8">
        <w:t xml:space="preserve">ependant on the ‘Style’ of heading / text you use throughout the document. Make sure you ‘update table’ before finalising your decision document. </w:t>
      </w:r>
    </w:p>
  </w:comment>
  <w:comment w:id="9" w:author="Jennifer McGuire" w:date="2026-01-28T13:09:00Z" w:initials="JM">
    <w:p w14:paraId="166F841E" w14:textId="77777777" w:rsidR="00897A0D" w:rsidRDefault="00897A0D" w:rsidP="00897A0D">
      <w:pPr>
        <w:pStyle w:val="CommentText"/>
        <w:jc w:val="left"/>
      </w:pPr>
      <w:r>
        <w:rPr>
          <w:rStyle w:val="CommentReference"/>
        </w:rPr>
        <w:annotationRef/>
      </w:r>
      <w:r>
        <w:t>Remove SMNR para - not really relevant to transfers! ☺️ I need to make this clear in the decision document template I think!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57211F" w15:done="1"/>
  <w15:commentEx w15:paraId="166F841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C001DB" w16cex:dateUtc="2023-09-28T12:44:00Z"/>
  <w16cex:commentExtensible w16cex:durableId="6F1E3F8F" w16cex:dateUtc="2026-01-28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57211F" w16cid:durableId="28C001DB"/>
  <w16cid:commentId w16cid:paraId="166F841E" w16cid:durableId="6F1E3F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2C8AF" w14:textId="77777777" w:rsidR="001B7436" w:rsidRDefault="001B7436">
      <w:r>
        <w:separator/>
      </w:r>
    </w:p>
  </w:endnote>
  <w:endnote w:type="continuationSeparator" w:id="0">
    <w:p w14:paraId="120EBD1B" w14:textId="77777777" w:rsidR="001B7436" w:rsidRDefault="001B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40F3AE81" w:rsidR="00B63A6B" w:rsidRPr="00B63A6B" w:rsidRDefault="001D2506" w:rsidP="00B63A6B">
          <w:pPr>
            <w:tabs>
              <w:tab w:val="left" w:pos="4335"/>
              <w:tab w:val="right" w:pos="10348"/>
            </w:tabs>
            <w:rPr>
              <w:rStyle w:val="PageNumber"/>
              <w:rFonts w:cs="Arial"/>
              <w:color w:val="FF0000"/>
              <w:sz w:val="20"/>
              <w:lang w:val="en-US"/>
            </w:rPr>
          </w:pPr>
          <w:r w:rsidRPr="006A23C4">
            <w:rPr>
              <w:rStyle w:val="PageNumber"/>
              <w:rFonts w:cs="Arial"/>
              <w:color w:val="0091A5"/>
              <w:sz w:val="20"/>
              <w:lang w:val="en-US"/>
            </w:rPr>
            <w:t xml:space="preserve">Issued </w:t>
          </w:r>
          <w:r w:rsidR="00DF4EE9" w:rsidRPr="00DF4EE9">
            <w:rPr>
              <w:rStyle w:val="PageNumber"/>
              <w:rFonts w:cs="Arial"/>
              <w:sz w:val="20"/>
              <w:lang w:val="en-US"/>
            </w:rPr>
            <w:t>20</w:t>
          </w:r>
          <w:r w:rsidR="00A65817" w:rsidRPr="00DF4EE9">
            <w:rPr>
              <w:rStyle w:val="PageNumber"/>
              <w:rFonts w:cs="Arial"/>
              <w:sz w:val="20"/>
              <w:lang w:val="en-US"/>
            </w:rPr>
            <w:t>/</w:t>
          </w:r>
          <w:r w:rsidR="00B63A6B" w:rsidRPr="00DF4EE9">
            <w:rPr>
              <w:rStyle w:val="PageNumber"/>
              <w:rFonts w:cs="Arial"/>
              <w:sz w:val="20"/>
              <w:lang w:val="en-US"/>
            </w:rPr>
            <w:t>01</w:t>
          </w:r>
          <w:r w:rsidR="00A65817" w:rsidRPr="00DF4EE9">
            <w:rPr>
              <w:rStyle w:val="PageNumber"/>
              <w:rFonts w:cs="Arial"/>
              <w:sz w:val="20"/>
              <w:lang w:val="en-US"/>
            </w:rPr>
            <w:t>/</w:t>
          </w:r>
          <w:r w:rsidR="00B63A6B" w:rsidRPr="00DF4EE9">
            <w:rPr>
              <w:rStyle w:val="PageNumber"/>
              <w:rFonts w:cs="Arial"/>
              <w:sz w:val="20"/>
              <w:lang w:val="en-US"/>
            </w:rPr>
            <w:t>2026</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64CFA83E"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DF4EE9" w:rsidRPr="00DF4EE9">
            <w:rPr>
              <w:rStyle w:val="PageNumber"/>
              <w:rFonts w:cs="Arial"/>
              <w:sz w:val="20"/>
              <w:lang w:val="en-US"/>
            </w:rPr>
            <w:t>20</w:t>
          </w:r>
          <w:r w:rsidR="00A65817" w:rsidRPr="00DF4EE9">
            <w:rPr>
              <w:rStyle w:val="PageNumber"/>
              <w:rFonts w:cs="Arial"/>
              <w:sz w:val="20"/>
              <w:lang w:val="en-US"/>
            </w:rPr>
            <w:t>/</w:t>
          </w:r>
          <w:r w:rsidR="0025099E" w:rsidRPr="00DF4EE9">
            <w:rPr>
              <w:rStyle w:val="PageNumber"/>
              <w:rFonts w:cs="Arial"/>
              <w:sz w:val="20"/>
              <w:lang w:val="en-US"/>
            </w:rPr>
            <w:t>01</w:t>
          </w:r>
          <w:r w:rsidR="00A65817" w:rsidRPr="00DF4EE9">
            <w:rPr>
              <w:rStyle w:val="PageNumber"/>
              <w:rFonts w:cs="Arial"/>
              <w:sz w:val="20"/>
              <w:lang w:val="en-US"/>
            </w:rPr>
            <w:t>/</w:t>
          </w:r>
          <w:r w:rsidR="0025099E" w:rsidRPr="00DF4EE9">
            <w:rPr>
              <w:rStyle w:val="PageNumber"/>
              <w:rFonts w:cs="Arial"/>
              <w:sz w:val="20"/>
              <w:lang w:val="en-US"/>
            </w:rPr>
            <w:t>2026</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8AF78" w14:textId="77777777" w:rsidR="001B7436" w:rsidRDefault="001B7436">
      <w:r>
        <w:separator/>
      </w:r>
    </w:p>
  </w:footnote>
  <w:footnote w:type="continuationSeparator" w:id="0">
    <w:p w14:paraId="72CCD644" w14:textId="77777777" w:rsidR="001B7436" w:rsidRDefault="001B7436">
      <w:r>
        <w:continuationSeparator/>
      </w:r>
    </w:p>
  </w:footnote>
  <w:footnote w:id="1">
    <w:p w14:paraId="4A233E9D" w14:textId="77777777" w:rsidR="00D142D7" w:rsidRDefault="00D142D7" w:rsidP="00D142D7">
      <w:pPr>
        <w:pStyle w:val="FootnoteText"/>
      </w:pPr>
      <w:r>
        <w:rPr>
          <w:rStyle w:val="FootnoteReference"/>
        </w:rPr>
        <w:footnoteRef/>
      </w:r>
      <w:r>
        <w:t xml:space="preserve"> </w:t>
      </w:r>
      <w:hyperlink r:id="rId1" w:history="1">
        <w:r>
          <w:rPr>
            <w:rStyle w:val="Hyperlink"/>
          </w:rPr>
          <w:t>RGN 1 Understanding the meaning of 'operator' (</w:t>
        </w:r>
        <w:proofErr w:type="gramStart"/>
        <w:r>
          <w:rPr>
            <w:rStyle w:val="Hyperlink"/>
          </w:rPr>
          <w:t>naturalresources.wales</w:t>
        </w:r>
        <w:proofErr w:type="gramEnd"/>
        <w:r>
          <w:rPr>
            <w:rStyle w:val="Hyperlink"/>
          </w:rPr>
          <w:t>)</w:t>
        </w:r>
      </w:hyperlink>
    </w:p>
  </w:footnote>
  <w:footnote w:id="2">
    <w:p w14:paraId="4525F6FC" w14:textId="77777777" w:rsidR="00D142D7" w:rsidRDefault="00D142D7" w:rsidP="00D142D7">
      <w:pPr>
        <w:pStyle w:val="FootnoteText"/>
      </w:pPr>
      <w:r>
        <w:rPr>
          <w:rStyle w:val="FootnoteReference"/>
        </w:rPr>
        <w:footnoteRef/>
      </w:r>
      <w:r>
        <w:t xml:space="preserve"> </w:t>
      </w:r>
      <w:hyperlink r:id="rId2" w:history="1">
        <w:r>
          <w:rPr>
            <w:rStyle w:val="Hyperlink"/>
          </w:rPr>
          <w:t>regulatory-guidance-note-5-operator-competence.pdf (</w:t>
        </w:r>
        <w:proofErr w:type="gramStart"/>
        <w:r>
          <w:rPr>
            <w:rStyle w:val="Hyperlink"/>
          </w:rPr>
          <w:t>naturalresources.wales</w:t>
        </w:r>
        <w:proofErr w:type="gramEnd"/>
        <w:r>
          <w:rPr>
            <w:rStyle w:val="Hyperlink"/>
          </w:rPr>
          <w:t>)</w:t>
        </w:r>
      </w:hyperlink>
    </w:p>
  </w:footnote>
  <w:footnote w:id="3">
    <w:p w14:paraId="79744C1E" w14:textId="77777777" w:rsidR="0073616B" w:rsidRDefault="0073616B" w:rsidP="0073616B">
      <w:pPr>
        <w:pStyle w:val="FootnoteText"/>
      </w:pPr>
      <w:r>
        <w:rPr>
          <w:rStyle w:val="FootnoteReference"/>
        </w:rPr>
        <w:footnoteRef/>
      </w:r>
      <w:r>
        <w:t xml:space="preserve"> </w:t>
      </w:r>
      <w:hyperlink r:id="rId3" w:history="1">
        <w:r>
          <w:rPr>
            <w:rStyle w:val="Hyperlink"/>
          </w:rPr>
          <w:t>regulatory-guidance-note-5-operator-competence.pdf (</w:t>
        </w:r>
        <w:proofErr w:type="gramStart"/>
        <w:r>
          <w:rPr>
            <w:rStyle w:val="Hyperlink"/>
          </w:rPr>
          <w:t>naturalresources.wales</w:t>
        </w:r>
        <w:proofErr w:type="gramEnd"/>
        <w:r>
          <w:rPr>
            <w:rStyle w:val="Hyperlink"/>
          </w:rPr>
          <w:t>)</w:t>
        </w:r>
      </w:hyperlink>
    </w:p>
  </w:footnote>
  <w:footnote w:id="4">
    <w:p w14:paraId="1037CB8D" w14:textId="77777777" w:rsidR="000C19A1" w:rsidRDefault="000C19A1" w:rsidP="000C19A1">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387185192" name="Picture 38718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0A67C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27"/>
  </w:num>
  <w:num w:numId="3" w16cid:durableId="645889550">
    <w:abstractNumId w:val="21"/>
  </w:num>
  <w:num w:numId="4" w16cid:durableId="284384985">
    <w:abstractNumId w:val="4"/>
  </w:num>
  <w:num w:numId="5" w16cid:durableId="780035068">
    <w:abstractNumId w:val="8"/>
  </w:num>
  <w:num w:numId="6" w16cid:durableId="1811434111">
    <w:abstractNumId w:val="6"/>
  </w:num>
  <w:num w:numId="7" w16cid:durableId="236476023">
    <w:abstractNumId w:val="13"/>
  </w:num>
  <w:num w:numId="8" w16cid:durableId="298456823">
    <w:abstractNumId w:val="25"/>
  </w:num>
  <w:num w:numId="9" w16cid:durableId="737748286">
    <w:abstractNumId w:val="31"/>
  </w:num>
  <w:num w:numId="10" w16cid:durableId="1559441265">
    <w:abstractNumId w:val="16"/>
  </w:num>
  <w:num w:numId="11" w16cid:durableId="1122765030">
    <w:abstractNumId w:val="22"/>
  </w:num>
  <w:num w:numId="12" w16cid:durableId="233665081">
    <w:abstractNumId w:val="29"/>
  </w:num>
  <w:num w:numId="13" w16cid:durableId="492260409">
    <w:abstractNumId w:val="28"/>
  </w:num>
  <w:num w:numId="14" w16cid:durableId="1238053779">
    <w:abstractNumId w:val="15"/>
  </w:num>
  <w:num w:numId="15" w16cid:durableId="1491556080">
    <w:abstractNumId w:val="20"/>
  </w:num>
  <w:num w:numId="16" w16cid:durableId="2146505276">
    <w:abstractNumId w:val="9"/>
  </w:num>
  <w:num w:numId="17" w16cid:durableId="1460147339">
    <w:abstractNumId w:val="24"/>
  </w:num>
  <w:num w:numId="18" w16cid:durableId="706026587">
    <w:abstractNumId w:val="0"/>
  </w:num>
  <w:num w:numId="19" w16cid:durableId="865486801">
    <w:abstractNumId w:val="14"/>
  </w:num>
  <w:num w:numId="20" w16cid:durableId="708994433">
    <w:abstractNumId w:val="5"/>
  </w:num>
  <w:num w:numId="21" w16cid:durableId="114639868">
    <w:abstractNumId w:val="10"/>
  </w:num>
  <w:num w:numId="22" w16cid:durableId="1586959556">
    <w:abstractNumId w:val="1"/>
  </w:num>
  <w:num w:numId="23" w16cid:durableId="1693799617">
    <w:abstractNumId w:val="17"/>
  </w:num>
  <w:num w:numId="24" w16cid:durableId="370345755">
    <w:abstractNumId w:val="26"/>
  </w:num>
  <w:num w:numId="25" w16cid:durableId="1205023280">
    <w:abstractNumId w:val="18"/>
  </w:num>
  <w:num w:numId="26" w16cid:durableId="836075117">
    <w:abstractNumId w:val="19"/>
  </w:num>
  <w:num w:numId="27" w16cid:durableId="493953483">
    <w:abstractNumId w:val="7"/>
  </w:num>
  <w:num w:numId="28" w16cid:durableId="200017682">
    <w:abstractNumId w:val="30"/>
  </w:num>
  <w:num w:numId="29" w16cid:durableId="502666097">
    <w:abstractNumId w:val="12"/>
  </w:num>
  <w:num w:numId="30" w16cid:durableId="1902522337">
    <w:abstractNumId w:val="11"/>
  </w:num>
  <w:num w:numId="31" w16cid:durableId="1556550228">
    <w:abstractNumId w:val="3"/>
  </w:num>
  <w:num w:numId="32" w16cid:durableId="1111783033">
    <w:abstractNumId w:val="23"/>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nnifer McGuire">
    <w15:presenceInfo w15:providerId="AD" w15:userId="S::Jennifer.McGuire@cyfoethnaturiolcymru.gov.uk::20771b06-98e9-4c0f-8ce8-5e273425f9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368E3"/>
    <w:rsid w:val="000436A8"/>
    <w:rsid w:val="00052697"/>
    <w:rsid w:val="00054342"/>
    <w:rsid w:val="0005636B"/>
    <w:rsid w:val="00056D1C"/>
    <w:rsid w:val="00057B0C"/>
    <w:rsid w:val="00062F33"/>
    <w:rsid w:val="00064961"/>
    <w:rsid w:val="00067A5C"/>
    <w:rsid w:val="00074C90"/>
    <w:rsid w:val="00075F55"/>
    <w:rsid w:val="00077908"/>
    <w:rsid w:val="00081421"/>
    <w:rsid w:val="000828C9"/>
    <w:rsid w:val="00087AFD"/>
    <w:rsid w:val="000923C9"/>
    <w:rsid w:val="00092B5E"/>
    <w:rsid w:val="00094448"/>
    <w:rsid w:val="000A24EE"/>
    <w:rsid w:val="000A2B15"/>
    <w:rsid w:val="000A38DC"/>
    <w:rsid w:val="000A6110"/>
    <w:rsid w:val="000A6ED1"/>
    <w:rsid w:val="000B0C2A"/>
    <w:rsid w:val="000B3808"/>
    <w:rsid w:val="000C0D33"/>
    <w:rsid w:val="000C1141"/>
    <w:rsid w:val="000C19A1"/>
    <w:rsid w:val="000C3151"/>
    <w:rsid w:val="000D41D1"/>
    <w:rsid w:val="000E2BCE"/>
    <w:rsid w:val="000E43B7"/>
    <w:rsid w:val="000E54AC"/>
    <w:rsid w:val="000E628C"/>
    <w:rsid w:val="000F3C90"/>
    <w:rsid w:val="000F3D3D"/>
    <w:rsid w:val="00104139"/>
    <w:rsid w:val="00105557"/>
    <w:rsid w:val="001077BF"/>
    <w:rsid w:val="00107C27"/>
    <w:rsid w:val="001107D6"/>
    <w:rsid w:val="00112390"/>
    <w:rsid w:val="00112F82"/>
    <w:rsid w:val="00115F1E"/>
    <w:rsid w:val="00120FD3"/>
    <w:rsid w:val="00124B9A"/>
    <w:rsid w:val="00130A84"/>
    <w:rsid w:val="001350DA"/>
    <w:rsid w:val="00141DD3"/>
    <w:rsid w:val="00147725"/>
    <w:rsid w:val="001500A3"/>
    <w:rsid w:val="00150D26"/>
    <w:rsid w:val="00161C48"/>
    <w:rsid w:val="00163F9D"/>
    <w:rsid w:val="0016775A"/>
    <w:rsid w:val="001705CE"/>
    <w:rsid w:val="0017110E"/>
    <w:rsid w:val="00173FA0"/>
    <w:rsid w:val="00174953"/>
    <w:rsid w:val="00174E8F"/>
    <w:rsid w:val="0017551B"/>
    <w:rsid w:val="00175981"/>
    <w:rsid w:val="00176DE6"/>
    <w:rsid w:val="00183A0F"/>
    <w:rsid w:val="001853EC"/>
    <w:rsid w:val="0019078A"/>
    <w:rsid w:val="00197EB0"/>
    <w:rsid w:val="001A0B11"/>
    <w:rsid w:val="001A2522"/>
    <w:rsid w:val="001A47AE"/>
    <w:rsid w:val="001A79EC"/>
    <w:rsid w:val="001B35DB"/>
    <w:rsid w:val="001B5BD3"/>
    <w:rsid w:val="001B7436"/>
    <w:rsid w:val="001B77CB"/>
    <w:rsid w:val="001C1F18"/>
    <w:rsid w:val="001C3462"/>
    <w:rsid w:val="001D2506"/>
    <w:rsid w:val="001F0B81"/>
    <w:rsid w:val="001F0E23"/>
    <w:rsid w:val="001F4D8C"/>
    <w:rsid w:val="00200165"/>
    <w:rsid w:val="002013C8"/>
    <w:rsid w:val="00202150"/>
    <w:rsid w:val="00202B65"/>
    <w:rsid w:val="00203D89"/>
    <w:rsid w:val="00204D4B"/>
    <w:rsid w:val="00205F87"/>
    <w:rsid w:val="00206B31"/>
    <w:rsid w:val="00210407"/>
    <w:rsid w:val="00210BC1"/>
    <w:rsid w:val="002139AA"/>
    <w:rsid w:val="00216630"/>
    <w:rsid w:val="00220D5B"/>
    <w:rsid w:val="00223BAE"/>
    <w:rsid w:val="00234D57"/>
    <w:rsid w:val="0023699A"/>
    <w:rsid w:val="0023750B"/>
    <w:rsid w:val="00240CBF"/>
    <w:rsid w:val="00240E1D"/>
    <w:rsid w:val="00246434"/>
    <w:rsid w:val="0025099E"/>
    <w:rsid w:val="00250C09"/>
    <w:rsid w:val="00252D56"/>
    <w:rsid w:val="00253604"/>
    <w:rsid w:val="0026391A"/>
    <w:rsid w:val="00280073"/>
    <w:rsid w:val="00280138"/>
    <w:rsid w:val="0028175F"/>
    <w:rsid w:val="002831DC"/>
    <w:rsid w:val="00290E16"/>
    <w:rsid w:val="002A13E9"/>
    <w:rsid w:val="002A2BB3"/>
    <w:rsid w:val="002A4732"/>
    <w:rsid w:val="002A577F"/>
    <w:rsid w:val="002A61BE"/>
    <w:rsid w:val="002A66F0"/>
    <w:rsid w:val="002B0D8B"/>
    <w:rsid w:val="002B2801"/>
    <w:rsid w:val="002B2C72"/>
    <w:rsid w:val="002B3FAA"/>
    <w:rsid w:val="002B6B2F"/>
    <w:rsid w:val="002B720F"/>
    <w:rsid w:val="002C2D76"/>
    <w:rsid w:val="002C3E2E"/>
    <w:rsid w:val="002C400A"/>
    <w:rsid w:val="002C41CA"/>
    <w:rsid w:val="002C510E"/>
    <w:rsid w:val="002D0A0C"/>
    <w:rsid w:val="002D7156"/>
    <w:rsid w:val="002E57A2"/>
    <w:rsid w:val="002E599A"/>
    <w:rsid w:val="002F11F1"/>
    <w:rsid w:val="002F2897"/>
    <w:rsid w:val="002F2FAB"/>
    <w:rsid w:val="002F41D1"/>
    <w:rsid w:val="00301947"/>
    <w:rsid w:val="00317F5A"/>
    <w:rsid w:val="0032360C"/>
    <w:rsid w:val="0032370B"/>
    <w:rsid w:val="00327666"/>
    <w:rsid w:val="0033058C"/>
    <w:rsid w:val="0033238A"/>
    <w:rsid w:val="00332737"/>
    <w:rsid w:val="003405D9"/>
    <w:rsid w:val="00340EEB"/>
    <w:rsid w:val="00345F2A"/>
    <w:rsid w:val="00346CF0"/>
    <w:rsid w:val="00351A0A"/>
    <w:rsid w:val="003546B3"/>
    <w:rsid w:val="0036239C"/>
    <w:rsid w:val="00365084"/>
    <w:rsid w:val="00365CBD"/>
    <w:rsid w:val="003707CF"/>
    <w:rsid w:val="003718D2"/>
    <w:rsid w:val="003719AD"/>
    <w:rsid w:val="00372B6C"/>
    <w:rsid w:val="003749E7"/>
    <w:rsid w:val="00375BFC"/>
    <w:rsid w:val="0038174A"/>
    <w:rsid w:val="00382EC3"/>
    <w:rsid w:val="00382F62"/>
    <w:rsid w:val="003869DE"/>
    <w:rsid w:val="00390E66"/>
    <w:rsid w:val="003931C0"/>
    <w:rsid w:val="00393524"/>
    <w:rsid w:val="003A47D6"/>
    <w:rsid w:val="003A5EF2"/>
    <w:rsid w:val="003A7D0B"/>
    <w:rsid w:val="003B432D"/>
    <w:rsid w:val="003B4BCB"/>
    <w:rsid w:val="003C0DE9"/>
    <w:rsid w:val="003C2094"/>
    <w:rsid w:val="003C5CBC"/>
    <w:rsid w:val="003C6027"/>
    <w:rsid w:val="003C60D9"/>
    <w:rsid w:val="003C6618"/>
    <w:rsid w:val="003D1803"/>
    <w:rsid w:val="003D4414"/>
    <w:rsid w:val="003E03DA"/>
    <w:rsid w:val="003E395A"/>
    <w:rsid w:val="003E47C7"/>
    <w:rsid w:val="003E49BE"/>
    <w:rsid w:val="003F15B7"/>
    <w:rsid w:val="003F2C24"/>
    <w:rsid w:val="003F3681"/>
    <w:rsid w:val="003F4F86"/>
    <w:rsid w:val="003F5895"/>
    <w:rsid w:val="003F5E66"/>
    <w:rsid w:val="003F642C"/>
    <w:rsid w:val="003F691C"/>
    <w:rsid w:val="00404B8A"/>
    <w:rsid w:val="00406AF4"/>
    <w:rsid w:val="0040702A"/>
    <w:rsid w:val="00412510"/>
    <w:rsid w:val="00415576"/>
    <w:rsid w:val="004158CA"/>
    <w:rsid w:val="004168E0"/>
    <w:rsid w:val="00416EA2"/>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13BD"/>
    <w:rsid w:val="004629A8"/>
    <w:rsid w:val="00463BF4"/>
    <w:rsid w:val="004717DF"/>
    <w:rsid w:val="00474C88"/>
    <w:rsid w:val="00475B36"/>
    <w:rsid w:val="00476B14"/>
    <w:rsid w:val="004775DB"/>
    <w:rsid w:val="004808EF"/>
    <w:rsid w:val="00481C68"/>
    <w:rsid w:val="0048336E"/>
    <w:rsid w:val="00483AB4"/>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6AF5"/>
    <w:rsid w:val="004D0725"/>
    <w:rsid w:val="004D2C63"/>
    <w:rsid w:val="004E4418"/>
    <w:rsid w:val="004E7719"/>
    <w:rsid w:val="004F1D0C"/>
    <w:rsid w:val="004F1D99"/>
    <w:rsid w:val="004F5616"/>
    <w:rsid w:val="004F7332"/>
    <w:rsid w:val="00505E11"/>
    <w:rsid w:val="005102DA"/>
    <w:rsid w:val="005111A9"/>
    <w:rsid w:val="00513AB8"/>
    <w:rsid w:val="00523183"/>
    <w:rsid w:val="0052421E"/>
    <w:rsid w:val="005247FE"/>
    <w:rsid w:val="00531D21"/>
    <w:rsid w:val="0053399B"/>
    <w:rsid w:val="0053589C"/>
    <w:rsid w:val="00535DB7"/>
    <w:rsid w:val="005404A1"/>
    <w:rsid w:val="00542DBA"/>
    <w:rsid w:val="00544C49"/>
    <w:rsid w:val="00546A50"/>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9528E"/>
    <w:rsid w:val="005A3E26"/>
    <w:rsid w:val="005B0AFC"/>
    <w:rsid w:val="005B21C1"/>
    <w:rsid w:val="005B2BCC"/>
    <w:rsid w:val="005B2DCE"/>
    <w:rsid w:val="005B2EEA"/>
    <w:rsid w:val="005B36D9"/>
    <w:rsid w:val="005B5666"/>
    <w:rsid w:val="005B6A95"/>
    <w:rsid w:val="005B7772"/>
    <w:rsid w:val="005C043C"/>
    <w:rsid w:val="005C5181"/>
    <w:rsid w:val="005C5494"/>
    <w:rsid w:val="005C6B3D"/>
    <w:rsid w:val="005D09D0"/>
    <w:rsid w:val="005D0E13"/>
    <w:rsid w:val="005E1031"/>
    <w:rsid w:val="005E2036"/>
    <w:rsid w:val="005E28FA"/>
    <w:rsid w:val="005F089F"/>
    <w:rsid w:val="005F3F3E"/>
    <w:rsid w:val="00602DF4"/>
    <w:rsid w:val="0060457F"/>
    <w:rsid w:val="00605D6F"/>
    <w:rsid w:val="00607AB7"/>
    <w:rsid w:val="0061155D"/>
    <w:rsid w:val="006122C6"/>
    <w:rsid w:val="00612B55"/>
    <w:rsid w:val="00614A77"/>
    <w:rsid w:val="006178CC"/>
    <w:rsid w:val="006215F4"/>
    <w:rsid w:val="00623FA4"/>
    <w:rsid w:val="006268F8"/>
    <w:rsid w:val="00631CDF"/>
    <w:rsid w:val="00631F14"/>
    <w:rsid w:val="00634A55"/>
    <w:rsid w:val="006412B4"/>
    <w:rsid w:val="00641618"/>
    <w:rsid w:val="00641913"/>
    <w:rsid w:val="00642B90"/>
    <w:rsid w:val="00646A91"/>
    <w:rsid w:val="00646BEE"/>
    <w:rsid w:val="00646DEF"/>
    <w:rsid w:val="0065381E"/>
    <w:rsid w:val="00653B2E"/>
    <w:rsid w:val="00654FF9"/>
    <w:rsid w:val="00655734"/>
    <w:rsid w:val="00655DD3"/>
    <w:rsid w:val="00656C5C"/>
    <w:rsid w:val="00657C72"/>
    <w:rsid w:val="0066087B"/>
    <w:rsid w:val="006629D7"/>
    <w:rsid w:val="00663E60"/>
    <w:rsid w:val="00665936"/>
    <w:rsid w:val="00671367"/>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2866"/>
    <w:rsid w:val="006A3636"/>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11CD7"/>
    <w:rsid w:val="00712437"/>
    <w:rsid w:val="007151D1"/>
    <w:rsid w:val="00715F81"/>
    <w:rsid w:val="007164D2"/>
    <w:rsid w:val="00720154"/>
    <w:rsid w:val="00720AAB"/>
    <w:rsid w:val="0072381C"/>
    <w:rsid w:val="00724B55"/>
    <w:rsid w:val="00730BCA"/>
    <w:rsid w:val="007335DF"/>
    <w:rsid w:val="00734167"/>
    <w:rsid w:val="00734E6D"/>
    <w:rsid w:val="0073616B"/>
    <w:rsid w:val="00742D73"/>
    <w:rsid w:val="007516DC"/>
    <w:rsid w:val="00754BAF"/>
    <w:rsid w:val="00757022"/>
    <w:rsid w:val="00761898"/>
    <w:rsid w:val="00761ACB"/>
    <w:rsid w:val="00762D58"/>
    <w:rsid w:val="00764C89"/>
    <w:rsid w:val="0076554B"/>
    <w:rsid w:val="00771574"/>
    <w:rsid w:val="00773847"/>
    <w:rsid w:val="0077458B"/>
    <w:rsid w:val="0077476C"/>
    <w:rsid w:val="007755AF"/>
    <w:rsid w:val="00780888"/>
    <w:rsid w:val="00781635"/>
    <w:rsid w:val="00787427"/>
    <w:rsid w:val="00792990"/>
    <w:rsid w:val="00792CEE"/>
    <w:rsid w:val="0079474E"/>
    <w:rsid w:val="00797E39"/>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E1B53"/>
    <w:rsid w:val="007E1C67"/>
    <w:rsid w:val="007E3284"/>
    <w:rsid w:val="007E5AD7"/>
    <w:rsid w:val="007F1354"/>
    <w:rsid w:val="007F268D"/>
    <w:rsid w:val="007F6DB0"/>
    <w:rsid w:val="00804440"/>
    <w:rsid w:val="00806A84"/>
    <w:rsid w:val="00806C7A"/>
    <w:rsid w:val="008105EE"/>
    <w:rsid w:val="0081290D"/>
    <w:rsid w:val="008146E9"/>
    <w:rsid w:val="0082624A"/>
    <w:rsid w:val="00832090"/>
    <w:rsid w:val="00834DBB"/>
    <w:rsid w:val="0084519C"/>
    <w:rsid w:val="00845513"/>
    <w:rsid w:val="00846A72"/>
    <w:rsid w:val="0085082A"/>
    <w:rsid w:val="00851430"/>
    <w:rsid w:val="0085419D"/>
    <w:rsid w:val="00857E69"/>
    <w:rsid w:val="00862631"/>
    <w:rsid w:val="0086315A"/>
    <w:rsid w:val="008642DA"/>
    <w:rsid w:val="008660A8"/>
    <w:rsid w:val="008743F4"/>
    <w:rsid w:val="00880901"/>
    <w:rsid w:val="0088224C"/>
    <w:rsid w:val="00882814"/>
    <w:rsid w:val="008828A9"/>
    <w:rsid w:val="00885742"/>
    <w:rsid w:val="00887285"/>
    <w:rsid w:val="0089254B"/>
    <w:rsid w:val="00895574"/>
    <w:rsid w:val="0089635C"/>
    <w:rsid w:val="00897A0D"/>
    <w:rsid w:val="008A009F"/>
    <w:rsid w:val="008A3DB1"/>
    <w:rsid w:val="008A57D0"/>
    <w:rsid w:val="008A5C1D"/>
    <w:rsid w:val="008B4A98"/>
    <w:rsid w:val="008C66C0"/>
    <w:rsid w:val="008D0A1D"/>
    <w:rsid w:val="008D1489"/>
    <w:rsid w:val="008D4796"/>
    <w:rsid w:val="008D63C4"/>
    <w:rsid w:val="008E02D7"/>
    <w:rsid w:val="008E0382"/>
    <w:rsid w:val="008E03A3"/>
    <w:rsid w:val="008E12BD"/>
    <w:rsid w:val="008E180F"/>
    <w:rsid w:val="008E2A19"/>
    <w:rsid w:val="008E3ADF"/>
    <w:rsid w:val="008E3D7C"/>
    <w:rsid w:val="008E59AD"/>
    <w:rsid w:val="008E600D"/>
    <w:rsid w:val="008E783C"/>
    <w:rsid w:val="008E78BD"/>
    <w:rsid w:val="008F095C"/>
    <w:rsid w:val="008F31BF"/>
    <w:rsid w:val="008F5198"/>
    <w:rsid w:val="00900730"/>
    <w:rsid w:val="009027F9"/>
    <w:rsid w:val="00903892"/>
    <w:rsid w:val="009047F4"/>
    <w:rsid w:val="009070E1"/>
    <w:rsid w:val="0090761F"/>
    <w:rsid w:val="0092054A"/>
    <w:rsid w:val="0092336B"/>
    <w:rsid w:val="00925040"/>
    <w:rsid w:val="00930ABE"/>
    <w:rsid w:val="00931AFE"/>
    <w:rsid w:val="00934446"/>
    <w:rsid w:val="009344C0"/>
    <w:rsid w:val="0093480F"/>
    <w:rsid w:val="00937377"/>
    <w:rsid w:val="00937F1B"/>
    <w:rsid w:val="00942484"/>
    <w:rsid w:val="00942F13"/>
    <w:rsid w:val="00945712"/>
    <w:rsid w:val="0094736F"/>
    <w:rsid w:val="009551C2"/>
    <w:rsid w:val="0096139B"/>
    <w:rsid w:val="009627D0"/>
    <w:rsid w:val="00964D50"/>
    <w:rsid w:val="0096635C"/>
    <w:rsid w:val="00966932"/>
    <w:rsid w:val="00967EB6"/>
    <w:rsid w:val="00971B25"/>
    <w:rsid w:val="0097210E"/>
    <w:rsid w:val="009802DC"/>
    <w:rsid w:val="009837ED"/>
    <w:rsid w:val="009849DA"/>
    <w:rsid w:val="009864F9"/>
    <w:rsid w:val="00992AD4"/>
    <w:rsid w:val="00995381"/>
    <w:rsid w:val="009A4A33"/>
    <w:rsid w:val="009B0C2B"/>
    <w:rsid w:val="009B1C88"/>
    <w:rsid w:val="009B26D0"/>
    <w:rsid w:val="009B3382"/>
    <w:rsid w:val="009B4CE8"/>
    <w:rsid w:val="009B5BF4"/>
    <w:rsid w:val="009B7411"/>
    <w:rsid w:val="009C3930"/>
    <w:rsid w:val="009C6433"/>
    <w:rsid w:val="009C7DCB"/>
    <w:rsid w:val="009D05B3"/>
    <w:rsid w:val="009D4D88"/>
    <w:rsid w:val="009E42DE"/>
    <w:rsid w:val="009E4BDC"/>
    <w:rsid w:val="009F3C04"/>
    <w:rsid w:val="00A06754"/>
    <w:rsid w:val="00A07A63"/>
    <w:rsid w:val="00A21684"/>
    <w:rsid w:val="00A2619C"/>
    <w:rsid w:val="00A269F8"/>
    <w:rsid w:val="00A32426"/>
    <w:rsid w:val="00A3280E"/>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92C66"/>
    <w:rsid w:val="00A92D0B"/>
    <w:rsid w:val="00A93781"/>
    <w:rsid w:val="00AA02C9"/>
    <w:rsid w:val="00AA3117"/>
    <w:rsid w:val="00AA4DA1"/>
    <w:rsid w:val="00AA74B3"/>
    <w:rsid w:val="00AB6ED2"/>
    <w:rsid w:val="00AC113C"/>
    <w:rsid w:val="00AC3CEC"/>
    <w:rsid w:val="00AC5DE6"/>
    <w:rsid w:val="00AC66F9"/>
    <w:rsid w:val="00AC7FC2"/>
    <w:rsid w:val="00AD1BE6"/>
    <w:rsid w:val="00AD20F0"/>
    <w:rsid w:val="00AD2646"/>
    <w:rsid w:val="00AD3527"/>
    <w:rsid w:val="00AD4B61"/>
    <w:rsid w:val="00AD4DCA"/>
    <w:rsid w:val="00AD731D"/>
    <w:rsid w:val="00AE0EB9"/>
    <w:rsid w:val="00AE280A"/>
    <w:rsid w:val="00AE642F"/>
    <w:rsid w:val="00AE6B54"/>
    <w:rsid w:val="00AE70BF"/>
    <w:rsid w:val="00AF4576"/>
    <w:rsid w:val="00AF517E"/>
    <w:rsid w:val="00AF6C07"/>
    <w:rsid w:val="00B00F7A"/>
    <w:rsid w:val="00B02D47"/>
    <w:rsid w:val="00B10601"/>
    <w:rsid w:val="00B10B72"/>
    <w:rsid w:val="00B14CBC"/>
    <w:rsid w:val="00B15EEF"/>
    <w:rsid w:val="00B219F4"/>
    <w:rsid w:val="00B244C4"/>
    <w:rsid w:val="00B31FCB"/>
    <w:rsid w:val="00B32BEA"/>
    <w:rsid w:val="00B3485D"/>
    <w:rsid w:val="00B35254"/>
    <w:rsid w:val="00B36D1E"/>
    <w:rsid w:val="00B36EE5"/>
    <w:rsid w:val="00B417EE"/>
    <w:rsid w:val="00B46351"/>
    <w:rsid w:val="00B52550"/>
    <w:rsid w:val="00B54C15"/>
    <w:rsid w:val="00B602B8"/>
    <w:rsid w:val="00B6232E"/>
    <w:rsid w:val="00B62BE8"/>
    <w:rsid w:val="00B62C2D"/>
    <w:rsid w:val="00B63A6B"/>
    <w:rsid w:val="00B65D8F"/>
    <w:rsid w:val="00B71230"/>
    <w:rsid w:val="00B722BC"/>
    <w:rsid w:val="00B73ECB"/>
    <w:rsid w:val="00B756D3"/>
    <w:rsid w:val="00B758DA"/>
    <w:rsid w:val="00B761E4"/>
    <w:rsid w:val="00B77CC0"/>
    <w:rsid w:val="00B82F37"/>
    <w:rsid w:val="00B837E8"/>
    <w:rsid w:val="00B971C9"/>
    <w:rsid w:val="00B978FE"/>
    <w:rsid w:val="00BA3082"/>
    <w:rsid w:val="00BB0231"/>
    <w:rsid w:val="00BB1620"/>
    <w:rsid w:val="00BB2721"/>
    <w:rsid w:val="00BB408D"/>
    <w:rsid w:val="00BB4528"/>
    <w:rsid w:val="00BC1EB1"/>
    <w:rsid w:val="00BC4BC2"/>
    <w:rsid w:val="00BC7B08"/>
    <w:rsid w:val="00BD072D"/>
    <w:rsid w:val="00BD2C74"/>
    <w:rsid w:val="00BD325B"/>
    <w:rsid w:val="00BD51C1"/>
    <w:rsid w:val="00BD5671"/>
    <w:rsid w:val="00BE370B"/>
    <w:rsid w:val="00BE565E"/>
    <w:rsid w:val="00BE77E7"/>
    <w:rsid w:val="00BE7950"/>
    <w:rsid w:val="00BF07B3"/>
    <w:rsid w:val="00BF24F6"/>
    <w:rsid w:val="00BF379C"/>
    <w:rsid w:val="00BF76FA"/>
    <w:rsid w:val="00BF7D6D"/>
    <w:rsid w:val="00C01A53"/>
    <w:rsid w:val="00C05011"/>
    <w:rsid w:val="00C07952"/>
    <w:rsid w:val="00C12EB0"/>
    <w:rsid w:val="00C1373A"/>
    <w:rsid w:val="00C13E1B"/>
    <w:rsid w:val="00C177EE"/>
    <w:rsid w:val="00C17CF9"/>
    <w:rsid w:val="00C22131"/>
    <w:rsid w:val="00C23821"/>
    <w:rsid w:val="00C24149"/>
    <w:rsid w:val="00C25B24"/>
    <w:rsid w:val="00C25BFD"/>
    <w:rsid w:val="00C32F29"/>
    <w:rsid w:val="00C3428B"/>
    <w:rsid w:val="00C41C4A"/>
    <w:rsid w:val="00C43A22"/>
    <w:rsid w:val="00C448B9"/>
    <w:rsid w:val="00C44B7E"/>
    <w:rsid w:val="00C47AA5"/>
    <w:rsid w:val="00C47BAD"/>
    <w:rsid w:val="00C57F82"/>
    <w:rsid w:val="00C61D9C"/>
    <w:rsid w:val="00C632B1"/>
    <w:rsid w:val="00C70024"/>
    <w:rsid w:val="00C743F9"/>
    <w:rsid w:val="00C76AE1"/>
    <w:rsid w:val="00C77886"/>
    <w:rsid w:val="00C8117A"/>
    <w:rsid w:val="00C8353B"/>
    <w:rsid w:val="00C85FD5"/>
    <w:rsid w:val="00C87261"/>
    <w:rsid w:val="00C902F4"/>
    <w:rsid w:val="00C91798"/>
    <w:rsid w:val="00C92FD1"/>
    <w:rsid w:val="00C93F6F"/>
    <w:rsid w:val="00CA3369"/>
    <w:rsid w:val="00CA4E7D"/>
    <w:rsid w:val="00CA62D3"/>
    <w:rsid w:val="00CA70DE"/>
    <w:rsid w:val="00CB20F2"/>
    <w:rsid w:val="00CC0AE8"/>
    <w:rsid w:val="00CC4C26"/>
    <w:rsid w:val="00CE11A0"/>
    <w:rsid w:val="00CE2BCD"/>
    <w:rsid w:val="00CE56CA"/>
    <w:rsid w:val="00CF0436"/>
    <w:rsid w:val="00CF15D0"/>
    <w:rsid w:val="00CF77A9"/>
    <w:rsid w:val="00CF79FA"/>
    <w:rsid w:val="00D02BFC"/>
    <w:rsid w:val="00D04424"/>
    <w:rsid w:val="00D058F7"/>
    <w:rsid w:val="00D07410"/>
    <w:rsid w:val="00D142D7"/>
    <w:rsid w:val="00D1506D"/>
    <w:rsid w:val="00D15527"/>
    <w:rsid w:val="00D22C90"/>
    <w:rsid w:val="00D23B3D"/>
    <w:rsid w:val="00D24565"/>
    <w:rsid w:val="00D26731"/>
    <w:rsid w:val="00D26B49"/>
    <w:rsid w:val="00D26CD3"/>
    <w:rsid w:val="00D27E1C"/>
    <w:rsid w:val="00D3022B"/>
    <w:rsid w:val="00D33D23"/>
    <w:rsid w:val="00D34260"/>
    <w:rsid w:val="00D35259"/>
    <w:rsid w:val="00D37A87"/>
    <w:rsid w:val="00D37C3D"/>
    <w:rsid w:val="00D42ADF"/>
    <w:rsid w:val="00D45747"/>
    <w:rsid w:val="00D45B8A"/>
    <w:rsid w:val="00D4673F"/>
    <w:rsid w:val="00D50239"/>
    <w:rsid w:val="00D527B3"/>
    <w:rsid w:val="00D540FD"/>
    <w:rsid w:val="00D54838"/>
    <w:rsid w:val="00D5690F"/>
    <w:rsid w:val="00D57A4B"/>
    <w:rsid w:val="00D61AB7"/>
    <w:rsid w:val="00D63230"/>
    <w:rsid w:val="00D65A4B"/>
    <w:rsid w:val="00D714C1"/>
    <w:rsid w:val="00D7711B"/>
    <w:rsid w:val="00D7760F"/>
    <w:rsid w:val="00D8193B"/>
    <w:rsid w:val="00D825C3"/>
    <w:rsid w:val="00D90937"/>
    <w:rsid w:val="00D93A53"/>
    <w:rsid w:val="00D95A8A"/>
    <w:rsid w:val="00D96438"/>
    <w:rsid w:val="00DA3AD8"/>
    <w:rsid w:val="00DA70FE"/>
    <w:rsid w:val="00DA72C7"/>
    <w:rsid w:val="00DA7802"/>
    <w:rsid w:val="00DB00B6"/>
    <w:rsid w:val="00DB0655"/>
    <w:rsid w:val="00DB74B1"/>
    <w:rsid w:val="00DC159F"/>
    <w:rsid w:val="00DC16D7"/>
    <w:rsid w:val="00DC1DC5"/>
    <w:rsid w:val="00DC28B8"/>
    <w:rsid w:val="00DC3714"/>
    <w:rsid w:val="00DC49F9"/>
    <w:rsid w:val="00DD0A8C"/>
    <w:rsid w:val="00DD5600"/>
    <w:rsid w:val="00DE0862"/>
    <w:rsid w:val="00DE09DD"/>
    <w:rsid w:val="00DE0E2E"/>
    <w:rsid w:val="00DE15AA"/>
    <w:rsid w:val="00DE23F3"/>
    <w:rsid w:val="00DE3B82"/>
    <w:rsid w:val="00DE4728"/>
    <w:rsid w:val="00DE522D"/>
    <w:rsid w:val="00DE5DBD"/>
    <w:rsid w:val="00DE632F"/>
    <w:rsid w:val="00DE743C"/>
    <w:rsid w:val="00DF13FA"/>
    <w:rsid w:val="00DF4EE9"/>
    <w:rsid w:val="00E134B5"/>
    <w:rsid w:val="00E16AC9"/>
    <w:rsid w:val="00E17C1F"/>
    <w:rsid w:val="00E227D5"/>
    <w:rsid w:val="00E22C8C"/>
    <w:rsid w:val="00E244F7"/>
    <w:rsid w:val="00E25A5B"/>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4FD3"/>
    <w:rsid w:val="00E76ABB"/>
    <w:rsid w:val="00E80DBE"/>
    <w:rsid w:val="00E81343"/>
    <w:rsid w:val="00E81F66"/>
    <w:rsid w:val="00E8467D"/>
    <w:rsid w:val="00E86B34"/>
    <w:rsid w:val="00E872F7"/>
    <w:rsid w:val="00E94A4D"/>
    <w:rsid w:val="00E94E8A"/>
    <w:rsid w:val="00EA3AB8"/>
    <w:rsid w:val="00EA4DEE"/>
    <w:rsid w:val="00EB010F"/>
    <w:rsid w:val="00EB242F"/>
    <w:rsid w:val="00EB26B4"/>
    <w:rsid w:val="00EC0440"/>
    <w:rsid w:val="00EC07DD"/>
    <w:rsid w:val="00EC1A8D"/>
    <w:rsid w:val="00EC463C"/>
    <w:rsid w:val="00EC690E"/>
    <w:rsid w:val="00ED1D92"/>
    <w:rsid w:val="00ED50CB"/>
    <w:rsid w:val="00ED73D0"/>
    <w:rsid w:val="00EE51DF"/>
    <w:rsid w:val="00EE5639"/>
    <w:rsid w:val="00EE777F"/>
    <w:rsid w:val="00EF0225"/>
    <w:rsid w:val="00EF343D"/>
    <w:rsid w:val="00EF3A68"/>
    <w:rsid w:val="00EF4282"/>
    <w:rsid w:val="00EF47AD"/>
    <w:rsid w:val="00EF499E"/>
    <w:rsid w:val="00F0619C"/>
    <w:rsid w:val="00F062EA"/>
    <w:rsid w:val="00F10E2F"/>
    <w:rsid w:val="00F132A2"/>
    <w:rsid w:val="00F14F8D"/>
    <w:rsid w:val="00F15725"/>
    <w:rsid w:val="00F17415"/>
    <w:rsid w:val="00F21FE3"/>
    <w:rsid w:val="00F22A07"/>
    <w:rsid w:val="00F24997"/>
    <w:rsid w:val="00F2779C"/>
    <w:rsid w:val="00F368F8"/>
    <w:rsid w:val="00F37C15"/>
    <w:rsid w:val="00F4136C"/>
    <w:rsid w:val="00F42026"/>
    <w:rsid w:val="00F42B36"/>
    <w:rsid w:val="00F44625"/>
    <w:rsid w:val="00F53C5E"/>
    <w:rsid w:val="00F55270"/>
    <w:rsid w:val="00F60528"/>
    <w:rsid w:val="00F605DF"/>
    <w:rsid w:val="00F61F1D"/>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B5055"/>
    <w:rsid w:val="00FC29AE"/>
    <w:rsid w:val="00FC74A4"/>
    <w:rsid w:val="00FD235E"/>
    <w:rsid w:val="00FD531C"/>
    <w:rsid w:val="00FD55E6"/>
    <w:rsid w:val="00FD5609"/>
    <w:rsid w:val="00FD6DF4"/>
    <w:rsid w:val="00FD759F"/>
    <w:rsid w:val="00FE1C38"/>
    <w:rsid w:val="00FE25E0"/>
    <w:rsid w:val="00FE5F8D"/>
    <w:rsid w:val="00FF025C"/>
    <w:rsid w:val="00FF02E6"/>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Heading2Char">
    <w:name w:val="Heading 2 Char"/>
    <w:basedOn w:val="DefaultParagraphFont"/>
    <w:link w:val="Heading2"/>
    <w:rsid w:val="00174953"/>
    <w:rPr>
      <w:rFonts w:ascii="Arial" w:hAnsi="Arial"/>
      <w:b/>
      <w:bCs/>
      <w:color w:val="0091A5"/>
      <w:sz w:val="24"/>
      <w:szCs w:val="26"/>
      <w:lang w:eastAsia="en-US"/>
    </w:rPr>
  </w:style>
  <w:style w:type="character" w:customStyle="1" w:styleId="BodyTextChar">
    <w:name w:val="Body Text Char"/>
    <w:basedOn w:val="DefaultParagraphFont"/>
    <w:link w:val="BodyText"/>
    <w:rsid w:val="00174953"/>
    <w:rPr>
      <w:rFonts w:ascii="Arial" w:hAnsi="Arial"/>
      <w:color w:val="000000"/>
      <w:sz w:val="24"/>
    </w:rPr>
  </w:style>
  <w:style w:type="paragraph" w:styleId="Revision">
    <w:name w:val="Revision"/>
    <w:hidden/>
    <w:uiPriority w:val="99"/>
    <w:semiHidden/>
    <w:rsid w:val="00F2499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webSettings" Target="webSetting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media/695428/regulatory-guidance-note-5-operator-competence.pdf" TargetMode="External"/><Relationship Id="rId2" Type="http://schemas.openxmlformats.org/officeDocument/2006/relationships/hyperlink" Target="https://naturalresources.wales/media/695428/regulatory-guidance-note-5-operator-competence.pdf" TargetMode="External"/><Relationship Id="rId1" Type="http://schemas.openxmlformats.org/officeDocument/2006/relationships/hyperlink" Target="https://naturalresources.wales/media/1229/rgn-1-understanding-the-meaning-of-operator.pdf" TargetMode="External"/><Relationship Id="rId4" Type="http://schemas.openxmlformats.org/officeDocument/2006/relationships/hyperlink" Target="https://naturalresources.wales/permits-and-permissions/environmental-permits/guidance-to-help-you-comply-with-your-environmental-permit/?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84" ma:contentTypeDescription="Permitting &amp; Compliance Word Document" ma:contentTypeScope="" ma:versionID="4452984fc93245d98ef2ba7f1d9f62fb">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1df66b099e03a98ce5355cfc8a7647e8"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REGU-434-5581166</_dlc_DocId>
    <_dlc_DocIdUrl xmlns="9be56660-2c31-41ef-bc00-23e72f632f2a">
      <Url>https://cyfoethnaturiolcymru.sharepoint.com/teams/Regulatory/Permitting/_layouts/15/DocIdRedir.aspx?ID=REGU-434-5581166</Url>
      <Description>REGU-434-5581166</Description>
    </_dlc_DocIdUrl>
    <Welsh_x0020_Local_x0020_Authority xmlns="859f7ad6-93f6-4205-b62b-a17f28acbbac">Powys County Council</Welsh_x0020_Local_x0020_Authority>
    <Document_x0020_Date xmlns="859f7ad6-93f6-4205-b62b-a17f28acbbac">2026-01-28T00:00:00+00:00</Document_x0020_Date>
    <Site_x0020_Name xmlns="859f7ad6-93f6-4205-b62b-a17f28acbbac">Cefn Barach Poultry Unit</Site_x0020_Name>
    <Customer_x0020_Name xmlns="859f7ad6-93f6-4205-b62b-a17f28acbbac">Mr David Lloyd</Customer_x0020_Name>
    <Environment_x0020_Sub_x0020_Folder xmlns="859f7ad6-93f6-4205-b62b-a17f28acbbac">Licence transfer</Environment_x0020_Sub_x0020_Folder>
    <Facility_x0020_Address xmlns="859f7ad6-93f6-4205-b62b-a17f28acbbac">Cefn Barach, Trefeglwys, Caersws</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Form/Proforma</Document_x0020_Type>
    <Process_x0020_Type xmlns="859f7ad6-93f6-4205-b62b-a17f28acbbac">Application</Process_x0020_Type>
    <Post_x0020_code xmlns="859f7ad6-93f6-4205-b62b-a17f28acbbac">SY17 5QG</Post_x0020_cod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BCFD24-1D27-4E06-BB00-D8151762BFC0}"/>
</file>

<file path=customXml/itemProps2.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schemas.microsoft.com/office/2006/documentManagement/types"/>
    <ds:schemaRef ds:uri="http://purl.org/dc/terms/"/>
    <ds:schemaRef ds:uri="http://purl.org/dc/elements/1.1/"/>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9be56660-2c31-41ef-bc00-23e72f632f2a"/>
    <ds:schemaRef ds:uri="http://purl.org/dc/dcmitype/"/>
  </ds:schemaRefs>
</ds:datastoreItem>
</file>

<file path=customXml/itemProps6.xml><?xml version="1.0" encoding="utf-8"?>
<ds:datastoreItem xmlns:ds="http://schemas.openxmlformats.org/officeDocument/2006/customXml" ds:itemID="{404E158B-C6B0-43A0-B188-48E0A24ECC1C}"/>
</file>

<file path=docProps/app.xml><?xml version="1.0" encoding="utf-8"?>
<Properties xmlns="http://schemas.openxmlformats.org/officeDocument/2006/extended-properties" xmlns:vt="http://schemas.openxmlformats.org/officeDocument/2006/docPropsVTypes">
  <Template>Normal</Template>
  <TotalTime>0</TotalTime>
  <Pages>8</Pages>
  <Words>1075</Words>
  <Characters>5709</Characters>
  <Application>Microsoft Office Word</Application>
  <DocSecurity>0</DocSecurity>
  <Lines>248</Lines>
  <Paragraphs>90</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
  <cp:keywords/>
  <dc:description/>
  <cp:lastModifiedBy>Haque, Tasmia</cp:lastModifiedBy>
  <cp:revision>2</cp:revision>
  <cp:lastPrinted>2010-09-29T12:15:00Z</cp:lastPrinted>
  <dcterms:created xsi:type="dcterms:W3CDTF">2026-01-29T10:38:00Z</dcterms:created>
  <dcterms:modified xsi:type="dcterms:W3CDTF">2026-01-29T10:38:00Z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f9c59f33-105c-4b6c-a875-6b4fac65687e</vt:lpwstr>
  </property>
  <property fmtid="{D5CDD505-2E9C-101B-9397-08002B2CF9AE}" pid="11" name="AuthorIds_UIVersion_15360">
    <vt:lpwstr>2169</vt:lpwstr>
  </property>
  <property fmtid="{D5CDD505-2E9C-101B-9397-08002B2CF9AE}" pid="12" name="Welsh Local Authority">
    <vt:lpwstr>Powys County Council</vt:lpwstr>
  </property>
  <property fmtid="{D5CDD505-2E9C-101B-9397-08002B2CF9AE}" pid="13" name="Site Name">
    <vt:lpwstr>Cefn Barach Poultry Unit</vt:lpwstr>
  </property>
  <property fmtid="{D5CDD505-2E9C-101B-9397-08002B2CF9AE}" pid="14" name="Post code">
    <vt:lpwstr>SY17 5QG</vt:lpwstr>
  </property>
  <property fmtid="{D5CDD505-2E9C-101B-9397-08002B2CF9AE}" pid="15" name="Customer Name">
    <vt:lpwstr>Mr David Lloyd</vt:lpwstr>
  </property>
  <property fmtid="{D5CDD505-2E9C-101B-9397-08002B2CF9AE}" pid="16" name="Facility Address">
    <vt:lpwstr>Cefn Barach, Trefeglwys, Caersws</vt:lpwstr>
  </property>
  <property fmtid="{D5CDD505-2E9C-101B-9397-08002B2CF9AE}" pid="17" name="License/Activity Type">
    <vt:lpwstr>3. EPR Regulated Industry</vt:lpwstr>
  </property>
  <property fmtid="{D5CDD505-2E9C-101B-9397-08002B2CF9AE}" pid="18" name="MediaServiceImageTags">
    <vt:lpwstr/>
  </property>
</Properties>
</file>