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4B947E" w14:textId="6E5986CB" w:rsidR="00FD0A35" w:rsidRDefault="00E41A48" w:rsidP="00452D1B">
      <w:pPr>
        <w:spacing w:before="120" w:after="0" w:line="240" w:lineRule="auto"/>
        <w:jc w:val="center"/>
        <w:rPr>
          <w:rFonts w:ascii="Arial" w:hAnsi="Arial" w:cs="Arial"/>
          <w:b/>
          <w:sz w:val="28"/>
          <w:szCs w:val="28"/>
          <w:u w:val="single"/>
        </w:rPr>
      </w:pPr>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6158D0FA" w14:textId="77777777" w:rsidR="00E41A48" w:rsidRDefault="00E41A48" w:rsidP="00E41A48">
      <w:pPr>
        <w:pStyle w:val="NormalWeb"/>
        <w:spacing w:before="120" w:beforeAutospacing="0" w:after="0" w:afterAutospacing="0"/>
        <w:rPr>
          <w:rFonts w:ascii="Arial" w:hAnsi="Arial" w:cs="Arial"/>
          <w:sz w:val="22"/>
          <w:szCs w:val="22"/>
        </w:rPr>
      </w:pPr>
      <w:r>
        <w:rPr>
          <w:rFonts w:ascii="Arial" w:hAnsi="Arial" w:cs="Arial"/>
          <w:b/>
          <w:sz w:val="22"/>
          <w:szCs w:val="22"/>
        </w:rPr>
        <w:t>-</w:t>
      </w:r>
      <w:r>
        <w:rPr>
          <w:rFonts w:ascii="Arial" w:hAnsi="Arial" w:cs="Arial"/>
          <w:sz w:val="22"/>
          <w:szCs w:val="22"/>
        </w:rPr>
        <w:t xml:space="preserve"> If the final record has not been completed by a particular NRM/Regulatory officer, as set out in the table, by the deadline, this will be taken as a ‘No comment’ response.</w:t>
      </w:r>
    </w:p>
    <w:p w14:paraId="2755EE73" w14:textId="77777777" w:rsidR="00E41A48" w:rsidRDefault="00E41A48" w:rsidP="00E41A48">
      <w:pPr>
        <w:pStyle w:val="NormalWeb"/>
        <w:spacing w:before="120" w:beforeAutospacing="0" w:after="0" w:afterAutospacing="0"/>
        <w:rPr>
          <w:rFonts w:ascii="Arial" w:hAnsi="Arial" w:cs="Arial"/>
          <w:sz w:val="22"/>
          <w:szCs w:val="22"/>
        </w:rPr>
      </w:pPr>
      <w:r>
        <w:rPr>
          <w:rFonts w:ascii="Arial" w:hAnsi="Arial" w:cs="Arial"/>
          <w:b/>
          <w:sz w:val="22"/>
          <w:szCs w:val="22"/>
        </w:rPr>
        <w:t>-</w:t>
      </w:r>
      <w:r>
        <w:rPr>
          <w:rFonts w:ascii="Arial" w:hAnsi="Arial" w:cs="Arial"/>
          <w:sz w:val="22"/>
          <w:szCs w:val="22"/>
        </w:rPr>
        <w:t xml:space="preserve"> Once the deadline has passed, the record will be updated to show that the consultation period has closed. We will accept comments after this period has passed, where there is good reason to do so, and as long as it has been agreed with the determining officer before the consultation closing date</w:t>
      </w:r>
    </w:p>
    <w:p w14:paraId="26A96D46" w14:textId="148F6479" w:rsidR="00E41A48" w:rsidRDefault="00E41A48" w:rsidP="00E41A48">
      <w:pPr>
        <w:pStyle w:val="NormalWeb"/>
        <w:spacing w:before="120" w:beforeAutospacing="0" w:after="0" w:afterAutospacing="0"/>
        <w:rPr>
          <w:rFonts w:ascii="Arial" w:hAnsi="Arial" w:cs="Arial"/>
          <w:sz w:val="22"/>
          <w:szCs w:val="22"/>
        </w:rPr>
      </w:pPr>
      <w:r w:rsidRPr="00926059">
        <w:rPr>
          <w:rFonts w:ascii="Arial" w:hAnsi="Arial" w:cs="Arial"/>
          <w:sz w:val="22"/>
          <w:szCs w:val="22"/>
          <w:highlight w:val="yellow"/>
          <w:u w:val="single"/>
        </w:rPr>
        <w:t xml:space="preserve">For examples of information </w:t>
      </w:r>
      <w:r w:rsidR="007A182C" w:rsidRPr="00926059">
        <w:rPr>
          <w:rFonts w:ascii="Arial" w:hAnsi="Arial" w:cs="Arial"/>
          <w:sz w:val="22"/>
          <w:szCs w:val="22"/>
          <w:highlight w:val="yellow"/>
          <w:u w:val="single"/>
        </w:rPr>
        <w:t>we need</w:t>
      </w:r>
      <w:r w:rsidRPr="0091537D">
        <w:rPr>
          <w:rFonts w:ascii="Arial" w:hAnsi="Arial" w:cs="Arial"/>
          <w:sz w:val="22"/>
          <w:szCs w:val="22"/>
          <w:u w:val="single"/>
        </w:rPr>
        <w:t xml:space="preserve">, </w:t>
      </w:r>
      <w:r w:rsidRPr="00926059">
        <w:rPr>
          <w:rFonts w:ascii="Arial" w:hAnsi="Arial" w:cs="Arial"/>
          <w:sz w:val="22"/>
          <w:szCs w:val="22"/>
        </w:rPr>
        <w:t xml:space="preserve">please refer to </w:t>
      </w:r>
      <w:r w:rsidR="00926059">
        <w:rPr>
          <w:rFonts w:ascii="Arial" w:hAnsi="Arial" w:cs="Arial"/>
          <w:sz w:val="22"/>
          <w:szCs w:val="22"/>
        </w:rPr>
        <w:t>Table 2</w:t>
      </w:r>
      <w:r w:rsidRPr="00926059">
        <w:rPr>
          <w:rFonts w:ascii="Arial" w:hAnsi="Arial" w:cs="Arial"/>
          <w:sz w:val="22"/>
          <w:szCs w:val="22"/>
        </w:rPr>
        <w:t xml:space="preserve"> on the next page. </w:t>
      </w:r>
      <w:r>
        <w:rPr>
          <w:rFonts w:ascii="Arial" w:hAnsi="Arial" w:cs="Arial"/>
          <w:sz w:val="22"/>
          <w:szCs w:val="22"/>
        </w:rPr>
        <w:t xml:space="preserve"> Please note this is not an exhaustive list.  You may include all comments you feel we need to be aware of.  We will take all relevant comments (as per our remit under the EP Regulations) into account when making our decision. </w:t>
      </w:r>
    </w:p>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659"/>
        <w:gridCol w:w="1236"/>
      </w:tblGrid>
      <w:tr w:rsidR="000639AB" w:rsidRPr="003C566B" w14:paraId="449A0A64" w14:textId="77777777" w:rsidTr="006008DC">
        <w:tc>
          <w:tcPr>
            <w:tcW w:w="796" w:type="pct"/>
            <w:shd w:val="clear" w:color="auto" w:fill="BDD6EE"/>
          </w:tcPr>
          <w:p w14:paraId="44924A78" w14:textId="77777777" w:rsidR="00C15F9A" w:rsidRPr="003C566B" w:rsidRDefault="00C15F9A" w:rsidP="001722B0">
            <w:pPr>
              <w:rPr>
                <w:rFonts w:ascii="Arial" w:hAnsi="Arial" w:cs="Arial"/>
                <w:b/>
              </w:rPr>
            </w:pPr>
            <w:r w:rsidRPr="003C566B">
              <w:rPr>
                <w:rFonts w:ascii="Arial" w:hAnsi="Arial" w:cs="Arial"/>
                <w:b/>
              </w:rPr>
              <w:t>Comments from</w:t>
            </w:r>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55"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36"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E41A48">
        <w:tc>
          <w:tcPr>
            <w:tcW w:w="796" w:type="pct"/>
            <w:shd w:val="clear" w:color="auto" w:fill="D9D9D9" w:themeFill="background1" w:themeFillShade="D9"/>
          </w:tcPr>
          <w:p w14:paraId="5666F858" w14:textId="342C64EC" w:rsidR="00E41A48" w:rsidRDefault="00E41A48" w:rsidP="00E34C89">
            <w:pPr>
              <w:rPr>
                <w:rFonts w:ascii="Arial" w:hAnsi="Arial" w:cs="Arial"/>
                <w:b/>
              </w:rPr>
            </w:pPr>
            <w:proofErr w:type="spellStart"/>
            <w:r>
              <w:rPr>
                <w:rFonts w:ascii="Arial" w:hAnsi="Arial" w:cs="Arial"/>
                <w:b/>
              </w:rPr>
              <w:t>Agri</w:t>
            </w:r>
            <w:proofErr w:type="spellEnd"/>
            <w:r>
              <w:rPr>
                <w:rFonts w:ascii="Arial" w:hAnsi="Arial" w:cs="Arial"/>
                <w:b/>
              </w:rPr>
              <w:t xml:space="preserve"> officer</w:t>
            </w:r>
          </w:p>
        </w:tc>
        <w:tc>
          <w:tcPr>
            <w:tcW w:w="613" w:type="pct"/>
          </w:tcPr>
          <w:p w14:paraId="4752300B" w14:textId="77777777" w:rsidR="00E41A48" w:rsidRPr="003C566B" w:rsidRDefault="00E41A48" w:rsidP="00E41A48">
            <w:pPr>
              <w:rPr>
                <w:rFonts w:ascii="Arial" w:hAnsi="Arial" w:cs="Arial"/>
              </w:rPr>
            </w:pPr>
          </w:p>
        </w:tc>
        <w:tc>
          <w:tcPr>
            <w:tcW w:w="2955" w:type="pct"/>
          </w:tcPr>
          <w:p w14:paraId="3709FB4D" w14:textId="77777777" w:rsidR="00E41A48" w:rsidRPr="003C566B" w:rsidRDefault="00E41A48" w:rsidP="00E41A48">
            <w:pPr>
              <w:rPr>
                <w:rFonts w:ascii="Arial" w:hAnsi="Arial" w:cs="Arial"/>
              </w:rPr>
            </w:pPr>
          </w:p>
        </w:tc>
        <w:tc>
          <w:tcPr>
            <w:tcW w:w="636" w:type="pct"/>
          </w:tcPr>
          <w:p w14:paraId="14FA82A1" w14:textId="77777777" w:rsidR="00E41A48" w:rsidRPr="003C566B" w:rsidRDefault="00E41A48" w:rsidP="00E41A48">
            <w:pPr>
              <w:rPr>
                <w:rFonts w:ascii="Arial" w:hAnsi="Arial" w:cs="Arial"/>
              </w:rPr>
            </w:pPr>
          </w:p>
        </w:tc>
      </w:tr>
      <w:tr w:rsidR="00E41A48" w:rsidRPr="003C566B" w14:paraId="7C251D10" w14:textId="77777777" w:rsidTr="00E41A48">
        <w:tc>
          <w:tcPr>
            <w:tcW w:w="79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55" w:type="pct"/>
          </w:tcPr>
          <w:p w14:paraId="3C4222CF" w14:textId="77777777" w:rsidR="00E41A48" w:rsidRPr="003C566B" w:rsidRDefault="00E41A48" w:rsidP="006D0BF7">
            <w:pPr>
              <w:rPr>
                <w:rFonts w:ascii="Arial" w:hAnsi="Arial" w:cs="Arial"/>
              </w:rPr>
            </w:pPr>
          </w:p>
        </w:tc>
        <w:tc>
          <w:tcPr>
            <w:tcW w:w="636" w:type="pct"/>
          </w:tcPr>
          <w:p w14:paraId="503E2BDA" w14:textId="77777777" w:rsidR="00E41A48" w:rsidRPr="003C566B" w:rsidRDefault="00E41A48" w:rsidP="006D0BF7">
            <w:pPr>
              <w:rPr>
                <w:rFonts w:ascii="Arial" w:hAnsi="Arial" w:cs="Arial"/>
              </w:rPr>
            </w:pPr>
          </w:p>
        </w:tc>
      </w:tr>
      <w:tr w:rsidR="00E41A48" w:rsidRPr="003C566B" w14:paraId="223DD567" w14:textId="77777777" w:rsidTr="00E41A48">
        <w:tc>
          <w:tcPr>
            <w:tcW w:w="79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55" w:type="pct"/>
          </w:tcPr>
          <w:p w14:paraId="6756600B" w14:textId="77777777" w:rsidR="00E41A48" w:rsidRPr="003C566B" w:rsidRDefault="00E41A48" w:rsidP="00E41A48">
            <w:pPr>
              <w:rPr>
                <w:rFonts w:ascii="Arial" w:hAnsi="Arial" w:cs="Arial"/>
              </w:rPr>
            </w:pPr>
          </w:p>
        </w:tc>
        <w:tc>
          <w:tcPr>
            <w:tcW w:w="636" w:type="pct"/>
          </w:tcPr>
          <w:p w14:paraId="77AF7C3B" w14:textId="77777777" w:rsidR="00E41A48" w:rsidRPr="003C566B" w:rsidRDefault="00E41A48" w:rsidP="00E41A48">
            <w:pPr>
              <w:rPr>
                <w:rFonts w:ascii="Arial" w:hAnsi="Arial" w:cs="Arial"/>
              </w:rPr>
            </w:pPr>
          </w:p>
        </w:tc>
      </w:tr>
      <w:tr w:rsidR="00E41A48" w:rsidRPr="003C566B" w14:paraId="638158B9" w14:textId="77777777" w:rsidTr="00E41A48">
        <w:tc>
          <w:tcPr>
            <w:tcW w:w="79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t>Fisheries officer</w:t>
            </w:r>
          </w:p>
        </w:tc>
        <w:tc>
          <w:tcPr>
            <w:tcW w:w="613" w:type="pct"/>
          </w:tcPr>
          <w:p w14:paraId="1A35E927" w14:textId="77777777" w:rsidR="00E41A48" w:rsidRPr="003C566B" w:rsidRDefault="00E41A48" w:rsidP="00E41A48">
            <w:pPr>
              <w:rPr>
                <w:rFonts w:ascii="Arial" w:hAnsi="Arial" w:cs="Arial"/>
              </w:rPr>
            </w:pPr>
          </w:p>
        </w:tc>
        <w:tc>
          <w:tcPr>
            <w:tcW w:w="2955" w:type="pct"/>
          </w:tcPr>
          <w:p w14:paraId="213E33DE" w14:textId="77777777" w:rsidR="00E41A48" w:rsidRPr="003C566B" w:rsidRDefault="00E41A48" w:rsidP="00E41A48">
            <w:pPr>
              <w:rPr>
                <w:rFonts w:ascii="Arial" w:hAnsi="Arial" w:cs="Arial"/>
              </w:rPr>
            </w:pPr>
          </w:p>
        </w:tc>
        <w:tc>
          <w:tcPr>
            <w:tcW w:w="636" w:type="pct"/>
          </w:tcPr>
          <w:p w14:paraId="6A58960D" w14:textId="77777777" w:rsidR="00E41A48" w:rsidRPr="003C566B" w:rsidRDefault="00E41A48" w:rsidP="00E41A48">
            <w:pPr>
              <w:rPr>
                <w:rFonts w:ascii="Arial" w:hAnsi="Arial" w:cs="Arial"/>
              </w:rPr>
            </w:pPr>
          </w:p>
        </w:tc>
      </w:tr>
      <w:tr w:rsidR="00E41A48" w:rsidRPr="003C566B" w14:paraId="7CBBF590" w14:textId="77777777" w:rsidTr="00E41A48">
        <w:tc>
          <w:tcPr>
            <w:tcW w:w="796" w:type="pct"/>
            <w:shd w:val="clear" w:color="auto" w:fill="D9D9D9" w:themeFill="background1" w:themeFillShade="D9"/>
          </w:tcPr>
          <w:p w14:paraId="74358F8A" w14:textId="77777777" w:rsidR="00E41A48" w:rsidRDefault="00E41A48"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41A48" w:rsidRPr="003C566B" w:rsidRDefault="00E41A48" w:rsidP="009B4342">
            <w:pPr>
              <w:rPr>
                <w:rFonts w:ascii="Arial" w:hAnsi="Arial" w:cs="Arial"/>
              </w:rPr>
            </w:pPr>
          </w:p>
        </w:tc>
        <w:tc>
          <w:tcPr>
            <w:tcW w:w="2955" w:type="pct"/>
          </w:tcPr>
          <w:p w14:paraId="1090B0B6" w14:textId="77777777" w:rsidR="008F5963" w:rsidRDefault="008F5963" w:rsidP="008F5963">
            <w:pPr>
              <w:rPr>
                <w:rFonts w:ascii="Calibri" w:hAnsi="Calibri"/>
                <w:color w:val="1F497D"/>
              </w:rPr>
            </w:pPr>
            <w:r>
              <w:rPr>
                <w:rFonts w:ascii="Calibri" w:hAnsi="Calibri"/>
                <w:color w:val="1F497D"/>
              </w:rPr>
              <w:t>Hi,</w:t>
            </w:r>
          </w:p>
          <w:p w14:paraId="19D7F968" w14:textId="77777777" w:rsidR="008F5963" w:rsidRDefault="008F5963" w:rsidP="008F5963">
            <w:pPr>
              <w:rPr>
                <w:rFonts w:ascii="Calibri" w:hAnsi="Calibri"/>
                <w:color w:val="1F497D"/>
              </w:rPr>
            </w:pPr>
          </w:p>
          <w:p w14:paraId="0D87C29B" w14:textId="77777777" w:rsidR="008F5963" w:rsidRDefault="008F5963" w:rsidP="008F5963">
            <w:pPr>
              <w:rPr>
                <w:rFonts w:ascii="Calibri" w:hAnsi="Calibri"/>
                <w:color w:val="1F497D"/>
              </w:rPr>
            </w:pPr>
            <w:r>
              <w:rPr>
                <w:rFonts w:ascii="Calibri" w:hAnsi="Calibri"/>
                <w:color w:val="1F497D"/>
              </w:rPr>
              <w:t>Please see my comments below.</w:t>
            </w:r>
          </w:p>
          <w:p w14:paraId="2C417426" w14:textId="77777777" w:rsidR="008F5963" w:rsidRDefault="008F5963" w:rsidP="008F5963">
            <w:pPr>
              <w:rPr>
                <w:rFonts w:ascii="Calibri" w:hAnsi="Calibri"/>
                <w:color w:val="1F497D"/>
              </w:rPr>
            </w:pPr>
          </w:p>
          <w:p w14:paraId="6611A65A" w14:textId="77777777" w:rsidR="008F5963" w:rsidRDefault="008F5963" w:rsidP="008F5963">
            <w:pPr>
              <w:pStyle w:val="ListParagraph"/>
              <w:numPr>
                <w:ilvl w:val="0"/>
                <w:numId w:val="18"/>
              </w:numPr>
              <w:contextualSpacing w:val="0"/>
              <w:rPr>
                <w:rFonts w:ascii="Calibri" w:hAnsi="Calibri"/>
                <w:color w:val="1F497D"/>
              </w:rPr>
            </w:pPr>
            <w:r>
              <w:rPr>
                <w:rFonts w:ascii="Calibri" w:hAnsi="Calibri"/>
                <w:color w:val="1F497D"/>
              </w:rPr>
              <w:t>Permit EAWML 65520 was varied in July 2015 from bespoke permit to become SR 2008 no27.  </w:t>
            </w:r>
          </w:p>
          <w:p w14:paraId="4E27AEA6" w14:textId="77777777" w:rsidR="008F5963" w:rsidRDefault="008F5963" w:rsidP="008F5963">
            <w:pPr>
              <w:pStyle w:val="ListParagraph"/>
              <w:numPr>
                <w:ilvl w:val="0"/>
                <w:numId w:val="18"/>
              </w:numPr>
              <w:contextualSpacing w:val="0"/>
              <w:rPr>
                <w:rFonts w:ascii="Calibri" w:hAnsi="Calibri"/>
                <w:color w:val="1F497D"/>
              </w:rPr>
            </w:pPr>
            <w:r>
              <w:rPr>
                <w:rFonts w:ascii="Calibri" w:hAnsi="Calibri"/>
                <w:color w:val="1F497D"/>
              </w:rPr>
              <w:t xml:space="preserve">The permit does allow the treatment of contaminated soils by stabilisation. </w:t>
            </w:r>
          </w:p>
          <w:p w14:paraId="6363FBFB" w14:textId="77777777" w:rsidR="008F5963" w:rsidRDefault="008F5963" w:rsidP="008F5963">
            <w:pPr>
              <w:pStyle w:val="ListParagraph"/>
              <w:numPr>
                <w:ilvl w:val="0"/>
                <w:numId w:val="18"/>
              </w:numPr>
              <w:contextualSpacing w:val="0"/>
              <w:rPr>
                <w:rFonts w:ascii="Calibri" w:hAnsi="Calibri"/>
                <w:color w:val="1F497D"/>
              </w:rPr>
            </w:pPr>
            <w:r>
              <w:rPr>
                <w:rFonts w:ascii="Calibri" w:hAnsi="Calibri"/>
                <w:color w:val="1F497D"/>
              </w:rPr>
              <w:t>There is no current enforcement action relating to this permit.</w:t>
            </w:r>
          </w:p>
          <w:p w14:paraId="0DC6B8AF" w14:textId="77777777" w:rsidR="008F5963" w:rsidRDefault="008F5963" w:rsidP="008F5963">
            <w:pPr>
              <w:pStyle w:val="ListParagraph"/>
              <w:numPr>
                <w:ilvl w:val="0"/>
                <w:numId w:val="18"/>
              </w:numPr>
              <w:contextualSpacing w:val="0"/>
              <w:rPr>
                <w:rFonts w:ascii="Calibri" w:hAnsi="Calibri"/>
                <w:color w:val="1F497D"/>
              </w:rPr>
            </w:pPr>
            <w:r>
              <w:rPr>
                <w:rFonts w:ascii="Calibri" w:hAnsi="Calibri"/>
                <w:color w:val="1F497D"/>
              </w:rPr>
              <w:t>To my knowledge there has been no recent regulatory or compliance issues regarding this operator.  </w:t>
            </w:r>
          </w:p>
          <w:p w14:paraId="6DFB66E2" w14:textId="77777777" w:rsidR="00E41A48" w:rsidRPr="003C566B" w:rsidRDefault="00E41A48" w:rsidP="0071222C">
            <w:pPr>
              <w:rPr>
                <w:rFonts w:ascii="Arial" w:hAnsi="Arial" w:cs="Arial"/>
              </w:rPr>
            </w:pPr>
          </w:p>
        </w:tc>
        <w:tc>
          <w:tcPr>
            <w:tcW w:w="636" w:type="pct"/>
          </w:tcPr>
          <w:p w14:paraId="2B6B054B" w14:textId="77777777" w:rsidR="008F5963" w:rsidRDefault="008F5963" w:rsidP="008F5963">
            <w:pPr>
              <w:shd w:val="clear" w:color="auto" w:fill="FFFFFF"/>
              <w:rPr>
                <w:rFonts w:ascii="Calibri" w:hAnsi="Calibri"/>
              </w:rPr>
            </w:pPr>
            <w:r>
              <w:rPr>
                <w:rFonts w:ascii="Arial" w:hAnsi="Arial" w:cs="Arial"/>
                <w:b/>
                <w:bCs/>
                <w:color w:val="000000"/>
                <w:sz w:val="18"/>
                <w:szCs w:val="18"/>
              </w:rPr>
              <w:t>Daniel Butterworth</w:t>
            </w:r>
          </w:p>
          <w:p w14:paraId="5BF37C76" w14:textId="77777777" w:rsidR="008F5963" w:rsidRDefault="008F5963" w:rsidP="008F5963">
            <w:pPr>
              <w:shd w:val="clear" w:color="auto" w:fill="FFFFFF"/>
              <w:rPr>
                <w:rFonts w:ascii="Calibri" w:hAnsi="Calibri"/>
              </w:rPr>
            </w:pPr>
          </w:p>
          <w:p w14:paraId="26FA95D5" w14:textId="77777777" w:rsidR="008F5963" w:rsidRDefault="008F5963" w:rsidP="008F5963">
            <w:pPr>
              <w:rPr>
                <w:rFonts w:ascii="Arial" w:hAnsi="Arial" w:cs="Arial"/>
                <w:sz w:val="18"/>
                <w:szCs w:val="18"/>
              </w:rPr>
            </w:pPr>
            <w:r>
              <w:rPr>
                <w:rFonts w:ascii="Arial" w:hAnsi="Arial" w:cs="Arial"/>
                <w:color w:val="000000"/>
                <w:sz w:val="18"/>
                <w:szCs w:val="18"/>
              </w:rPr>
              <w:t xml:space="preserve">Direct Tel: </w:t>
            </w:r>
            <w:r>
              <w:rPr>
                <w:rFonts w:ascii="Arial" w:hAnsi="Arial" w:cs="Arial"/>
                <w:sz w:val="18"/>
                <w:szCs w:val="18"/>
              </w:rPr>
              <w:t>0203 025 6434</w:t>
            </w:r>
          </w:p>
          <w:p w14:paraId="62882458" w14:textId="77777777" w:rsidR="008F5963" w:rsidRDefault="008F5963" w:rsidP="008F5963">
            <w:pPr>
              <w:rPr>
                <w:rFonts w:ascii="Arial" w:hAnsi="Arial" w:cs="Arial"/>
                <w:sz w:val="18"/>
                <w:szCs w:val="18"/>
              </w:rPr>
            </w:pPr>
          </w:p>
          <w:p w14:paraId="1BE73E2E" w14:textId="77777777" w:rsidR="008F5963" w:rsidRDefault="008F5963" w:rsidP="008F5963">
            <w:pPr>
              <w:rPr>
                <w:rFonts w:ascii="Calibri" w:hAnsi="Calibri"/>
              </w:rPr>
            </w:pPr>
          </w:p>
          <w:p w14:paraId="60A6DEBD" w14:textId="7652D37C" w:rsidR="00E41A48" w:rsidRPr="003C566B" w:rsidRDefault="008F5963" w:rsidP="009B4342">
            <w:pPr>
              <w:rPr>
                <w:rFonts w:ascii="Arial" w:hAnsi="Arial" w:cs="Arial"/>
              </w:rPr>
            </w:pPr>
            <w:r>
              <w:rPr>
                <w:rFonts w:ascii="Arial" w:hAnsi="Arial" w:cs="Arial"/>
              </w:rPr>
              <w:t>8/3/2017</w:t>
            </w:r>
          </w:p>
        </w:tc>
      </w:tr>
      <w:tr w:rsidR="00E41A48" w:rsidRPr="003C566B" w14:paraId="2514A3CF" w14:textId="77777777" w:rsidTr="00E41A48">
        <w:tc>
          <w:tcPr>
            <w:tcW w:w="796" w:type="pct"/>
            <w:shd w:val="clear" w:color="auto" w:fill="D9D9D9" w:themeFill="background1" w:themeFillShade="D9"/>
          </w:tcPr>
          <w:p w14:paraId="60E38DC5" w14:textId="77777777" w:rsidR="00E41A48" w:rsidRPr="00B44717" w:rsidRDefault="00E41A48" w:rsidP="0071222C">
            <w:pPr>
              <w:rPr>
                <w:rFonts w:ascii="Arial" w:hAnsi="Arial" w:cs="Arial"/>
                <w:b/>
              </w:rPr>
            </w:pPr>
            <w:r>
              <w:rPr>
                <w:rFonts w:ascii="Arial" w:hAnsi="Arial" w:cs="Arial"/>
                <w:b/>
              </w:rPr>
              <w:t>Waste regulation officer</w:t>
            </w:r>
          </w:p>
        </w:tc>
        <w:tc>
          <w:tcPr>
            <w:tcW w:w="613" w:type="pct"/>
          </w:tcPr>
          <w:p w14:paraId="14C297BC" w14:textId="77777777" w:rsidR="00E41A48" w:rsidRPr="003C566B" w:rsidRDefault="00E41A48" w:rsidP="001722B0">
            <w:pPr>
              <w:rPr>
                <w:rFonts w:ascii="Arial" w:hAnsi="Arial" w:cs="Arial"/>
              </w:rPr>
            </w:pPr>
          </w:p>
        </w:tc>
        <w:tc>
          <w:tcPr>
            <w:tcW w:w="2955" w:type="pct"/>
          </w:tcPr>
          <w:p w14:paraId="6A4731AE" w14:textId="77777777" w:rsidR="008F5963" w:rsidRDefault="008F5963" w:rsidP="008F5963">
            <w:pPr>
              <w:rPr>
                <w:rFonts w:ascii="Calibri" w:hAnsi="Calibri"/>
                <w:color w:val="1F497D"/>
              </w:rPr>
            </w:pPr>
          </w:p>
          <w:p w14:paraId="4849D1A7" w14:textId="77777777" w:rsidR="008F5963" w:rsidRDefault="008F5963" w:rsidP="008F5963">
            <w:pPr>
              <w:rPr>
                <w:rFonts w:ascii="Calibri" w:hAnsi="Calibri"/>
                <w:color w:val="1F497D"/>
              </w:rPr>
            </w:pPr>
            <w:r>
              <w:rPr>
                <w:rFonts w:ascii="Calibri" w:hAnsi="Calibri"/>
                <w:color w:val="1F497D"/>
              </w:rPr>
              <w:t>We have no comment to add for this deployment application.</w:t>
            </w:r>
            <w:bookmarkStart w:id="0" w:name="_GoBack"/>
            <w:bookmarkEnd w:id="0"/>
          </w:p>
          <w:p w14:paraId="52FCCDA8" w14:textId="77777777" w:rsidR="008F5963" w:rsidRDefault="008F5963" w:rsidP="008F5963">
            <w:pPr>
              <w:rPr>
                <w:rFonts w:ascii="Calibri" w:hAnsi="Calibri"/>
                <w:color w:val="1F497D"/>
              </w:rPr>
            </w:pPr>
          </w:p>
          <w:p w14:paraId="476A85A4" w14:textId="77777777" w:rsidR="008F5963" w:rsidRDefault="008F5963" w:rsidP="008F5963">
            <w:pPr>
              <w:rPr>
                <w:rFonts w:ascii="Calibri" w:hAnsi="Calibri"/>
                <w:color w:val="1F497D"/>
              </w:rPr>
            </w:pPr>
            <w:r>
              <w:rPr>
                <w:rFonts w:ascii="Calibri" w:hAnsi="Calibri"/>
                <w:color w:val="1F497D"/>
              </w:rPr>
              <w:t>Regards</w:t>
            </w:r>
          </w:p>
          <w:p w14:paraId="0843C09F" w14:textId="77777777" w:rsidR="00E41A48" w:rsidRPr="003C566B" w:rsidRDefault="00E41A48" w:rsidP="001722B0">
            <w:pPr>
              <w:rPr>
                <w:rFonts w:ascii="Arial" w:hAnsi="Arial" w:cs="Arial"/>
              </w:rPr>
            </w:pPr>
          </w:p>
        </w:tc>
        <w:tc>
          <w:tcPr>
            <w:tcW w:w="636" w:type="pct"/>
          </w:tcPr>
          <w:p w14:paraId="11492801" w14:textId="77777777" w:rsidR="00E41A48" w:rsidRDefault="008F5963" w:rsidP="001722B0">
            <w:pPr>
              <w:rPr>
                <w:rFonts w:ascii="Arial" w:hAnsi="Arial" w:cs="Arial"/>
              </w:rPr>
            </w:pPr>
            <w:r>
              <w:rPr>
                <w:rFonts w:ascii="Arial" w:hAnsi="Arial" w:cs="Arial"/>
              </w:rPr>
              <w:t>David Ellar</w:t>
            </w:r>
          </w:p>
          <w:p w14:paraId="3E90782B" w14:textId="77777777" w:rsidR="008F5963" w:rsidRDefault="008F5963" w:rsidP="001722B0">
            <w:pPr>
              <w:rPr>
                <w:rFonts w:ascii="Arial" w:hAnsi="Arial" w:cs="Arial"/>
              </w:rPr>
            </w:pPr>
          </w:p>
          <w:p w14:paraId="2A414584" w14:textId="475EE03D" w:rsidR="008F5963" w:rsidRPr="003C566B" w:rsidRDefault="008F5963" w:rsidP="001722B0">
            <w:pPr>
              <w:rPr>
                <w:rFonts w:ascii="Arial" w:hAnsi="Arial" w:cs="Arial"/>
              </w:rPr>
            </w:pPr>
            <w:r>
              <w:rPr>
                <w:rFonts w:ascii="Arial" w:hAnsi="Arial" w:cs="Arial"/>
              </w:rPr>
              <w:t>14 03 2017</w:t>
            </w:r>
          </w:p>
        </w:tc>
      </w:tr>
      <w:tr w:rsidR="00E41A48" w:rsidRPr="003C566B" w14:paraId="3FA343FB" w14:textId="77777777" w:rsidTr="00E41A48">
        <w:tc>
          <w:tcPr>
            <w:tcW w:w="796" w:type="pct"/>
            <w:shd w:val="clear" w:color="auto" w:fill="D9D9D9" w:themeFill="background1" w:themeFillShade="D9"/>
          </w:tcPr>
          <w:p w14:paraId="0C106471" w14:textId="3EE51FE4" w:rsidR="00E41A48" w:rsidRDefault="00E41A48" w:rsidP="00E34C89">
            <w:pPr>
              <w:rPr>
                <w:rFonts w:ascii="Arial" w:hAnsi="Arial" w:cs="Arial"/>
                <w:b/>
              </w:rPr>
            </w:pPr>
            <w:r>
              <w:rPr>
                <w:rFonts w:ascii="Arial" w:hAnsi="Arial" w:cs="Arial"/>
                <w:b/>
              </w:rPr>
              <w:lastRenderedPageBreak/>
              <w:t>WFD (water framework directive) officer</w:t>
            </w:r>
          </w:p>
        </w:tc>
        <w:tc>
          <w:tcPr>
            <w:tcW w:w="613" w:type="pct"/>
          </w:tcPr>
          <w:p w14:paraId="6BE9F686" w14:textId="77777777" w:rsidR="00E41A48" w:rsidRPr="003C566B" w:rsidRDefault="00E41A48" w:rsidP="00E41A48">
            <w:pPr>
              <w:rPr>
                <w:rFonts w:ascii="Arial" w:hAnsi="Arial" w:cs="Arial"/>
              </w:rPr>
            </w:pPr>
          </w:p>
        </w:tc>
        <w:tc>
          <w:tcPr>
            <w:tcW w:w="2955" w:type="pct"/>
          </w:tcPr>
          <w:p w14:paraId="09A36AB8" w14:textId="77777777" w:rsidR="00E41A48" w:rsidRPr="003C566B" w:rsidRDefault="00E41A48" w:rsidP="00E41A48">
            <w:pPr>
              <w:rPr>
                <w:rFonts w:ascii="Arial" w:hAnsi="Arial" w:cs="Arial"/>
              </w:rPr>
            </w:pPr>
          </w:p>
        </w:tc>
        <w:tc>
          <w:tcPr>
            <w:tcW w:w="636" w:type="pct"/>
          </w:tcPr>
          <w:p w14:paraId="5D41C805" w14:textId="77777777" w:rsidR="00E41A48" w:rsidRPr="003C566B" w:rsidRDefault="00E41A48" w:rsidP="00E41A48">
            <w:pPr>
              <w:rPr>
                <w:rFonts w:ascii="Arial" w:hAnsi="Arial" w:cs="Arial"/>
              </w:rPr>
            </w:pPr>
          </w:p>
        </w:tc>
      </w:tr>
      <w:tr w:rsidR="00E34C89" w:rsidRPr="003C566B" w14:paraId="39FEE2DF" w14:textId="77777777" w:rsidTr="00E41A48">
        <w:tc>
          <w:tcPr>
            <w:tcW w:w="79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55"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36" w:type="pct"/>
          </w:tcPr>
          <w:p w14:paraId="134E32C8" w14:textId="77777777" w:rsidR="00E34C89" w:rsidRPr="003C566B" w:rsidRDefault="00E34C89" w:rsidP="00E41A48">
            <w:pPr>
              <w:rPr>
                <w:rFonts w:ascii="Arial" w:hAnsi="Arial" w:cs="Arial"/>
              </w:rPr>
            </w:pPr>
          </w:p>
        </w:tc>
      </w:tr>
      <w:tr w:rsidR="00E34C89" w:rsidRPr="003C566B" w14:paraId="5A448486" w14:textId="77777777" w:rsidTr="00E41A48">
        <w:tc>
          <w:tcPr>
            <w:tcW w:w="79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t>Water quality officer</w:t>
            </w:r>
          </w:p>
        </w:tc>
        <w:tc>
          <w:tcPr>
            <w:tcW w:w="613" w:type="pct"/>
          </w:tcPr>
          <w:p w14:paraId="0EF59C9A" w14:textId="77777777" w:rsidR="00E34C89" w:rsidRPr="003C566B" w:rsidRDefault="00E34C89" w:rsidP="00E41A48">
            <w:pPr>
              <w:rPr>
                <w:rFonts w:ascii="Arial" w:hAnsi="Arial" w:cs="Arial"/>
              </w:rPr>
            </w:pPr>
          </w:p>
        </w:tc>
        <w:tc>
          <w:tcPr>
            <w:tcW w:w="2955"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36" w:type="pct"/>
          </w:tcPr>
          <w:p w14:paraId="40F6E1E2" w14:textId="77777777" w:rsidR="00E34C89" w:rsidRPr="003C566B" w:rsidRDefault="00E34C89" w:rsidP="00E41A48">
            <w:pPr>
              <w:rPr>
                <w:rFonts w:ascii="Arial" w:hAnsi="Arial" w:cs="Arial"/>
              </w:rPr>
            </w:pPr>
          </w:p>
        </w:tc>
      </w:tr>
      <w:tr w:rsidR="00E34C89" w:rsidRPr="003C566B" w14:paraId="41F1459A" w14:textId="77777777" w:rsidTr="00E41A48">
        <w:tc>
          <w:tcPr>
            <w:tcW w:w="79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55"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36" w:type="pct"/>
          </w:tcPr>
          <w:p w14:paraId="53821F22" w14:textId="77777777" w:rsidR="00E34C89" w:rsidRPr="003C566B" w:rsidRDefault="00E34C89" w:rsidP="00E41A48">
            <w:pPr>
              <w:rPr>
                <w:rFonts w:ascii="Arial" w:hAnsi="Arial" w:cs="Arial"/>
              </w:rPr>
            </w:pPr>
          </w:p>
        </w:tc>
      </w:tr>
      <w:tr w:rsidR="00E34C89" w:rsidRPr="003C566B" w14:paraId="28F01A46" w14:textId="77777777" w:rsidTr="00E41A48">
        <w:tc>
          <w:tcPr>
            <w:tcW w:w="79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55"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36"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proofErr w:type="gramStart"/>
            <w:r w:rsidRPr="00E77071">
              <w:rPr>
                <w:rFonts w:ascii="Arial" w:hAnsi="Arial" w:cs="Arial"/>
              </w:rPr>
              <w:t>compliance</w:t>
            </w:r>
            <w:proofErr w:type="gramEnd"/>
            <w:r w:rsidRPr="00E77071">
              <w:rPr>
                <w:rFonts w:ascii="Arial" w:hAnsi="Arial" w:cs="Arial"/>
              </w:rPr>
              <w:t xml:space="preserve"> and enforcement issues.</w:t>
            </w:r>
          </w:p>
          <w:p w14:paraId="28D71289" w14:textId="72D597A8" w:rsidR="002434DC" w:rsidRPr="00E77071" w:rsidRDefault="002434DC" w:rsidP="00E77071">
            <w:pPr>
              <w:pStyle w:val="ListParagraph"/>
              <w:numPr>
                <w:ilvl w:val="0"/>
                <w:numId w:val="13"/>
              </w:numPr>
              <w:rPr>
                <w:rFonts w:ascii="Arial" w:hAnsi="Arial" w:cs="Arial"/>
                <w:b/>
              </w:rPr>
            </w:pPr>
            <w:proofErr w:type="gramStart"/>
            <w:r w:rsidRPr="00E77071">
              <w:rPr>
                <w:rFonts w:ascii="Arial" w:hAnsi="Arial" w:cs="Arial"/>
              </w:rPr>
              <w:t>any</w:t>
            </w:r>
            <w:proofErr w:type="gramEnd"/>
            <w:r w:rsidRPr="00E77071">
              <w:rPr>
                <w:rFonts w:ascii="Arial" w:hAnsi="Arial" w:cs="Arial"/>
              </w:rPr>
              <w:t xml:space="preserve">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F884CAB" w:rsidR="00BC3A29" w:rsidRPr="0071222C" w:rsidRDefault="00BC3A29" w:rsidP="008C02BC">
            <w:pPr>
              <w:rPr>
                <w:rFonts w:ascii="Arial" w:hAnsi="Arial" w:cs="Arial"/>
                <w:b/>
              </w:rPr>
            </w:pPr>
            <w:r w:rsidRPr="0071222C">
              <w:rPr>
                <w:rFonts w:ascii="Arial" w:hAnsi="Arial" w:cs="Arial"/>
                <w:b/>
              </w:rPr>
              <w:t xml:space="preserve">NRM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biodiversity issues e.g.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conservation issues e.g.</w:t>
            </w:r>
            <w:r w:rsidR="002D46EE" w:rsidRPr="0071222C">
              <w:rPr>
                <w:rFonts w:ascii="Arial" w:hAnsi="Arial" w:cs="Arial"/>
              </w:rPr>
              <w:t xml:space="preserve"> </w:t>
            </w:r>
            <w:r w:rsidRPr="0071222C">
              <w:rPr>
                <w:rFonts w:ascii="Arial" w:hAnsi="Arial" w:cs="Arial"/>
              </w:rPr>
              <w:t xml:space="preserve">SAC, SPA, </w:t>
            </w:r>
            <w:proofErr w:type="spellStart"/>
            <w:r w:rsidRPr="0071222C">
              <w:rPr>
                <w:rFonts w:ascii="Arial" w:hAnsi="Arial" w:cs="Arial"/>
              </w:rPr>
              <w:t>Ramsar</w:t>
            </w:r>
            <w:proofErr w:type="spellEnd"/>
            <w:r w:rsidRPr="0071222C">
              <w:rPr>
                <w:rFonts w:ascii="Arial" w:hAnsi="Arial" w:cs="Arial"/>
              </w:rPr>
              <w:t>,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presence of sensitive receptors which don’t show on current mapping systems (e.g., springs, wells or boreholes etc.) which could be affected by the activity</w:t>
            </w:r>
          </w:p>
          <w:p w14:paraId="7064B28C" w14:textId="0A46872E" w:rsidR="00E41A48"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EF12113"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NRM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91537D">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77777777" w:rsidR="0091537D" w:rsidRPr="0071222C" w:rsidRDefault="0091537D" w:rsidP="0091537D">
            <w:pPr>
              <w:pStyle w:val="ListParagraph"/>
              <w:numPr>
                <w:ilvl w:val="0"/>
                <w:numId w:val="11"/>
              </w:numPr>
              <w:rPr>
                <w:rFonts w:ascii="Arial" w:hAnsi="Arial" w:cs="Arial"/>
              </w:rPr>
            </w:pPr>
            <w:r w:rsidRPr="0071222C">
              <w:rPr>
                <w:rFonts w:ascii="Arial" w:hAnsi="Arial" w:cs="Arial"/>
              </w:rPr>
              <w:t>location information as per NRM team comments</w:t>
            </w: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These activities are carried out independently of the deployment assessment so Permitting Service only need 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w:t>
            </w:r>
            <w:proofErr w:type="spellStart"/>
            <w:r>
              <w:rPr>
                <w:rFonts w:ascii="Arial" w:hAnsi="Arial" w:cs="Arial"/>
                <w:b/>
                <w:sz w:val="28"/>
              </w:rPr>
              <w:t>Landspreading</w:t>
            </w:r>
            <w:proofErr w:type="spellEnd"/>
            <w:r>
              <w:rPr>
                <w:rFonts w:ascii="Arial" w:hAnsi="Arial" w:cs="Arial"/>
                <w:b/>
                <w:sz w:val="28"/>
              </w:rPr>
              <w:t xml:space="preserve">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 xml:space="preserve">We will assess (for </w:t>
            </w:r>
            <w:proofErr w:type="spellStart"/>
            <w:r>
              <w:rPr>
                <w:rFonts w:ascii="Arial" w:hAnsi="Arial" w:cs="Arial"/>
              </w:rPr>
              <w:t>landspreading</w:t>
            </w:r>
            <w:proofErr w:type="spellEnd"/>
            <w:r>
              <w:rPr>
                <w:rFonts w:ascii="Arial" w:hAnsi="Arial" w:cs="Arial"/>
              </w:rPr>
              <w:t xml:space="preserve">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proofErr w:type="gramStart"/>
            <w:r w:rsidRPr="00452D1B">
              <w:rPr>
                <w:rFonts w:ascii="Arial" w:hAnsi="Arial" w:cs="Arial"/>
              </w:rPr>
              <w:t>if</w:t>
            </w:r>
            <w:proofErr w:type="gramEnd"/>
            <w:r w:rsidRPr="00452D1B">
              <w:rPr>
                <w:rFonts w:ascii="Arial" w:hAnsi="Arial" w:cs="Arial"/>
              </w:rPr>
              <w:t xml:space="preserve">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proofErr w:type="gramStart"/>
            <w:r w:rsidRPr="00452D1B">
              <w:rPr>
                <w:rFonts w:ascii="Arial" w:hAnsi="Arial" w:cs="Arial"/>
              </w:rPr>
              <w:t>if</w:t>
            </w:r>
            <w:proofErr w:type="gramEnd"/>
            <w:r w:rsidRPr="00452D1B">
              <w:rPr>
                <w:rFonts w:ascii="Arial" w:hAnsi="Arial" w:cs="Arial"/>
              </w:rPr>
              <w:t xml:space="preserve">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proofErr w:type="gramStart"/>
            <w:r w:rsidRPr="00452D1B">
              <w:rPr>
                <w:rFonts w:ascii="Arial" w:hAnsi="Arial" w:cs="Arial"/>
              </w:rPr>
              <w:t>waste</w:t>
            </w:r>
            <w:proofErr w:type="gramEnd"/>
            <w:r w:rsidRPr="00452D1B">
              <w:rPr>
                <w:rFonts w:ascii="Arial" w:hAnsi="Arial" w:cs="Arial"/>
              </w:rPr>
              <w:t xml:space="preserve"> and soil analysis - age of testing, what has been tested for, are nutrients additions relevant?</w:t>
            </w:r>
          </w:p>
          <w:p w14:paraId="3219B5E6" w14:textId="18EEC908" w:rsidR="00452D1B" w:rsidRPr="00452D1B" w:rsidRDefault="00452D1B" w:rsidP="00452D1B">
            <w:pPr>
              <w:pStyle w:val="ListParagraph"/>
              <w:numPr>
                <w:ilvl w:val="0"/>
                <w:numId w:val="17"/>
              </w:numPr>
              <w:spacing w:line="256" w:lineRule="auto"/>
              <w:rPr>
                <w:rFonts w:ascii="Arial" w:hAnsi="Arial" w:cs="Arial"/>
              </w:rPr>
            </w:pPr>
            <w:proofErr w:type="gramStart"/>
            <w:r w:rsidRPr="00452D1B">
              <w:rPr>
                <w:rFonts w:ascii="Arial" w:hAnsi="Arial" w:cs="Arial"/>
              </w:rPr>
              <w:t>site</w:t>
            </w:r>
            <w:proofErr w:type="gramEnd"/>
            <w:r w:rsidRPr="00452D1B">
              <w:rPr>
                <w:rFonts w:ascii="Arial" w:hAnsi="Arial" w:cs="Arial"/>
              </w:rPr>
              <w:t xml:space="preserve"> specific risk assessment- does it consider all potential receptors and risk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7E0EF8F4" w:rsidR="00CF50AF" w:rsidRPr="00A3019F" w:rsidRDefault="00E77071" w:rsidP="006B5D70">
            <w:pPr>
              <w:pStyle w:val="ListParagraph"/>
              <w:numPr>
                <w:ilvl w:val="0"/>
                <w:numId w:val="7"/>
              </w:numPr>
              <w:rPr>
                <w:rFonts w:ascii="Arial" w:hAnsi="Arial" w:cs="Arial"/>
              </w:rPr>
            </w:pPr>
            <w:r>
              <w:rPr>
                <w:rFonts w:ascii="Arial" w:hAnsi="Arial" w:cs="Arial"/>
              </w:rPr>
              <w:lastRenderedPageBreak/>
              <w:t>Check if</w:t>
            </w:r>
            <w:r w:rsidR="006A1DA5" w:rsidRPr="00A3019F">
              <w:rPr>
                <w:rFonts w:ascii="Arial" w:hAnsi="Arial" w:cs="Arial"/>
              </w:rPr>
              <w:t xml:space="preserve"> the technology(s) </w:t>
            </w:r>
            <w:r>
              <w:rPr>
                <w:rFonts w:ascii="Arial" w:hAnsi="Arial" w:cs="Arial"/>
              </w:rPr>
              <w:t xml:space="preserve">listed in section </w:t>
            </w:r>
            <w:r w:rsidRPr="00E77071">
              <w:rPr>
                <w:rFonts w:ascii="Arial" w:hAnsi="Arial" w:cs="Arial"/>
                <w:b/>
              </w:rPr>
              <w:t>B5.1</w:t>
            </w:r>
            <w:r>
              <w:rPr>
                <w:rFonts w:ascii="Arial" w:hAnsi="Arial" w:cs="Arial"/>
              </w:rPr>
              <w:t xml:space="preserve"> of the application form are </w:t>
            </w:r>
            <w:r w:rsidR="006A1DA5" w:rsidRPr="00A3019F">
              <w:rPr>
                <w:rFonts w:ascii="Arial" w:hAnsi="Arial" w:cs="Arial"/>
              </w:rPr>
              <w:t xml:space="preserve">appropriate for the waste type(s) listed in section </w:t>
            </w:r>
            <w:r w:rsidR="0002533C" w:rsidRPr="006B5D70">
              <w:rPr>
                <w:rFonts w:ascii="Arial" w:hAnsi="Arial" w:cs="Arial"/>
                <w:b/>
              </w:rPr>
              <w:t>B</w:t>
            </w:r>
            <w:r>
              <w:rPr>
                <w:rFonts w:ascii="Arial" w:hAnsi="Arial" w:cs="Arial"/>
                <w:b/>
              </w:rPr>
              <w:t>4</w:t>
            </w:r>
            <w:r w:rsidR="00421B24" w:rsidRPr="006B5D70">
              <w:rPr>
                <w:rFonts w:ascii="Arial" w:hAnsi="Arial" w:cs="Arial"/>
                <w:b/>
              </w:rPr>
              <w:t>.1</w:t>
            </w:r>
            <w:r w:rsidR="00421B24" w:rsidRPr="00A3019F">
              <w:rPr>
                <w:rFonts w:ascii="Arial" w:hAnsi="Arial" w:cs="Arial"/>
              </w:rPr>
              <w:t xml:space="preserve">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777777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in section </w:t>
            </w:r>
            <w:r>
              <w:rPr>
                <w:rFonts w:ascii="Arial" w:hAnsi="Arial" w:cs="Arial"/>
                <w:b/>
              </w:rPr>
              <w:t>B5.1</w:t>
            </w:r>
            <w:r>
              <w:rPr>
                <w:rFonts w:ascii="Arial" w:hAnsi="Arial" w:cs="Arial"/>
              </w:rPr>
              <w:t xml:space="preserve"> of the application form are appropriate for the waste type(s) listed in section </w:t>
            </w:r>
            <w:r>
              <w:rPr>
                <w:rFonts w:ascii="Arial" w:hAnsi="Arial" w:cs="Arial"/>
                <w:b/>
              </w:rPr>
              <w:t>B4.1</w:t>
            </w:r>
            <w:r>
              <w:rPr>
                <w:rFonts w:ascii="Arial" w:hAnsi="Arial" w:cs="Arial"/>
              </w:rPr>
              <w:t xml:space="preserve">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32524" w14:textId="77777777" w:rsidR="004544B8" w:rsidRDefault="004544B8" w:rsidP="001722B0">
      <w:pPr>
        <w:spacing w:after="0" w:line="240" w:lineRule="auto"/>
      </w:pPr>
      <w:r>
        <w:separator/>
      </w:r>
    </w:p>
  </w:endnote>
  <w:endnote w:type="continuationSeparator" w:id="0">
    <w:p w14:paraId="2139E046" w14:textId="77777777" w:rsidR="004544B8" w:rsidRDefault="004544B8"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83465" w14:textId="77777777" w:rsidR="004544B8" w:rsidRDefault="004544B8" w:rsidP="001722B0">
      <w:pPr>
        <w:spacing w:after="0" w:line="240" w:lineRule="auto"/>
      </w:pPr>
      <w:r>
        <w:separator/>
      </w:r>
    </w:p>
  </w:footnote>
  <w:footnote w:type="continuationSeparator" w:id="0">
    <w:p w14:paraId="7D281CD9" w14:textId="77777777" w:rsidR="004544B8" w:rsidRDefault="004544B8"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w:t>
      </w:r>
      <w:proofErr w:type="spellStart"/>
      <w:r w:rsidRPr="00E34C89">
        <w:rPr>
          <w:rFonts w:ascii="Arial" w:hAnsi="Arial" w:cs="Arial"/>
          <w:sz w:val="20"/>
          <w:szCs w:val="20"/>
        </w:rPr>
        <w:t>CRoW</w:t>
      </w:r>
      <w:proofErr w:type="spellEnd"/>
      <w:r w:rsidRPr="00E34C89">
        <w:rPr>
          <w:rFonts w:ascii="Arial" w:hAnsi="Arial" w:cs="Arial"/>
          <w:sz w:val="20"/>
          <w:szCs w:val="20"/>
        </w:rPr>
        <w:t xml:space="preserve"> assessment (Appendix 4) or a Habitats Regulations Assessment is required, it will be completed and sent separately to this consultation.</w:t>
      </w:r>
    </w:p>
  </w:footnote>
  <w:footnote w:id="2">
    <w:p w14:paraId="735AF463" w14:textId="77777777" w:rsidR="00E41A48" w:rsidRDefault="00E41A48">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356AA5"/>
    <w:multiLevelType w:val="hybridMultilevel"/>
    <w:tmpl w:val="154C8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4"/>
  </w:num>
  <w:num w:numId="4">
    <w:abstractNumId w:val="11"/>
  </w:num>
  <w:num w:numId="5">
    <w:abstractNumId w:val="4"/>
  </w:num>
  <w:num w:numId="6">
    <w:abstractNumId w:val="2"/>
  </w:num>
  <w:num w:numId="7">
    <w:abstractNumId w:val="0"/>
  </w:num>
  <w:num w:numId="8">
    <w:abstractNumId w:val="5"/>
  </w:num>
  <w:num w:numId="9">
    <w:abstractNumId w:val="12"/>
  </w:num>
  <w:num w:numId="10">
    <w:abstractNumId w:val="3"/>
  </w:num>
  <w:num w:numId="11">
    <w:abstractNumId w:val="15"/>
  </w:num>
  <w:num w:numId="12">
    <w:abstractNumId w:val="7"/>
  </w:num>
  <w:num w:numId="13">
    <w:abstractNumId w:val="10"/>
  </w:num>
  <w:num w:numId="14">
    <w:abstractNumId w:val="9"/>
  </w:num>
  <w:num w:numId="15">
    <w:abstractNumId w:val="0"/>
  </w:num>
  <w:num w:numId="16">
    <w:abstractNumId w:val="8"/>
  </w:num>
  <w:num w:numId="17">
    <w:abstractNumId w:val="1"/>
  </w:num>
  <w:num w:numId="18">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DFE"/>
    <w:rsid w:val="0002533C"/>
    <w:rsid w:val="0003327C"/>
    <w:rsid w:val="00037F08"/>
    <w:rsid w:val="00044ACD"/>
    <w:rsid w:val="000639AB"/>
    <w:rsid w:val="000D3E65"/>
    <w:rsid w:val="000E39E8"/>
    <w:rsid w:val="000E4FA2"/>
    <w:rsid w:val="001327A7"/>
    <w:rsid w:val="001722B0"/>
    <w:rsid w:val="002357B6"/>
    <w:rsid w:val="00242A6C"/>
    <w:rsid w:val="002434DC"/>
    <w:rsid w:val="002C2C3F"/>
    <w:rsid w:val="002D46EE"/>
    <w:rsid w:val="003020D1"/>
    <w:rsid w:val="0033045F"/>
    <w:rsid w:val="00347871"/>
    <w:rsid w:val="003C566B"/>
    <w:rsid w:val="003D00AD"/>
    <w:rsid w:val="003E351B"/>
    <w:rsid w:val="00405F8C"/>
    <w:rsid w:val="00413E87"/>
    <w:rsid w:val="00421B24"/>
    <w:rsid w:val="00436CC0"/>
    <w:rsid w:val="00452D1B"/>
    <w:rsid w:val="004544B8"/>
    <w:rsid w:val="00463A4D"/>
    <w:rsid w:val="00471A1C"/>
    <w:rsid w:val="004E41F0"/>
    <w:rsid w:val="00530FE4"/>
    <w:rsid w:val="005704D7"/>
    <w:rsid w:val="0058059B"/>
    <w:rsid w:val="00590E20"/>
    <w:rsid w:val="005D790D"/>
    <w:rsid w:val="005E7ACF"/>
    <w:rsid w:val="006008DC"/>
    <w:rsid w:val="00611E67"/>
    <w:rsid w:val="00670E80"/>
    <w:rsid w:val="006A1778"/>
    <w:rsid w:val="006A1DA5"/>
    <w:rsid w:val="006A72BC"/>
    <w:rsid w:val="006B5D70"/>
    <w:rsid w:val="006D0BF7"/>
    <w:rsid w:val="0071222C"/>
    <w:rsid w:val="00766590"/>
    <w:rsid w:val="00787576"/>
    <w:rsid w:val="007A182C"/>
    <w:rsid w:val="007C2A66"/>
    <w:rsid w:val="007D4DFE"/>
    <w:rsid w:val="007E0D4C"/>
    <w:rsid w:val="007E6F3A"/>
    <w:rsid w:val="007F7FA6"/>
    <w:rsid w:val="00823FA8"/>
    <w:rsid w:val="00854BDD"/>
    <w:rsid w:val="008C02BC"/>
    <w:rsid w:val="008E119B"/>
    <w:rsid w:val="008F5963"/>
    <w:rsid w:val="0091537D"/>
    <w:rsid w:val="0092262C"/>
    <w:rsid w:val="00926059"/>
    <w:rsid w:val="009368A1"/>
    <w:rsid w:val="0096068E"/>
    <w:rsid w:val="009712DE"/>
    <w:rsid w:val="009803E2"/>
    <w:rsid w:val="009968F3"/>
    <w:rsid w:val="009B4342"/>
    <w:rsid w:val="009C2C72"/>
    <w:rsid w:val="009D0EB8"/>
    <w:rsid w:val="009D518B"/>
    <w:rsid w:val="009E262B"/>
    <w:rsid w:val="009F1EB4"/>
    <w:rsid w:val="00A13E48"/>
    <w:rsid w:val="00A26859"/>
    <w:rsid w:val="00A26C77"/>
    <w:rsid w:val="00A3019F"/>
    <w:rsid w:val="00A34BEB"/>
    <w:rsid w:val="00A95E8E"/>
    <w:rsid w:val="00AB66C1"/>
    <w:rsid w:val="00AE2D2F"/>
    <w:rsid w:val="00B44717"/>
    <w:rsid w:val="00B8674C"/>
    <w:rsid w:val="00B902AF"/>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10F64"/>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417554562">
      <w:bodyDiv w:val="1"/>
      <w:marLeft w:val="0"/>
      <w:marRight w:val="0"/>
      <w:marTop w:val="0"/>
      <w:marBottom w:val="0"/>
      <w:divBdr>
        <w:top w:val="none" w:sz="0" w:space="0" w:color="auto"/>
        <w:left w:val="none" w:sz="0" w:space="0" w:color="auto"/>
        <w:bottom w:val="none" w:sz="0" w:space="0" w:color="auto"/>
        <w:right w:val="none" w:sz="0" w:space="0" w:color="auto"/>
      </w:divBdr>
    </w:div>
    <w:div w:id="552473216">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320233717">
      <w:bodyDiv w:val="1"/>
      <w:marLeft w:val="0"/>
      <w:marRight w:val="0"/>
      <w:marTop w:val="0"/>
      <w:marBottom w:val="0"/>
      <w:divBdr>
        <w:top w:val="none" w:sz="0" w:space="0" w:color="auto"/>
        <w:left w:val="none" w:sz="0" w:space="0" w:color="auto"/>
        <w:bottom w:val="none" w:sz="0" w:space="0" w:color="auto"/>
        <w:right w:val="none" w:sz="0" w:space="0" w:color="auto"/>
      </w:divBdr>
    </w:div>
    <w:div w:id="1470123290">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2L/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Document_x0020_Date xmlns="859f7ad6-93f6-4205-b62b-a17f28acbbac">2017-03-17T00:00:00+00:00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Ge02 Remediation</Customer_x0020_Nam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REGU-415-8706</_dlc_DocId>
    <_dlc_DocIdUrl xmlns="9be56660-2c31-41ef-bc00-23e72f632f2a">
      <Url>https://cyfoethnaturiolcymru.sharepoint.com/teams/Regulatory/Permitting/_layouts/15/DocIdRedir.aspx?ID=REGU-415-8706</Url>
      <Description>REGU-415-8706</Description>
    </_dlc_DocIdUrl>
    <TaxCatchAll xmlns="859f7ad6-93f6-4205-b62b-a17f28acbbac"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A5990-C154-4636-849D-EC5E4E0B6B86}"/>
</file>

<file path=customXml/itemProps2.xml><?xml version="1.0" encoding="utf-8"?>
<ds:datastoreItem xmlns:ds="http://schemas.openxmlformats.org/officeDocument/2006/customXml" ds:itemID="{7BB0CE6E-CC5A-4F05-9FC5-8550C9BBDFA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C0329CF-3DBD-488C-96C7-425762F9BA42}"/>
</file>

<file path=customXml/itemProps4.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5.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6.xml><?xml version="1.0" encoding="utf-8"?>
<ds:datastoreItem xmlns:ds="http://schemas.openxmlformats.org/officeDocument/2006/customXml" ds:itemID="{50D6C91F-2FDD-424B-A401-3863FB47D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1264</Words>
  <Characters>7209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PAN-001330 Comment record DUE 22 03 17</dc:title>
  <dc:subject/>
  <dc:creator>MUTLULUK WILLIAMS</dc:creator>
  <cp:keywords/>
  <dc:description/>
  <cp:lastModifiedBy>Williams, Mutluluk</cp:lastModifiedBy>
  <cp:revision>3</cp:revision>
  <cp:lastPrinted>2015-08-25T15:16:00Z</cp:lastPrinted>
  <dcterms:created xsi:type="dcterms:W3CDTF">2017-03-17T09:02:00Z</dcterms:created>
  <dcterms:modified xsi:type="dcterms:W3CDTF">2017-03-17T09:27:00Z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0f7b1fde-0538-4871-89d3-d8a05139037b</vt:lpwstr>
  </property>
  <property fmtid="{D5CDD505-2E9C-101B-9397-08002B2CF9AE}" pid="3" name="ContentTypeId">
    <vt:lpwstr>0x01010067EB80C5FE939D4A9B3D8BA62129B7F5010200FCA2C545C6A22849993E25A243B8866F</vt:lpwstr>
  </property>
  <property fmtid="{D5CDD505-2E9C-101B-9397-08002B2CF9AE}" pid="4" name="_docset_NoMedatataSyncRequired">
    <vt:lpwstr>True</vt:lpwstr>
  </property>
  <property fmtid="{D5CDD505-2E9C-101B-9397-08002B2CF9AE}" pid="5" name="_dlc_DocId">
    <vt:lpwstr>REGU-415-8706</vt:lpwstr>
  </property>
  <property fmtid="{D5CDD505-2E9C-101B-9397-08002B2CF9AE}" pid="6" name="_dlc_DocIdUrl">
    <vt:lpwstr>https://cyfoethnaturiolcymru.sharepoint.com/teams/Regulatory/Permitting/_layouts/15/DocIdRedir.aspx?ID=REGU-415-8706, REGU-415-8706</vt:lpwstr>
  </property>
</Properties>
</file>