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48525" w14:textId="77777777"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6451BEE5" wp14:editId="2F154689">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84B66F" w14:textId="77777777" w:rsidR="00166CA5" w:rsidRDefault="00166CA5" w:rsidP="00166CA5">
      <w:pPr>
        <w:pStyle w:val="coverTitle"/>
        <w:tabs>
          <w:tab w:val="left" w:pos="3600"/>
        </w:tabs>
        <w:spacing w:line="312" w:lineRule="auto"/>
      </w:pPr>
      <w:r>
        <w:tab/>
      </w:r>
    </w:p>
    <w:p w14:paraId="70577991" w14:textId="77777777" w:rsidR="00166CA5" w:rsidRDefault="00166CA5" w:rsidP="00166CA5">
      <w:pPr>
        <w:pStyle w:val="coverTitle"/>
        <w:spacing w:line="312" w:lineRule="auto"/>
        <w:rPr>
          <w:rFonts w:cs="Arial"/>
        </w:rPr>
      </w:pPr>
    </w:p>
    <w:p w14:paraId="66DFA72F"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1DAB7D"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6648A616" w14:textId="77777777" w:rsidR="00166CA5" w:rsidRDefault="00166CA5" w:rsidP="00166CA5">
      <w:pPr>
        <w:pStyle w:val="a"/>
        <w:spacing w:line="312" w:lineRule="auto"/>
      </w:pPr>
    </w:p>
    <w:p w14:paraId="0C18855E" w14:textId="77777777" w:rsidR="00166CA5" w:rsidRPr="00E0200E" w:rsidRDefault="00166CA5" w:rsidP="00166CA5">
      <w:pPr>
        <w:pStyle w:val="coverLicenceHolder"/>
        <w:pBdr>
          <w:top w:val="single" w:sz="4" w:space="25" w:color="auto"/>
        </w:pBdr>
        <w:spacing w:line="312" w:lineRule="auto"/>
        <w:rPr>
          <w:sz w:val="22"/>
          <w:szCs w:val="22"/>
        </w:rPr>
      </w:pPr>
      <w:proofErr w:type="spellStart"/>
      <w:r w:rsidRPr="00E0200E">
        <w:rPr>
          <w:sz w:val="22"/>
          <w:szCs w:val="22"/>
        </w:rPr>
        <w:t>Dŵr</w:t>
      </w:r>
      <w:proofErr w:type="spellEnd"/>
      <w:r w:rsidRPr="00E0200E">
        <w:rPr>
          <w:sz w:val="22"/>
          <w:szCs w:val="22"/>
        </w:rPr>
        <w:t xml:space="preserve"> Cymru </w:t>
      </w:r>
      <w:proofErr w:type="spellStart"/>
      <w:r w:rsidRPr="00E0200E">
        <w:rPr>
          <w:sz w:val="22"/>
          <w:szCs w:val="22"/>
        </w:rPr>
        <w:t>Cyfyngedig</w:t>
      </w:r>
      <w:proofErr w:type="spellEnd"/>
    </w:p>
    <w:p w14:paraId="23C125CA" w14:textId="77777777" w:rsidR="00166CA5" w:rsidRPr="0084434A" w:rsidRDefault="00166CA5" w:rsidP="00166CA5">
      <w:pPr>
        <w:pStyle w:val="coverLicenceHolder"/>
        <w:pBdr>
          <w:top w:val="single" w:sz="4" w:space="25" w:color="auto"/>
        </w:pBdr>
        <w:spacing w:line="312" w:lineRule="auto"/>
        <w:rPr>
          <w:sz w:val="22"/>
          <w:szCs w:val="22"/>
        </w:rPr>
      </w:pPr>
    </w:p>
    <w:p w14:paraId="43D38A87" w14:textId="79A258CA" w:rsidR="00312211" w:rsidRPr="0084434A" w:rsidRDefault="00312211" w:rsidP="00532EF8">
      <w:pPr>
        <w:pStyle w:val="coverLicenceHolder"/>
        <w:pBdr>
          <w:top w:val="single" w:sz="4" w:space="25" w:color="auto"/>
        </w:pBdr>
        <w:spacing w:line="276" w:lineRule="auto"/>
        <w:contextualSpacing/>
        <w:rPr>
          <w:sz w:val="22"/>
          <w:szCs w:val="22"/>
          <w:lang w:val="en-US"/>
        </w:rPr>
      </w:pPr>
      <w:r w:rsidRPr="0084434A">
        <w:rPr>
          <w:sz w:val="22"/>
          <w:szCs w:val="22"/>
        </w:rPr>
        <w:fldChar w:fldCharType="begin"/>
      </w:r>
      <w:r w:rsidRPr="0084434A">
        <w:rPr>
          <w:sz w:val="22"/>
          <w:szCs w:val="22"/>
          <w:lang w:val="en-US"/>
        </w:rPr>
        <w:instrText xml:space="preserve"> MERGEFIELD Site_name </w:instrText>
      </w:r>
      <w:r w:rsidRPr="0084434A">
        <w:rPr>
          <w:sz w:val="22"/>
          <w:szCs w:val="22"/>
        </w:rPr>
        <w:fldChar w:fldCharType="separate"/>
      </w:r>
      <w:r w:rsidR="00076F0B" w:rsidRPr="0084434A">
        <w:rPr>
          <w:noProof/>
          <w:sz w:val="22"/>
          <w:szCs w:val="22"/>
          <w:lang w:val="en-US"/>
        </w:rPr>
        <w:t>CSO and EO at Harlech Main SPS</w:t>
      </w:r>
      <w:r w:rsidRPr="0084434A">
        <w:rPr>
          <w:sz w:val="22"/>
          <w:szCs w:val="22"/>
        </w:rPr>
        <w:fldChar w:fldCharType="end"/>
      </w:r>
    </w:p>
    <w:p w14:paraId="25763636" w14:textId="272BFBEE" w:rsidR="00312211" w:rsidRPr="0084434A" w:rsidRDefault="00312211" w:rsidP="00532EF8">
      <w:pPr>
        <w:pStyle w:val="coverLicenceHolder"/>
        <w:pBdr>
          <w:top w:val="single" w:sz="4" w:space="25" w:color="auto"/>
        </w:pBdr>
        <w:spacing w:line="276" w:lineRule="auto"/>
        <w:contextualSpacing/>
        <w:rPr>
          <w:sz w:val="22"/>
          <w:szCs w:val="22"/>
          <w:lang w:val="en-US"/>
        </w:rPr>
      </w:pPr>
      <w:r w:rsidRPr="0084434A">
        <w:rPr>
          <w:sz w:val="22"/>
          <w:szCs w:val="22"/>
        </w:rPr>
        <w:fldChar w:fldCharType="begin"/>
      </w:r>
      <w:r w:rsidRPr="0084434A">
        <w:rPr>
          <w:sz w:val="22"/>
          <w:szCs w:val="22"/>
          <w:lang w:val="en-US"/>
        </w:rPr>
        <w:instrText xml:space="preserve"> MERGEFIELD DSI_ADD2 </w:instrText>
      </w:r>
      <w:r w:rsidRPr="0084434A">
        <w:rPr>
          <w:sz w:val="22"/>
          <w:szCs w:val="22"/>
        </w:rPr>
        <w:fldChar w:fldCharType="separate"/>
      </w:r>
      <w:r w:rsidR="00C12F09">
        <w:rPr>
          <w:noProof/>
          <w:sz w:val="22"/>
          <w:szCs w:val="22"/>
          <w:lang w:val="en-US"/>
        </w:rPr>
        <w:t>Hwylfa’r Nant</w:t>
      </w:r>
      <w:r w:rsidRPr="0084434A">
        <w:rPr>
          <w:sz w:val="22"/>
          <w:szCs w:val="22"/>
        </w:rPr>
        <w:fldChar w:fldCharType="end"/>
      </w:r>
    </w:p>
    <w:p w14:paraId="430A6EF0" w14:textId="06B1769E" w:rsidR="00312211" w:rsidRPr="0084434A" w:rsidRDefault="00312211" w:rsidP="00532EF8">
      <w:pPr>
        <w:pStyle w:val="coverLicenceHolder"/>
        <w:pBdr>
          <w:top w:val="single" w:sz="4" w:space="25" w:color="auto"/>
        </w:pBdr>
        <w:spacing w:line="276" w:lineRule="auto"/>
        <w:contextualSpacing/>
        <w:rPr>
          <w:sz w:val="22"/>
          <w:szCs w:val="22"/>
          <w:lang w:val="en-US"/>
        </w:rPr>
      </w:pPr>
      <w:r w:rsidRPr="0084434A">
        <w:rPr>
          <w:sz w:val="22"/>
          <w:szCs w:val="22"/>
        </w:rPr>
        <w:fldChar w:fldCharType="begin"/>
      </w:r>
      <w:r w:rsidRPr="0084434A">
        <w:rPr>
          <w:sz w:val="22"/>
          <w:szCs w:val="22"/>
          <w:lang w:val="en-US"/>
        </w:rPr>
        <w:instrText xml:space="preserve"> MERGEFIELD DSI_ADD3 </w:instrText>
      </w:r>
      <w:r w:rsidRPr="0084434A">
        <w:rPr>
          <w:sz w:val="22"/>
          <w:szCs w:val="22"/>
        </w:rPr>
        <w:fldChar w:fldCharType="separate"/>
      </w:r>
      <w:r w:rsidR="00076F0B" w:rsidRPr="0084434A">
        <w:rPr>
          <w:noProof/>
          <w:sz w:val="22"/>
          <w:szCs w:val="22"/>
          <w:lang w:val="en-US"/>
        </w:rPr>
        <w:t>Harlech</w:t>
      </w:r>
      <w:r w:rsidRPr="0084434A">
        <w:rPr>
          <w:sz w:val="22"/>
          <w:szCs w:val="22"/>
        </w:rPr>
        <w:fldChar w:fldCharType="end"/>
      </w:r>
    </w:p>
    <w:p w14:paraId="024EC54F" w14:textId="54685E66" w:rsidR="00312211" w:rsidRPr="0084434A" w:rsidRDefault="00312211" w:rsidP="00532EF8">
      <w:pPr>
        <w:pStyle w:val="coverLicenceHolder"/>
        <w:pBdr>
          <w:top w:val="single" w:sz="4" w:space="25" w:color="auto"/>
        </w:pBdr>
        <w:spacing w:line="276" w:lineRule="auto"/>
        <w:contextualSpacing/>
        <w:rPr>
          <w:sz w:val="22"/>
          <w:szCs w:val="22"/>
          <w:lang w:val="en-US"/>
        </w:rPr>
      </w:pPr>
      <w:r w:rsidRPr="0084434A">
        <w:rPr>
          <w:sz w:val="22"/>
          <w:szCs w:val="22"/>
        </w:rPr>
        <w:fldChar w:fldCharType="begin"/>
      </w:r>
      <w:r w:rsidRPr="0084434A">
        <w:rPr>
          <w:sz w:val="22"/>
          <w:szCs w:val="22"/>
          <w:lang w:val="en-US"/>
        </w:rPr>
        <w:instrText xml:space="preserve"> MERGEFIELD DSI_ADD4 </w:instrText>
      </w:r>
      <w:r w:rsidRPr="0084434A">
        <w:rPr>
          <w:sz w:val="22"/>
          <w:szCs w:val="22"/>
        </w:rPr>
        <w:fldChar w:fldCharType="separate"/>
      </w:r>
      <w:r w:rsidR="00076F0B" w:rsidRPr="0084434A">
        <w:rPr>
          <w:noProof/>
          <w:sz w:val="22"/>
          <w:szCs w:val="22"/>
          <w:lang w:val="en-US"/>
        </w:rPr>
        <w:t>Gwynedd</w:t>
      </w:r>
      <w:r w:rsidRPr="0084434A">
        <w:rPr>
          <w:sz w:val="22"/>
          <w:szCs w:val="22"/>
        </w:rPr>
        <w:fldChar w:fldCharType="end"/>
      </w:r>
    </w:p>
    <w:p w14:paraId="22F40C31" w14:textId="06E8D925" w:rsidR="00166CA5" w:rsidRPr="0084434A" w:rsidRDefault="00312211" w:rsidP="00532EF8">
      <w:pPr>
        <w:pStyle w:val="coverLicenceHolder"/>
        <w:pBdr>
          <w:top w:val="single" w:sz="4" w:space="25" w:color="auto"/>
        </w:pBdr>
        <w:spacing w:line="276" w:lineRule="auto"/>
        <w:contextualSpacing/>
        <w:rPr>
          <w:rFonts w:cs="Arial"/>
          <w:sz w:val="22"/>
          <w:szCs w:val="22"/>
          <w:lang w:val="en-US"/>
        </w:rPr>
      </w:pPr>
      <w:r w:rsidRPr="0084434A">
        <w:rPr>
          <w:sz w:val="22"/>
          <w:szCs w:val="22"/>
        </w:rPr>
        <w:fldChar w:fldCharType="begin"/>
      </w:r>
      <w:r w:rsidRPr="0084434A">
        <w:rPr>
          <w:sz w:val="22"/>
          <w:szCs w:val="22"/>
          <w:lang w:val="en-US"/>
        </w:rPr>
        <w:instrText xml:space="preserve"> MERGEFIELD DSI_POST_CODE </w:instrText>
      </w:r>
      <w:r w:rsidRPr="0084434A">
        <w:rPr>
          <w:sz w:val="22"/>
          <w:szCs w:val="22"/>
        </w:rPr>
        <w:fldChar w:fldCharType="separate"/>
      </w:r>
      <w:r w:rsidR="0084434A" w:rsidRPr="0084434A">
        <w:rPr>
          <w:noProof/>
          <w:sz w:val="22"/>
          <w:szCs w:val="22"/>
          <w:lang w:val="en-US"/>
        </w:rPr>
        <w:t>LL46 2UE</w:t>
      </w:r>
      <w:r w:rsidRPr="0084434A">
        <w:rPr>
          <w:sz w:val="22"/>
          <w:szCs w:val="22"/>
        </w:rPr>
        <w:fldChar w:fldCharType="end"/>
      </w:r>
    </w:p>
    <w:p w14:paraId="078478E4" w14:textId="77777777" w:rsidR="00166CA5" w:rsidRPr="0084434A" w:rsidRDefault="00166CA5" w:rsidP="00166CA5">
      <w:pPr>
        <w:pStyle w:val="coverLicenceHolder"/>
        <w:pBdr>
          <w:top w:val="single" w:sz="4" w:space="25" w:color="auto"/>
        </w:pBdr>
        <w:spacing w:before="120" w:line="270" w:lineRule="exact"/>
        <w:rPr>
          <w:rFonts w:cs="Arial"/>
          <w:sz w:val="22"/>
          <w:szCs w:val="22"/>
          <w:lang w:val="en-US"/>
        </w:rPr>
      </w:pPr>
    </w:p>
    <w:p w14:paraId="001E7915" w14:textId="77777777" w:rsidR="00166CA5" w:rsidRPr="00D33656" w:rsidRDefault="00166CA5" w:rsidP="007857E3">
      <w:pPr>
        <w:pStyle w:val="coverLicenceHolder"/>
        <w:pBdr>
          <w:top w:val="single" w:sz="4" w:space="25" w:color="auto"/>
        </w:pBdr>
        <w:spacing w:before="120" w:line="276" w:lineRule="auto"/>
        <w:rPr>
          <w:rFonts w:cs="Arial"/>
          <w:sz w:val="22"/>
          <w:szCs w:val="22"/>
        </w:rPr>
      </w:pPr>
      <w:r w:rsidRPr="00D33656">
        <w:rPr>
          <w:rFonts w:cs="Arial"/>
          <w:sz w:val="22"/>
          <w:szCs w:val="22"/>
        </w:rPr>
        <w:t>Variation number</w:t>
      </w:r>
    </w:p>
    <w:p w14:paraId="2C17BB39" w14:textId="1F8FB2E9" w:rsidR="00166CA5" w:rsidRPr="00D33656" w:rsidRDefault="00312211" w:rsidP="007857E3">
      <w:pPr>
        <w:pStyle w:val="coverLicenceHolder"/>
        <w:pBdr>
          <w:top w:val="single" w:sz="4" w:space="25" w:color="auto"/>
        </w:pBdr>
        <w:spacing w:before="60" w:line="276" w:lineRule="auto"/>
        <w:rPr>
          <w:rFonts w:cs="Arial"/>
          <w:sz w:val="22"/>
          <w:szCs w:val="22"/>
        </w:rPr>
      </w:pPr>
      <w:r w:rsidRPr="0084434A">
        <w:rPr>
          <w:rFonts w:cs="Arial"/>
          <w:sz w:val="22"/>
          <w:szCs w:val="22"/>
        </w:rPr>
        <w:fldChar w:fldCharType="begin"/>
      </w:r>
      <w:r w:rsidRPr="00D33656">
        <w:rPr>
          <w:rFonts w:cs="Arial"/>
          <w:sz w:val="22"/>
          <w:szCs w:val="22"/>
        </w:rPr>
        <w:instrText xml:space="preserve"> MERGEFIELD PAN </w:instrText>
      </w:r>
      <w:r w:rsidRPr="0084434A">
        <w:rPr>
          <w:rFonts w:cs="Arial"/>
          <w:sz w:val="22"/>
          <w:szCs w:val="22"/>
        </w:rPr>
        <w:fldChar w:fldCharType="separate"/>
      </w:r>
      <w:r w:rsidR="0084434A" w:rsidRPr="00D33656">
        <w:rPr>
          <w:rFonts w:cs="Arial"/>
          <w:noProof/>
          <w:sz w:val="22"/>
          <w:szCs w:val="22"/>
        </w:rPr>
        <w:t>PAN-021607</w:t>
      </w:r>
      <w:r w:rsidRPr="0084434A">
        <w:rPr>
          <w:rFonts w:cs="Arial"/>
          <w:sz w:val="22"/>
          <w:szCs w:val="22"/>
        </w:rPr>
        <w:fldChar w:fldCharType="end"/>
      </w:r>
    </w:p>
    <w:p w14:paraId="25765413" w14:textId="77777777" w:rsidR="00166CA5" w:rsidRPr="0084434A" w:rsidRDefault="00166CA5" w:rsidP="007857E3">
      <w:pPr>
        <w:pStyle w:val="coverAuthNos"/>
        <w:spacing w:before="480" w:line="276" w:lineRule="auto"/>
        <w:rPr>
          <w:color w:val="auto"/>
          <w:sz w:val="22"/>
          <w:szCs w:val="22"/>
        </w:rPr>
      </w:pPr>
      <w:r w:rsidRPr="0084434A">
        <w:rPr>
          <w:color w:val="auto"/>
          <w:sz w:val="22"/>
          <w:szCs w:val="22"/>
        </w:rPr>
        <w:t>Permit number</w:t>
      </w:r>
    </w:p>
    <w:p w14:paraId="47842103" w14:textId="3093CCCD" w:rsidR="00F756D7" w:rsidRPr="0084434A" w:rsidRDefault="00312211" w:rsidP="007857E3">
      <w:pPr>
        <w:spacing w:before="60"/>
        <w:ind w:left="3249" w:firstLine="720"/>
        <w:rPr>
          <w:rFonts w:ascii="Arial" w:hAnsi="Arial"/>
          <w:sz w:val="22"/>
          <w:szCs w:val="22"/>
        </w:rPr>
      </w:pPr>
      <w:r w:rsidRPr="0084434A">
        <w:rPr>
          <w:rFonts w:ascii="Arial" w:hAnsi="Arial"/>
          <w:sz w:val="22"/>
          <w:szCs w:val="22"/>
          <w:lang w:val="de-DE"/>
        </w:rPr>
        <w:fldChar w:fldCharType="begin"/>
      </w:r>
      <w:r w:rsidRPr="0084434A">
        <w:rPr>
          <w:rFonts w:ascii="Arial" w:hAnsi="Arial"/>
          <w:sz w:val="22"/>
          <w:szCs w:val="22"/>
        </w:rPr>
        <w:instrText xml:space="preserve"> MERGEFIELD Permit_number </w:instrText>
      </w:r>
      <w:r w:rsidRPr="0084434A">
        <w:rPr>
          <w:rFonts w:ascii="Arial" w:hAnsi="Arial"/>
          <w:sz w:val="22"/>
          <w:szCs w:val="22"/>
          <w:lang w:val="de-DE"/>
        </w:rPr>
        <w:fldChar w:fldCharType="separate"/>
      </w:r>
      <w:r w:rsidR="0084434A" w:rsidRPr="0084434A">
        <w:rPr>
          <w:rFonts w:ascii="Arial" w:hAnsi="Arial"/>
          <w:noProof/>
          <w:sz w:val="22"/>
          <w:szCs w:val="22"/>
        </w:rPr>
        <w:t>CG0430301</w:t>
      </w:r>
      <w:r w:rsidRPr="0084434A">
        <w:rPr>
          <w:rFonts w:ascii="Arial" w:hAnsi="Arial"/>
          <w:sz w:val="22"/>
          <w:szCs w:val="22"/>
          <w:lang w:val="de-DE"/>
        </w:rPr>
        <w:fldChar w:fldCharType="end"/>
      </w:r>
      <w:r w:rsidR="00166CA5" w:rsidRPr="0084434A">
        <w:rPr>
          <w:rFonts w:ascii="Arial" w:hAnsi="Arial"/>
          <w:sz w:val="22"/>
          <w:szCs w:val="22"/>
        </w:rPr>
        <w:tab/>
      </w:r>
    </w:p>
    <w:p w14:paraId="32F34E33" w14:textId="77777777" w:rsidR="00F756D7" w:rsidRPr="00883D95" w:rsidRDefault="00F756D7">
      <w:pPr>
        <w:spacing w:before="0" w:after="0" w:line="240" w:lineRule="auto"/>
        <w:rPr>
          <w:rFonts w:ascii="Arial" w:hAnsi="Arial"/>
          <w:color w:val="FF0000"/>
          <w:sz w:val="22"/>
          <w:szCs w:val="22"/>
        </w:rPr>
      </w:pPr>
      <w:r w:rsidRPr="00883D95">
        <w:rPr>
          <w:rFonts w:ascii="Arial" w:hAnsi="Arial"/>
          <w:color w:val="FF0000"/>
          <w:sz w:val="22"/>
          <w:szCs w:val="22"/>
        </w:rPr>
        <w:br w:type="page"/>
      </w:r>
    </w:p>
    <w:p w14:paraId="3B0BD9C3" w14:textId="6A8339C8" w:rsidR="00CB7743" w:rsidRPr="0084434A" w:rsidRDefault="00076F0B" w:rsidP="00A05173">
      <w:pPr>
        <w:pStyle w:val="Heading1nonum"/>
        <w:spacing w:before="80" w:after="0" w:line="312" w:lineRule="auto"/>
        <w:ind w:left="600"/>
        <w:jc w:val="center"/>
      </w:pPr>
      <w:r>
        <w:lastRenderedPageBreak/>
        <w:fldChar w:fldCharType="begin"/>
      </w:r>
      <w:r>
        <w:instrText xml:space="preserve"> MERGEFIELD Site_name </w:instrText>
      </w:r>
      <w:r>
        <w:fldChar w:fldCharType="separate"/>
      </w:r>
      <w:r w:rsidRPr="0084434A">
        <w:rPr>
          <w:noProof/>
        </w:rPr>
        <w:t>CSO and EO at Harlech Main SPS</w:t>
      </w:r>
      <w:r>
        <w:rPr>
          <w:noProof/>
        </w:rPr>
        <w:fldChar w:fldCharType="end"/>
      </w:r>
    </w:p>
    <w:p w14:paraId="50ADE282" w14:textId="17829D20" w:rsidR="00166CA5" w:rsidRPr="0084434A" w:rsidRDefault="00166CA5" w:rsidP="00A05173">
      <w:pPr>
        <w:pStyle w:val="Heading1nonum"/>
        <w:spacing w:before="80" w:after="0" w:line="312" w:lineRule="auto"/>
        <w:ind w:left="600"/>
        <w:jc w:val="center"/>
      </w:pPr>
      <w:r w:rsidRPr="0084434A">
        <w:t xml:space="preserve">Permit Number </w:t>
      </w:r>
      <w:r w:rsidR="0084434A">
        <w:fldChar w:fldCharType="begin"/>
      </w:r>
      <w:r w:rsidR="0084434A">
        <w:instrText xml:space="preserve"> MERGEFIELD Permit_number </w:instrText>
      </w:r>
      <w:r w:rsidR="0084434A">
        <w:fldChar w:fldCharType="separate"/>
      </w:r>
      <w:r w:rsidR="0084434A" w:rsidRPr="0084434A">
        <w:rPr>
          <w:noProof/>
        </w:rPr>
        <w:t>CG0430301</w:t>
      </w:r>
      <w:r w:rsidR="0084434A">
        <w:rPr>
          <w:noProof/>
        </w:rPr>
        <w:fldChar w:fldCharType="end"/>
      </w:r>
    </w:p>
    <w:p w14:paraId="39D778CF" w14:textId="77777777" w:rsidR="00166CA5" w:rsidRDefault="00166CA5" w:rsidP="00A05173">
      <w:pPr>
        <w:pStyle w:val="Heading1nonum"/>
        <w:spacing w:line="312" w:lineRule="auto"/>
        <w:ind w:left="600"/>
      </w:pPr>
      <w:r>
        <w:t>Introductory note</w:t>
      </w:r>
    </w:p>
    <w:p w14:paraId="1A42600A"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7F6B1401"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49EB694B" w14:textId="77777777"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73330B2"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31DFFD53" w14:textId="41185CE5"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and consolidation is to reflect asset improvements that have been </w:t>
      </w:r>
      <w:r w:rsidRPr="009E04A2">
        <w:rPr>
          <w:rFonts w:eastAsia="Times New Roman" w:cs="Times New Roman"/>
          <w:i w:val="0"/>
          <w:color w:val="auto"/>
          <w:sz w:val="22"/>
          <w:szCs w:val="22"/>
        </w:rPr>
        <w:t xml:space="preserve">agreed between Natural Resources Wales and </w:t>
      </w:r>
      <w:proofErr w:type="spellStart"/>
      <w:r w:rsidRPr="009E04A2">
        <w:rPr>
          <w:rFonts w:eastAsia="Times New Roman" w:cs="Times New Roman"/>
          <w:i w:val="0"/>
          <w:color w:val="auto"/>
          <w:sz w:val="22"/>
          <w:szCs w:val="22"/>
        </w:rPr>
        <w:t>Dŵr</w:t>
      </w:r>
      <w:proofErr w:type="spellEnd"/>
      <w:r w:rsidRPr="009E04A2">
        <w:rPr>
          <w:rFonts w:eastAsia="Times New Roman" w:cs="Times New Roman"/>
          <w:i w:val="0"/>
          <w:color w:val="auto"/>
          <w:sz w:val="22"/>
          <w:szCs w:val="22"/>
        </w:rPr>
        <w:t xml:space="preserve"> Cymru </w:t>
      </w:r>
      <w:proofErr w:type="spellStart"/>
      <w:r w:rsidRPr="009E04A2">
        <w:rPr>
          <w:rFonts w:eastAsia="Times New Roman" w:cs="Times New Roman"/>
          <w:i w:val="0"/>
          <w:color w:val="auto"/>
          <w:sz w:val="22"/>
          <w:szCs w:val="22"/>
        </w:rPr>
        <w:t>Cyfyngedig</w:t>
      </w:r>
      <w:proofErr w:type="spellEnd"/>
      <w:r w:rsidRPr="009E04A2">
        <w:rPr>
          <w:rFonts w:eastAsia="Times New Roman" w:cs="Times New Roman"/>
          <w:i w:val="0"/>
          <w:color w:val="auto"/>
          <w:sz w:val="22"/>
          <w:szCs w:val="22"/>
        </w:rPr>
        <w:t xml:space="preserve"> as part of the National Environment Programme. This permit requires the operator to install </w:t>
      </w:r>
      <w:r w:rsidR="003963E1" w:rsidRPr="009E04A2">
        <w:rPr>
          <w:rStyle w:val="Pink"/>
          <w:rFonts w:cs="Arial"/>
          <w:i w:val="0"/>
          <w:color w:val="auto"/>
          <w:sz w:val="22"/>
          <w:szCs w:val="22"/>
        </w:rPr>
        <w:t>overflow operation monitoring into storm storage and MCERTS flow monitoring to record flow passed forward and discharge operation monitoring on the settled storm discharge</w:t>
      </w:r>
      <w:r w:rsidRPr="009E04A2">
        <w:rPr>
          <w:rFonts w:eastAsia="Times New Roman" w:cs="Times New Roman"/>
          <w:i w:val="0"/>
          <w:color w:val="auto"/>
          <w:sz w:val="22"/>
          <w:szCs w:val="22"/>
        </w:rPr>
        <w:t xml:space="preserve">. </w:t>
      </w:r>
      <w:r w:rsidRPr="00A05173">
        <w:rPr>
          <w:rFonts w:eastAsia="Times New Roman" w:cs="Times New Roman"/>
          <w:i w:val="0"/>
          <w:color w:val="000000" w:themeColor="text1"/>
          <w:sz w:val="22"/>
          <w:szCs w:val="22"/>
        </w:rPr>
        <w:t>Compliance assessment against flow passed forward and overflow operation into storm storage will be carried out for the first full calendar year after both monitors have been installed.</w:t>
      </w:r>
    </w:p>
    <w:p w14:paraId="790618C3"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79F0F935"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C955693"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2703AA" w14:textId="77777777"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0BC48ECA"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29C5BCF0" w14:textId="77777777" w:rsidTr="00A05173">
        <w:trPr>
          <w:cantSplit/>
        </w:trPr>
        <w:tc>
          <w:tcPr>
            <w:tcW w:w="8472" w:type="dxa"/>
            <w:gridSpan w:val="3"/>
            <w:tcBorders>
              <w:top w:val="nil"/>
              <w:left w:val="nil"/>
              <w:bottom w:val="single" w:sz="6" w:space="0" w:color="auto"/>
              <w:right w:val="nil"/>
            </w:tcBorders>
            <w:shd w:val="clear" w:color="auto" w:fill="000000"/>
          </w:tcPr>
          <w:p w14:paraId="0EA6A2F1"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 xml:space="preserve">Status </w:t>
            </w:r>
            <w:r w:rsidR="00BC4B0B">
              <w:rPr>
                <w:rFonts w:ascii="Arial" w:hAnsi="Arial" w:cs="Arial"/>
                <w:color w:val="FFFFFF"/>
                <w:sz w:val="22"/>
                <w:szCs w:val="24"/>
              </w:rPr>
              <w:t>l</w:t>
            </w:r>
            <w:r w:rsidRPr="00943677">
              <w:rPr>
                <w:rFonts w:ascii="Arial" w:hAnsi="Arial" w:cs="Arial"/>
                <w:color w:val="FFFFFF"/>
                <w:sz w:val="22"/>
                <w:szCs w:val="24"/>
              </w:rPr>
              <w:t>og of the permit</w:t>
            </w:r>
          </w:p>
        </w:tc>
      </w:tr>
      <w:tr w:rsidR="00166CA5" w14:paraId="7F0DD199" w14:textId="77777777" w:rsidTr="00F61FBA">
        <w:tc>
          <w:tcPr>
            <w:tcW w:w="3200" w:type="dxa"/>
            <w:tcBorders>
              <w:top w:val="single" w:sz="6" w:space="0" w:color="auto"/>
              <w:left w:val="nil"/>
              <w:bottom w:val="single" w:sz="6" w:space="0" w:color="auto"/>
              <w:right w:val="nil"/>
            </w:tcBorders>
          </w:tcPr>
          <w:p w14:paraId="21EDFE4F" w14:textId="77777777"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4241DC3D"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73AAEB32"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B70604" w14:paraId="7DB1CFCD" w14:textId="77777777" w:rsidTr="00F61FBA">
        <w:tc>
          <w:tcPr>
            <w:tcW w:w="3200" w:type="dxa"/>
            <w:tcBorders>
              <w:top w:val="single" w:sz="6" w:space="0" w:color="auto"/>
              <w:left w:val="nil"/>
              <w:bottom w:val="single" w:sz="6" w:space="0" w:color="auto"/>
              <w:right w:val="nil"/>
            </w:tcBorders>
          </w:tcPr>
          <w:p w14:paraId="502EE546" w14:textId="09BF71E5" w:rsidR="00B70604" w:rsidRPr="00B70604" w:rsidRDefault="00B70604" w:rsidP="00B70604">
            <w:pPr>
              <w:pStyle w:val="Tablebody"/>
              <w:spacing w:beforeLines="20" w:before="48" w:afterLines="20" w:after="48" w:line="276" w:lineRule="auto"/>
              <w:rPr>
                <w:rFonts w:asciiTheme="minorHAnsi" w:hAnsiTheme="minorHAnsi" w:cstheme="minorHAnsi"/>
                <w:color w:val="auto"/>
                <w:sz w:val="22"/>
                <w:szCs w:val="24"/>
              </w:rPr>
            </w:pPr>
            <w:r w:rsidRPr="00B70604">
              <w:rPr>
                <w:rFonts w:asciiTheme="minorHAnsi" w:hAnsiTheme="minorHAnsi" w:cstheme="minorHAnsi"/>
                <w:color w:val="auto"/>
                <w:sz w:val="22"/>
                <w:szCs w:val="24"/>
              </w:rPr>
              <w:t>Regulator-initiated variation</w:t>
            </w:r>
          </w:p>
        </w:tc>
        <w:tc>
          <w:tcPr>
            <w:tcW w:w="1700" w:type="dxa"/>
            <w:tcBorders>
              <w:top w:val="single" w:sz="6" w:space="0" w:color="auto"/>
              <w:left w:val="nil"/>
              <w:bottom w:val="single" w:sz="6" w:space="0" w:color="auto"/>
              <w:right w:val="nil"/>
            </w:tcBorders>
          </w:tcPr>
          <w:p w14:paraId="0FFEC72D" w14:textId="77777777" w:rsidR="00C12F09" w:rsidRPr="00C12F09" w:rsidRDefault="00C12F09" w:rsidP="00C12F09">
            <w:pPr>
              <w:pStyle w:val="Tablebody"/>
              <w:spacing w:beforeLines="20" w:before="48" w:afterLines="20" w:after="48"/>
              <w:rPr>
                <w:rFonts w:asciiTheme="minorHAnsi" w:hAnsiTheme="minorHAnsi" w:cstheme="minorHAnsi"/>
                <w:color w:val="auto"/>
                <w:sz w:val="22"/>
                <w:szCs w:val="24"/>
              </w:rPr>
            </w:pPr>
            <w:r w:rsidRPr="00C12F09">
              <w:rPr>
                <w:rFonts w:asciiTheme="minorHAnsi" w:hAnsiTheme="minorHAnsi" w:cstheme="minorHAnsi"/>
                <w:color w:val="auto"/>
                <w:sz w:val="22"/>
                <w:szCs w:val="24"/>
              </w:rPr>
              <w:t>Duly Made</w:t>
            </w:r>
          </w:p>
          <w:p w14:paraId="321E90A9" w14:textId="3C2BBDA6" w:rsidR="00B70604" w:rsidRPr="00B70604" w:rsidRDefault="00C12F09" w:rsidP="00C12F09">
            <w:pPr>
              <w:pStyle w:val="Tablebody"/>
              <w:spacing w:beforeLines="20" w:before="48" w:afterLines="20" w:after="48" w:line="276" w:lineRule="auto"/>
              <w:rPr>
                <w:rFonts w:asciiTheme="minorHAnsi" w:hAnsiTheme="minorHAnsi" w:cstheme="minorHAnsi"/>
                <w:color w:val="auto"/>
                <w:sz w:val="22"/>
                <w:szCs w:val="24"/>
              </w:rPr>
            </w:pPr>
            <w:r w:rsidRPr="00C12F09">
              <w:rPr>
                <w:rFonts w:asciiTheme="minorHAnsi" w:hAnsiTheme="minorHAnsi" w:cstheme="minorHAnsi"/>
                <w:color w:val="auto"/>
                <w:sz w:val="22"/>
                <w:szCs w:val="24"/>
              </w:rPr>
              <w:t>31/03/2022</w:t>
            </w:r>
          </w:p>
        </w:tc>
        <w:tc>
          <w:tcPr>
            <w:tcW w:w="3572" w:type="dxa"/>
            <w:tcBorders>
              <w:top w:val="single" w:sz="6" w:space="0" w:color="auto"/>
              <w:left w:val="nil"/>
              <w:bottom w:val="single" w:sz="6" w:space="0" w:color="auto"/>
              <w:right w:val="nil"/>
            </w:tcBorders>
          </w:tcPr>
          <w:p w14:paraId="59A08241" w14:textId="13893AB9" w:rsidR="00B70604" w:rsidRPr="00B70604" w:rsidRDefault="00C12F09" w:rsidP="00C12F09">
            <w:pPr>
              <w:pStyle w:val="Tablebody"/>
              <w:spacing w:beforeLines="20" w:before="48" w:afterLines="20" w:after="48"/>
              <w:rPr>
                <w:rFonts w:asciiTheme="minorHAnsi" w:hAnsiTheme="minorHAnsi" w:cstheme="minorHAnsi"/>
                <w:color w:val="auto"/>
                <w:sz w:val="22"/>
                <w:szCs w:val="24"/>
              </w:rPr>
            </w:pPr>
            <w:r w:rsidRPr="00C12F09">
              <w:rPr>
                <w:rFonts w:asciiTheme="minorHAnsi" w:hAnsiTheme="minorHAnsi" w:cstheme="minorHAnsi"/>
                <w:color w:val="auto"/>
                <w:sz w:val="22"/>
                <w:szCs w:val="24"/>
              </w:rPr>
              <w:t>AMP programme EDM variation and addition of spill triggers.</w:t>
            </w:r>
          </w:p>
        </w:tc>
      </w:tr>
      <w:tr w:rsidR="00B70604" w14:paraId="2F5648F0" w14:textId="77777777" w:rsidTr="00F61FBA">
        <w:tc>
          <w:tcPr>
            <w:tcW w:w="3200" w:type="dxa"/>
            <w:tcBorders>
              <w:top w:val="single" w:sz="6" w:space="0" w:color="auto"/>
              <w:left w:val="nil"/>
              <w:bottom w:val="single" w:sz="6" w:space="0" w:color="auto"/>
              <w:right w:val="nil"/>
            </w:tcBorders>
          </w:tcPr>
          <w:p w14:paraId="0DFBAFB9" w14:textId="61F16F35" w:rsidR="00B70604" w:rsidRPr="00B70604" w:rsidRDefault="00B70604" w:rsidP="00B70604">
            <w:pPr>
              <w:pStyle w:val="Tablebody"/>
              <w:spacing w:beforeLines="20" w:before="48" w:afterLines="20" w:after="48" w:line="276" w:lineRule="auto"/>
              <w:rPr>
                <w:rFonts w:asciiTheme="minorHAnsi" w:hAnsiTheme="minorHAnsi" w:cstheme="minorHAnsi"/>
                <w:color w:val="auto"/>
                <w:sz w:val="22"/>
                <w:szCs w:val="24"/>
              </w:rPr>
            </w:pPr>
            <w:r w:rsidRPr="00B70604">
              <w:rPr>
                <w:rFonts w:asciiTheme="minorHAnsi" w:hAnsiTheme="minorHAnsi" w:cstheme="minorHAnsi"/>
                <w:color w:val="auto"/>
                <w:sz w:val="22"/>
                <w:szCs w:val="24"/>
              </w:rPr>
              <w:t>Variation Issued</w:t>
            </w:r>
          </w:p>
        </w:tc>
        <w:tc>
          <w:tcPr>
            <w:tcW w:w="1700" w:type="dxa"/>
            <w:tcBorders>
              <w:top w:val="single" w:sz="6" w:space="0" w:color="auto"/>
              <w:left w:val="nil"/>
              <w:bottom w:val="single" w:sz="6" w:space="0" w:color="auto"/>
              <w:right w:val="nil"/>
            </w:tcBorders>
          </w:tcPr>
          <w:p w14:paraId="0B91147B" w14:textId="5A53895D" w:rsidR="00B70604" w:rsidRPr="00B70604" w:rsidRDefault="00C12F09" w:rsidP="00B70604">
            <w:pPr>
              <w:pStyle w:val="Tablebody"/>
              <w:spacing w:beforeLines="20" w:before="48" w:afterLines="20" w:after="48" w:line="276" w:lineRule="auto"/>
              <w:rPr>
                <w:rFonts w:asciiTheme="minorHAnsi" w:hAnsiTheme="minorHAnsi" w:cstheme="minorHAnsi"/>
                <w:color w:val="auto"/>
                <w:sz w:val="22"/>
                <w:szCs w:val="24"/>
              </w:rPr>
            </w:pPr>
            <w:r w:rsidRPr="00C12F09">
              <w:rPr>
                <w:rFonts w:asciiTheme="minorHAnsi" w:hAnsiTheme="minorHAnsi" w:cstheme="minorHAnsi"/>
                <w:color w:val="auto"/>
                <w:sz w:val="22"/>
                <w:szCs w:val="24"/>
              </w:rPr>
              <w:t>26/08/2022</w:t>
            </w:r>
          </w:p>
        </w:tc>
        <w:tc>
          <w:tcPr>
            <w:tcW w:w="3572" w:type="dxa"/>
            <w:tcBorders>
              <w:top w:val="single" w:sz="6" w:space="0" w:color="auto"/>
              <w:left w:val="nil"/>
              <w:bottom w:val="single" w:sz="6" w:space="0" w:color="auto"/>
              <w:right w:val="nil"/>
            </w:tcBorders>
          </w:tcPr>
          <w:p w14:paraId="57CB5A5B" w14:textId="3FC17638" w:rsidR="00B70604" w:rsidRPr="00B70604" w:rsidRDefault="00C12F09" w:rsidP="00C12F09">
            <w:pPr>
              <w:pStyle w:val="Tablebody"/>
              <w:spacing w:beforeLines="20" w:before="48" w:afterLines="20" w:after="48"/>
              <w:rPr>
                <w:rFonts w:asciiTheme="minorHAnsi" w:hAnsiTheme="minorHAnsi" w:cstheme="minorHAnsi"/>
                <w:color w:val="auto"/>
                <w:sz w:val="22"/>
                <w:szCs w:val="24"/>
              </w:rPr>
            </w:pPr>
            <w:r w:rsidRPr="00C12F09">
              <w:rPr>
                <w:rFonts w:asciiTheme="minorHAnsi" w:hAnsiTheme="minorHAnsi" w:cstheme="minorHAnsi"/>
                <w:color w:val="auto"/>
                <w:sz w:val="22"/>
                <w:szCs w:val="24"/>
              </w:rPr>
              <w:t xml:space="preserve">Varied permit issued to </w:t>
            </w:r>
            <w:proofErr w:type="spellStart"/>
            <w:r w:rsidRPr="00C12F09">
              <w:rPr>
                <w:rFonts w:asciiTheme="minorHAnsi" w:hAnsiTheme="minorHAnsi" w:cstheme="minorHAnsi"/>
                <w:color w:val="auto"/>
                <w:sz w:val="22"/>
                <w:szCs w:val="24"/>
              </w:rPr>
              <w:t>Dŵr</w:t>
            </w:r>
            <w:proofErr w:type="spellEnd"/>
            <w:r w:rsidRPr="00C12F09">
              <w:rPr>
                <w:rFonts w:asciiTheme="minorHAnsi" w:hAnsiTheme="minorHAnsi" w:cstheme="minorHAnsi"/>
                <w:color w:val="auto"/>
                <w:sz w:val="22"/>
                <w:szCs w:val="24"/>
              </w:rPr>
              <w:t xml:space="preserve"> Cymru </w:t>
            </w:r>
            <w:proofErr w:type="spellStart"/>
            <w:r w:rsidRPr="00C12F09">
              <w:rPr>
                <w:rFonts w:asciiTheme="minorHAnsi" w:hAnsiTheme="minorHAnsi" w:cstheme="minorHAnsi"/>
                <w:color w:val="auto"/>
                <w:sz w:val="22"/>
                <w:szCs w:val="24"/>
              </w:rPr>
              <w:t>Cyfyngedig</w:t>
            </w:r>
            <w:proofErr w:type="spellEnd"/>
            <w:r w:rsidRPr="00C12F09">
              <w:rPr>
                <w:rFonts w:asciiTheme="minorHAnsi" w:hAnsiTheme="minorHAnsi" w:cstheme="minorHAnsi"/>
                <w:color w:val="auto"/>
                <w:sz w:val="22"/>
                <w:szCs w:val="24"/>
              </w:rPr>
              <w:t>.</w:t>
            </w:r>
          </w:p>
        </w:tc>
      </w:tr>
      <w:tr w:rsidR="009F798E" w14:paraId="68DA4D74" w14:textId="77777777" w:rsidTr="00F61FBA">
        <w:tc>
          <w:tcPr>
            <w:tcW w:w="3200" w:type="dxa"/>
            <w:tcBorders>
              <w:top w:val="single" w:sz="6" w:space="0" w:color="auto"/>
              <w:left w:val="nil"/>
              <w:bottom w:val="single" w:sz="6" w:space="0" w:color="auto"/>
              <w:right w:val="nil"/>
            </w:tcBorders>
          </w:tcPr>
          <w:p w14:paraId="297DE3A9" w14:textId="67D7667D" w:rsidR="009F798E" w:rsidRPr="00285C56" w:rsidRDefault="009F798E" w:rsidP="00A05173">
            <w:pPr>
              <w:pStyle w:val="Tablebody"/>
              <w:spacing w:beforeLines="20" w:before="48" w:afterLines="20" w:after="48" w:line="276" w:lineRule="auto"/>
              <w:rPr>
                <w:rFonts w:ascii="Arial" w:hAnsi="Arial" w:cs="Arial"/>
                <w:color w:val="auto"/>
                <w:sz w:val="22"/>
                <w:szCs w:val="22"/>
              </w:rPr>
            </w:pPr>
            <w:r w:rsidRPr="00285C56">
              <w:rPr>
                <w:rFonts w:ascii="Arial" w:hAnsi="Arial" w:cs="Arial"/>
                <w:color w:val="auto"/>
                <w:sz w:val="22"/>
                <w:szCs w:val="22"/>
              </w:rPr>
              <w:t>Regulator-initiated variation</w:t>
            </w:r>
            <w:r w:rsidR="00B873B4" w:rsidRPr="00285C56">
              <w:rPr>
                <w:rFonts w:ascii="Arial" w:hAnsi="Arial" w:cs="Arial"/>
                <w:color w:val="auto"/>
                <w:sz w:val="22"/>
                <w:szCs w:val="22"/>
              </w:rPr>
              <w:t xml:space="preserve"> </w:t>
            </w:r>
            <w:r w:rsidRPr="00285C56">
              <w:rPr>
                <w:rFonts w:ascii="Arial" w:hAnsi="Arial" w:cs="Arial"/>
                <w:color w:val="auto"/>
                <w:sz w:val="22"/>
                <w:szCs w:val="22"/>
              </w:rPr>
              <w:fldChar w:fldCharType="begin"/>
            </w:r>
            <w:r w:rsidRPr="00285C56">
              <w:rPr>
                <w:rFonts w:ascii="Arial" w:hAnsi="Arial" w:cs="Arial"/>
                <w:color w:val="auto"/>
                <w:sz w:val="22"/>
                <w:szCs w:val="22"/>
              </w:rPr>
              <w:instrText xml:space="preserve"> MERGEFIELD PAN </w:instrText>
            </w:r>
            <w:r w:rsidRPr="00285C56">
              <w:rPr>
                <w:rFonts w:ascii="Arial" w:hAnsi="Arial" w:cs="Arial"/>
                <w:color w:val="auto"/>
                <w:sz w:val="22"/>
                <w:szCs w:val="22"/>
              </w:rPr>
              <w:fldChar w:fldCharType="separate"/>
            </w:r>
            <w:r w:rsidR="0084434A" w:rsidRPr="00285C56">
              <w:rPr>
                <w:rFonts w:ascii="Arial" w:hAnsi="Arial" w:cs="Arial"/>
                <w:noProof/>
                <w:color w:val="auto"/>
                <w:sz w:val="22"/>
                <w:szCs w:val="22"/>
              </w:rPr>
              <w:t>PAN-021607</w:t>
            </w:r>
            <w:r w:rsidRPr="00285C56">
              <w:rPr>
                <w:rFonts w:ascii="Arial" w:hAnsi="Arial" w:cs="Arial"/>
                <w:color w:val="auto"/>
                <w:sz w:val="22"/>
                <w:szCs w:val="22"/>
              </w:rPr>
              <w:fldChar w:fldCharType="end"/>
            </w:r>
          </w:p>
        </w:tc>
        <w:tc>
          <w:tcPr>
            <w:tcW w:w="1700" w:type="dxa"/>
            <w:tcBorders>
              <w:top w:val="single" w:sz="6" w:space="0" w:color="auto"/>
              <w:left w:val="nil"/>
              <w:bottom w:val="single" w:sz="6" w:space="0" w:color="auto"/>
              <w:right w:val="nil"/>
            </w:tcBorders>
          </w:tcPr>
          <w:p w14:paraId="26AA6326" w14:textId="77777777" w:rsidR="0033360A" w:rsidRPr="00285C56" w:rsidRDefault="0033360A" w:rsidP="00A05173">
            <w:pPr>
              <w:pStyle w:val="Tablebody"/>
              <w:spacing w:beforeLines="20" w:before="48" w:afterLines="20" w:after="48" w:line="276" w:lineRule="auto"/>
              <w:rPr>
                <w:rFonts w:ascii="Arial" w:hAnsi="Arial" w:cs="Arial"/>
                <w:color w:val="auto"/>
                <w:sz w:val="22"/>
                <w:szCs w:val="22"/>
              </w:rPr>
            </w:pPr>
            <w:r w:rsidRPr="00285C56">
              <w:rPr>
                <w:rFonts w:ascii="Arial" w:hAnsi="Arial" w:cs="Arial"/>
                <w:color w:val="auto"/>
                <w:sz w:val="22"/>
                <w:szCs w:val="22"/>
              </w:rPr>
              <w:t>Duly Made</w:t>
            </w:r>
          </w:p>
          <w:p w14:paraId="00560E69" w14:textId="355D2DF4" w:rsidR="00285C56" w:rsidRPr="00285C56" w:rsidRDefault="001114B0" w:rsidP="00A05173">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28</w:t>
            </w:r>
            <w:r w:rsidR="00285C56" w:rsidRPr="00285C56">
              <w:rPr>
                <w:rFonts w:ascii="Arial" w:hAnsi="Arial" w:cs="Arial"/>
                <w:color w:val="auto"/>
                <w:sz w:val="22"/>
                <w:szCs w:val="22"/>
              </w:rPr>
              <w:t>/</w:t>
            </w:r>
            <w:r>
              <w:rPr>
                <w:rFonts w:ascii="Arial" w:hAnsi="Arial" w:cs="Arial"/>
                <w:color w:val="auto"/>
                <w:sz w:val="22"/>
                <w:szCs w:val="22"/>
              </w:rPr>
              <w:t>10</w:t>
            </w:r>
            <w:r w:rsidR="00285C56" w:rsidRPr="00285C56">
              <w:rPr>
                <w:rFonts w:ascii="Arial" w:hAnsi="Arial" w:cs="Arial"/>
                <w:color w:val="auto"/>
                <w:sz w:val="22"/>
                <w:szCs w:val="22"/>
              </w:rPr>
              <w:t>/202</w:t>
            </w:r>
            <w:r>
              <w:rPr>
                <w:rFonts w:ascii="Arial" w:hAnsi="Arial" w:cs="Arial"/>
                <w:color w:val="auto"/>
                <w:sz w:val="22"/>
                <w:szCs w:val="22"/>
              </w:rPr>
              <w:t>5</w:t>
            </w:r>
          </w:p>
        </w:tc>
        <w:tc>
          <w:tcPr>
            <w:tcW w:w="3572" w:type="dxa"/>
            <w:tcBorders>
              <w:top w:val="single" w:sz="6" w:space="0" w:color="auto"/>
              <w:left w:val="nil"/>
              <w:bottom w:val="single" w:sz="6" w:space="0" w:color="auto"/>
              <w:right w:val="nil"/>
            </w:tcBorders>
          </w:tcPr>
          <w:p w14:paraId="0073784A" w14:textId="77777777" w:rsidR="009F798E" w:rsidRPr="00285C56" w:rsidRDefault="00CB530A" w:rsidP="00A05173">
            <w:pPr>
              <w:pStyle w:val="Tablebody"/>
              <w:spacing w:beforeLines="20" w:before="48" w:afterLines="20" w:after="48" w:line="276" w:lineRule="auto"/>
              <w:rPr>
                <w:rFonts w:ascii="Arial" w:hAnsi="Arial" w:cs="Arial"/>
                <w:color w:val="auto"/>
                <w:sz w:val="22"/>
                <w:szCs w:val="22"/>
              </w:rPr>
            </w:pPr>
            <w:r w:rsidRPr="00285C56">
              <w:rPr>
                <w:rFonts w:ascii="Arial" w:hAnsi="Arial"/>
                <w:color w:val="auto"/>
                <w:sz w:val="22"/>
                <w:szCs w:val="22"/>
              </w:rPr>
              <w:t>Variation of permit initiated under PR19 review programme to incorporate improvements to be delivered under AMP7.</w:t>
            </w:r>
          </w:p>
        </w:tc>
      </w:tr>
      <w:tr w:rsidR="009F798E" w14:paraId="584A59DB" w14:textId="77777777" w:rsidTr="00F61FBA">
        <w:tc>
          <w:tcPr>
            <w:tcW w:w="3200" w:type="dxa"/>
            <w:tcBorders>
              <w:top w:val="single" w:sz="6" w:space="0" w:color="auto"/>
              <w:left w:val="nil"/>
              <w:bottom w:val="single" w:sz="6" w:space="0" w:color="auto"/>
              <w:right w:val="nil"/>
            </w:tcBorders>
          </w:tcPr>
          <w:p w14:paraId="19DA478D" w14:textId="77777777"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5F7B44D" w14:textId="12C15C55"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285C56">
              <w:rPr>
                <w:rFonts w:ascii="Arial" w:hAnsi="Arial" w:cs="Arial"/>
                <w:color w:val="auto"/>
                <w:sz w:val="22"/>
                <w:szCs w:val="22"/>
              </w:rPr>
              <w:fldChar w:fldCharType="begin"/>
            </w:r>
            <w:r w:rsidRPr="00285C56">
              <w:rPr>
                <w:rFonts w:ascii="Arial" w:hAnsi="Arial" w:cs="Arial"/>
                <w:color w:val="auto"/>
                <w:sz w:val="22"/>
                <w:szCs w:val="22"/>
              </w:rPr>
              <w:instrText xml:space="preserve"> MERGEFIELD Permit_number </w:instrText>
            </w:r>
            <w:r w:rsidRPr="00285C56">
              <w:rPr>
                <w:rFonts w:ascii="Arial" w:hAnsi="Arial" w:cs="Arial"/>
                <w:color w:val="auto"/>
                <w:sz w:val="22"/>
                <w:szCs w:val="22"/>
              </w:rPr>
              <w:fldChar w:fldCharType="separate"/>
            </w:r>
            <w:r w:rsidR="0084434A" w:rsidRPr="00285C56">
              <w:rPr>
                <w:rFonts w:ascii="Arial" w:hAnsi="Arial" w:cs="Arial"/>
                <w:noProof/>
                <w:color w:val="auto"/>
                <w:sz w:val="22"/>
                <w:szCs w:val="22"/>
              </w:rPr>
              <w:t>CG0430301</w:t>
            </w:r>
            <w:r w:rsidRPr="00285C56">
              <w:rPr>
                <w:rFonts w:ascii="Arial" w:hAnsi="Arial" w:cs="Arial"/>
                <w:color w:val="auto"/>
                <w:sz w:val="22"/>
                <w:szCs w:val="22"/>
              </w:rPr>
              <w:fldChar w:fldCharType="end"/>
            </w:r>
          </w:p>
        </w:tc>
        <w:tc>
          <w:tcPr>
            <w:tcW w:w="1700" w:type="dxa"/>
            <w:tcBorders>
              <w:top w:val="single" w:sz="6" w:space="0" w:color="auto"/>
              <w:left w:val="nil"/>
              <w:bottom w:val="single" w:sz="6" w:space="0" w:color="auto"/>
              <w:right w:val="nil"/>
            </w:tcBorders>
          </w:tcPr>
          <w:p w14:paraId="6ACCE422" w14:textId="6EFC6213" w:rsidR="009F798E" w:rsidRPr="005C39EB" w:rsidRDefault="005C39EB" w:rsidP="00A05173">
            <w:pPr>
              <w:pStyle w:val="Tablebody"/>
              <w:spacing w:beforeLines="20" w:before="48" w:afterLines="20" w:after="48" w:line="276" w:lineRule="auto"/>
              <w:rPr>
                <w:rFonts w:ascii="Arial" w:hAnsi="Arial" w:cs="Arial"/>
                <w:color w:val="FF0000"/>
                <w:sz w:val="22"/>
                <w:szCs w:val="22"/>
              </w:rPr>
            </w:pPr>
            <w:r w:rsidRPr="005C39EB">
              <w:rPr>
                <w:rFonts w:ascii="Arial" w:hAnsi="Arial" w:cs="Arial"/>
                <w:color w:val="000000" w:themeColor="text1"/>
                <w:sz w:val="22"/>
                <w:szCs w:val="22"/>
              </w:rPr>
              <w:t>12</w:t>
            </w:r>
            <w:r w:rsidR="009F798E" w:rsidRPr="005C39EB">
              <w:rPr>
                <w:rFonts w:ascii="Arial" w:hAnsi="Arial" w:cs="Arial"/>
                <w:color w:val="000000" w:themeColor="text1"/>
                <w:sz w:val="22"/>
                <w:szCs w:val="22"/>
              </w:rPr>
              <w:t>/</w:t>
            </w:r>
            <w:r w:rsidRPr="005C39EB">
              <w:rPr>
                <w:rFonts w:ascii="Arial" w:hAnsi="Arial" w:cs="Arial"/>
                <w:color w:val="000000" w:themeColor="text1"/>
                <w:sz w:val="22"/>
                <w:szCs w:val="22"/>
              </w:rPr>
              <w:t>01</w:t>
            </w:r>
            <w:r w:rsidR="009F798E" w:rsidRPr="005C39EB">
              <w:rPr>
                <w:rFonts w:ascii="Arial" w:hAnsi="Arial" w:cs="Arial"/>
                <w:color w:val="000000" w:themeColor="text1"/>
                <w:sz w:val="22"/>
                <w:szCs w:val="22"/>
              </w:rPr>
              <w:t>/</w:t>
            </w:r>
            <w:r w:rsidRPr="005C39EB">
              <w:rPr>
                <w:rFonts w:ascii="Arial" w:hAnsi="Arial" w:cs="Arial"/>
                <w:color w:val="000000" w:themeColor="text1"/>
                <w:sz w:val="22"/>
                <w:szCs w:val="22"/>
              </w:rPr>
              <w:t>2026</w:t>
            </w:r>
          </w:p>
        </w:tc>
        <w:tc>
          <w:tcPr>
            <w:tcW w:w="3572" w:type="dxa"/>
            <w:tcBorders>
              <w:top w:val="single" w:sz="6" w:space="0" w:color="auto"/>
              <w:left w:val="nil"/>
              <w:bottom w:val="single" w:sz="6" w:space="0" w:color="auto"/>
              <w:right w:val="nil"/>
            </w:tcBorders>
          </w:tcPr>
          <w:p w14:paraId="5158D759" w14:textId="1A8F7C68"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7660F4F" w14:textId="77777777"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616620FD"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47DF45F1" w14:textId="77777777" w:rsidTr="00277F7E">
        <w:trPr>
          <w:trHeight w:val="363"/>
        </w:trPr>
        <w:tc>
          <w:tcPr>
            <w:tcW w:w="5900" w:type="dxa"/>
            <w:shd w:val="clear" w:color="auto" w:fill="000000"/>
          </w:tcPr>
          <w:p w14:paraId="260C7B34"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8B1666" w14:textId="77777777"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E73DD2" w14:textId="77777777" w:rsidR="00514B05" w:rsidRPr="00C31D2C" w:rsidRDefault="00514B05" w:rsidP="00A05173">
      <w:pPr>
        <w:pStyle w:val="Act"/>
        <w:spacing w:before="0" w:line="276" w:lineRule="auto"/>
        <w:ind w:left="600"/>
        <w:rPr>
          <w:rFonts w:cs="Arial"/>
          <w:sz w:val="22"/>
          <w:szCs w:val="22"/>
        </w:rPr>
      </w:pPr>
    </w:p>
    <w:p w14:paraId="1F3B50F2" w14:textId="77777777"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419D1B79"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4333CD58" w14:textId="77777777" w:rsidR="00166CA5" w:rsidRPr="008D2310" w:rsidRDefault="008D2310" w:rsidP="00A05173">
      <w:pPr>
        <w:pStyle w:val="Heading3nonum"/>
        <w:spacing w:before="0" w:line="276" w:lineRule="auto"/>
        <w:ind w:left="600" w:right="1701"/>
        <w:rPr>
          <w:rFonts w:cs="Arial"/>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it number</w:t>
      </w:r>
    </w:p>
    <w:p w14:paraId="35598163" w14:textId="593C7AA7" w:rsidR="00166CA5" w:rsidRPr="00285C56" w:rsidRDefault="00312211" w:rsidP="00A05173">
      <w:pPr>
        <w:pStyle w:val="Data"/>
        <w:spacing w:line="276" w:lineRule="auto"/>
        <w:ind w:left="600"/>
        <w:rPr>
          <w:rFonts w:cs="Arial"/>
          <w:color w:val="auto"/>
          <w:sz w:val="22"/>
          <w:szCs w:val="22"/>
        </w:rPr>
      </w:pPr>
      <w:r w:rsidRPr="00285C56">
        <w:rPr>
          <w:rFonts w:cs="Arial"/>
          <w:color w:val="auto"/>
          <w:sz w:val="22"/>
          <w:szCs w:val="22"/>
        </w:rPr>
        <w:fldChar w:fldCharType="begin"/>
      </w:r>
      <w:r w:rsidRPr="00285C56">
        <w:rPr>
          <w:rFonts w:cs="Arial"/>
          <w:color w:val="auto"/>
          <w:sz w:val="22"/>
          <w:szCs w:val="22"/>
        </w:rPr>
        <w:instrText xml:space="preserve"> MERGEFIELD Permit_number </w:instrText>
      </w:r>
      <w:r w:rsidRPr="00285C56">
        <w:rPr>
          <w:rFonts w:cs="Arial"/>
          <w:color w:val="auto"/>
          <w:sz w:val="22"/>
          <w:szCs w:val="22"/>
        </w:rPr>
        <w:fldChar w:fldCharType="separate"/>
      </w:r>
      <w:r w:rsidR="0084434A" w:rsidRPr="00285C56">
        <w:rPr>
          <w:rFonts w:cs="Arial"/>
          <w:noProof/>
          <w:color w:val="auto"/>
          <w:sz w:val="22"/>
          <w:szCs w:val="22"/>
        </w:rPr>
        <w:t>CG0430301</w:t>
      </w:r>
      <w:r w:rsidRPr="00285C56">
        <w:rPr>
          <w:rFonts w:cs="Arial"/>
          <w:color w:val="auto"/>
          <w:sz w:val="22"/>
          <w:szCs w:val="22"/>
        </w:rPr>
        <w:fldChar w:fldCharType="end"/>
      </w:r>
    </w:p>
    <w:p w14:paraId="45C57354" w14:textId="77777777" w:rsidR="00166CA5" w:rsidRPr="009F6C74" w:rsidRDefault="00166CA5" w:rsidP="00A05173">
      <w:pPr>
        <w:pStyle w:val="Data"/>
        <w:spacing w:line="276" w:lineRule="auto"/>
        <w:ind w:left="600"/>
        <w:rPr>
          <w:rStyle w:val="change"/>
          <w:rFonts w:cs="Arial"/>
          <w:color w:val="auto"/>
          <w:sz w:val="22"/>
          <w:szCs w:val="22"/>
        </w:rPr>
      </w:pPr>
    </w:p>
    <w:p w14:paraId="42E6387B" w14:textId="77777777"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15118DCB" w14:textId="77777777" w:rsidR="00166CA5" w:rsidRPr="009F6C74" w:rsidRDefault="00166CA5" w:rsidP="00A05173">
      <w:pPr>
        <w:pStyle w:val="Data"/>
        <w:spacing w:line="276" w:lineRule="auto"/>
        <w:ind w:left="6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D7966AE" w14:textId="77777777" w:rsidR="00166CA5" w:rsidRPr="009F6C74" w:rsidRDefault="00166CA5" w:rsidP="00A05173">
      <w:pPr>
        <w:pStyle w:val="Heading3nonum"/>
        <w:spacing w:before="0" w:line="276" w:lineRule="auto"/>
        <w:ind w:left="600"/>
        <w:rPr>
          <w:rFonts w:cs="Arial"/>
          <w:color w:val="auto"/>
          <w:sz w:val="22"/>
          <w:szCs w:val="22"/>
        </w:rPr>
      </w:pPr>
    </w:p>
    <w:p w14:paraId="15651B6C"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62D9BB8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55FBF3D9"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3DC6A273"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0852EEB9"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709CD39F" w14:textId="77777777"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B6F5F3D" w14:textId="77777777" w:rsidR="00BC2C15" w:rsidRPr="009F6C74" w:rsidRDefault="00BC2C15" w:rsidP="00A05173">
      <w:pPr>
        <w:pStyle w:val="Data"/>
        <w:spacing w:line="276" w:lineRule="auto"/>
        <w:ind w:left="600"/>
        <w:rPr>
          <w:rStyle w:val="change"/>
          <w:rFonts w:cs="Arial"/>
          <w:color w:val="auto"/>
          <w:sz w:val="22"/>
          <w:szCs w:val="22"/>
        </w:rPr>
      </w:pPr>
    </w:p>
    <w:p w14:paraId="0AA59755"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DAB4823" w14:textId="77777777" w:rsidR="00166CA5" w:rsidRPr="009F6C74" w:rsidRDefault="00166CA5" w:rsidP="00A05173">
      <w:pPr>
        <w:pStyle w:val="Data"/>
        <w:spacing w:line="276" w:lineRule="auto"/>
        <w:ind w:left="600" w:right="1701"/>
        <w:rPr>
          <w:b w:val="0"/>
          <w:color w:val="auto"/>
          <w:sz w:val="22"/>
          <w:szCs w:val="22"/>
        </w:rPr>
      </w:pPr>
    </w:p>
    <w:p w14:paraId="7EFB194A" w14:textId="77777777" w:rsidR="00166CA5" w:rsidRPr="009F6C74" w:rsidRDefault="00166CA5" w:rsidP="00A05173">
      <w:pPr>
        <w:pStyle w:val="Data"/>
        <w:spacing w:line="276" w:lineRule="auto"/>
        <w:ind w:left="6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2061D07" w14:textId="606C687C" w:rsidR="00312211" w:rsidRPr="00285C56" w:rsidRDefault="00312211" w:rsidP="00A05173">
      <w:pPr>
        <w:pStyle w:val="Data"/>
        <w:spacing w:line="276" w:lineRule="auto"/>
        <w:ind w:left="600"/>
        <w:rPr>
          <w:rStyle w:val="change"/>
          <w:rFonts w:cs="Arial"/>
          <w:color w:val="auto"/>
          <w:sz w:val="22"/>
          <w:szCs w:val="22"/>
        </w:rPr>
      </w:pPr>
      <w:r w:rsidRPr="00285C56">
        <w:rPr>
          <w:rStyle w:val="change"/>
          <w:rFonts w:cs="Arial"/>
          <w:color w:val="auto"/>
          <w:sz w:val="22"/>
          <w:szCs w:val="22"/>
        </w:rPr>
        <w:fldChar w:fldCharType="begin"/>
      </w:r>
      <w:r w:rsidRPr="00285C56">
        <w:rPr>
          <w:rStyle w:val="change"/>
          <w:rFonts w:cs="Arial"/>
          <w:color w:val="auto"/>
          <w:sz w:val="22"/>
          <w:szCs w:val="22"/>
        </w:rPr>
        <w:instrText xml:space="preserve"> MERGEFIELD Site_name </w:instrText>
      </w:r>
      <w:r w:rsidRPr="00285C56">
        <w:rPr>
          <w:rStyle w:val="change"/>
          <w:rFonts w:cs="Arial"/>
          <w:color w:val="auto"/>
          <w:sz w:val="22"/>
          <w:szCs w:val="22"/>
        </w:rPr>
        <w:fldChar w:fldCharType="separate"/>
      </w:r>
      <w:r w:rsidR="00076F0B" w:rsidRPr="00285C56">
        <w:rPr>
          <w:rStyle w:val="change"/>
          <w:rFonts w:cs="Arial"/>
          <w:noProof/>
          <w:color w:val="auto"/>
          <w:sz w:val="22"/>
          <w:szCs w:val="22"/>
        </w:rPr>
        <w:t>CSO and EO at Harlech Main SPS</w:t>
      </w:r>
      <w:r w:rsidRPr="00285C56">
        <w:rPr>
          <w:rStyle w:val="change"/>
          <w:rFonts w:cs="Arial"/>
          <w:color w:val="auto"/>
          <w:sz w:val="22"/>
          <w:szCs w:val="22"/>
        </w:rPr>
        <w:fldChar w:fldCharType="end"/>
      </w:r>
    </w:p>
    <w:p w14:paraId="3F9453CF" w14:textId="0DFB5B39" w:rsidR="00312211" w:rsidRPr="00285C56" w:rsidRDefault="00312211" w:rsidP="00A05173">
      <w:pPr>
        <w:pStyle w:val="Data"/>
        <w:spacing w:line="276" w:lineRule="auto"/>
        <w:ind w:left="600"/>
        <w:rPr>
          <w:rStyle w:val="change"/>
          <w:rFonts w:cs="Arial"/>
          <w:color w:val="auto"/>
          <w:sz w:val="22"/>
          <w:szCs w:val="22"/>
        </w:rPr>
      </w:pPr>
      <w:r w:rsidRPr="00285C56">
        <w:rPr>
          <w:rStyle w:val="change"/>
          <w:rFonts w:cs="Arial"/>
          <w:color w:val="auto"/>
          <w:sz w:val="22"/>
          <w:szCs w:val="22"/>
        </w:rPr>
        <w:fldChar w:fldCharType="begin"/>
      </w:r>
      <w:r w:rsidRPr="00285C56">
        <w:rPr>
          <w:rStyle w:val="change"/>
          <w:rFonts w:cs="Arial"/>
          <w:color w:val="auto"/>
          <w:sz w:val="22"/>
          <w:szCs w:val="22"/>
        </w:rPr>
        <w:instrText xml:space="preserve"> MERGEFIELD DSI_ADD2 </w:instrText>
      </w:r>
      <w:r w:rsidRPr="00285C56">
        <w:rPr>
          <w:rStyle w:val="change"/>
          <w:rFonts w:cs="Arial"/>
          <w:color w:val="auto"/>
          <w:sz w:val="22"/>
          <w:szCs w:val="22"/>
        </w:rPr>
        <w:fldChar w:fldCharType="separate"/>
      </w:r>
      <w:r w:rsidR="00C12F09">
        <w:rPr>
          <w:rStyle w:val="change"/>
          <w:rFonts w:cs="Arial"/>
          <w:noProof/>
          <w:color w:val="auto"/>
          <w:sz w:val="22"/>
          <w:szCs w:val="22"/>
        </w:rPr>
        <w:t>Hwylfa’r Nant</w:t>
      </w:r>
      <w:r w:rsidRPr="00285C56">
        <w:rPr>
          <w:rStyle w:val="change"/>
          <w:rFonts w:cs="Arial"/>
          <w:color w:val="auto"/>
          <w:sz w:val="22"/>
          <w:szCs w:val="22"/>
        </w:rPr>
        <w:fldChar w:fldCharType="end"/>
      </w:r>
    </w:p>
    <w:p w14:paraId="386003DE" w14:textId="4EBD7664" w:rsidR="00312211" w:rsidRPr="00285C56" w:rsidRDefault="00312211" w:rsidP="00A05173">
      <w:pPr>
        <w:pStyle w:val="Data"/>
        <w:spacing w:line="276" w:lineRule="auto"/>
        <w:ind w:left="600"/>
        <w:rPr>
          <w:rStyle w:val="change"/>
          <w:rFonts w:cs="Arial"/>
          <w:color w:val="auto"/>
          <w:sz w:val="22"/>
          <w:szCs w:val="22"/>
        </w:rPr>
      </w:pPr>
      <w:r w:rsidRPr="00285C56">
        <w:rPr>
          <w:rStyle w:val="change"/>
          <w:rFonts w:cs="Arial"/>
          <w:color w:val="auto"/>
          <w:sz w:val="22"/>
          <w:szCs w:val="22"/>
        </w:rPr>
        <w:fldChar w:fldCharType="begin"/>
      </w:r>
      <w:r w:rsidRPr="00285C56">
        <w:rPr>
          <w:rStyle w:val="change"/>
          <w:rFonts w:cs="Arial"/>
          <w:color w:val="auto"/>
          <w:sz w:val="22"/>
          <w:szCs w:val="22"/>
        </w:rPr>
        <w:instrText xml:space="preserve"> MERGEFIELD DSI_ADD3 </w:instrText>
      </w:r>
      <w:r w:rsidRPr="00285C56">
        <w:rPr>
          <w:rStyle w:val="change"/>
          <w:rFonts w:cs="Arial"/>
          <w:color w:val="auto"/>
          <w:sz w:val="22"/>
          <w:szCs w:val="22"/>
        </w:rPr>
        <w:fldChar w:fldCharType="separate"/>
      </w:r>
      <w:r w:rsidR="00076F0B" w:rsidRPr="00285C56">
        <w:rPr>
          <w:rStyle w:val="change"/>
          <w:rFonts w:cs="Arial"/>
          <w:noProof/>
          <w:color w:val="auto"/>
          <w:sz w:val="22"/>
          <w:szCs w:val="22"/>
        </w:rPr>
        <w:t>Harlech</w:t>
      </w:r>
      <w:r w:rsidRPr="00285C56">
        <w:rPr>
          <w:rStyle w:val="change"/>
          <w:rFonts w:cs="Arial"/>
          <w:color w:val="auto"/>
          <w:sz w:val="22"/>
          <w:szCs w:val="22"/>
        </w:rPr>
        <w:fldChar w:fldCharType="end"/>
      </w:r>
    </w:p>
    <w:p w14:paraId="56813A0F" w14:textId="66F7CFF2" w:rsidR="00312211" w:rsidRPr="00285C56" w:rsidRDefault="00312211" w:rsidP="00A05173">
      <w:pPr>
        <w:pStyle w:val="Data"/>
        <w:spacing w:line="276" w:lineRule="auto"/>
        <w:ind w:left="600"/>
        <w:rPr>
          <w:rStyle w:val="change"/>
          <w:rFonts w:cs="Arial"/>
          <w:color w:val="auto"/>
          <w:sz w:val="22"/>
          <w:szCs w:val="22"/>
        </w:rPr>
      </w:pPr>
      <w:r w:rsidRPr="00285C56">
        <w:rPr>
          <w:rStyle w:val="change"/>
          <w:rFonts w:cs="Arial"/>
          <w:color w:val="auto"/>
          <w:sz w:val="22"/>
          <w:szCs w:val="22"/>
        </w:rPr>
        <w:fldChar w:fldCharType="begin"/>
      </w:r>
      <w:r w:rsidRPr="00285C56">
        <w:rPr>
          <w:rStyle w:val="change"/>
          <w:rFonts w:cs="Arial"/>
          <w:color w:val="auto"/>
          <w:sz w:val="22"/>
          <w:szCs w:val="22"/>
        </w:rPr>
        <w:instrText xml:space="preserve"> MERGEFIELD DSI_ADD4 </w:instrText>
      </w:r>
      <w:r w:rsidRPr="00285C56">
        <w:rPr>
          <w:rStyle w:val="change"/>
          <w:rFonts w:cs="Arial"/>
          <w:color w:val="auto"/>
          <w:sz w:val="22"/>
          <w:szCs w:val="22"/>
        </w:rPr>
        <w:fldChar w:fldCharType="separate"/>
      </w:r>
      <w:r w:rsidR="00076F0B" w:rsidRPr="00285C56">
        <w:rPr>
          <w:rStyle w:val="change"/>
          <w:rFonts w:cs="Arial"/>
          <w:noProof/>
          <w:color w:val="auto"/>
          <w:sz w:val="22"/>
          <w:szCs w:val="22"/>
        </w:rPr>
        <w:t>Gwynedd</w:t>
      </w:r>
      <w:r w:rsidRPr="00285C56">
        <w:rPr>
          <w:rStyle w:val="change"/>
          <w:rFonts w:cs="Arial"/>
          <w:color w:val="auto"/>
          <w:sz w:val="22"/>
          <w:szCs w:val="22"/>
        </w:rPr>
        <w:fldChar w:fldCharType="end"/>
      </w:r>
    </w:p>
    <w:p w14:paraId="369D2632" w14:textId="7CF7B0FE" w:rsidR="00312211" w:rsidRPr="00285C56" w:rsidRDefault="00312211" w:rsidP="00A05173">
      <w:pPr>
        <w:pStyle w:val="Data"/>
        <w:spacing w:line="276" w:lineRule="auto"/>
        <w:ind w:left="600"/>
        <w:rPr>
          <w:rStyle w:val="change"/>
          <w:rFonts w:cs="Arial"/>
          <w:color w:val="auto"/>
          <w:sz w:val="22"/>
          <w:szCs w:val="22"/>
        </w:rPr>
      </w:pPr>
      <w:r w:rsidRPr="00285C56">
        <w:rPr>
          <w:rStyle w:val="change"/>
          <w:rFonts w:cs="Arial"/>
          <w:color w:val="auto"/>
          <w:sz w:val="22"/>
          <w:szCs w:val="22"/>
        </w:rPr>
        <w:fldChar w:fldCharType="begin"/>
      </w:r>
      <w:r w:rsidRPr="00285C56">
        <w:rPr>
          <w:rStyle w:val="change"/>
          <w:rFonts w:cs="Arial"/>
          <w:color w:val="auto"/>
          <w:sz w:val="22"/>
          <w:szCs w:val="22"/>
        </w:rPr>
        <w:instrText xml:space="preserve"> MERGEFIELD DSI_POST_CODE </w:instrText>
      </w:r>
      <w:r w:rsidRPr="00285C56">
        <w:rPr>
          <w:rStyle w:val="change"/>
          <w:rFonts w:cs="Arial"/>
          <w:color w:val="auto"/>
          <w:sz w:val="22"/>
          <w:szCs w:val="22"/>
        </w:rPr>
        <w:fldChar w:fldCharType="separate"/>
      </w:r>
      <w:r w:rsidR="0084434A" w:rsidRPr="00285C56">
        <w:rPr>
          <w:rStyle w:val="change"/>
          <w:rFonts w:cs="Arial"/>
          <w:noProof/>
          <w:color w:val="auto"/>
          <w:sz w:val="22"/>
          <w:szCs w:val="22"/>
        </w:rPr>
        <w:t>LL46 2UE</w:t>
      </w:r>
      <w:r w:rsidRPr="00285C56">
        <w:rPr>
          <w:rStyle w:val="change"/>
          <w:rFonts w:cs="Arial"/>
          <w:color w:val="auto"/>
          <w:sz w:val="22"/>
          <w:szCs w:val="22"/>
        </w:rPr>
        <w:fldChar w:fldCharType="end"/>
      </w:r>
    </w:p>
    <w:p w14:paraId="45CF1059" w14:textId="77777777" w:rsidR="00166CA5" w:rsidRPr="00076F0B" w:rsidRDefault="00166CA5" w:rsidP="00A05173">
      <w:pPr>
        <w:pStyle w:val="Heading3nonum"/>
        <w:spacing w:before="0" w:line="276" w:lineRule="auto"/>
        <w:ind w:left="600"/>
        <w:rPr>
          <w:rFonts w:cs="Arial"/>
          <w:color w:val="auto"/>
          <w:sz w:val="22"/>
          <w:szCs w:val="22"/>
        </w:rPr>
      </w:pPr>
    </w:p>
    <w:p w14:paraId="33B30B69"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6C99641" w14:textId="77777777" w:rsidR="00166CA5" w:rsidRPr="003A38DA" w:rsidRDefault="00166CA5" w:rsidP="00A05173">
      <w:pPr>
        <w:pStyle w:val="Heading3nonum"/>
        <w:spacing w:before="0" w:line="276" w:lineRule="auto"/>
        <w:ind w:left="600"/>
        <w:rPr>
          <w:rFonts w:cs="Arial"/>
          <w:color w:val="auto"/>
          <w:sz w:val="22"/>
          <w:szCs w:val="22"/>
        </w:rPr>
      </w:pPr>
    </w:p>
    <w:p w14:paraId="2E963706" w14:textId="5A981CD4"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5C39EB">
        <w:rPr>
          <w:rFonts w:cs="Arial"/>
          <w:color w:val="000000" w:themeColor="text1"/>
          <w:sz w:val="22"/>
          <w:szCs w:val="22"/>
        </w:rPr>
        <w:t xml:space="preserve">from </w:t>
      </w:r>
      <w:r w:rsidR="005C39EB" w:rsidRPr="005C39EB">
        <w:rPr>
          <w:rFonts w:cs="Arial"/>
          <w:b/>
          <w:bCs/>
          <w:color w:val="000000" w:themeColor="text1"/>
          <w:sz w:val="22"/>
          <w:szCs w:val="22"/>
        </w:rPr>
        <w:t>12/01/2026</w:t>
      </w:r>
    </w:p>
    <w:p w14:paraId="53C99AF3"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0C2B3FC" w14:textId="77777777" w:rsidTr="00A05173">
        <w:trPr>
          <w:trHeight w:hRule="exact" w:val="393"/>
        </w:trPr>
        <w:tc>
          <w:tcPr>
            <w:tcW w:w="5718" w:type="dxa"/>
            <w:tcBorders>
              <w:top w:val="nil"/>
              <w:left w:val="nil"/>
              <w:right w:val="nil"/>
            </w:tcBorders>
          </w:tcPr>
          <w:p w14:paraId="784A37D6"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24D0B98"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4AE69E8" w14:textId="77777777" w:rsidTr="00A05173">
        <w:trPr>
          <w:trHeight w:hRule="exact" w:val="960"/>
        </w:trPr>
        <w:tc>
          <w:tcPr>
            <w:tcW w:w="5718" w:type="dxa"/>
            <w:vAlign w:val="center"/>
          </w:tcPr>
          <w:p w14:paraId="787FCEB8" w14:textId="39CCBF9B" w:rsidR="00166CA5" w:rsidRPr="005C39EB" w:rsidRDefault="005C39EB" w:rsidP="00A05173">
            <w:pPr>
              <w:pStyle w:val="Heading3nonum"/>
              <w:spacing w:before="0"/>
              <w:ind w:right="-135"/>
              <w:jc w:val="center"/>
              <w:rPr>
                <w:rFonts w:cs="Arial"/>
                <w:b/>
                <w:color w:val="000000" w:themeColor="text1"/>
                <w:sz w:val="22"/>
                <w:szCs w:val="22"/>
                <w:highlight w:val="yellow"/>
              </w:rPr>
            </w:pPr>
            <w:r w:rsidRPr="005C39EB">
              <w:rPr>
                <w:rFonts w:cs="Arial"/>
                <w:b/>
                <w:color w:val="000000" w:themeColor="text1"/>
                <w:sz w:val="22"/>
                <w:szCs w:val="22"/>
              </w:rPr>
              <w:t>Joanne Fitton</w:t>
            </w:r>
          </w:p>
        </w:tc>
        <w:tc>
          <w:tcPr>
            <w:tcW w:w="2437" w:type="dxa"/>
            <w:vAlign w:val="center"/>
          </w:tcPr>
          <w:p w14:paraId="5A2A5291" w14:textId="75C42575" w:rsidR="00166CA5" w:rsidRPr="005C39EB" w:rsidRDefault="005C39EB" w:rsidP="00A05173">
            <w:pPr>
              <w:pStyle w:val="Heading3nonum"/>
              <w:spacing w:before="0"/>
              <w:ind w:right="34"/>
              <w:jc w:val="center"/>
              <w:rPr>
                <w:rFonts w:cs="Arial"/>
                <w:b/>
                <w:color w:val="000000" w:themeColor="text1"/>
                <w:sz w:val="22"/>
                <w:szCs w:val="22"/>
                <w:highlight w:val="yellow"/>
              </w:rPr>
            </w:pPr>
            <w:r w:rsidRPr="005C39EB">
              <w:rPr>
                <w:rFonts w:cs="Arial"/>
                <w:b/>
                <w:color w:val="000000" w:themeColor="text1"/>
                <w:sz w:val="22"/>
                <w:szCs w:val="22"/>
              </w:rPr>
              <w:t>12/01/2026</w:t>
            </w:r>
          </w:p>
        </w:tc>
      </w:tr>
    </w:tbl>
    <w:p w14:paraId="5221ABF7" w14:textId="77777777"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70CF15E5" w14:textId="77777777" w:rsidR="00166CA5" w:rsidRPr="005E55B6" w:rsidRDefault="00166CA5" w:rsidP="00A0517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8006B5" w14:textId="77777777" w:rsidR="00C52A90" w:rsidRPr="009E04A2" w:rsidRDefault="00C52A90" w:rsidP="00A05173">
      <w:pPr>
        <w:spacing w:after="0" w:line="270" w:lineRule="exact"/>
        <w:ind w:left="600"/>
        <w:rPr>
          <w:rFonts w:ascii="Arial" w:hAnsi="Arial" w:cs="Arial"/>
          <w:sz w:val="22"/>
          <w:szCs w:val="22"/>
          <w:lang w:eastAsia="en-GB"/>
        </w:rPr>
      </w:pPr>
      <w:r w:rsidRPr="009E04A2">
        <w:rPr>
          <w:rFonts w:ascii="Arial" w:hAnsi="Arial" w:cs="Arial"/>
          <w:sz w:val="22"/>
          <w:szCs w:val="22"/>
          <w:lang w:eastAsia="en-GB"/>
        </w:rPr>
        <w:t xml:space="preserve">The following conditions were varied </w:t>
      </w:r>
      <w:proofErr w:type="gramStart"/>
      <w:r w:rsidRPr="009E04A2">
        <w:rPr>
          <w:rFonts w:ascii="Arial" w:hAnsi="Arial" w:cs="Arial"/>
          <w:sz w:val="22"/>
          <w:szCs w:val="22"/>
          <w:lang w:eastAsia="en-GB"/>
        </w:rPr>
        <w:t>as a result of</w:t>
      </w:r>
      <w:proofErr w:type="gramEnd"/>
      <w:r w:rsidRPr="009E04A2">
        <w:rPr>
          <w:rFonts w:ascii="Arial" w:hAnsi="Arial" w:cs="Arial"/>
          <w:sz w:val="22"/>
          <w:szCs w:val="22"/>
          <w:lang w:eastAsia="en-GB"/>
        </w:rPr>
        <w:t xml:space="preserve"> a Natural Resources Wales-initiated variation:</w:t>
      </w:r>
    </w:p>
    <w:p w14:paraId="408E4364" w14:textId="2B1424DD" w:rsidR="00C52A90" w:rsidRPr="009E04A2" w:rsidRDefault="00CD5E16" w:rsidP="00A05173">
      <w:pPr>
        <w:spacing w:after="0" w:line="270" w:lineRule="exact"/>
        <w:ind w:left="600"/>
        <w:rPr>
          <w:rFonts w:ascii="Arial" w:hAnsi="Arial" w:cs="Arial"/>
          <w:sz w:val="22"/>
          <w:szCs w:val="22"/>
          <w:lang w:eastAsia="en-GB"/>
        </w:rPr>
      </w:pPr>
      <w:r w:rsidRPr="009E04A2">
        <w:rPr>
          <w:rFonts w:ascii="Arial" w:hAnsi="Arial" w:cs="Arial"/>
          <w:sz w:val="22"/>
          <w:szCs w:val="22"/>
          <w:lang w:eastAsia="en-GB"/>
        </w:rPr>
        <w:t xml:space="preserve">2.4.1, 3.1.2, 3.2.3, 3.2.4, 3.2.6, 3.2.7, 3.2.8, </w:t>
      </w:r>
      <w:r w:rsidR="009E04A2" w:rsidRPr="009E04A2">
        <w:rPr>
          <w:rFonts w:ascii="Arial" w:hAnsi="Arial" w:cs="Arial"/>
          <w:sz w:val="22"/>
          <w:szCs w:val="22"/>
          <w:lang w:eastAsia="en-GB"/>
        </w:rPr>
        <w:t>4.2.3, 4.3.1.</w:t>
      </w:r>
    </w:p>
    <w:p w14:paraId="27018819" w14:textId="77777777" w:rsidR="00166CA5" w:rsidRPr="00F756D7" w:rsidRDefault="00166CA5" w:rsidP="00A05173">
      <w:pPr>
        <w:pStyle w:val="Heading3nonum"/>
        <w:ind w:left="600"/>
        <w:rPr>
          <w:rFonts w:cs="Arial"/>
          <w:color w:val="000000" w:themeColor="text1"/>
          <w:sz w:val="22"/>
          <w:szCs w:val="22"/>
        </w:rPr>
      </w:pPr>
    </w:p>
    <w:p w14:paraId="00CEE1C1"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1BB76535"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0972575D" w14:textId="77777777" w:rsidTr="00A05173">
        <w:trPr>
          <w:trHeight w:val="555"/>
        </w:trPr>
        <w:tc>
          <w:tcPr>
            <w:tcW w:w="3600" w:type="dxa"/>
            <w:shd w:val="clear" w:color="auto" w:fill="000000"/>
            <w:vAlign w:val="center"/>
          </w:tcPr>
          <w:p w14:paraId="65B26FA7"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8E45FC"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271F74B1" w14:textId="77777777" w:rsidR="00166CA5" w:rsidRDefault="00166CA5" w:rsidP="00A05173">
      <w:pPr>
        <w:pStyle w:val="Act"/>
        <w:spacing w:before="0" w:line="276" w:lineRule="auto"/>
        <w:ind w:left="600"/>
      </w:pPr>
    </w:p>
    <w:p w14:paraId="7CCC8137" w14:textId="77777777" w:rsidR="00166CA5" w:rsidRPr="008D2310" w:rsidRDefault="00166CA5" w:rsidP="00A05173">
      <w:pPr>
        <w:spacing w:before="0" w:after="0"/>
        <w:ind w:left="600"/>
        <w:rPr>
          <w:rStyle w:val="Bold"/>
          <w:b w:val="0"/>
          <w:sz w:val="22"/>
          <w:szCs w:val="22"/>
        </w:rPr>
      </w:pPr>
      <w:r w:rsidRPr="008D2310">
        <w:rPr>
          <w:rStyle w:val="Bold"/>
          <w:b w:val="0"/>
          <w:sz w:val="22"/>
          <w:szCs w:val="22"/>
        </w:rPr>
        <w:t>Permit number</w:t>
      </w:r>
    </w:p>
    <w:p w14:paraId="4C8626CC" w14:textId="53575AE8" w:rsidR="00166CA5" w:rsidRPr="00820B01" w:rsidRDefault="00312211" w:rsidP="00A05173">
      <w:pPr>
        <w:pStyle w:val="Data"/>
        <w:spacing w:line="276" w:lineRule="auto"/>
        <w:ind w:left="600"/>
        <w:rPr>
          <w:rFonts w:cs="Arial"/>
          <w:color w:val="auto"/>
          <w:sz w:val="22"/>
          <w:szCs w:val="22"/>
        </w:rPr>
      </w:pPr>
      <w:r w:rsidRPr="00820B01">
        <w:rPr>
          <w:rFonts w:cs="Arial"/>
          <w:color w:val="auto"/>
          <w:sz w:val="22"/>
          <w:szCs w:val="22"/>
        </w:rPr>
        <w:fldChar w:fldCharType="begin"/>
      </w:r>
      <w:r w:rsidRPr="00820B01">
        <w:rPr>
          <w:rFonts w:cs="Arial"/>
          <w:color w:val="auto"/>
          <w:sz w:val="22"/>
          <w:szCs w:val="22"/>
        </w:rPr>
        <w:instrText xml:space="preserve"> MERGEFIELD Permit_number </w:instrText>
      </w:r>
      <w:r w:rsidRPr="00820B01">
        <w:rPr>
          <w:rFonts w:cs="Arial"/>
          <w:color w:val="auto"/>
          <w:sz w:val="22"/>
          <w:szCs w:val="22"/>
        </w:rPr>
        <w:fldChar w:fldCharType="separate"/>
      </w:r>
      <w:r w:rsidR="0084434A" w:rsidRPr="00820B01">
        <w:rPr>
          <w:rFonts w:cs="Arial"/>
          <w:noProof/>
          <w:color w:val="auto"/>
          <w:sz w:val="22"/>
          <w:szCs w:val="22"/>
        </w:rPr>
        <w:t>CG0430301</w:t>
      </w:r>
      <w:r w:rsidRPr="00820B01">
        <w:rPr>
          <w:rFonts w:cs="Arial"/>
          <w:color w:val="auto"/>
          <w:sz w:val="22"/>
          <w:szCs w:val="22"/>
        </w:rPr>
        <w:fldChar w:fldCharType="end"/>
      </w:r>
    </w:p>
    <w:p w14:paraId="518B37DA" w14:textId="77777777" w:rsidR="00166CA5" w:rsidRPr="004A615E" w:rsidRDefault="00166CA5" w:rsidP="00A05173">
      <w:pPr>
        <w:pStyle w:val="Data"/>
        <w:spacing w:line="276" w:lineRule="auto"/>
        <w:ind w:left="600"/>
        <w:rPr>
          <w:rFonts w:cs="Arial"/>
          <w:color w:val="FF0000"/>
          <w:sz w:val="22"/>
          <w:szCs w:val="22"/>
        </w:rPr>
      </w:pPr>
    </w:p>
    <w:p w14:paraId="64EA7492" w14:textId="4FDB0BBF" w:rsidR="00166CA5" w:rsidRPr="0049139F" w:rsidRDefault="00166CA5" w:rsidP="00A05173">
      <w:pPr>
        <w:pStyle w:val="Heading3nonum"/>
        <w:spacing w:before="0" w:line="276" w:lineRule="auto"/>
        <w:ind w:left="600"/>
        <w:rPr>
          <w:color w:val="FF0000"/>
          <w:sz w:val="22"/>
          <w:szCs w:val="22"/>
        </w:rPr>
      </w:pPr>
      <w:r>
        <w:rPr>
          <w:sz w:val="22"/>
          <w:szCs w:val="22"/>
        </w:rPr>
        <w:t xml:space="preserve">This is the consolidated permit referred to in the variation and consolidation notice for </w:t>
      </w:r>
      <w:r w:rsidR="00B873B4" w:rsidRPr="00820B01">
        <w:rPr>
          <w:color w:val="auto"/>
          <w:sz w:val="22"/>
          <w:szCs w:val="22"/>
        </w:rPr>
        <w:t>variation</w:t>
      </w:r>
      <w:r w:rsidRPr="00820B01">
        <w:rPr>
          <w:color w:val="auto"/>
          <w:sz w:val="22"/>
          <w:szCs w:val="22"/>
        </w:rPr>
        <w:t xml:space="preserve"> </w:t>
      </w:r>
      <w:r w:rsidR="00312211" w:rsidRPr="00820B01">
        <w:rPr>
          <w:color w:val="auto"/>
          <w:sz w:val="22"/>
          <w:szCs w:val="22"/>
        </w:rPr>
        <w:fldChar w:fldCharType="begin"/>
      </w:r>
      <w:r w:rsidR="00312211" w:rsidRPr="00820B01">
        <w:rPr>
          <w:color w:val="auto"/>
          <w:sz w:val="22"/>
          <w:szCs w:val="22"/>
        </w:rPr>
        <w:instrText xml:space="preserve"> MERGEFIELD PAN </w:instrText>
      </w:r>
      <w:r w:rsidR="00312211" w:rsidRPr="00820B01">
        <w:rPr>
          <w:color w:val="auto"/>
          <w:sz w:val="22"/>
          <w:szCs w:val="22"/>
        </w:rPr>
        <w:fldChar w:fldCharType="separate"/>
      </w:r>
      <w:r w:rsidR="0084434A" w:rsidRPr="00820B01">
        <w:rPr>
          <w:noProof/>
          <w:color w:val="auto"/>
          <w:sz w:val="22"/>
          <w:szCs w:val="22"/>
        </w:rPr>
        <w:t>PAN-021607</w:t>
      </w:r>
      <w:r w:rsidR="00312211" w:rsidRPr="00820B01">
        <w:rPr>
          <w:color w:val="auto"/>
          <w:sz w:val="22"/>
          <w:szCs w:val="22"/>
        </w:rPr>
        <w:fldChar w:fldCharType="end"/>
      </w:r>
      <w:r w:rsidR="00312211" w:rsidRPr="00820B01">
        <w:rPr>
          <w:color w:val="auto"/>
          <w:sz w:val="22"/>
          <w:szCs w:val="22"/>
        </w:rPr>
        <w:t xml:space="preserve"> </w:t>
      </w:r>
      <w:r w:rsidRPr="00820B01">
        <w:rPr>
          <w:color w:val="auto"/>
          <w:sz w:val="22"/>
          <w:szCs w:val="22"/>
        </w:rPr>
        <w:t xml:space="preserve">authorising </w:t>
      </w:r>
    </w:p>
    <w:p w14:paraId="1186DEBB"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E1B6FAA" w14:textId="77777777" w:rsidR="00166CA5" w:rsidRPr="009F6C74" w:rsidRDefault="00166CA5" w:rsidP="00A05173">
      <w:pPr>
        <w:pStyle w:val="Data"/>
        <w:spacing w:line="276" w:lineRule="auto"/>
        <w:ind w:left="6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D97D4C0" w14:textId="77777777" w:rsidR="00166CA5" w:rsidRPr="009F6C74" w:rsidRDefault="00166CA5" w:rsidP="00A05173">
      <w:pPr>
        <w:pStyle w:val="Heading3nonum"/>
        <w:spacing w:before="0" w:line="276" w:lineRule="auto"/>
        <w:ind w:left="600"/>
        <w:rPr>
          <w:rFonts w:cs="Arial"/>
          <w:color w:val="auto"/>
          <w:sz w:val="22"/>
          <w:szCs w:val="22"/>
        </w:rPr>
      </w:pPr>
    </w:p>
    <w:p w14:paraId="44C9BDAA"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0A7DFC9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1E504B42"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0963D602"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5615B29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1971169C" w14:textId="77777777"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227D2AA7" w14:textId="77777777" w:rsidR="00BC2C15" w:rsidRPr="009F6C74" w:rsidRDefault="00BC2C15" w:rsidP="00A05173">
      <w:pPr>
        <w:pStyle w:val="Data"/>
        <w:spacing w:line="276" w:lineRule="auto"/>
        <w:ind w:left="600"/>
        <w:rPr>
          <w:rStyle w:val="change"/>
          <w:color w:val="auto"/>
          <w:sz w:val="22"/>
          <w:szCs w:val="22"/>
        </w:rPr>
      </w:pPr>
    </w:p>
    <w:p w14:paraId="36DA0330" w14:textId="77777777"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4B91CF4" w14:textId="77777777" w:rsidR="00072163" w:rsidRDefault="00072163" w:rsidP="00A05173">
      <w:pPr>
        <w:spacing w:before="0" w:after="0"/>
        <w:ind w:left="600" w:right="282"/>
        <w:rPr>
          <w:b/>
          <w:sz w:val="22"/>
          <w:szCs w:val="22"/>
        </w:rPr>
      </w:pPr>
    </w:p>
    <w:p w14:paraId="2C98B8A6" w14:textId="77777777" w:rsidR="00166CA5" w:rsidRDefault="00166CA5" w:rsidP="00A05173">
      <w:pPr>
        <w:spacing w:before="0" w:after="0"/>
        <w:ind w:left="6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9F08361" w14:textId="787CB57C" w:rsidR="00312211" w:rsidRPr="00820B01" w:rsidRDefault="00312211" w:rsidP="00A05173">
      <w:pPr>
        <w:pStyle w:val="Data"/>
        <w:spacing w:line="276" w:lineRule="auto"/>
        <w:ind w:left="600"/>
        <w:rPr>
          <w:rStyle w:val="change"/>
          <w:rFonts w:cs="Arial"/>
          <w:color w:val="auto"/>
          <w:sz w:val="22"/>
          <w:szCs w:val="22"/>
        </w:rPr>
      </w:pPr>
      <w:r w:rsidRPr="00820B01">
        <w:rPr>
          <w:rStyle w:val="change"/>
          <w:rFonts w:cs="Arial"/>
          <w:color w:val="auto"/>
          <w:sz w:val="22"/>
          <w:szCs w:val="22"/>
        </w:rPr>
        <w:fldChar w:fldCharType="begin"/>
      </w:r>
      <w:r w:rsidRPr="00820B01">
        <w:rPr>
          <w:rStyle w:val="change"/>
          <w:rFonts w:cs="Arial"/>
          <w:color w:val="auto"/>
          <w:sz w:val="22"/>
          <w:szCs w:val="22"/>
        </w:rPr>
        <w:instrText xml:space="preserve"> MERGEFIELD Site_name </w:instrText>
      </w:r>
      <w:r w:rsidRPr="00820B01">
        <w:rPr>
          <w:rStyle w:val="change"/>
          <w:rFonts w:cs="Arial"/>
          <w:color w:val="auto"/>
          <w:sz w:val="22"/>
          <w:szCs w:val="22"/>
        </w:rPr>
        <w:fldChar w:fldCharType="separate"/>
      </w:r>
      <w:r w:rsidR="00076F0B" w:rsidRPr="00820B01">
        <w:rPr>
          <w:rStyle w:val="change"/>
          <w:rFonts w:cs="Arial"/>
          <w:noProof/>
          <w:color w:val="auto"/>
          <w:sz w:val="22"/>
          <w:szCs w:val="22"/>
        </w:rPr>
        <w:t>CSO and EO at Harlech Main SPS</w:t>
      </w:r>
      <w:r w:rsidRPr="00820B01">
        <w:rPr>
          <w:rStyle w:val="change"/>
          <w:rFonts w:cs="Arial"/>
          <w:color w:val="auto"/>
          <w:sz w:val="22"/>
          <w:szCs w:val="22"/>
        </w:rPr>
        <w:fldChar w:fldCharType="end"/>
      </w:r>
    </w:p>
    <w:p w14:paraId="1AED2098" w14:textId="0B800AA1" w:rsidR="00312211" w:rsidRPr="00820B01" w:rsidRDefault="00312211" w:rsidP="00A05173">
      <w:pPr>
        <w:pStyle w:val="Data"/>
        <w:spacing w:line="276" w:lineRule="auto"/>
        <w:ind w:left="600"/>
        <w:rPr>
          <w:rStyle w:val="change"/>
          <w:rFonts w:cs="Arial"/>
          <w:color w:val="auto"/>
          <w:sz w:val="22"/>
          <w:szCs w:val="22"/>
        </w:rPr>
      </w:pPr>
      <w:r w:rsidRPr="00820B01">
        <w:rPr>
          <w:rStyle w:val="change"/>
          <w:rFonts w:cs="Arial"/>
          <w:color w:val="auto"/>
          <w:sz w:val="22"/>
          <w:szCs w:val="22"/>
        </w:rPr>
        <w:fldChar w:fldCharType="begin"/>
      </w:r>
      <w:r w:rsidRPr="00820B01">
        <w:rPr>
          <w:rStyle w:val="change"/>
          <w:rFonts w:cs="Arial"/>
          <w:color w:val="auto"/>
          <w:sz w:val="22"/>
          <w:szCs w:val="22"/>
        </w:rPr>
        <w:instrText xml:space="preserve"> MERGEFIELD DSI_ADD2 </w:instrText>
      </w:r>
      <w:r w:rsidRPr="00820B01">
        <w:rPr>
          <w:rStyle w:val="change"/>
          <w:rFonts w:cs="Arial"/>
          <w:color w:val="auto"/>
          <w:sz w:val="22"/>
          <w:szCs w:val="22"/>
        </w:rPr>
        <w:fldChar w:fldCharType="separate"/>
      </w:r>
      <w:r w:rsidR="00C12F09">
        <w:rPr>
          <w:rStyle w:val="change"/>
          <w:rFonts w:cs="Arial"/>
          <w:noProof/>
          <w:color w:val="auto"/>
          <w:sz w:val="22"/>
          <w:szCs w:val="22"/>
        </w:rPr>
        <w:t>Hwylfa’r Nant</w:t>
      </w:r>
      <w:r w:rsidRPr="00820B01">
        <w:rPr>
          <w:rStyle w:val="change"/>
          <w:rFonts w:cs="Arial"/>
          <w:color w:val="auto"/>
          <w:sz w:val="22"/>
          <w:szCs w:val="22"/>
        </w:rPr>
        <w:fldChar w:fldCharType="end"/>
      </w:r>
    </w:p>
    <w:p w14:paraId="1608208B" w14:textId="552F4C22" w:rsidR="00312211" w:rsidRPr="00820B01" w:rsidRDefault="00312211" w:rsidP="00A05173">
      <w:pPr>
        <w:pStyle w:val="Data"/>
        <w:spacing w:line="276" w:lineRule="auto"/>
        <w:ind w:left="600"/>
        <w:rPr>
          <w:rStyle w:val="change"/>
          <w:rFonts w:cs="Arial"/>
          <w:color w:val="auto"/>
          <w:sz w:val="22"/>
          <w:szCs w:val="22"/>
        </w:rPr>
      </w:pPr>
      <w:r w:rsidRPr="00820B01">
        <w:rPr>
          <w:rStyle w:val="change"/>
          <w:rFonts w:cs="Arial"/>
          <w:color w:val="auto"/>
          <w:sz w:val="22"/>
          <w:szCs w:val="22"/>
        </w:rPr>
        <w:fldChar w:fldCharType="begin"/>
      </w:r>
      <w:r w:rsidRPr="00820B01">
        <w:rPr>
          <w:rStyle w:val="change"/>
          <w:rFonts w:cs="Arial"/>
          <w:color w:val="auto"/>
          <w:sz w:val="22"/>
          <w:szCs w:val="22"/>
        </w:rPr>
        <w:instrText xml:space="preserve"> MERGEFIELD DSI_ADD3 </w:instrText>
      </w:r>
      <w:r w:rsidRPr="00820B01">
        <w:rPr>
          <w:rStyle w:val="change"/>
          <w:rFonts w:cs="Arial"/>
          <w:color w:val="auto"/>
          <w:sz w:val="22"/>
          <w:szCs w:val="22"/>
        </w:rPr>
        <w:fldChar w:fldCharType="separate"/>
      </w:r>
      <w:r w:rsidR="00076F0B" w:rsidRPr="00820B01">
        <w:rPr>
          <w:rStyle w:val="change"/>
          <w:rFonts w:cs="Arial"/>
          <w:noProof/>
          <w:color w:val="auto"/>
          <w:sz w:val="22"/>
          <w:szCs w:val="22"/>
        </w:rPr>
        <w:t>Harlech</w:t>
      </w:r>
      <w:r w:rsidRPr="00820B01">
        <w:rPr>
          <w:rStyle w:val="change"/>
          <w:rFonts w:cs="Arial"/>
          <w:color w:val="auto"/>
          <w:sz w:val="22"/>
          <w:szCs w:val="22"/>
        </w:rPr>
        <w:fldChar w:fldCharType="end"/>
      </w:r>
    </w:p>
    <w:p w14:paraId="50D5263F" w14:textId="087976D3" w:rsidR="00312211" w:rsidRPr="00820B01" w:rsidRDefault="00312211" w:rsidP="00A05173">
      <w:pPr>
        <w:pStyle w:val="Data"/>
        <w:spacing w:line="276" w:lineRule="auto"/>
        <w:ind w:left="600"/>
        <w:rPr>
          <w:rStyle w:val="change"/>
          <w:rFonts w:cs="Arial"/>
          <w:color w:val="auto"/>
          <w:sz w:val="22"/>
          <w:szCs w:val="22"/>
        </w:rPr>
      </w:pPr>
      <w:r w:rsidRPr="00820B01">
        <w:rPr>
          <w:rStyle w:val="change"/>
          <w:rFonts w:cs="Arial"/>
          <w:color w:val="auto"/>
          <w:sz w:val="22"/>
          <w:szCs w:val="22"/>
        </w:rPr>
        <w:fldChar w:fldCharType="begin"/>
      </w:r>
      <w:r w:rsidRPr="00820B01">
        <w:rPr>
          <w:rStyle w:val="change"/>
          <w:rFonts w:cs="Arial"/>
          <w:color w:val="auto"/>
          <w:sz w:val="22"/>
          <w:szCs w:val="22"/>
        </w:rPr>
        <w:instrText xml:space="preserve"> MERGEFIELD DSI_ADD4 </w:instrText>
      </w:r>
      <w:r w:rsidRPr="00820B01">
        <w:rPr>
          <w:rStyle w:val="change"/>
          <w:rFonts w:cs="Arial"/>
          <w:color w:val="auto"/>
          <w:sz w:val="22"/>
          <w:szCs w:val="22"/>
        </w:rPr>
        <w:fldChar w:fldCharType="separate"/>
      </w:r>
      <w:r w:rsidR="00076F0B" w:rsidRPr="00820B01">
        <w:rPr>
          <w:rStyle w:val="change"/>
          <w:rFonts w:cs="Arial"/>
          <w:noProof/>
          <w:color w:val="auto"/>
          <w:sz w:val="22"/>
          <w:szCs w:val="22"/>
        </w:rPr>
        <w:t>Gwynedd</w:t>
      </w:r>
      <w:r w:rsidRPr="00820B01">
        <w:rPr>
          <w:rStyle w:val="change"/>
          <w:rFonts w:cs="Arial"/>
          <w:color w:val="auto"/>
          <w:sz w:val="22"/>
          <w:szCs w:val="22"/>
        </w:rPr>
        <w:fldChar w:fldCharType="end"/>
      </w:r>
    </w:p>
    <w:p w14:paraId="1C29301B" w14:textId="5DB14BD7" w:rsidR="00312211" w:rsidRPr="00820B01" w:rsidRDefault="00312211" w:rsidP="00A05173">
      <w:pPr>
        <w:pStyle w:val="Data"/>
        <w:spacing w:line="276" w:lineRule="auto"/>
        <w:ind w:left="600"/>
        <w:rPr>
          <w:rStyle w:val="change"/>
          <w:rFonts w:cs="Arial"/>
          <w:color w:val="auto"/>
          <w:sz w:val="22"/>
          <w:szCs w:val="22"/>
        </w:rPr>
      </w:pPr>
      <w:r w:rsidRPr="00820B01">
        <w:rPr>
          <w:rStyle w:val="change"/>
          <w:rFonts w:cs="Arial"/>
          <w:color w:val="auto"/>
          <w:sz w:val="22"/>
          <w:szCs w:val="22"/>
        </w:rPr>
        <w:fldChar w:fldCharType="begin"/>
      </w:r>
      <w:r w:rsidRPr="00820B01">
        <w:rPr>
          <w:rStyle w:val="change"/>
          <w:rFonts w:cs="Arial"/>
          <w:color w:val="auto"/>
          <w:sz w:val="22"/>
          <w:szCs w:val="22"/>
        </w:rPr>
        <w:instrText xml:space="preserve"> MERGEFIELD DSI_POST_CODE </w:instrText>
      </w:r>
      <w:r w:rsidRPr="00820B01">
        <w:rPr>
          <w:rStyle w:val="change"/>
          <w:rFonts w:cs="Arial"/>
          <w:color w:val="auto"/>
          <w:sz w:val="22"/>
          <w:szCs w:val="22"/>
        </w:rPr>
        <w:fldChar w:fldCharType="separate"/>
      </w:r>
      <w:r w:rsidR="0084434A" w:rsidRPr="00820B01">
        <w:rPr>
          <w:rStyle w:val="change"/>
          <w:rFonts w:cs="Arial"/>
          <w:noProof/>
          <w:color w:val="auto"/>
          <w:sz w:val="22"/>
          <w:szCs w:val="22"/>
        </w:rPr>
        <w:t>LL46 2UE</w:t>
      </w:r>
      <w:r w:rsidRPr="00820B01">
        <w:rPr>
          <w:rStyle w:val="change"/>
          <w:rFonts w:cs="Arial"/>
          <w:color w:val="auto"/>
          <w:sz w:val="22"/>
          <w:szCs w:val="22"/>
        </w:rPr>
        <w:fldChar w:fldCharType="end"/>
      </w:r>
    </w:p>
    <w:p w14:paraId="732740E4" w14:textId="77777777" w:rsidR="00166CA5" w:rsidRPr="00076F0B" w:rsidRDefault="00166CA5" w:rsidP="00A05173">
      <w:pPr>
        <w:pStyle w:val="Heading3nonum"/>
        <w:spacing w:before="0" w:line="276" w:lineRule="auto"/>
        <w:ind w:left="600"/>
        <w:rPr>
          <w:b/>
          <w:color w:val="FF0000"/>
          <w:sz w:val="22"/>
          <w:szCs w:val="22"/>
        </w:rPr>
      </w:pPr>
    </w:p>
    <w:p w14:paraId="43F156CD" w14:textId="77777777"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1C9BC693" w14:textId="77777777" w:rsidR="00D6025A" w:rsidRDefault="00D6025A" w:rsidP="00A05173">
      <w:pPr>
        <w:spacing w:before="0" w:after="0"/>
        <w:ind w:left="600"/>
        <w:rPr>
          <w:sz w:val="22"/>
          <w:szCs w:val="22"/>
        </w:rPr>
      </w:pPr>
    </w:p>
    <w:p w14:paraId="1F1DAF8D" w14:textId="359A88A9" w:rsidR="00D6025A" w:rsidRPr="00D6025A" w:rsidRDefault="00D6025A" w:rsidP="00A05173">
      <w:pPr>
        <w:spacing w:before="0" w:after="0"/>
        <w:ind w:left="600"/>
        <w:rPr>
          <w:sz w:val="22"/>
          <w:szCs w:val="22"/>
        </w:rPr>
      </w:pPr>
      <w:r w:rsidRPr="004E5422">
        <w:rPr>
          <w:sz w:val="22"/>
          <w:szCs w:val="22"/>
        </w:rPr>
        <w:t xml:space="preserve">The permit variation and consolidation shall take effect from </w:t>
      </w:r>
      <w:r w:rsidR="005C39EB" w:rsidRPr="005C39EB">
        <w:rPr>
          <w:b/>
          <w:bCs/>
          <w:color w:val="000000" w:themeColor="text1"/>
          <w:sz w:val="22"/>
          <w:szCs w:val="22"/>
        </w:rPr>
        <w:t>12/01/2026</w:t>
      </w:r>
    </w:p>
    <w:p w14:paraId="50E465E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6908953A" w14:textId="77777777" w:rsidTr="00A05173">
        <w:trPr>
          <w:trHeight w:hRule="exact" w:val="393"/>
        </w:trPr>
        <w:tc>
          <w:tcPr>
            <w:tcW w:w="5200" w:type="dxa"/>
            <w:tcBorders>
              <w:top w:val="nil"/>
              <w:left w:val="nil"/>
              <w:right w:val="nil"/>
            </w:tcBorders>
          </w:tcPr>
          <w:p w14:paraId="652612CD"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00AC320C" w14:textId="77777777" w:rsidR="00166CA5" w:rsidRPr="0049139F" w:rsidRDefault="00166CA5" w:rsidP="00A05173">
            <w:pPr>
              <w:pStyle w:val="Heading3nonum"/>
              <w:ind w:right="1701"/>
              <w:rPr>
                <w:sz w:val="22"/>
                <w:szCs w:val="22"/>
              </w:rPr>
            </w:pPr>
            <w:r w:rsidRPr="0049139F">
              <w:rPr>
                <w:sz w:val="22"/>
                <w:szCs w:val="22"/>
              </w:rPr>
              <w:t>Date</w:t>
            </w:r>
          </w:p>
        </w:tc>
      </w:tr>
      <w:tr w:rsidR="00166CA5" w:rsidRPr="0049139F" w14:paraId="2227613C" w14:textId="77777777" w:rsidTr="00A05173">
        <w:trPr>
          <w:trHeight w:hRule="exact" w:val="977"/>
        </w:trPr>
        <w:tc>
          <w:tcPr>
            <w:tcW w:w="5200" w:type="dxa"/>
            <w:vAlign w:val="center"/>
          </w:tcPr>
          <w:p w14:paraId="0951CBFC" w14:textId="4DF37CDE" w:rsidR="00166CA5" w:rsidRPr="00A515BD" w:rsidRDefault="005C39EB" w:rsidP="00A05173">
            <w:pPr>
              <w:pStyle w:val="Heading3nonum"/>
              <w:spacing w:before="0"/>
              <w:ind w:right="34"/>
              <w:jc w:val="center"/>
              <w:rPr>
                <w:sz w:val="22"/>
                <w:szCs w:val="22"/>
                <w:highlight w:val="yellow"/>
              </w:rPr>
            </w:pPr>
            <w:r w:rsidRPr="005C39EB">
              <w:rPr>
                <w:b/>
                <w:color w:val="000000" w:themeColor="text1"/>
                <w:sz w:val="22"/>
                <w:szCs w:val="22"/>
              </w:rPr>
              <w:t>Joanne Fitton</w:t>
            </w:r>
          </w:p>
        </w:tc>
        <w:tc>
          <w:tcPr>
            <w:tcW w:w="2700" w:type="dxa"/>
            <w:vAlign w:val="center"/>
          </w:tcPr>
          <w:p w14:paraId="220B2F6E" w14:textId="5A4AC7EA" w:rsidR="00166CA5" w:rsidRPr="00A515BD" w:rsidRDefault="005C39EB" w:rsidP="00A05173">
            <w:pPr>
              <w:pStyle w:val="Heading3nonum"/>
              <w:spacing w:before="0" w:line="240" w:lineRule="auto"/>
              <w:jc w:val="center"/>
              <w:rPr>
                <w:b/>
                <w:color w:val="FF0000"/>
                <w:sz w:val="22"/>
                <w:szCs w:val="22"/>
                <w:highlight w:val="yellow"/>
              </w:rPr>
            </w:pPr>
            <w:r w:rsidRPr="005C39EB">
              <w:rPr>
                <w:b/>
                <w:color w:val="000000" w:themeColor="text1"/>
                <w:sz w:val="22"/>
                <w:szCs w:val="22"/>
              </w:rPr>
              <w:t>12/01/2026</w:t>
            </w:r>
          </w:p>
        </w:tc>
      </w:tr>
    </w:tbl>
    <w:p w14:paraId="5BC9FF34" w14:textId="77777777"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6F5067DF" w14:textId="77777777" w:rsidR="00166CA5" w:rsidRDefault="00166CA5" w:rsidP="00166CA5">
      <w:pPr>
        <w:rPr>
          <w:rStyle w:val="Pink"/>
        </w:rPr>
      </w:pPr>
      <w:r>
        <w:rPr>
          <w:rStyle w:val="Pink"/>
        </w:rPr>
        <w:br w:type="page"/>
      </w:r>
    </w:p>
    <w:p w14:paraId="7AADCB1F" w14:textId="77777777" w:rsidR="000848DA" w:rsidRDefault="000848DA" w:rsidP="00940C9C">
      <w:pPr>
        <w:pStyle w:val="Heading1"/>
        <w:spacing w:after="60"/>
        <w:ind w:left="567" w:right="686"/>
      </w:pPr>
      <w:r>
        <w:lastRenderedPageBreak/>
        <w:t>Conditions</w:t>
      </w:r>
      <w:bookmarkEnd w:id="0"/>
    </w:p>
    <w:p w14:paraId="785660DD"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24CF0130" w14:textId="77777777" w:rsidR="00071EE3" w:rsidRDefault="000848DA" w:rsidP="00940C9C">
      <w:pPr>
        <w:pStyle w:val="Bullet0"/>
        <w:spacing w:before="120"/>
        <w:ind w:left="646" w:hanging="79"/>
      </w:pPr>
      <w:r>
        <w:t>General management</w:t>
      </w:r>
      <w:bookmarkStart w:id="5" w:name="_Ref373938749"/>
    </w:p>
    <w:p w14:paraId="346D4E81" w14:textId="77777777"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606969F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7128D3B"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2DC0F73D"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5ED99ABA" w14:textId="77777777"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5D11BAEB" w14:textId="77777777" w:rsidR="000848DA" w:rsidRPr="00F42B24" w:rsidRDefault="000848DA" w:rsidP="002A17B6">
      <w:pPr>
        <w:pStyle w:val="Bullet"/>
        <w:tabs>
          <w:tab w:val="clear" w:pos="680"/>
          <w:tab w:val="num" w:pos="567"/>
        </w:tabs>
        <w:spacing w:before="120" w:after="240"/>
        <w:ind w:left="1276" w:right="686" w:hanging="709"/>
        <w:rPr>
          <w:sz w:val="36"/>
          <w:szCs w:val="36"/>
        </w:rPr>
      </w:pPr>
      <w:r w:rsidRPr="00F42B24">
        <w:rPr>
          <w:sz w:val="36"/>
          <w:szCs w:val="36"/>
        </w:rPr>
        <w:t>Operations</w:t>
      </w:r>
    </w:p>
    <w:p w14:paraId="0C3CB20D" w14:textId="77777777" w:rsidR="000848DA" w:rsidRPr="00166CA5" w:rsidRDefault="000848DA" w:rsidP="00940C9C">
      <w:pPr>
        <w:pStyle w:val="Bullet0"/>
        <w:spacing w:before="120"/>
      </w:pPr>
      <w:r w:rsidRPr="00166CA5">
        <w:t>Permitted activities</w:t>
      </w:r>
    </w:p>
    <w:p w14:paraId="0F8746B0" w14:textId="7777777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53AF769F" w14:textId="77777777" w:rsidR="00B343E4" w:rsidRPr="00166CA5" w:rsidRDefault="00B343E4" w:rsidP="00940C9C">
      <w:pPr>
        <w:pStyle w:val="Bullet0"/>
        <w:spacing w:before="120"/>
        <w:ind w:right="686" w:hanging="646"/>
      </w:pPr>
      <w:r w:rsidRPr="00166CA5">
        <w:t xml:space="preserve">The site </w:t>
      </w:r>
    </w:p>
    <w:p w14:paraId="0D66A3CE" w14:textId="27FDF66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w:t>
      </w:r>
      <w:r w:rsidR="001114B0">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35A6DAD9"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5D267578" w14:textId="7777777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CD5E16">
        <w:rPr>
          <w:sz w:val="18"/>
          <w:szCs w:val="18"/>
        </w:rPr>
        <w:t>activity</w:t>
      </w:r>
      <w:r w:rsidR="00CC4DE8" w:rsidRPr="00CD5E16">
        <w:rPr>
          <w:sz w:val="18"/>
          <w:szCs w:val="18"/>
        </w:rPr>
        <w:t xml:space="preserve"> A2</w:t>
      </w:r>
      <w:r w:rsidR="00933AE5" w:rsidRPr="00CD5E16">
        <w:rPr>
          <w:sz w:val="18"/>
          <w:szCs w:val="18"/>
        </w:rPr>
        <w:t xml:space="preserve">, </w:t>
      </w:r>
      <w:r w:rsidR="00933AE5" w:rsidRPr="00CD5E16">
        <w:rPr>
          <w:color w:val="000000" w:themeColor="text1"/>
          <w:sz w:val="18"/>
          <w:szCs w:val="18"/>
        </w:rPr>
        <w:t>referenced</w:t>
      </w:r>
      <w:r w:rsidR="00933AE5" w:rsidRPr="00245378">
        <w:rPr>
          <w:color w:val="000000" w:themeColor="text1"/>
          <w:sz w:val="18"/>
          <w:szCs w:val="18"/>
        </w:rPr>
        <w:t xml:space="preserve">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775771A" w14:textId="77777777" w:rsidR="00F6187E" w:rsidRPr="006F6E91" w:rsidRDefault="00F6187E" w:rsidP="00940C9C">
      <w:pPr>
        <w:pStyle w:val="Bullet1"/>
        <w:ind w:hanging="80"/>
        <w:rPr>
          <w:sz w:val="18"/>
          <w:szCs w:val="18"/>
        </w:rPr>
      </w:pPr>
      <w:r w:rsidRPr="006F6E91">
        <w:rPr>
          <w:sz w:val="18"/>
          <w:szCs w:val="18"/>
        </w:rPr>
        <w:t>For the discharge specified in table S3.3:</w:t>
      </w:r>
    </w:p>
    <w:p w14:paraId="6066F99C"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6982B55A"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56743C2C"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44355533" w14:textId="77777777"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4D1270F9" w14:textId="77777777" w:rsidR="00657C76" w:rsidRPr="001B7378" w:rsidRDefault="00657C76" w:rsidP="000C7DB1">
      <w:pPr>
        <w:pStyle w:val="aBullet"/>
        <w:ind w:left="1600" w:hanging="500"/>
        <w:rPr>
          <w:sz w:val="18"/>
          <w:szCs w:val="18"/>
        </w:rPr>
      </w:pPr>
      <w:r w:rsidRPr="001B7378">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784EC6D" w14:textId="77777777" w:rsidR="00657C76" w:rsidRPr="001B7378" w:rsidRDefault="00657C76" w:rsidP="000C7DB1">
      <w:pPr>
        <w:pStyle w:val="aBullet"/>
        <w:ind w:left="1600" w:hanging="505"/>
        <w:rPr>
          <w:rFonts w:ascii="Calibri Light" w:hAnsi="Calibri Light"/>
          <w:sz w:val="18"/>
          <w:szCs w:val="18"/>
        </w:rPr>
      </w:pPr>
      <w:r w:rsidRPr="001B7378">
        <w:rPr>
          <w:sz w:val="18"/>
          <w:szCs w:val="18"/>
        </w:rPr>
        <w:t xml:space="preserve">On-line storm storage must be fully utilised before a discharge occurs. It shall only fill with the excess flows due to rainfall and/or snow melt. The storage shall be emptied and its contents </w:t>
      </w:r>
      <w:r w:rsidRPr="001B7378">
        <w:rPr>
          <w:sz w:val="18"/>
          <w:szCs w:val="18"/>
        </w:rPr>
        <w:lastRenderedPageBreak/>
        <w:t>returned to the continuation flow as soon as reasonably practicable. The minimum on-line storm storage required is specified in table S3.3</w:t>
      </w:r>
      <w:r w:rsidR="007315C3" w:rsidRPr="001B7378">
        <w:rPr>
          <w:sz w:val="18"/>
          <w:szCs w:val="18"/>
        </w:rPr>
        <w:t>.</w:t>
      </w:r>
    </w:p>
    <w:p w14:paraId="3B922816" w14:textId="77777777" w:rsidR="00657C76" w:rsidRPr="001B7378" w:rsidRDefault="00657C76" w:rsidP="005D72AF">
      <w:pPr>
        <w:pStyle w:val="aBullet"/>
        <w:ind w:left="1600" w:hanging="500"/>
        <w:rPr>
          <w:sz w:val="18"/>
          <w:szCs w:val="18"/>
        </w:rPr>
      </w:pPr>
      <w:r w:rsidRPr="001B7378">
        <w:rPr>
          <w:sz w:val="18"/>
          <w:szCs w:val="18"/>
        </w:rPr>
        <w:t xml:space="preserve">The discharge shall not be </w:t>
      </w:r>
      <w:proofErr w:type="spellStart"/>
      <w:r w:rsidRPr="001B7378">
        <w:rPr>
          <w:sz w:val="18"/>
          <w:szCs w:val="18"/>
        </w:rPr>
        <w:t>comminuted</w:t>
      </w:r>
      <w:proofErr w:type="spellEnd"/>
      <w:r w:rsidRPr="001B7378">
        <w:rPr>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7118B027" w14:textId="77777777" w:rsidR="00657C76" w:rsidRPr="001B7378" w:rsidRDefault="00657C76" w:rsidP="005D72AF">
      <w:pPr>
        <w:pStyle w:val="aBullet"/>
        <w:ind w:left="1600" w:hanging="500"/>
        <w:rPr>
          <w:sz w:val="18"/>
          <w:szCs w:val="18"/>
        </w:rPr>
      </w:pPr>
      <w:r w:rsidRPr="001B7378">
        <w:rPr>
          <w:sz w:val="18"/>
          <w:szCs w:val="18"/>
        </w:rPr>
        <w:t xml:space="preserve">Where a mechanically cleaned screen is installed, a telemetry alarm system shall be installed and maintained, as far as reasonably practicable, </w:t>
      </w:r>
      <w:proofErr w:type="gramStart"/>
      <w:r w:rsidRPr="001B7378">
        <w:rPr>
          <w:sz w:val="18"/>
          <w:szCs w:val="18"/>
        </w:rPr>
        <w:t>so as to</w:t>
      </w:r>
      <w:proofErr w:type="gramEnd"/>
      <w:r w:rsidRPr="001B7378">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451B99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3E490E13" w14:textId="77777777"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13ADC84B"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CE9B37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7C96F4B5"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3BF497C0"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316E8335"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77AC55A7" w14:textId="77777777"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295ED9DC" w14:textId="77777777"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36D89FDE"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proofErr w:type="gramStart"/>
      <w:r w:rsidRPr="003F423E">
        <w:rPr>
          <w:rStyle w:val="Red"/>
          <w:color w:val="auto"/>
          <w:sz w:val="18"/>
          <w:szCs w:val="18"/>
        </w:rPr>
        <w:t>For the purpose of</w:t>
      </w:r>
      <w:proofErr w:type="gramEnd"/>
      <w:r w:rsidRPr="003F423E">
        <w:rPr>
          <w:rStyle w:val="Red"/>
          <w:color w:val="auto"/>
          <w:sz w:val="18"/>
          <w:szCs w:val="18"/>
        </w:rPr>
        <w:t xml:space="preserve"> this condition the following readings shall not be used in the assessment.</w:t>
      </w:r>
    </w:p>
    <w:p w14:paraId="2F79E46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723C6509" w14:textId="1994A74A" w:rsidR="00DD52A1" w:rsidRPr="001B7378" w:rsidRDefault="00DD52A1" w:rsidP="00F80582">
      <w:pPr>
        <w:pStyle w:val="aiBullet"/>
        <w:tabs>
          <w:tab w:val="num" w:pos="2268"/>
        </w:tabs>
        <w:spacing w:before="0"/>
        <w:ind w:left="2127"/>
        <w:rPr>
          <w:rStyle w:val="Red"/>
          <w:color w:val="auto"/>
          <w:sz w:val="18"/>
          <w:szCs w:val="18"/>
        </w:rPr>
      </w:pPr>
      <w:r w:rsidRPr="001B7378">
        <w:rPr>
          <w:rStyle w:val="Red"/>
          <w:color w:val="auto"/>
          <w:sz w:val="18"/>
          <w:szCs w:val="18"/>
        </w:rPr>
        <w:t>flow readings taken within 30 minutes after the start of each overflow event; or</w:t>
      </w:r>
    </w:p>
    <w:p w14:paraId="11FD02C2"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325F82F3" w14:textId="77777777" w:rsidR="00DD52A1" w:rsidRPr="00CD5E16" w:rsidRDefault="00DD52A1" w:rsidP="00F80582">
      <w:pPr>
        <w:pStyle w:val="aiBullet"/>
        <w:spacing w:before="0"/>
        <w:ind w:left="2127"/>
        <w:rPr>
          <w:rStyle w:val="Red"/>
          <w:color w:val="auto"/>
          <w:sz w:val="18"/>
          <w:szCs w:val="18"/>
        </w:rPr>
      </w:pPr>
      <w:r w:rsidRPr="003F423E">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w:t>
      </w:r>
      <w:r w:rsidRPr="00CD5E16">
        <w:rPr>
          <w:rStyle w:val="Red"/>
          <w:color w:val="auto"/>
          <w:sz w:val="18"/>
          <w:szCs w:val="18"/>
        </w:rPr>
        <w:t>Resources Wales.</w:t>
      </w:r>
    </w:p>
    <w:p w14:paraId="152F8024" w14:textId="77777777" w:rsidR="00DD52A1" w:rsidRPr="00CD5E16" w:rsidRDefault="00DD52A1" w:rsidP="00F80582">
      <w:pPr>
        <w:pStyle w:val="aBullet"/>
        <w:tabs>
          <w:tab w:val="clear" w:pos="1731"/>
          <w:tab w:val="num" w:pos="1134"/>
          <w:tab w:val="num" w:pos="1276"/>
        </w:tabs>
        <w:spacing w:before="0"/>
        <w:ind w:left="1701" w:hanging="567"/>
        <w:rPr>
          <w:rFonts w:cs="Arial"/>
          <w:iCs/>
          <w:sz w:val="18"/>
          <w:szCs w:val="18"/>
        </w:rPr>
      </w:pPr>
      <w:r w:rsidRPr="00CD5E16">
        <w:rPr>
          <w:rFonts w:cs="Arial"/>
          <w:iCs/>
          <w:sz w:val="18"/>
          <w:szCs w:val="18"/>
        </w:rPr>
        <w:t>For any readings to be considered by</w:t>
      </w:r>
      <w:r w:rsidRPr="00CD5E16">
        <w:rPr>
          <w:sz w:val="18"/>
          <w:szCs w:val="18"/>
        </w:rPr>
        <w:t xml:space="preserve"> </w:t>
      </w:r>
      <w:r w:rsidRPr="00CD5E16">
        <w:rPr>
          <w:rFonts w:cs="Arial"/>
          <w:iCs/>
          <w:sz w:val="18"/>
          <w:szCs w:val="18"/>
        </w:rPr>
        <w:t>Natural Resources Wales for the purposes of 3.1.</w:t>
      </w:r>
      <w:r w:rsidR="00691251" w:rsidRPr="00CD5E16">
        <w:rPr>
          <w:rFonts w:cs="Arial"/>
          <w:iCs/>
          <w:sz w:val="18"/>
          <w:szCs w:val="18"/>
        </w:rPr>
        <w:t>2</w:t>
      </w:r>
      <w:r w:rsidRPr="00CD5E16">
        <w:rPr>
          <w:rFonts w:cs="Arial"/>
          <w:iCs/>
          <w:sz w:val="18"/>
          <w:szCs w:val="18"/>
        </w:rPr>
        <w:t xml:space="preserve"> (a) (iii) above,</w:t>
      </w:r>
    </w:p>
    <w:p w14:paraId="5A53B314"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 xml:space="preserve">the regular planned maintenance, non-routine planned </w:t>
      </w:r>
      <w:proofErr w:type="gramStart"/>
      <w:r w:rsidRPr="003F423E">
        <w:rPr>
          <w:rFonts w:cs="Arial"/>
          <w:iCs/>
          <w:sz w:val="18"/>
          <w:szCs w:val="18"/>
        </w:rPr>
        <w:t>maintenance</w:t>
      </w:r>
      <w:proofErr w:type="gramEnd"/>
      <w:r w:rsidRPr="003F423E">
        <w:rPr>
          <w:rFonts w:cs="Arial"/>
          <w:iCs/>
          <w:sz w:val="18"/>
          <w:szCs w:val="18"/>
        </w:rPr>
        <w:t xml:space="preserve"> or non-routine un-planned maintenance must not have</w:t>
      </w:r>
      <w:r w:rsidRPr="00206DEB">
        <w:rPr>
          <w:rFonts w:cs="Arial"/>
          <w:iCs/>
          <w:color w:val="000000" w:themeColor="text1"/>
          <w:sz w:val="18"/>
          <w:szCs w:val="18"/>
        </w:rPr>
        <w:t xml:space="preserve"> resulted in a discharge from the storm tanks; and</w:t>
      </w:r>
    </w:p>
    <w:p w14:paraId="5809E37A"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0E6897AA"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5D8F0E27"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541ECD4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3CB4FD59"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066804CB" w14:textId="77777777" w:rsidR="00DD52A1" w:rsidRPr="00CD5E16" w:rsidRDefault="00DD52A1" w:rsidP="00DC567F">
      <w:pPr>
        <w:pStyle w:val="aBullet"/>
        <w:tabs>
          <w:tab w:val="num" w:pos="1700"/>
        </w:tabs>
        <w:spacing w:before="0"/>
        <w:ind w:left="1700" w:hanging="600"/>
        <w:rPr>
          <w:rStyle w:val="Red"/>
          <w:color w:val="auto"/>
          <w:sz w:val="18"/>
          <w:szCs w:val="18"/>
        </w:rPr>
      </w:pPr>
      <w:r w:rsidRPr="00CD5E16">
        <w:rPr>
          <w:rStyle w:val="Red"/>
          <w:color w:val="auto"/>
          <w:sz w:val="18"/>
          <w:szCs w:val="18"/>
        </w:rPr>
        <w:t>For any readings to be considered for the purposes of 3.1.</w:t>
      </w:r>
      <w:r w:rsidR="00691251" w:rsidRPr="00CD5E16">
        <w:rPr>
          <w:rStyle w:val="Red"/>
          <w:color w:val="auto"/>
          <w:sz w:val="18"/>
          <w:szCs w:val="18"/>
        </w:rPr>
        <w:t>2</w:t>
      </w:r>
      <w:r w:rsidRPr="00CD5E16">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5F8CA1D5" w14:textId="77777777" w:rsidR="00DD52A1" w:rsidRPr="00CD5E16" w:rsidRDefault="00DD52A1" w:rsidP="00DC567F">
      <w:pPr>
        <w:pStyle w:val="aBullet"/>
        <w:tabs>
          <w:tab w:val="num" w:pos="1700"/>
        </w:tabs>
        <w:spacing w:before="0"/>
        <w:ind w:left="1700" w:hanging="600"/>
        <w:rPr>
          <w:rStyle w:val="Red"/>
          <w:color w:val="auto"/>
          <w:sz w:val="18"/>
          <w:szCs w:val="18"/>
        </w:rPr>
      </w:pPr>
      <w:r w:rsidRPr="00CD5E16">
        <w:rPr>
          <w:rStyle w:val="Red"/>
          <w:color w:val="auto"/>
          <w:sz w:val="18"/>
          <w:szCs w:val="18"/>
        </w:rPr>
        <w:t>Records demonstrating that the requirements of 3.1.</w:t>
      </w:r>
      <w:r w:rsidR="00691251" w:rsidRPr="00CD5E16">
        <w:rPr>
          <w:rStyle w:val="Red"/>
          <w:color w:val="auto"/>
          <w:sz w:val="18"/>
          <w:szCs w:val="18"/>
        </w:rPr>
        <w:t>2</w:t>
      </w:r>
      <w:r w:rsidRPr="00CD5E16">
        <w:rPr>
          <w:rStyle w:val="Red"/>
          <w:color w:val="auto"/>
          <w:sz w:val="18"/>
          <w:szCs w:val="18"/>
        </w:rPr>
        <w:t xml:space="preserve"> (a), (b) and (c) above have been met shall be maintained</w:t>
      </w:r>
      <w:r w:rsidR="00E5603A" w:rsidRPr="00CD5E16">
        <w:rPr>
          <w:rStyle w:val="Red"/>
          <w:color w:val="auto"/>
          <w:sz w:val="18"/>
          <w:szCs w:val="18"/>
        </w:rPr>
        <w:t>.</w:t>
      </w:r>
    </w:p>
    <w:p w14:paraId="180EE24F" w14:textId="77777777" w:rsidR="00691251" w:rsidRPr="0082157A" w:rsidRDefault="00691251" w:rsidP="00940C9C">
      <w:pPr>
        <w:pStyle w:val="Bullet1"/>
        <w:tabs>
          <w:tab w:val="num" w:pos="1134"/>
        </w:tabs>
        <w:spacing w:before="0"/>
        <w:ind w:left="1560" w:hanging="960"/>
        <w:rPr>
          <w:sz w:val="18"/>
          <w:szCs w:val="18"/>
        </w:rPr>
      </w:pPr>
      <w:bookmarkStart w:id="8" w:name="_Hlk9328622"/>
      <w:r w:rsidRPr="0082157A">
        <w:rPr>
          <w:sz w:val="18"/>
          <w:szCs w:val="18"/>
        </w:rPr>
        <w:t>Effective from the date of installation of EDM monitoring equipment at the site:</w:t>
      </w:r>
    </w:p>
    <w:p w14:paraId="0E0CBB42" w14:textId="77777777" w:rsidR="00691251" w:rsidRPr="0082157A" w:rsidRDefault="00691251" w:rsidP="00691251">
      <w:pPr>
        <w:ind w:left="1202"/>
        <w:rPr>
          <w:rFonts w:ascii="Arial" w:hAnsi="Arial"/>
          <w:bCs/>
          <w:sz w:val="18"/>
          <w:szCs w:val="18"/>
        </w:rPr>
      </w:pPr>
      <w:r w:rsidRPr="0082157A">
        <w:rPr>
          <w:rFonts w:ascii="Arial" w:hAnsi="Arial"/>
          <w:bCs/>
          <w:sz w:val="18"/>
          <w:szCs w:val="18"/>
        </w:rPr>
        <w:t>If the measured number of significant block-counted spills exceeds the limit specified in Table S3.1 this constitutes a Trigger Exceedance and the operator shall:</w:t>
      </w:r>
    </w:p>
    <w:p w14:paraId="19787C31" w14:textId="77777777" w:rsidR="00691251" w:rsidRPr="0082157A" w:rsidRDefault="00691251" w:rsidP="00940C9C">
      <w:pPr>
        <w:pStyle w:val="aBullet"/>
        <w:tabs>
          <w:tab w:val="num" w:pos="1800"/>
        </w:tabs>
        <w:spacing w:before="0"/>
        <w:ind w:left="1700" w:hanging="605"/>
        <w:rPr>
          <w:sz w:val="18"/>
          <w:szCs w:val="18"/>
        </w:rPr>
      </w:pPr>
      <w:r w:rsidRPr="0082157A">
        <w:rPr>
          <w:rFonts w:cs="Arial"/>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82157A">
        <w:rPr>
          <w:rFonts w:cs="Arial"/>
          <w:sz w:val="18"/>
          <w:szCs w:val="18"/>
        </w:rPr>
        <w:t>Wales;</w:t>
      </w:r>
      <w:proofErr w:type="gramEnd"/>
    </w:p>
    <w:p w14:paraId="3E411388" w14:textId="77777777" w:rsidR="00691251" w:rsidRPr="0082157A" w:rsidRDefault="00691251" w:rsidP="00940C9C">
      <w:pPr>
        <w:pStyle w:val="aBullet"/>
        <w:tabs>
          <w:tab w:val="num" w:pos="1800"/>
        </w:tabs>
        <w:spacing w:before="0"/>
        <w:ind w:left="1700" w:hanging="600"/>
        <w:rPr>
          <w:sz w:val="18"/>
          <w:szCs w:val="18"/>
        </w:rPr>
      </w:pPr>
      <w:r w:rsidRPr="0082157A">
        <w:rPr>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82157A">
        <w:rPr>
          <w:sz w:val="18"/>
          <w:szCs w:val="18"/>
        </w:rPr>
        <w:t>Wales;</w:t>
      </w:r>
      <w:proofErr w:type="gramEnd"/>
    </w:p>
    <w:p w14:paraId="619716EE" w14:textId="77777777" w:rsidR="00691251" w:rsidRPr="0082157A" w:rsidRDefault="00691251" w:rsidP="00940C9C">
      <w:pPr>
        <w:pStyle w:val="aBullet"/>
        <w:tabs>
          <w:tab w:val="num" w:pos="1700"/>
        </w:tabs>
        <w:spacing w:before="0"/>
        <w:ind w:left="1700" w:hanging="600"/>
        <w:rPr>
          <w:sz w:val="18"/>
          <w:szCs w:val="18"/>
        </w:rPr>
      </w:pPr>
      <w:r w:rsidRPr="0082157A">
        <w:rPr>
          <w:sz w:val="18"/>
          <w:szCs w:val="18"/>
        </w:rPr>
        <w:t>if a full investigation is required by condition 3.1.</w:t>
      </w:r>
      <w:r w:rsidR="00B467FD" w:rsidRPr="0082157A">
        <w:rPr>
          <w:sz w:val="18"/>
          <w:szCs w:val="18"/>
        </w:rPr>
        <w:t>3</w:t>
      </w:r>
      <w:r w:rsidRPr="0082157A">
        <w:rPr>
          <w:sz w:val="18"/>
          <w:szCs w:val="18"/>
        </w:rPr>
        <w:t xml:space="preserve">(b), implement the proposal as approved by Natural Resources Wales and provide to Natural Resources Wales a report which identifies the reason/s for the Trigger </w:t>
      </w:r>
      <w:proofErr w:type="gramStart"/>
      <w:r w:rsidRPr="0082157A">
        <w:rPr>
          <w:sz w:val="18"/>
          <w:szCs w:val="18"/>
        </w:rPr>
        <w:t>Exceedance;</w:t>
      </w:r>
      <w:proofErr w:type="gramEnd"/>
    </w:p>
    <w:p w14:paraId="7C579015" w14:textId="77777777" w:rsidR="00691251" w:rsidRPr="0082157A" w:rsidRDefault="00691251" w:rsidP="00940C9C">
      <w:pPr>
        <w:pStyle w:val="aBullet"/>
        <w:tabs>
          <w:tab w:val="num" w:pos="1700"/>
        </w:tabs>
        <w:spacing w:before="0"/>
        <w:ind w:left="1700" w:hanging="600"/>
        <w:rPr>
          <w:sz w:val="18"/>
          <w:szCs w:val="18"/>
        </w:rPr>
      </w:pPr>
      <w:r w:rsidRPr="0082157A">
        <w:rPr>
          <w:sz w:val="18"/>
          <w:szCs w:val="18"/>
        </w:rPr>
        <w:t>submit a plan with timeframes to resolve the reason/s for the Trigger Exceedance identified in 3.1.</w:t>
      </w:r>
      <w:r w:rsidR="00B467FD" w:rsidRPr="0082157A">
        <w:rPr>
          <w:sz w:val="18"/>
          <w:szCs w:val="18"/>
        </w:rPr>
        <w:t>3</w:t>
      </w:r>
      <w:r w:rsidRPr="0082157A">
        <w:rPr>
          <w:sz w:val="18"/>
          <w:szCs w:val="18"/>
        </w:rPr>
        <w:t xml:space="preserve">(c) for approval by Natural Resources </w:t>
      </w:r>
      <w:proofErr w:type="gramStart"/>
      <w:r w:rsidRPr="0082157A">
        <w:rPr>
          <w:sz w:val="18"/>
          <w:szCs w:val="18"/>
        </w:rPr>
        <w:t>Wales;</w:t>
      </w:r>
      <w:proofErr w:type="gramEnd"/>
    </w:p>
    <w:p w14:paraId="463F7DD9" w14:textId="77777777" w:rsidR="00691251" w:rsidRPr="0082157A" w:rsidRDefault="00691251" w:rsidP="00940C9C">
      <w:pPr>
        <w:pStyle w:val="aBullet"/>
        <w:tabs>
          <w:tab w:val="num" w:pos="1700"/>
        </w:tabs>
        <w:spacing w:before="0"/>
        <w:ind w:hanging="5"/>
        <w:rPr>
          <w:rFonts w:cs="Arial"/>
          <w:sz w:val="18"/>
          <w:szCs w:val="18"/>
        </w:rPr>
      </w:pPr>
      <w:r w:rsidRPr="0082157A">
        <w:rPr>
          <w:sz w:val="18"/>
          <w:szCs w:val="18"/>
        </w:rPr>
        <w:t>the operator shall implement the plan as approved in condition 3.1.</w:t>
      </w:r>
      <w:r w:rsidR="00B467FD" w:rsidRPr="0082157A">
        <w:rPr>
          <w:sz w:val="18"/>
          <w:szCs w:val="18"/>
        </w:rPr>
        <w:t>3</w:t>
      </w:r>
      <w:r w:rsidRPr="0082157A">
        <w:rPr>
          <w:sz w:val="18"/>
          <w:szCs w:val="18"/>
        </w:rPr>
        <w:t>(d).</w:t>
      </w:r>
      <w:bookmarkEnd w:id="8"/>
    </w:p>
    <w:p w14:paraId="02055429" w14:textId="77777777"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217A4A3D"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6B7ED97B"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7C6A33EC" w14:textId="77777777"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1156E8D6" w14:textId="77777777"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4E2F1635" w14:textId="01A0719B" w:rsidR="009A6E55" w:rsidRPr="00166CA5" w:rsidRDefault="00156B9A" w:rsidP="00940C9C">
      <w:pPr>
        <w:pStyle w:val="Bullet1"/>
        <w:tabs>
          <w:tab w:val="num" w:pos="1134"/>
        </w:tabs>
        <w:ind w:left="1134" w:hanging="534"/>
        <w:rPr>
          <w:rStyle w:val="Red"/>
          <w:color w:val="auto"/>
          <w:sz w:val="18"/>
          <w:szCs w:val="18"/>
        </w:rPr>
      </w:pPr>
      <w:r w:rsidRPr="00B50EE6">
        <w:rPr>
          <w:rStyle w:val="Red"/>
          <w:color w:val="auto"/>
          <w:sz w:val="18"/>
          <w:szCs w:val="18"/>
        </w:rPr>
        <w:t>A</w:t>
      </w:r>
      <w:r w:rsidR="00E65E75" w:rsidRPr="00B50EE6">
        <w:rPr>
          <w:rStyle w:val="Red"/>
          <w:color w:val="auto"/>
          <w:sz w:val="18"/>
          <w:szCs w:val="18"/>
        </w:rPr>
        <w:t>ccessible monitoring</w:t>
      </w:r>
      <w:r w:rsidR="00166CA5" w:rsidRPr="00B50EE6">
        <w:rPr>
          <w:rStyle w:val="Red"/>
          <w:color w:val="auto"/>
          <w:sz w:val="18"/>
          <w:szCs w:val="18"/>
        </w:rPr>
        <w:t xml:space="preserve"> point</w:t>
      </w:r>
      <w:r w:rsidRPr="00B50EE6">
        <w:rPr>
          <w:rStyle w:val="Red"/>
          <w:color w:val="auto"/>
          <w:sz w:val="18"/>
          <w:szCs w:val="18"/>
        </w:rPr>
        <w:t>s</w:t>
      </w:r>
      <w:r w:rsidR="009A6E55" w:rsidRPr="00B50EE6">
        <w:rPr>
          <w:rStyle w:val="Red"/>
          <w:color w:val="auto"/>
          <w:sz w:val="18"/>
          <w:szCs w:val="18"/>
        </w:rPr>
        <w:t xml:space="preserve"> shall be provided and maintained to enable </w:t>
      </w:r>
      <w:r w:rsidR="00E65E75" w:rsidRPr="00B50EE6">
        <w:rPr>
          <w:sz w:val="18"/>
          <w:szCs w:val="18"/>
        </w:rPr>
        <w:t xml:space="preserve">the emissions monitoring programme </w:t>
      </w:r>
      <w:r w:rsidR="009A6E55" w:rsidRPr="00B50EE6">
        <w:rPr>
          <w:rStyle w:val="Red"/>
          <w:color w:val="auto"/>
          <w:sz w:val="18"/>
          <w:szCs w:val="18"/>
        </w:rPr>
        <w:t>to be carri</w:t>
      </w:r>
      <w:r w:rsidR="00166CA5" w:rsidRPr="00B50EE6">
        <w:rPr>
          <w:rStyle w:val="Red"/>
          <w:color w:val="auto"/>
          <w:sz w:val="18"/>
          <w:szCs w:val="18"/>
        </w:rPr>
        <w:t>ed out at the monitoring point</w:t>
      </w:r>
      <w:r w:rsidRPr="00B50EE6">
        <w:rPr>
          <w:rStyle w:val="Red"/>
          <w:color w:val="auto"/>
          <w:sz w:val="18"/>
          <w:szCs w:val="18"/>
        </w:rPr>
        <w:t>s</w:t>
      </w:r>
      <w:r w:rsidR="00166CA5" w:rsidRPr="00B50EE6">
        <w:rPr>
          <w:rStyle w:val="Red"/>
          <w:color w:val="auto"/>
          <w:sz w:val="18"/>
          <w:szCs w:val="18"/>
        </w:rPr>
        <w:t xml:space="preserve"> </w:t>
      </w:r>
      <w:r w:rsidR="00166CA5" w:rsidRPr="00166CA5">
        <w:rPr>
          <w:rStyle w:val="Red"/>
          <w:color w:val="auto"/>
          <w:sz w:val="18"/>
          <w:szCs w:val="18"/>
        </w:rPr>
        <w:t xml:space="preserve">specified in table </w:t>
      </w:r>
      <w:r w:rsidR="009A6E55" w:rsidRPr="00166CA5">
        <w:rPr>
          <w:rStyle w:val="Red"/>
          <w:color w:val="auto"/>
          <w:sz w:val="18"/>
          <w:szCs w:val="18"/>
        </w:rPr>
        <w:t>S3.4 of schedule 3 and shown marked on the site plan</w:t>
      </w:r>
      <w:r w:rsidR="00F700C8">
        <w:rPr>
          <w:rStyle w:val="Red"/>
          <w:color w:val="auto"/>
          <w:sz w:val="18"/>
          <w:szCs w:val="18"/>
        </w:rPr>
        <w:t>s</w:t>
      </w:r>
      <w:r w:rsidR="009A6E55" w:rsidRPr="00166CA5">
        <w:rPr>
          <w:rStyle w:val="Red"/>
          <w:color w:val="auto"/>
          <w:sz w:val="18"/>
          <w:szCs w:val="18"/>
        </w:rPr>
        <w:t xml:space="preserve"> in </w:t>
      </w:r>
      <w:r w:rsidR="00957ADD" w:rsidRPr="00166CA5">
        <w:rPr>
          <w:rStyle w:val="Red"/>
          <w:color w:val="auto"/>
          <w:sz w:val="18"/>
          <w:szCs w:val="18"/>
        </w:rPr>
        <w:t>s</w:t>
      </w:r>
      <w:r w:rsidR="009A6E55" w:rsidRPr="00166CA5">
        <w:rPr>
          <w:rStyle w:val="Red"/>
          <w:color w:val="auto"/>
          <w:sz w:val="18"/>
          <w:szCs w:val="18"/>
        </w:rPr>
        <w:t xml:space="preserve">chedule 7. </w:t>
      </w:r>
    </w:p>
    <w:p w14:paraId="7F73DF7E" w14:textId="0A4DFE14"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lastRenderedPageBreak/>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3059D61A"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1777592"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5EE6188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3C473574"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2DA7C9C"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62EB1B80"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708AEB7E"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1C79337E"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70B91FD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9078EB8"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01FAD608"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EF19254"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47B1169D" w14:textId="12228532" w:rsidR="00183755" w:rsidRDefault="00156B9A" w:rsidP="001114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9E7F61F" w14:textId="77777777" w:rsidR="001114B0" w:rsidRPr="001114B0" w:rsidRDefault="001114B0" w:rsidP="001114B0">
      <w:pPr>
        <w:pStyle w:val="aBullet"/>
        <w:numPr>
          <w:ilvl w:val="0"/>
          <w:numId w:val="0"/>
        </w:numPr>
        <w:ind w:left="1701"/>
        <w:rPr>
          <w:rStyle w:val="Pink"/>
          <w:rFonts w:cs="Arial"/>
          <w:color w:val="auto"/>
          <w:sz w:val="18"/>
          <w:szCs w:val="18"/>
        </w:rPr>
      </w:pPr>
    </w:p>
    <w:p w14:paraId="66B2F8F1"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7B052D35" w14:textId="77777777" w:rsidR="00AE3212" w:rsidRDefault="00AE3212" w:rsidP="00940C9C">
      <w:pPr>
        <w:pStyle w:val="Bullet0"/>
        <w:spacing w:before="120"/>
        <w:ind w:hanging="646"/>
      </w:pPr>
      <w:r>
        <w:t>Records</w:t>
      </w:r>
    </w:p>
    <w:p w14:paraId="10A44D88"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0A3F16E1"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15D5941"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535F032"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4CA958"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509867C" w14:textId="77777777"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9792400" w14:textId="77777777" w:rsidR="00AE3212" w:rsidRDefault="00AE3212" w:rsidP="00940C9C">
      <w:pPr>
        <w:pStyle w:val="Bullet0"/>
        <w:keepNext/>
        <w:spacing w:before="120"/>
        <w:ind w:hanging="646"/>
      </w:pPr>
      <w:r>
        <w:lastRenderedPageBreak/>
        <w:t>Reporting</w:t>
      </w:r>
    </w:p>
    <w:p w14:paraId="676715D9"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78BE1DB7"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3086E74C"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2642527"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6F21B24" w14:textId="77777777"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610802FA" w14:textId="77777777"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B6714EE" w14:textId="77777777" w:rsidR="00AE3212" w:rsidRPr="0090101A" w:rsidRDefault="00AE3212" w:rsidP="00940C9C">
      <w:pPr>
        <w:pStyle w:val="Bullet0"/>
        <w:spacing w:before="120"/>
        <w:ind w:hanging="646"/>
      </w:pPr>
      <w:r w:rsidRPr="0090101A">
        <w:t>Notifications</w:t>
      </w:r>
    </w:p>
    <w:p w14:paraId="0C9A955A"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21605B97"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08A664AF" w14:textId="77777777"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7271433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7E2CBDA4"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157437FD"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26949EA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2E9854C6"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4F9086C"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00C4DE92"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1B9B3785"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2CADB0CD" w14:textId="77777777"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24E1C19" w14:textId="77777777" w:rsidR="00AE3212" w:rsidRDefault="00AE3212" w:rsidP="00940C9C">
      <w:pPr>
        <w:pStyle w:val="Bullet0"/>
        <w:spacing w:before="120"/>
        <w:ind w:hanging="646"/>
      </w:pPr>
      <w:r>
        <w:t>Interpretation</w:t>
      </w:r>
    </w:p>
    <w:p w14:paraId="1998CF73"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165B4134" w14:textId="77777777"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45E113E0"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6C443C0"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855F7" w:rsidRPr="00D71970" w14:paraId="3D9EE029" w14:textId="77777777" w:rsidTr="0059452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268129E" w14:textId="77777777" w:rsidR="009855F7" w:rsidRPr="00D71970" w:rsidRDefault="009855F7" w:rsidP="0059452B">
            <w:pPr>
              <w:pStyle w:val="TableText"/>
              <w:rPr>
                <w:sz w:val="18"/>
                <w:szCs w:val="18"/>
              </w:rPr>
            </w:pPr>
            <w:bookmarkStart w:id="9" w:name="_Hlk20748931"/>
            <w:r w:rsidRPr="00D71970">
              <w:rPr>
                <w:sz w:val="18"/>
                <w:szCs w:val="18"/>
              </w:rPr>
              <w:t>Table S1.1 Activities</w:t>
            </w:r>
          </w:p>
        </w:tc>
      </w:tr>
      <w:tr w:rsidR="009855F7" w:rsidRPr="00D71970" w14:paraId="77B9E1CE"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30A578B" w14:textId="77777777" w:rsidR="009855F7" w:rsidRPr="009E1AA7" w:rsidRDefault="009855F7" w:rsidP="0059452B">
            <w:pPr>
              <w:pStyle w:val="TableText"/>
              <w:rPr>
                <w:rStyle w:val="Red"/>
                <w:color w:val="auto"/>
                <w:sz w:val="18"/>
                <w:szCs w:val="18"/>
              </w:rPr>
            </w:pPr>
            <w:r w:rsidRPr="009E1AA7">
              <w:rPr>
                <w:rStyle w:val="Red"/>
                <w:color w:val="auto"/>
                <w:sz w:val="18"/>
                <w:szCs w:val="18"/>
              </w:rPr>
              <w:t>Activity reference</w:t>
            </w:r>
          </w:p>
        </w:tc>
        <w:tc>
          <w:tcPr>
            <w:tcW w:w="1596" w:type="pct"/>
          </w:tcPr>
          <w:p w14:paraId="0ECD3063" w14:textId="77777777" w:rsidR="009855F7" w:rsidRPr="009E1AA7" w:rsidRDefault="009855F7" w:rsidP="0059452B">
            <w:pPr>
              <w:pStyle w:val="TableText"/>
              <w:rPr>
                <w:sz w:val="18"/>
                <w:szCs w:val="18"/>
              </w:rPr>
            </w:pPr>
            <w:r w:rsidRPr="009E1AA7">
              <w:rPr>
                <w:sz w:val="18"/>
                <w:szCs w:val="18"/>
              </w:rPr>
              <w:t>Description of activity</w:t>
            </w:r>
          </w:p>
        </w:tc>
        <w:tc>
          <w:tcPr>
            <w:tcW w:w="2759" w:type="pct"/>
          </w:tcPr>
          <w:p w14:paraId="70C604FA" w14:textId="77777777" w:rsidR="009855F7" w:rsidRPr="009E1AA7" w:rsidRDefault="009855F7" w:rsidP="0059452B">
            <w:pPr>
              <w:pStyle w:val="TableText"/>
              <w:rPr>
                <w:sz w:val="18"/>
                <w:szCs w:val="18"/>
              </w:rPr>
            </w:pPr>
            <w:r w:rsidRPr="009E1AA7">
              <w:rPr>
                <w:sz w:val="18"/>
                <w:szCs w:val="18"/>
              </w:rPr>
              <w:t>Limits of specified activity</w:t>
            </w:r>
          </w:p>
        </w:tc>
      </w:tr>
      <w:tr w:rsidR="009855F7" w:rsidRPr="006B3F41" w14:paraId="5F6B8819" w14:textId="77777777" w:rsidTr="00883D95">
        <w:trPr>
          <w:cantSplit/>
        </w:trPr>
        <w:tc>
          <w:tcPr>
            <w:tcW w:w="645" w:type="pct"/>
          </w:tcPr>
          <w:p w14:paraId="311886C3" w14:textId="77777777" w:rsidR="009855F7" w:rsidRPr="009E1AA7" w:rsidRDefault="009855F7" w:rsidP="0059452B">
            <w:pPr>
              <w:pStyle w:val="TableText"/>
              <w:rPr>
                <w:rStyle w:val="Blue"/>
                <w:color w:val="auto"/>
                <w:sz w:val="18"/>
                <w:szCs w:val="18"/>
              </w:rPr>
            </w:pPr>
            <w:r w:rsidRPr="009E1AA7">
              <w:rPr>
                <w:rStyle w:val="Blue"/>
                <w:color w:val="auto"/>
                <w:sz w:val="18"/>
                <w:szCs w:val="18"/>
              </w:rPr>
              <w:t>A1</w:t>
            </w:r>
          </w:p>
        </w:tc>
        <w:tc>
          <w:tcPr>
            <w:tcW w:w="1596" w:type="pct"/>
          </w:tcPr>
          <w:p w14:paraId="14F6A21C" w14:textId="77777777" w:rsidR="009855F7" w:rsidRPr="009E1AA7" w:rsidRDefault="009855F7" w:rsidP="0059452B">
            <w:pPr>
              <w:pStyle w:val="TableText"/>
              <w:rPr>
                <w:rStyle w:val="Blue"/>
                <w:color w:val="auto"/>
                <w:sz w:val="18"/>
                <w:szCs w:val="18"/>
              </w:rPr>
            </w:pPr>
            <w:r w:rsidRPr="00183755">
              <w:rPr>
                <w:rStyle w:val="Blue"/>
                <w:color w:val="auto"/>
                <w:sz w:val="18"/>
                <w:szCs w:val="18"/>
              </w:rPr>
              <w:t>Discharge of settled storm sewage via Settled Storm Discharge Poin</w:t>
            </w:r>
            <w:r w:rsidRPr="00183755">
              <w:rPr>
                <w:rStyle w:val="Blue"/>
                <w:color w:val="auto"/>
              </w:rPr>
              <w:t>t</w:t>
            </w:r>
          </w:p>
        </w:tc>
        <w:tc>
          <w:tcPr>
            <w:tcW w:w="2759" w:type="pct"/>
          </w:tcPr>
          <w:p w14:paraId="54B5D9A6" w14:textId="112388C4" w:rsidR="009855F7" w:rsidRPr="009E1AA7" w:rsidRDefault="00883D95" w:rsidP="0059452B">
            <w:pPr>
              <w:pStyle w:val="TableText"/>
              <w:rPr>
                <w:rStyle w:val="Blue"/>
                <w:color w:val="auto"/>
                <w:sz w:val="18"/>
                <w:szCs w:val="18"/>
              </w:rPr>
            </w:pPr>
            <w:r w:rsidRPr="00196F40">
              <w:rPr>
                <w:rStyle w:val="Blue"/>
                <w:color w:val="auto"/>
                <w:sz w:val="18"/>
                <w:szCs w:val="18"/>
              </w:rPr>
              <w:t xml:space="preserve">This is the Last-in-Line Overflow for </w:t>
            </w:r>
            <w:r w:rsidR="00A2647C" w:rsidRPr="00A2647C">
              <w:rPr>
                <w:rStyle w:val="Blue"/>
                <w:color w:val="000000" w:themeColor="text1"/>
                <w:sz w:val="18"/>
                <w:szCs w:val="18"/>
              </w:rPr>
              <w:t>Llanbedr</w:t>
            </w:r>
            <w:r w:rsidR="00A2647C">
              <w:rPr>
                <w:rStyle w:val="Blue"/>
                <w:color w:val="FF0000"/>
                <w:sz w:val="18"/>
                <w:szCs w:val="18"/>
              </w:rPr>
              <w:t xml:space="preserve"> </w:t>
            </w:r>
            <w:r w:rsidRPr="00196F40">
              <w:rPr>
                <w:rStyle w:val="Blue"/>
                <w:color w:val="auto"/>
                <w:sz w:val="18"/>
                <w:szCs w:val="18"/>
              </w:rPr>
              <w:t xml:space="preserve">Wastewater Treatment Works (permit number </w:t>
            </w:r>
            <w:r w:rsidR="00A2647C" w:rsidRPr="00A2647C">
              <w:rPr>
                <w:rStyle w:val="Blue"/>
                <w:color w:val="000000" w:themeColor="text1"/>
                <w:sz w:val="18"/>
                <w:szCs w:val="18"/>
              </w:rPr>
              <w:t>CG0093701</w:t>
            </w:r>
            <w:r w:rsidRPr="00196F40">
              <w:rPr>
                <w:rStyle w:val="Blue"/>
                <w:color w:val="auto"/>
                <w:sz w:val="18"/>
                <w:szCs w:val="18"/>
              </w:rPr>
              <w:t>).</w:t>
            </w:r>
          </w:p>
        </w:tc>
      </w:tr>
      <w:tr w:rsidR="009855F7" w:rsidRPr="00245C4B" w14:paraId="7E37A1B2" w14:textId="77777777" w:rsidTr="00883D95">
        <w:trPr>
          <w:cantSplit/>
          <w:trHeight w:val="2206"/>
        </w:trPr>
        <w:tc>
          <w:tcPr>
            <w:tcW w:w="645" w:type="pct"/>
          </w:tcPr>
          <w:p w14:paraId="3B511C45" w14:textId="77777777" w:rsidR="009855F7" w:rsidRPr="009E1AA7" w:rsidRDefault="009855F7" w:rsidP="0059452B">
            <w:pPr>
              <w:pStyle w:val="TableText"/>
              <w:rPr>
                <w:rStyle w:val="Blue"/>
                <w:color w:val="auto"/>
                <w:sz w:val="18"/>
                <w:szCs w:val="18"/>
              </w:rPr>
            </w:pPr>
            <w:r w:rsidRPr="009E1AA7">
              <w:rPr>
                <w:rStyle w:val="Blue"/>
                <w:color w:val="auto"/>
                <w:sz w:val="18"/>
                <w:szCs w:val="18"/>
              </w:rPr>
              <w:t>A2</w:t>
            </w:r>
          </w:p>
        </w:tc>
        <w:tc>
          <w:tcPr>
            <w:tcW w:w="1596" w:type="pct"/>
          </w:tcPr>
          <w:p w14:paraId="31B66034" w14:textId="77777777" w:rsidR="009855F7" w:rsidRPr="009E1AA7" w:rsidRDefault="009855F7" w:rsidP="0059452B">
            <w:pPr>
              <w:pStyle w:val="TableText"/>
              <w:rPr>
                <w:rStyle w:val="Blue"/>
                <w:color w:val="auto"/>
                <w:sz w:val="18"/>
                <w:szCs w:val="18"/>
              </w:rPr>
            </w:pPr>
            <w:r w:rsidRPr="009E1AA7">
              <w:rPr>
                <w:rStyle w:val="Blue"/>
                <w:color w:val="auto"/>
                <w:sz w:val="18"/>
                <w:szCs w:val="18"/>
              </w:rPr>
              <w:t xml:space="preserve">Discharge of </w:t>
            </w:r>
            <w:r w:rsidRPr="00183755">
              <w:rPr>
                <w:rStyle w:val="Blue"/>
                <w:color w:val="auto"/>
                <w:sz w:val="18"/>
                <w:szCs w:val="18"/>
              </w:rPr>
              <w:t>sewage in emergency via Emergency Discharge Point</w:t>
            </w:r>
          </w:p>
        </w:tc>
        <w:tc>
          <w:tcPr>
            <w:tcW w:w="2759" w:type="pct"/>
          </w:tcPr>
          <w:p w14:paraId="3C957C43" w14:textId="77777777" w:rsidR="009855F7" w:rsidRPr="009E1AA7" w:rsidRDefault="009855F7" w:rsidP="0059452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w:t>
            </w:r>
            <w:proofErr w:type="gramStart"/>
            <w:r w:rsidRPr="009E1AA7">
              <w:rPr>
                <w:rStyle w:val="Blue"/>
                <w:color w:val="auto"/>
                <w:sz w:val="18"/>
                <w:szCs w:val="18"/>
              </w:rPr>
              <w:t>as a result of</w:t>
            </w:r>
            <w:proofErr w:type="gramEnd"/>
            <w:r w:rsidRPr="009E1AA7">
              <w:rPr>
                <w:rStyle w:val="Blue"/>
                <w:color w:val="auto"/>
                <w:sz w:val="18"/>
                <w:szCs w:val="18"/>
              </w:rPr>
              <w:t xml:space="preserve">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DCCFA38" w14:textId="77777777" w:rsidR="009855F7" w:rsidRPr="009E1AA7" w:rsidRDefault="009855F7" w:rsidP="0059452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4BA8150D" w14:textId="77777777" w:rsidR="009855F7" w:rsidRPr="009E1AA7" w:rsidRDefault="009855F7" w:rsidP="0059452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A3C8458" w14:textId="77777777" w:rsidR="009855F7" w:rsidRPr="009E1AA7" w:rsidRDefault="009855F7" w:rsidP="0059452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EADD7AB" w14:textId="77777777" w:rsidR="009855F7" w:rsidRPr="009E1AA7" w:rsidRDefault="009855F7" w:rsidP="0059452B">
            <w:pPr>
              <w:pStyle w:val="TableBulletL1"/>
              <w:rPr>
                <w:rStyle w:val="Blue"/>
                <w:color w:val="auto"/>
                <w:sz w:val="18"/>
                <w:szCs w:val="18"/>
              </w:rPr>
            </w:pPr>
            <w:r w:rsidRPr="009E1AA7">
              <w:rPr>
                <w:rStyle w:val="Blue"/>
                <w:color w:val="auto"/>
                <w:sz w:val="18"/>
                <w:szCs w:val="18"/>
              </w:rPr>
              <w:t>blockage of the downstream sewer.</w:t>
            </w:r>
          </w:p>
        </w:tc>
      </w:tr>
      <w:bookmarkEnd w:id="9"/>
    </w:tbl>
    <w:p w14:paraId="37431D0E"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391296E0" w14:textId="77777777" w:rsidTr="0059452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BE7170" w14:textId="77777777" w:rsidR="00D1497D" w:rsidRPr="00D71970" w:rsidRDefault="00D1497D" w:rsidP="0059452B">
            <w:pPr>
              <w:pStyle w:val="TableText"/>
              <w:rPr>
                <w:sz w:val="18"/>
                <w:szCs w:val="18"/>
              </w:rPr>
            </w:pPr>
            <w:bookmarkStart w:id="10" w:name="_Hlk20749018"/>
            <w:r w:rsidRPr="00D71970">
              <w:rPr>
                <w:sz w:val="18"/>
                <w:szCs w:val="18"/>
              </w:rPr>
              <w:t>Table S1.2 Operating techniques</w:t>
            </w:r>
          </w:p>
        </w:tc>
      </w:tr>
      <w:tr w:rsidR="00D1497D" w:rsidRPr="00D71970" w14:paraId="75E59CC3" w14:textId="77777777" w:rsidTr="0059452B">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932EA44" w14:textId="77777777" w:rsidR="00D1497D" w:rsidRPr="006B3F41" w:rsidRDefault="00D1497D" w:rsidP="0059452B">
            <w:pPr>
              <w:pStyle w:val="TableText"/>
              <w:rPr>
                <w:rStyle w:val="Red"/>
                <w:color w:val="auto"/>
                <w:sz w:val="18"/>
                <w:szCs w:val="18"/>
              </w:rPr>
            </w:pPr>
            <w:r w:rsidRPr="006B3F41">
              <w:rPr>
                <w:rStyle w:val="Red"/>
                <w:color w:val="auto"/>
                <w:sz w:val="18"/>
                <w:szCs w:val="18"/>
              </w:rPr>
              <w:t>Activity reference</w:t>
            </w:r>
          </w:p>
        </w:tc>
        <w:tc>
          <w:tcPr>
            <w:tcW w:w="2502" w:type="pct"/>
          </w:tcPr>
          <w:p w14:paraId="5151F2D7" w14:textId="77777777" w:rsidR="00D1497D" w:rsidRPr="00D71970" w:rsidRDefault="00D1497D" w:rsidP="0059452B">
            <w:pPr>
              <w:pStyle w:val="TableText"/>
              <w:rPr>
                <w:sz w:val="18"/>
                <w:szCs w:val="18"/>
              </w:rPr>
            </w:pPr>
            <w:r w:rsidRPr="00D71970">
              <w:rPr>
                <w:sz w:val="18"/>
                <w:szCs w:val="18"/>
              </w:rPr>
              <w:t>Description of documentation</w:t>
            </w:r>
          </w:p>
        </w:tc>
        <w:tc>
          <w:tcPr>
            <w:tcW w:w="796" w:type="pct"/>
          </w:tcPr>
          <w:p w14:paraId="4FDE0E87" w14:textId="77777777" w:rsidR="00D1497D" w:rsidRPr="00D71970" w:rsidRDefault="00D1497D" w:rsidP="0059452B">
            <w:pPr>
              <w:pStyle w:val="TableText"/>
              <w:rPr>
                <w:sz w:val="18"/>
                <w:szCs w:val="18"/>
              </w:rPr>
            </w:pPr>
            <w:r w:rsidRPr="00D71970">
              <w:rPr>
                <w:sz w:val="18"/>
                <w:szCs w:val="18"/>
              </w:rPr>
              <w:t>Parts</w:t>
            </w:r>
          </w:p>
        </w:tc>
        <w:tc>
          <w:tcPr>
            <w:tcW w:w="1057" w:type="pct"/>
          </w:tcPr>
          <w:p w14:paraId="14E02484" w14:textId="77777777" w:rsidR="00D1497D" w:rsidRPr="00D71970" w:rsidRDefault="00D1497D" w:rsidP="0059452B">
            <w:pPr>
              <w:pStyle w:val="TableText"/>
              <w:rPr>
                <w:sz w:val="18"/>
                <w:szCs w:val="18"/>
              </w:rPr>
            </w:pPr>
            <w:r w:rsidRPr="00D71970">
              <w:rPr>
                <w:sz w:val="18"/>
                <w:szCs w:val="18"/>
              </w:rPr>
              <w:t>Date Received</w:t>
            </w:r>
          </w:p>
        </w:tc>
      </w:tr>
      <w:tr w:rsidR="00D1497D" w:rsidRPr="006B3F41" w14:paraId="5A150B30" w14:textId="77777777" w:rsidTr="0059452B">
        <w:trPr>
          <w:cantSplit/>
        </w:trPr>
        <w:tc>
          <w:tcPr>
            <w:tcW w:w="645" w:type="pct"/>
          </w:tcPr>
          <w:p w14:paraId="04BBE99E" w14:textId="77777777" w:rsidR="00D1497D" w:rsidRPr="006B3F41" w:rsidRDefault="00D1497D" w:rsidP="0059452B">
            <w:pPr>
              <w:pStyle w:val="TableText"/>
              <w:rPr>
                <w:rStyle w:val="Blue"/>
                <w:color w:val="auto"/>
                <w:sz w:val="18"/>
                <w:szCs w:val="18"/>
              </w:rPr>
            </w:pPr>
            <w:r>
              <w:rPr>
                <w:rStyle w:val="Blue"/>
                <w:color w:val="auto"/>
                <w:sz w:val="18"/>
                <w:szCs w:val="18"/>
              </w:rPr>
              <w:t>A2</w:t>
            </w:r>
          </w:p>
        </w:tc>
        <w:tc>
          <w:tcPr>
            <w:tcW w:w="2502" w:type="pct"/>
          </w:tcPr>
          <w:p w14:paraId="37FE00C8" w14:textId="77777777" w:rsidR="00D1497D" w:rsidRPr="006B3F41" w:rsidRDefault="00D1497D" w:rsidP="0059452B">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2670BCD8" w14:textId="77777777" w:rsidR="00D1497D" w:rsidRPr="006B3F41" w:rsidRDefault="00D1497D" w:rsidP="0059452B">
            <w:pPr>
              <w:pStyle w:val="TableText"/>
              <w:rPr>
                <w:rStyle w:val="Blue"/>
                <w:color w:val="auto"/>
                <w:sz w:val="18"/>
                <w:szCs w:val="18"/>
              </w:rPr>
            </w:pPr>
            <w:r w:rsidRPr="006B3F41">
              <w:rPr>
                <w:rStyle w:val="Blue"/>
                <w:color w:val="auto"/>
                <w:sz w:val="18"/>
                <w:szCs w:val="18"/>
              </w:rPr>
              <w:t>All</w:t>
            </w:r>
          </w:p>
        </w:tc>
        <w:tc>
          <w:tcPr>
            <w:tcW w:w="1057" w:type="pct"/>
          </w:tcPr>
          <w:p w14:paraId="4E09692F" w14:textId="10C879C4" w:rsidR="00D1497D" w:rsidRPr="006B3F41" w:rsidRDefault="00183755" w:rsidP="0059452B">
            <w:pPr>
              <w:pStyle w:val="TableText"/>
              <w:rPr>
                <w:rStyle w:val="Blue"/>
                <w:color w:val="auto"/>
                <w:sz w:val="18"/>
                <w:szCs w:val="18"/>
              </w:rPr>
            </w:pPr>
            <w:r>
              <w:rPr>
                <w:rStyle w:val="Blue"/>
                <w:color w:val="auto"/>
                <w:sz w:val="18"/>
                <w:szCs w:val="18"/>
              </w:rPr>
              <w:t>31/03/2023</w:t>
            </w:r>
          </w:p>
        </w:tc>
      </w:tr>
      <w:bookmarkEnd w:id="10"/>
    </w:tbl>
    <w:p w14:paraId="745B057A" w14:textId="77777777" w:rsidR="00166CA5" w:rsidRDefault="00166CA5">
      <w:pPr>
        <w:spacing w:before="0" w:after="0" w:line="240" w:lineRule="auto"/>
      </w:pPr>
      <w:r>
        <w:br w:type="page"/>
      </w:r>
    </w:p>
    <w:p w14:paraId="62EE1FBD"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44490C4"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357299C1" w14:textId="77777777" w:rsidR="00926B5E" w:rsidRDefault="00926B5E" w:rsidP="00926B5E"/>
    <w:p w14:paraId="08813FD5" w14:textId="77777777" w:rsidR="00926B5E" w:rsidRDefault="00926B5E" w:rsidP="00926B5E">
      <w:r>
        <w:br w:type="page"/>
      </w:r>
    </w:p>
    <w:p w14:paraId="617A8320" w14:textId="77777777"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CF538F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055E08"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629657C3" w14:textId="77777777" w:rsidTr="00183755">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76973052" w14:textId="77777777"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2125BCC4"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3FC77229"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61736942"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2399E511"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61F579B7"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214B58B2"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CA1F036" w14:textId="77777777" w:rsidTr="00183755">
        <w:trPr>
          <w:cantSplit/>
        </w:trPr>
        <w:tc>
          <w:tcPr>
            <w:tcW w:w="699" w:type="pct"/>
            <w:vMerge w:val="restart"/>
          </w:tcPr>
          <w:p w14:paraId="3CB1CF66" w14:textId="77777777" w:rsidR="002E76F1" w:rsidRPr="00B50EE6" w:rsidRDefault="004266E9" w:rsidP="002E76F1">
            <w:pPr>
              <w:pStyle w:val="TableText"/>
              <w:rPr>
                <w:rStyle w:val="Blue"/>
                <w:rFonts w:ascii="Arial" w:hAnsi="Arial"/>
                <w:color w:val="auto"/>
                <w:sz w:val="18"/>
                <w:szCs w:val="18"/>
              </w:rPr>
            </w:pPr>
            <w:r w:rsidRPr="00B50EE6">
              <w:rPr>
                <w:rStyle w:val="Blue"/>
                <w:color w:val="auto"/>
                <w:sz w:val="18"/>
                <w:szCs w:val="18"/>
              </w:rPr>
              <w:t>A1 Settled s</w:t>
            </w:r>
            <w:r w:rsidR="002E76F1" w:rsidRPr="00B50EE6">
              <w:rPr>
                <w:rStyle w:val="Blue"/>
                <w:color w:val="auto"/>
                <w:sz w:val="18"/>
                <w:szCs w:val="18"/>
              </w:rPr>
              <w:t xml:space="preserve">torm sewage via </w:t>
            </w:r>
            <w:r w:rsidRPr="00B50EE6">
              <w:rPr>
                <w:rStyle w:val="Blue"/>
                <w:color w:val="auto"/>
                <w:sz w:val="18"/>
                <w:szCs w:val="18"/>
              </w:rPr>
              <w:t xml:space="preserve">Settled </w:t>
            </w:r>
            <w:r w:rsidR="002E76F1" w:rsidRPr="00B50EE6">
              <w:rPr>
                <w:rStyle w:val="Blue"/>
                <w:color w:val="auto"/>
                <w:sz w:val="18"/>
                <w:szCs w:val="18"/>
              </w:rPr>
              <w:t>Storm Discharge Point</w:t>
            </w:r>
          </w:p>
          <w:p w14:paraId="0C6E43B1" w14:textId="77777777" w:rsidR="002E76F1" w:rsidRPr="00B50EE6" w:rsidRDefault="002E76F1" w:rsidP="002E76F1">
            <w:pPr>
              <w:pStyle w:val="TableText"/>
              <w:rPr>
                <w:rStyle w:val="Blue"/>
                <w:color w:val="auto"/>
                <w:sz w:val="18"/>
                <w:szCs w:val="18"/>
              </w:rPr>
            </w:pPr>
          </w:p>
          <w:p w14:paraId="7D278349" w14:textId="77777777" w:rsidR="002E76F1" w:rsidRPr="00B50EE6" w:rsidRDefault="002E76F1" w:rsidP="002E76F1">
            <w:pPr>
              <w:pStyle w:val="TableText"/>
              <w:rPr>
                <w:rStyle w:val="Blue"/>
                <w:rFonts w:ascii="Arial" w:hAnsi="Arial"/>
                <w:color w:val="auto"/>
                <w:sz w:val="18"/>
                <w:szCs w:val="18"/>
              </w:rPr>
            </w:pPr>
          </w:p>
        </w:tc>
        <w:tc>
          <w:tcPr>
            <w:tcW w:w="772" w:type="pct"/>
          </w:tcPr>
          <w:p w14:paraId="6FE48B3E" w14:textId="77777777" w:rsidR="002E76F1" w:rsidRPr="00B50EE6" w:rsidRDefault="002E76F1" w:rsidP="002E76F1">
            <w:pPr>
              <w:pStyle w:val="TableText"/>
              <w:rPr>
                <w:rFonts w:cs="Arial"/>
                <w:sz w:val="18"/>
                <w:szCs w:val="18"/>
              </w:rPr>
            </w:pPr>
            <w:r w:rsidRPr="00B50EE6">
              <w:rPr>
                <w:rFonts w:cs="Arial"/>
                <w:sz w:val="18"/>
                <w:szCs w:val="18"/>
              </w:rPr>
              <w:t xml:space="preserve">Discharge </w:t>
            </w:r>
            <w:proofErr w:type="gramStart"/>
            <w:r w:rsidRPr="00B50EE6">
              <w:rPr>
                <w:rFonts w:cs="Arial"/>
                <w:sz w:val="18"/>
                <w:szCs w:val="18"/>
              </w:rPr>
              <w:t>start</w:t>
            </w:r>
            <w:proofErr w:type="gramEnd"/>
            <w:r w:rsidRPr="00B50EE6">
              <w:rPr>
                <w:rFonts w:cs="Arial"/>
                <w:sz w:val="18"/>
                <w:szCs w:val="18"/>
              </w:rPr>
              <w:t xml:space="preserve"> and end times</w:t>
            </w:r>
          </w:p>
          <w:p w14:paraId="0770E2CF" w14:textId="32DACC41" w:rsidR="002E76F1" w:rsidRPr="00B50EE6" w:rsidRDefault="002E76F1" w:rsidP="002E76F1">
            <w:pPr>
              <w:pStyle w:val="TableText"/>
              <w:rPr>
                <w:rStyle w:val="Blue"/>
                <w:color w:val="auto"/>
                <w:sz w:val="18"/>
                <w:szCs w:val="18"/>
              </w:rPr>
            </w:pPr>
          </w:p>
        </w:tc>
        <w:tc>
          <w:tcPr>
            <w:tcW w:w="643" w:type="pct"/>
          </w:tcPr>
          <w:p w14:paraId="10B9D766" w14:textId="77777777" w:rsidR="002E76F1" w:rsidRPr="00B50EE6" w:rsidRDefault="002E76F1" w:rsidP="002E76F1">
            <w:pPr>
              <w:pStyle w:val="TableText"/>
              <w:rPr>
                <w:rFonts w:cs="Arial"/>
                <w:sz w:val="18"/>
                <w:szCs w:val="18"/>
              </w:rPr>
            </w:pPr>
            <w:r w:rsidRPr="00B50EE6">
              <w:rPr>
                <w:rFonts w:cs="Arial"/>
                <w:sz w:val="18"/>
                <w:szCs w:val="18"/>
              </w:rPr>
              <w:t>N/A</w:t>
            </w:r>
          </w:p>
          <w:p w14:paraId="4489205F" w14:textId="77777777" w:rsidR="002E76F1" w:rsidRPr="00B50EE6" w:rsidRDefault="002E76F1" w:rsidP="002E76F1">
            <w:pPr>
              <w:pStyle w:val="TableText"/>
              <w:rPr>
                <w:rFonts w:cs="Arial"/>
                <w:sz w:val="18"/>
                <w:szCs w:val="18"/>
              </w:rPr>
            </w:pPr>
          </w:p>
          <w:p w14:paraId="5BABBED1" w14:textId="77777777" w:rsidR="002E76F1" w:rsidRPr="00B50EE6" w:rsidRDefault="002E76F1" w:rsidP="002E76F1">
            <w:pPr>
              <w:pStyle w:val="TableText"/>
              <w:rPr>
                <w:rStyle w:val="Blue"/>
                <w:color w:val="auto"/>
                <w:sz w:val="18"/>
                <w:szCs w:val="18"/>
              </w:rPr>
            </w:pPr>
          </w:p>
        </w:tc>
        <w:tc>
          <w:tcPr>
            <w:tcW w:w="867" w:type="pct"/>
          </w:tcPr>
          <w:p w14:paraId="66C43DC0" w14:textId="77777777" w:rsidR="002E76F1" w:rsidRPr="00B50EE6" w:rsidRDefault="002E76F1" w:rsidP="002E76F1">
            <w:pPr>
              <w:pStyle w:val="TableText"/>
              <w:rPr>
                <w:rFonts w:cs="Arial"/>
                <w:sz w:val="18"/>
                <w:szCs w:val="18"/>
              </w:rPr>
            </w:pPr>
            <w:r w:rsidRPr="00B50EE6">
              <w:rPr>
                <w:rFonts w:cs="Arial"/>
                <w:sz w:val="18"/>
                <w:szCs w:val="18"/>
              </w:rPr>
              <w:t>N/A</w:t>
            </w:r>
          </w:p>
          <w:p w14:paraId="1181E930" w14:textId="77777777" w:rsidR="002E76F1" w:rsidRPr="00B50EE6" w:rsidRDefault="002E76F1" w:rsidP="002E76F1">
            <w:pPr>
              <w:pStyle w:val="TableText"/>
              <w:rPr>
                <w:rFonts w:cs="Arial"/>
                <w:sz w:val="18"/>
                <w:szCs w:val="18"/>
              </w:rPr>
            </w:pPr>
          </w:p>
          <w:p w14:paraId="3FDB8245" w14:textId="77777777" w:rsidR="002E76F1" w:rsidRPr="00B50EE6" w:rsidRDefault="002E76F1" w:rsidP="002E76F1">
            <w:pPr>
              <w:pStyle w:val="TableText"/>
              <w:rPr>
                <w:rStyle w:val="Blue"/>
                <w:color w:val="auto"/>
                <w:sz w:val="18"/>
                <w:szCs w:val="18"/>
              </w:rPr>
            </w:pPr>
          </w:p>
        </w:tc>
        <w:tc>
          <w:tcPr>
            <w:tcW w:w="556" w:type="pct"/>
          </w:tcPr>
          <w:p w14:paraId="632174DE" w14:textId="77777777" w:rsidR="002E76F1" w:rsidRPr="00B50EE6" w:rsidRDefault="002E76F1" w:rsidP="002E76F1">
            <w:pPr>
              <w:pStyle w:val="TableText"/>
              <w:rPr>
                <w:rStyle w:val="Blue"/>
                <w:color w:val="auto"/>
                <w:sz w:val="18"/>
                <w:szCs w:val="18"/>
              </w:rPr>
            </w:pPr>
            <w:r w:rsidRPr="00B50EE6">
              <w:rPr>
                <w:rFonts w:cs="Arial"/>
                <w:sz w:val="18"/>
                <w:szCs w:val="18"/>
              </w:rPr>
              <w:t>Condition 3.</w:t>
            </w:r>
            <w:r w:rsidR="00D716C9" w:rsidRPr="00B50EE6">
              <w:rPr>
                <w:rFonts w:cs="Arial"/>
                <w:sz w:val="18"/>
                <w:szCs w:val="18"/>
              </w:rPr>
              <w:t>2</w:t>
            </w:r>
            <w:r w:rsidRPr="00B50EE6">
              <w:rPr>
                <w:rFonts w:cs="Arial"/>
                <w:sz w:val="18"/>
                <w:szCs w:val="18"/>
              </w:rPr>
              <w:t>.3 does not apply</w:t>
            </w:r>
            <w:r w:rsidRPr="00B50EE6">
              <w:rPr>
                <w:rStyle w:val="Blue"/>
                <w:rFonts w:cs="Arial"/>
                <w:color w:val="auto"/>
                <w:sz w:val="18"/>
                <w:szCs w:val="18"/>
              </w:rPr>
              <w:t xml:space="preserve"> </w:t>
            </w:r>
          </w:p>
        </w:tc>
        <w:tc>
          <w:tcPr>
            <w:tcW w:w="761" w:type="pct"/>
          </w:tcPr>
          <w:p w14:paraId="158D66C1" w14:textId="77777777" w:rsidR="002E76F1" w:rsidRPr="00B50EE6" w:rsidRDefault="002E76F1" w:rsidP="002E76F1">
            <w:pPr>
              <w:pStyle w:val="TableText"/>
              <w:rPr>
                <w:rStyle w:val="Blue"/>
                <w:color w:val="auto"/>
                <w:sz w:val="18"/>
                <w:szCs w:val="18"/>
              </w:rPr>
            </w:pPr>
            <w:r w:rsidRPr="00B50EE6">
              <w:rPr>
                <w:rFonts w:cs="Arial"/>
                <w:sz w:val="18"/>
                <w:szCs w:val="18"/>
              </w:rPr>
              <w:t>Whenever a discharge occurs</w:t>
            </w:r>
          </w:p>
        </w:tc>
        <w:tc>
          <w:tcPr>
            <w:tcW w:w="702" w:type="pct"/>
          </w:tcPr>
          <w:p w14:paraId="6CABC87C" w14:textId="77777777" w:rsidR="002E76F1" w:rsidRPr="00B50EE6" w:rsidRDefault="002E76F1" w:rsidP="002E76F1">
            <w:pPr>
              <w:pStyle w:val="TableText"/>
              <w:rPr>
                <w:rFonts w:cs="Arial"/>
                <w:sz w:val="18"/>
                <w:szCs w:val="18"/>
              </w:rPr>
            </w:pPr>
            <w:r w:rsidRPr="00B50EE6">
              <w:rPr>
                <w:rFonts w:cs="Arial"/>
                <w:sz w:val="18"/>
                <w:szCs w:val="18"/>
              </w:rPr>
              <w:t>N/A</w:t>
            </w:r>
          </w:p>
          <w:p w14:paraId="15373D1A" w14:textId="77777777" w:rsidR="002E76F1" w:rsidRPr="00B50EE6" w:rsidRDefault="002E76F1" w:rsidP="002E76F1">
            <w:pPr>
              <w:pStyle w:val="TableText"/>
              <w:rPr>
                <w:rFonts w:cs="Arial"/>
                <w:sz w:val="18"/>
                <w:szCs w:val="18"/>
              </w:rPr>
            </w:pPr>
          </w:p>
          <w:p w14:paraId="032FD242" w14:textId="77777777" w:rsidR="002E76F1" w:rsidRPr="00B50EE6" w:rsidRDefault="002E76F1" w:rsidP="002E76F1">
            <w:pPr>
              <w:pStyle w:val="TableText"/>
              <w:rPr>
                <w:rStyle w:val="Blue"/>
                <w:color w:val="auto"/>
                <w:sz w:val="18"/>
                <w:szCs w:val="18"/>
              </w:rPr>
            </w:pPr>
          </w:p>
        </w:tc>
      </w:tr>
      <w:tr w:rsidR="002E76F1" w:rsidRPr="004921D8" w14:paraId="78F7C10D" w14:textId="77777777" w:rsidTr="00183755">
        <w:trPr>
          <w:cantSplit/>
        </w:trPr>
        <w:tc>
          <w:tcPr>
            <w:tcW w:w="699" w:type="pct"/>
            <w:vMerge/>
          </w:tcPr>
          <w:p w14:paraId="283AD502" w14:textId="77777777" w:rsidR="002E76F1" w:rsidRPr="00B50EE6" w:rsidRDefault="002E76F1" w:rsidP="002E76F1">
            <w:pPr>
              <w:pStyle w:val="TableText"/>
              <w:rPr>
                <w:rStyle w:val="Blue"/>
                <w:color w:val="auto"/>
                <w:sz w:val="18"/>
                <w:szCs w:val="18"/>
              </w:rPr>
            </w:pPr>
          </w:p>
        </w:tc>
        <w:tc>
          <w:tcPr>
            <w:tcW w:w="772" w:type="pct"/>
          </w:tcPr>
          <w:p w14:paraId="740A8610" w14:textId="3281A589" w:rsidR="002E76F1" w:rsidRPr="00B50EE6" w:rsidRDefault="002E76F1" w:rsidP="002E76F1">
            <w:pPr>
              <w:pStyle w:val="TableText"/>
              <w:rPr>
                <w:rFonts w:ascii="Arial" w:hAnsi="Arial" w:cs="Arial"/>
                <w:sz w:val="18"/>
                <w:szCs w:val="18"/>
              </w:rPr>
            </w:pPr>
            <w:r w:rsidRPr="00B50EE6">
              <w:rPr>
                <w:rFonts w:cs="Arial"/>
                <w:sz w:val="18"/>
                <w:szCs w:val="18"/>
              </w:rPr>
              <w:t>Block-counted significant spill</w:t>
            </w:r>
            <w:r w:rsidR="001114B0">
              <w:rPr>
                <w:rFonts w:cs="Arial"/>
                <w:sz w:val="18"/>
                <w:szCs w:val="18"/>
              </w:rPr>
              <w:t>s</w:t>
            </w:r>
            <w:r w:rsidR="0059452B">
              <w:rPr>
                <w:rFonts w:cs="Arial"/>
                <w:sz w:val="18"/>
                <w:szCs w:val="18"/>
              </w:rPr>
              <w:t xml:space="preserve">                       </w:t>
            </w:r>
            <w:r w:rsidR="0059452B">
              <w:rPr>
                <w:rFonts w:cs="Arial"/>
              </w:rPr>
              <w:t xml:space="preserve">                                                                                                                                                                                                                                                                                                                                               </w:t>
            </w:r>
          </w:p>
        </w:tc>
        <w:tc>
          <w:tcPr>
            <w:tcW w:w="643" w:type="pct"/>
          </w:tcPr>
          <w:p w14:paraId="52C619EF" w14:textId="77777777" w:rsidR="002E76F1" w:rsidRPr="00B50EE6" w:rsidRDefault="002E76F1" w:rsidP="002E76F1">
            <w:pPr>
              <w:pStyle w:val="TableText"/>
              <w:rPr>
                <w:rFonts w:ascii="Arial" w:hAnsi="Arial" w:cs="Arial"/>
                <w:sz w:val="18"/>
                <w:szCs w:val="18"/>
              </w:rPr>
            </w:pPr>
            <w:r w:rsidRPr="00B50EE6">
              <w:rPr>
                <w:rFonts w:cs="Arial"/>
                <w:sz w:val="18"/>
                <w:szCs w:val="18"/>
              </w:rPr>
              <w:t>5 spills</w:t>
            </w:r>
          </w:p>
        </w:tc>
        <w:tc>
          <w:tcPr>
            <w:tcW w:w="867" w:type="pct"/>
          </w:tcPr>
          <w:p w14:paraId="14DDC510" w14:textId="77777777" w:rsidR="002E76F1" w:rsidRPr="00B50EE6" w:rsidRDefault="002E76F1" w:rsidP="002E76F1">
            <w:pPr>
              <w:pStyle w:val="TableText"/>
              <w:rPr>
                <w:rFonts w:ascii="Arial" w:hAnsi="Arial" w:cs="Arial"/>
                <w:sz w:val="18"/>
                <w:szCs w:val="18"/>
              </w:rPr>
            </w:pPr>
            <w:r w:rsidRPr="00B50EE6">
              <w:rPr>
                <w:rFonts w:cs="Arial"/>
                <w:sz w:val="18"/>
                <w:szCs w:val="18"/>
              </w:rPr>
              <w:t>15</w:t>
            </w:r>
            <w:r w:rsidRPr="00B50EE6">
              <w:rPr>
                <w:rFonts w:cs="Arial"/>
                <w:sz w:val="18"/>
                <w:szCs w:val="18"/>
                <w:vertAlign w:val="superscript"/>
              </w:rPr>
              <w:t>th</w:t>
            </w:r>
            <w:r w:rsidRPr="00B50EE6">
              <w:rPr>
                <w:rFonts w:cs="Arial"/>
                <w:sz w:val="18"/>
                <w:szCs w:val="18"/>
              </w:rPr>
              <w:t xml:space="preserve"> May to 30</w:t>
            </w:r>
            <w:r w:rsidRPr="00B50EE6">
              <w:rPr>
                <w:rFonts w:cs="Arial"/>
                <w:sz w:val="18"/>
                <w:szCs w:val="18"/>
                <w:vertAlign w:val="superscript"/>
              </w:rPr>
              <w:t>th</w:t>
            </w:r>
            <w:r w:rsidRPr="00B50EE6">
              <w:rPr>
                <w:rFonts w:cs="Arial"/>
                <w:sz w:val="18"/>
                <w:szCs w:val="18"/>
              </w:rPr>
              <w:t xml:space="preserve"> September inclusive</w:t>
            </w:r>
          </w:p>
        </w:tc>
        <w:tc>
          <w:tcPr>
            <w:tcW w:w="556" w:type="pct"/>
          </w:tcPr>
          <w:p w14:paraId="1ADDA51F" w14:textId="77777777" w:rsidR="002E76F1" w:rsidRPr="00B50EE6" w:rsidRDefault="00D716C9" w:rsidP="002E76F1">
            <w:pPr>
              <w:pStyle w:val="TableText"/>
              <w:rPr>
                <w:rFonts w:ascii="Arial" w:hAnsi="Arial" w:cs="Arial"/>
                <w:sz w:val="18"/>
                <w:szCs w:val="18"/>
              </w:rPr>
            </w:pPr>
            <w:r w:rsidRPr="00B50EE6">
              <w:rPr>
                <w:rFonts w:cs="Arial"/>
                <w:sz w:val="18"/>
                <w:szCs w:val="18"/>
              </w:rPr>
              <w:t>Condition 3.2.3 does not apply</w:t>
            </w:r>
          </w:p>
        </w:tc>
        <w:tc>
          <w:tcPr>
            <w:tcW w:w="761" w:type="pct"/>
          </w:tcPr>
          <w:p w14:paraId="4414537A" w14:textId="77777777" w:rsidR="002E76F1" w:rsidRPr="00B50EE6" w:rsidRDefault="002E76F1" w:rsidP="002E76F1">
            <w:pPr>
              <w:pStyle w:val="TableText"/>
              <w:rPr>
                <w:rStyle w:val="Blue"/>
                <w:color w:val="auto"/>
                <w:sz w:val="18"/>
                <w:szCs w:val="18"/>
              </w:rPr>
            </w:pPr>
            <w:r w:rsidRPr="00B50EE6">
              <w:rPr>
                <w:rStyle w:val="Blue"/>
                <w:rFonts w:cs="Arial"/>
                <w:color w:val="auto"/>
                <w:sz w:val="18"/>
                <w:szCs w:val="18"/>
              </w:rPr>
              <w:t>15 minutes</w:t>
            </w:r>
          </w:p>
        </w:tc>
        <w:tc>
          <w:tcPr>
            <w:tcW w:w="702" w:type="pct"/>
          </w:tcPr>
          <w:p w14:paraId="5AD35885" w14:textId="77777777" w:rsidR="002E76F1" w:rsidRPr="00B50EE6" w:rsidRDefault="002E76F1" w:rsidP="002E76F1">
            <w:pPr>
              <w:pStyle w:val="TableText"/>
              <w:rPr>
                <w:rFonts w:ascii="Arial" w:hAnsi="Arial" w:cs="Arial"/>
                <w:sz w:val="18"/>
                <w:szCs w:val="18"/>
              </w:rPr>
            </w:pPr>
            <w:r w:rsidRPr="00B50EE6">
              <w:rPr>
                <w:rFonts w:cs="Arial"/>
                <w:sz w:val="18"/>
                <w:szCs w:val="18"/>
              </w:rPr>
              <w:t>(Condition 3.1.</w:t>
            </w:r>
            <w:r w:rsidR="00691251" w:rsidRPr="00B50EE6">
              <w:rPr>
                <w:rFonts w:cs="Arial"/>
                <w:sz w:val="18"/>
                <w:szCs w:val="18"/>
              </w:rPr>
              <w:t>3</w:t>
            </w:r>
            <w:r w:rsidRPr="00B50EE6">
              <w:rPr>
                <w:rFonts w:cs="Arial"/>
                <w:sz w:val="18"/>
                <w:szCs w:val="18"/>
              </w:rPr>
              <w:t xml:space="preserve"> applies - the spills threshold is a trigger for investigation only and not a statistic for use in compliance of asset)</w:t>
            </w:r>
          </w:p>
        </w:tc>
      </w:tr>
      <w:tr w:rsidR="002E76F1" w:rsidRPr="004921D8" w14:paraId="4C6B8355" w14:textId="77777777" w:rsidTr="00183755">
        <w:trPr>
          <w:cantSplit/>
        </w:trPr>
        <w:tc>
          <w:tcPr>
            <w:tcW w:w="699" w:type="pct"/>
            <w:vMerge/>
          </w:tcPr>
          <w:p w14:paraId="53B60EA6" w14:textId="77777777" w:rsidR="002E76F1" w:rsidRPr="00166CA5" w:rsidRDefault="002E76F1" w:rsidP="002E76F1">
            <w:pPr>
              <w:pStyle w:val="TableText"/>
              <w:rPr>
                <w:rStyle w:val="Blue"/>
                <w:color w:val="auto"/>
                <w:sz w:val="18"/>
                <w:szCs w:val="18"/>
              </w:rPr>
            </w:pPr>
          </w:p>
        </w:tc>
        <w:tc>
          <w:tcPr>
            <w:tcW w:w="772" w:type="pct"/>
          </w:tcPr>
          <w:p w14:paraId="0A5CEB1F" w14:textId="2A2C4015" w:rsidR="002E76F1" w:rsidRPr="00DB5DC1" w:rsidRDefault="002E76F1" w:rsidP="002E76F1">
            <w:pPr>
              <w:pStyle w:val="TableText"/>
              <w:rPr>
                <w:rFonts w:ascii="Arial" w:hAnsi="Arial" w:cs="Arial"/>
                <w:sz w:val="18"/>
                <w:szCs w:val="18"/>
              </w:rPr>
            </w:pPr>
            <w:r w:rsidRPr="00DB5DC1">
              <w:rPr>
                <w:rFonts w:cs="Arial"/>
                <w:sz w:val="18"/>
                <w:szCs w:val="18"/>
              </w:rPr>
              <w:t xml:space="preserve">Block-counted spills </w:t>
            </w:r>
          </w:p>
        </w:tc>
        <w:tc>
          <w:tcPr>
            <w:tcW w:w="643" w:type="pct"/>
          </w:tcPr>
          <w:p w14:paraId="29B4BE8F" w14:textId="77777777" w:rsidR="002E76F1" w:rsidRPr="00DB5DC1" w:rsidRDefault="002E76F1" w:rsidP="002E76F1">
            <w:pPr>
              <w:pStyle w:val="TableText"/>
              <w:rPr>
                <w:rFonts w:ascii="Arial" w:hAnsi="Arial" w:cs="Arial"/>
                <w:sz w:val="18"/>
                <w:szCs w:val="18"/>
              </w:rPr>
            </w:pPr>
            <w:r w:rsidRPr="00DB5DC1">
              <w:rPr>
                <w:rFonts w:cs="Arial"/>
                <w:sz w:val="18"/>
                <w:szCs w:val="18"/>
              </w:rPr>
              <w:t>N/A</w:t>
            </w:r>
          </w:p>
        </w:tc>
        <w:tc>
          <w:tcPr>
            <w:tcW w:w="867" w:type="pct"/>
          </w:tcPr>
          <w:p w14:paraId="15FF3391" w14:textId="77777777" w:rsidR="002E76F1" w:rsidRPr="00DB5DC1" w:rsidRDefault="002E76F1" w:rsidP="002E76F1">
            <w:pPr>
              <w:pStyle w:val="TableText"/>
              <w:rPr>
                <w:rFonts w:ascii="Arial" w:hAnsi="Arial" w:cs="Arial"/>
                <w:sz w:val="18"/>
                <w:szCs w:val="18"/>
              </w:rPr>
            </w:pPr>
            <w:r w:rsidRPr="00DB5DC1">
              <w:rPr>
                <w:rFonts w:cs="Arial"/>
                <w:sz w:val="18"/>
                <w:szCs w:val="18"/>
              </w:rPr>
              <w:t>15</w:t>
            </w:r>
            <w:r w:rsidRPr="00DB5DC1">
              <w:rPr>
                <w:rFonts w:cs="Arial"/>
                <w:sz w:val="18"/>
                <w:szCs w:val="18"/>
                <w:vertAlign w:val="superscript"/>
              </w:rPr>
              <w:t>th</w:t>
            </w:r>
            <w:r w:rsidRPr="00DB5DC1">
              <w:rPr>
                <w:rFonts w:cs="Arial"/>
                <w:sz w:val="18"/>
                <w:szCs w:val="18"/>
              </w:rPr>
              <w:t xml:space="preserve"> May to 30</w:t>
            </w:r>
            <w:r w:rsidRPr="00DB5DC1">
              <w:rPr>
                <w:rFonts w:cs="Arial"/>
                <w:sz w:val="18"/>
                <w:szCs w:val="18"/>
                <w:vertAlign w:val="superscript"/>
              </w:rPr>
              <w:t>th</w:t>
            </w:r>
            <w:r w:rsidRPr="00DB5DC1">
              <w:rPr>
                <w:rFonts w:cs="Arial"/>
                <w:sz w:val="18"/>
                <w:szCs w:val="18"/>
              </w:rPr>
              <w:t xml:space="preserve"> September inclusive</w:t>
            </w:r>
          </w:p>
        </w:tc>
        <w:tc>
          <w:tcPr>
            <w:tcW w:w="556" w:type="pct"/>
          </w:tcPr>
          <w:p w14:paraId="7A69FD51" w14:textId="77777777" w:rsidR="002E76F1" w:rsidRPr="00DB5DC1" w:rsidRDefault="00D716C9" w:rsidP="002E76F1">
            <w:pPr>
              <w:pStyle w:val="TableText"/>
              <w:rPr>
                <w:rFonts w:ascii="Arial" w:hAnsi="Arial" w:cs="Arial"/>
                <w:sz w:val="18"/>
                <w:szCs w:val="18"/>
              </w:rPr>
            </w:pPr>
            <w:r w:rsidRPr="00DB5DC1">
              <w:rPr>
                <w:rFonts w:cs="Arial"/>
                <w:sz w:val="18"/>
                <w:szCs w:val="18"/>
              </w:rPr>
              <w:t>Condition 3.2.3 does not apply</w:t>
            </w:r>
          </w:p>
        </w:tc>
        <w:tc>
          <w:tcPr>
            <w:tcW w:w="761" w:type="pct"/>
          </w:tcPr>
          <w:p w14:paraId="4F27FCBE" w14:textId="77777777" w:rsidR="002E76F1" w:rsidRPr="00DB5DC1" w:rsidRDefault="002E76F1" w:rsidP="002E76F1">
            <w:pPr>
              <w:pStyle w:val="TableText"/>
              <w:rPr>
                <w:rStyle w:val="Blue"/>
                <w:color w:val="auto"/>
                <w:sz w:val="18"/>
                <w:szCs w:val="18"/>
              </w:rPr>
            </w:pPr>
            <w:r w:rsidRPr="00DB5DC1">
              <w:rPr>
                <w:rStyle w:val="Blue"/>
                <w:rFonts w:cs="Arial"/>
                <w:color w:val="auto"/>
                <w:sz w:val="18"/>
                <w:szCs w:val="18"/>
              </w:rPr>
              <w:t>15 minutes</w:t>
            </w:r>
          </w:p>
        </w:tc>
        <w:tc>
          <w:tcPr>
            <w:tcW w:w="702" w:type="pct"/>
          </w:tcPr>
          <w:p w14:paraId="4C17E9A7" w14:textId="77777777" w:rsidR="002E76F1" w:rsidRPr="00DB5DC1" w:rsidRDefault="002E76F1" w:rsidP="002E76F1">
            <w:pPr>
              <w:pStyle w:val="TableText"/>
              <w:rPr>
                <w:rFonts w:ascii="Arial" w:hAnsi="Arial" w:cs="Arial"/>
                <w:sz w:val="18"/>
                <w:szCs w:val="18"/>
              </w:rPr>
            </w:pPr>
            <w:r w:rsidRPr="00DB5DC1">
              <w:rPr>
                <w:rFonts w:cs="Arial"/>
                <w:sz w:val="18"/>
                <w:szCs w:val="18"/>
              </w:rPr>
              <w:t>N/A</w:t>
            </w:r>
          </w:p>
        </w:tc>
      </w:tr>
      <w:tr w:rsidR="002E76F1" w:rsidRPr="004921D8" w14:paraId="41C8998D" w14:textId="77777777" w:rsidTr="00183755">
        <w:trPr>
          <w:cantSplit/>
        </w:trPr>
        <w:tc>
          <w:tcPr>
            <w:tcW w:w="699" w:type="pct"/>
            <w:vMerge/>
          </w:tcPr>
          <w:p w14:paraId="0A48D648" w14:textId="77777777" w:rsidR="002E76F1" w:rsidRPr="00166CA5" w:rsidRDefault="002E76F1" w:rsidP="002E76F1">
            <w:pPr>
              <w:pStyle w:val="TableText"/>
              <w:rPr>
                <w:rStyle w:val="Blue"/>
                <w:color w:val="auto"/>
                <w:sz w:val="18"/>
                <w:szCs w:val="18"/>
              </w:rPr>
            </w:pPr>
          </w:p>
        </w:tc>
        <w:tc>
          <w:tcPr>
            <w:tcW w:w="772" w:type="pct"/>
          </w:tcPr>
          <w:p w14:paraId="27512B60" w14:textId="77777777" w:rsidR="002E76F1" w:rsidRPr="00DB5DC1" w:rsidRDefault="002E76F1" w:rsidP="002E76F1">
            <w:pPr>
              <w:pStyle w:val="TableText"/>
              <w:rPr>
                <w:rFonts w:ascii="Arial" w:hAnsi="Arial" w:cs="Arial"/>
                <w:sz w:val="18"/>
                <w:szCs w:val="18"/>
              </w:rPr>
            </w:pPr>
            <w:r w:rsidRPr="00DB5DC1">
              <w:rPr>
                <w:rFonts w:cs="Arial"/>
                <w:sz w:val="18"/>
                <w:szCs w:val="18"/>
              </w:rPr>
              <w:t xml:space="preserve">Block-counted spills </w:t>
            </w:r>
          </w:p>
        </w:tc>
        <w:tc>
          <w:tcPr>
            <w:tcW w:w="643" w:type="pct"/>
          </w:tcPr>
          <w:p w14:paraId="6FF9C396" w14:textId="77777777" w:rsidR="002E76F1" w:rsidRPr="00DB5DC1" w:rsidRDefault="002E76F1" w:rsidP="002E76F1">
            <w:pPr>
              <w:pStyle w:val="TableText"/>
              <w:rPr>
                <w:rFonts w:ascii="Arial" w:hAnsi="Arial" w:cs="Arial"/>
                <w:sz w:val="18"/>
                <w:szCs w:val="18"/>
              </w:rPr>
            </w:pPr>
            <w:r w:rsidRPr="00DB5DC1">
              <w:rPr>
                <w:rFonts w:cs="Arial"/>
                <w:sz w:val="18"/>
                <w:szCs w:val="18"/>
              </w:rPr>
              <w:t>N/A</w:t>
            </w:r>
          </w:p>
        </w:tc>
        <w:tc>
          <w:tcPr>
            <w:tcW w:w="867" w:type="pct"/>
          </w:tcPr>
          <w:p w14:paraId="5BD136CB" w14:textId="77777777" w:rsidR="002E76F1" w:rsidRPr="00DB5DC1" w:rsidRDefault="002E76F1" w:rsidP="002E76F1">
            <w:pPr>
              <w:pStyle w:val="TableText"/>
              <w:rPr>
                <w:rFonts w:ascii="Arial" w:hAnsi="Arial" w:cs="Arial"/>
                <w:sz w:val="18"/>
                <w:szCs w:val="18"/>
              </w:rPr>
            </w:pPr>
            <w:r w:rsidRPr="00DB5DC1">
              <w:rPr>
                <w:rFonts w:cs="Arial"/>
                <w:sz w:val="18"/>
                <w:szCs w:val="18"/>
              </w:rPr>
              <w:t>1</w:t>
            </w:r>
            <w:r w:rsidRPr="00DB5DC1">
              <w:rPr>
                <w:rFonts w:cs="Arial"/>
                <w:sz w:val="18"/>
                <w:szCs w:val="18"/>
                <w:vertAlign w:val="superscript"/>
              </w:rPr>
              <w:t>st</w:t>
            </w:r>
            <w:r w:rsidRPr="00DB5DC1">
              <w:rPr>
                <w:rFonts w:cs="Arial"/>
                <w:sz w:val="18"/>
                <w:szCs w:val="18"/>
              </w:rPr>
              <w:t xml:space="preserve"> January to 31</w:t>
            </w:r>
            <w:r w:rsidRPr="00DB5DC1">
              <w:rPr>
                <w:rFonts w:cs="Arial"/>
                <w:sz w:val="18"/>
                <w:szCs w:val="18"/>
                <w:vertAlign w:val="superscript"/>
              </w:rPr>
              <w:t>st</w:t>
            </w:r>
            <w:r w:rsidRPr="00DB5DC1">
              <w:rPr>
                <w:rFonts w:cs="Arial"/>
                <w:sz w:val="18"/>
                <w:szCs w:val="18"/>
              </w:rPr>
              <w:t xml:space="preserve"> December inclusive </w:t>
            </w:r>
          </w:p>
        </w:tc>
        <w:tc>
          <w:tcPr>
            <w:tcW w:w="556" w:type="pct"/>
          </w:tcPr>
          <w:p w14:paraId="042FF9C5" w14:textId="77777777" w:rsidR="002E76F1" w:rsidRPr="00DB5DC1" w:rsidRDefault="00D716C9" w:rsidP="002E76F1">
            <w:pPr>
              <w:pStyle w:val="TableText"/>
              <w:rPr>
                <w:rFonts w:ascii="Arial" w:hAnsi="Arial" w:cs="Arial"/>
                <w:sz w:val="18"/>
                <w:szCs w:val="18"/>
              </w:rPr>
            </w:pPr>
            <w:r w:rsidRPr="00DB5DC1">
              <w:rPr>
                <w:rFonts w:cs="Arial"/>
                <w:sz w:val="18"/>
                <w:szCs w:val="18"/>
              </w:rPr>
              <w:t>Condition 3.2.3 does not apply</w:t>
            </w:r>
          </w:p>
        </w:tc>
        <w:tc>
          <w:tcPr>
            <w:tcW w:w="761" w:type="pct"/>
          </w:tcPr>
          <w:p w14:paraId="3F8D9CE2" w14:textId="77777777" w:rsidR="002E76F1" w:rsidRPr="00DB5DC1" w:rsidRDefault="002E76F1" w:rsidP="002E76F1">
            <w:pPr>
              <w:pStyle w:val="TableText"/>
              <w:rPr>
                <w:rStyle w:val="Blue"/>
                <w:color w:val="auto"/>
                <w:sz w:val="18"/>
                <w:szCs w:val="18"/>
              </w:rPr>
            </w:pPr>
            <w:r w:rsidRPr="00DB5DC1">
              <w:rPr>
                <w:rStyle w:val="Blue"/>
                <w:color w:val="auto"/>
                <w:sz w:val="18"/>
                <w:szCs w:val="18"/>
              </w:rPr>
              <w:t>15 minutes</w:t>
            </w:r>
          </w:p>
        </w:tc>
        <w:tc>
          <w:tcPr>
            <w:tcW w:w="702" w:type="pct"/>
          </w:tcPr>
          <w:p w14:paraId="36C86B49" w14:textId="77777777" w:rsidR="002E76F1" w:rsidRPr="00DB5DC1" w:rsidRDefault="002E76F1" w:rsidP="002E76F1">
            <w:pPr>
              <w:pStyle w:val="TableText"/>
              <w:rPr>
                <w:rFonts w:ascii="Arial" w:hAnsi="Arial" w:cs="Arial"/>
                <w:sz w:val="18"/>
                <w:szCs w:val="18"/>
              </w:rPr>
            </w:pPr>
            <w:r w:rsidRPr="00DB5DC1">
              <w:rPr>
                <w:rFonts w:cs="Arial"/>
                <w:sz w:val="18"/>
                <w:szCs w:val="18"/>
              </w:rPr>
              <w:t>N/A</w:t>
            </w:r>
          </w:p>
        </w:tc>
      </w:tr>
      <w:tr w:rsidR="002E76F1" w:rsidRPr="004921D8" w14:paraId="48DFC392" w14:textId="77777777" w:rsidTr="00183755">
        <w:trPr>
          <w:cantSplit/>
        </w:trPr>
        <w:tc>
          <w:tcPr>
            <w:tcW w:w="699" w:type="pct"/>
            <w:vMerge/>
          </w:tcPr>
          <w:p w14:paraId="47B77B62" w14:textId="77777777" w:rsidR="002E76F1" w:rsidRPr="00166CA5" w:rsidRDefault="002E76F1" w:rsidP="002E76F1">
            <w:pPr>
              <w:pStyle w:val="TableText"/>
              <w:rPr>
                <w:rStyle w:val="Blue"/>
                <w:color w:val="auto"/>
                <w:sz w:val="18"/>
                <w:szCs w:val="18"/>
              </w:rPr>
            </w:pPr>
          </w:p>
        </w:tc>
        <w:tc>
          <w:tcPr>
            <w:tcW w:w="772" w:type="pct"/>
          </w:tcPr>
          <w:p w14:paraId="65052B2D" w14:textId="77777777" w:rsidR="002E76F1" w:rsidRPr="00DB5DC1" w:rsidRDefault="002E76F1" w:rsidP="002E76F1">
            <w:pPr>
              <w:pStyle w:val="TableText"/>
              <w:rPr>
                <w:rFonts w:cs="Arial"/>
                <w:sz w:val="18"/>
                <w:szCs w:val="18"/>
              </w:rPr>
            </w:pPr>
            <w:r w:rsidRPr="00DB5DC1">
              <w:rPr>
                <w:rFonts w:cs="Arial"/>
                <w:sz w:val="18"/>
                <w:szCs w:val="18"/>
              </w:rPr>
              <w:t xml:space="preserve">Event duration monitoring status (operational / not operational) </w:t>
            </w:r>
          </w:p>
          <w:p w14:paraId="143913F4" w14:textId="26A21FA8" w:rsidR="002E76F1" w:rsidRPr="00DB5DC1" w:rsidRDefault="002E76F1" w:rsidP="002E76F1">
            <w:pPr>
              <w:pStyle w:val="TableText"/>
              <w:rPr>
                <w:rFonts w:ascii="Arial" w:hAnsi="Arial" w:cs="Arial"/>
                <w:sz w:val="18"/>
                <w:szCs w:val="18"/>
              </w:rPr>
            </w:pPr>
          </w:p>
        </w:tc>
        <w:tc>
          <w:tcPr>
            <w:tcW w:w="643" w:type="pct"/>
          </w:tcPr>
          <w:p w14:paraId="6CBF29EA" w14:textId="77777777" w:rsidR="002E76F1" w:rsidRPr="00DB5DC1" w:rsidRDefault="002E76F1" w:rsidP="002E76F1">
            <w:pPr>
              <w:pStyle w:val="TableText"/>
              <w:rPr>
                <w:rFonts w:ascii="Arial" w:hAnsi="Arial" w:cs="Arial"/>
                <w:sz w:val="18"/>
                <w:szCs w:val="18"/>
              </w:rPr>
            </w:pPr>
            <w:r w:rsidRPr="00DB5DC1">
              <w:rPr>
                <w:rStyle w:val="Blue"/>
                <w:color w:val="auto"/>
                <w:sz w:val="18"/>
                <w:szCs w:val="18"/>
              </w:rPr>
              <w:t>N/A</w:t>
            </w:r>
          </w:p>
        </w:tc>
        <w:tc>
          <w:tcPr>
            <w:tcW w:w="867" w:type="pct"/>
          </w:tcPr>
          <w:p w14:paraId="7CB7F1A3" w14:textId="77777777" w:rsidR="002E76F1" w:rsidRPr="00DB5DC1" w:rsidRDefault="002E76F1" w:rsidP="002E76F1">
            <w:pPr>
              <w:pStyle w:val="TableText"/>
              <w:rPr>
                <w:rFonts w:ascii="Arial" w:hAnsi="Arial" w:cs="Arial"/>
                <w:sz w:val="18"/>
                <w:szCs w:val="18"/>
              </w:rPr>
            </w:pPr>
            <w:r w:rsidRPr="00DB5DC1">
              <w:rPr>
                <w:rStyle w:val="Blue"/>
                <w:color w:val="auto"/>
                <w:sz w:val="18"/>
                <w:szCs w:val="18"/>
              </w:rPr>
              <w:t>N/A</w:t>
            </w:r>
          </w:p>
        </w:tc>
        <w:tc>
          <w:tcPr>
            <w:tcW w:w="556" w:type="pct"/>
          </w:tcPr>
          <w:p w14:paraId="37BDEF54" w14:textId="77777777" w:rsidR="002E76F1" w:rsidRPr="00DB5DC1" w:rsidRDefault="00D716C9" w:rsidP="002E76F1">
            <w:pPr>
              <w:pStyle w:val="TableText"/>
              <w:rPr>
                <w:rFonts w:ascii="Arial" w:hAnsi="Arial" w:cs="Arial"/>
                <w:sz w:val="18"/>
                <w:szCs w:val="18"/>
              </w:rPr>
            </w:pPr>
            <w:r w:rsidRPr="00DB5DC1">
              <w:rPr>
                <w:rFonts w:cs="Arial"/>
                <w:sz w:val="18"/>
                <w:szCs w:val="18"/>
              </w:rPr>
              <w:t>Condition 3.2.3 does not apply</w:t>
            </w:r>
          </w:p>
        </w:tc>
        <w:tc>
          <w:tcPr>
            <w:tcW w:w="761" w:type="pct"/>
          </w:tcPr>
          <w:p w14:paraId="0C933FC3" w14:textId="77777777" w:rsidR="002E76F1" w:rsidRPr="00DB5DC1" w:rsidRDefault="002E76F1" w:rsidP="002E76F1">
            <w:pPr>
              <w:pStyle w:val="TableText"/>
              <w:rPr>
                <w:rStyle w:val="Blue"/>
                <w:color w:val="auto"/>
                <w:sz w:val="18"/>
                <w:szCs w:val="18"/>
              </w:rPr>
            </w:pPr>
            <w:r w:rsidRPr="00DB5DC1">
              <w:rPr>
                <w:rStyle w:val="Blue"/>
                <w:color w:val="auto"/>
                <w:sz w:val="18"/>
                <w:szCs w:val="18"/>
              </w:rPr>
              <w:t>15 minutes</w:t>
            </w:r>
          </w:p>
        </w:tc>
        <w:tc>
          <w:tcPr>
            <w:tcW w:w="702" w:type="pct"/>
          </w:tcPr>
          <w:p w14:paraId="0801D1F1" w14:textId="77777777" w:rsidR="002E76F1" w:rsidRPr="00DB5DC1" w:rsidRDefault="002E76F1" w:rsidP="002E76F1">
            <w:pPr>
              <w:pStyle w:val="TableText"/>
              <w:rPr>
                <w:rFonts w:ascii="Arial" w:hAnsi="Arial" w:cs="Arial"/>
                <w:sz w:val="18"/>
                <w:szCs w:val="18"/>
              </w:rPr>
            </w:pPr>
            <w:r w:rsidRPr="00DB5DC1">
              <w:rPr>
                <w:rStyle w:val="Blue"/>
                <w:color w:val="auto"/>
                <w:sz w:val="18"/>
                <w:szCs w:val="18"/>
              </w:rPr>
              <w:t>N/A</w:t>
            </w:r>
          </w:p>
        </w:tc>
      </w:tr>
      <w:tr w:rsidR="002E76F1" w:rsidRPr="004921D8" w14:paraId="35DB8606" w14:textId="77777777" w:rsidTr="00183755">
        <w:trPr>
          <w:cantSplit/>
        </w:trPr>
        <w:tc>
          <w:tcPr>
            <w:tcW w:w="699" w:type="pct"/>
            <w:vMerge/>
          </w:tcPr>
          <w:p w14:paraId="2958A321" w14:textId="77777777" w:rsidR="002E76F1" w:rsidRPr="00166CA5" w:rsidRDefault="002E76F1" w:rsidP="002E76F1">
            <w:pPr>
              <w:pStyle w:val="TableText"/>
              <w:rPr>
                <w:rStyle w:val="Blue"/>
                <w:color w:val="auto"/>
                <w:sz w:val="18"/>
                <w:szCs w:val="18"/>
              </w:rPr>
            </w:pPr>
          </w:p>
        </w:tc>
        <w:tc>
          <w:tcPr>
            <w:tcW w:w="772" w:type="pct"/>
          </w:tcPr>
          <w:p w14:paraId="4876F20B" w14:textId="77777777" w:rsidR="002E76F1" w:rsidRPr="00DB5DC1" w:rsidRDefault="002E76F1" w:rsidP="002E76F1">
            <w:pPr>
              <w:pStyle w:val="TableText"/>
              <w:rPr>
                <w:rFonts w:ascii="Arial" w:hAnsi="Arial" w:cs="Arial"/>
                <w:sz w:val="18"/>
                <w:szCs w:val="18"/>
              </w:rPr>
            </w:pPr>
            <w:r w:rsidRPr="00DB5DC1">
              <w:rPr>
                <w:rStyle w:val="Blue"/>
                <w:rFonts w:cs="Arial"/>
                <w:color w:val="auto"/>
                <w:sz w:val="18"/>
                <w:szCs w:val="18"/>
              </w:rPr>
              <w:t xml:space="preserve">Flow passed forward </w:t>
            </w:r>
          </w:p>
        </w:tc>
        <w:tc>
          <w:tcPr>
            <w:tcW w:w="643" w:type="pct"/>
          </w:tcPr>
          <w:p w14:paraId="16306DA9" w14:textId="12D8080F" w:rsidR="002E76F1" w:rsidRPr="00DB5DC1" w:rsidRDefault="00676BAD" w:rsidP="002E76F1">
            <w:pPr>
              <w:pStyle w:val="TableText"/>
              <w:rPr>
                <w:rFonts w:ascii="Arial" w:hAnsi="Arial" w:cs="Arial"/>
                <w:sz w:val="18"/>
                <w:szCs w:val="18"/>
              </w:rPr>
            </w:pPr>
            <w:r w:rsidRPr="00DB5DC1">
              <w:rPr>
                <w:rStyle w:val="Blue"/>
                <w:rFonts w:cs="Arial"/>
                <w:color w:val="auto"/>
                <w:sz w:val="18"/>
                <w:szCs w:val="18"/>
              </w:rPr>
              <w:t>23</w:t>
            </w:r>
            <w:r w:rsidR="002E76F1" w:rsidRPr="00DB5DC1">
              <w:rPr>
                <w:rStyle w:val="Blue"/>
                <w:rFonts w:cs="Arial"/>
                <w:color w:val="auto"/>
                <w:sz w:val="18"/>
                <w:szCs w:val="18"/>
              </w:rPr>
              <w:t>l/s</w:t>
            </w:r>
          </w:p>
        </w:tc>
        <w:tc>
          <w:tcPr>
            <w:tcW w:w="867" w:type="pct"/>
          </w:tcPr>
          <w:p w14:paraId="5AEBA1D1" w14:textId="77777777"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tcPr>
          <w:p w14:paraId="1CABBC53" w14:textId="77777777"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tcPr>
          <w:p w14:paraId="03647720"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tcPr>
          <w:p w14:paraId="403AB83A"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27BA6C5A" w14:textId="77777777"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34CC9C59" w14:textId="77777777" w:rsidTr="00183755">
        <w:trPr>
          <w:cantSplit/>
        </w:trPr>
        <w:tc>
          <w:tcPr>
            <w:tcW w:w="699" w:type="pct"/>
            <w:vMerge/>
          </w:tcPr>
          <w:p w14:paraId="41B1590A" w14:textId="77777777" w:rsidR="002E76F1" w:rsidRPr="00166CA5" w:rsidRDefault="002E76F1" w:rsidP="002E76F1">
            <w:pPr>
              <w:pStyle w:val="TableText"/>
              <w:rPr>
                <w:rStyle w:val="Blue"/>
                <w:color w:val="auto"/>
                <w:sz w:val="18"/>
                <w:szCs w:val="18"/>
              </w:rPr>
            </w:pPr>
          </w:p>
        </w:tc>
        <w:tc>
          <w:tcPr>
            <w:tcW w:w="772" w:type="pct"/>
          </w:tcPr>
          <w:p w14:paraId="4BB1ABB3"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tcPr>
          <w:p w14:paraId="7A14CE69"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tcPr>
          <w:p w14:paraId="0B3F90ED"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tcPr>
          <w:p w14:paraId="20A79477"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tcPr>
          <w:p w14:paraId="57F74DD4" w14:textId="77777777"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tcPr>
          <w:p w14:paraId="4571AB7C"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57A23135" w14:textId="77777777" w:rsidTr="00183755">
        <w:trPr>
          <w:cantSplit/>
        </w:trPr>
        <w:tc>
          <w:tcPr>
            <w:tcW w:w="699" w:type="pct"/>
            <w:vMerge/>
          </w:tcPr>
          <w:p w14:paraId="2896D62E" w14:textId="77777777" w:rsidR="002E76F1" w:rsidRPr="00166CA5" w:rsidRDefault="002E76F1" w:rsidP="002E76F1">
            <w:pPr>
              <w:pStyle w:val="TableText"/>
              <w:rPr>
                <w:rStyle w:val="Blue"/>
                <w:color w:val="auto"/>
                <w:sz w:val="18"/>
                <w:szCs w:val="18"/>
              </w:rPr>
            </w:pPr>
          </w:p>
        </w:tc>
        <w:tc>
          <w:tcPr>
            <w:tcW w:w="772" w:type="pct"/>
          </w:tcPr>
          <w:p w14:paraId="3DA36001"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tcPr>
          <w:p w14:paraId="3FA6D02B"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tcPr>
          <w:p w14:paraId="7D8CD83C"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tcPr>
          <w:p w14:paraId="1F50751A"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tcPr>
          <w:p w14:paraId="6CA9314C" w14:textId="77777777"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tcPr>
          <w:p w14:paraId="31D51C0F"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00D0FC32" w14:textId="77777777" w:rsidTr="00183755">
        <w:trPr>
          <w:cantSplit/>
        </w:trPr>
        <w:tc>
          <w:tcPr>
            <w:tcW w:w="699" w:type="pct"/>
          </w:tcPr>
          <w:p w14:paraId="04469C38" w14:textId="77777777"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Pr="00676BAD">
              <w:rPr>
                <w:rStyle w:val="Blue"/>
                <w:color w:val="auto"/>
                <w:sz w:val="18"/>
                <w:szCs w:val="18"/>
              </w:rPr>
              <w:t>Emergency Discharge Point</w:t>
            </w:r>
          </w:p>
        </w:tc>
        <w:tc>
          <w:tcPr>
            <w:tcW w:w="772" w:type="pct"/>
          </w:tcPr>
          <w:p w14:paraId="23E3BB48" w14:textId="77777777" w:rsidR="004266E9" w:rsidRPr="00580228" w:rsidRDefault="004266E9" w:rsidP="004266E9">
            <w:pPr>
              <w:pStyle w:val="TableText"/>
              <w:rPr>
                <w:rStyle w:val="Blue"/>
                <w:rFonts w:cs="Arial"/>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43" w:type="pct"/>
          </w:tcPr>
          <w:p w14:paraId="72946FB4"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438E2F39" w14:textId="77777777" w:rsidR="004266E9" w:rsidRPr="00580228" w:rsidRDefault="004266E9" w:rsidP="004266E9">
            <w:pPr>
              <w:pStyle w:val="TableText"/>
              <w:rPr>
                <w:rStyle w:val="Blue"/>
                <w:rFonts w:cs="Arial"/>
                <w:color w:val="auto"/>
                <w:sz w:val="18"/>
                <w:szCs w:val="18"/>
              </w:rPr>
            </w:pPr>
          </w:p>
        </w:tc>
        <w:tc>
          <w:tcPr>
            <w:tcW w:w="867" w:type="pct"/>
          </w:tcPr>
          <w:p w14:paraId="40B667A9"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30B3A2F3" w14:textId="77777777" w:rsidR="004266E9" w:rsidRPr="00580228" w:rsidRDefault="004266E9" w:rsidP="004266E9">
            <w:pPr>
              <w:pStyle w:val="TableText"/>
              <w:rPr>
                <w:rStyle w:val="Blue"/>
                <w:rFonts w:cs="Arial"/>
                <w:color w:val="auto"/>
                <w:sz w:val="18"/>
                <w:szCs w:val="18"/>
              </w:rPr>
            </w:pPr>
          </w:p>
        </w:tc>
        <w:tc>
          <w:tcPr>
            <w:tcW w:w="556" w:type="pct"/>
          </w:tcPr>
          <w:p w14:paraId="767F14F9"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0454865A" w14:textId="77777777" w:rsidR="004266E9" w:rsidRPr="00580228" w:rsidRDefault="004266E9" w:rsidP="004266E9">
            <w:pPr>
              <w:pStyle w:val="TableText"/>
              <w:rPr>
                <w:rStyle w:val="Blue"/>
                <w:rFonts w:cs="Arial"/>
                <w:color w:val="auto"/>
                <w:sz w:val="18"/>
                <w:szCs w:val="18"/>
              </w:rPr>
            </w:pPr>
          </w:p>
        </w:tc>
        <w:tc>
          <w:tcPr>
            <w:tcW w:w="761" w:type="pct"/>
          </w:tcPr>
          <w:p w14:paraId="39B2E1C5" w14:textId="77777777"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1E8C0973"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7D53542B" w14:textId="77777777" w:rsidR="004266E9" w:rsidRPr="00580228" w:rsidRDefault="004266E9" w:rsidP="004266E9">
            <w:pPr>
              <w:pStyle w:val="TableText"/>
              <w:rPr>
                <w:rStyle w:val="Blue"/>
                <w:rFonts w:cs="Arial"/>
                <w:color w:val="auto"/>
                <w:sz w:val="18"/>
                <w:szCs w:val="18"/>
              </w:rPr>
            </w:pPr>
          </w:p>
        </w:tc>
      </w:tr>
    </w:tbl>
    <w:p w14:paraId="6C67C654"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703"/>
        <w:gridCol w:w="1998"/>
        <w:gridCol w:w="2019"/>
      </w:tblGrid>
      <w:tr w:rsidR="00926B5E" w:rsidRPr="004921D8" w14:paraId="338E8D7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307F3F"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6DD5C6C" w14:textId="77777777" w:rsidTr="007129CF">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7ED71368" w14:textId="77777777" w:rsidR="00926B5E" w:rsidRPr="00166CA5" w:rsidRDefault="00926B5E" w:rsidP="00926B5E">
            <w:pPr>
              <w:pStyle w:val="TableText"/>
              <w:rPr>
                <w:sz w:val="18"/>
                <w:szCs w:val="18"/>
              </w:rPr>
            </w:pPr>
            <w:r w:rsidRPr="00166CA5">
              <w:rPr>
                <w:sz w:val="18"/>
                <w:szCs w:val="18"/>
              </w:rPr>
              <w:t>Effluent Name</w:t>
            </w:r>
          </w:p>
        </w:tc>
        <w:tc>
          <w:tcPr>
            <w:tcW w:w="1580" w:type="pct"/>
          </w:tcPr>
          <w:p w14:paraId="1C10678E" w14:textId="77777777" w:rsidR="00926B5E" w:rsidRPr="00166CA5" w:rsidRDefault="00926B5E" w:rsidP="00926B5E">
            <w:pPr>
              <w:pStyle w:val="TableText"/>
              <w:rPr>
                <w:sz w:val="18"/>
                <w:szCs w:val="18"/>
              </w:rPr>
            </w:pPr>
            <w:r w:rsidRPr="00166CA5">
              <w:rPr>
                <w:sz w:val="18"/>
                <w:szCs w:val="18"/>
              </w:rPr>
              <w:t>Discharge Point</w:t>
            </w:r>
          </w:p>
        </w:tc>
        <w:tc>
          <w:tcPr>
            <w:tcW w:w="1168" w:type="pct"/>
          </w:tcPr>
          <w:p w14:paraId="3C618648" w14:textId="77777777" w:rsidR="00926B5E" w:rsidRPr="004921D8" w:rsidRDefault="00926B5E" w:rsidP="00926B5E">
            <w:pPr>
              <w:pStyle w:val="TableText"/>
              <w:rPr>
                <w:sz w:val="18"/>
                <w:szCs w:val="18"/>
              </w:rPr>
            </w:pPr>
            <w:r w:rsidRPr="004921D8">
              <w:rPr>
                <w:sz w:val="18"/>
                <w:szCs w:val="18"/>
              </w:rPr>
              <w:t>Discharge point NGR</w:t>
            </w:r>
          </w:p>
        </w:tc>
        <w:tc>
          <w:tcPr>
            <w:tcW w:w="1180" w:type="pct"/>
          </w:tcPr>
          <w:p w14:paraId="04694DE1"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8C0F1A8" w14:textId="77777777" w:rsidTr="007129CF">
        <w:trPr>
          <w:cantSplit/>
        </w:trPr>
        <w:tc>
          <w:tcPr>
            <w:tcW w:w="1072" w:type="pct"/>
          </w:tcPr>
          <w:p w14:paraId="052F711B" w14:textId="77777777" w:rsidR="003E7111" w:rsidRPr="00676BAD" w:rsidRDefault="004266E9" w:rsidP="000A07C9">
            <w:pPr>
              <w:pStyle w:val="TableText"/>
              <w:rPr>
                <w:rStyle w:val="Blue"/>
                <w:color w:val="auto"/>
                <w:sz w:val="18"/>
                <w:szCs w:val="18"/>
              </w:rPr>
            </w:pPr>
            <w:r w:rsidRPr="00676BAD">
              <w:rPr>
                <w:rStyle w:val="Blue"/>
                <w:color w:val="auto"/>
                <w:sz w:val="18"/>
                <w:szCs w:val="18"/>
              </w:rPr>
              <w:t>A1 Settled s</w:t>
            </w:r>
            <w:r w:rsidR="00993A72" w:rsidRPr="00676BAD">
              <w:rPr>
                <w:rStyle w:val="Blue"/>
                <w:color w:val="auto"/>
                <w:sz w:val="18"/>
                <w:szCs w:val="18"/>
              </w:rPr>
              <w:t>torm sewage</w:t>
            </w:r>
          </w:p>
        </w:tc>
        <w:tc>
          <w:tcPr>
            <w:tcW w:w="1580" w:type="pct"/>
          </w:tcPr>
          <w:p w14:paraId="0812D26F" w14:textId="29BC92AE" w:rsidR="003E7111" w:rsidRPr="00676BAD" w:rsidRDefault="000F6B95" w:rsidP="00C30128">
            <w:pPr>
              <w:pStyle w:val="TableText"/>
              <w:rPr>
                <w:rStyle w:val="Blue"/>
                <w:rFonts w:ascii="Arial" w:hAnsi="Arial"/>
                <w:color w:val="auto"/>
                <w:sz w:val="18"/>
                <w:szCs w:val="18"/>
              </w:rPr>
            </w:pPr>
            <w:r>
              <w:rPr>
                <w:rStyle w:val="Blue"/>
                <w:color w:val="auto"/>
                <w:sz w:val="18"/>
                <w:szCs w:val="18"/>
              </w:rPr>
              <w:t>S</w:t>
            </w:r>
            <w:r w:rsidR="00C370CF">
              <w:rPr>
                <w:rStyle w:val="Blue"/>
                <w:color w:val="auto"/>
                <w:sz w:val="18"/>
                <w:szCs w:val="18"/>
              </w:rPr>
              <w:t xml:space="preserve">ettled Storm Discharge Point </w:t>
            </w:r>
            <w:r w:rsidR="0059452B">
              <w:rPr>
                <w:rStyle w:val="Blue"/>
                <w:color w:val="auto"/>
                <w:sz w:val="18"/>
                <w:szCs w:val="18"/>
              </w:rPr>
              <w:t xml:space="preserve">                                                                                                                                                                                                                                                                                                                                                                                                                                                                                                                                                                                                                                                                                                                                                                                                                                                                                                                                                                                                                                                                                                                                                                                                                                                                                                                                                                                                                                                                                                                                                                                                                                                                                                                                                                                                                                                                                                                                                                                                                                                                                                                                                                                                                                                                                                                                                                                                                                                                                                                                                                                                                                                                                                                                                                                                                                                                                                                                                                                                                                                                                                                                                                                                                                                                                                                                                                                                                                                                                                                                                                                                                                                                                                                                                                                                                                                                                                                                                                                                                                                                                                                                                                                                                                                                                                                                                                                                                                                                                                                                                                                                                                                                                                                                                                                                                                                                                                                                                                                                                                                                                                                                                                                                                                                                                                                                                                                                                                                                                                                                                                                                                                                                                                                                                                                                                                                                                                                                                                                                                                                                                                                                                                                                                                                                                                                                                                                                                                                                                                                                                                                                                                                                                                                                                                                                                                                                                                                                                                                                                                                                                                                                                                                                                                                                                                                                                                                                                                                                                                                                                                                                                                                                                                                                                                                                                                                                                                                                                                                                                                                                                                                                                                                                                                                                                                                                                                                                                                                                                                                                                                                                                                                                                                                                                                                                                                                                                                                                                                                                                                                                                                                                                                                                                                                                                                                                                                                                                                                                                                                                                                                                                                                                                                                                                                                                                                                                                                                                                                                                                                                                                                                                                                                                                                                                                                                                                                                                                                                                                                                                                                                                                                                                                                                                                                                 </w:t>
            </w:r>
          </w:p>
        </w:tc>
        <w:tc>
          <w:tcPr>
            <w:tcW w:w="1168" w:type="pct"/>
          </w:tcPr>
          <w:p w14:paraId="551F9396" w14:textId="7BD9D639" w:rsidR="003E7111" w:rsidRPr="00676BAD" w:rsidRDefault="00676BAD" w:rsidP="000A07C9">
            <w:pPr>
              <w:pStyle w:val="TableText"/>
              <w:rPr>
                <w:rStyle w:val="Blue"/>
                <w:color w:val="auto"/>
                <w:sz w:val="18"/>
                <w:szCs w:val="18"/>
              </w:rPr>
            </w:pPr>
            <w:r w:rsidRPr="00676BAD">
              <w:rPr>
                <w:rStyle w:val="Blue"/>
                <w:color w:val="auto"/>
                <w:sz w:val="18"/>
                <w:szCs w:val="18"/>
              </w:rPr>
              <w:t>SH 56549 31665</w:t>
            </w:r>
          </w:p>
        </w:tc>
        <w:tc>
          <w:tcPr>
            <w:tcW w:w="1180" w:type="pct"/>
          </w:tcPr>
          <w:p w14:paraId="376DC23A" w14:textId="0C329845" w:rsidR="003E7111" w:rsidRPr="00676BAD" w:rsidRDefault="00676BAD" w:rsidP="000A07C9">
            <w:pPr>
              <w:pStyle w:val="TableText"/>
              <w:rPr>
                <w:rStyle w:val="Blue"/>
                <w:color w:val="auto"/>
                <w:sz w:val="18"/>
                <w:szCs w:val="18"/>
              </w:rPr>
            </w:pPr>
            <w:r w:rsidRPr="00676BAD">
              <w:rPr>
                <w:rStyle w:val="Blue"/>
                <w:color w:val="auto"/>
                <w:sz w:val="16"/>
                <w:szCs w:val="16"/>
              </w:rPr>
              <w:t>B</w:t>
            </w:r>
            <w:r w:rsidRPr="00676BAD">
              <w:rPr>
                <w:rStyle w:val="Blue"/>
                <w:color w:val="auto"/>
                <w:sz w:val="18"/>
                <w:szCs w:val="22"/>
              </w:rPr>
              <w:t xml:space="preserve">ae </w:t>
            </w:r>
            <w:proofErr w:type="spellStart"/>
            <w:r w:rsidRPr="00676BAD">
              <w:rPr>
                <w:rStyle w:val="Blue"/>
                <w:color w:val="auto"/>
                <w:sz w:val="18"/>
                <w:szCs w:val="22"/>
              </w:rPr>
              <w:t>Tremadog</w:t>
            </w:r>
            <w:proofErr w:type="spellEnd"/>
          </w:p>
        </w:tc>
      </w:tr>
      <w:tr w:rsidR="009058DE" w:rsidRPr="004921D8" w14:paraId="085D71E9" w14:textId="77777777" w:rsidTr="007129CF">
        <w:trPr>
          <w:cantSplit/>
        </w:trPr>
        <w:tc>
          <w:tcPr>
            <w:tcW w:w="1072" w:type="pct"/>
          </w:tcPr>
          <w:p w14:paraId="6D03718D" w14:textId="77777777" w:rsidR="009058DE" w:rsidRPr="00676BAD" w:rsidRDefault="009058DE" w:rsidP="009058DE">
            <w:pPr>
              <w:pStyle w:val="TableText"/>
              <w:rPr>
                <w:rStyle w:val="Blue"/>
                <w:color w:val="auto"/>
                <w:sz w:val="18"/>
                <w:szCs w:val="18"/>
              </w:rPr>
            </w:pPr>
            <w:r w:rsidRPr="00676BAD">
              <w:rPr>
                <w:rStyle w:val="Blue"/>
                <w:color w:val="auto"/>
                <w:sz w:val="18"/>
                <w:szCs w:val="18"/>
              </w:rPr>
              <w:t>A2 Sewage in an emergency</w:t>
            </w:r>
          </w:p>
        </w:tc>
        <w:tc>
          <w:tcPr>
            <w:tcW w:w="1580" w:type="pct"/>
          </w:tcPr>
          <w:p w14:paraId="38281EEA" w14:textId="77777777" w:rsidR="009058DE" w:rsidRPr="00676BAD" w:rsidRDefault="009058DE" w:rsidP="009058DE">
            <w:pPr>
              <w:pStyle w:val="TableText"/>
              <w:rPr>
                <w:rStyle w:val="Blue"/>
                <w:color w:val="auto"/>
                <w:sz w:val="18"/>
                <w:szCs w:val="18"/>
              </w:rPr>
            </w:pPr>
            <w:r w:rsidRPr="00676BAD">
              <w:rPr>
                <w:rStyle w:val="Blue"/>
                <w:color w:val="auto"/>
                <w:sz w:val="18"/>
                <w:szCs w:val="18"/>
              </w:rPr>
              <w:t>Emergency Discharge Point</w:t>
            </w:r>
          </w:p>
        </w:tc>
        <w:tc>
          <w:tcPr>
            <w:tcW w:w="1168" w:type="pct"/>
          </w:tcPr>
          <w:p w14:paraId="7636D809" w14:textId="450AF7FD" w:rsidR="009058DE" w:rsidRPr="00676BAD" w:rsidRDefault="00676BAD" w:rsidP="009058DE">
            <w:pPr>
              <w:pStyle w:val="TableText"/>
              <w:rPr>
                <w:rStyle w:val="Blue"/>
                <w:color w:val="auto"/>
                <w:sz w:val="18"/>
                <w:szCs w:val="18"/>
              </w:rPr>
            </w:pPr>
            <w:r w:rsidRPr="00676BAD">
              <w:rPr>
                <w:rStyle w:val="Blue"/>
                <w:color w:val="auto"/>
                <w:sz w:val="18"/>
                <w:szCs w:val="18"/>
              </w:rPr>
              <w:t>SH 56549 31665</w:t>
            </w:r>
          </w:p>
        </w:tc>
        <w:tc>
          <w:tcPr>
            <w:tcW w:w="1180" w:type="pct"/>
          </w:tcPr>
          <w:p w14:paraId="310ADA17" w14:textId="2A3934AB" w:rsidR="009058DE" w:rsidRPr="00676BAD" w:rsidRDefault="00676BAD" w:rsidP="009058DE">
            <w:pPr>
              <w:pStyle w:val="TableText"/>
              <w:rPr>
                <w:rStyle w:val="Blue"/>
                <w:color w:val="auto"/>
                <w:sz w:val="18"/>
                <w:szCs w:val="18"/>
              </w:rPr>
            </w:pPr>
            <w:r w:rsidRPr="00676BAD">
              <w:rPr>
                <w:rStyle w:val="Blue"/>
                <w:color w:val="auto"/>
                <w:sz w:val="18"/>
                <w:szCs w:val="18"/>
              </w:rPr>
              <w:t xml:space="preserve">Bae </w:t>
            </w:r>
            <w:proofErr w:type="spellStart"/>
            <w:r w:rsidRPr="00676BAD">
              <w:rPr>
                <w:rStyle w:val="Blue"/>
                <w:color w:val="auto"/>
                <w:sz w:val="18"/>
                <w:szCs w:val="18"/>
              </w:rPr>
              <w:t>Tremadog</w:t>
            </w:r>
            <w:proofErr w:type="spellEnd"/>
          </w:p>
        </w:tc>
      </w:tr>
    </w:tbl>
    <w:p w14:paraId="03E7AB0D"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333"/>
        <w:gridCol w:w="1400"/>
        <w:gridCol w:w="1400"/>
        <w:gridCol w:w="1700"/>
        <w:gridCol w:w="1400"/>
        <w:gridCol w:w="1300"/>
      </w:tblGrid>
      <w:tr w:rsidR="00D944CB" w:rsidRPr="004921D8" w14:paraId="48EA6153"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6999B610"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1C02F6A3"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1333" w:type="dxa"/>
          </w:tcPr>
          <w:p w14:paraId="62A47B00" w14:textId="77777777"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5B0FA4A3" w14:textId="77777777" w:rsidR="00166CA5" w:rsidRPr="00166CA5" w:rsidRDefault="00166CA5" w:rsidP="000A07C9">
            <w:pPr>
              <w:pStyle w:val="TableText"/>
              <w:rPr>
                <w:sz w:val="18"/>
                <w:szCs w:val="18"/>
              </w:rPr>
            </w:pPr>
            <w:r w:rsidRPr="00166CA5">
              <w:rPr>
                <w:sz w:val="18"/>
                <w:szCs w:val="18"/>
              </w:rPr>
              <w:t>Description of discharge</w:t>
            </w:r>
          </w:p>
        </w:tc>
        <w:tc>
          <w:tcPr>
            <w:tcW w:w="1400" w:type="dxa"/>
          </w:tcPr>
          <w:p w14:paraId="022BE1CD"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68822E1E"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65301B07" w14:textId="77777777"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0189BC21" w14:textId="77777777"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3F5A271" w14:textId="77777777" w:rsidTr="00714E73">
        <w:tc>
          <w:tcPr>
            <w:tcW w:w="1333" w:type="dxa"/>
          </w:tcPr>
          <w:p w14:paraId="38BC8AFB" w14:textId="77777777" w:rsidR="00166CA5" w:rsidRPr="00676BAD" w:rsidRDefault="003F6EBC" w:rsidP="00C30128">
            <w:pPr>
              <w:pStyle w:val="TableText"/>
              <w:rPr>
                <w:rStyle w:val="Blue"/>
                <w:rFonts w:cstheme="minorHAnsi"/>
                <w:color w:val="auto"/>
                <w:sz w:val="18"/>
                <w:szCs w:val="18"/>
              </w:rPr>
            </w:pPr>
            <w:r w:rsidRPr="00676BAD">
              <w:rPr>
                <w:rStyle w:val="Blue"/>
                <w:rFonts w:cstheme="minorHAnsi"/>
                <w:color w:val="auto"/>
                <w:sz w:val="18"/>
                <w:szCs w:val="18"/>
              </w:rPr>
              <w:t xml:space="preserve">A1 </w:t>
            </w:r>
            <w:r w:rsidR="00993A72" w:rsidRPr="00676BAD">
              <w:rPr>
                <w:rStyle w:val="Blue"/>
                <w:rFonts w:cstheme="minorHAnsi"/>
                <w:color w:val="auto"/>
                <w:sz w:val="18"/>
                <w:szCs w:val="18"/>
              </w:rPr>
              <w:t>S</w:t>
            </w:r>
            <w:r w:rsidR="009058DE" w:rsidRPr="00676BAD">
              <w:rPr>
                <w:rStyle w:val="Blue"/>
                <w:rFonts w:cstheme="minorHAnsi"/>
                <w:color w:val="auto"/>
                <w:sz w:val="18"/>
                <w:szCs w:val="18"/>
              </w:rPr>
              <w:t>ettled s</w:t>
            </w:r>
            <w:r w:rsidR="00993A72" w:rsidRPr="00676BAD">
              <w:rPr>
                <w:rStyle w:val="Blue"/>
                <w:rFonts w:cstheme="minorHAnsi"/>
                <w:color w:val="auto"/>
                <w:sz w:val="18"/>
                <w:szCs w:val="18"/>
              </w:rPr>
              <w:t>torm sewage</w:t>
            </w:r>
            <w:r w:rsidR="00166CA5" w:rsidRPr="00676BAD">
              <w:rPr>
                <w:rStyle w:val="Blue"/>
                <w:rFonts w:cstheme="minorHAnsi"/>
                <w:color w:val="auto"/>
                <w:sz w:val="18"/>
                <w:szCs w:val="18"/>
              </w:rPr>
              <w:t xml:space="preserve"> via </w:t>
            </w:r>
            <w:r w:rsidR="009058DE" w:rsidRPr="00676BAD">
              <w:rPr>
                <w:rStyle w:val="Blue"/>
                <w:rFonts w:cstheme="minorHAnsi"/>
                <w:color w:val="auto"/>
                <w:sz w:val="18"/>
                <w:szCs w:val="18"/>
              </w:rPr>
              <w:t xml:space="preserve">Settled </w:t>
            </w:r>
            <w:r w:rsidR="00A2676D" w:rsidRPr="00676BAD">
              <w:rPr>
                <w:rStyle w:val="Blue"/>
                <w:rFonts w:cstheme="minorHAnsi"/>
                <w:color w:val="auto"/>
                <w:sz w:val="18"/>
                <w:szCs w:val="18"/>
              </w:rPr>
              <w:t>Storm Discharge Point</w:t>
            </w:r>
          </w:p>
        </w:tc>
        <w:tc>
          <w:tcPr>
            <w:tcW w:w="1400" w:type="dxa"/>
          </w:tcPr>
          <w:p w14:paraId="342C9444" w14:textId="77777777" w:rsidR="00166CA5" w:rsidRPr="00676BAD" w:rsidRDefault="00993A72" w:rsidP="000A07C9">
            <w:pPr>
              <w:pStyle w:val="TableText"/>
              <w:rPr>
                <w:rStyle w:val="Blue"/>
                <w:rFonts w:cstheme="minorHAnsi"/>
                <w:color w:val="auto"/>
                <w:sz w:val="18"/>
                <w:szCs w:val="18"/>
              </w:rPr>
            </w:pPr>
            <w:r w:rsidRPr="00676BAD">
              <w:rPr>
                <w:rStyle w:val="Blue"/>
                <w:rFonts w:cstheme="minorHAnsi"/>
                <w:color w:val="auto"/>
                <w:sz w:val="18"/>
                <w:szCs w:val="18"/>
              </w:rPr>
              <w:t>S</w:t>
            </w:r>
            <w:r w:rsidR="009058DE" w:rsidRPr="00676BAD">
              <w:rPr>
                <w:rStyle w:val="Blue"/>
                <w:rFonts w:cstheme="minorHAnsi"/>
                <w:color w:val="auto"/>
                <w:sz w:val="18"/>
                <w:szCs w:val="18"/>
              </w:rPr>
              <w:t>ettled s</w:t>
            </w:r>
            <w:r w:rsidRPr="00676BAD">
              <w:rPr>
                <w:rStyle w:val="Blue"/>
                <w:rFonts w:cstheme="minorHAnsi"/>
                <w:color w:val="auto"/>
                <w:sz w:val="18"/>
                <w:szCs w:val="18"/>
              </w:rPr>
              <w:t>torm sewage</w:t>
            </w:r>
          </w:p>
        </w:tc>
        <w:tc>
          <w:tcPr>
            <w:tcW w:w="1400" w:type="dxa"/>
          </w:tcPr>
          <w:p w14:paraId="2D40C507" w14:textId="44D3B576" w:rsidR="00166CA5" w:rsidRPr="00676BAD" w:rsidRDefault="00676BAD" w:rsidP="00CA09E2">
            <w:pPr>
              <w:pStyle w:val="TableText"/>
              <w:rPr>
                <w:rStyle w:val="Blue"/>
                <w:rFonts w:cstheme="minorHAnsi"/>
                <w:color w:val="auto"/>
                <w:sz w:val="18"/>
                <w:szCs w:val="18"/>
              </w:rPr>
            </w:pPr>
            <w:r w:rsidRPr="00676BAD">
              <w:rPr>
                <w:rStyle w:val="Blue"/>
                <w:rFonts w:cstheme="minorHAnsi"/>
                <w:color w:val="auto"/>
                <w:sz w:val="18"/>
                <w:szCs w:val="18"/>
              </w:rPr>
              <w:t>23</w:t>
            </w:r>
          </w:p>
        </w:tc>
        <w:tc>
          <w:tcPr>
            <w:tcW w:w="1700" w:type="dxa"/>
          </w:tcPr>
          <w:p w14:paraId="28D36C98" w14:textId="77777777" w:rsidR="00A05173" w:rsidRPr="00676BAD" w:rsidRDefault="00A05173" w:rsidP="00A05173">
            <w:pPr>
              <w:pStyle w:val="TableText"/>
              <w:rPr>
                <w:rStyle w:val="Blue"/>
                <w:color w:val="auto"/>
                <w:sz w:val="18"/>
                <w:szCs w:val="18"/>
              </w:rPr>
            </w:pPr>
            <w:r w:rsidRPr="00676BAD">
              <w:rPr>
                <w:rStyle w:val="Blue"/>
                <w:color w:val="auto"/>
                <w:sz w:val="18"/>
                <w:szCs w:val="18"/>
              </w:rPr>
              <w:t>No greater than 6 mm in more than 1 dimension</w:t>
            </w:r>
          </w:p>
          <w:p w14:paraId="7A6C0350" w14:textId="38EE9494" w:rsidR="00166CA5" w:rsidRPr="00676BAD" w:rsidRDefault="00166CA5" w:rsidP="00A05173">
            <w:pPr>
              <w:pStyle w:val="TableText"/>
              <w:rPr>
                <w:rStyle w:val="Pink"/>
                <w:rFonts w:cstheme="minorHAnsi"/>
                <w:color w:val="auto"/>
                <w:sz w:val="18"/>
                <w:szCs w:val="18"/>
              </w:rPr>
            </w:pPr>
          </w:p>
        </w:tc>
        <w:tc>
          <w:tcPr>
            <w:tcW w:w="1400" w:type="dxa"/>
          </w:tcPr>
          <w:p w14:paraId="1CC80E93" w14:textId="59B27CBA" w:rsidR="00676BAD" w:rsidRPr="00676BAD" w:rsidRDefault="00A05173" w:rsidP="00676BAD">
            <w:pPr>
              <w:pStyle w:val="TableText"/>
              <w:rPr>
                <w:rStyle w:val="Blue"/>
                <w:rFonts w:cstheme="minorHAnsi"/>
                <w:color w:val="auto"/>
                <w:sz w:val="18"/>
                <w:szCs w:val="18"/>
              </w:rPr>
            </w:pPr>
            <w:r w:rsidRPr="00676BAD">
              <w:rPr>
                <w:rStyle w:val="Blue"/>
                <w:color w:val="auto"/>
                <w:sz w:val="18"/>
                <w:szCs w:val="18"/>
              </w:rPr>
              <w:t xml:space="preserve">6 mm x 6 mm </w:t>
            </w:r>
          </w:p>
          <w:p w14:paraId="0D955B69" w14:textId="7068D2C7" w:rsidR="00A05173" w:rsidRPr="00676BAD" w:rsidRDefault="00A05173" w:rsidP="00A05173">
            <w:pPr>
              <w:pStyle w:val="TableText"/>
              <w:rPr>
                <w:rStyle w:val="Blue"/>
                <w:rFonts w:cstheme="minorHAnsi"/>
                <w:color w:val="auto"/>
                <w:sz w:val="18"/>
                <w:szCs w:val="18"/>
              </w:rPr>
            </w:pPr>
          </w:p>
        </w:tc>
        <w:tc>
          <w:tcPr>
            <w:tcW w:w="1300" w:type="dxa"/>
          </w:tcPr>
          <w:p w14:paraId="35E09660" w14:textId="744D1E43" w:rsidR="00166CA5" w:rsidRPr="00676BAD" w:rsidRDefault="00676BAD" w:rsidP="00CA09E2">
            <w:pPr>
              <w:pStyle w:val="TableText"/>
              <w:rPr>
                <w:rStyle w:val="Blue"/>
                <w:rFonts w:cstheme="minorHAnsi"/>
                <w:color w:val="auto"/>
                <w:sz w:val="18"/>
                <w:szCs w:val="18"/>
              </w:rPr>
            </w:pPr>
            <w:r w:rsidRPr="00676BAD">
              <w:rPr>
                <w:rStyle w:val="Blue"/>
                <w:rFonts w:cstheme="minorHAnsi"/>
                <w:color w:val="auto"/>
                <w:sz w:val="18"/>
                <w:szCs w:val="18"/>
              </w:rPr>
              <w:t>450</w:t>
            </w:r>
          </w:p>
        </w:tc>
      </w:tr>
    </w:tbl>
    <w:p w14:paraId="01657A0F" w14:textId="77777777"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279"/>
        <w:gridCol w:w="2692"/>
        <w:gridCol w:w="2367"/>
        <w:gridCol w:w="2215"/>
      </w:tblGrid>
      <w:tr w:rsidR="00926B5E" w:rsidRPr="004921D8" w14:paraId="3018577B" w14:textId="77777777" w:rsidTr="0033360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083CFC"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779E5617" w14:textId="77777777" w:rsidTr="00676BAD">
        <w:trPr>
          <w:cnfStyle w:val="100000000000" w:firstRow="1" w:lastRow="0" w:firstColumn="0" w:lastColumn="0" w:oddVBand="0" w:evenVBand="0" w:oddHBand="0" w:evenHBand="0" w:firstRowFirstColumn="0" w:firstRowLastColumn="0" w:lastRowFirstColumn="0" w:lastRowLastColumn="0"/>
          <w:cantSplit/>
          <w:tblHeader/>
        </w:trPr>
        <w:tc>
          <w:tcPr>
            <w:tcW w:w="747" w:type="pct"/>
          </w:tcPr>
          <w:p w14:paraId="30E0D70C" w14:textId="77777777"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574" w:type="pct"/>
          </w:tcPr>
          <w:p w14:paraId="3CA6C2E3" w14:textId="77777777" w:rsidR="00926B5E" w:rsidRPr="004921D8" w:rsidRDefault="00926B5E" w:rsidP="00926B5E">
            <w:pPr>
              <w:pStyle w:val="TableText"/>
              <w:rPr>
                <w:sz w:val="18"/>
                <w:szCs w:val="18"/>
              </w:rPr>
            </w:pPr>
            <w:r w:rsidRPr="004921D8">
              <w:rPr>
                <w:sz w:val="18"/>
                <w:szCs w:val="18"/>
              </w:rPr>
              <w:t>Monitoring type</w:t>
            </w:r>
          </w:p>
        </w:tc>
        <w:tc>
          <w:tcPr>
            <w:tcW w:w="1384" w:type="pct"/>
          </w:tcPr>
          <w:p w14:paraId="648F404A" w14:textId="77777777" w:rsidR="00926B5E" w:rsidRPr="004921D8" w:rsidRDefault="00926B5E" w:rsidP="00926B5E">
            <w:pPr>
              <w:pStyle w:val="TableText"/>
              <w:rPr>
                <w:sz w:val="18"/>
                <w:szCs w:val="18"/>
              </w:rPr>
            </w:pPr>
            <w:r w:rsidRPr="004921D8">
              <w:rPr>
                <w:sz w:val="18"/>
                <w:szCs w:val="18"/>
              </w:rPr>
              <w:t>Monitoring point NGR</w:t>
            </w:r>
          </w:p>
        </w:tc>
        <w:tc>
          <w:tcPr>
            <w:tcW w:w="1296" w:type="pct"/>
          </w:tcPr>
          <w:p w14:paraId="66A2337E"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5F58083" w14:textId="77777777" w:rsidTr="00676BAD">
        <w:trPr>
          <w:cantSplit/>
        </w:trPr>
        <w:tc>
          <w:tcPr>
            <w:tcW w:w="747" w:type="pct"/>
            <w:vMerge w:val="restart"/>
          </w:tcPr>
          <w:p w14:paraId="1059B116" w14:textId="77777777" w:rsidR="00C96847" w:rsidRPr="00676BAD" w:rsidRDefault="00EF1E10" w:rsidP="00164190">
            <w:pPr>
              <w:pStyle w:val="TableText"/>
              <w:rPr>
                <w:rStyle w:val="Blue"/>
                <w:rFonts w:ascii="Arial" w:hAnsi="Arial"/>
                <w:color w:val="auto"/>
                <w:sz w:val="18"/>
                <w:szCs w:val="18"/>
              </w:rPr>
            </w:pPr>
            <w:r w:rsidRPr="00676BAD">
              <w:rPr>
                <w:rStyle w:val="Blue"/>
                <w:color w:val="auto"/>
                <w:sz w:val="18"/>
                <w:szCs w:val="18"/>
              </w:rPr>
              <w:t xml:space="preserve">A1 </w:t>
            </w:r>
            <w:r w:rsidR="00FC5B33" w:rsidRPr="00676BAD">
              <w:rPr>
                <w:rStyle w:val="Blue"/>
                <w:color w:val="auto"/>
                <w:sz w:val="18"/>
                <w:szCs w:val="18"/>
              </w:rPr>
              <w:t>Settled s</w:t>
            </w:r>
            <w:r w:rsidR="00C96847" w:rsidRPr="00676BAD">
              <w:rPr>
                <w:rStyle w:val="Blue"/>
                <w:color w:val="auto"/>
                <w:sz w:val="18"/>
                <w:szCs w:val="18"/>
              </w:rPr>
              <w:t>torm sewage via</w:t>
            </w:r>
            <w:r w:rsidRPr="00676BAD">
              <w:rPr>
                <w:rStyle w:val="Blue"/>
                <w:color w:val="auto"/>
                <w:sz w:val="18"/>
                <w:szCs w:val="18"/>
              </w:rPr>
              <w:t xml:space="preserve"> Settled </w:t>
            </w:r>
            <w:r w:rsidR="00A2676D" w:rsidRPr="00676BAD">
              <w:rPr>
                <w:rStyle w:val="Blue"/>
                <w:color w:val="auto"/>
                <w:sz w:val="18"/>
                <w:szCs w:val="18"/>
              </w:rPr>
              <w:t>Storm Discharge Point</w:t>
            </w:r>
          </w:p>
        </w:tc>
        <w:tc>
          <w:tcPr>
            <w:tcW w:w="1574" w:type="pct"/>
          </w:tcPr>
          <w:p w14:paraId="5BEB4EDD" w14:textId="77777777" w:rsidR="00C96847" w:rsidRPr="00676BAD" w:rsidRDefault="00FC5B33" w:rsidP="000A07C9">
            <w:pPr>
              <w:pStyle w:val="TableText"/>
              <w:rPr>
                <w:rStyle w:val="Blue"/>
                <w:rFonts w:ascii="Arial" w:hAnsi="Arial"/>
                <w:color w:val="auto"/>
                <w:sz w:val="18"/>
                <w:szCs w:val="18"/>
              </w:rPr>
            </w:pPr>
            <w:r w:rsidRPr="00676BAD">
              <w:rPr>
                <w:rStyle w:val="Blue"/>
                <w:color w:val="auto"/>
                <w:sz w:val="18"/>
                <w:szCs w:val="18"/>
              </w:rPr>
              <w:t>Settled s</w:t>
            </w:r>
            <w:r w:rsidR="00C96847" w:rsidRPr="00676BAD">
              <w:rPr>
                <w:rStyle w:val="Blue"/>
                <w:color w:val="auto"/>
                <w:sz w:val="18"/>
                <w:szCs w:val="18"/>
              </w:rPr>
              <w:t>torm effluent sampling</w:t>
            </w:r>
          </w:p>
        </w:tc>
        <w:tc>
          <w:tcPr>
            <w:tcW w:w="1384" w:type="pct"/>
          </w:tcPr>
          <w:p w14:paraId="6D3D6520" w14:textId="04E80B65" w:rsidR="00C96847" w:rsidRPr="00676BAD" w:rsidRDefault="00676BAD" w:rsidP="00A05173">
            <w:pPr>
              <w:pStyle w:val="TableText"/>
              <w:rPr>
                <w:rStyle w:val="Blue"/>
                <w:color w:val="auto"/>
                <w:sz w:val="18"/>
                <w:szCs w:val="18"/>
              </w:rPr>
            </w:pPr>
            <w:r w:rsidRPr="00676BAD">
              <w:rPr>
                <w:rStyle w:val="Blue"/>
                <w:color w:val="auto"/>
                <w:sz w:val="18"/>
                <w:szCs w:val="18"/>
              </w:rPr>
              <w:t>SH 58305 31523</w:t>
            </w:r>
          </w:p>
        </w:tc>
        <w:tc>
          <w:tcPr>
            <w:tcW w:w="1296" w:type="pct"/>
          </w:tcPr>
          <w:p w14:paraId="675D6B97" w14:textId="77777777" w:rsidR="00C96847" w:rsidRPr="00676BAD" w:rsidRDefault="00EF1E10" w:rsidP="0045495C">
            <w:pPr>
              <w:pStyle w:val="TableText"/>
              <w:rPr>
                <w:rStyle w:val="Blue"/>
                <w:color w:val="auto"/>
                <w:sz w:val="18"/>
                <w:szCs w:val="18"/>
              </w:rPr>
            </w:pPr>
            <w:r w:rsidRPr="00676BAD">
              <w:rPr>
                <w:rStyle w:val="Blue"/>
                <w:rFonts w:ascii="Arial" w:hAnsi="Arial"/>
                <w:color w:val="auto"/>
                <w:sz w:val="18"/>
                <w:szCs w:val="18"/>
              </w:rPr>
              <w:t xml:space="preserve">Settled </w:t>
            </w:r>
            <w:r w:rsidR="00C96847" w:rsidRPr="00676BAD">
              <w:rPr>
                <w:rStyle w:val="Blue"/>
                <w:rFonts w:ascii="Arial" w:hAnsi="Arial"/>
                <w:color w:val="auto"/>
                <w:sz w:val="18"/>
                <w:szCs w:val="18"/>
              </w:rPr>
              <w:t>Storm Sample Point</w:t>
            </w:r>
          </w:p>
        </w:tc>
      </w:tr>
      <w:tr w:rsidR="00C96847" w:rsidRPr="004921D8" w14:paraId="4A765D2D" w14:textId="77777777" w:rsidTr="00676BAD">
        <w:trPr>
          <w:cantSplit/>
        </w:trPr>
        <w:tc>
          <w:tcPr>
            <w:tcW w:w="747" w:type="pct"/>
            <w:vMerge/>
          </w:tcPr>
          <w:p w14:paraId="364FD059" w14:textId="77777777" w:rsidR="00C96847" w:rsidRPr="00676BAD" w:rsidRDefault="00C96847" w:rsidP="00C96847">
            <w:pPr>
              <w:pStyle w:val="TableText"/>
              <w:rPr>
                <w:rStyle w:val="Blue"/>
                <w:rFonts w:ascii="Arial" w:hAnsi="Arial"/>
                <w:color w:val="auto"/>
                <w:sz w:val="18"/>
                <w:szCs w:val="18"/>
              </w:rPr>
            </w:pPr>
          </w:p>
        </w:tc>
        <w:tc>
          <w:tcPr>
            <w:tcW w:w="1574" w:type="pct"/>
          </w:tcPr>
          <w:p w14:paraId="2EF8A6FF" w14:textId="77777777" w:rsidR="00C96847" w:rsidRPr="00676BAD" w:rsidRDefault="00C96847" w:rsidP="00C96847">
            <w:pPr>
              <w:pStyle w:val="TableText"/>
              <w:rPr>
                <w:rStyle w:val="Blue"/>
                <w:color w:val="auto"/>
                <w:sz w:val="18"/>
                <w:szCs w:val="18"/>
              </w:rPr>
            </w:pPr>
            <w:r w:rsidRPr="00676BAD">
              <w:rPr>
                <w:rStyle w:val="Blue"/>
                <w:color w:val="auto"/>
                <w:sz w:val="18"/>
                <w:szCs w:val="18"/>
              </w:rPr>
              <w:t>Event duration monitoring</w:t>
            </w:r>
          </w:p>
          <w:p w14:paraId="5D6CF028" w14:textId="5D72BDD4" w:rsidR="00C96847" w:rsidRPr="00676BAD" w:rsidRDefault="00C96847" w:rsidP="00C96847">
            <w:pPr>
              <w:pStyle w:val="TableText"/>
              <w:rPr>
                <w:rStyle w:val="Blue"/>
                <w:rFonts w:ascii="Arial" w:hAnsi="Arial"/>
                <w:color w:val="auto"/>
                <w:sz w:val="18"/>
                <w:szCs w:val="18"/>
              </w:rPr>
            </w:pPr>
          </w:p>
        </w:tc>
        <w:tc>
          <w:tcPr>
            <w:tcW w:w="1384" w:type="pct"/>
          </w:tcPr>
          <w:p w14:paraId="37461855" w14:textId="2B61DE07" w:rsidR="00C96847" w:rsidRPr="00676BAD" w:rsidRDefault="00676BAD" w:rsidP="00A05173">
            <w:pPr>
              <w:pStyle w:val="TableText"/>
              <w:rPr>
                <w:rStyle w:val="Blue"/>
                <w:color w:val="auto"/>
                <w:sz w:val="18"/>
                <w:szCs w:val="18"/>
              </w:rPr>
            </w:pPr>
            <w:r w:rsidRPr="00676BAD">
              <w:rPr>
                <w:rStyle w:val="Blue"/>
                <w:color w:val="auto"/>
                <w:sz w:val="18"/>
                <w:szCs w:val="18"/>
              </w:rPr>
              <w:t>SH 58305 31523</w:t>
            </w:r>
          </w:p>
        </w:tc>
        <w:tc>
          <w:tcPr>
            <w:tcW w:w="1296" w:type="pct"/>
          </w:tcPr>
          <w:p w14:paraId="17203AA4" w14:textId="77777777" w:rsidR="00C96847" w:rsidRPr="00676BAD" w:rsidRDefault="00EF1E10" w:rsidP="00C96847">
            <w:pPr>
              <w:pStyle w:val="TableText"/>
              <w:rPr>
                <w:rStyle w:val="Blue"/>
                <w:rFonts w:ascii="Arial" w:hAnsi="Arial"/>
                <w:color w:val="auto"/>
                <w:sz w:val="18"/>
                <w:szCs w:val="18"/>
              </w:rPr>
            </w:pPr>
            <w:r w:rsidRPr="00676BAD">
              <w:rPr>
                <w:rStyle w:val="Blue"/>
                <w:rFonts w:ascii="Arial" w:hAnsi="Arial"/>
                <w:color w:val="auto"/>
                <w:sz w:val="18"/>
                <w:szCs w:val="18"/>
              </w:rPr>
              <w:t xml:space="preserve">Settled </w:t>
            </w:r>
            <w:r w:rsidR="00C96847" w:rsidRPr="00676BAD">
              <w:rPr>
                <w:rStyle w:val="Blue"/>
                <w:rFonts w:ascii="Arial" w:hAnsi="Arial"/>
                <w:color w:val="auto"/>
                <w:sz w:val="18"/>
                <w:szCs w:val="18"/>
              </w:rPr>
              <w:t>Storm to Environment EDM Monitoring Point</w:t>
            </w:r>
          </w:p>
        </w:tc>
      </w:tr>
      <w:tr w:rsidR="00C96847" w:rsidRPr="004921D8" w14:paraId="59CF0ED2" w14:textId="77777777" w:rsidTr="00676BAD">
        <w:trPr>
          <w:cantSplit/>
        </w:trPr>
        <w:tc>
          <w:tcPr>
            <w:tcW w:w="747" w:type="pct"/>
            <w:vMerge/>
          </w:tcPr>
          <w:p w14:paraId="39E158A5" w14:textId="77777777" w:rsidR="00C96847" w:rsidRPr="00676BAD" w:rsidRDefault="00C96847" w:rsidP="00C96847">
            <w:pPr>
              <w:pStyle w:val="TableText"/>
              <w:rPr>
                <w:rStyle w:val="Blue"/>
                <w:rFonts w:ascii="Arial" w:hAnsi="Arial"/>
                <w:color w:val="auto"/>
                <w:sz w:val="18"/>
                <w:szCs w:val="18"/>
              </w:rPr>
            </w:pPr>
          </w:p>
        </w:tc>
        <w:tc>
          <w:tcPr>
            <w:tcW w:w="1574" w:type="pct"/>
          </w:tcPr>
          <w:p w14:paraId="15128EDB" w14:textId="77777777" w:rsidR="00C96847" w:rsidRPr="00676BAD" w:rsidRDefault="00C96847" w:rsidP="00C96847">
            <w:pPr>
              <w:pStyle w:val="TableText"/>
              <w:rPr>
                <w:rStyle w:val="Blue"/>
                <w:color w:val="auto"/>
                <w:sz w:val="18"/>
                <w:szCs w:val="18"/>
              </w:rPr>
            </w:pPr>
            <w:r w:rsidRPr="00676BAD">
              <w:rPr>
                <w:rStyle w:val="Blue"/>
                <w:color w:val="auto"/>
                <w:sz w:val="18"/>
                <w:szCs w:val="18"/>
              </w:rPr>
              <w:t>Flow passed forward monitoring</w:t>
            </w:r>
          </w:p>
        </w:tc>
        <w:tc>
          <w:tcPr>
            <w:tcW w:w="1384" w:type="pct"/>
          </w:tcPr>
          <w:p w14:paraId="03FF2408" w14:textId="61173A0D" w:rsidR="00C96847" w:rsidRPr="00676BAD" w:rsidRDefault="00676BAD" w:rsidP="007129CF">
            <w:pPr>
              <w:pStyle w:val="TableText"/>
              <w:rPr>
                <w:rStyle w:val="Blue"/>
                <w:color w:val="auto"/>
                <w:sz w:val="18"/>
                <w:szCs w:val="18"/>
              </w:rPr>
            </w:pPr>
            <w:r w:rsidRPr="00676BAD">
              <w:rPr>
                <w:rStyle w:val="Blue"/>
                <w:color w:val="auto"/>
                <w:sz w:val="18"/>
                <w:szCs w:val="18"/>
              </w:rPr>
              <w:t>SH 58148 27539</w:t>
            </w:r>
          </w:p>
        </w:tc>
        <w:tc>
          <w:tcPr>
            <w:tcW w:w="1296" w:type="pct"/>
          </w:tcPr>
          <w:p w14:paraId="6E15EA6B" w14:textId="77777777" w:rsidR="00C96847" w:rsidRPr="00676BAD" w:rsidRDefault="00C96847" w:rsidP="00C96847">
            <w:pPr>
              <w:pStyle w:val="TableText"/>
              <w:rPr>
                <w:rStyle w:val="Blue"/>
                <w:rFonts w:ascii="Arial" w:hAnsi="Arial"/>
                <w:color w:val="auto"/>
                <w:sz w:val="18"/>
                <w:szCs w:val="18"/>
              </w:rPr>
            </w:pPr>
            <w:r w:rsidRPr="00676BAD">
              <w:rPr>
                <w:rStyle w:val="Blue"/>
                <w:rFonts w:ascii="Arial" w:hAnsi="Arial"/>
                <w:color w:val="auto"/>
                <w:sz w:val="18"/>
                <w:szCs w:val="18"/>
              </w:rPr>
              <w:t>MCERTS FPF Monitoring Point</w:t>
            </w:r>
          </w:p>
        </w:tc>
      </w:tr>
      <w:tr w:rsidR="00C96847" w:rsidRPr="004921D8" w14:paraId="12AF1270" w14:textId="77777777" w:rsidTr="00676BAD">
        <w:trPr>
          <w:cantSplit/>
        </w:trPr>
        <w:tc>
          <w:tcPr>
            <w:tcW w:w="747" w:type="pct"/>
            <w:vMerge/>
          </w:tcPr>
          <w:p w14:paraId="7778632E" w14:textId="77777777" w:rsidR="00C96847" w:rsidRPr="00676BAD" w:rsidRDefault="00C96847" w:rsidP="00C96847">
            <w:pPr>
              <w:pStyle w:val="TableText"/>
              <w:rPr>
                <w:rStyle w:val="Blue"/>
                <w:rFonts w:ascii="Arial" w:hAnsi="Arial"/>
                <w:color w:val="auto"/>
                <w:sz w:val="18"/>
                <w:szCs w:val="18"/>
              </w:rPr>
            </w:pPr>
          </w:p>
        </w:tc>
        <w:tc>
          <w:tcPr>
            <w:tcW w:w="1574" w:type="pct"/>
          </w:tcPr>
          <w:p w14:paraId="6081D432" w14:textId="77777777" w:rsidR="00C96847" w:rsidRPr="00676BAD" w:rsidRDefault="00C96847" w:rsidP="00C96847">
            <w:pPr>
              <w:pStyle w:val="TableText"/>
              <w:rPr>
                <w:rStyle w:val="Blue"/>
                <w:color w:val="auto"/>
                <w:sz w:val="18"/>
                <w:szCs w:val="18"/>
              </w:rPr>
            </w:pPr>
            <w:r w:rsidRPr="00676BAD">
              <w:rPr>
                <w:rStyle w:val="Blue"/>
                <w:color w:val="auto"/>
                <w:sz w:val="18"/>
                <w:szCs w:val="18"/>
              </w:rPr>
              <w:t xml:space="preserve">Overflow operation (into storm storage) monitoring </w:t>
            </w:r>
          </w:p>
        </w:tc>
        <w:tc>
          <w:tcPr>
            <w:tcW w:w="1384" w:type="pct"/>
          </w:tcPr>
          <w:p w14:paraId="6FB65EFF" w14:textId="5C9E9563" w:rsidR="00C96847" w:rsidRPr="00676BAD" w:rsidRDefault="00676BAD" w:rsidP="00C96847">
            <w:pPr>
              <w:pStyle w:val="TableText"/>
              <w:rPr>
                <w:rStyle w:val="Blue"/>
                <w:color w:val="auto"/>
                <w:sz w:val="18"/>
                <w:szCs w:val="18"/>
              </w:rPr>
            </w:pPr>
            <w:r w:rsidRPr="00676BAD">
              <w:rPr>
                <w:rStyle w:val="Blue"/>
                <w:color w:val="auto"/>
                <w:sz w:val="18"/>
                <w:szCs w:val="18"/>
              </w:rPr>
              <w:t>SH 58290 31517</w:t>
            </w:r>
          </w:p>
        </w:tc>
        <w:tc>
          <w:tcPr>
            <w:tcW w:w="1296" w:type="pct"/>
          </w:tcPr>
          <w:p w14:paraId="42675EDD" w14:textId="77777777" w:rsidR="00C96847" w:rsidRPr="00676BAD" w:rsidRDefault="00C96847" w:rsidP="00C96847">
            <w:pPr>
              <w:pStyle w:val="TableText"/>
              <w:rPr>
                <w:rStyle w:val="Blue"/>
                <w:rFonts w:ascii="Arial" w:hAnsi="Arial"/>
                <w:color w:val="auto"/>
                <w:sz w:val="18"/>
                <w:szCs w:val="18"/>
              </w:rPr>
            </w:pPr>
            <w:r w:rsidRPr="00676BAD">
              <w:rPr>
                <w:rStyle w:val="Blue"/>
                <w:color w:val="auto"/>
                <w:sz w:val="18"/>
                <w:szCs w:val="18"/>
              </w:rPr>
              <w:t>EDM to Storm Tank Monitoring Point</w:t>
            </w:r>
          </w:p>
        </w:tc>
      </w:tr>
      <w:tr w:rsidR="00BB4A0A" w:rsidRPr="004921D8" w14:paraId="698F095C" w14:textId="77777777" w:rsidTr="00676BAD">
        <w:trPr>
          <w:cantSplit/>
        </w:trPr>
        <w:tc>
          <w:tcPr>
            <w:tcW w:w="747" w:type="pct"/>
          </w:tcPr>
          <w:p w14:paraId="701BAE16" w14:textId="77777777" w:rsidR="00BB4A0A" w:rsidRPr="00676BAD" w:rsidRDefault="00BB4A0A" w:rsidP="00BB4A0A">
            <w:pPr>
              <w:pStyle w:val="TableText"/>
              <w:rPr>
                <w:rStyle w:val="Blue"/>
                <w:rFonts w:ascii="Arial" w:hAnsi="Arial"/>
                <w:color w:val="auto"/>
                <w:sz w:val="18"/>
                <w:szCs w:val="18"/>
              </w:rPr>
            </w:pPr>
            <w:r w:rsidRPr="00676BAD">
              <w:rPr>
                <w:rStyle w:val="Blue"/>
                <w:rFonts w:ascii="Arial" w:hAnsi="Arial"/>
                <w:color w:val="auto"/>
                <w:sz w:val="18"/>
                <w:szCs w:val="18"/>
              </w:rPr>
              <w:lastRenderedPageBreak/>
              <w:t>A2 Sewage in an emergency via Emergency Discharge Point</w:t>
            </w:r>
          </w:p>
        </w:tc>
        <w:tc>
          <w:tcPr>
            <w:tcW w:w="1574" w:type="pct"/>
          </w:tcPr>
          <w:p w14:paraId="70F27022" w14:textId="77777777" w:rsidR="00BB4A0A" w:rsidRPr="00676BAD" w:rsidRDefault="00BB4A0A" w:rsidP="00BB4A0A">
            <w:pPr>
              <w:pStyle w:val="TableText"/>
              <w:rPr>
                <w:rStyle w:val="Blue"/>
                <w:color w:val="auto"/>
                <w:sz w:val="18"/>
                <w:szCs w:val="18"/>
              </w:rPr>
            </w:pPr>
            <w:r w:rsidRPr="00676BAD">
              <w:rPr>
                <w:rStyle w:val="Blue"/>
                <w:rFonts w:ascii="Arial" w:hAnsi="Arial"/>
                <w:color w:val="auto"/>
                <w:sz w:val="18"/>
                <w:szCs w:val="18"/>
              </w:rPr>
              <w:t>Effluent sampling</w:t>
            </w:r>
          </w:p>
        </w:tc>
        <w:tc>
          <w:tcPr>
            <w:tcW w:w="1384" w:type="pct"/>
          </w:tcPr>
          <w:p w14:paraId="1FC4C928" w14:textId="4BD31BF1" w:rsidR="00BB4A0A" w:rsidRPr="00676BAD" w:rsidRDefault="00676BAD" w:rsidP="00BB4A0A">
            <w:pPr>
              <w:pStyle w:val="TableText"/>
              <w:rPr>
                <w:rStyle w:val="Blue"/>
                <w:color w:val="auto"/>
                <w:sz w:val="18"/>
                <w:szCs w:val="18"/>
              </w:rPr>
            </w:pPr>
            <w:r w:rsidRPr="00676BAD">
              <w:rPr>
                <w:rStyle w:val="Blue"/>
                <w:color w:val="auto"/>
                <w:sz w:val="18"/>
                <w:szCs w:val="18"/>
              </w:rPr>
              <w:t>SH 58305 31523</w:t>
            </w:r>
          </w:p>
        </w:tc>
        <w:tc>
          <w:tcPr>
            <w:tcW w:w="1296" w:type="pct"/>
          </w:tcPr>
          <w:p w14:paraId="5B65C04C" w14:textId="77777777" w:rsidR="00BB4A0A" w:rsidRPr="00676BAD" w:rsidRDefault="00BB4A0A" w:rsidP="00BB4A0A">
            <w:pPr>
              <w:pStyle w:val="TableText"/>
              <w:rPr>
                <w:rStyle w:val="Blue"/>
                <w:color w:val="auto"/>
                <w:sz w:val="18"/>
                <w:szCs w:val="18"/>
              </w:rPr>
            </w:pPr>
            <w:r w:rsidRPr="00676BAD">
              <w:rPr>
                <w:rStyle w:val="Blue"/>
                <w:color w:val="auto"/>
                <w:sz w:val="18"/>
                <w:szCs w:val="18"/>
              </w:rPr>
              <w:t>Emergency Sample Point</w:t>
            </w:r>
          </w:p>
        </w:tc>
      </w:tr>
    </w:tbl>
    <w:p w14:paraId="2F6701E3" w14:textId="77777777" w:rsidR="00A4341F" w:rsidRPr="000A07C9" w:rsidRDefault="00A4341F" w:rsidP="00E46E9B">
      <w:pPr>
        <w:ind w:left="567"/>
      </w:pPr>
    </w:p>
    <w:p w14:paraId="1DC037C9"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7228D715" w14:textId="77777777" w:rsidR="00926B5E" w:rsidRDefault="00926B5E" w:rsidP="00A05173">
      <w:pPr>
        <w:pStyle w:val="Heading1"/>
        <w:spacing w:before="240" w:after="240"/>
        <w:ind w:left="567"/>
      </w:pPr>
      <w:r>
        <w:lastRenderedPageBreak/>
        <w:t xml:space="preserve">Schedule 4 </w:t>
      </w:r>
      <w:r w:rsidRPr="00926B5E">
        <w:t>–</w:t>
      </w:r>
      <w:r>
        <w:t xml:space="preserve"> Reporting</w:t>
      </w:r>
    </w:p>
    <w:p w14:paraId="23D04242"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6B5F50C6"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78A9ABF" w14:textId="7777777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0438D95B"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42AAAF65" w14:textId="77777777" w:rsidR="00893DF9" w:rsidRPr="004921D8" w:rsidRDefault="00893DF9" w:rsidP="000A07C9">
            <w:pPr>
              <w:pStyle w:val="TableText"/>
              <w:rPr>
                <w:sz w:val="18"/>
                <w:szCs w:val="18"/>
              </w:rPr>
            </w:pPr>
            <w:r w:rsidRPr="00D55C1F">
              <w:rPr>
                <w:sz w:val="18"/>
                <w:szCs w:val="18"/>
              </w:rPr>
              <w:t>Activity Reference</w:t>
            </w:r>
          </w:p>
        </w:tc>
        <w:tc>
          <w:tcPr>
            <w:tcW w:w="1146" w:type="pct"/>
          </w:tcPr>
          <w:p w14:paraId="29178C16" w14:textId="77777777" w:rsidR="00893DF9" w:rsidRPr="004921D8" w:rsidRDefault="00893DF9" w:rsidP="000A07C9">
            <w:pPr>
              <w:pStyle w:val="TableText"/>
              <w:rPr>
                <w:sz w:val="18"/>
                <w:szCs w:val="18"/>
              </w:rPr>
            </w:pPr>
            <w:r w:rsidRPr="004921D8">
              <w:rPr>
                <w:sz w:val="18"/>
                <w:szCs w:val="18"/>
              </w:rPr>
              <w:t>Parameter</w:t>
            </w:r>
          </w:p>
        </w:tc>
        <w:tc>
          <w:tcPr>
            <w:tcW w:w="1087" w:type="pct"/>
          </w:tcPr>
          <w:p w14:paraId="0765EC08" w14:textId="77777777" w:rsidR="00893DF9" w:rsidRDefault="00893DF9" w:rsidP="000A07C9">
            <w:pPr>
              <w:pStyle w:val="TableText"/>
              <w:rPr>
                <w:b w:val="0"/>
                <w:sz w:val="18"/>
                <w:szCs w:val="18"/>
              </w:rPr>
            </w:pPr>
            <w:r w:rsidRPr="004921D8">
              <w:rPr>
                <w:sz w:val="18"/>
                <w:szCs w:val="18"/>
              </w:rPr>
              <w:t>Monitoring point reference</w:t>
            </w:r>
          </w:p>
          <w:p w14:paraId="6C1C9FAF" w14:textId="05127C09" w:rsidR="00A05173" w:rsidRPr="00A05173" w:rsidRDefault="00A05173" w:rsidP="000A07C9">
            <w:pPr>
              <w:pStyle w:val="TableText"/>
              <w:rPr>
                <w:b w:val="0"/>
                <w:bCs/>
                <w:sz w:val="18"/>
                <w:szCs w:val="18"/>
              </w:rPr>
            </w:pPr>
          </w:p>
        </w:tc>
        <w:tc>
          <w:tcPr>
            <w:tcW w:w="1260" w:type="pct"/>
          </w:tcPr>
          <w:p w14:paraId="2126DFEE" w14:textId="77777777" w:rsidR="00893DF9" w:rsidRDefault="00893DF9" w:rsidP="000A07C9">
            <w:pPr>
              <w:pStyle w:val="TableText"/>
              <w:rPr>
                <w:b w:val="0"/>
                <w:sz w:val="18"/>
                <w:szCs w:val="18"/>
              </w:rPr>
            </w:pPr>
            <w:r w:rsidRPr="004921D8">
              <w:rPr>
                <w:sz w:val="18"/>
                <w:szCs w:val="18"/>
              </w:rPr>
              <w:t>Reporting period</w:t>
            </w:r>
          </w:p>
          <w:p w14:paraId="6B6981E7" w14:textId="215F93C7" w:rsidR="00A05173" w:rsidRPr="00A05173" w:rsidRDefault="00A05173" w:rsidP="000A07C9">
            <w:pPr>
              <w:pStyle w:val="TableText"/>
              <w:rPr>
                <w:b w:val="0"/>
                <w:sz w:val="18"/>
                <w:szCs w:val="18"/>
              </w:rPr>
            </w:pPr>
          </w:p>
        </w:tc>
        <w:tc>
          <w:tcPr>
            <w:tcW w:w="802" w:type="pct"/>
          </w:tcPr>
          <w:p w14:paraId="49A96FF5"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3734E9E7" w14:textId="77777777" w:rsidTr="00752D61">
        <w:trPr>
          <w:cantSplit/>
        </w:trPr>
        <w:tc>
          <w:tcPr>
            <w:tcW w:w="705" w:type="pct"/>
            <w:vMerge w:val="restart"/>
          </w:tcPr>
          <w:p w14:paraId="13F73940" w14:textId="77777777" w:rsidR="00893DF9" w:rsidRPr="00BB4A0A" w:rsidRDefault="00893DF9" w:rsidP="008E7F0A">
            <w:pPr>
              <w:pStyle w:val="TableText"/>
              <w:rPr>
                <w:rStyle w:val="Blue"/>
                <w:rFonts w:cs="Arial"/>
                <w:color w:val="00B0F0"/>
                <w:sz w:val="18"/>
                <w:szCs w:val="18"/>
              </w:rPr>
            </w:pPr>
            <w:r w:rsidRPr="00676BAD">
              <w:rPr>
                <w:rStyle w:val="Blue"/>
                <w:rFonts w:cstheme="minorHAnsi"/>
                <w:color w:val="auto"/>
                <w:sz w:val="18"/>
                <w:szCs w:val="18"/>
              </w:rPr>
              <w:t>A1 Settled storm sewage via Settled Storm Discharge Point</w:t>
            </w:r>
          </w:p>
        </w:tc>
        <w:tc>
          <w:tcPr>
            <w:tcW w:w="1146" w:type="pct"/>
          </w:tcPr>
          <w:p w14:paraId="0E5C00C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 storm event recorder status operational</w:t>
            </w:r>
          </w:p>
          <w:p w14:paraId="7D7C7261" w14:textId="6CFC172C" w:rsidR="00893DF9" w:rsidRPr="00DB5DC1" w:rsidRDefault="00893DF9" w:rsidP="008E7F0A">
            <w:pPr>
              <w:pStyle w:val="TableText"/>
              <w:rPr>
                <w:rStyle w:val="Blue"/>
                <w:rFonts w:cstheme="minorHAnsi"/>
                <w:color w:val="auto"/>
                <w:sz w:val="18"/>
                <w:szCs w:val="18"/>
              </w:rPr>
            </w:pPr>
          </w:p>
        </w:tc>
        <w:tc>
          <w:tcPr>
            <w:tcW w:w="1087" w:type="pct"/>
          </w:tcPr>
          <w:p w14:paraId="2A3CED26"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Settled Storm to Environment EDM Monitoring Point</w:t>
            </w:r>
          </w:p>
        </w:tc>
        <w:tc>
          <w:tcPr>
            <w:tcW w:w="1260" w:type="pct"/>
          </w:tcPr>
          <w:p w14:paraId="7E6292A8"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Annually</w:t>
            </w:r>
          </w:p>
          <w:p w14:paraId="26A13EA7"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Report to be submitted within 2 months</w:t>
            </w:r>
          </w:p>
        </w:tc>
        <w:tc>
          <w:tcPr>
            <w:tcW w:w="802" w:type="pct"/>
          </w:tcPr>
          <w:p w14:paraId="12ED5DD2"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1</w:t>
            </w:r>
            <w:r w:rsidRPr="00DB5DC1">
              <w:rPr>
                <w:rStyle w:val="Blue"/>
                <w:rFonts w:cs="Arial"/>
                <w:color w:val="auto"/>
                <w:sz w:val="18"/>
                <w:szCs w:val="18"/>
                <w:vertAlign w:val="superscript"/>
              </w:rPr>
              <w:t>st</w:t>
            </w:r>
            <w:r w:rsidRPr="00DB5DC1">
              <w:rPr>
                <w:rStyle w:val="Blue"/>
                <w:rFonts w:cs="Arial"/>
                <w:color w:val="auto"/>
                <w:sz w:val="18"/>
                <w:szCs w:val="18"/>
              </w:rPr>
              <w:t xml:space="preserve"> January</w:t>
            </w:r>
          </w:p>
        </w:tc>
      </w:tr>
      <w:tr w:rsidR="00893DF9" w:rsidRPr="00580228" w14:paraId="003B6799" w14:textId="77777777" w:rsidTr="00752D61">
        <w:trPr>
          <w:cantSplit/>
        </w:trPr>
        <w:tc>
          <w:tcPr>
            <w:tcW w:w="705" w:type="pct"/>
            <w:vMerge/>
          </w:tcPr>
          <w:p w14:paraId="03FE07A2" w14:textId="77777777" w:rsidR="00893DF9" w:rsidRPr="00BB4A0A" w:rsidRDefault="00893DF9" w:rsidP="008E7F0A">
            <w:pPr>
              <w:pStyle w:val="TableText"/>
              <w:rPr>
                <w:rStyle w:val="Blue"/>
                <w:rFonts w:cs="Arial"/>
                <w:color w:val="00B0F0"/>
                <w:sz w:val="18"/>
                <w:szCs w:val="18"/>
              </w:rPr>
            </w:pPr>
          </w:p>
        </w:tc>
        <w:tc>
          <w:tcPr>
            <w:tcW w:w="1146" w:type="pct"/>
          </w:tcPr>
          <w:p w14:paraId="4377749E" w14:textId="77777777" w:rsidR="00893DF9" w:rsidRPr="00DB5DC1" w:rsidRDefault="00893DF9" w:rsidP="008E7F0A">
            <w:pPr>
              <w:pStyle w:val="TableText"/>
              <w:rPr>
                <w:rFonts w:cs="Arial"/>
                <w:sz w:val="18"/>
                <w:szCs w:val="18"/>
              </w:rPr>
            </w:pPr>
            <w:r w:rsidRPr="00DB5DC1">
              <w:rPr>
                <w:rStyle w:val="Blue"/>
                <w:rFonts w:cs="Arial"/>
                <w:color w:val="auto"/>
                <w:sz w:val="18"/>
                <w:szCs w:val="18"/>
              </w:rPr>
              <w:t xml:space="preserve">Settled storm overflow </w:t>
            </w:r>
            <w:r w:rsidRPr="00DB5DC1">
              <w:rPr>
                <w:rFonts w:cs="Arial"/>
                <w:sz w:val="18"/>
                <w:szCs w:val="18"/>
              </w:rPr>
              <w:t xml:space="preserve">performance, including block-counted significant spills. </w:t>
            </w:r>
          </w:p>
          <w:p w14:paraId="58C1B607" w14:textId="77777777" w:rsidR="00893DF9" w:rsidRPr="00DB5DC1" w:rsidRDefault="00893DF9" w:rsidP="008E7F0A">
            <w:pPr>
              <w:pStyle w:val="TableText"/>
              <w:rPr>
                <w:rFonts w:cs="Arial"/>
                <w:sz w:val="18"/>
                <w:szCs w:val="18"/>
              </w:rPr>
            </w:pPr>
          </w:p>
          <w:p w14:paraId="1A710236" w14:textId="579212C7" w:rsidR="00893DF9" w:rsidRPr="00DB5DC1" w:rsidRDefault="00893DF9" w:rsidP="00580228">
            <w:pPr>
              <w:pStyle w:val="TableText"/>
              <w:rPr>
                <w:rStyle w:val="Blue"/>
                <w:rFonts w:cs="Arial"/>
                <w:color w:val="auto"/>
                <w:sz w:val="18"/>
                <w:szCs w:val="18"/>
              </w:rPr>
            </w:pPr>
          </w:p>
        </w:tc>
        <w:tc>
          <w:tcPr>
            <w:tcW w:w="1087" w:type="pct"/>
          </w:tcPr>
          <w:p w14:paraId="7C6E9905"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Settled Storm to Environment EDM Monitoring Point</w:t>
            </w:r>
          </w:p>
        </w:tc>
        <w:tc>
          <w:tcPr>
            <w:tcW w:w="1260" w:type="pct"/>
          </w:tcPr>
          <w:p w14:paraId="39F158FE"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Bathing Water season 15</w:t>
            </w:r>
            <w:r w:rsidRPr="00DB5DC1">
              <w:rPr>
                <w:rStyle w:val="Blue"/>
                <w:rFonts w:cs="Arial"/>
                <w:color w:val="auto"/>
                <w:sz w:val="18"/>
                <w:szCs w:val="18"/>
                <w:vertAlign w:val="superscript"/>
              </w:rPr>
              <w:t>th</w:t>
            </w:r>
            <w:r w:rsidRPr="00DB5DC1">
              <w:rPr>
                <w:rStyle w:val="Blue"/>
                <w:rFonts w:cs="Arial"/>
                <w:color w:val="auto"/>
                <w:sz w:val="18"/>
                <w:szCs w:val="18"/>
              </w:rPr>
              <w:t xml:space="preserve"> May – 30</w:t>
            </w:r>
            <w:r w:rsidRPr="00DB5DC1">
              <w:rPr>
                <w:rStyle w:val="Blue"/>
                <w:rFonts w:cs="Arial"/>
                <w:color w:val="auto"/>
                <w:sz w:val="18"/>
                <w:szCs w:val="18"/>
                <w:vertAlign w:val="superscript"/>
              </w:rPr>
              <w:t>th</w:t>
            </w:r>
            <w:r w:rsidRPr="00DB5DC1">
              <w:rPr>
                <w:rStyle w:val="Blue"/>
                <w:rFonts w:cs="Arial"/>
                <w:color w:val="auto"/>
                <w:sz w:val="18"/>
                <w:szCs w:val="18"/>
              </w:rPr>
              <w:t xml:space="preserve"> September</w:t>
            </w:r>
          </w:p>
          <w:p w14:paraId="7AEFCBA1"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Report to be submitted within 2 months</w:t>
            </w:r>
          </w:p>
        </w:tc>
        <w:tc>
          <w:tcPr>
            <w:tcW w:w="802" w:type="pct"/>
          </w:tcPr>
          <w:p w14:paraId="5C63EB01"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15</w:t>
            </w:r>
            <w:r w:rsidRPr="00DB5DC1">
              <w:rPr>
                <w:rStyle w:val="Blue"/>
                <w:rFonts w:cs="Arial"/>
                <w:color w:val="auto"/>
                <w:sz w:val="18"/>
                <w:szCs w:val="18"/>
                <w:vertAlign w:val="superscript"/>
              </w:rPr>
              <w:t>th</w:t>
            </w:r>
            <w:r w:rsidRPr="00DB5DC1">
              <w:rPr>
                <w:rStyle w:val="Blue"/>
                <w:rFonts w:cs="Arial"/>
                <w:color w:val="auto"/>
                <w:sz w:val="18"/>
                <w:szCs w:val="18"/>
              </w:rPr>
              <w:t xml:space="preserve"> May</w:t>
            </w:r>
          </w:p>
        </w:tc>
      </w:tr>
      <w:tr w:rsidR="00893DF9" w:rsidRPr="00580228" w14:paraId="02287CBF" w14:textId="77777777" w:rsidTr="00752D61">
        <w:trPr>
          <w:cantSplit/>
        </w:trPr>
        <w:tc>
          <w:tcPr>
            <w:tcW w:w="705" w:type="pct"/>
            <w:vMerge/>
          </w:tcPr>
          <w:p w14:paraId="02021115" w14:textId="77777777" w:rsidR="00893DF9" w:rsidRPr="002C5C9D" w:rsidRDefault="00893DF9" w:rsidP="002C5C9D">
            <w:pPr>
              <w:pStyle w:val="TableText"/>
              <w:rPr>
                <w:rStyle w:val="Blue"/>
                <w:rFonts w:cs="Arial"/>
                <w:sz w:val="18"/>
                <w:szCs w:val="18"/>
              </w:rPr>
            </w:pPr>
          </w:p>
        </w:tc>
        <w:tc>
          <w:tcPr>
            <w:tcW w:w="1146" w:type="pct"/>
          </w:tcPr>
          <w:p w14:paraId="24560476" w14:textId="77777777" w:rsidR="00893DF9" w:rsidRPr="00DB5DC1" w:rsidRDefault="00893DF9" w:rsidP="002C5C9D">
            <w:pPr>
              <w:pStyle w:val="TableText"/>
              <w:rPr>
                <w:rStyle w:val="Blue"/>
                <w:rFonts w:cs="Arial"/>
                <w:color w:val="auto"/>
                <w:sz w:val="18"/>
                <w:szCs w:val="18"/>
              </w:rPr>
            </w:pPr>
            <w:r w:rsidRPr="00DB5DC1">
              <w:rPr>
                <w:rStyle w:val="Blue"/>
                <w:rFonts w:cs="Arial"/>
                <w:color w:val="auto"/>
                <w:sz w:val="18"/>
                <w:szCs w:val="18"/>
              </w:rPr>
              <w:t>Duration of significant spills</w:t>
            </w:r>
          </w:p>
          <w:p w14:paraId="12F5DCB4" w14:textId="1BB14C3A" w:rsidR="00893DF9" w:rsidRPr="00DB5DC1" w:rsidRDefault="00893DF9" w:rsidP="008E7F0A">
            <w:pPr>
              <w:pStyle w:val="TableText"/>
              <w:rPr>
                <w:rStyle w:val="Blue"/>
                <w:rFonts w:cstheme="minorHAnsi"/>
                <w:color w:val="auto"/>
                <w:sz w:val="18"/>
                <w:szCs w:val="18"/>
              </w:rPr>
            </w:pPr>
          </w:p>
        </w:tc>
        <w:tc>
          <w:tcPr>
            <w:tcW w:w="1087" w:type="pct"/>
          </w:tcPr>
          <w:p w14:paraId="7D20A1AB"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Settled Storm to Environment EDM Monitoring Point</w:t>
            </w:r>
          </w:p>
        </w:tc>
        <w:tc>
          <w:tcPr>
            <w:tcW w:w="1260" w:type="pct"/>
          </w:tcPr>
          <w:p w14:paraId="67E70F1F"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Bathing Water season 15</w:t>
            </w:r>
            <w:r w:rsidRPr="00DB5DC1">
              <w:rPr>
                <w:rStyle w:val="Blue"/>
                <w:rFonts w:cs="Arial"/>
                <w:color w:val="auto"/>
                <w:sz w:val="18"/>
                <w:szCs w:val="18"/>
                <w:vertAlign w:val="superscript"/>
              </w:rPr>
              <w:t>th</w:t>
            </w:r>
            <w:r w:rsidRPr="00DB5DC1">
              <w:rPr>
                <w:rStyle w:val="Blue"/>
                <w:rFonts w:cs="Arial"/>
                <w:color w:val="auto"/>
                <w:sz w:val="18"/>
                <w:szCs w:val="18"/>
              </w:rPr>
              <w:t xml:space="preserve"> May – 30</w:t>
            </w:r>
            <w:r w:rsidRPr="00DB5DC1">
              <w:rPr>
                <w:rStyle w:val="Blue"/>
                <w:rFonts w:cs="Arial"/>
                <w:color w:val="auto"/>
                <w:sz w:val="18"/>
                <w:szCs w:val="18"/>
                <w:vertAlign w:val="superscript"/>
              </w:rPr>
              <w:t>th</w:t>
            </w:r>
            <w:r w:rsidRPr="00DB5DC1">
              <w:rPr>
                <w:rStyle w:val="Blue"/>
                <w:rFonts w:cs="Arial"/>
                <w:color w:val="auto"/>
                <w:sz w:val="18"/>
                <w:szCs w:val="18"/>
              </w:rPr>
              <w:t xml:space="preserve"> September</w:t>
            </w:r>
          </w:p>
          <w:p w14:paraId="263C135F"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Report to be submitted within 2 months</w:t>
            </w:r>
          </w:p>
        </w:tc>
        <w:tc>
          <w:tcPr>
            <w:tcW w:w="802" w:type="pct"/>
          </w:tcPr>
          <w:p w14:paraId="69BFE7B2"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15</w:t>
            </w:r>
            <w:r w:rsidRPr="00DB5DC1">
              <w:rPr>
                <w:rStyle w:val="Blue"/>
                <w:rFonts w:cs="Arial"/>
                <w:color w:val="auto"/>
                <w:sz w:val="18"/>
                <w:szCs w:val="18"/>
                <w:vertAlign w:val="superscript"/>
              </w:rPr>
              <w:t>th</w:t>
            </w:r>
            <w:r w:rsidRPr="00DB5DC1">
              <w:rPr>
                <w:rStyle w:val="Blue"/>
                <w:rFonts w:cs="Arial"/>
                <w:color w:val="auto"/>
                <w:sz w:val="18"/>
                <w:szCs w:val="18"/>
              </w:rPr>
              <w:t xml:space="preserve"> May</w:t>
            </w:r>
          </w:p>
        </w:tc>
      </w:tr>
      <w:tr w:rsidR="00893DF9" w:rsidRPr="00580228" w14:paraId="5599DCF0" w14:textId="77777777" w:rsidTr="00752D61">
        <w:trPr>
          <w:cantSplit/>
        </w:trPr>
        <w:tc>
          <w:tcPr>
            <w:tcW w:w="705" w:type="pct"/>
            <w:vMerge/>
          </w:tcPr>
          <w:p w14:paraId="66466022" w14:textId="77777777" w:rsidR="00893DF9" w:rsidRPr="002C5C9D" w:rsidRDefault="00893DF9" w:rsidP="002C5C9D">
            <w:pPr>
              <w:pStyle w:val="TableText"/>
              <w:rPr>
                <w:rStyle w:val="Blue"/>
                <w:rFonts w:cs="Arial"/>
                <w:sz w:val="18"/>
                <w:szCs w:val="18"/>
              </w:rPr>
            </w:pPr>
          </w:p>
        </w:tc>
        <w:tc>
          <w:tcPr>
            <w:tcW w:w="1146" w:type="pct"/>
          </w:tcPr>
          <w:p w14:paraId="34E2F3C3" w14:textId="77777777" w:rsidR="00893DF9" w:rsidRPr="00DB5DC1" w:rsidRDefault="00893DF9" w:rsidP="002C5C9D">
            <w:pPr>
              <w:pStyle w:val="TableText"/>
              <w:rPr>
                <w:rStyle w:val="Blue"/>
                <w:rFonts w:cs="Arial"/>
                <w:color w:val="auto"/>
                <w:sz w:val="18"/>
                <w:szCs w:val="18"/>
              </w:rPr>
            </w:pPr>
            <w:r w:rsidRPr="00DB5DC1">
              <w:rPr>
                <w:rStyle w:val="Blue"/>
                <w:rFonts w:cs="Arial"/>
                <w:color w:val="auto"/>
                <w:sz w:val="18"/>
                <w:szCs w:val="18"/>
              </w:rPr>
              <w:t xml:space="preserve">Event recorder status operational </w:t>
            </w:r>
          </w:p>
          <w:p w14:paraId="01AE508B" w14:textId="0D17A10D" w:rsidR="00893DF9" w:rsidRPr="00DB5DC1" w:rsidRDefault="00893DF9" w:rsidP="008E7F0A">
            <w:pPr>
              <w:pStyle w:val="TableText"/>
              <w:rPr>
                <w:rStyle w:val="Blue"/>
                <w:rFonts w:cstheme="minorHAnsi"/>
                <w:color w:val="auto"/>
                <w:sz w:val="18"/>
                <w:szCs w:val="18"/>
              </w:rPr>
            </w:pPr>
          </w:p>
        </w:tc>
        <w:tc>
          <w:tcPr>
            <w:tcW w:w="1087" w:type="pct"/>
          </w:tcPr>
          <w:p w14:paraId="175489AA"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Settled Storm to Environment EDM Monitoring Point</w:t>
            </w:r>
          </w:p>
        </w:tc>
        <w:tc>
          <w:tcPr>
            <w:tcW w:w="1260" w:type="pct"/>
          </w:tcPr>
          <w:p w14:paraId="2131F5D6"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Bathing Water season 15</w:t>
            </w:r>
            <w:r w:rsidRPr="00DB5DC1">
              <w:rPr>
                <w:rStyle w:val="Blue"/>
                <w:rFonts w:cs="Arial"/>
                <w:color w:val="auto"/>
                <w:sz w:val="18"/>
                <w:szCs w:val="18"/>
                <w:vertAlign w:val="superscript"/>
              </w:rPr>
              <w:t>th</w:t>
            </w:r>
            <w:r w:rsidRPr="00DB5DC1">
              <w:rPr>
                <w:rStyle w:val="Blue"/>
                <w:rFonts w:cs="Arial"/>
                <w:color w:val="auto"/>
                <w:sz w:val="18"/>
                <w:szCs w:val="18"/>
              </w:rPr>
              <w:t xml:space="preserve"> May – 30</w:t>
            </w:r>
            <w:r w:rsidRPr="00DB5DC1">
              <w:rPr>
                <w:rStyle w:val="Blue"/>
                <w:rFonts w:cs="Arial"/>
                <w:color w:val="auto"/>
                <w:sz w:val="18"/>
                <w:szCs w:val="18"/>
                <w:vertAlign w:val="superscript"/>
              </w:rPr>
              <w:t>th</w:t>
            </w:r>
            <w:r w:rsidRPr="00DB5DC1">
              <w:rPr>
                <w:rStyle w:val="Blue"/>
                <w:rFonts w:cs="Arial"/>
                <w:color w:val="auto"/>
                <w:sz w:val="18"/>
                <w:szCs w:val="18"/>
              </w:rPr>
              <w:t xml:space="preserve"> September</w:t>
            </w:r>
          </w:p>
          <w:p w14:paraId="14B0CA44"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Report to be submitted within 2 months</w:t>
            </w:r>
          </w:p>
        </w:tc>
        <w:tc>
          <w:tcPr>
            <w:tcW w:w="802" w:type="pct"/>
          </w:tcPr>
          <w:p w14:paraId="5D4C5D08" w14:textId="77777777" w:rsidR="00893DF9" w:rsidRPr="00DB5DC1" w:rsidRDefault="00893DF9" w:rsidP="008E7F0A">
            <w:pPr>
              <w:pStyle w:val="TableText"/>
              <w:rPr>
                <w:rStyle w:val="Blue"/>
                <w:rFonts w:cstheme="minorHAnsi"/>
                <w:color w:val="auto"/>
                <w:sz w:val="18"/>
                <w:szCs w:val="18"/>
              </w:rPr>
            </w:pPr>
            <w:r w:rsidRPr="00DB5DC1">
              <w:rPr>
                <w:rStyle w:val="Blue"/>
                <w:rFonts w:cs="Arial"/>
                <w:color w:val="auto"/>
                <w:sz w:val="18"/>
                <w:szCs w:val="18"/>
              </w:rPr>
              <w:t>15</w:t>
            </w:r>
            <w:r w:rsidRPr="00DB5DC1">
              <w:rPr>
                <w:rStyle w:val="Blue"/>
                <w:rFonts w:cs="Arial"/>
                <w:color w:val="auto"/>
                <w:sz w:val="18"/>
                <w:szCs w:val="18"/>
                <w:vertAlign w:val="superscript"/>
              </w:rPr>
              <w:t>th</w:t>
            </w:r>
            <w:r w:rsidRPr="00DB5DC1">
              <w:rPr>
                <w:rStyle w:val="Blue"/>
                <w:rFonts w:cs="Arial"/>
                <w:color w:val="auto"/>
                <w:sz w:val="18"/>
                <w:szCs w:val="18"/>
              </w:rPr>
              <w:t xml:space="preserve"> May</w:t>
            </w:r>
          </w:p>
        </w:tc>
      </w:tr>
      <w:tr w:rsidR="00893DF9" w:rsidRPr="00580228" w14:paraId="55561F3E" w14:textId="77777777" w:rsidTr="00752D61">
        <w:trPr>
          <w:cantSplit/>
        </w:trPr>
        <w:tc>
          <w:tcPr>
            <w:tcW w:w="705" w:type="pct"/>
            <w:vMerge/>
          </w:tcPr>
          <w:p w14:paraId="1AD1785E" w14:textId="77777777" w:rsidR="00893DF9" w:rsidRPr="00BB4A0A" w:rsidRDefault="00893DF9" w:rsidP="002C5C9D">
            <w:pPr>
              <w:pStyle w:val="TableText"/>
              <w:rPr>
                <w:rStyle w:val="Blue"/>
                <w:rFonts w:cs="Arial"/>
                <w:color w:val="00B0F0"/>
                <w:sz w:val="18"/>
                <w:szCs w:val="18"/>
              </w:rPr>
            </w:pPr>
          </w:p>
        </w:tc>
        <w:tc>
          <w:tcPr>
            <w:tcW w:w="1146" w:type="pct"/>
          </w:tcPr>
          <w:p w14:paraId="7103751A" w14:textId="77777777" w:rsidR="00893DF9" w:rsidRPr="00DB5DC1" w:rsidRDefault="00893DF9" w:rsidP="002C5C9D">
            <w:pPr>
              <w:pStyle w:val="TableText"/>
              <w:rPr>
                <w:rStyle w:val="Blue"/>
                <w:rFonts w:ascii="Arial" w:hAnsi="Arial" w:cs="Arial"/>
                <w:color w:val="auto"/>
                <w:sz w:val="18"/>
                <w:szCs w:val="18"/>
              </w:rPr>
            </w:pPr>
            <w:r w:rsidRPr="00DB5DC1">
              <w:rPr>
                <w:rStyle w:val="Blue"/>
                <w:rFonts w:cs="Arial"/>
                <w:color w:val="auto"/>
                <w:sz w:val="18"/>
                <w:szCs w:val="18"/>
              </w:rPr>
              <w:t>Settled storm overflow performance, including total number of block-counted spills</w:t>
            </w:r>
          </w:p>
        </w:tc>
        <w:tc>
          <w:tcPr>
            <w:tcW w:w="1087" w:type="pct"/>
          </w:tcPr>
          <w:p w14:paraId="2CB0672C"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 Storm Sample Point</w:t>
            </w:r>
          </w:p>
          <w:p w14:paraId="0672DF3A"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and</w:t>
            </w:r>
          </w:p>
          <w:p w14:paraId="7FEA582F"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 Storm to Environment EDM Monitoring Point</w:t>
            </w:r>
          </w:p>
        </w:tc>
        <w:tc>
          <w:tcPr>
            <w:tcW w:w="1260" w:type="pct"/>
          </w:tcPr>
          <w:p w14:paraId="5C45F20B"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Annually</w:t>
            </w:r>
          </w:p>
          <w:p w14:paraId="02636A4A"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Report to be submitted within 2 months</w:t>
            </w:r>
          </w:p>
        </w:tc>
        <w:tc>
          <w:tcPr>
            <w:tcW w:w="802" w:type="pct"/>
          </w:tcPr>
          <w:p w14:paraId="3AF147A4"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1</w:t>
            </w:r>
            <w:r w:rsidRPr="00DB5DC1">
              <w:rPr>
                <w:rStyle w:val="Blue"/>
                <w:rFonts w:cs="Arial"/>
                <w:color w:val="auto"/>
                <w:sz w:val="18"/>
                <w:szCs w:val="18"/>
                <w:vertAlign w:val="superscript"/>
              </w:rPr>
              <w:t>st</w:t>
            </w:r>
            <w:r w:rsidRPr="00DB5DC1">
              <w:rPr>
                <w:rStyle w:val="Blue"/>
                <w:rFonts w:cs="Arial"/>
                <w:color w:val="auto"/>
                <w:sz w:val="18"/>
                <w:szCs w:val="18"/>
              </w:rPr>
              <w:t xml:space="preserve"> January</w:t>
            </w:r>
          </w:p>
        </w:tc>
      </w:tr>
      <w:tr w:rsidR="00893DF9" w:rsidRPr="00580228" w14:paraId="66879CA4" w14:textId="77777777" w:rsidTr="00752D61">
        <w:trPr>
          <w:cantSplit/>
        </w:trPr>
        <w:tc>
          <w:tcPr>
            <w:tcW w:w="705" w:type="pct"/>
            <w:vMerge/>
          </w:tcPr>
          <w:p w14:paraId="63F974FF" w14:textId="77777777" w:rsidR="00893DF9" w:rsidRPr="002C5C9D" w:rsidRDefault="00893DF9" w:rsidP="002C5C9D">
            <w:pPr>
              <w:pStyle w:val="TableText"/>
              <w:rPr>
                <w:rStyle w:val="Blue"/>
                <w:rFonts w:cs="Arial"/>
                <w:sz w:val="18"/>
                <w:szCs w:val="18"/>
              </w:rPr>
            </w:pPr>
          </w:p>
        </w:tc>
        <w:tc>
          <w:tcPr>
            <w:tcW w:w="1146" w:type="pct"/>
          </w:tcPr>
          <w:p w14:paraId="740A54EB" w14:textId="77777777" w:rsidR="00893DF9" w:rsidRPr="00DB5DC1" w:rsidRDefault="00893DF9" w:rsidP="002C5C9D">
            <w:pPr>
              <w:pStyle w:val="TableText"/>
              <w:rPr>
                <w:rStyle w:val="Blue"/>
                <w:rFonts w:ascii="Arial" w:hAnsi="Arial" w:cs="Arial"/>
                <w:color w:val="auto"/>
                <w:sz w:val="18"/>
                <w:szCs w:val="18"/>
              </w:rPr>
            </w:pPr>
            <w:r w:rsidRPr="00DB5DC1">
              <w:rPr>
                <w:rStyle w:val="Blue"/>
                <w:rFonts w:cs="Arial"/>
                <w:color w:val="auto"/>
                <w:sz w:val="18"/>
                <w:szCs w:val="18"/>
              </w:rPr>
              <w:t>Duration of total spills</w:t>
            </w:r>
          </w:p>
        </w:tc>
        <w:tc>
          <w:tcPr>
            <w:tcW w:w="1087" w:type="pct"/>
          </w:tcPr>
          <w:p w14:paraId="4B68A5FE"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 Storm to Environment EDM Monitoring Point</w:t>
            </w:r>
          </w:p>
        </w:tc>
        <w:tc>
          <w:tcPr>
            <w:tcW w:w="1260" w:type="pct"/>
          </w:tcPr>
          <w:p w14:paraId="08B4ED66"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Annually</w:t>
            </w:r>
          </w:p>
          <w:p w14:paraId="200419A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Report to be submitted within 2 months</w:t>
            </w:r>
          </w:p>
        </w:tc>
        <w:tc>
          <w:tcPr>
            <w:tcW w:w="802" w:type="pct"/>
          </w:tcPr>
          <w:p w14:paraId="5858ECF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1</w:t>
            </w:r>
            <w:r w:rsidRPr="00DB5DC1">
              <w:rPr>
                <w:rStyle w:val="Blue"/>
                <w:rFonts w:cs="Arial"/>
                <w:color w:val="auto"/>
                <w:sz w:val="18"/>
                <w:szCs w:val="18"/>
                <w:vertAlign w:val="superscript"/>
              </w:rPr>
              <w:t>st</w:t>
            </w:r>
            <w:r w:rsidRPr="00DB5DC1">
              <w:rPr>
                <w:rStyle w:val="Blue"/>
                <w:rFonts w:cs="Arial"/>
                <w:color w:val="auto"/>
                <w:sz w:val="18"/>
                <w:szCs w:val="18"/>
              </w:rPr>
              <w:t xml:space="preserve"> January</w:t>
            </w:r>
          </w:p>
        </w:tc>
      </w:tr>
      <w:tr w:rsidR="00893DF9" w:rsidRPr="00580228" w14:paraId="5C54DCC4" w14:textId="77777777" w:rsidTr="00752D61">
        <w:trPr>
          <w:cantSplit/>
        </w:trPr>
        <w:tc>
          <w:tcPr>
            <w:tcW w:w="705" w:type="pct"/>
            <w:vMerge/>
          </w:tcPr>
          <w:p w14:paraId="7B912268" w14:textId="77777777" w:rsidR="00893DF9" w:rsidRPr="00BB4A0A" w:rsidRDefault="00893DF9" w:rsidP="008E7F0A">
            <w:pPr>
              <w:pStyle w:val="TableText"/>
              <w:rPr>
                <w:rStyle w:val="Blue"/>
                <w:rFonts w:cs="Arial"/>
                <w:color w:val="00B0F0"/>
                <w:sz w:val="18"/>
                <w:szCs w:val="18"/>
              </w:rPr>
            </w:pPr>
          </w:p>
        </w:tc>
        <w:tc>
          <w:tcPr>
            <w:tcW w:w="1146" w:type="pct"/>
          </w:tcPr>
          <w:p w14:paraId="09E1E00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 storm sewage discharge start and end times</w:t>
            </w:r>
          </w:p>
          <w:p w14:paraId="1EDAAAC4" w14:textId="3AA047C2" w:rsidR="00893DF9" w:rsidRPr="00DB5DC1" w:rsidRDefault="00893DF9" w:rsidP="008E7F0A">
            <w:pPr>
              <w:pStyle w:val="NormalWeb"/>
              <w:rPr>
                <w:rStyle w:val="Blue"/>
                <w:rFonts w:ascii="Arial" w:hAnsi="Arial" w:cs="Arial"/>
                <w:color w:val="auto"/>
                <w:sz w:val="18"/>
                <w:szCs w:val="18"/>
              </w:rPr>
            </w:pPr>
          </w:p>
        </w:tc>
        <w:tc>
          <w:tcPr>
            <w:tcW w:w="1087" w:type="pct"/>
          </w:tcPr>
          <w:p w14:paraId="45D5E41D"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 Storm to Environment EDM Monitoring Point</w:t>
            </w:r>
          </w:p>
        </w:tc>
        <w:tc>
          <w:tcPr>
            <w:tcW w:w="1260" w:type="pct"/>
          </w:tcPr>
          <w:p w14:paraId="399D0E3E"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Reports to be provided to Natural Resources Wales upon request </w:t>
            </w:r>
          </w:p>
        </w:tc>
        <w:tc>
          <w:tcPr>
            <w:tcW w:w="802" w:type="pct"/>
          </w:tcPr>
          <w:p w14:paraId="593834F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As specified by Natural Resources Wales</w:t>
            </w:r>
          </w:p>
        </w:tc>
      </w:tr>
      <w:tr w:rsidR="00893DF9" w:rsidRPr="00580228" w14:paraId="2E7113E6" w14:textId="77777777" w:rsidTr="00752D61">
        <w:trPr>
          <w:cantSplit/>
        </w:trPr>
        <w:tc>
          <w:tcPr>
            <w:tcW w:w="705" w:type="pct"/>
            <w:vMerge/>
          </w:tcPr>
          <w:p w14:paraId="41266235" w14:textId="77777777" w:rsidR="00893DF9" w:rsidRPr="00580228" w:rsidRDefault="00893DF9" w:rsidP="008E7F0A">
            <w:pPr>
              <w:pStyle w:val="TableText"/>
              <w:rPr>
                <w:rStyle w:val="Blue"/>
                <w:sz w:val="18"/>
                <w:szCs w:val="18"/>
              </w:rPr>
            </w:pPr>
          </w:p>
        </w:tc>
        <w:tc>
          <w:tcPr>
            <w:tcW w:w="1146" w:type="pct"/>
          </w:tcPr>
          <w:p w14:paraId="7892676A" w14:textId="77777777" w:rsidR="00893DF9" w:rsidRPr="00DB5DC1" w:rsidRDefault="00893DF9" w:rsidP="008E7F0A">
            <w:pPr>
              <w:pStyle w:val="TableText"/>
              <w:rPr>
                <w:rStyle w:val="Blue"/>
                <w:color w:val="auto"/>
                <w:sz w:val="18"/>
                <w:szCs w:val="18"/>
              </w:rPr>
            </w:pPr>
            <w:r w:rsidRPr="00DB5DC1">
              <w:rPr>
                <w:rStyle w:val="Blue"/>
                <w:color w:val="auto"/>
                <w:sz w:val="18"/>
                <w:szCs w:val="18"/>
              </w:rPr>
              <w:t>Reason/s for the Trigger Exceedance and a description of any remedial action undertaken or proposed</w:t>
            </w:r>
          </w:p>
          <w:p w14:paraId="23963762" w14:textId="69072B4C" w:rsidR="00893DF9" w:rsidRPr="00DB5DC1" w:rsidRDefault="00893DF9" w:rsidP="00580228">
            <w:pPr>
              <w:pStyle w:val="TableText"/>
              <w:rPr>
                <w:rStyle w:val="Blue"/>
                <w:rFonts w:ascii="Arial" w:hAnsi="Arial" w:cs="Arial"/>
                <w:color w:val="auto"/>
                <w:sz w:val="18"/>
                <w:szCs w:val="18"/>
              </w:rPr>
            </w:pPr>
          </w:p>
        </w:tc>
        <w:tc>
          <w:tcPr>
            <w:tcW w:w="1087" w:type="pct"/>
          </w:tcPr>
          <w:p w14:paraId="54D7776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w:t>
            </w:r>
            <w:r w:rsidRPr="00DB5DC1">
              <w:rPr>
                <w:rStyle w:val="Blue"/>
                <w:color w:val="auto"/>
                <w:sz w:val="18"/>
                <w:szCs w:val="18"/>
              </w:rPr>
              <w:t xml:space="preserve"> Storm to Environment EDM Monitoring Point</w:t>
            </w:r>
          </w:p>
        </w:tc>
        <w:tc>
          <w:tcPr>
            <w:tcW w:w="1260" w:type="pct"/>
          </w:tcPr>
          <w:p w14:paraId="690C8B39" w14:textId="77777777" w:rsidR="00893DF9" w:rsidRPr="00DB5DC1" w:rsidRDefault="00893DF9" w:rsidP="008E7F0A">
            <w:pPr>
              <w:pStyle w:val="TableText"/>
              <w:rPr>
                <w:rStyle w:val="Blue"/>
                <w:color w:val="auto"/>
                <w:sz w:val="18"/>
                <w:szCs w:val="18"/>
              </w:rPr>
            </w:pPr>
            <w:r w:rsidRPr="00DB5DC1">
              <w:rPr>
                <w:rStyle w:val="Blue"/>
                <w:color w:val="auto"/>
                <w:sz w:val="18"/>
                <w:szCs w:val="18"/>
              </w:rPr>
              <w:t>Bathing Water season 15</w:t>
            </w:r>
            <w:r w:rsidRPr="00DB5DC1">
              <w:rPr>
                <w:rStyle w:val="Blue"/>
                <w:color w:val="auto"/>
                <w:sz w:val="18"/>
                <w:szCs w:val="18"/>
                <w:vertAlign w:val="superscript"/>
              </w:rPr>
              <w:t>th</w:t>
            </w:r>
            <w:r w:rsidRPr="00DB5DC1">
              <w:rPr>
                <w:rStyle w:val="Blue"/>
                <w:color w:val="auto"/>
                <w:sz w:val="18"/>
                <w:szCs w:val="18"/>
              </w:rPr>
              <w:t xml:space="preserve"> May – 30</w:t>
            </w:r>
            <w:r w:rsidRPr="00DB5DC1">
              <w:rPr>
                <w:rStyle w:val="Blue"/>
                <w:color w:val="auto"/>
                <w:sz w:val="18"/>
                <w:szCs w:val="18"/>
                <w:vertAlign w:val="superscript"/>
              </w:rPr>
              <w:t>th</w:t>
            </w:r>
            <w:r w:rsidRPr="00DB5DC1">
              <w:rPr>
                <w:rStyle w:val="Blue"/>
                <w:color w:val="auto"/>
                <w:sz w:val="18"/>
                <w:szCs w:val="18"/>
              </w:rPr>
              <w:t xml:space="preserve"> September</w:t>
            </w:r>
          </w:p>
          <w:p w14:paraId="2145FDA0" w14:textId="77777777" w:rsidR="00893DF9" w:rsidRPr="00DB5DC1" w:rsidRDefault="00893DF9" w:rsidP="008E7F0A">
            <w:pPr>
              <w:pStyle w:val="TableText"/>
              <w:rPr>
                <w:rStyle w:val="Blue"/>
                <w:rFonts w:cs="Arial"/>
                <w:color w:val="auto"/>
                <w:sz w:val="18"/>
                <w:szCs w:val="18"/>
              </w:rPr>
            </w:pPr>
            <w:r w:rsidRPr="00DB5DC1">
              <w:rPr>
                <w:rStyle w:val="Blue"/>
                <w:color w:val="auto"/>
                <w:sz w:val="18"/>
                <w:szCs w:val="18"/>
              </w:rPr>
              <w:t>Report to be submitted within 3 months of the date of a trigger exceedance</w:t>
            </w:r>
          </w:p>
        </w:tc>
        <w:tc>
          <w:tcPr>
            <w:tcW w:w="802" w:type="pct"/>
          </w:tcPr>
          <w:p w14:paraId="77DE83BE" w14:textId="60EDDA7A" w:rsidR="006E5AA6" w:rsidRPr="00DB5DC1" w:rsidRDefault="00893DF9" w:rsidP="00676BAD">
            <w:pPr>
              <w:pStyle w:val="TableText"/>
              <w:rPr>
                <w:rStyle w:val="Blue"/>
                <w:color w:val="auto"/>
                <w:sz w:val="18"/>
                <w:szCs w:val="18"/>
              </w:rPr>
            </w:pPr>
            <w:r w:rsidRPr="00DB5DC1">
              <w:rPr>
                <w:rStyle w:val="Blue"/>
                <w:color w:val="auto"/>
                <w:sz w:val="18"/>
                <w:szCs w:val="18"/>
              </w:rPr>
              <w:t>15</w:t>
            </w:r>
            <w:r w:rsidRPr="00DB5DC1">
              <w:rPr>
                <w:rStyle w:val="Blue"/>
                <w:color w:val="auto"/>
                <w:sz w:val="18"/>
                <w:szCs w:val="18"/>
                <w:vertAlign w:val="superscript"/>
              </w:rPr>
              <w:t>th</w:t>
            </w:r>
            <w:r w:rsidRPr="00DB5DC1">
              <w:rPr>
                <w:rStyle w:val="Blue"/>
                <w:color w:val="auto"/>
                <w:sz w:val="18"/>
                <w:szCs w:val="18"/>
              </w:rPr>
              <w:t xml:space="preserve"> May </w:t>
            </w:r>
          </w:p>
        </w:tc>
      </w:tr>
      <w:tr w:rsidR="00893DF9" w:rsidRPr="00580228" w14:paraId="23BDA082" w14:textId="77777777" w:rsidTr="00752D61">
        <w:trPr>
          <w:cantSplit/>
        </w:trPr>
        <w:tc>
          <w:tcPr>
            <w:tcW w:w="705" w:type="pct"/>
            <w:vMerge/>
          </w:tcPr>
          <w:p w14:paraId="43152C68" w14:textId="77777777" w:rsidR="00893DF9" w:rsidRPr="00580228" w:rsidRDefault="00893DF9" w:rsidP="008E7F0A">
            <w:pPr>
              <w:pStyle w:val="TableText"/>
              <w:rPr>
                <w:rStyle w:val="Blue"/>
                <w:sz w:val="18"/>
                <w:szCs w:val="18"/>
              </w:rPr>
            </w:pPr>
          </w:p>
        </w:tc>
        <w:tc>
          <w:tcPr>
            <w:tcW w:w="1146" w:type="pct"/>
          </w:tcPr>
          <w:p w14:paraId="1E55610F" w14:textId="77777777" w:rsidR="00893DF9" w:rsidRPr="00DB5DC1" w:rsidRDefault="00893DF9" w:rsidP="008E7F0A">
            <w:pPr>
              <w:pStyle w:val="TableText"/>
              <w:rPr>
                <w:rStyle w:val="Blue"/>
                <w:color w:val="auto"/>
                <w:sz w:val="18"/>
                <w:szCs w:val="18"/>
              </w:rPr>
            </w:pPr>
            <w:r w:rsidRPr="00DB5DC1">
              <w:rPr>
                <w:rStyle w:val="Blue"/>
                <w:color w:val="auto"/>
                <w:sz w:val="18"/>
                <w:szCs w:val="18"/>
              </w:rPr>
              <w:t>Proposals with timeframes for any full investigation</w:t>
            </w:r>
          </w:p>
          <w:p w14:paraId="4C7936AB" w14:textId="4BFB2541" w:rsidR="00893DF9" w:rsidRPr="00DB5DC1" w:rsidRDefault="00893DF9" w:rsidP="00580228">
            <w:pPr>
              <w:pStyle w:val="TableText"/>
              <w:rPr>
                <w:rStyle w:val="Blue"/>
                <w:rFonts w:ascii="Arial" w:hAnsi="Arial" w:cs="Arial"/>
                <w:color w:val="auto"/>
                <w:sz w:val="18"/>
                <w:szCs w:val="18"/>
              </w:rPr>
            </w:pPr>
          </w:p>
        </w:tc>
        <w:tc>
          <w:tcPr>
            <w:tcW w:w="1087" w:type="pct"/>
          </w:tcPr>
          <w:p w14:paraId="61331D21"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w:t>
            </w:r>
            <w:r w:rsidRPr="00DB5DC1">
              <w:rPr>
                <w:rStyle w:val="Blue"/>
                <w:color w:val="auto"/>
                <w:sz w:val="18"/>
                <w:szCs w:val="18"/>
              </w:rPr>
              <w:t xml:space="preserve"> Storm to Environment EDM Monitoring Point</w:t>
            </w:r>
          </w:p>
        </w:tc>
        <w:tc>
          <w:tcPr>
            <w:tcW w:w="1260" w:type="pct"/>
          </w:tcPr>
          <w:p w14:paraId="00F1611F" w14:textId="77777777" w:rsidR="00893DF9" w:rsidRPr="00DB5DC1" w:rsidRDefault="00893DF9" w:rsidP="008E7F0A">
            <w:pPr>
              <w:pStyle w:val="TableText"/>
              <w:rPr>
                <w:rStyle w:val="Blue"/>
                <w:color w:val="auto"/>
                <w:sz w:val="18"/>
                <w:szCs w:val="18"/>
              </w:rPr>
            </w:pPr>
            <w:r w:rsidRPr="00DB5DC1">
              <w:rPr>
                <w:rStyle w:val="Blue"/>
                <w:color w:val="auto"/>
                <w:sz w:val="18"/>
                <w:szCs w:val="18"/>
              </w:rPr>
              <w:t>Bathing Water season 15</w:t>
            </w:r>
            <w:r w:rsidRPr="00DB5DC1">
              <w:rPr>
                <w:rStyle w:val="Blue"/>
                <w:color w:val="auto"/>
                <w:sz w:val="18"/>
                <w:szCs w:val="18"/>
                <w:vertAlign w:val="superscript"/>
              </w:rPr>
              <w:t>th</w:t>
            </w:r>
            <w:r w:rsidRPr="00DB5DC1">
              <w:rPr>
                <w:rStyle w:val="Blue"/>
                <w:color w:val="auto"/>
                <w:sz w:val="18"/>
                <w:szCs w:val="18"/>
              </w:rPr>
              <w:t xml:space="preserve"> May – 30</w:t>
            </w:r>
            <w:r w:rsidRPr="00DB5DC1">
              <w:rPr>
                <w:rStyle w:val="Blue"/>
                <w:color w:val="auto"/>
                <w:sz w:val="18"/>
                <w:szCs w:val="18"/>
                <w:vertAlign w:val="superscript"/>
              </w:rPr>
              <w:t>th</w:t>
            </w:r>
            <w:r w:rsidRPr="00DB5DC1">
              <w:rPr>
                <w:rStyle w:val="Blue"/>
                <w:color w:val="auto"/>
                <w:sz w:val="18"/>
                <w:szCs w:val="18"/>
              </w:rPr>
              <w:t xml:space="preserve"> September</w:t>
            </w:r>
          </w:p>
          <w:p w14:paraId="4727857A" w14:textId="77777777" w:rsidR="00893DF9" w:rsidRPr="00DB5DC1" w:rsidRDefault="00893DF9" w:rsidP="008E7F0A">
            <w:pPr>
              <w:pStyle w:val="TableText"/>
              <w:rPr>
                <w:rStyle w:val="Blue"/>
                <w:rFonts w:cs="Arial"/>
                <w:color w:val="auto"/>
                <w:sz w:val="18"/>
                <w:szCs w:val="18"/>
              </w:rPr>
            </w:pPr>
            <w:r w:rsidRPr="00DB5DC1">
              <w:rPr>
                <w:rStyle w:val="Blue"/>
                <w:color w:val="auto"/>
                <w:sz w:val="18"/>
                <w:szCs w:val="18"/>
              </w:rPr>
              <w:t>Report to be submitted within 3 months of the date of a trigger exceedance</w:t>
            </w:r>
          </w:p>
        </w:tc>
        <w:tc>
          <w:tcPr>
            <w:tcW w:w="802" w:type="pct"/>
          </w:tcPr>
          <w:p w14:paraId="52388165" w14:textId="202A8A55" w:rsidR="00893DF9" w:rsidRPr="00DB5DC1" w:rsidRDefault="00893DF9" w:rsidP="008E7F0A">
            <w:pPr>
              <w:pStyle w:val="TableText"/>
              <w:rPr>
                <w:rStyle w:val="Blue"/>
                <w:color w:val="auto"/>
                <w:sz w:val="18"/>
                <w:szCs w:val="18"/>
              </w:rPr>
            </w:pPr>
            <w:r w:rsidRPr="00DB5DC1">
              <w:rPr>
                <w:rStyle w:val="Blue"/>
                <w:color w:val="auto"/>
                <w:sz w:val="18"/>
                <w:szCs w:val="18"/>
              </w:rPr>
              <w:t>15</w:t>
            </w:r>
            <w:r w:rsidRPr="00DB5DC1">
              <w:rPr>
                <w:rStyle w:val="Blue"/>
                <w:color w:val="auto"/>
                <w:sz w:val="18"/>
                <w:szCs w:val="18"/>
                <w:vertAlign w:val="superscript"/>
              </w:rPr>
              <w:t>th</w:t>
            </w:r>
            <w:r w:rsidRPr="00DB5DC1">
              <w:rPr>
                <w:rStyle w:val="Blue"/>
                <w:color w:val="auto"/>
                <w:sz w:val="18"/>
                <w:szCs w:val="18"/>
              </w:rPr>
              <w:t xml:space="preserve"> May</w:t>
            </w:r>
          </w:p>
          <w:p w14:paraId="5CC8F075" w14:textId="2FE13DAD" w:rsidR="006E5AA6" w:rsidRPr="00DB5DC1" w:rsidRDefault="006E5AA6" w:rsidP="008E7F0A">
            <w:pPr>
              <w:pStyle w:val="TableText"/>
              <w:rPr>
                <w:rStyle w:val="Blue"/>
                <w:rFonts w:cs="Arial"/>
                <w:color w:val="auto"/>
                <w:sz w:val="18"/>
                <w:szCs w:val="18"/>
              </w:rPr>
            </w:pPr>
          </w:p>
        </w:tc>
      </w:tr>
      <w:tr w:rsidR="00893DF9" w:rsidRPr="00580228" w14:paraId="60F1754C" w14:textId="77777777" w:rsidTr="00752D61">
        <w:trPr>
          <w:cantSplit/>
        </w:trPr>
        <w:tc>
          <w:tcPr>
            <w:tcW w:w="705" w:type="pct"/>
            <w:vMerge/>
          </w:tcPr>
          <w:p w14:paraId="3CC35333" w14:textId="77777777" w:rsidR="00893DF9" w:rsidRPr="00580228" w:rsidRDefault="00893DF9" w:rsidP="008E7F0A">
            <w:pPr>
              <w:pStyle w:val="TableText"/>
              <w:rPr>
                <w:rStyle w:val="Blue"/>
                <w:sz w:val="18"/>
                <w:szCs w:val="18"/>
              </w:rPr>
            </w:pPr>
          </w:p>
        </w:tc>
        <w:tc>
          <w:tcPr>
            <w:tcW w:w="1146" w:type="pct"/>
          </w:tcPr>
          <w:p w14:paraId="2C5B994E" w14:textId="77777777" w:rsidR="00893DF9" w:rsidRPr="00DB5DC1" w:rsidRDefault="00893DF9" w:rsidP="008E7F0A">
            <w:pPr>
              <w:pStyle w:val="TableText"/>
              <w:rPr>
                <w:rStyle w:val="Blue"/>
                <w:color w:val="auto"/>
                <w:sz w:val="18"/>
                <w:szCs w:val="18"/>
              </w:rPr>
            </w:pPr>
            <w:r w:rsidRPr="00DB5DC1">
              <w:rPr>
                <w:rStyle w:val="Blue"/>
                <w:color w:val="auto"/>
                <w:sz w:val="18"/>
                <w:szCs w:val="18"/>
              </w:rPr>
              <w:t>Full investigation which identifies the reason/s for the Trigger Exceedance</w:t>
            </w:r>
          </w:p>
          <w:p w14:paraId="51150DA4" w14:textId="1E410E72" w:rsidR="00893DF9" w:rsidRPr="00DB5DC1" w:rsidRDefault="00893DF9" w:rsidP="00580228">
            <w:pPr>
              <w:pStyle w:val="TableText"/>
              <w:rPr>
                <w:rStyle w:val="Blue"/>
                <w:rFonts w:ascii="Arial" w:hAnsi="Arial" w:cs="Arial"/>
                <w:color w:val="auto"/>
                <w:sz w:val="18"/>
                <w:szCs w:val="18"/>
              </w:rPr>
            </w:pPr>
          </w:p>
        </w:tc>
        <w:tc>
          <w:tcPr>
            <w:tcW w:w="1087" w:type="pct"/>
          </w:tcPr>
          <w:p w14:paraId="2FB93148"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w:t>
            </w:r>
            <w:r w:rsidRPr="00DB5DC1">
              <w:rPr>
                <w:rStyle w:val="Blue"/>
                <w:color w:val="auto"/>
                <w:sz w:val="18"/>
                <w:szCs w:val="18"/>
              </w:rPr>
              <w:t xml:space="preserve"> Storm to Environment EDM Monitoring Point</w:t>
            </w:r>
          </w:p>
        </w:tc>
        <w:tc>
          <w:tcPr>
            <w:tcW w:w="1260" w:type="pct"/>
          </w:tcPr>
          <w:p w14:paraId="6EA475CA" w14:textId="77777777" w:rsidR="00893DF9" w:rsidRPr="00DB5DC1" w:rsidRDefault="00893DF9" w:rsidP="008E7F0A">
            <w:pPr>
              <w:pStyle w:val="TableText"/>
              <w:rPr>
                <w:rStyle w:val="Blue"/>
                <w:rFonts w:cs="Arial"/>
                <w:color w:val="auto"/>
                <w:sz w:val="18"/>
                <w:szCs w:val="18"/>
              </w:rPr>
            </w:pPr>
            <w:r w:rsidRPr="00DB5DC1">
              <w:rPr>
                <w:rStyle w:val="Blue"/>
                <w:color w:val="auto"/>
                <w:sz w:val="18"/>
                <w:szCs w:val="18"/>
              </w:rPr>
              <w:t xml:space="preserve">Report to be submitted within the </w:t>
            </w:r>
            <w:proofErr w:type="gramStart"/>
            <w:r w:rsidRPr="00DB5DC1">
              <w:rPr>
                <w:rStyle w:val="Blue"/>
                <w:color w:val="auto"/>
                <w:sz w:val="18"/>
                <w:szCs w:val="18"/>
              </w:rPr>
              <w:t>time period</w:t>
            </w:r>
            <w:proofErr w:type="gramEnd"/>
            <w:r w:rsidRPr="00DB5DC1">
              <w:rPr>
                <w:rStyle w:val="Blue"/>
                <w:color w:val="auto"/>
                <w:sz w:val="18"/>
                <w:szCs w:val="18"/>
              </w:rPr>
              <w:t xml:space="preserve"> as agreed by NRW</w:t>
            </w:r>
          </w:p>
        </w:tc>
        <w:tc>
          <w:tcPr>
            <w:tcW w:w="802" w:type="pct"/>
          </w:tcPr>
          <w:p w14:paraId="3647B008" w14:textId="5C78B87C" w:rsidR="0012512B" w:rsidRPr="00DB5DC1" w:rsidRDefault="00893DF9" w:rsidP="0012512B">
            <w:pPr>
              <w:pStyle w:val="TableText"/>
              <w:rPr>
                <w:rStyle w:val="Blue"/>
                <w:rFonts w:cs="Arial"/>
                <w:color w:val="auto"/>
                <w:sz w:val="18"/>
                <w:szCs w:val="18"/>
              </w:rPr>
            </w:pPr>
            <w:r w:rsidRPr="00DB5DC1">
              <w:rPr>
                <w:rStyle w:val="Blue"/>
                <w:color w:val="auto"/>
                <w:sz w:val="18"/>
                <w:szCs w:val="18"/>
              </w:rPr>
              <w:t>15</w:t>
            </w:r>
            <w:r w:rsidRPr="00DB5DC1">
              <w:rPr>
                <w:rStyle w:val="Blue"/>
                <w:color w:val="auto"/>
                <w:sz w:val="18"/>
                <w:szCs w:val="18"/>
                <w:vertAlign w:val="superscript"/>
              </w:rPr>
              <w:t>th</w:t>
            </w:r>
            <w:r w:rsidRPr="00DB5DC1">
              <w:rPr>
                <w:rStyle w:val="Blue"/>
                <w:color w:val="auto"/>
                <w:sz w:val="18"/>
                <w:szCs w:val="18"/>
              </w:rPr>
              <w:t xml:space="preserve"> May</w:t>
            </w:r>
          </w:p>
          <w:p w14:paraId="7739013D" w14:textId="60B3ECAD" w:rsidR="006E5AA6" w:rsidRPr="00DB5DC1" w:rsidRDefault="006E5AA6" w:rsidP="008E7F0A">
            <w:pPr>
              <w:pStyle w:val="TableText"/>
              <w:rPr>
                <w:rStyle w:val="Blue"/>
                <w:rFonts w:cs="Arial"/>
                <w:color w:val="auto"/>
                <w:sz w:val="18"/>
                <w:szCs w:val="18"/>
              </w:rPr>
            </w:pPr>
          </w:p>
        </w:tc>
      </w:tr>
      <w:tr w:rsidR="00893DF9" w:rsidRPr="00580228" w14:paraId="2B1B6C4F" w14:textId="77777777" w:rsidTr="00752D61">
        <w:trPr>
          <w:cantSplit/>
        </w:trPr>
        <w:tc>
          <w:tcPr>
            <w:tcW w:w="705" w:type="pct"/>
            <w:vMerge/>
          </w:tcPr>
          <w:p w14:paraId="2A2DD36E" w14:textId="77777777" w:rsidR="00893DF9" w:rsidRPr="00580228" w:rsidRDefault="00893DF9" w:rsidP="008E7F0A">
            <w:pPr>
              <w:pStyle w:val="TableText"/>
              <w:rPr>
                <w:rStyle w:val="Blue"/>
                <w:sz w:val="18"/>
                <w:szCs w:val="18"/>
              </w:rPr>
            </w:pPr>
          </w:p>
        </w:tc>
        <w:tc>
          <w:tcPr>
            <w:tcW w:w="1146" w:type="pct"/>
          </w:tcPr>
          <w:p w14:paraId="3B14EF3D" w14:textId="77777777" w:rsidR="00893DF9" w:rsidRPr="00DB5DC1" w:rsidRDefault="00893DF9" w:rsidP="008E7F0A">
            <w:pPr>
              <w:pStyle w:val="TableText"/>
              <w:rPr>
                <w:rStyle w:val="Blue"/>
                <w:color w:val="auto"/>
                <w:sz w:val="18"/>
                <w:szCs w:val="18"/>
              </w:rPr>
            </w:pPr>
            <w:r w:rsidRPr="00DB5DC1">
              <w:rPr>
                <w:rStyle w:val="Blue"/>
                <w:color w:val="auto"/>
                <w:sz w:val="18"/>
                <w:szCs w:val="18"/>
              </w:rPr>
              <w:t>Plan with timeframes to resolve the reason/s for the Trigger Exceedance</w:t>
            </w:r>
          </w:p>
          <w:p w14:paraId="2D2ACD8E" w14:textId="0C59D472" w:rsidR="00893DF9" w:rsidRPr="00DB5DC1" w:rsidRDefault="00893DF9" w:rsidP="00580228">
            <w:pPr>
              <w:pStyle w:val="TableText"/>
              <w:rPr>
                <w:rStyle w:val="Blue"/>
                <w:rFonts w:ascii="Arial" w:hAnsi="Arial" w:cs="Arial"/>
                <w:color w:val="auto"/>
                <w:sz w:val="18"/>
                <w:szCs w:val="18"/>
              </w:rPr>
            </w:pPr>
          </w:p>
        </w:tc>
        <w:tc>
          <w:tcPr>
            <w:tcW w:w="1087" w:type="pct"/>
          </w:tcPr>
          <w:p w14:paraId="5E1C849F"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Settled</w:t>
            </w:r>
            <w:r w:rsidRPr="00DB5DC1">
              <w:rPr>
                <w:rStyle w:val="Blue"/>
                <w:rFonts w:cs="Calibri"/>
                <w:color w:val="auto"/>
                <w:sz w:val="18"/>
                <w:szCs w:val="18"/>
              </w:rPr>
              <w:t xml:space="preserve"> Storm to Environment EDM Monitoring Point</w:t>
            </w:r>
          </w:p>
        </w:tc>
        <w:tc>
          <w:tcPr>
            <w:tcW w:w="1260" w:type="pct"/>
          </w:tcPr>
          <w:p w14:paraId="07189EE8" w14:textId="77777777" w:rsidR="00893DF9" w:rsidRPr="00DB5DC1" w:rsidRDefault="00893DF9" w:rsidP="008E7F0A">
            <w:pPr>
              <w:pStyle w:val="TableText"/>
              <w:rPr>
                <w:rStyle w:val="Blue"/>
                <w:rFonts w:cs="Arial"/>
                <w:color w:val="auto"/>
                <w:sz w:val="18"/>
                <w:szCs w:val="18"/>
              </w:rPr>
            </w:pPr>
            <w:r w:rsidRPr="00DB5DC1">
              <w:rPr>
                <w:rStyle w:val="Blue"/>
                <w:color w:val="auto"/>
                <w:sz w:val="18"/>
                <w:szCs w:val="18"/>
              </w:rPr>
              <w:t>Plan to be submitted within 24 months of the report identifying the reason/s for the Trigger Exceedance</w:t>
            </w:r>
          </w:p>
        </w:tc>
        <w:tc>
          <w:tcPr>
            <w:tcW w:w="802" w:type="pct"/>
          </w:tcPr>
          <w:p w14:paraId="5694E746" w14:textId="6D001872" w:rsidR="0012512B" w:rsidRPr="00DB5DC1" w:rsidRDefault="00893DF9" w:rsidP="0012512B">
            <w:pPr>
              <w:pStyle w:val="TableText"/>
              <w:rPr>
                <w:rStyle w:val="Blue"/>
                <w:rFonts w:cs="Arial"/>
                <w:color w:val="auto"/>
                <w:sz w:val="18"/>
                <w:szCs w:val="18"/>
              </w:rPr>
            </w:pPr>
            <w:r w:rsidRPr="00DB5DC1">
              <w:rPr>
                <w:rStyle w:val="Blue"/>
                <w:color w:val="auto"/>
                <w:sz w:val="18"/>
                <w:szCs w:val="18"/>
              </w:rPr>
              <w:t>15</w:t>
            </w:r>
            <w:r w:rsidRPr="00DB5DC1">
              <w:rPr>
                <w:rStyle w:val="Blue"/>
                <w:color w:val="auto"/>
                <w:sz w:val="18"/>
                <w:szCs w:val="18"/>
                <w:vertAlign w:val="superscript"/>
              </w:rPr>
              <w:t>th</w:t>
            </w:r>
            <w:r w:rsidRPr="00DB5DC1">
              <w:rPr>
                <w:rStyle w:val="Blue"/>
                <w:color w:val="auto"/>
                <w:sz w:val="18"/>
                <w:szCs w:val="18"/>
              </w:rPr>
              <w:t xml:space="preserve"> May </w:t>
            </w:r>
          </w:p>
          <w:p w14:paraId="29793CBA" w14:textId="7AFB2888" w:rsidR="006E5AA6" w:rsidRPr="00DB5DC1" w:rsidRDefault="006E5AA6" w:rsidP="008E7F0A">
            <w:pPr>
              <w:pStyle w:val="TableText"/>
              <w:rPr>
                <w:rStyle w:val="Blue"/>
                <w:rFonts w:cs="Arial"/>
                <w:color w:val="auto"/>
                <w:sz w:val="18"/>
                <w:szCs w:val="18"/>
              </w:rPr>
            </w:pPr>
          </w:p>
        </w:tc>
      </w:tr>
      <w:tr w:rsidR="00893DF9" w:rsidRPr="00580228" w14:paraId="6820F713" w14:textId="77777777" w:rsidTr="00752D61">
        <w:trPr>
          <w:cantSplit/>
        </w:trPr>
        <w:tc>
          <w:tcPr>
            <w:tcW w:w="705" w:type="pct"/>
            <w:vMerge/>
          </w:tcPr>
          <w:p w14:paraId="5616EA24" w14:textId="77777777" w:rsidR="00893DF9" w:rsidRPr="00706195" w:rsidRDefault="00893DF9" w:rsidP="00706195">
            <w:pPr>
              <w:pStyle w:val="TableText"/>
              <w:rPr>
                <w:rStyle w:val="Blue"/>
                <w:rFonts w:cs="Arial"/>
                <w:sz w:val="18"/>
                <w:szCs w:val="18"/>
              </w:rPr>
            </w:pPr>
          </w:p>
        </w:tc>
        <w:tc>
          <w:tcPr>
            <w:tcW w:w="1146" w:type="pct"/>
          </w:tcPr>
          <w:p w14:paraId="48213FF1" w14:textId="77777777" w:rsidR="00893DF9" w:rsidRPr="00DB5DC1" w:rsidRDefault="00893DF9" w:rsidP="00706195">
            <w:pPr>
              <w:pStyle w:val="TableText"/>
              <w:rPr>
                <w:rStyle w:val="Blue"/>
                <w:color w:val="auto"/>
                <w:sz w:val="18"/>
                <w:szCs w:val="18"/>
              </w:rPr>
            </w:pPr>
            <w:r w:rsidRPr="00DB5DC1">
              <w:rPr>
                <w:rStyle w:val="Blue"/>
                <w:rFonts w:cs="Arial"/>
                <w:color w:val="auto"/>
                <w:sz w:val="18"/>
                <w:szCs w:val="18"/>
              </w:rPr>
              <w:t>Flow passed forward monitoring</w:t>
            </w:r>
          </w:p>
        </w:tc>
        <w:tc>
          <w:tcPr>
            <w:tcW w:w="1087" w:type="pct"/>
          </w:tcPr>
          <w:p w14:paraId="3E9EEAB9" w14:textId="77777777" w:rsidR="00893DF9" w:rsidRPr="00DB5DC1" w:rsidRDefault="00893DF9" w:rsidP="008E7F0A">
            <w:pPr>
              <w:pStyle w:val="TableText"/>
              <w:rPr>
                <w:rStyle w:val="Blue"/>
                <w:rFonts w:cs="Arial"/>
                <w:color w:val="auto"/>
                <w:sz w:val="18"/>
                <w:szCs w:val="18"/>
              </w:rPr>
            </w:pPr>
            <w:r w:rsidRPr="00DB5DC1">
              <w:rPr>
                <w:rStyle w:val="Blue"/>
                <w:rFonts w:cs="Calibri"/>
                <w:color w:val="auto"/>
                <w:sz w:val="18"/>
                <w:szCs w:val="18"/>
              </w:rPr>
              <w:t>MCERTS FPF Monitoring Point</w:t>
            </w:r>
          </w:p>
        </w:tc>
        <w:tc>
          <w:tcPr>
            <w:tcW w:w="1260" w:type="pct"/>
          </w:tcPr>
          <w:p w14:paraId="719FA3CE"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Reports to be provided to Natural Resources Wales upon request </w:t>
            </w:r>
          </w:p>
          <w:p w14:paraId="145C058F"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 to be submitted within 28 days unless otherwise specified in writing by Natural Resources Wales </w:t>
            </w:r>
          </w:p>
        </w:tc>
        <w:tc>
          <w:tcPr>
            <w:tcW w:w="802" w:type="pct"/>
          </w:tcPr>
          <w:p w14:paraId="294DEBD5"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Upon request by Natural Resources Wales </w:t>
            </w:r>
          </w:p>
          <w:p w14:paraId="2D5D1CA7" w14:textId="77777777" w:rsidR="00893DF9" w:rsidRPr="00DB5DC1" w:rsidRDefault="00893DF9" w:rsidP="008E7F0A">
            <w:pPr>
              <w:pStyle w:val="TableText"/>
              <w:rPr>
                <w:rStyle w:val="Blue"/>
                <w:rFonts w:cs="Arial"/>
                <w:color w:val="auto"/>
                <w:sz w:val="18"/>
                <w:szCs w:val="18"/>
              </w:rPr>
            </w:pPr>
          </w:p>
        </w:tc>
      </w:tr>
      <w:tr w:rsidR="00893DF9" w:rsidRPr="00580228" w14:paraId="2CCA9801" w14:textId="77777777" w:rsidTr="00752D61">
        <w:trPr>
          <w:cantSplit/>
        </w:trPr>
        <w:tc>
          <w:tcPr>
            <w:tcW w:w="705" w:type="pct"/>
            <w:vMerge/>
          </w:tcPr>
          <w:p w14:paraId="53B38DE2" w14:textId="77777777" w:rsidR="00893DF9" w:rsidRPr="00706195" w:rsidRDefault="00893DF9" w:rsidP="00706195">
            <w:pPr>
              <w:pStyle w:val="TableText"/>
              <w:rPr>
                <w:rStyle w:val="Blue"/>
                <w:rFonts w:cs="Arial"/>
                <w:color w:val="000000" w:themeColor="text1"/>
                <w:sz w:val="18"/>
                <w:szCs w:val="18"/>
              </w:rPr>
            </w:pPr>
          </w:p>
        </w:tc>
        <w:tc>
          <w:tcPr>
            <w:tcW w:w="1146" w:type="pct"/>
          </w:tcPr>
          <w:p w14:paraId="2A570C37" w14:textId="09E487A5" w:rsidR="00893DF9" w:rsidRPr="00DB5DC1" w:rsidRDefault="00893DF9" w:rsidP="00706195">
            <w:pPr>
              <w:pStyle w:val="TableText"/>
              <w:rPr>
                <w:rStyle w:val="Blue"/>
                <w:rFonts w:cs="Arial"/>
                <w:color w:val="auto"/>
                <w:sz w:val="18"/>
                <w:szCs w:val="18"/>
              </w:rPr>
            </w:pPr>
            <w:r w:rsidRPr="00DB5DC1">
              <w:rPr>
                <w:rStyle w:val="Blue"/>
                <w:rFonts w:cs="Arial"/>
                <w:color w:val="auto"/>
                <w:sz w:val="18"/>
                <w:szCs w:val="18"/>
              </w:rPr>
              <w:t>Overflow operation into storm storage</w:t>
            </w:r>
            <w:r w:rsidR="0012512B" w:rsidRPr="00DB5DC1">
              <w:rPr>
                <w:rStyle w:val="Blue"/>
                <w:rFonts w:cs="Arial"/>
                <w:color w:val="auto"/>
                <w:sz w:val="18"/>
                <w:szCs w:val="18"/>
              </w:rPr>
              <w:t xml:space="preserve"> </w:t>
            </w:r>
            <w:r w:rsidRPr="00DB5DC1">
              <w:rPr>
                <w:rStyle w:val="Blue"/>
                <w:rFonts w:cs="Arial"/>
                <w:color w:val="auto"/>
                <w:sz w:val="18"/>
                <w:szCs w:val="18"/>
              </w:rPr>
              <w:t>yes/no or start and end times</w:t>
            </w:r>
          </w:p>
        </w:tc>
        <w:tc>
          <w:tcPr>
            <w:tcW w:w="1087" w:type="pct"/>
          </w:tcPr>
          <w:p w14:paraId="687C7025" w14:textId="77777777" w:rsidR="00893DF9" w:rsidRPr="00DB5DC1" w:rsidRDefault="00893DF9" w:rsidP="008E7F0A">
            <w:pPr>
              <w:pStyle w:val="TableText"/>
              <w:rPr>
                <w:rStyle w:val="Blue"/>
                <w:rFonts w:cs="Arial"/>
                <w:color w:val="auto"/>
                <w:sz w:val="18"/>
                <w:szCs w:val="18"/>
              </w:rPr>
            </w:pPr>
            <w:r w:rsidRPr="00DB5DC1">
              <w:rPr>
                <w:rStyle w:val="Blue"/>
                <w:rFonts w:cs="Calibri"/>
                <w:color w:val="auto"/>
                <w:sz w:val="18"/>
                <w:szCs w:val="18"/>
              </w:rPr>
              <w:t>EDM to Storm Tank Monitoring Point</w:t>
            </w:r>
          </w:p>
        </w:tc>
        <w:tc>
          <w:tcPr>
            <w:tcW w:w="1260" w:type="pct"/>
          </w:tcPr>
          <w:p w14:paraId="08E7374D"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Reports to be provided to Natural Resources Wales upon request </w:t>
            </w:r>
          </w:p>
          <w:p w14:paraId="2941421E"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 to be submitted within 28 days unless otherwise specified in writing by Natural Resources Wales </w:t>
            </w:r>
          </w:p>
        </w:tc>
        <w:tc>
          <w:tcPr>
            <w:tcW w:w="802" w:type="pct"/>
          </w:tcPr>
          <w:p w14:paraId="479234C4"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Upon request by Natural Resources Wales </w:t>
            </w:r>
          </w:p>
          <w:p w14:paraId="4EFF2210" w14:textId="77777777" w:rsidR="00893DF9" w:rsidRPr="00DB5DC1" w:rsidRDefault="00893DF9" w:rsidP="008E7F0A">
            <w:pPr>
              <w:pStyle w:val="TableText"/>
              <w:rPr>
                <w:rStyle w:val="Blue"/>
                <w:rFonts w:cs="Arial"/>
                <w:color w:val="auto"/>
                <w:sz w:val="18"/>
                <w:szCs w:val="18"/>
              </w:rPr>
            </w:pPr>
          </w:p>
        </w:tc>
      </w:tr>
      <w:tr w:rsidR="00893DF9" w:rsidRPr="00580228" w14:paraId="50F91DE0" w14:textId="77777777" w:rsidTr="00752D61">
        <w:trPr>
          <w:cantSplit/>
        </w:trPr>
        <w:tc>
          <w:tcPr>
            <w:tcW w:w="705" w:type="pct"/>
            <w:vMerge/>
          </w:tcPr>
          <w:p w14:paraId="7336302F" w14:textId="77777777" w:rsidR="00893DF9" w:rsidRPr="00706195" w:rsidRDefault="00893DF9" w:rsidP="00706195">
            <w:pPr>
              <w:pStyle w:val="TableText"/>
              <w:rPr>
                <w:rStyle w:val="Blue"/>
                <w:rFonts w:cs="Arial"/>
                <w:color w:val="000000" w:themeColor="text1"/>
                <w:sz w:val="18"/>
                <w:szCs w:val="18"/>
              </w:rPr>
            </w:pPr>
          </w:p>
        </w:tc>
        <w:tc>
          <w:tcPr>
            <w:tcW w:w="1146" w:type="pct"/>
          </w:tcPr>
          <w:p w14:paraId="00E36268" w14:textId="48DC1A7E" w:rsidR="00893DF9" w:rsidRPr="00DB5DC1" w:rsidRDefault="00893DF9" w:rsidP="00706195">
            <w:pPr>
              <w:pStyle w:val="TableText"/>
              <w:rPr>
                <w:rStyle w:val="Blue"/>
                <w:rFonts w:cs="Arial"/>
                <w:color w:val="auto"/>
                <w:sz w:val="18"/>
                <w:szCs w:val="18"/>
              </w:rPr>
            </w:pPr>
            <w:r w:rsidRPr="00DB5DC1">
              <w:rPr>
                <w:rStyle w:val="Blue"/>
                <w:rFonts w:cs="Arial"/>
                <w:color w:val="auto"/>
                <w:sz w:val="18"/>
                <w:szCs w:val="18"/>
              </w:rPr>
              <w:t>Overflow operation into storm storage monitoring status (operational / not operational)</w:t>
            </w:r>
          </w:p>
        </w:tc>
        <w:tc>
          <w:tcPr>
            <w:tcW w:w="1087" w:type="pct"/>
          </w:tcPr>
          <w:p w14:paraId="2E42CF7A" w14:textId="77777777" w:rsidR="00893DF9" w:rsidRPr="00DB5DC1" w:rsidRDefault="00893DF9" w:rsidP="008E7F0A">
            <w:pPr>
              <w:pStyle w:val="TableText"/>
              <w:rPr>
                <w:rStyle w:val="Blue"/>
                <w:rFonts w:cs="Arial"/>
                <w:color w:val="auto"/>
                <w:sz w:val="18"/>
                <w:szCs w:val="18"/>
              </w:rPr>
            </w:pPr>
            <w:r w:rsidRPr="00DB5DC1">
              <w:rPr>
                <w:rStyle w:val="Blue"/>
                <w:rFonts w:cs="Calibri"/>
                <w:color w:val="auto"/>
                <w:sz w:val="18"/>
                <w:szCs w:val="18"/>
              </w:rPr>
              <w:t>EDM to Storm Tank Monitoring Point</w:t>
            </w:r>
          </w:p>
        </w:tc>
        <w:tc>
          <w:tcPr>
            <w:tcW w:w="1260" w:type="pct"/>
          </w:tcPr>
          <w:p w14:paraId="541E4ECA"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Reports to be provided to Natural Resources Wales upon request </w:t>
            </w:r>
          </w:p>
          <w:p w14:paraId="29C18E10"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Report to be submitted within 28 days unless otherwise specified in writing by Natural Resources Wales </w:t>
            </w:r>
          </w:p>
        </w:tc>
        <w:tc>
          <w:tcPr>
            <w:tcW w:w="802" w:type="pct"/>
          </w:tcPr>
          <w:p w14:paraId="0173C28D"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 xml:space="preserve">Upon request by Natural Resources Wales </w:t>
            </w:r>
          </w:p>
          <w:p w14:paraId="50FB3A51" w14:textId="77777777" w:rsidR="00893DF9" w:rsidRPr="00DB5DC1" w:rsidRDefault="00893DF9" w:rsidP="008E7F0A">
            <w:pPr>
              <w:pStyle w:val="TableText"/>
              <w:rPr>
                <w:rStyle w:val="Blue"/>
                <w:rFonts w:cs="Arial"/>
                <w:color w:val="auto"/>
                <w:sz w:val="18"/>
                <w:szCs w:val="18"/>
              </w:rPr>
            </w:pPr>
          </w:p>
        </w:tc>
      </w:tr>
      <w:tr w:rsidR="00893DF9" w:rsidRPr="00580228" w14:paraId="30A50C34" w14:textId="77777777" w:rsidTr="00752D61">
        <w:trPr>
          <w:cantSplit/>
        </w:trPr>
        <w:tc>
          <w:tcPr>
            <w:tcW w:w="705" w:type="pct"/>
            <w:vMerge/>
          </w:tcPr>
          <w:p w14:paraId="7FFC079E" w14:textId="77777777" w:rsidR="00893DF9" w:rsidRPr="00706195" w:rsidRDefault="00893DF9" w:rsidP="00706195">
            <w:pPr>
              <w:pStyle w:val="TableText"/>
              <w:rPr>
                <w:rStyle w:val="Blue"/>
                <w:rFonts w:cs="Arial"/>
                <w:color w:val="000000" w:themeColor="text1"/>
                <w:sz w:val="18"/>
                <w:szCs w:val="18"/>
              </w:rPr>
            </w:pPr>
          </w:p>
        </w:tc>
        <w:tc>
          <w:tcPr>
            <w:tcW w:w="1146" w:type="pct"/>
          </w:tcPr>
          <w:p w14:paraId="02BD3229" w14:textId="77777777" w:rsidR="00893DF9" w:rsidRPr="00DB5DC1" w:rsidRDefault="00893DF9" w:rsidP="00706195">
            <w:pPr>
              <w:pStyle w:val="TableText"/>
              <w:rPr>
                <w:rStyle w:val="Blue"/>
                <w:rFonts w:cs="Arial"/>
                <w:color w:val="auto"/>
                <w:sz w:val="18"/>
                <w:szCs w:val="18"/>
              </w:rPr>
            </w:pPr>
            <w:r w:rsidRPr="00DB5DC1">
              <w:rPr>
                <w:rStyle w:val="Blue"/>
                <w:rFonts w:cs="Arial"/>
                <w:color w:val="auto"/>
                <w:sz w:val="18"/>
                <w:szCs w:val="18"/>
              </w:rPr>
              <w:t>Flow passed forward and overflow operation monitoring annual report</w:t>
            </w:r>
          </w:p>
        </w:tc>
        <w:tc>
          <w:tcPr>
            <w:tcW w:w="1087" w:type="pct"/>
          </w:tcPr>
          <w:p w14:paraId="2F3A08D1" w14:textId="77777777" w:rsidR="00893DF9" w:rsidRPr="00DB5DC1" w:rsidRDefault="00893DF9" w:rsidP="008E7F0A">
            <w:pPr>
              <w:pStyle w:val="TableText"/>
              <w:rPr>
                <w:rStyle w:val="Blue"/>
                <w:rFonts w:cs="Calibri"/>
                <w:color w:val="auto"/>
                <w:sz w:val="18"/>
                <w:szCs w:val="18"/>
              </w:rPr>
            </w:pPr>
            <w:r w:rsidRPr="00DB5DC1">
              <w:rPr>
                <w:rStyle w:val="Blue"/>
                <w:rFonts w:cs="Calibri"/>
                <w:color w:val="auto"/>
                <w:sz w:val="18"/>
                <w:szCs w:val="18"/>
              </w:rPr>
              <w:t xml:space="preserve">MCERTS FPF Monitoring Point </w:t>
            </w:r>
          </w:p>
          <w:p w14:paraId="6070FD10" w14:textId="77777777" w:rsidR="00893DF9" w:rsidRPr="00DB5DC1" w:rsidRDefault="00893DF9" w:rsidP="008E7F0A">
            <w:pPr>
              <w:pStyle w:val="TableText"/>
              <w:rPr>
                <w:rStyle w:val="Blue"/>
                <w:rFonts w:cs="Calibri"/>
                <w:color w:val="auto"/>
                <w:sz w:val="18"/>
                <w:szCs w:val="18"/>
              </w:rPr>
            </w:pPr>
            <w:r w:rsidRPr="00DB5DC1">
              <w:rPr>
                <w:rStyle w:val="Blue"/>
                <w:rFonts w:cs="Calibri"/>
                <w:color w:val="auto"/>
                <w:sz w:val="18"/>
                <w:szCs w:val="18"/>
              </w:rPr>
              <w:t>and</w:t>
            </w:r>
          </w:p>
          <w:p w14:paraId="69A93610" w14:textId="77777777" w:rsidR="00893DF9" w:rsidRPr="00DB5DC1" w:rsidRDefault="00893DF9" w:rsidP="008E7F0A">
            <w:pPr>
              <w:pStyle w:val="TableText"/>
              <w:rPr>
                <w:rStyle w:val="Blue"/>
                <w:rFonts w:cs="Arial"/>
                <w:color w:val="auto"/>
                <w:sz w:val="18"/>
                <w:szCs w:val="18"/>
              </w:rPr>
            </w:pPr>
            <w:r w:rsidRPr="00DB5DC1">
              <w:rPr>
                <w:rStyle w:val="Blue"/>
                <w:rFonts w:cs="Calibri"/>
                <w:color w:val="auto"/>
                <w:sz w:val="18"/>
                <w:szCs w:val="18"/>
              </w:rPr>
              <w:t>EDM to Storm Tank Monitoring Point</w:t>
            </w:r>
          </w:p>
        </w:tc>
        <w:tc>
          <w:tcPr>
            <w:tcW w:w="1260" w:type="pct"/>
          </w:tcPr>
          <w:p w14:paraId="1B8BE931" w14:textId="4B716249"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From 01/01/202</w:t>
            </w:r>
            <w:r w:rsidR="004F4FE0">
              <w:rPr>
                <w:rStyle w:val="Blue"/>
                <w:rFonts w:cs="Arial"/>
                <w:color w:val="auto"/>
                <w:sz w:val="18"/>
                <w:szCs w:val="18"/>
              </w:rPr>
              <w:t>7</w:t>
            </w:r>
            <w:r w:rsidRPr="00DB5DC1">
              <w:rPr>
                <w:rStyle w:val="Blue"/>
                <w:rFonts w:cs="Arial"/>
                <w:color w:val="auto"/>
                <w:sz w:val="18"/>
                <w:szCs w:val="18"/>
              </w:rPr>
              <w:t>:</w:t>
            </w:r>
          </w:p>
          <w:p w14:paraId="617DCD6C"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Annually</w:t>
            </w:r>
          </w:p>
          <w:p w14:paraId="323E9329"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Report to be submitted within 2 months</w:t>
            </w:r>
          </w:p>
        </w:tc>
        <w:tc>
          <w:tcPr>
            <w:tcW w:w="802" w:type="pct"/>
          </w:tcPr>
          <w:p w14:paraId="25A04717" w14:textId="77777777" w:rsidR="00893DF9" w:rsidRPr="00DB5DC1" w:rsidRDefault="00893DF9" w:rsidP="008E7F0A">
            <w:pPr>
              <w:pStyle w:val="TableText"/>
              <w:rPr>
                <w:rStyle w:val="Blue"/>
                <w:rFonts w:cs="Arial"/>
                <w:color w:val="auto"/>
                <w:sz w:val="18"/>
                <w:szCs w:val="18"/>
              </w:rPr>
            </w:pPr>
            <w:r w:rsidRPr="00DB5DC1">
              <w:rPr>
                <w:rStyle w:val="Blue"/>
                <w:rFonts w:cs="Arial"/>
                <w:color w:val="auto"/>
                <w:sz w:val="18"/>
                <w:szCs w:val="18"/>
              </w:rPr>
              <w:t>1</w:t>
            </w:r>
            <w:r w:rsidRPr="00DB5DC1">
              <w:rPr>
                <w:rStyle w:val="Blue"/>
                <w:rFonts w:cs="Arial"/>
                <w:color w:val="auto"/>
                <w:sz w:val="18"/>
                <w:szCs w:val="18"/>
                <w:vertAlign w:val="superscript"/>
              </w:rPr>
              <w:t>st</w:t>
            </w:r>
            <w:r w:rsidRPr="00DB5DC1">
              <w:rPr>
                <w:rStyle w:val="Blue"/>
                <w:rFonts w:cs="Arial"/>
                <w:color w:val="auto"/>
                <w:sz w:val="18"/>
                <w:szCs w:val="18"/>
              </w:rPr>
              <w:t xml:space="preserve"> January</w:t>
            </w:r>
            <w:r w:rsidRPr="00DB5DC1" w:rsidDel="00587BAD">
              <w:rPr>
                <w:rStyle w:val="Blue"/>
                <w:rFonts w:cs="Arial"/>
                <w:color w:val="auto"/>
                <w:sz w:val="18"/>
                <w:szCs w:val="18"/>
              </w:rPr>
              <w:t xml:space="preserve"> </w:t>
            </w:r>
          </w:p>
          <w:p w14:paraId="10D403DE" w14:textId="77777777" w:rsidR="00893DF9" w:rsidRPr="00DB5DC1" w:rsidRDefault="00893DF9" w:rsidP="008E7F0A">
            <w:pPr>
              <w:pStyle w:val="TableText"/>
              <w:rPr>
                <w:rStyle w:val="Blue"/>
                <w:rFonts w:cs="Arial"/>
                <w:color w:val="auto"/>
                <w:sz w:val="18"/>
                <w:szCs w:val="18"/>
              </w:rPr>
            </w:pPr>
          </w:p>
        </w:tc>
      </w:tr>
      <w:tr w:rsidR="00893DF9" w:rsidRPr="00580228" w14:paraId="0B0E4350" w14:textId="77777777" w:rsidTr="00752D61">
        <w:trPr>
          <w:cantSplit/>
        </w:trPr>
        <w:tc>
          <w:tcPr>
            <w:tcW w:w="705" w:type="pct"/>
            <w:vMerge w:val="restart"/>
          </w:tcPr>
          <w:p w14:paraId="46D1F557" w14:textId="77777777" w:rsidR="00893DF9" w:rsidRPr="000110FE" w:rsidRDefault="00893DF9" w:rsidP="00AC3BAC">
            <w:pPr>
              <w:pStyle w:val="TableText"/>
              <w:rPr>
                <w:rStyle w:val="Blue"/>
                <w:color w:val="auto"/>
                <w:sz w:val="18"/>
                <w:szCs w:val="18"/>
              </w:rPr>
            </w:pPr>
            <w:r w:rsidRPr="009C6BA8">
              <w:rPr>
                <w:rStyle w:val="Blue"/>
                <w:rFonts w:ascii="Arial" w:hAnsi="Arial"/>
                <w:color w:val="000000" w:themeColor="text1"/>
                <w:sz w:val="18"/>
                <w:szCs w:val="18"/>
              </w:rPr>
              <w:t xml:space="preserve">A2 Sewage in an emergency </w:t>
            </w:r>
            <w:r w:rsidRPr="0012512B">
              <w:rPr>
                <w:rStyle w:val="Blue"/>
                <w:rFonts w:ascii="Arial" w:hAnsi="Arial"/>
                <w:color w:val="auto"/>
                <w:sz w:val="18"/>
                <w:szCs w:val="18"/>
              </w:rPr>
              <w:t>via Emergency Discharge Point</w:t>
            </w:r>
          </w:p>
        </w:tc>
        <w:tc>
          <w:tcPr>
            <w:tcW w:w="1146" w:type="pct"/>
          </w:tcPr>
          <w:p w14:paraId="7FBDEB42" w14:textId="77777777" w:rsidR="00893DF9" w:rsidRPr="00DB5DC1" w:rsidRDefault="00893DF9" w:rsidP="00AC3BAC">
            <w:pPr>
              <w:pStyle w:val="TableText"/>
              <w:rPr>
                <w:rStyle w:val="Blue"/>
                <w:rFonts w:cs="Arial"/>
                <w:color w:val="auto"/>
                <w:sz w:val="18"/>
                <w:szCs w:val="18"/>
              </w:rPr>
            </w:pPr>
            <w:r w:rsidRPr="00DB5DC1">
              <w:rPr>
                <w:rStyle w:val="Blue"/>
                <w:color w:val="auto"/>
                <w:sz w:val="18"/>
                <w:szCs w:val="18"/>
              </w:rPr>
              <w:t>Operation of the emergency overflow</w:t>
            </w:r>
          </w:p>
        </w:tc>
        <w:tc>
          <w:tcPr>
            <w:tcW w:w="1087" w:type="pct"/>
          </w:tcPr>
          <w:p w14:paraId="33F74F51" w14:textId="77777777" w:rsidR="00893DF9" w:rsidRPr="00DB5DC1" w:rsidRDefault="00893DF9" w:rsidP="00AC3BAC">
            <w:pPr>
              <w:pStyle w:val="TableText"/>
              <w:rPr>
                <w:rStyle w:val="Blue"/>
                <w:rFonts w:cs="Calibri"/>
                <w:color w:val="auto"/>
                <w:sz w:val="18"/>
                <w:szCs w:val="18"/>
              </w:rPr>
            </w:pPr>
            <w:r w:rsidRPr="00DB5DC1">
              <w:rPr>
                <w:rStyle w:val="Blue"/>
                <w:rFonts w:cs="Calibri"/>
                <w:color w:val="auto"/>
                <w:sz w:val="18"/>
                <w:szCs w:val="18"/>
              </w:rPr>
              <w:t>Emergency Sample Point</w:t>
            </w:r>
          </w:p>
        </w:tc>
        <w:tc>
          <w:tcPr>
            <w:tcW w:w="1260" w:type="pct"/>
          </w:tcPr>
          <w:p w14:paraId="31AAB882" w14:textId="77777777" w:rsidR="00893DF9" w:rsidRPr="00DB5DC1" w:rsidRDefault="00893DF9" w:rsidP="00AC3BAC">
            <w:pPr>
              <w:pStyle w:val="TableText"/>
              <w:rPr>
                <w:rStyle w:val="Blue"/>
                <w:color w:val="auto"/>
                <w:sz w:val="18"/>
                <w:szCs w:val="18"/>
              </w:rPr>
            </w:pPr>
            <w:r w:rsidRPr="00DB5DC1">
              <w:rPr>
                <w:rStyle w:val="Blue"/>
                <w:color w:val="auto"/>
                <w:sz w:val="18"/>
                <w:szCs w:val="18"/>
              </w:rPr>
              <w:t xml:space="preserve">Reports to be provided to Natural Resources Wales upon request </w:t>
            </w:r>
          </w:p>
          <w:p w14:paraId="7D752425" w14:textId="77777777" w:rsidR="00893DF9" w:rsidRPr="00DB5DC1" w:rsidRDefault="00893DF9" w:rsidP="00AC3BAC">
            <w:pPr>
              <w:pStyle w:val="TableText"/>
              <w:rPr>
                <w:rStyle w:val="Blue"/>
                <w:rFonts w:cs="Arial"/>
                <w:color w:val="auto"/>
                <w:sz w:val="18"/>
                <w:szCs w:val="18"/>
              </w:rPr>
            </w:pPr>
            <w:r w:rsidRPr="00DB5DC1">
              <w:rPr>
                <w:rStyle w:val="Blue"/>
                <w:color w:val="auto"/>
                <w:sz w:val="18"/>
                <w:szCs w:val="18"/>
              </w:rPr>
              <w:t>Report to be submitted within 28 days unless otherwise specified in writing by Natural Resources Wales</w:t>
            </w:r>
          </w:p>
        </w:tc>
        <w:tc>
          <w:tcPr>
            <w:tcW w:w="802" w:type="pct"/>
          </w:tcPr>
          <w:p w14:paraId="11F8A63E" w14:textId="77777777" w:rsidR="00893DF9" w:rsidRPr="00DB5DC1" w:rsidRDefault="00893DF9" w:rsidP="00AC3BAC">
            <w:pPr>
              <w:pStyle w:val="TableText"/>
              <w:rPr>
                <w:rStyle w:val="Blue"/>
                <w:rFonts w:cs="Arial"/>
                <w:color w:val="auto"/>
                <w:sz w:val="18"/>
                <w:szCs w:val="18"/>
              </w:rPr>
            </w:pPr>
            <w:r w:rsidRPr="00DB5DC1">
              <w:rPr>
                <w:rStyle w:val="Blue"/>
                <w:rFonts w:cstheme="minorHAnsi"/>
                <w:color w:val="auto"/>
                <w:sz w:val="18"/>
                <w:szCs w:val="18"/>
              </w:rPr>
              <w:t>1</w:t>
            </w:r>
            <w:r w:rsidRPr="00DB5DC1">
              <w:rPr>
                <w:rStyle w:val="Blue"/>
                <w:rFonts w:cstheme="minorHAnsi"/>
                <w:color w:val="auto"/>
                <w:sz w:val="18"/>
                <w:szCs w:val="18"/>
                <w:vertAlign w:val="superscript"/>
              </w:rPr>
              <w:t>st</w:t>
            </w:r>
            <w:r w:rsidRPr="00DB5DC1">
              <w:rPr>
                <w:rStyle w:val="Blue"/>
                <w:rFonts w:cstheme="minorHAnsi"/>
                <w:color w:val="auto"/>
                <w:sz w:val="18"/>
                <w:szCs w:val="18"/>
              </w:rPr>
              <w:t xml:space="preserve"> January</w:t>
            </w:r>
          </w:p>
        </w:tc>
      </w:tr>
      <w:tr w:rsidR="00893DF9" w:rsidRPr="00580228" w14:paraId="28760E67" w14:textId="77777777" w:rsidTr="00752D61">
        <w:trPr>
          <w:cantSplit/>
        </w:trPr>
        <w:tc>
          <w:tcPr>
            <w:tcW w:w="705" w:type="pct"/>
            <w:vMerge/>
          </w:tcPr>
          <w:p w14:paraId="3D38FCAD" w14:textId="77777777" w:rsidR="00893DF9" w:rsidRPr="000110FE" w:rsidRDefault="00893DF9" w:rsidP="00AC3BAC">
            <w:pPr>
              <w:pStyle w:val="TableText"/>
              <w:rPr>
                <w:rStyle w:val="Blue"/>
                <w:color w:val="auto"/>
                <w:sz w:val="18"/>
                <w:szCs w:val="18"/>
              </w:rPr>
            </w:pPr>
          </w:p>
        </w:tc>
        <w:tc>
          <w:tcPr>
            <w:tcW w:w="1146" w:type="pct"/>
          </w:tcPr>
          <w:p w14:paraId="4E423D8E" w14:textId="77777777" w:rsidR="00893DF9" w:rsidRPr="00DB5DC1" w:rsidRDefault="00893DF9" w:rsidP="00AC3BAC">
            <w:pPr>
              <w:pStyle w:val="TableText"/>
              <w:rPr>
                <w:rStyle w:val="Blue"/>
                <w:rFonts w:cs="Arial"/>
                <w:color w:val="auto"/>
                <w:sz w:val="18"/>
                <w:szCs w:val="18"/>
              </w:rPr>
            </w:pPr>
            <w:r w:rsidRPr="00DB5DC1">
              <w:rPr>
                <w:rStyle w:val="Blue"/>
                <w:color w:val="auto"/>
                <w:sz w:val="18"/>
                <w:szCs w:val="18"/>
              </w:rPr>
              <w:t xml:space="preserve">Emergency discharge </w:t>
            </w:r>
            <w:proofErr w:type="gramStart"/>
            <w:r w:rsidRPr="00DB5DC1">
              <w:rPr>
                <w:rStyle w:val="Blue"/>
                <w:color w:val="auto"/>
                <w:sz w:val="18"/>
                <w:szCs w:val="18"/>
              </w:rPr>
              <w:t>start</w:t>
            </w:r>
            <w:proofErr w:type="gramEnd"/>
            <w:r w:rsidRPr="00DB5DC1">
              <w:rPr>
                <w:rStyle w:val="Blue"/>
                <w:color w:val="auto"/>
                <w:sz w:val="18"/>
                <w:szCs w:val="18"/>
              </w:rPr>
              <w:t xml:space="preserve"> and end times</w:t>
            </w:r>
          </w:p>
        </w:tc>
        <w:tc>
          <w:tcPr>
            <w:tcW w:w="1087" w:type="pct"/>
          </w:tcPr>
          <w:p w14:paraId="5E406014" w14:textId="77777777" w:rsidR="00893DF9" w:rsidRPr="00DB5DC1" w:rsidRDefault="00893DF9" w:rsidP="00AC3BAC">
            <w:pPr>
              <w:pStyle w:val="TableText"/>
              <w:rPr>
                <w:rStyle w:val="Blue"/>
                <w:rFonts w:cs="Calibri"/>
                <w:color w:val="auto"/>
                <w:sz w:val="18"/>
                <w:szCs w:val="18"/>
              </w:rPr>
            </w:pPr>
            <w:r w:rsidRPr="00DB5DC1">
              <w:rPr>
                <w:rStyle w:val="Blue"/>
                <w:rFonts w:cs="Calibri"/>
                <w:color w:val="auto"/>
                <w:sz w:val="18"/>
                <w:szCs w:val="18"/>
              </w:rPr>
              <w:t>Emergency Sample Point</w:t>
            </w:r>
          </w:p>
        </w:tc>
        <w:tc>
          <w:tcPr>
            <w:tcW w:w="1260" w:type="pct"/>
          </w:tcPr>
          <w:p w14:paraId="66B2C3E4" w14:textId="77777777" w:rsidR="00893DF9" w:rsidRPr="00DB5DC1" w:rsidRDefault="00893DF9" w:rsidP="00AC3BAC">
            <w:pPr>
              <w:pStyle w:val="TableText"/>
              <w:rPr>
                <w:rStyle w:val="Blue"/>
                <w:color w:val="auto"/>
                <w:sz w:val="18"/>
                <w:szCs w:val="18"/>
              </w:rPr>
            </w:pPr>
            <w:r w:rsidRPr="00DB5DC1">
              <w:rPr>
                <w:rStyle w:val="Blue"/>
                <w:color w:val="auto"/>
                <w:sz w:val="18"/>
                <w:szCs w:val="18"/>
              </w:rPr>
              <w:t xml:space="preserve">Reports to be provided to Natural Resources Wales upon request </w:t>
            </w:r>
          </w:p>
          <w:p w14:paraId="7311FFDB" w14:textId="77777777" w:rsidR="00893DF9" w:rsidRPr="00DB5DC1" w:rsidRDefault="00893DF9" w:rsidP="00AC3BAC">
            <w:pPr>
              <w:pStyle w:val="TableText"/>
              <w:rPr>
                <w:rStyle w:val="Blue"/>
                <w:rFonts w:cs="Arial"/>
                <w:color w:val="auto"/>
                <w:sz w:val="18"/>
                <w:szCs w:val="18"/>
              </w:rPr>
            </w:pPr>
            <w:r w:rsidRPr="00DB5DC1">
              <w:rPr>
                <w:rStyle w:val="Blue"/>
                <w:color w:val="auto"/>
                <w:sz w:val="18"/>
                <w:szCs w:val="18"/>
              </w:rPr>
              <w:t>Report to be submitted within 28 days unless otherwise specified in writing by Natural Resources Wales</w:t>
            </w:r>
          </w:p>
        </w:tc>
        <w:tc>
          <w:tcPr>
            <w:tcW w:w="802" w:type="pct"/>
          </w:tcPr>
          <w:p w14:paraId="14916255" w14:textId="77777777" w:rsidR="00893DF9" w:rsidRPr="00DB5DC1" w:rsidRDefault="00893DF9" w:rsidP="00AC3BAC">
            <w:pPr>
              <w:pStyle w:val="TableText"/>
              <w:rPr>
                <w:rStyle w:val="Blue"/>
                <w:rFonts w:cs="Arial"/>
                <w:color w:val="auto"/>
                <w:sz w:val="18"/>
                <w:szCs w:val="18"/>
              </w:rPr>
            </w:pPr>
            <w:r w:rsidRPr="00DB5DC1">
              <w:rPr>
                <w:rStyle w:val="Blue"/>
                <w:rFonts w:cstheme="minorHAnsi"/>
                <w:color w:val="auto"/>
                <w:sz w:val="18"/>
                <w:szCs w:val="18"/>
              </w:rPr>
              <w:t>Upon request by Natural Resources Wales</w:t>
            </w:r>
          </w:p>
        </w:tc>
      </w:tr>
    </w:tbl>
    <w:p w14:paraId="03E7336C"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0DAACDE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AC7253"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2E9F95C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AA7C32"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36B8379"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4D4CE201" w14:textId="77777777" w:rsidTr="0059452B">
        <w:trPr>
          <w:cantSplit/>
        </w:trPr>
        <w:tc>
          <w:tcPr>
            <w:tcW w:w="1877" w:type="pct"/>
          </w:tcPr>
          <w:p w14:paraId="3B42689C" w14:textId="77777777" w:rsidR="00E7768E" w:rsidRPr="00DB5DC1" w:rsidRDefault="00E7768E" w:rsidP="00E7768E">
            <w:pPr>
              <w:pStyle w:val="TableText"/>
              <w:rPr>
                <w:rStyle w:val="Blue"/>
                <w:color w:val="auto"/>
                <w:sz w:val="18"/>
                <w:szCs w:val="18"/>
              </w:rPr>
            </w:pPr>
            <w:r w:rsidRPr="00DB5DC1">
              <w:rPr>
                <w:rStyle w:val="Blue"/>
                <w:color w:val="auto"/>
                <w:sz w:val="18"/>
                <w:szCs w:val="18"/>
              </w:rPr>
              <w:t>S</w:t>
            </w:r>
            <w:r w:rsidR="0010399E" w:rsidRPr="00DB5DC1">
              <w:rPr>
                <w:rStyle w:val="Blue"/>
                <w:color w:val="auto"/>
                <w:sz w:val="18"/>
                <w:szCs w:val="18"/>
              </w:rPr>
              <w:t>ettled s</w:t>
            </w:r>
            <w:r w:rsidRPr="00DB5DC1">
              <w:rPr>
                <w:rStyle w:val="Blue"/>
                <w:color w:val="auto"/>
                <w:sz w:val="18"/>
                <w:szCs w:val="18"/>
              </w:rPr>
              <w:t>torm overflow performance including number and duration of block-counted spills</w:t>
            </w:r>
          </w:p>
        </w:tc>
        <w:tc>
          <w:tcPr>
            <w:tcW w:w="3123" w:type="pct"/>
          </w:tcPr>
          <w:p w14:paraId="7DB3F6AB" w14:textId="1668634D" w:rsidR="00E7768E" w:rsidRPr="00DB5DC1" w:rsidRDefault="00E7768E" w:rsidP="00E7768E">
            <w:pPr>
              <w:pStyle w:val="TableText"/>
              <w:rPr>
                <w:rStyle w:val="Blue"/>
                <w:color w:val="auto"/>
                <w:sz w:val="18"/>
                <w:szCs w:val="18"/>
              </w:rPr>
            </w:pPr>
            <w:r w:rsidRPr="00DB5DC1">
              <w:rPr>
                <w:rStyle w:val="Blue"/>
                <w:color w:val="auto"/>
                <w:sz w:val="18"/>
                <w:szCs w:val="18"/>
              </w:rPr>
              <w:t>Annual</w:t>
            </w:r>
            <w:r w:rsidR="0012512B" w:rsidRPr="00DB5DC1">
              <w:rPr>
                <w:rStyle w:val="Blue"/>
                <w:color w:val="auto"/>
                <w:sz w:val="18"/>
                <w:szCs w:val="18"/>
              </w:rPr>
              <w:t xml:space="preserve"> </w:t>
            </w:r>
            <w:r w:rsidRPr="00DB5DC1">
              <w:rPr>
                <w:rStyle w:val="Blue"/>
                <w:color w:val="auto"/>
                <w:sz w:val="18"/>
                <w:szCs w:val="18"/>
              </w:rPr>
              <w:t>and</w:t>
            </w:r>
            <w:r w:rsidR="0012512B" w:rsidRPr="00DB5DC1">
              <w:rPr>
                <w:rStyle w:val="Blue"/>
                <w:color w:val="auto"/>
                <w:sz w:val="18"/>
                <w:szCs w:val="18"/>
              </w:rPr>
              <w:t xml:space="preserve"> </w:t>
            </w:r>
            <w:r w:rsidRPr="00DB5DC1">
              <w:rPr>
                <w:rStyle w:val="Blue"/>
                <w:color w:val="auto"/>
                <w:sz w:val="18"/>
                <w:szCs w:val="18"/>
              </w:rPr>
              <w:t>bathing water summary report or other form as agreed in writing by Natural Resources Wales</w:t>
            </w:r>
          </w:p>
          <w:p w14:paraId="7C0B01B1" w14:textId="77777777" w:rsidR="00E7768E" w:rsidRPr="00DB5DC1" w:rsidRDefault="00E7768E" w:rsidP="00E7768E">
            <w:pPr>
              <w:pStyle w:val="TableText"/>
              <w:rPr>
                <w:rStyle w:val="Blue"/>
                <w:color w:val="auto"/>
                <w:sz w:val="18"/>
                <w:szCs w:val="18"/>
              </w:rPr>
            </w:pPr>
          </w:p>
        </w:tc>
      </w:tr>
      <w:tr w:rsidR="00E7768E" w:rsidRPr="00580228" w14:paraId="25F1CC8B" w14:textId="77777777" w:rsidTr="0059452B">
        <w:trPr>
          <w:cantSplit/>
        </w:trPr>
        <w:tc>
          <w:tcPr>
            <w:tcW w:w="1877" w:type="pct"/>
          </w:tcPr>
          <w:p w14:paraId="19872033" w14:textId="77777777" w:rsidR="00E7768E" w:rsidRPr="00DB5DC1" w:rsidRDefault="00EE34DD" w:rsidP="00E7768E">
            <w:pPr>
              <w:pStyle w:val="TableText"/>
              <w:rPr>
                <w:rStyle w:val="Blue"/>
                <w:color w:val="auto"/>
                <w:sz w:val="18"/>
                <w:szCs w:val="18"/>
              </w:rPr>
            </w:pPr>
            <w:r w:rsidRPr="00DB5DC1">
              <w:rPr>
                <w:rStyle w:val="Blue"/>
                <w:rFonts w:cs="Arial"/>
                <w:color w:val="auto"/>
                <w:sz w:val="18"/>
                <w:szCs w:val="18"/>
              </w:rPr>
              <w:t>Settled s</w:t>
            </w:r>
            <w:r w:rsidR="00E7768E" w:rsidRPr="00DB5DC1">
              <w:rPr>
                <w:rStyle w:val="Blue"/>
                <w:color w:val="auto"/>
                <w:sz w:val="18"/>
                <w:szCs w:val="18"/>
              </w:rPr>
              <w:t xml:space="preserve">torm overflow performance including number and duration of block-counted significant spills </w:t>
            </w:r>
          </w:p>
          <w:p w14:paraId="6FEB0437" w14:textId="0753DB54" w:rsidR="00E7768E" w:rsidRPr="00DB5DC1" w:rsidRDefault="00E7768E" w:rsidP="00E7768E">
            <w:pPr>
              <w:pStyle w:val="TableText"/>
              <w:rPr>
                <w:rStyle w:val="Blue"/>
                <w:color w:val="auto"/>
                <w:sz w:val="18"/>
                <w:szCs w:val="18"/>
              </w:rPr>
            </w:pPr>
          </w:p>
        </w:tc>
        <w:tc>
          <w:tcPr>
            <w:tcW w:w="3123" w:type="pct"/>
          </w:tcPr>
          <w:p w14:paraId="260D9AF5" w14:textId="1E645FBE" w:rsidR="00E7768E" w:rsidRPr="00DB5DC1" w:rsidRDefault="00E7768E" w:rsidP="00E7768E">
            <w:pPr>
              <w:pStyle w:val="TableText"/>
              <w:rPr>
                <w:rStyle w:val="Blue"/>
                <w:color w:val="auto"/>
                <w:sz w:val="18"/>
                <w:szCs w:val="18"/>
              </w:rPr>
            </w:pPr>
            <w:r w:rsidRPr="00DB5DC1">
              <w:rPr>
                <w:rStyle w:val="Pink"/>
                <w:color w:val="auto"/>
                <w:sz w:val="18"/>
                <w:szCs w:val="18"/>
              </w:rPr>
              <w:t>Annual and bathing water summary report</w:t>
            </w:r>
            <w:r w:rsidRPr="00DB5DC1">
              <w:rPr>
                <w:rStyle w:val="Blue"/>
                <w:color w:val="auto"/>
                <w:sz w:val="18"/>
                <w:szCs w:val="18"/>
              </w:rPr>
              <w:t xml:space="preserve"> or other form as agreed in writing by Natural Resources Wales</w:t>
            </w:r>
          </w:p>
          <w:p w14:paraId="72FE6EE9" w14:textId="77777777" w:rsidR="00E7768E" w:rsidRPr="00DB5DC1" w:rsidRDefault="00E7768E" w:rsidP="00E7768E">
            <w:pPr>
              <w:pStyle w:val="TableText"/>
              <w:rPr>
                <w:rStyle w:val="Blue"/>
                <w:color w:val="auto"/>
                <w:sz w:val="18"/>
                <w:szCs w:val="18"/>
              </w:rPr>
            </w:pPr>
          </w:p>
        </w:tc>
      </w:tr>
      <w:tr w:rsidR="00E7768E" w:rsidRPr="00580228" w14:paraId="67A8861F" w14:textId="77777777" w:rsidTr="0059452B">
        <w:trPr>
          <w:cantSplit/>
        </w:trPr>
        <w:tc>
          <w:tcPr>
            <w:tcW w:w="1877" w:type="pct"/>
          </w:tcPr>
          <w:p w14:paraId="4840B98D" w14:textId="77777777" w:rsidR="00E7768E" w:rsidRPr="00DB5DC1" w:rsidRDefault="00E7768E" w:rsidP="00E7768E">
            <w:pPr>
              <w:pStyle w:val="TableText"/>
              <w:rPr>
                <w:rStyle w:val="Blue"/>
                <w:color w:val="auto"/>
                <w:sz w:val="18"/>
                <w:szCs w:val="18"/>
              </w:rPr>
            </w:pPr>
            <w:r w:rsidRPr="00DB5DC1">
              <w:rPr>
                <w:rStyle w:val="Blue"/>
                <w:color w:val="auto"/>
                <w:sz w:val="18"/>
                <w:szCs w:val="18"/>
              </w:rPr>
              <w:t>S</w:t>
            </w:r>
            <w:r w:rsidR="0010399E" w:rsidRPr="00DB5DC1">
              <w:rPr>
                <w:rStyle w:val="Blue"/>
                <w:color w:val="auto"/>
                <w:sz w:val="18"/>
                <w:szCs w:val="18"/>
              </w:rPr>
              <w:t>ettled s</w:t>
            </w:r>
            <w:r w:rsidRPr="00DB5DC1">
              <w:rPr>
                <w:rStyle w:val="Blue"/>
                <w:color w:val="auto"/>
                <w:sz w:val="18"/>
                <w:szCs w:val="18"/>
              </w:rPr>
              <w:t xml:space="preserve">torm sewage discharge start and end times </w:t>
            </w:r>
          </w:p>
          <w:p w14:paraId="0CA240E4" w14:textId="472EB563" w:rsidR="00E7768E" w:rsidRPr="00DB5DC1" w:rsidRDefault="00E7768E" w:rsidP="00E7768E">
            <w:pPr>
              <w:pStyle w:val="TableText"/>
              <w:rPr>
                <w:rStyle w:val="Blue"/>
                <w:color w:val="auto"/>
                <w:sz w:val="18"/>
                <w:szCs w:val="18"/>
              </w:rPr>
            </w:pPr>
          </w:p>
        </w:tc>
        <w:tc>
          <w:tcPr>
            <w:tcW w:w="3123" w:type="pct"/>
          </w:tcPr>
          <w:p w14:paraId="47A031EF" w14:textId="77777777" w:rsidR="00E7768E" w:rsidRPr="00DB5DC1" w:rsidRDefault="00E7768E" w:rsidP="00E7768E">
            <w:pPr>
              <w:pStyle w:val="TableText"/>
              <w:rPr>
                <w:rStyle w:val="Blue"/>
                <w:color w:val="auto"/>
                <w:sz w:val="18"/>
                <w:szCs w:val="18"/>
              </w:rPr>
            </w:pPr>
            <w:r w:rsidRPr="00DB5DC1">
              <w:rPr>
                <w:rStyle w:val="Blue"/>
                <w:rFonts w:cs="Arial"/>
                <w:color w:val="auto"/>
                <w:sz w:val="18"/>
                <w:szCs w:val="18"/>
              </w:rPr>
              <w:t xml:space="preserve">Form as agreed in writing by Natural Resources Wales </w:t>
            </w:r>
          </w:p>
        </w:tc>
      </w:tr>
      <w:tr w:rsidR="00E7768E" w:rsidRPr="00580228" w14:paraId="1A77B5A9" w14:textId="77777777" w:rsidTr="0059452B">
        <w:trPr>
          <w:cantSplit/>
        </w:trPr>
        <w:tc>
          <w:tcPr>
            <w:tcW w:w="1877" w:type="pct"/>
          </w:tcPr>
          <w:p w14:paraId="472E4D78" w14:textId="77777777" w:rsidR="00E7768E" w:rsidRPr="00DB5DC1" w:rsidRDefault="00E7768E" w:rsidP="00E7768E">
            <w:pPr>
              <w:pStyle w:val="TableText"/>
              <w:rPr>
                <w:rStyle w:val="Blue"/>
                <w:color w:val="auto"/>
                <w:sz w:val="18"/>
                <w:szCs w:val="18"/>
              </w:rPr>
            </w:pPr>
            <w:r w:rsidRPr="00DB5DC1">
              <w:rPr>
                <w:rStyle w:val="Blue"/>
                <w:color w:val="auto"/>
                <w:sz w:val="18"/>
                <w:szCs w:val="18"/>
              </w:rPr>
              <w:t>S</w:t>
            </w:r>
            <w:r w:rsidR="0010399E" w:rsidRPr="00DB5DC1">
              <w:rPr>
                <w:rStyle w:val="Blue"/>
                <w:color w:val="auto"/>
                <w:sz w:val="18"/>
                <w:szCs w:val="18"/>
              </w:rPr>
              <w:t>ettled s</w:t>
            </w:r>
            <w:r w:rsidRPr="00DB5DC1">
              <w:rPr>
                <w:rStyle w:val="Blue"/>
                <w:color w:val="auto"/>
                <w:sz w:val="18"/>
                <w:szCs w:val="18"/>
              </w:rPr>
              <w:t>torm overflow event recorder status (operational / not operational)</w:t>
            </w:r>
          </w:p>
          <w:p w14:paraId="0F9AD90F" w14:textId="6A07C9D3" w:rsidR="00E7768E" w:rsidRPr="00DB5DC1" w:rsidRDefault="00E7768E" w:rsidP="00E7768E">
            <w:pPr>
              <w:pStyle w:val="TableText"/>
              <w:rPr>
                <w:rStyle w:val="Blue"/>
                <w:color w:val="auto"/>
                <w:sz w:val="18"/>
                <w:szCs w:val="18"/>
              </w:rPr>
            </w:pPr>
          </w:p>
        </w:tc>
        <w:tc>
          <w:tcPr>
            <w:tcW w:w="3123" w:type="pct"/>
          </w:tcPr>
          <w:p w14:paraId="4285C4B4" w14:textId="794AA574" w:rsidR="00E7768E" w:rsidRPr="00DB5DC1" w:rsidRDefault="00E7768E" w:rsidP="00E7768E">
            <w:pPr>
              <w:pStyle w:val="TableText"/>
              <w:rPr>
                <w:rStyle w:val="Blue"/>
                <w:rFonts w:cs="Arial"/>
                <w:color w:val="auto"/>
                <w:sz w:val="18"/>
                <w:szCs w:val="18"/>
              </w:rPr>
            </w:pPr>
            <w:r w:rsidRPr="00DB5DC1">
              <w:rPr>
                <w:rStyle w:val="Blue"/>
                <w:rFonts w:cs="Arial"/>
                <w:color w:val="auto"/>
                <w:sz w:val="18"/>
                <w:szCs w:val="18"/>
              </w:rPr>
              <w:t>Annual and bathing water summary report or other form as agreed in writing by Natural Resources Wales</w:t>
            </w:r>
          </w:p>
          <w:p w14:paraId="20D80655" w14:textId="77777777" w:rsidR="00E7768E" w:rsidRPr="00DB5DC1" w:rsidRDefault="00E7768E" w:rsidP="00E7768E">
            <w:pPr>
              <w:pStyle w:val="TableText"/>
              <w:rPr>
                <w:rStyle w:val="Blue"/>
                <w:color w:val="auto"/>
                <w:sz w:val="18"/>
                <w:szCs w:val="18"/>
              </w:rPr>
            </w:pPr>
            <w:r w:rsidRPr="00DB5DC1">
              <w:rPr>
                <w:rStyle w:val="Blue"/>
                <w:rFonts w:cs="Arial"/>
                <w:color w:val="auto"/>
                <w:sz w:val="18"/>
                <w:szCs w:val="18"/>
              </w:rPr>
              <w:t>Percentage of time in the recording period that event duration monitoring equipment is operational</w:t>
            </w:r>
          </w:p>
        </w:tc>
      </w:tr>
      <w:tr w:rsidR="00E7768E" w:rsidRPr="00580228" w14:paraId="4D93746B" w14:textId="77777777" w:rsidTr="0059452B">
        <w:trPr>
          <w:cantSplit/>
        </w:trPr>
        <w:tc>
          <w:tcPr>
            <w:tcW w:w="1877" w:type="pct"/>
          </w:tcPr>
          <w:p w14:paraId="7678AEC9" w14:textId="77777777" w:rsidR="00E7768E" w:rsidRPr="00DB5DC1" w:rsidRDefault="00E7768E" w:rsidP="00E7768E">
            <w:pPr>
              <w:pStyle w:val="TableText"/>
              <w:rPr>
                <w:rStyle w:val="Blue"/>
                <w:color w:val="auto"/>
                <w:sz w:val="18"/>
                <w:szCs w:val="18"/>
              </w:rPr>
            </w:pPr>
            <w:r w:rsidRPr="00DB5DC1">
              <w:rPr>
                <w:rFonts w:cs="Arial"/>
                <w:sz w:val="18"/>
                <w:szCs w:val="18"/>
              </w:rPr>
              <w:t xml:space="preserve">Investigation into the operation of the </w:t>
            </w:r>
            <w:r w:rsidR="00DD245B" w:rsidRPr="00DB5DC1">
              <w:rPr>
                <w:rStyle w:val="Blue"/>
                <w:rFonts w:cs="Arial"/>
                <w:color w:val="auto"/>
                <w:sz w:val="18"/>
                <w:szCs w:val="18"/>
              </w:rPr>
              <w:t xml:space="preserve">settled </w:t>
            </w:r>
            <w:r w:rsidRPr="00DB5DC1">
              <w:rPr>
                <w:sz w:val="18"/>
                <w:szCs w:val="18"/>
              </w:rPr>
              <w:t>storm</w:t>
            </w:r>
            <w:r w:rsidRPr="00DB5DC1">
              <w:rPr>
                <w:rFonts w:cs="Arial"/>
                <w:sz w:val="18"/>
                <w:szCs w:val="18"/>
              </w:rPr>
              <w:t xml:space="preserve"> overflow</w:t>
            </w:r>
          </w:p>
        </w:tc>
        <w:tc>
          <w:tcPr>
            <w:tcW w:w="3123" w:type="pct"/>
          </w:tcPr>
          <w:p w14:paraId="0ED647F6" w14:textId="77777777" w:rsidR="00E7768E" w:rsidRPr="00DB5DC1" w:rsidRDefault="00E7768E" w:rsidP="00E7768E">
            <w:pPr>
              <w:pStyle w:val="TableText"/>
              <w:rPr>
                <w:rStyle w:val="Blue"/>
                <w:color w:val="auto"/>
                <w:sz w:val="18"/>
                <w:szCs w:val="18"/>
              </w:rPr>
            </w:pPr>
            <w:r w:rsidRPr="00DB5DC1">
              <w:rPr>
                <w:rFonts w:cs="Arial"/>
                <w:sz w:val="18"/>
                <w:szCs w:val="18"/>
              </w:rPr>
              <w:t xml:space="preserve">Electronic format as agreed in writing by Natural Resources Wales. </w:t>
            </w:r>
          </w:p>
        </w:tc>
      </w:tr>
      <w:tr w:rsidR="00E7768E" w:rsidRPr="00580228" w14:paraId="069D8955" w14:textId="77777777" w:rsidTr="002B05E5">
        <w:trPr>
          <w:cantSplit/>
        </w:trPr>
        <w:tc>
          <w:tcPr>
            <w:tcW w:w="1877" w:type="pct"/>
          </w:tcPr>
          <w:p w14:paraId="2CE614B9" w14:textId="0EBC69B6" w:rsidR="00E7768E" w:rsidRPr="00DB5DC1" w:rsidRDefault="00E7768E" w:rsidP="00E7768E">
            <w:pPr>
              <w:pStyle w:val="TableText"/>
              <w:rPr>
                <w:rStyle w:val="Blue"/>
                <w:color w:val="auto"/>
                <w:sz w:val="18"/>
                <w:szCs w:val="18"/>
              </w:rPr>
            </w:pPr>
            <w:r w:rsidRPr="00DB5DC1">
              <w:rPr>
                <w:rStyle w:val="Blue"/>
                <w:color w:val="auto"/>
                <w:sz w:val="18"/>
                <w:szCs w:val="18"/>
              </w:rPr>
              <w:t xml:space="preserve">Reason/s for the Trigger Exceedance and a description of any remedial action undertaken or proposed </w:t>
            </w:r>
          </w:p>
        </w:tc>
        <w:tc>
          <w:tcPr>
            <w:tcW w:w="3123" w:type="pct"/>
          </w:tcPr>
          <w:p w14:paraId="11B5CD9C"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as agreed in writing by Natural Resources Wales</w:t>
            </w:r>
          </w:p>
        </w:tc>
      </w:tr>
      <w:tr w:rsidR="00E7768E" w:rsidRPr="00580228" w14:paraId="03A4B301" w14:textId="77777777" w:rsidTr="002B05E5">
        <w:trPr>
          <w:cantSplit/>
        </w:trPr>
        <w:tc>
          <w:tcPr>
            <w:tcW w:w="1877" w:type="pct"/>
          </w:tcPr>
          <w:p w14:paraId="64AA2312" w14:textId="2A77D733" w:rsidR="00E7768E" w:rsidRPr="00DB5DC1" w:rsidRDefault="00E7768E" w:rsidP="00E7768E">
            <w:pPr>
              <w:pStyle w:val="TableText"/>
              <w:rPr>
                <w:rStyle w:val="Blue"/>
                <w:color w:val="auto"/>
                <w:sz w:val="18"/>
                <w:szCs w:val="18"/>
              </w:rPr>
            </w:pPr>
            <w:r w:rsidRPr="00DB5DC1">
              <w:rPr>
                <w:rStyle w:val="Blue"/>
                <w:color w:val="auto"/>
                <w:sz w:val="18"/>
                <w:szCs w:val="18"/>
              </w:rPr>
              <w:t>Proposals with timeframes for any full investigation</w:t>
            </w:r>
            <w:r w:rsidRPr="00DB5DC1">
              <w:rPr>
                <w:sz w:val="18"/>
                <w:szCs w:val="18"/>
              </w:rPr>
              <w:t xml:space="preserve"> </w:t>
            </w:r>
          </w:p>
        </w:tc>
        <w:tc>
          <w:tcPr>
            <w:tcW w:w="3123" w:type="pct"/>
          </w:tcPr>
          <w:p w14:paraId="6E105549"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as agreed in writing by Natural Resources Wales</w:t>
            </w:r>
          </w:p>
        </w:tc>
      </w:tr>
      <w:tr w:rsidR="00E7768E" w:rsidRPr="00580228" w14:paraId="59C6D2F8" w14:textId="77777777" w:rsidTr="002B05E5">
        <w:trPr>
          <w:cantSplit/>
        </w:trPr>
        <w:tc>
          <w:tcPr>
            <w:tcW w:w="1877" w:type="pct"/>
          </w:tcPr>
          <w:p w14:paraId="6073ECFA" w14:textId="60ECFE4A" w:rsidR="00E7768E" w:rsidRPr="00DB5DC1" w:rsidRDefault="00E7768E" w:rsidP="00E7768E">
            <w:pPr>
              <w:pStyle w:val="TableText"/>
              <w:rPr>
                <w:rStyle w:val="Blue"/>
                <w:color w:val="auto"/>
                <w:sz w:val="18"/>
                <w:szCs w:val="18"/>
              </w:rPr>
            </w:pPr>
            <w:r w:rsidRPr="00DB5DC1">
              <w:rPr>
                <w:rStyle w:val="Blue"/>
                <w:color w:val="auto"/>
                <w:sz w:val="18"/>
                <w:szCs w:val="18"/>
              </w:rPr>
              <w:t xml:space="preserve">Full investigation which identifies the reason/s for the Trigger Exceedance </w:t>
            </w:r>
          </w:p>
        </w:tc>
        <w:tc>
          <w:tcPr>
            <w:tcW w:w="3123" w:type="pct"/>
          </w:tcPr>
          <w:p w14:paraId="5A5714D3"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as agreed in writing by Natural Resources Wales</w:t>
            </w:r>
          </w:p>
        </w:tc>
      </w:tr>
      <w:tr w:rsidR="00E7768E" w:rsidRPr="00580228" w14:paraId="7B9956E3" w14:textId="77777777" w:rsidTr="002B05E5">
        <w:trPr>
          <w:cantSplit/>
        </w:trPr>
        <w:tc>
          <w:tcPr>
            <w:tcW w:w="1877" w:type="pct"/>
          </w:tcPr>
          <w:p w14:paraId="3B9858A6" w14:textId="38577925" w:rsidR="00E7768E" w:rsidRPr="00DB5DC1" w:rsidRDefault="00E7768E" w:rsidP="00E7768E">
            <w:pPr>
              <w:pStyle w:val="TableText"/>
              <w:rPr>
                <w:rStyle w:val="Blue"/>
                <w:color w:val="auto"/>
                <w:sz w:val="18"/>
                <w:szCs w:val="18"/>
              </w:rPr>
            </w:pPr>
            <w:r w:rsidRPr="00DB5DC1">
              <w:rPr>
                <w:rStyle w:val="Blue"/>
                <w:color w:val="auto"/>
                <w:sz w:val="18"/>
                <w:szCs w:val="18"/>
              </w:rPr>
              <w:t>Plan with timeframes to resolve the reason/s for the Trigger Exceedance</w:t>
            </w:r>
            <w:r w:rsidRPr="00DB5DC1">
              <w:rPr>
                <w:sz w:val="18"/>
                <w:szCs w:val="18"/>
              </w:rPr>
              <w:t xml:space="preserve"> </w:t>
            </w:r>
          </w:p>
        </w:tc>
        <w:tc>
          <w:tcPr>
            <w:tcW w:w="3123" w:type="pct"/>
          </w:tcPr>
          <w:p w14:paraId="5E8DA900"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as agreed in writing by Natural Resources Wales</w:t>
            </w:r>
          </w:p>
        </w:tc>
      </w:tr>
      <w:tr w:rsidR="00E7768E" w:rsidRPr="00580228" w14:paraId="7B2BDEC1" w14:textId="77777777" w:rsidTr="0059452B">
        <w:trPr>
          <w:cantSplit/>
        </w:trPr>
        <w:tc>
          <w:tcPr>
            <w:tcW w:w="1877" w:type="pct"/>
          </w:tcPr>
          <w:p w14:paraId="44A74644" w14:textId="77777777" w:rsidR="00E7768E" w:rsidRPr="00DB5DC1" w:rsidRDefault="00E7768E" w:rsidP="00E7768E">
            <w:pPr>
              <w:pStyle w:val="TableText"/>
              <w:rPr>
                <w:rStyle w:val="Blue"/>
                <w:color w:val="auto"/>
                <w:sz w:val="18"/>
                <w:szCs w:val="18"/>
              </w:rPr>
            </w:pPr>
            <w:r w:rsidRPr="00DB5DC1">
              <w:rPr>
                <w:rStyle w:val="Blue"/>
                <w:color w:val="auto"/>
                <w:sz w:val="18"/>
                <w:szCs w:val="18"/>
              </w:rPr>
              <w:t>Flow passed forward monitoring</w:t>
            </w:r>
          </w:p>
        </w:tc>
        <w:tc>
          <w:tcPr>
            <w:tcW w:w="3123" w:type="pct"/>
          </w:tcPr>
          <w:p w14:paraId="603F65A9"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specified by Natural Resources Wales</w:t>
            </w:r>
          </w:p>
        </w:tc>
      </w:tr>
      <w:tr w:rsidR="00E7768E" w:rsidRPr="00580228" w14:paraId="16348411" w14:textId="77777777" w:rsidTr="0059452B">
        <w:trPr>
          <w:cantSplit/>
        </w:trPr>
        <w:tc>
          <w:tcPr>
            <w:tcW w:w="1877" w:type="pct"/>
          </w:tcPr>
          <w:p w14:paraId="5D0D9490" w14:textId="06FCEB10" w:rsidR="00E7768E" w:rsidRPr="00DB5DC1" w:rsidRDefault="00E7768E" w:rsidP="00E7768E">
            <w:pPr>
              <w:pStyle w:val="TableText"/>
              <w:rPr>
                <w:rStyle w:val="Blue"/>
                <w:color w:val="auto"/>
                <w:sz w:val="18"/>
                <w:szCs w:val="18"/>
              </w:rPr>
            </w:pPr>
            <w:r w:rsidRPr="00DB5DC1">
              <w:rPr>
                <w:rStyle w:val="Blue"/>
                <w:color w:val="auto"/>
                <w:sz w:val="18"/>
                <w:szCs w:val="18"/>
              </w:rPr>
              <w:t>Overflow operation into storm storage yes/no or start and end times</w:t>
            </w:r>
          </w:p>
        </w:tc>
        <w:tc>
          <w:tcPr>
            <w:tcW w:w="3123" w:type="pct"/>
          </w:tcPr>
          <w:p w14:paraId="6D093B4A"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specified by Natural Resources Wales</w:t>
            </w:r>
          </w:p>
        </w:tc>
      </w:tr>
      <w:tr w:rsidR="00E7768E" w:rsidRPr="00580228" w14:paraId="010A94B6" w14:textId="77777777" w:rsidTr="0059452B">
        <w:trPr>
          <w:cantSplit/>
        </w:trPr>
        <w:tc>
          <w:tcPr>
            <w:tcW w:w="1877" w:type="pct"/>
          </w:tcPr>
          <w:p w14:paraId="77BB2F27" w14:textId="5D423168" w:rsidR="00E7768E" w:rsidRPr="00DB5DC1" w:rsidRDefault="00E7768E" w:rsidP="00E7768E">
            <w:pPr>
              <w:pStyle w:val="TableText"/>
              <w:rPr>
                <w:rStyle w:val="Blue"/>
                <w:color w:val="auto"/>
                <w:sz w:val="18"/>
                <w:szCs w:val="18"/>
              </w:rPr>
            </w:pPr>
            <w:r w:rsidRPr="00DB5DC1">
              <w:rPr>
                <w:rStyle w:val="Blue"/>
                <w:color w:val="auto"/>
                <w:sz w:val="18"/>
                <w:szCs w:val="18"/>
              </w:rPr>
              <w:t>Overflow operation into storm storage monitoring status (operational / not operational)</w:t>
            </w:r>
          </w:p>
        </w:tc>
        <w:tc>
          <w:tcPr>
            <w:tcW w:w="3123" w:type="pct"/>
          </w:tcPr>
          <w:p w14:paraId="630CE719" w14:textId="77777777" w:rsidR="00E7768E" w:rsidRPr="00DB5DC1" w:rsidRDefault="00E7768E" w:rsidP="00E7768E">
            <w:pPr>
              <w:pStyle w:val="TableText"/>
              <w:rPr>
                <w:rStyle w:val="Blue"/>
                <w:color w:val="auto"/>
                <w:sz w:val="18"/>
                <w:szCs w:val="18"/>
              </w:rPr>
            </w:pPr>
            <w:r w:rsidRPr="00DB5DC1">
              <w:rPr>
                <w:rStyle w:val="Blue"/>
                <w:color w:val="auto"/>
                <w:sz w:val="18"/>
                <w:szCs w:val="18"/>
              </w:rPr>
              <w:t>Electronic format specified by Natural Resources Wales</w:t>
            </w:r>
          </w:p>
        </w:tc>
      </w:tr>
      <w:tr w:rsidR="00E7768E" w:rsidRPr="00C25946" w14:paraId="40BC6822" w14:textId="77777777" w:rsidTr="0059452B">
        <w:trPr>
          <w:cantSplit/>
        </w:trPr>
        <w:tc>
          <w:tcPr>
            <w:tcW w:w="1877" w:type="pct"/>
          </w:tcPr>
          <w:p w14:paraId="0DF7A971" w14:textId="77777777" w:rsidR="00E7768E" w:rsidRPr="00DB5DC1" w:rsidRDefault="00E7768E" w:rsidP="00E7768E">
            <w:pPr>
              <w:pStyle w:val="TableText"/>
              <w:rPr>
                <w:rStyle w:val="Blue"/>
                <w:color w:val="auto"/>
                <w:sz w:val="18"/>
                <w:szCs w:val="18"/>
              </w:rPr>
            </w:pPr>
            <w:r w:rsidRPr="00DB5DC1">
              <w:rPr>
                <w:rStyle w:val="Blue"/>
                <w:color w:val="auto"/>
                <w:sz w:val="18"/>
                <w:szCs w:val="18"/>
              </w:rPr>
              <w:t>Flow passed forward and overflow operation monitoring annual report</w:t>
            </w:r>
          </w:p>
        </w:tc>
        <w:tc>
          <w:tcPr>
            <w:tcW w:w="3123" w:type="pct"/>
          </w:tcPr>
          <w:p w14:paraId="712C04AE" w14:textId="77777777" w:rsidR="00E7768E" w:rsidRPr="00DB5DC1" w:rsidRDefault="00E7768E" w:rsidP="00E7768E">
            <w:pPr>
              <w:pStyle w:val="TableText"/>
              <w:rPr>
                <w:rStyle w:val="Blue"/>
                <w:color w:val="auto"/>
                <w:sz w:val="18"/>
                <w:szCs w:val="18"/>
              </w:rPr>
            </w:pPr>
            <w:r w:rsidRPr="00DB5DC1">
              <w:rPr>
                <w:rStyle w:val="Blue"/>
                <w:color w:val="auto"/>
                <w:sz w:val="18"/>
                <w:szCs w:val="18"/>
              </w:rPr>
              <w:t>Annual report format as specified by Natural Resources Wales</w:t>
            </w:r>
          </w:p>
        </w:tc>
      </w:tr>
      <w:tr w:rsidR="007036F5" w:rsidRPr="00C25946" w14:paraId="0E3318F7" w14:textId="77777777" w:rsidTr="0059452B">
        <w:trPr>
          <w:cantSplit/>
        </w:trPr>
        <w:tc>
          <w:tcPr>
            <w:tcW w:w="1877" w:type="pct"/>
          </w:tcPr>
          <w:p w14:paraId="16F3A537" w14:textId="77777777" w:rsidR="007036F5" w:rsidRPr="00DB5DC1" w:rsidRDefault="007036F5" w:rsidP="007036F5">
            <w:pPr>
              <w:pStyle w:val="TableText"/>
              <w:rPr>
                <w:rStyle w:val="Blue"/>
                <w:color w:val="auto"/>
                <w:sz w:val="18"/>
                <w:szCs w:val="18"/>
              </w:rPr>
            </w:pPr>
            <w:r w:rsidRPr="00DB5DC1">
              <w:rPr>
                <w:rStyle w:val="Blue"/>
                <w:color w:val="auto"/>
                <w:sz w:val="18"/>
                <w:szCs w:val="18"/>
              </w:rPr>
              <w:t>Operation of the emergency overflow</w:t>
            </w:r>
          </w:p>
        </w:tc>
        <w:tc>
          <w:tcPr>
            <w:tcW w:w="3123" w:type="pct"/>
          </w:tcPr>
          <w:p w14:paraId="1C15DFB0" w14:textId="77777777" w:rsidR="007036F5" w:rsidRPr="00DB5DC1" w:rsidRDefault="007036F5" w:rsidP="007036F5">
            <w:pPr>
              <w:pStyle w:val="TableText"/>
              <w:rPr>
                <w:rStyle w:val="Blue"/>
                <w:color w:val="auto"/>
                <w:sz w:val="18"/>
                <w:szCs w:val="18"/>
              </w:rPr>
            </w:pPr>
            <w:r w:rsidRPr="00DB5DC1">
              <w:rPr>
                <w:rStyle w:val="Blue"/>
                <w:color w:val="auto"/>
                <w:sz w:val="18"/>
                <w:szCs w:val="18"/>
              </w:rPr>
              <w:t>Annual summary report or other form as agreed in writing by Natural Resources Wales</w:t>
            </w:r>
          </w:p>
        </w:tc>
      </w:tr>
      <w:tr w:rsidR="007036F5" w:rsidRPr="00C25946" w14:paraId="68302290" w14:textId="77777777" w:rsidTr="0059452B">
        <w:trPr>
          <w:cantSplit/>
        </w:trPr>
        <w:tc>
          <w:tcPr>
            <w:tcW w:w="1877" w:type="pct"/>
          </w:tcPr>
          <w:p w14:paraId="59516DC8" w14:textId="77777777" w:rsidR="007036F5" w:rsidRPr="00DB5DC1" w:rsidRDefault="007036F5" w:rsidP="007036F5">
            <w:pPr>
              <w:pStyle w:val="TableText"/>
              <w:rPr>
                <w:rStyle w:val="Blue"/>
                <w:color w:val="auto"/>
                <w:sz w:val="18"/>
                <w:szCs w:val="18"/>
              </w:rPr>
            </w:pPr>
            <w:r w:rsidRPr="00DB5DC1">
              <w:rPr>
                <w:rStyle w:val="Blue"/>
                <w:color w:val="auto"/>
                <w:sz w:val="18"/>
                <w:szCs w:val="18"/>
              </w:rPr>
              <w:t xml:space="preserve">Emergency discharge </w:t>
            </w:r>
            <w:proofErr w:type="gramStart"/>
            <w:r w:rsidRPr="00DB5DC1">
              <w:rPr>
                <w:rStyle w:val="Blue"/>
                <w:color w:val="auto"/>
                <w:sz w:val="18"/>
                <w:szCs w:val="18"/>
              </w:rPr>
              <w:t>start</w:t>
            </w:r>
            <w:proofErr w:type="gramEnd"/>
            <w:r w:rsidRPr="00DB5DC1">
              <w:rPr>
                <w:rStyle w:val="Blue"/>
                <w:color w:val="auto"/>
                <w:sz w:val="18"/>
                <w:szCs w:val="18"/>
              </w:rPr>
              <w:t xml:space="preserve"> and end times</w:t>
            </w:r>
          </w:p>
        </w:tc>
        <w:tc>
          <w:tcPr>
            <w:tcW w:w="3123" w:type="pct"/>
          </w:tcPr>
          <w:p w14:paraId="23ED7863" w14:textId="77777777" w:rsidR="007036F5" w:rsidRPr="00DB5DC1" w:rsidRDefault="007036F5" w:rsidP="007036F5">
            <w:pPr>
              <w:pStyle w:val="TableText"/>
              <w:rPr>
                <w:rStyle w:val="Blue"/>
                <w:color w:val="auto"/>
                <w:sz w:val="18"/>
                <w:szCs w:val="18"/>
              </w:rPr>
            </w:pPr>
            <w:r w:rsidRPr="00DB5DC1">
              <w:rPr>
                <w:rStyle w:val="Blue"/>
                <w:color w:val="auto"/>
                <w:sz w:val="18"/>
                <w:szCs w:val="18"/>
              </w:rPr>
              <w:t>Spill event, time and duration reporting format spreadsheet</w:t>
            </w:r>
            <w:r w:rsidRPr="00DB5DC1">
              <w:rPr>
                <w:rStyle w:val="Pink"/>
                <w:color w:val="auto"/>
                <w:sz w:val="18"/>
                <w:szCs w:val="18"/>
              </w:rPr>
              <w:t xml:space="preserve"> </w:t>
            </w:r>
            <w:r w:rsidRPr="00DB5DC1">
              <w:rPr>
                <w:rStyle w:val="Blue"/>
                <w:color w:val="auto"/>
                <w:sz w:val="18"/>
                <w:szCs w:val="18"/>
              </w:rPr>
              <w:t>or other form as agreed in writing by Natural Resources Wales</w:t>
            </w:r>
          </w:p>
        </w:tc>
      </w:tr>
    </w:tbl>
    <w:p w14:paraId="19AADBC9" w14:textId="77777777" w:rsidR="006E5AA6" w:rsidRDefault="006E5AA6">
      <w:pPr>
        <w:spacing w:before="0" w:after="0" w:line="240" w:lineRule="auto"/>
        <w:rPr>
          <w:rStyle w:val="Pink"/>
          <w:sz w:val="18"/>
          <w:szCs w:val="18"/>
        </w:rPr>
      </w:pPr>
    </w:p>
    <w:p w14:paraId="4ABE6FF5" w14:textId="55412458"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06D9DDDA" w14:textId="77777777" w:rsidR="00926B5E" w:rsidRDefault="00926B5E" w:rsidP="00A9057C">
      <w:pPr>
        <w:pStyle w:val="Heading1"/>
        <w:ind w:left="567"/>
      </w:pPr>
      <w:r>
        <w:lastRenderedPageBreak/>
        <w:t xml:space="preserve">Schedule 5 </w:t>
      </w:r>
      <w:r w:rsidRPr="00926B5E">
        <w:t>–</w:t>
      </w:r>
      <w:r>
        <w:t xml:space="preserve"> Notification </w:t>
      </w:r>
    </w:p>
    <w:p w14:paraId="6F20B17C"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5445D237"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9E5EAD"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A2CC6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3CDD3384" w14:textId="77777777" w:rsidTr="00A9057C">
        <w:trPr>
          <w:cantSplit/>
        </w:trPr>
        <w:tc>
          <w:tcPr>
            <w:tcW w:w="1484" w:type="pct"/>
          </w:tcPr>
          <w:p w14:paraId="3B88055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C420C42" w14:textId="4F8E8912" w:rsidR="00926B5E" w:rsidRPr="00DB5DC1" w:rsidRDefault="0084434A" w:rsidP="00926B5E">
            <w:pPr>
              <w:pStyle w:val="TableText"/>
            </w:pPr>
            <w:r>
              <w:fldChar w:fldCharType="begin"/>
            </w:r>
            <w:r>
              <w:instrText xml:space="preserve"> MERGEFIELD Permit_number </w:instrText>
            </w:r>
            <w:r>
              <w:fldChar w:fldCharType="separate"/>
            </w:r>
            <w:r w:rsidRPr="00DB5DC1">
              <w:rPr>
                <w:noProof/>
              </w:rPr>
              <w:t>CG0430301</w:t>
            </w:r>
            <w:r>
              <w:rPr>
                <w:noProof/>
              </w:rPr>
              <w:fldChar w:fldCharType="end"/>
            </w:r>
          </w:p>
        </w:tc>
      </w:tr>
      <w:tr w:rsidR="00926B5E" w:rsidRPr="00834B3A" w14:paraId="1DB94E04" w14:textId="77777777" w:rsidTr="00A9057C">
        <w:trPr>
          <w:cantSplit/>
        </w:trPr>
        <w:tc>
          <w:tcPr>
            <w:tcW w:w="1484" w:type="pct"/>
          </w:tcPr>
          <w:p w14:paraId="0D0E2C64"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73C9BF35" w14:textId="77777777" w:rsidR="00926B5E" w:rsidRPr="00DB5DC1" w:rsidRDefault="00815D01" w:rsidP="00926B5E">
            <w:pPr>
              <w:pStyle w:val="TableText"/>
            </w:pPr>
            <w:proofErr w:type="spellStart"/>
            <w:r w:rsidRPr="00DB5DC1">
              <w:t>D</w:t>
            </w:r>
            <w:r w:rsidRPr="00DB5DC1">
              <w:rPr>
                <w:rFonts w:cstheme="minorHAnsi"/>
              </w:rPr>
              <w:t>ŵ</w:t>
            </w:r>
            <w:r w:rsidRPr="00DB5DC1">
              <w:t>r</w:t>
            </w:r>
            <w:proofErr w:type="spellEnd"/>
            <w:r w:rsidRPr="00DB5DC1">
              <w:t xml:space="preserve"> Cymru </w:t>
            </w:r>
            <w:proofErr w:type="spellStart"/>
            <w:r w:rsidRPr="00DB5DC1">
              <w:t>Cyfyngedig</w:t>
            </w:r>
            <w:proofErr w:type="spellEnd"/>
          </w:p>
        </w:tc>
      </w:tr>
      <w:tr w:rsidR="00926B5E" w:rsidRPr="007B669E" w14:paraId="1FD9C257" w14:textId="77777777" w:rsidTr="00A9057C">
        <w:trPr>
          <w:cantSplit/>
        </w:trPr>
        <w:tc>
          <w:tcPr>
            <w:tcW w:w="1484" w:type="pct"/>
          </w:tcPr>
          <w:p w14:paraId="68F2A95F"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0588B03" w14:textId="389F74E1" w:rsidR="00926B5E" w:rsidRPr="00DB5DC1" w:rsidRDefault="00076F0B" w:rsidP="00926B5E">
            <w:pPr>
              <w:pStyle w:val="TableText"/>
            </w:pPr>
            <w:r>
              <w:fldChar w:fldCharType="begin"/>
            </w:r>
            <w:r>
              <w:instrText xml:space="preserve"> MERGEFIELD Site_name </w:instrText>
            </w:r>
            <w:r>
              <w:fldChar w:fldCharType="separate"/>
            </w:r>
            <w:r w:rsidRPr="00DB5DC1">
              <w:rPr>
                <w:noProof/>
              </w:rPr>
              <w:t>CSO and EO at Harlech Main SPS</w:t>
            </w:r>
            <w:r>
              <w:rPr>
                <w:noProof/>
              </w:rPr>
              <w:fldChar w:fldCharType="end"/>
            </w:r>
            <w:r w:rsidR="00A97ED0" w:rsidRPr="00DB5DC1">
              <w:t xml:space="preserve">, </w:t>
            </w:r>
            <w:r>
              <w:fldChar w:fldCharType="begin"/>
            </w:r>
            <w:r>
              <w:instrText xml:space="preserve"> MERGEFIELD DSI_ADD2 </w:instrText>
            </w:r>
            <w:r>
              <w:fldChar w:fldCharType="separate"/>
            </w:r>
            <w:r w:rsidR="00C12F09">
              <w:rPr>
                <w:noProof/>
              </w:rPr>
              <w:t>Hwylfa’r Nant</w:t>
            </w:r>
            <w:r>
              <w:rPr>
                <w:noProof/>
              </w:rPr>
              <w:fldChar w:fldCharType="end"/>
            </w:r>
            <w:r w:rsidR="00A97ED0" w:rsidRPr="00DB5DC1">
              <w:t xml:space="preserve">, </w:t>
            </w:r>
            <w:r>
              <w:fldChar w:fldCharType="begin"/>
            </w:r>
            <w:r>
              <w:instrText xml:space="preserve"> MERGEFIELD DSI_ADD3 </w:instrText>
            </w:r>
            <w:r>
              <w:fldChar w:fldCharType="separate"/>
            </w:r>
            <w:r w:rsidRPr="00DB5DC1">
              <w:rPr>
                <w:noProof/>
              </w:rPr>
              <w:t>Harlech</w:t>
            </w:r>
            <w:r>
              <w:rPr>
                <w:noProof/>
              </w:rPr>
              <w:fldChar w:fldCharType="end"/>
            </w:r>
            <w:r w:rsidR="00A97ED0" w:rsidRPr="00DB5DC1">
              <w:t xml:space="preserve">, </w:t>
            </w:r>
            <w:r>
              <w:fldChar w:fldCharType="begin"/>
            </w:r>
            <w:r>
              <w:instrText xml:space="preserve"> MERGEFIELD DSI_ADD4 </w:instrText>
            </w:r>
            <w:r>
              <w:fldChar w:fldCharType="separate"/>
            </w:r>
            <w:r w:rsidRPr="00DB5DC1">
              <w:rPr>
                <w:noProof/>
              </w:rPr>
              <w:t>Gwynedd</w:t>
            </w:r>
            <w:r>
              <w:rPr>
                <w:noProof/>
              </w:rPr>
              <w:fldChar w:fldCharType="end"/>
            </w:r>
            <w:r w:rsidR="00A97ED0" w:rsidRPr="00DB5DC1">
              <w:t xml:space="preserve">, </w:t>
            </w:r>
            <w:r w:rsidR="0084434A">
              <w:fldChar w:fldCharType="begin"/>
            </w:r>
            <w:r w:rsidR="0084434A">
              <w:instrText xml:space="preserve"> MERGEFIELD DSI_POST_CODE </w:instrText>
            </w:r>
            <w:r w:rsidR="0084434A">
              <w:fldChar w:fldCharType="separate"/>
            </w:r>
            <w:r w:rsidR="0084434A" w:rsidRPr="00DB5DC1">
              <w:rPr>
                <w:noProof/>
              </w:rPr>
              <w:t>LL46 2UE</w:t>
            </w:r>
            <w:r w:rsidR="0084434A">
              <w:rPr>
                <w:noProof/>
              </w:rPr>
              <w:fldChar w:fldCharType="end"/>
            </w:r>
          </w:p>
        </w:tc>
      </w:tr>
      <w:tr w:rsidR="00926B5E" w:rsidRPr="00834B3A" w14:paraId="33C20D4C" w14:textId="77777777" w:rsidTr="00A9057C">
        <w:trPr>
          <w:cantSplit/>
        </w:trPr>
        <w:tc>
          <w:tcPr>
            <w:tcW w:w="1484" w:type="pct"/>
          </w:tcPr>
          <w:p w14:paraId="00014BB1"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4CC16EBC" w14:textId="77777777" w:rsidR="00926B5E" w:rsidRPr="00926B5E" w:rsidRDefault="00926B5E" w:rsidP="00926B5E">
            <w:pPr>
              <w:pStyle w:val="TableText"/>
            </w:pPr>
          </w:p>
        </w:tc>
      </w:tr>
    </w:tbl>
    <w:p w14:paraId="3684ECA2"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7EF1C4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76DC65"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19ACB51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739F22" w14:textId="5431CED6" w:rsidR="00926B5E" w:rsidRPr="00DB5DC1" w:rsidRDefault="00E7768E" w:rsidP="00DB5DC1">
            <w:pPr>
              <w:spacing w:before="60" w:after="60" w:line="240" w:lineRule="auto"/>
              <w:rPr>
                <w:rFonts w:ascii="Arial" w:hAnsi="Arial"/>
                <w:color w:val="FF0000"/>
                <w:sz w:val="18"/>
                <w:szCs w:val="18"/>
              </w:rPr>
            </w:pPr>
            <w:r w:rsidRPr="00DB5DC1">
              <w:rPr>
                <w:rFonts w:ascii="Arial" w:hAnsi="Arial"/>
                <w:sz w:val="18"/>
                <w:szCs w:val="18"/>
              </w:rPr>
              <w:t xml:space="preserve">To be notified within </w:t>
            </w:r>
            <w:r w:rsidR="00216EF7">
              <w:rPr>
                <w:rFonts w:ascii="Arial" w:hAnsi="Arial"/>
                <w:sz w:val="18"/>
                <w:szCs w:val="18"/>
              </w:rPr>
              <w:t>24 hours</w:t>
            </w:r>
            <w:r w:rsidRPr="00DB5DC1">
              <w:rPr>
                <w:rFonts w:ascii="Arial" w:hAnsi="Arial"/>
                <w:sz w:val="18"/>
                <w:szCs w:val="18"/>
              </w:rPr>
              <w:t xml:space="preserve"> of detection unless otherwise agreed in writing by Natural Resources Wales.</w:t>
            </w:r>
          </w:p>
        </w:tc>
      </w:tr>
      <w:tr w:rsidR="00926B5E" w:rsidRPr="00C15459" w14:paraId="6431BD5A" w14:textId="77777777" w:rsidTr="00A9057C">
        <w:trPr>
          <w:cantSplit/>
        </w:trPr>
        <w:tc>
          <w:tcPr>
            <w:tcW w:w="1484" w:type="pct"/>
          </w:tcPr>
          <w:p w14:paraId="11AD0A9B"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367C9375" w14:textId="77777777" w:rsidR="00926B5E" w:rsidRPr="004921D8" w:rsidRDefault="00926B5E" w:rsidP="00926B5E">
            <w:pPr>
              <w:pStyle w:val="TableText"/>
              <w:rPr>
                <w:sz w:val="18"/>
                <w:szCs w:val="18"/>
              </w:rPr>
            </w:pPr>
          </w:p>
        </w:tc>
      </w:tr>
      <w:tr w:rsidR="00926B5E" w:rsidRPr="00C15459" w14:paraId="3448C9E1" w14:textId="77777777" w:rsidTr="00A9057C">
        <w:trPr>
          <w:cantSplit/>
        </w:trPr>
        <w:tc>
          <w:tcPr>
            <w:tcW w:w="1484" w:type="pct"/>
          </w:tcPr>
          <w:p w14:paraId="633A1B55"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47376C76" w14:textId="77777777" w:rsidR="00926B5E" w:rsidRPr="004921D8" w:rsidRDefault="00926B5E" w:rsidP="00926B5E">
            <w:pPr>
              <w:pStyle w:val="TableText"/>
              <w:rPr>
                <w:sz w:val="18"/>
                <w:szCs w:val="18"/>
              </w:rPr>
            </w:pPr>
          </w:p>
        </w:tc>
      </w:tr>
      <w:tr w:rsidR="00926B5E" w:rsidRPr="00C15459" w14:paraId="36071921" w14:textId="77777777" w:rsidTr="00A9057C">
        <w:trPr>
          <w:cantSplit/>
        </w:trPr>
        <w:tc>
          <w:tcPr>
            <w:tcW w:w="1484" w:type="pct"/>
          </w:tcPr>
          <w:p w14:paraId="67757C8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21362A72" w14:textId="77777777" w:rsidR="00926B5E" w:rsidRPr="004921D8" w:rsidRDefault="00926B5E" w:rsidP="00926B5E">
            <w:pPr>
              <w:pStyle w:val="TableText"/>
              <w:rPr>
                <w:sz w:val="18"/>
                <w:szCs w:val="18"/>
              </w:rPr>
            </w:pPr>
          </w:p>
        </w:tc>
      </w:tr>
      <w:tr w:rsidR="00926B5E" w:rsidRPr="00C15459" w14:paraId="01621895" w14:textId="77777777" w:rsidTr="00A9057C">
        <w:trPr>
          <w:cantSplit/>
        </w:trPr>
        <w:tc>
          <w:tcPr>
            <w:tcW w:w="1484" w:type="pct"/>
          </w:tcPr>
          <w:p w14:paraId="495BC5EE"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60C5051D" w14:textId="77777777" w:rsidR="00926B5E" w:rsidRPr="004921D8" w:rsidRDefault="00926B5E" w:rsidP="00926B5E">
            <w:pPr>
              <w:pStyle w:val="TableText"/>
              <w:rPr>
                <w:sz w:val="18"/>
                <w:szCs w:val="18"/>
              </w:rPr>
            </w:pPr>
          </w:p>
        </w:tc>
      </w:tr>
      <w:tr w:rsidR="00926B5E" w:rsidRPr="00C15459" w14:paraId="5D37015C" w14:textId="77777777" w:rsidTr="00A9057C">
        <w:trPr>
          <w:cantSplit/>
        </w:trPr>
        <w:tc>
          <w:tcPr>
            <w:tcW w:w="1484" w:type="pct"/>
          </w:tcPr>
          <w:p w14:paraId="2B55C6F3"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4BE2250" w14:textId="77777777" w:rsidR="00926B5E" w:rsidRPr="004921D8" w:rsidRDefault="00926B5E" w:rsidP="00926B5E">
            <w:pPr>
              <w:pStyle w:val="TableText"/>
              <w:rPr>
                <w:sz w:val="18"/>
                <w:szCs w:val="18"/>
              </w:rPr>
            </w:pPr>
          </w:p>
        </w:tc>
      </w:tr>
      <w:tr w:rsidR="00926B5E" w:rsidRPr="00C15459" w14:paraId="7C346F85" w14:textId="77777777" w:rsidTr="00A9057C">
        <w:trPr>
          <w:cantSplit/>
        </w:trPr>
        <w:tc>
          <w:tcPr>
            <w:tcW w:w="1484" w:type="pct"/>
          </w:tcPr>
          <w:p w14:paraId="223C01A6"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3180994" w14:textId="77777777" w:rsidR="00926B5E" w:rsidRPr="004921D8" w:rsidRDefault="00926B5E" w:rsidP="00926B5E">
            <w:pPr>
              <w:pStyle w:val="TableText"/>
              <w:rPr>
                <w:sz w:val="18"/>
                <w:szCs w:val="18"/>
              </w:rPr>
            </w:pPr>
          </w:p>
        </w:tc>
      </w:tr>
      <w:tr w:rsidR="00926B5E" w:rsidRPr="00C15459" w14:paraId="76001AE1" w14:textId="77777777" w:rsidTr="00A9057C">
        <w:trPr>
          <w:cantSplit/>
        </w:trPr>
        <w:tc>
          <w:tcPr>
            <w:tcW w:w="1484" w:type="pct"/>
          </w:tcPr>
          <w:p w14:paraId="02A72BCB"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247C291" w14:textId="77777777" w:rsidR="00926B5E" w:rsidRPr="004921D8" w:rsidRDefault="00926B5E" w:rsidP="00926B5E">
            <w:pPr>
              <w:pStyle w:val="TableText"/>
              <w:rPr>
                <w:sz w:val="18"/>
                <w:szCs w:val="18"/>
              </w:rPr>
            </w:pPr>
          </w:p>
        </w:tc>
      </w:tr>
      <w:tr w:rsidR="00926B5E" w:rsidRPr="00C15459" w14:paraId="34F711E3" w14:textId="77777777" w:rsidTr="00A9057C">
        <w:trPr>
          <w:cantSplit/>
        </w:trPr>
        <w:tc>
          <w:tcPr>
            <w:tcW w:w="1484" w:type="pct"/>
          </w:tcPr>
          <w:p w14:paraId="7D141149"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5E81EED" w14:textId="77777777" w:rsidR="00926B5E" w:rsidRPr="004921D8" w:rsidRDefault="00926B5E" w:rsidP="00926B5E">
            <w:pPr>
              <w:pStyle w:val="TableText"/>
              <w:rPr>
                <w:sz w:val="18"/>
                <w:szCs w:val="18"/>
              </w:rPr>
            </w:pPr>
          </w:p>
        </w:tc>
      </w:tr>
    </w:tbl>
    <w:p w14:paraId="0575F641" w14:textId="77777777" w:rsidR="00926B5E" w:rsidRDefault="00926B5E" w:rsidP="00926B5E"/>
    <w:p w14:paraId="1974C55A"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2E7384B1" w14:textId="77777777" w:rsidTr="00A9057C">
        <w:trPr>
          <w:cantSplit/>
        </w:trPr>
        <w:tc>
          <w:tcPr>
            <w:tcW w:w="2305" w:type="pct"/>
          </w:tcPr>
          <w:p w14:paraId="2FC3C7D7"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04D65B26" w14:textId="77777777" w:rsidR="00926B5E" w:rsidRPr="00C15459" w:rsidRDefault="00926B5E" w:rsidP="00926B5E">
            <w:pPr>
              <w:pStyle w:val="TableText"/>
            </w:pPr>
          </w:p>
        </w:tc>
      </w:tr>
      <w:tr w:rsidR="00926B5E" w:rsidRPr="00C15459" w14:paraId="7AE75D69" w14:textId="77777777" w:rsidTr="00A9057C">
        <w:trPr>
          <w:cantSplit/>
        </w:trPr>
        <w:tc>
          <w:tcPr>
            <w:tcW w:w="2305" w:type="pct"/>
          </w:tcPr>
          <w:p w14:paraId="20B64382"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B489777" w14:textId="77777777" w:rsidR="00926B5E" w:rsidRPr="00C15459" w:rsidRDefault="00926B5E" w:rsidP="00926B5E">
            <w:pPr>
              <w:pStyle w:val="TableText"/>
            </w:pPr>
          </w:p>
        </w:tc>
      </w:tr>
      <w:tr w:rsidR="00926B5E" w:rsidRPr="00C15459" w14:paraId="17C204D9" w14:textId="77777777" w:rsidTr="00A9057C">
        <w:trPr>
          <w:cantSplit/>
        </w:trPr>
        <w:tc>
          <w:tcPr>
            <w:tcW w:w="2305" w:type="pct"/>
          </w:tcPr>
          <w:p w14:paraId="18F7734B"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0EB852" w14:textId="77777777" w:rsidR="00926B5E" w:rsidRPr="00C15459" w:rsidRDefault="00926B5E" w:rsidP="00926B5E">
            <w:pPr>
              <w:pStyle w:val="TableText"/>
            </w:pPr>
          </w:p>
        </w:tc>
      </w:tr>
    </w:tbl>
    <w:p w14:paraId="0940B142"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1DD7FE87" w14:textId="77777777" w:rsidTr="00A9057C">
        <w:trPr>
          <w:cantSplit/>
        </w:trPr>
        <w:tc>
          <w:tcPr>
            <w:tcW w:w="2305" w:type="pct"/>
          </w:tcPr>
          <w:p w14:paraId="11DCDBD7"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60EA76AF" w14:textId="77777777" w:rsidR="00926B5E" w:rsidRPr="004921D8" w:rsidRDefault="00926B5E" w:rsidP="00926B5E">
            <w:pPr>
              <w:pStyle w:val="TableText"/>
              <w:rPr>
                <w:sz w:val="18"/>
                <w:szCs w:val="18"/>
              </w:rPr>
            </w:pPr>
          </w:p>
        </w:tc>
      </w:tr>
      <w:tr w:rsidR="00926B5E" w:rsidRPr="004921D8" w14:paraId="53889628" w14:textId="77777777" w:rsidTr="00A9057C">
        <w:trPr>
          <w:cantSplit/>
        </w:trPr>
        <w:tc>
          <w:tcPr>
            <w:tcW w:w="2305" w:type="pct"/>
          </w:tcPr>
          <w:p w14:paraId="024C4A8D"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43D4BDF7" w14:textId="77777777" w:rsidR="00926B5E" w:rsidRPr="004921D8" w:rsidRDefault="00926B5E" w:rsidP="00926B5E">
            <w:pPr>
              <w:pStyle w:val="TableText"/>
              <w:rPr>
                <w:sz w:val="18"/>
                <w:szCs w:val="18"/>
              </w:rPr>
            </w:pPr>
          </w:p>
        </w:tc>
      </w:tr>
      <w:tr w:rsidR="00926B5E" w:rsidRPr="004921D8" w14:paraId="4FC2130F" w14:textId="77777777" w:rsidTr="00A9057C">
        <w:trPr>
          <w:cantSplit/>
        </w:trPr>
        <w:tc>
          <w:tcPr>
            <w:tcW w:w="2305" w:type="pct"/>
          </w:tcPr>
          <w:p w14:paraId="39F55CD1"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14F68111" w14:textId="77777777" w:rsidR="00926B5E" w:rsidRPr="004921D8" w:rsidRDefault="00926B5E" w:rsidP="00926B5E">
            <w:pPr>
              <w:pStyle w:val="TableText"/>
              <w:rPr>
                <w:sz w:val="18"/>
                <w:szCs w:val="18"/>
              </w:rPr>
            </w:pPr>
          </w:p>
        </w:tc>
      </w:tr>
      <w:tr w:rsidR="00926B5E" w:rsidRPr="004921D8" w14:paraId="56D728E8" w14:textId="77777777" w:rsidTr="00A9057C">
        <w:trPr>
          <w:cantSplit/>
        </w:trPr>
        <w:tc>
          <w:tcPr>
            <w:tcW w:w="2305" w:type="pct"/>
          </w:tcPr>
          <w:p w14:paraId="636214E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44C864FD" w14:textId="77777777" w:rsidR="00926B5E" w:rsidRPr="004921D8" w:rsidRDefault="00926B5E" w:rsidP="00926B5E">
            <w:pPr>
              <w:pStyle w:val="TableText"/>
              <w:rPr>
                <w:sz w:val="18"/>
                <w:szCs w:val="18"/>
              </w:rPr>
            </w:pPr>
          </w:p>
        </w:tc>
      </w:tr>
    </w:tbl>
    <w:p w14:paraId="174934CF"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E7BAB95" w14:textId="77777777" w:rsidR="00926B5E" w:rsidRPr="000A07C9" w:rsidRDefault="00926B5E" w:rsidP="000A07C9">
      <w:pPr>
        <w:rPr>
          <w:rFonts w:eastAsiaTheme="majorEastAsia"/>
        </w:rPr>
      </w:pPr>
      <w:r>
        <w:br w:type="page"/>
      </w:r>
    </w:p>
    <w:p w14:paraId="197270C9"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565D9A0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5FEAAB33"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48B6A74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223B5FC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block</w:t>
      </w:r>
      <w:proofErr w:type="gramEnd"/>
      <w:r w:rsidRPr="00EB7239">
        <w:rPr>
          <w:rFonts w:ascii="Arial" w:hAnsi="Arial" w:cs="Arial"/>
          <w:sz w:val="18"/>
          <w:szCs w:val="18"/>
          <w:lang w:eastAsia="en-GB"/>
        </w:rPr>
        <w:t xml:space="preserve">-counted spill” one or more overflow events within a period of 12 hours or less will </w:t>
      </w:r>
      <w:proofErr w:type="gramStart"/>
      <w:r w:rsidRPr="00EB7239">
        <w:rPr>
          <w:rFonts w:ascii="Arial" w:hAnsi="Arial" w:cs="Arial"/>
          <w:sz w:val="18"/>
          <w:szCs w:val="18"/>
          <w:lang w:eastAsia="en-GB"/>
        </w:rPr>
        <w:t>be considered to be</w:t>
      </w:r>
      <w:proofErr w:type="gramEnd"/>
      <w:r w:rsidRPr="00EB7239">
        <w:rPr>
          <w:rFonts w:ascii="Arial" w:hAnsi="Arial" w:cs="Arial"/>
          <w:sz w:val="18"/>
          <w:szCs w:val="18"/>
          <w:lang w:eastAsia="en-GB"/>
        </w:rPr>
        <w:t xml:space="preserve"> one spill, one or more overflow events extending over a period of greater than 12 hours up to 36 hours will </w:t>
      </w:r>
      <w:proofErr w:type="gramStart"/>
      <w:r w:rsidRPr="00EB7239">
        <w:rPr>
          <w:rFonts w:ascii="Arial" w:hAnsi="Arial" w:cs="Arial"/>
          <w:sz w:val="18"/>
          <w:szCs w:val="18"/>
          <w:lang w:eastAsia="en-GB"/>
        </w:rPr>
        <w:t>be considered to be</w:t>
      </w:r>
      <w:proofErr w:type="gramEnd"/>
      <w:r w:rsidRPr="00EB7239">
        <w:rPr>
          <w:rFonts w:ascii="Arial" w:hAnsi="Arial" w:cs="Arial"/>
          <w:sz w:val="18"/>
          <w:szCs w:val="18"/>
          <w:lang w:eastAsia="en-GB"/>
        </w:rPr>
        <w:t xml:space="preserve"> 2 spills. Each subsequent 24-hour duration counts as 1 additional spill and the whole of the 24-hour block is included. </w:t>
      </w:r>
    </w:p>
    <w:p w14:paraId="5AD51B3F"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emissions</w:t>
      </w:r>
      <w:proofErr w:type="gramEnd"/>
      <w:r w:rsidRPr="00EB7239">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3C83193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0C6AA727"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event</w:t>
      </w:r>
      <w:proofErr w:type="gramEnd"/>
      <w:r w:rsidRPr="00EB7239">
        <w:rPr>
          <w:rFonts w:ascii="Arial" w:hAnsi="Arial" w:cs="Arial"/>
          <w:sz w:val="18"/>
          <w:szCs w:val="18"/>
          <w:lang w:eastAsia="en-GB"/>
        </w:rPr>
        <w:t xml:space="preserve"> recorder” a recorder which records the start time and end time of individual overflow events.</w:t>
      </w:r>
    </w:p>
    <w:p w14:paraId="729B2CAD"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flow</w:t>
      </w:r>
      <w:proofErr w:type="gramEnd"/>
      <w:r w:rsidRPr="00EB7239">
        <w:rPr>
          <w:rFonts w:ascii="Arial" w:hAnsi="Arial" w:cs="Arial"/>
          <w:sz w:val="18"/>
          <w:szCs w:val="18"/>
          <w:lang w:eastAsia="en-GB"/>
        </w:rPr>
        <w:t xml:space="preserve"> passed forward” for the purposes of </w:t>
      </w:r>
      <w:r w:rsidRPr="00A2647C">
        <w:rPr>
          <w:rFonts w:ascii="Arial" w:hAnsi="Arial" w:cs="Arial"/>
          <w:sz w:val="18"/>
          <w:szCs w:val="18"/>
          <w:lang w:eastAsia="en-GB"/>
        </w:rPr>
        <w:t>conditions 2.3.2 and 3.1.2</w:t>
      </w:r>
      <w:r w:rsidRPr="00EB7239">
        <w:rPr>
          <w:rFonts w:ascii="Arial" w:hAnsi="Arial" w:cs="Arial"/>
          <w:sz w:val="18"/>
          <w:szCs w:val="18"/>
          <w:lang w:eastAsia="en-GB"/>
        </w:rPr>
        <w:t xml:space="preserve"> means, the rate of flow (litres per second) of the </w:t>
      </w:r>
      <w:proofErr w:type="gramStart"/>
      <w:r w:rsidRPr="00EB7239">
        <w:rPr>
          <w:rFonts w:ascii="Arial" w:hAnsi="Arial" w:cs="Arial"/>
          <w:sz w:val="18"/>
          <w:szCs w:val="18"/>
          <w:lang w:eastAsia="en-GB"/>
        </w:rPr>
        <w:t>waste water</w:t>
      </w:r>
      <w:proofErr w:type="gramEnd"/>
      <w:r w:rsidRPr="00EB7239">
        <w:rPr>
          <w:rFonts w:ascii="Arial" w:hAnsi="Arial" w:cs="Arial"/>
          <w:sz w:val="18"/>
          <w:szCs w:val="18"/>
          <w:lang w:eastAsia="en-GB"/>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60DDAD0"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w:t>
      </w:r>
      <w:proofErr w:type="gramStart"/>
      <w:r w:rsidRPr="00EB7239">
        <w:rPr>
          <w:rFonts w:ascii="Arial" w:hAnsi="Arial" w:cs="Arial"/>
          <w:iCs/>
          <w:sz w:val="18"/>
          <w:szCs w:val="18"/>
          <w:lang w:eastAsia="en-GB"/>
        </w:rPr>
        <w:t>good</w:t>
      </w:r>
      <w:proofErr w:type="gramEnd"/>
      <w:r w:rsidRPr="00EB7239">
        <w:rPr>
          <w:rFonts w:ascii="Arial" w:hAnsi="Arial" w:cs="Arial"/>
          <w:iCs/>
          <w:sz w:val="18"/>
          <w:szCs w:val="18"/>
          <w:lang w:eastAsia="en-GB"/>
        </w:rPr>
        <w:t xml:space="preserve"> flow data for at least 90% of each day” means at least 87 fifteen minute or 648 two-minute flow readings are flagged as good in a day.</w:t>
      </w:r>
    </w:p>
    <w:p w14:paraId="1C90420B"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good</w:t>
      </w:r>
      <w:proofErr w:type="gramEnd"/>
      <w:r w:rsidRPr="00EB7239">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654269B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3FDED43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minimum</w:t>
      </w:r>
      <w:proofErr w:type="gramEnd"/>
      <w:r w:rsidRPr="00EB7239">
        <w:rPr>
          <w:rFonts w:ascii="Arial" w:hAnsi="Arial" w:cs="Arial"/>
          <w:sz w:val="18"/>
          <w:szCs w:val="18"/>
          <w:lang w:eastAsia="en-GB"/>
        </w:rPr>
        <w:t xml:space="preserve"> screen capacity flow” means the minimum flow passed through the screens to the outfall when the screen bypass operates. </w:t>
      </w:r>
    </w:p>
    <w:p w14:paraId="62804567"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monitoring</w:t>
      </w:r>
      <w:proofErr w:type="gramEnd"/>
      <w:r w:rsidRPr="00EB7239">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6DF3712F"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4A001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44F1B73D"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080F6CF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52D2FB7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overflow</w:t>
      </w:r>
      <w:proofErr w:type="gramEnd"/>
      <w:r w:rsidRPr="00EB7239">
        <w:rPr>
          <w:rFonts w:ascii="Arial" w:hAnsi="Arial" w:cs="Arial"/>
          <w:sz w:val="18"/>
          <w:szCs w:val="18"/>
          <w:lang w:eastAsia="en-GB"/>
        </w:rPr>
        <w:t xml:space="preserve"> event” any individual operation, of any duration, of the event recorder or any recorded discharge of sewage from the outfall.</w:t>
      </w:r>
    </w:p>
    <w:p w14:paraId="0306F57B"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overflow</w:t>
      </w:r>
      <w:proofErr w:type="gramEnd"/>
      <w:r w:rsidRPr="00EB7239">
        <w:rPr>
          <w:rFonts w:ascii="Arial" w:hAnsi="Arial" w:cs="Arial"/>
          <w:sz w:val="18"/>
          <w:szCs w:val="18"/>
          <w:lang w:eastAsia="en-GB"/>
        </w:rPr>
        <w:t xml:space="preserve"> setting” means the minimum flow passed forward to the continuation sewer when the overflow operates.</w:t>
      </w:r>
    </w:p>
    <w:p w14:paraId="3D0427F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w:t>
      </w:r>
      <w:proofErr w:type="gramStart"/>
      <w:r w:rsidRPr="00EB7239">
        <w:rPr>
          <w:rFonts w:ascii="Arial" w:hAnsi="Arial" w:cs="Arial"/>
          <w:sz w:val="18"/>
          <w:szCs w:val="18"/>
          <w:lang w:eastAsia="en-GB"/>
        </w:rPr>
        <w:t>January,</w:t>
      </w:r>
      <w:proofErr w:type="gramEnd"/>
      <w:r w:rsidRPr="00EB7239">
        <w:rPr>
          <w:rFonts w:ascii="Arial" w:hAnsi="Arial" w:cs="Arial"/>
          <w:sz w:val="18"/>
          <w:szCs w:val="18"/>
          <w:lang w:eastAsia="en-GB"/>
        </w:rPr>
        <w:t xml:space="preserve">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w:t>
      </w:r>
      <w:proofErr w:type="gramStart"/>
      <w:r w:rsidRPr="00EB7239">
        <w:rPr>
          <w:rFonts w:ascii="Arial" w:hAnsi="Arial" w:cs="Arial"/>
          <w:sz w:val="18"/>
          <w:szCs w:val="18"/>
          <w:lang w:eastAsia="en-GB"/>
        </w:rPr>
        <w:t>April,</w:t>
      </w:r>
      <w:proofErr w:type="gramEnd"/>
      <w:r w:rsidRPr="00EB7239">
        <w:rPr>
          <w:rFonts w:ascii="Arial" w:hAnsi="Arial" w:cs="Arial"/>
          <w:sz w:val="18"/>
          <w:szCs w:val="18"/>
          <w:lang w:eastAsia="en-GB"/>
        </w:rPr>
        <w:t xml:space="preserve">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37DA54A"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63AFD1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significant</w:t>
      </w:r>
      <w:proofErr w:type="gramEnd"/>
      <w:r w:rsidRPr="00EB7239">
        <w:rPr>
          <w:rFonts w:ascii="Arial" w:hAnsi="Arial" w:cs="Arial"/>
          <w:sz w:val="18"/>
          <w:szCs w:val="18"/>
          <w:lang w:eastAsia="en-GB"/>
        </w:rPr>
        <w:t xml:space="preserve"> pollution” means a </w:t>
      </w:r>
      <w:proofErr w:type="gramStart"/>
      <w:r w:rsidRPr="00EB7239">
        <w:rPr>
          <w:rFonts w:ascii="Arial" w:hAnsi="Arial" w:cs="Arial"/>
          <w:sz w:val="18"/>
          <w:szCs w:val="18"/>
          <w:lang w:eastAsia="en-GB"/>
        </w:rPr>
        <w:t>high level</w:t>
      </w:r>
      <w:proofErr w:type="gramEnd"/>
      <w:r w:rsidRPr="00EB7239">
        <w:rPr>
          <w:rFonts w:ascii="Arial" w:hAnsi="Arial" w:cs="Arial"/>
          <w:sz w:val="18"/>
          <w:szCs w:val="18"/>
          <w:lang w:eastAsia="en-GB"/>
        </w:rPr>
        <w:t xml:space="preserve"> impact incident as indicated by NRW incident classification system.</w:t>
      </w:r>
    </w:p>
    <w:p w14:paraId="000B78AE"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w:t>
      </w:r>
      <w:proofErr w:type="gramStart"/>
      <w:r w:rsidRPr="00EB7239">
        <w:rPr>
          <w:rFonts w:ascii="Arial" w:hAnsi="Arial" w:cs="Arial"/>
          <w:sz w:val="18"/>
          <w:szCs w:val="18"/>
          <w:lang w:eastAsia="en-GB"/>
        </w:rPr>
        <w:t>significant</w:t>
      </w:r>
      <w:proofErr w:type="gramEnd"/>
      <w:r w:rsidRPr="00EB7239">
        <w:rPr>
          <w:rFonts w:ascii="Arial" w:hAnsi="Arial" w:cs="Arial"/>
          <w:sz w:val="18"/>
          <w:szCs w:val="18"/>
          <w:lang w:eastAsia="en-GB"/>
        </w:rPr>
        <w:t xml:space="preserve">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53215638" w14:textId="77777777"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EB7239">
        <w:rPr>
          <w:rFonts w:ascii="Arial" w:hAnsi="Arial" w:cs="Arial"/>
          <w:iCs/>
          <w:sz w:val="18"/>
          <w:szCs w:val="18"/>
          <w:lang w:eastAsia="en-GB"/>
        </w:rPr>
        <w:t>taken into account</w:t>
      </w:r>
      <w:proofErr w:type="gramEnd"/>
      <w:r w:rsidRPr="00EB7239">
        <w:rPr>
          <w:rFonts w:ascii="Arial" w:hAnsi="Arial" w:cs="Arial"/>
          <w:iCs/>
          <w:sz w:val="18"/>
          <w:szCs w:val="18"/>
          <w:lang w:eastAsia="en-GB"/>
        </w:rPr>
        <w:t xml:space="preserve"> by </w:t>
      </w:r>
      <w:r w:rsidRPr="00A2647C">
        <w:rPr>
          <w:rFonts w:ascii="Arial" w:hAnsi="Arial" w:cs="Arial"/>
          <w:iCs/>
          <w:sz w:val="18"/>
          <w:szCs w:val="18"/>
          <w:lang w:eastAsia="en-GB"/>
        </w:rPr>
        <w:t>condition 3.1.2.</w:t>
      </w:r>
    </w:p>
    <w:p w14:paraId="262B250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60395696"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12BBA3CB" w14:textId="249DDB29" w:rsidR="00926B5E" w:rsidRDefault="00926B5E" w:rsidP="00A9057C">
      <w:pPr>
        <w:pStyle w:val="Heading1"/>
        <w:ind w:left="567"/>
      </w:pPr>
      <w:r w:rsidRPr="00815D01">
        <w:lastRenderedPageBreak/>
        <w:t>Schedule 7 – Site plan</w:t>
      </w:r>
      <w:r w:rsidR="00E0200E" w:rsidRPr="008C250D">
        <w:rPr>
          <w:color w:val="000000" w:themeColor="text1"/>
        </w:rPr>
        <w:t>s</w:t>
      </w:r>
    </w:p>
    <w:p w14:paraId="55296702" w14:textId="3DF9CEC1" w:rsidR="008D264B" w:rsidRDefault="008D264B" w:rsidP="000152F0">
      <w:pPr>
        <w:ind w:left="567"/>
        <w:rPr>
          <w:rFonts w:ascii="Arial" w:hAnsi="Arial"/>
          <w:szCs w:val="20"/>
        </w:rPr>
      </w:pPr>
    </w:p>
    <w:p w14:paraId="51EC61A4" w14:textId="027CD017" w:rsidR="008D264B" w:rsidRDefault="00D42163" w:rsidP="000152F0">
      <w:pPr>
        <w:ind w:left="567"/>
        <w:rPr>
          <w:rFonts w:ascii="Arial" w:hAnsi="Arial"/>
          <w:szCs w:val="20"/>
        </w:rPr>
      </w:pPr>
      <w:r w:rsidRPr="00D42163">
        <w:rPr>
          <w:rFonts w:ascii="Arial" w:hAnsi="Arial"/>
          <w:noProof/>
          <w:szCs w:val="20"/>
        </w:rPr>
        <w:drawing>
          <wp:inline distT="0" distB="0" distL="0" distR="0" wp14:anchorId="0947A5F3" wp14:editId="19A9CC0F">
            <wp:extent cx="5245301" cy="2980482"/>
            <wp:effectExtent l="0" t="0" r="0" b="0"/>
            <wp:docPr id="52441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13651" name=""/>
                    <pic:cNvPicPr/>
                  </pic:nvPicPr>
                  <pic:blipFill>
                    <a:blip r:embed="rId15"/>
                    <a:stretch>
                      <a:fillRect/>
                    </a:stretch>
                  </pic:blipFill>
                  <pic:spPr>
                    <a:xfrm>
                      <a:off x="0" y="0"/>
                      <a:ext cx="5285587" cy="3003373"/>
                    </a:xfrm>
                    <a:prstGeom prst="rect">
                      <a:avLst/>
                    </a:prstGeom>
                  </pic:spPr>
                </pic:pic>
              </a:graphicData>
            </a:graphic>
          </wp:inline>
        </w:drawing>
      </w:r>
    </w:p>
    <w:p w14:paraId="04FD59AE" w14:textId="77777777" w:rsidR="000F2D4F" w:rsidRDefault="000F2D4F" w:rsidP="000152F0">
      <w:pPr>
        <w:ind w:left="567"/>
        <w:rPr>
          <w:rFonts w:ascii="Arial" w:hAnsi="Arial"/>
          <w:szCs w:val="20"/>
        </w:rPr>
      </w:pPr>
    </w:p>
    <w:p w14:paraId="1CF53F6B" w14:textId="77777777" w:rsidR="000F2D4F" w:rsidRDefault="000F2D4F" w:rsidP="000152F0">
      <w:pPr>
        <w:ind w:left="567"/>
        <w:rPr>
          <w:rFonts w:ascii="Arial" w:hAnsi="Arial"/>
          <w:szCs w:val="20"/>
        </w:rPr>
      </w:pPr>
    </w:p>
    <w:p w14:paraId="276C1D8B" w14:textId="5D1D7883" w:rsidR="008D264B" w:rsidRDefault="008D264B" w:rsidP="000152F0">
      <w:pPr>
        <w:ind w:left="567"/>
        <w:rPr>
          <w:rFonts w:ascii="Arial" w:hAnsi="Arial"/>
          <w:szCs w:val="20"/>
        </w:rPr>
      </w:pPr>
      <w:r w:rsidRPr="008D264B">
        <w:rPr>
          <w:rFonts w:ascii="Arial" w:hAnsi="Arial"/>
          <w:noProof/>
          <w:szCs w:val="20"/>
        </w:rPr>
        <w:drawing>
          <wp:inline distT="0" distB="0" distL="0" distR="0" wp14:anchorId="4EA53020" wp14:editId="1E76644E">
            <wp:extent cx="5247861" cy="3466366"/>
            <wp:effectExtent l="0" t="0" r="0" b="1270"/>
            <wp:docPr id="308387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87517" name=""/>
                    <pic:cNvPicPr/>
                  </pic:nvPicPr>
                  <pic:blipFill>
                    <a:blip r:embed="rId16"/>
                    <a:stretch>
                      <a:fillRect/>
                    </a:stretch>
                  </pic:blipFill>
                  <pic:spPr>
                    <a:xfrm>
                      <a:off x="0" y="0"/>
                      <a:ext cx="5272397" cy="3482573"/>
                    </a:xfrm>
                    <a:prstGeom prst="rect">
                      <a:avLst/>
                    </a:prstGeom>
                  </pic:spPr>
                </pic:pic>
              </a:graphicData>
            </a:graphic>
          </wp:inline>
        </w:drawing>
      </w:r>
    </w:p>
    <w:p w14:paraId="3AA49323" w14:textId="7A6907B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4F4FE0">
        <w:rPr>
          <w:rFonts w:ascii="Arial" w:hAnsi="Arial"/>
          <w:szCs w:val="20"/>
        </w:rPr>
        <w:t>6</w:t>
      </w:r>
      <w:r w:rsidRPr="00815D01">
        <w:rPr>
          <w:rFonts w:ascii="Arial" w:hAnsi="Arial"/>
          <w:szCs w:val="20"/>
        </w:rPr>
        <w:t>. Ordnance Survey licence number 100019741.</w:t>
      </w:r>
    </w:p>
    <w:p w14:paraId="56AD7E81" w14:textId="77777777" w:rsidR="00926B5E" w:rsidRDefault="00926B5E" w:rsidP="00F756D7">
      <w:pPr>
        <w:spacing w:before="200"/>
        <w:ind w:left="567"/>
      </w:pPr>
      <w:r>
        <w:t>END OF PERMIT</w:t>
      </w:r>
    </w:p>
    <w:p w14:paraId="58DAFE11" w14:textId="77777777" w:rsidR="00081CC9" w:rsidRDefault="00081CC9" w:rsidP="000848DA"/>
    <w:sectPr w:rsidR="00081CC9" w:rsidSect="00A05173">
      <w:footerReference w:type="default" r:id="rId17"/>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6C98C" w14:textId="77777777" w:rsidR="003F7992" w:rsidRDefault="003F7992" w:rsidP="00FF16FF">
      <w:pPr>
        <w:spacing w:before="0" w:after="0" w:line="240" w:lineRule="auto"/>
      </w:pPr>
      <w:r>
        <w:separator/>
      </w:r>
    </w:p>
  </w:endnote>
  <w:endnote w:type="continuationSeparator" w:id="0">
    <w:p w14:paraId="51CEC22D" w14:textId="77777777" w:rsidR="003F7992" w:rsidRDefault="003F799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0BFB7" w14:textId="77777777" w:rsidR="00B873B4" w:rsidRPr="00A05173" w:rsidRDefault="00B873B4" w:rsidP="00B873B4">
    <w:pPr>
      <w:pStyle w:val="Footer"/>
      <w:rPr>
        <w:sz w:val="18"/>
        <w:szCs w:val="28"/>
      </w:rPr>
    </w:pPr>
    <w:r w:rsidRPr="00A05173">
      <w:rPr>
        <w:sz w:val="18"/>
        <w:szCs w:val="28"/>
      </w:rPr>
      <w:t xml:space="preserve">Variation and consolidation </w:t>
    </w:r>
  </w:p>
  <w:p w14:paraId="1857A055" w14:textId="418A4B7B" w:rsidR="002F400F" w:rsidRPr="00A05173" w:rsidRDefault="00B873B4" w:rsidP="00B873B4">
    <w:pPr>
      <w:pStyle w:val="Footer"/>
      <w:rPr>
        <w:sz w:val="18"/>
        <w:szCs w:val="28"/>
      </w:rPr>
    </w:pPr>
    <w:r w:rsidRPr="0084434A">
      <w:rPr>
        <w:sz w:val="18"/>
        <w:szCs w:val="28"/>
      </w:rPr>
      <w:t xml:space="preserve">number: </w:t>
    </w:r>
    <w:r w:rsidR="0084434A" w:rsidRPr="0084434A">
      <w:rPr>
        <w:sz w:val="18"/>
        <w:szCs w:val="28"/>
      </w:rPr>
      <w:t>PAN-021607</w:t>
    </w:r>
    <w:r w:rsidRPr="0084434A">
      <w:rPr>
        <w:sz w:val="18"/>
        <w:szCs w:val="28"/>
      </w:rPr>
      <w:ptab w:relativeTo="margin" w:alignment="center" w:leader="none"/>
    </w:r>
    <w:r w:rsidRPr="0084434A">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16EEB" w14:textId="77777777"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08A927BC" w14:textId="28FF1214" w:rsidR="00BC2C15" w:rsidRPr="00A05173" w:rsidRDefault="0084434A" w:rsidP="00BC2C15">
    <w:pPr>
      <w:pStyle w:val="Footer"/>
      <w:rPr>
        <w:sz w:val="18"/>
        <w:szCs w:val="28"/>
      </w:rPr>
    </w:pPr>
    <w:r w:rsidRPr="00820B01">
      <w:rPr>
        <w:sz w:val="18"/>
        <w:szCs w:val="28"/>
      </w:rPr>
      <w:t>CG0430301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5C39EB">
      <w:rPr>
        <w:noProof/>
        <w:sz w:val="18"/>
        <w:szCs w:val="28"/>
      </w:rPr>
      <w:t>19</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4375B" w14:textId="77777777" w:rsidR="003F7992" w:rsidRDefault="003F7992" w:rsidP="00FF16FF">
      <w:pPr>
        <w:spacing w:before="0" w:after="0" w:line="240" w:lineRule="auto"/>
      </w:pPr>
      <w:r>
        <w:separator/>
      </w:r>
    </w:p>
  </w:footnote>
  <w:footnote w:type="continuationSeparator" w:id="0">
    <w:p w14:paraId="7A39FD63" w14:textId="77777777" w:rsidR="003F7992" w:rsidRDefault="003F799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F0B"/>
    <w:rsid w:val="00001C2D"/>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604A2"/>
    <w:rsid w:val="00071EE3"/>
    <w:rsid w:val="00072163"/>
    <w:rsid w:val="00074E3C"/>
    <w:rsid w:val="00075663"/>
    <w:rsid w:val="00076F0B"/>
    <w:rsid w:val="00080065"/>
    <w:rsid w:val="00081CC9"/>
    <w:rsid w:val="00083918"/>
    <w:rsid w:val="000842A8"/>
    <w:rsid w:val="000848DA"/>
    <w:rsid w:val="0008662E"/>
    <w:rsid w:val="00086ADC"/>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4F"/>
    <w:rsid w:val="000F2D80"/>
    <w:rsid w:val="000F3832"/>
    <w:rsid w:val="000F489D"/>
    <w:rsid w:val="000F4D84"/>
    <w:rsid w:val="000F4E63"/>
    <w:rsid w:val="000F6B95"/>
    <w:rsid w:val="000F7B49"/>
    <w:rsid w:val="0010399E"/>
    <w:rsid w:val="00103E94"/>
    <w:rsid w:val="001043E4"/>
    <w:rsid w:val="0010777A"/>
    <w:rsid w:val="001104E9"/>
    <w:rsid w:val="001114B0"/>
    <w:rsid w:val="0011174E"/>
    <w:rsid w:val="001121FC"/>
    <w:rsid w:val="00112C36"/>
    <w:rsid w:val="00112DC2"/>
    <w:rsid w:val="00116D0C"/>
    <w:rsid w:val="00120A8F"/>
    <w:rsid w:val="00121737"/>
    <w:rsid w:val="001237AD"/>
    <w:rsid w:val="00124430"/>
    <w:rsid w:val="0012512B"/>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55"/>
    <w:rsid w:val="001837F3"/>
    <w:rsid w:val="00187A2A"/>
    <w:rsid w:val="00191333"/>
    <w:rsid w:val="001937E8"/>
    <w:rsid w:val="00193C90"/>
    <w:rsid w:val="00194C09"/>
    <w:rsid w:val="00194ECF"/>
    <w:rsid w:val="00196F03"/>
    <w:rsid w:val="00197F73"/>
    <w:rsid w:val="001A1D61"/>
    <w:rsid w:val="001A6E3A"/>
    <w:rsid w:val="001A7BBD"/>
    <w:rsid w:val="001B2D14"/>
    <w:rsid w:val="001B3717"/>
    <w:rsid w:val="001B44D0"/>
    <w:rsid w:val="001B4AFB"/>
    <w:rsid w:val="001B4DCF"/>
    <w:rsid w:val="001B7378"/>
    <w:rsid w:val="001C4F1D"/>
    <w:rsid w:val="001C6A0B"/>
    <w:rsid w:val="001D1177"/>
    <w:rsid w:val="001D324A"/>
    <w:rsid w:val="001D423B"/>
    <w:rsid w:val="001E28C1"/>
    <w:rsid w:val="001F2280"/>
    <w:rsid w:val="001F4B89"/>
    <w:rsid w:val="001F73DB"/>
    <w:rsid w:val="0020172C"/>
    <w:rsid w:val="00202ED2"/>
    <w:rsid w:val="00204661"/>
    <w:rsid w:val="00206DEB"/>
    <w:rsid w:val="00207BD6"/>
    <w:rsid w:val="00213FF7"/>
    <w:rsid w:val="00215022"/>
    <w:rsid w:val="00216EF7"/>
    <w:rsid w:val="00222977"/>
    <w:rsid w:val="002256D6"/>
    <w:rsid w:val="00230114"/>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85C56"/>
    <w:rsid w:val="00292253"/>
    <w:rsid w:val="00293756"/>
    <w:rsid w:val="00297198"/>
    <w:rsid w:val="002A1427"/>
    <w:rsid w:val="002A17B6"/>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60A"/>
    <w:rsid w:val="0033391D"/>
    <w:rsid w:val="00334CEF"/>
    <w:rsid w:val="00336AF4"/>
    <w:rsid w:val="003371DA"/>
    <w:rsid w:val="003374F2"/>
    <w:rsid w:val="00340842"/>
    <w:rsid w:val="00341732"/>
    <w:rsid w:val="0034259E"/>
    <w:rsid w:val="003502F3"/>
    <w:rsid w:val="003503D1"/>
    <w:rsid w:val="0035083E"/>
    <w:rsid w:val="00350B42"/>
    <w:rsid w:val="00353515"/>
    <w:rsid w:val="00353F6E"/>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A43F0"/>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3F7992"/>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2E1E"/>
    <w:rsid w:val="004C3465"/>
    <w:rsid w:val="004C4BE5"/>
    <w:rsid w:val="004D0287"/>
    <w:rsid w:val="004D3726"/>
    <w:rsid w:val="004D614E"/>
    <w:rsid w:val="004D624E"/>
    <w:rsid w:val="004D655D"/>
    <w:rsid w:val="004D7D56"/>
    <w:rsid w:val="004E5211"/>
    <w:rsid w:val="004E5422"/>
    <w:rsid w:val="004E5F50"/>
    <w:rsid w:val="004F1ED8"/>
    <w:rsid w:val="004F23A3"/>
    <w:rsid w:val="004F4FE0"/>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B01"/>
    <w:rsid w:val="00556C4B"/>
    <w:rsid w:val="00563124"/>
    <w:rsid w:val="00565E53"/>
    <w:rsid w:val="005672A2"/>
    <w:rsid w:val="00573BA9"/>
    <w:rsid w:val="005746DB"/>
    <w:rsid w:val="00577CE3"/>
    <w:rsid w:val="00580228"/>
    <w:rsid w:val="005865E3"/>
    <w:rsid w:val="0058734B"/>
    <w:rsid w:val="00590250"/>
    <w:rsid w:val="005919A4"/>
    <w:rsid w:val="0059452B"/>
    <w:rsid w:val="005954C5"/>
    <w:rsid w:val="005B0E07"/>
    <w:rsid w:val="005B1D96"/>
    <w:rsid w:val="005B2CA1"/>
    <w:rsid w:val="005B75CA"/>
    <w:rsid w:val="005B78CA"/>
    <w:rsid w:val="005B7B1E"/>
    <w:rsid w:val="005C03A7"/>
    <w:rsid w:val="005C39EB"/>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6BAD"/>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29CF"/>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2772"/>
    <w:rsid w:val="007743D7"/>
    <w:rsid w:val="00774910"/>
    <w:rsid w:val="00776661"/>
    <w:rsid w:val="00776D67"/>
    <w:rsid w:val="0078153E"/>
    <w:rsid w:val="00781A3D"/>
    <w:rsid w:val="007857E3"/>
    <w:rsid w:val="00794B9E"/>
    <w:rsid w:val="00794D6F"/>
    <w:rsid w:val="007976C5"/>
    <w:rsid w:val="007A3D3B"/>
    <w:rsid w:val="007A4C04"/>
    <w:rsid w:val="007A628D"/>
    <w:rsid w:val="007A65D0"/>
    <w:rsid w:val="007B04E5"/>
    <w:rsid w:val="007B2109"/>
    <w:rsid w:val="007B2C70"/>
    <w:rsid w:val="007B5849"/>
    <w:rsid w:val="007B669E"/>
    <w:rsid w:val="007C0058"/>
    <w:rsid w:val="007C0B45"/>
    <w:rsid w:val="007C2F09"/>
    <w:rsid w:val="007C3990"/>
    <w:rsid w:val="007C3CF9"/>
    <w:rsid w:val="007C7C6A"/>
    <w:rsid w:val="007D2F13"/>
    <w:rsid w:val="007D3AE7"/>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0B01"/>
    <w:rsid w:val="0082157A"/>
    <w:rsid w:val="008222AE"/>
    <w:rsid w:val="00825F85"/>
    <w:rsid w:val="00827ADC"/>
    <w:rsid w:val="0083221B"/>
    <w:rsid w:val="00837E57"/>
    <w:rsid w:val="00841B67"/>
    <w:rsid w:val="00841D30"/>
    <w:rsid w:val="0084434A"/>
    <w:rsid w:val="008453AF"/>
    <w:rsid w:val="00847B94"/>
    <w:rsid w:val="008518AD"/>
    <w:rsid w:val="0085535A"/>
    <w:rsid w:val="00856573"/>
    <w:rsid w:val="0085693B"/>
    <w:rsid w:val="008620D9"/>
    <w:rsid w:val="008658CD"/>
    <w:rsid w:val="00865985"/>
    <w:rsid w:val="008725B1"/>
    <w:rsid w:val="00874DD9"/>
    <w:rsid w:val="008812B0"/>
    <w:rsid w:val="00882793"/>
    <w:rsid w:val="00883D95"/>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250D"/>
    <w:rsid w:val="008C6A03"/>
    <w:rsid w:val="008C7B64"/>
    <w:rsid w:val="008D0D52"/>
    <w:rsid w:val="008D2310"/>
    <w:rsid w:val="008D264B"/>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CD7"/>
    <w:rsid w:val="009A6E55"/>
    <w:rsid w:val="009B0C16"/>
    <w:rsid w:val="009B1369"/>
    <w:rsid w:val="009B4DDC"/>
    <w:rsid w:val="009C429D"/>
    <w:rsid w:val="009C496B"/>
    <w:rsid w:val="009C74ED"/>
    <w:rsid w:val="009C787F"/>
    <w:rsid w:val="009D15ED"/>
    <w:rsid w:val="009D1FC3"/>
    <w:rsid w:val="009D57EE"/>
    <w:rsid w:val="009E04A2"/>
    <w:rsid w:val="009E0F19"/>
    <w:rsid w:val="009E1553"/>
    <w:rsid w:val="009E6008"/>
    <w:rsid w:val="009E625A"/>
    <w:rsid w:val="009E7D49"/>
    <w:rsid w:val="009F2011"/>
    <w:rsid w:val="009F4BCA"/>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47C"/>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4FD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0EE6"/>
    <w:rsid w:val="00B53666"/>
    <w:rsid w:val="00B563C4"/>
    <w:rsid w:val="00B57914"/>
    <w:rsid w:val="00B625C1"/>
    <w:rsid w:val="00B63021"/>
    <w:rsid w:val="00B671D1"/>
    <w:rsid w:val="00B70604"/>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4B0B"/>
    <w:rsid w:val="00BC7208"/>
    <w:rsid w:val="00BC7C4D"/>
    <w:rsid w:val="00BD1F91"/>
    <w:rsid w:val="00BD7B0A"/>
    <w:rsid w:val="00BE1F97"/>
    <w:rsid w:val="00BE7247"/>
    <w:rsid w:val="00BF669E"/>
    <w:rsid w:val="00C00B57"/>
    <w:rsid w:val="00C02EEF"/>
    <w:rsid w:val="00C0308C"/>
    <w:rsid w:val="00C03337"/>
    <w:rsid w:val="00C03842"/>
    <w:rsid w:val="00C04141"/>
    <w:rsid w:val="00C056F9"/>
    <w:rsid w:val="00C07CE4"/>
    <w:rsid w:val="00C103B7"/>
    <w:rsid w:val="00C11DCD"/>
    <w:rsid w:val="00C12F09"/>
    <w:rsid w:val="00C1328D"/>
    <w:rsid w:val="00C177E7"/>
    <w:rsid w:val="00C2065A"/>
    <w:rsid w:val="00C20D5A"/>
    <w:rsid w:val="00C22AC1"/>
    <w:rsid w:val="00C22B9F"/>
    <w:rsid w:val="00C2654A"/>
    <w:rsid w:val="00C26D02"/>
    <w:rsid w:val="00C30128"/>
    <w:rsid w:val="00C3124B"/>
    <w:rsid w:val="00C33BAF"/>
    <w:rsid w:val="00C3427C"/>
    <w:rsid w:val="00C34A7F"/>
    <w:rsid w:val="00C370CF"/>
    <w:rsid w:val="00C421A2"/>
    <w:rsid w:val="00C50CAA"/>
    <w:rsid w:val="00C528FF"/>
    <w:rsid w:val="00C52A90"/>
    <w:rsid w:val="00C57A89"/>
    <w:rsid w:val="00C57CAF"/>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490E"/>
    <w:rsid w:val="00C96847"/>
    <w:rsid w:val="00CA09E2"/>
    <w:rsid w:val="00CA0F53"/>
    <w:rsid w:val="00CA35EF"/>
    <w:rsid w:val="00CB0F1E"/>
    <w:rsid w:val="00CB1CB8"/>
    <w:rsid w:val="00CB530A"/>
    <w:rsid w:val="00CB7743"/>
    <w:rsid w:val="00CB7AAE"/>
    <w:rsid w:val="00CC4DE8"/>
    <w:rsid w:val="00CC7980"/>
    <w:rsid w:val="00CD22C6"/>
    <w:rsid w:val="00CD5E1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237C"/>
    <w:rsid w:val="00D24FE2"/>
    <w:rsid w:val="00D3084A"/>
    <w:rsid w:val="00D324D3"/>
    <w:rsid w:val="00D32FF5"/>
    <w:rsid w:val="00D33656"/>
    <w:rsid w:val="00D42163"/>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3222"/>
    <w:rsid w:val="00D90141"/>
    <w:rsid w:val="00D944CB"/>
    <w:rsid w:val="00D94A85"/>
    <w:rsid w:val="00D952C6"/>
    <w:rsid w:val="00DA0510"/>
    <w:rsid w:val="00DA300C"/>
    <w:rsid w:val="00DA3B32"/>
    <w:rsid w:val="00DA59D3"/>
    <w:rsid w:val="00DA76EA"/>
    <w:rsid w:val="00DB0FD0"/>
    <w:rsid w:val="00DB41DE"/>
    <w:rsid w:val="00DB4A5A"/>
    <w:rsid w:val="00DB5DC1"/>
    <w:rsid w:val="00DB727C"/>
    <w:rsid w:val="00DC0586"/>
    <w:rsid w:val="00DC4C7F"/>
    <w:rsid w:val="00DC567F"/>
    <w:rsid w:val="00DC7C14"/>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676C"/>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578"/>
    <w:rsid w:val="00EC195E"/>
    <w:rsid w:val="00EC5BD8"/>
    <w:rsid w:val="00ED4D8B"/>
    <w:rsid w:val="00EE1EB6"/>
    <w:rsid w:val="00EE34DD"/>
    <w:rsid w:val="00EE4D27"/>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00C8"/>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E4D45"/>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709EF"/>
  <w15:docId w15:val="{9C238FCB-AE1B-4AF8-A715-E681470DA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uwasegun.tinubu\OneDrive%20-%20Natural%20Resources%20Wales\Documents\PERMITS\Permit%20014%20Harlech\UMON%203&amp;4%20-%20LILO-CSO%20with%20Emergency%20Template.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REGU-369-2761915</_dlc_DocId>
    <_dlc_DocIdUrl xmlns="9be56660-2c31-41ef-bc00-23e72f632f2a">
      <Url>https://cyfoethnaturiolcymru.sharepoint.com/teams/Regulatory/Permitting/_layouts/15/DocIdRedir.aspx?ID=REGU-369-2761915</Url>
      <Description>REGU-369-2761915</Description>
    </_dlc_DocIdUrl>
    <License_x002f_Activity_x0020_Type xmlns="859f7ad6-93f6-4205-b62b-a17f28acbbac">4. EPR Water Discharge</License_x002f_Activity_x0020_Type>
    <Site_x0020_Name xmlns="859f7ad6-93f6-4205-b62b-a17f28acbbac">CSO and EO at Harlech Main SPS</Site_x0020_Name>
    <Internal_x002f_External xmlns="859f7ad6-93f6-4205-b62b-a17f28acbbac">Outgoing document</Internal_x002f_External>
    <Post_x0020_code xmlns="859f7ad6-93f6-4205-b62b-a17f28acbbac">LL46 2UE</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2026-01-12T00:00:00+00:00</Document_x0020_Date>
    <Facility_x0020_Address xmlns="859f7ad6-93f6-4205-b62b-a17f28acbbac">Hwylfa'r Nant, Harlech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TaxCatchAll xmlns="859f7ad6-93f6-4205-b62b-a17f28acbbac" xsi:nil="true"/>
  </documentManagement>
</p:properties>
</file>

<file path=customXml/itemProps1.xml><?xml version="1.0" encoding="utf-8"?>
<ds:datastoreItem xmlns:ds="http://schemas.openxmlformats.org/officeDocument/2006/customXml" ds:itemID="{97FE2C00-F06A-4418-B5A2-CDC9E871B965}"/>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205B74F-C60D-4D0C-9C45-447A1748832D}"/>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www.w3.org/XML/1998/namespac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859f7ad6-93f6-4205-b62b-a17f28acbbac"/>
    <ds:schemaRef ds:uri="http://purl.org/dc/terms/"/>
  </ds:schemaRefs>
</ds:datastoreItem>
</file>

<file path=docProps/app.xml><?xml version="1.0" encoding="utf-8"?>
<Properties xmlns="http://schemas.openxmlformats.org/officeDocument/2006/extended-properties" xmlns:vt="http://schemas.openxmlformats.org/officeDocument/2006/docPropsVTypes">
  <Template>UMON 3&amp;4 - LILO-CSO with Emergency Template</Template>
  <TotalTime>0</TotalTime>
  <Pages>23</Pages>
  <Words>5758</Words>
  <Characters>42739</Characters>
  <Application>Microsoft Office Word</Application>
  <DocSecurity>0</DocSecurity>
  <Lines>1473</Lines>
  <Paragraphs>808</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(12/01/2026)</dc:title>
  <dc:subject/>
  <dc:creator>Tinubu, Oluwasegun</dc:creator>
  <cp:keywords/>
  <dc:description/>
  <cp:lastModifiedBy>Tinubu, Oluwasegun</cp:lastModifiedBy>
  <cp:revision>6</cp:revision>
  <dcterms:created xsi:type="dcterms:W3CDTF">2025-11-20T09:59:00Z</dcterms:created>
  <dcterms:modified xsi:type="dcterms:W3CDTF">2026-01-12T14:48:00Z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14739b2f-09a2-407c-858f-88786e959615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lcf76f155ced4ddcb4097134ff3c332f">
    <vt:lpwstr/>
  </property>
  <property fmtid="{D5CDD505-2E9C-101B-9397-08002B2CF9AE}" pid="37" name="TaxCatchAll">
    <vt:lpwstr/>
  </property>
</Properties>
</file>