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0907D" w14:textId="6AC3610D" w:rsidR="00E84C8B" w:rsidRPr="008F36B8" w:rsidRDefault="00E4680B" w:rsidP="00DF16C8">
      <w:pPr>
        <w:pStyle w:val="TOC1"/>
      </w:pPr>
      <w:bookmarkStart w:id="0" w:name="_Toc464892553"/>
      <w:bookmarkStart w:id="1" w:name="_Toc78173393"/>
      <w:r w:rsidRPr="008F36B8">
        <w:tab/>
      </w:r>
    </w:p>
    <w:p w14:paraId="2333D119" w14:textId="646F3013" w:rsidR="00E84C8B" w:rsidRPr="008F36B8" w:rsidRDefault="00D84C44" w:rsidP="00E84C8B">
      <w:pPr>
        <w:rPr>
          <w:rFonts w:ascii="Arial" w:hAnsi="Arial" w:cs="Arial"/>
          <w:color w:val="FF00FF"/>
          <w:sz w:val="22"/>
        </w:rPr>
      </w:pPr>
      <w:r w:rsidRPr="008F36B8">
        <w:rPr>
          <w:noProof/>
        </w:rPr>
        <w:drawing>
          <wp:anchor distT="0" distB="0" distL="114300" distR="114300" simplePos="0" relativeHeight="251658265" behindDoc="0" locked="0" layoutInCell="1" allowOverlap="1" wp14:anchorId="15984C21" wp14:editId="6852992A">
            <wp:simplePos x="0" y="0"/>
            <wp:positionH relativeFrom="column">
              <wp:posOffset>-767715</wp:posOffset>
            </wp:positionH>
            <wp:positionV relativeFrom="paragraph">
              <wp:posOffset>147108</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p>
    <w:p w14:paraId="15E96B15" w14:textId="77777777" w:rsidR="00E84C8B" w:rsidRPr="008F36B8" w:rsidRDefault="00E84C8B" w:rsidP="00E84C8B">
      <w:pPr>
        <w:rPr>
          <w:rFonts w:ascii="Arial" w:hAnsi="Arial" w:cs="Arial"/>
          <w:color w:val="FF00FF"/>
          <w:sz w:val="22"/>
        </w:rPr>
      </w:pPr>
    </w:p>
    <w:p w14:paraId="36BDB6C2" w14:textId="77777777" w:rsidR="00850177" w:rsidRPr="008F36B8" w:rsidRDefault="00850177" w:rsidP="00DF16C8">
      <w:pPr>
        <w:pStyle w:val="TOC1"/>
      </w:pPr>
    </w:p>
    <w:p w14:paraId="2718F7CF" w14:textId="5B868748" w:rsidR="00850177" w:rsidRPr="008F36B8" w:rsidRDefault="00850177" w:rsidP="00DF16C8">
      <w:pPr>
        <w:pStyle w:val="TOC1"/>
      </w:pPr>
    </w:p>
    <w:p w14:paraId="03E7970C" w14:textId="77777777" w:rsidR="00850177" w:rsidRPr="008F36B8" w:rsidRDefault="00850177" w:rsidP="00DF16C8">
      <w:pPr>
        <w:pStyle w:val="TOC1"/>
      </w:pPr>
    </w:p>
    <w:p w14:paraId="669A487A" w14:textId="77777777" w:rsidR="009A36B5" w:rsidRPr="008F36B8" w:rsidRDefault="009A36B5" w:rsidP="009A36B5"/>
    <w:p w14:paraId="47DB5519" w14:textId="77777777" w:rsidR="009A36B5" w:rsidRPr="008F36B8" w:rsidRDefault="009A36B5" w:rsidP="009A36B5"/>
    <w:p w14:paraId="2C81701B" w14:textId="77777777" w:rsidR="00E4680B" w:rsidRPr="008F36B8" w:rsidRDefault="00E4680B">
      <w:pPr>
        <w:pStyle w:val="coverTitle"/>
        <w:rPr>
          <w:rFonts w:cs="Arial"/>
        </w:rPr>
      </w:pPr>
    </w:p>
    <w:p w14:paraId="7CB67400" w14:textId="77777777" w:rsidR="00E84C8B" w:rsidRPr="008F36B8" w:rsidRDefault="00E84C8B" w:rsidP="00DF16C8">
      <w:pPr>
        <w:pStyle w:val="coverTitle"/>
        <w:ind w:left="142"/>
        <w:rPr>
          <w:rFonts w:cs="Arial"/>
        </w:rPr>
      </w:pPr>
      <w:r w:rsidRPr="008F36B8">
        <w:rPr>
          <w:rFonts w:cs="Arial"/>
        </w:rPr>
        <w:t xml:space="preserve">Notice of </w:t>
      </w:r>
      <w:r w:rsidRPr="008F36B8">
        <w:rPr>
          <w:rFonts w:cs="Arial"/>
          <w:color w:val="000000"/>
        </w:rPr>
        <w:t xml:space="preserve">variation </w:t>
      </w:r>
      <w:r w:rsidR="003F2D1E" w:rsidRPr="008F36B8">
        <w:rPr>
          <w:rFonts w:cs="Arial"/>
          <w:color w:val="000000"/>
        </w:rPr>
        <w:t>and consolidation</w:t>
      </w:r>
      <w:r w:rsidR="001447B2" w:rsidRPr="008F36B8">
        <w:rPr>
          <w:rFonts w:cs="Arial"/>
          <w:color w:val="FF0000"/>
        </w:rPr>
        <w:t xml:space="preserve"> </w:t>
      </w:r>
      <w:r w:rsidR="008679AD" w:rsidRPr="008F36B8">
        <w:rPr>
          <w:rFonts w:cs="Arial"/>
        </w:rPr>
        <w:t>with introductory note</w:t>
      </w:r>
    </w:p>
    <w:p w14:paraId="7E8D2D0A" w14:textId="77777777" w:rsidR="00E84C8B" w:rsidRPr="00D84C44" w:rsidRDefault="00F41335" w:rsidP="00DF16C8">
      <w:pPr>
        <w:pStyle w:val="a"/>
        <w:ind w:left="851"/>
        <w:rPr>
          <w:rFonts w:cs="Arial"/>
          <w:szCs w:val="24"/>
        </w:rPr>
      </w:pPr>
      <w:r w:rsidRPr="00D84C44">
        <w:rPr>
          <w:rFonts w:cs="Arial"/>
          <w:szCs w:val="24"/>
        </w:rPr>
        <w:t>The Environmental Permitting (England &amp; Wales) Regulations 2016</w:t>
      </w:r>
    </w:p>
    <w:p w14:paraId="0905E161" w14:textId="77777777" w:rsidR="00E84C8B" w:rsidRPr="008F36B8" w:rsidRDefault="00E84C8B">
      <w:pPr>
        <w:pStyle w:val="a"/>
        <w:rPr>
          <w:rFonts w:cs="Arial"/>
          <w:sz w:val="22"/>
          <w:szCs w:val="22"/>
        </w:rPr>
      </w:pPr>
    </w:p>
    <w:p w14:paraId="41A40CBF" w14:textId="77777777" w:rsidR="005B73A2" w:rsidRPr="00DB4CBE" w:rsidRDefault="00CE57D2" w:rsidP="0025402D">
      <w:pPr>
        <w:pStyle w:val="coverLicenceHolder"/>
        <w:pBdr>
          <w:top w:val="single" w:sz="4" w:space="25" w:color="auto"/>
        </w:pBdr>
        <w:ind w:left="3261"/>
        <w:rPr>
          <w:sz w:val="22"/>
          <w:szCs w:val="22"/>
        </w:rPr>
      </w:pPr>
      <w:r w:rsidRPr="00DB4CBE">
        <w:rPr>
          <w:sz w:val="22"/>
          <w:szCs w:val="22"/>
        </w:rPr>
        <w:t>Dŵr Cymru Cyfyngedig</w:t>
      </w:r>
    </w:p>
    <w:p w14:paraId="4D89D24E" w14:textId="77777777" w:rsidR="005B73A2" w:rsidRPr="00DB4CBE" w:rsidRDefault="005B73A2" w:rsidP="0025402D">
      <w:pPr>
        <w:pStyle w:val="coverLicenceHolder"/>
        <w:pBdr>
          <w:top w:val="single" w:sz="4" w:space="25" w:color="auto"/>
        </w:pBdr>
        <w:ind w:left="3261"/>
        <w:rPr>
          <w:sz w:val="22"/>
          <w:szCs w:val="22"/>
        </w:rPr>
      </w:pPr>
    </w:p>
    <w:p w14:paraId="3B55C8C9" w14:textId="68D6727E" w:rsidR="005B73A2" w:rsidRPr="00DB4CBE" w:rsidRDefault="00717300" w:rsidP="0025402D">
      <w:pPr>
        <w:pStyle w:val="coverLicenceHolder"/>
        <w:pBdr>
          <w:top w:val="single" w:sz="4" w:space="25" w:color="auto"/>
        </w:pBdr>
        <w:ind w:left="3261"/>
        <w:rPr>
          <w:sz w:val="22"/>
          <w:szCs w:val="22"/>
        </w:rPr>
      </w:pPr>
      <w:r w:rsidRPr="00DB4CBE">
        <w:rPr>
          <w:sz w:val="22"/>
          <w:szCs w:val="22"/>
        </w:rPr>
        <w:fldChar w:fldCharType="begin"/>
      </w:r>
      <w:r w:rsidRPr="00DB4CBE">
        <w:rPr>
          <w:sz w:val="22"/>
          <w:szCs w:val="22"/>
        </w:rPr>
        <w:instrText xml:space="preserve"> MERGEFIELD Site_Name </w:instrText>
      </w:r>
      <w:r w:rsidRPr="00DB4CBE">
        <w:rPr>
          <w:sz w:val="22"/>
          <w:szCs w:val="22"/>
        </w:rPr>
        <w:fldChar w:fldCharType="separate"/>
      </w:r>
      <w:r w:rsidR="002E3B3E" w:rsidRPr="00DB4CBE">
        <w:rPr>
          <w:noProof/>
          <w:sz w:val="22"/>
          <w:szCs w:val="22"/>
        </w:rPr>
        <w:t>Blaenffos Wastewater Treatment Works</w:t>
      </w:r>
      <w:r w:rsidRPr="00DB4CBE">
        <w:rPr>
          <w:sz w:val="22"/>
          <w:szCs w:val="22"/>
        </w:rPr>
        <w:fldChar w:fldCharType="end"/>
      </w:r>
      <w:r w:rsidR="005B73A2" w:rsidRPr="00DB4CBE">
        <w:rPr>
          <w:sz w:val="22"/>
          <w:szCs w:val="22"/>
        </w:rPr>
        <w:t xml:space="preserve"> </w:t>
      </w:r>
    </w:p>
    <w:p w14:paraId="6504A7AD" w14:textId="160470E1" w:rsidR="00717300" w:rsidRPr="00DB4CBE" w:rsidRDefault="00717300" w:rsidP="0025402D">
      <w:pPr>
        <w:pStyle w:val="coverLicenceHolder"/>
        <w:pBdr>
          <w:top w:val="single" w:sz="4" w:space="25" w:color="auto"/>
        </w:pBdr>
        <w:ind w:left="3261"/>
        <w:rPr>
          <w:sz w:val="22"/>
          <w:szCs w:val="22"/>
        </w:rPr>
      </w:pPr>
      <w:r w:rsidRPr="00DB4CBE">
        <w:rPr>
          <w:sz w:val="22"/>
          <w:szCs w:val="22"/>
        </w:rPr>
        <w:fldChar w:fldCharType="begin"/>
      </w:r>
      <w:r w:rsidRPr="00DB4CBE">
        <w:rPr>
          <w:sz w:val="22"/>
          <w:szCs w:val="22"/>
        </w:rPr>
        <w:instrText xml:space="preserve"> MERGEFIELD DSI_ADD2 </w:instrText>
      </w:r>
      <w:r w:rsidRPr="00DB4CBE">
        <w:rPr>
          <w:sz w:val="22"/>
          <w:szCs w:val="22"/>
        </w:rPr>
        <w:fldChar w:fldCharType="separate"/>
      </w:r>
      <w:r w:rsidR="002E3B3E" w:rsidRPr="00DB4CBE">
        <w:rPr>
          <w:noProof/>
          <w:sz w:val="22"/>
          <w:szCs w:val="22"/>
        </w:rPr>
        <w:t>Track past Morfa Farm</w:t>
      </w:r>
      <w:r w:rsidRPr="00DB4CBE">
        <w:rPr>
          <w:sz w:val="22"/>
          <w:szCs w:val="22"/>
        </w:rPr>
        <w:fldChar w:fldCharType="end"/>
      </w:r>
    </w:p>
    <w:p w14:paraId="7EA17DD2" w14:textId="22643186" w:rsidR="00717300" w:rsidRPr="00DB4CBE" w:rsidRDefault="00717300" w:rsidP="0025402D">
      <w:pPr>
        <w:pStyle w:val="coverLicenceHolder"/>
        <w:pBdr>
          <w:top w:val="single" w:sz="4" w:space="25" w:color="auto"/>
        </w:pBdr>
        <w:ind w:left="3261"/>
        <w:rPr>
          <w:sz w:val="22"/>
          <w:szCs w:val="22"/>
        </w:rPr>
      </w:pPr>
      <w:r w:rsidRPr="00DB4CBE">
        <w:rPr>
          <w:sz w:val="22"/>
          <w:szCs w:val="22"/>
        </w:rPr>
        <w:fldChar w:fldCharType="begin"/>
      </w:r>
      <w:r w:rsidRPr="00DB4CBE">
        <w:rPr>
          <w:sz w:val="22"/>
          <w:szCs w:val="22"/>
        </w:rPr>
        <w:instrText xml:space="preserve"> MERGEFIELD DSI_ADD3 </w:instrText>
      </w:r>
      <w:r w:rsidRPr="00DB4CBE">
        <w:rPr>
          <w:sz w:val="22"/>
          <w:szCs w:val="22"/>
        </w:rPr>
        <w:fldChar w:fldCharType="separate"/>
      </w:r>
      <w:r w:rsidR="002E3B3E" w:rsidRPr="00DB4CBE">
        <w:rPr>
          <w:noProof/>
          <w:sz w:val="22"/>
          <w:szCs w:val="22"/>
        </w:rPr>
        <w:t>Blaenffos</w:t>
      </w:r>
      <w:r w:rsidRPr="00DB4CBE">
        <w:rPr>
          <w:sz w:val="22"/>
          <w:szCs w:val="22"/>
        </w:rPr>
        <w:fldChar w:fldCharType="end"/>
      </w:r>
    </w:p>
    <w:p w14:paraId="1464E9A9" w14:textId="2517DC1C" w:rsidR="00717300" w:rsidRPr="00DB4CBE" w:rsidRDefault="00717300" w:rsidP="0025402D">
      <w:pPr>
        <w:pStyle w:val="coverLicenceHolder"/>
        <w:pBdr>
          <w:top w:val="single" w:sz="4" w:space="25" w:color="auto"/>
        </w:pBdr>
        <w:ind w:left="3261"/>
        <w:rPr>
          <w:sz w:val="22"/>
          <w:szCs w:val="22"/>
        </w:rPr>
      </w:pPr>
      <w:r w:rsidRPr="00DB4CBE">
        <w:rPr>
          <w:sz w:val="22"/>
          <w:szCs w:val="22"/>
        </w:rPr>
        <w:fldChar w:fldCharType="begin"/>
      </w:r>
      <w:r w:rsidRPr="00683CC4">
        <w:rPr>
          <w:sz w:val="22"/>
          <w:szCs w:val="22"/>
        </w:rPr>
        <w:instrText xml:space="preserve"> MERGEFIELD DSI_ADD4 </w:instrText>
      </w:r>
      <w:r w:rsidRPr="00DB4CBE">
        <w:rPr>
          <w:sz w:val="22"/>
          <w:szCs w:val="22"/>
        </w:rPr>
        <w:fldChar w:fldCharType="separate"/>
      </w:r>
      <w:r w:rsidR="002E3B3E" w:rsidRPr="00683CC4">
        <w:rPr>
          <w:noProof/>
          <w:sz w:val="22"/>
          <w:szCs w:val="22"/>
        </w:rPr>
        <w:t xml:space="preserve">Boncath </w:t>
      </w:r>
      <w:r w:rsidRPr="00DB4CBE">
        <w:rPr>
          <w:sz w:val="22"/>
          <w:szCs w:val="22"/>
        </w:rPr>
        <w:fldChar w:fldCharType="end"/>
      </w:r>
    </w:p>
    <w:p w14:paraId="6FD4DC7B" w14:textId="0F5D923C" w:rsidR="002E3B3E" w:rsidRPr="00683CC4" w:rsidRDefault="002E3B3E" w:rsidP="0025402D">
      <w:pPr>
        <w:pStyle w:val="coverLicenceHolder"/>
        <w:pBdr>
          <w:top w:val="single" w:sz="4" w:space="25" w:color="auto"/>
        </w:pBdr>
        <w:ind w:left="3261"/>
        <w:rPr>
          <w:sz w:val="22"/>
          <w:szCs w:val="22"/>
        </w:rPr>
      </w:pPr>
      <w:r w:rsidRPr="00683CC4">
        <w:rPr>
          <w:sz w:val="22"/>
          <w:szCs w:val="22"/>
        </w:rPr>
        <w:t>Pembrokeshire</w:t>
      </w:r>
    </w:p>
    <w:p w14:paraId="7E64C258" w14:textId="26D79D8C" w:rsidR="005B73A2" w:rsidRPr="00683CC4" w:rsidRDefault="00717300" w:rsidP="0025402D">
      <w:pPr>
        <w:pStyle w:val="coverLicenceHolder"/>
        <w:pBdr>
          <w:top w:val="single" w:sz="4" w:space="25" w:color="auto"/>
        </w:pBdr>
        <w:ind w:left="3261"/>
        <w:rPr>
          <w:sz w:val="22"/>
          <w:szCs w:val="22"/>
        </w:rPr>
      </w:pPr>
      <w:r w:rsidRPr="00DB4CBE">
        <w:rPr>
          <w:sz w:val="22"/>
          <w:szCs w:val="22"/>
        </w:rPr>
        <w:fldChar w:fldCharType="begin"/>
      </w:r>
      <w:r w:rsidRPr="00683CC4">
        <w:rPr>
          <w:sz w:val="22"/>
          <w:szCs w:val="22"/>
        </w:rPr>
        <w:instrText xml:space="preserve"> MERGEFIELD DSI_POST_CODE </w:instrText>
      </w:r>
      <w:r w:rsidRPr="00DB4CBE">
        <w:rPr>
          <w:sz w:val="22"/>
          <w:szCs w:val="22"/>
        </w:rPr>
        <w:fldChar w:fldCharType="separate"/>
      </w:r>
      <w:r w:rsidR="00DB4CBE" w:rsidRPr="00683CC4">
        <w:rPr>
          <w:noProof/>
          <w:sz w:val="22"/>
          <w:szCs w:val="22"/>
        </w:rPr>
        <w:t>SA37 0HX</w:t>
      </w:r>
      <w:r w:rsidRPr="00DB4CBE">
        <w:rPr>
          <w:sz w:val="22"/>
          <w:szCs w:val="22"/>
        </w:rPr>
        <w:fldChar w:fldCharType="end"/>
      </w:r>
    </w:p>
    <w:p w14:paraId="7A80B4E2" w14:textId="77777777" w:rsidR="005B73A2" w:rsidRPr="00683CC4" w:rsidRDefault="005B73A2" w:rsidP="0025402D">
      <w:pPr>
        <w:pStyle w:val="coverLicenceHolder"/>
        <w:pBdr>
          <w:top w:val="single" w:sz="4" w:space="25" w:color="auto"/>
        </w:pBdr>
        <w:ind w:left="3261"/>
        <w:rPr>
          <w:sz w:val="22"/>
          <w:szCs w:val="22"/>
        </w:rPr>
      </w:pPr>
    </w:p>
    <w:p w14:paraId="36A83950" w14:textId="77777777" w:rsidR="006D7C1E" w:rsidRPr="00683CC4" w:rsidRDefault="006D7C1E" w:rsidP="0025402D">
      <w:pPr>
        <w:pStyle w:val="coverLicenceHolder"/>
        <w:pBdr>
          <w:top w:val="single" w:sz="4" w:space="25" w:color="auto"/>
        </w:pBdr>
        <w:ind w:left="3261"/>
        <w:rPr>
          <w:rFonts w:cs="Arial"/>
          <w:sz w:val="22"/>
          <w:szCs w:val="22"/>
        </w:rPr>
      </w:pPr>
    </w:p>
    <w:p w14:paraId="6EAB8B99" w14:textId="5C7A3E6B" w:rsidR="003370AB" w:rsidRPr="00DB4CBE" w:rsidRDefault="003370AB" w:rsidP="0025402D">
      <w:pPr>
        <w:pStyle w:val="coverLicenceHolder"/>
        <w:pBdr>
          <w:top w:val="single" w:sz="4" w:space="25" w:color="auto"/>
        </w:pBdr>
        <w:spacing w:before="120" w:line="270" w:lineRule="exact"/>
        <w:ind w:left="3261"/>
        <w:rPr>
          <w:rFonts w:cs="Arial"/>
          <w:sz w:val="22"/>
          <w:szCs w:val="22"/>
        </w:rPr>
      </w:pPr>
      <w:r w:rsidRPr="00DB4CBE">
        <w:rPr>
          <w:rFonts w:cs="Arial"/>
          <w:sz w:val="22"/>
          <w:szCs w:val="22"/>
        </w:rPr>
        <w:t>Variation</w:t>
      </w:r>
      <w:r w:rsidR="003F2D1E" w:rsidRPr="00DB4CBE">
        <w:rPr>
          <w:rFonts w:cs="Arial"/>
          <w:sz w:val="22"/>
          <w:szCs w:val="22"/>
        </w:rPr>
        <w:t xml:space="preserve"> </w:t>
      </w:r>
      <w:r w:rsidRPr="00DB4CBE">
        <w:rPr>
          <w:rFonts w:cs="Arial"/>
          <w:sz w:val="22"/>
          <w:szCs w:val="22"/>
        </w:rPr>
        <w:t>number</w:t>
      </w:r>
    </w:p>
    <w:p w14:paraId="46176F1B" w14:textId="5F9D4E36" w:rsidR="003370AB" w:rsidRPr="00DB4CBE" w:rsidRDefault="00717300" w:rsidP="0025402D">
      <w:pPr>
        <w:pStyle w:val="coverLicenceHolder"/>
        <w:pBdr>
          <w:top w:val="single" w:sz="4" w:space="25" w:color="auto"/>
        </w:pBdr>
        <w:spacing w:before="120" w:line="270" w:lineRule="exact"/>
        <w:ind w:left="3261"/>
        <w:rPr>
          <w:rFonts w:cs="Arial"/>
          <w:sz w:val="22"/>
          <w:szCs w:val="22"/>
        </w:rPr>
      </w:pPr>
      <w:r w:rsidRPr="00DB4CBE">
        <w:rPr>
          <w:rFonts w:cs="Arial"/>
          <w:sz w:val="22"/>
          <w:szCs w:val="22"/>
        </w:rPr>
        <w:fldChar w:fldCharType="begin"/>
      </w:r>
      <w:r w:rsidRPr="00DB4CBE">
        <w:rPr>
          <w:rFonts w:cs="Arial"/>
          <w:sz w:val="22"/>
          <w:szCs w:val="22"/>
        </w:rPr>
        <w:instrText xml:space="preserve"> MERGEFIELD PAN </w:instrText>
      </w:r>
      <w:r w:rsidRPr="00DB4CBE">
        <w:rPr>
          <w:rFonts w:cs="Arial"/>
          <w:sz w:val="22"/>
          <w:szCs w:val="22"/>
        </w:rPr>
        <w:fldChar w:fldCharType="separate"/>
      </w:r>
      <w:r w:rsidR="00DB4CBE" w:rsidRPr="00DB4CBE">
        <w:rPr>
          <w:rFonts w:cs="Arial"/>
          <w:noProof/>
          <w:sz w:val="22"/>
          <w:szCs w:val="22"/>
        </w:rPr>
        <w:t>PAN-032066</w:t>
      </w:r>
      <w:r w:rsidRPr="00DB4CBE">
        <w:rPr>
          <w:rFonts w:cs="Arial"/>
          <w:sz w:val="22"/>
          <w:szCs w:val="22"/>
        </w:rPr>
        <w:fldChar w:fldCharType="end"/>
      </w:r>
    </w:p>
    <w:p w14:paraId="0C0E48D6" w14:textId="77777777" w:rsidR="00E84C8B" w:rsidRPr="00DB4CBE" w:rsidRDefault="004F05BF" w:rsidP="0025402D">
      <w:pPr>
        <w:pStyle w:val="coverAuthNos"/>
        <w:spacing w:before="480"/>
        <w:ind w:left="3261"/>
        <w:rPr>
          <w:rFonts w:cs="Arial"/>
          <w:color w:val="auto"/>
          <w:sz w:val="22"/>
          <w:szCs w:val="22"/>
        </w:rPr>
      </w:pPr>
      <w:r w:rsidRPr="00DB4CBE">
        <w:rPr>
          <w:rFonts w:cs="Arial"/>
          <w:color w:val="auto"/>
          <w:sz w:val="22"/>
          <w:szCs w:val="22"/>
        </w:rPr>
        <w:t>P</w:t>
      </w:r>
      <w:r w:rsidR="00E84C8B" w:rsidRPr="00DB4CBE">
        <w:rPr>
          <w:rFonts w:cs="Arial"/>
          <w:color w:val="auto"/>
          <w:sz w:val="22"/>
          <w:szCs w:val="22"/>
        </w:rPr>
        <w:t>ermit number</w:t>
      </w:r>
    </w:p>
    <w:p w14:paraId="1B0CEE0B" w14:textId="38B01B6E" w:rsidR="00E84C8B" w:rsidRPr="00DB4CBE" w:rsidRDefault="002F406F" w:rsidP="0025402D">
      <w:pPr>
        <w:pStyle w:val="coverAuthNos"/>
        <w:ind w:left="3261"/>
        <w:rPr>
          <w:rFonts w:cs="Arial"/>
          <w:color w:val="auto"/>
          <w:sz w:val="22"/>
          <w:szCs w:val="22"/>
        </w:rPr>
      </w:pPr>
      <w:r w:rsidRPr="00DB4CBE">
        <w:rPr>
          <w:rFonts w:cs="Arial"/>
          <w:color w:val="auto"/>
          <w:sz w:val="22"/>
          <w:szCs w:val="22"/>
          <w:lang w:val="de-DE"/>
        </w:rPr>
        <w:fldChar w:fldCharType="begin"/>
      </w:r>
      <w:r w:rsidRPr="00DB4CBE">
        <w:rPr>
          <w:rFonts w:cs="Arial"/>
          <w:color w:val="auto"/>
          <w:sz w:val="22"/>
          <w:szCs w:val="22"/>
        </w:rPr>
        <w:instrText xml:space="preserve"> MERGEFIELD FE_Permit_Number </w:instrText>
      </w:r>
      <w:r w:rsidRPr="00DB4CBE">
        <w:rPr>
          <w:rFonts w:cs="Arial"/>
          <w:color w:val="auto"/>
          <w:sz w:val="22"/>
          <w:szCs w:val="22"/>
          <w:lang w:val="de-DE"/>
        </w:rPr>
        <w:fldChar w:fldCharType="separate"/>
      </w:r>
      <w:r w:rsidR="00DB4CBE" w:rsidRPr="00DB4CBE">
        <w:rPr>
          <w:rFonts w:cs="Arial"/>
          <w:noProof/>
          <w:color w:val="auto"/>
          <w:sz w:val="22"/>
          <w:szCs w:val="22"/>
        </w:rPr>
        <w:t>BN0010301</w:t>
      </w:r>
      <w:r w:rsidRPr="00DB4CBE">
        <w:rPr>
          <w:rFonts w:cs="Arial"/>
          <w:color w:val="auto"/>
          <w:sz w:val="22"/>
          <w:szCs w:val="22"/>
          <w:lang w:val="de-DE"/>
        </w:rPr>
        <w:fldChar w:fldCharType="end"/>
      </w:r>
    </w:p>
    <w:p w14:paraId="5A14ED97" w14:textId="77777777" w:rsidR="00A47A52" w:rsidRPr="00E64EB7" w:rsidRDefault="00A47A52" w:rsidP="00837B7B">
      <w:pPr>
        <w:pStyle w:val="coverAuthNos"/>
        <w:ind w:left="0"/>
        <w:jc w:val="center"/>
        <w:rPr>
          <w:rFonts w:cs="Arial"/>
        </w:rPr>
      </w:pPr>
    </w:p>
    <w:p w14:paraId="2B4A6C3E" w14:textId="0825A477" w:rsidR="007F40B3" w:rsidRPr="008F36B8" w:rsidRDefault="007F40B3" w:rsidP="003F7A6C">
      <w:pPr>
        <w:rPr>
          <w:rStyle w:val="Pink"/>
          <w:rFonts w:ascii="Arial" w:hAnsi="Arial" w:cs="Arial"/>
          <w:sz w:val="18"/>
          <w:szCs w:val="18"/>
        </w:rPr>
      </w:pPr>
    </w:p>
    <w:p w14:paraId="40310FED" w14:textId="77777777" w:rsidR="003F7A6C" w:rsidRPr="00E64EB7" w:rsidRDefault="003F7A6C" w:rsidP="003F7A6C">
      <w:pPr>
        <w:pStyle w:val="coverAuthNos"/>
        <w:ind w:left="0"/>
        <w:rPr>
          <w:rFonts w:cs="Arial"/>
        </w:rPr>
      </w:pPr>
    </w:p>
    <w:p w14:paraId="353CC28D" w14:textId="77777777" w:rsidR="00A47A52" w:rsidRPr="00E64EB7" w:rsidRDefault="00A47A52" w:rsidP="00837B7B">
      <w:pPr>
        <w:pStyle w:val="coverAuthNos"/>
        <w:ind w:left="0"/>
        <w:jc w:val="center"/>
        <w:rPr>
          <w:rFonts w:cs="Arial"/>
        </w:rPr>
      </w:pPr>
    </w:p>
    <w:p w14:paraId="770071B0" w14:textId="0D70BB36" w:rsidR="00AC41E4" w:rsidRPr="00B73F17" w:rsidRDefault="00850177" w:rsidP="009A36B5">
      <w:pPr>
        <w:pStyle w:val="coverAuthNos"/>
        <w:spacing w:line="240" w:lineRule="auto"/>
        <w:ind w:left="0"/>
        <w:jc w:val="center"/>
        <w:rPr>
          <w:b/>
          <w:color w:val="auto"/>
          <w:sz w:val="36"/>
          <w:szCs w:val="36"/>
        </w:rPr>
      </w:pPr>
      <w:r w:rsidRPr="008F36B8">
        <w:rPr>
          <w:b/>
          <w:color w:val="FF0000"/>
          <w:sz w:val="36"/>
          <w:szCs w:val="36"/>
        </w:rPr>
        <w:br w:type="page"/>
      </w:r>
      <w:r w:rsidR="00717300" w:rsidRPr="00B73F17">
        <w:rPr>
          <w:b/>
          <w:color w:val="auto"/>
          <w:sz w:val="36"/>
          <w:szCs w:val="36"/>
        </w:rPr>
        <w:lastRenderedPageBreak/>
        <w:fldChar w:fldCharType="begin"/>
      </w:r>
      <w:r w:rsidR="00717300" w:rsidRPr="00B73F17">
        <w:rPr>
          <w:b/>
          <w:color w:val="auto"/>
          <w:sz w:val="36"/>
          <w:szCs w:val="36"/>
        </w:rPr>
        <w:instrText xml:space="preserve"> MERGEFIELD Site_Name </w:instrText>
      </w:r>
      <w:r w:rsidR="00717300" w:rsidRPr="00B73F17">
        <w:rPr>
          <w:b/>
          <w:color w:val="auto"/>
          <w:sz w:val="36"/>
          <w:szCs w:val="36"/>
        </w:rPr>
        <w:fldChar w:fldCharType="separate"/>
      </w:r>
      <w:r w:rsidR="002E3B3E" w:rsidRPr="00B73F17">
        <w:rPr>
          <w:b/>
          <w:noProof/>
          <w:color w:val="auto"/>
          <w:sz w:val="36"/>
          <w:szCs w:val="36"/>
        </w:rPr>
        <w:t>Blaenffos Wastewater Treatment Works</w:t>
      </w:r>
      <w:r w:rsidR="00717300" w:rsidRPr="00B73F17">
        <w:rPr>
          <w:b/>
          <w:color w:val="auto"/>
          <w:sz w:val="36"/>
          <w:szCs w:val="36"/>
        </w:rPr>
        <w:fldChar w:fldCharType="end"/>
      </w:r>
    </w:p>
    <w:p w14:paraId="67165E4D" w14:textId="0357EA61" w:rsidR="003370AB" w:rsidRPr="00B73F17" w:rsidRDefault="00AF08C3" w:rsidP="003370AB">
      <w:pPr>
        <w:pStyle w:val="Heading1nonum"/>
        <w:spacing w:before="80" w:after="0" w:line="240" w:lineRule="auto"/>
        <w:jc w:val="center"/>
        <w:rPr>
          <w:szCs w:val="36"/>
        </w:rPr>
      </w:pPr>
      <w:r w:rsidRPr="00B73F17">
        <w:rPr>
          <w:szCs w:val="36"/>
        </w:rPr>
        <w:t>P</w:t>
      </w:r>
      <w:r w:rsidR="003370AB" w:rsidRPr="00B73F17">
        <w:rPr>
          <w:szCs w:val="36"/>
        </w:rPr>
        <w:t xml:space="preserve">ermit </w:t>
      </w:r>
      <w:r w:rsidR="00BE5E02" w:rsidRPr="00B73F17">
        <w:rPr>
          <w:szCs w:val="36"/>
        </w:rPr>
        <w:t>n</w:t>
      </w:r>
      <w:r w:rsidR="003370AB" w:rsidRPr="00B73F17">
        <w:rPr>
          <w:szCs w:val="36"/>
        </w:rPr>
        <w:t xml:space="preserve">umber </w:t>
      </w:r>
      <w:r w:rsidR="002F406F" w:rsidRPr="00B73F17">
        <w:rPr>
          <w:szCs w:val="36"/>
        </w:rPr>
        <w:fldChar w:fldCharType="begin"/>
      </w:r>
      <w:r w:rsidR="002F406F" w:rsidRPr="00B73F17">
        <w:rPr>
          <w:szCs w:val="36"/>
        </w:rPr>
        <w:instrText xml:space="preserve"> MERGEFIELD FE_Permit_Number </w:instrText>
      </w:r>
      <w:r w:rsidR="002F406F" w:rsidRPr="00B73F17">
        <w:rPr>
          <w:szCs w:val="36"/>
        </w:rPr>
        <w:fldChar w:fldCharType="separate"/>
      </w:r>
      <w:r w:rsidR="00DB4CBE" w:rsidRPr="00B73F17">
        <w:rPr>
          <w:noProof/>
          <w:szCs w:val="36"/>
        </w:rPr>
        <w:t>BN0010301</w:t>
      </w:r>
      <w:r w:rsidR="002F406F" w:rsidRPr="00B73F17">
        <w:rPr>
          <w:szCs w:val="36"/>
        </w:rPr>
        <w:fldChar w:fldCharType="end"/>
      </w:r>
    </w:p>
    <w:bookmarkEnd w:id="0"/>
    <w:bookmarkEnd w:id="1"/>
    <w:p w14:paraId="602CA96E" w14:textId="77777777" w:rsidR="003370AB" w:rsidRPr="008F36B8" w:rsidRDefault="003370AB" w:rsidP="003370AB">
      <w:pPr>
        <w:pStyle w:val="Heading1nonum"/>
      </w:pPr>
      <w:r w:rsidRPr="008F36B8">
        <w:t>Introductory note</w:t>
      </w:r>
    </w:p>
    <w:p w14:paraId="2C6CCBA9" w14:textId="77777777" w:rsidR="003370AB" w:rsidRPr="00B73F17" w:rsidRDefault="003370AB" w:rsidP="003370AB">
      <w:pPr>
        <w:pStyle w:val="Heading2a"/>
        <w:spacing w:before="120"/>
        <w:rPr>
          <w:i w:val="0"/>
        </w:rPr>
      </w:pPr>
      <w:r w:rsidRPr="00B73F17">
        <w:rPr>
          <w:i w:val="0"/>
        </w:rPr>
        <w:t xml:space="preserve">This introductory note does not form a part of the </w:t>
      </w:r>
      <w:r w:rsidR="008679AD" w:rsidRPr="00B73F17">
        <w:rPr>
          <w:i w:val="0"/>
        </w:rPr>
        <w:t>notice.</w:t>
      </w:r>
    </w:p>
    <w:p w14:paraId="64CDDF0B" w14:textId="77777777" w:rsidR="00E84C8B" w:rsidRPr="00B73F17" w:rsidRDefault="00E84C8B" w:rsidP="00167FFA">
      <w:pPr>
        <w:tabs>
          <w:tab w:val="left" w:pos="-720"/>
          <w:tab w:val="left" w:pos="0"/>
          <w:tab w:val="left" w:pos="972"/>
        </w:tabs>
        <w:spacing w:line="270" w:lineRule="exact"/>
        <w:rPr>
          <w:rFonts w:ascii="Arial" w:hAnsi="Arial" w:cs="Arial"/>
        </w:rPr>
      </w:pPr>
    </w:p>
    <w:p w14:paraId="48F2A23B" w14:textId="163C8F1C" w:rsidR="00952C06" w:rsidRPr="00B73F17" w:rsidRDefault="0090270F" w:rsidP="00457B80">
      <w:pPr>
        <w:pStyle w:val="BodyText2"/>
        <w:tabs>
          <w:tab w:val="left" w:pos="-720"/>
          <w:tab w:val="left" w:pos="0"/>
          <w:tab w:val="left" w:pos="972"/>
        </w:tabs>
        <w:spacing w:line="270" w:lineRule="exact"/>
        <w:jc w:val="left"/>
        <w:rPr>
          <w:rFonts w:cs="Arial"/>
          <w:sz w:val="22"/>
          <w:szCs w:val="22"/>
        </w:rPr>
      </w:pPr>
      <w:r w:rsidRPr="00B73F17">
        <w:rPr>
          <w:rFonts w:cs="Arial"/>
          <w:sz w:val="22"/>
          <w:szCs w:val="22"/>
        </w:rPr>
        <w:t>The following</w:t>
      </w:r>
      <w:r w:rsidR="00E84C8B" w:rsidRPr="00B73F17">
        <w:rPr>
          <w:rFonts w:cs="Arial"/>
          <w:sz w:val="22"/>
          <w:szCs w:val="22"/>
        </w:rPr>
        <w:t xml:space="preserve"> </w:t>
      </w:r>
      <w:r w:rsidR="0010272E" w:rsidRPr="00B73F17">
        <w:rPr>
          <w:rFonts w:cs="Arial"/>
          <w:sz w:val="22"/>
          <w:szCs w:val="22"/>
        </w:rPr>
        <w:t xml:space="preserve">notice </w:t>
      </w:r>
      <w:r w:rsidR="00E84C8B" w:rsidRPr="00B73F17">
        <w:rPr>
          <w:rFonts w:cs="Arial"/>
          <w:sz w:val="22"/>
          <w:szCs w:val="22"/>
        </w:rPr>
        <w:t>gives notice of the variation</w:t>
      </w:r>
      <w:r w:rsidR="004F05BF" w:rsidRPr="00B73F17">
        <w:rPr>
          <w:rFonts w:cs="Arial"/>
          <w:sz w:val="22"/>
          <w:szCs w:val="22"/>
        </w:rPr>
        <w:t xml:space="preserve"> and consolidation</w:t>
      </w:r>
      <w:r w:rsidR="00E84C8B" w:rsidRPr="00B73F17">
        <w:rPr>
          <w:rFonts w:cs="Arial"/>
          <w:sz w:val="22"/>
          <w:szCs w:val="22"/>
        </w:rPr>
        <w:t xml:space="preserve"> </w:t>
      </w:r>
      <w:r w:rsidR="00952C06" w:rsidRPr="00B73F17">
        <w:rPr>
          <w:rFonts w:cs="Arial"/>
          <w:sz w:val="22"/>
          <w:szCs w:val="22"/>
        </w:rPr>
        <w:t xml:space="preserve">of </w:t>
      </w:r>
      <w:r w:rsidR="008872C9" w:rsidRPr="00B73F17">
        <w:rPr>
          <w:rFonts w:cs="Arial"/>
          <w:sz w:val="22"/>
          <w:szCs w:val="22"/>
        </w:rPr>
        <w:t xml:space="preserve">environmental permit </w:t>
      </w:r>
      <w:r w:rsidR="002F406F" w:rsidRPr="00B73F17">
        <w:rPr>
          <w:rFonts w:cs="Arial"/>
          <w:sz w:val="22"/>
          <w:szCs w:val="22"/>
        </w:rPr>
        <w:fldChar w:fldCharType="begin"/>
      </w:r>
      <w:r w:rsidR="002F406F" w:rsidRPr="00B73F17">
        <w:rPr>
          <w:rFonts w:cs="Arial"/>
          <w:sz w:val="22"/>
          <w:szCs w:val="22"/>
        </w:rPr>
        <w:instrText xml:space="preserve"> MERGEFIELD FE_Permit_Number </w:instrText>
      </w:r>
      <w:r w:rsidR="002F406F" w:rsidRPr="00B73F17">
        <w:rPr>
          <w:rFonts w:cs="Arial"/>
          <w:sz w:val="22"/>
          <w:szCs w:val="22"/>
        </w:rPr>
        <w:fldChar w:fldCharType="separate"/>
      </w:r>
      <w:r w:rsidR="00DB4CBE" w:rsidRPr="00B73F17">
        <w:rPr>
          <w:rFonts w:cs="Arial"/>
          <w:noProof/>
          <w:sz w:val="22"/>
          <w:szCs w:val="22"/>
        </w:rPr>
        <w:t>BN0010301</w:t>
      </w:r>
      <w:r w:rsidR="002F406F" w:rsidRPr="00B73F17">
        <w:rPr>
          <w:rFonts w:cs="Arial"/>
          <w:sz w:val="22"/>
          <w:szCs w:val="22"/>
        </w:rPr>
        <w:fldChar w:fldCharType="end"/>
      </w:r>
      <w:r w:rsidR="008872C9" w:rsidRPr="00B73F17">
        <w:rPr>
          <w:rFonts w:cs="Arial"/>
          <w:sz w:val="22"/>
          <w:szCs w:val="22"/>
        </w:rPr>
        <w:t>.</w:t>
      </w:r>
    </w:p>
    <w:p w14:paraId="1F46873B" w14:textId="77777777" w:rsidR="008872C9" w:rsidRPr="008F36B8" w:rsidRDefault="008872C9" w:rsidP="00457B80">
      <w:pPr>
        <w:pStyle w:val="BodyText2"/>
        <w:tabs>
          <w:tab w:val="left" w:pos="-720"/>
          <w:tab w:val="left" w:pos="0"/>
          <w:tab w:val="left" w:pos="972"/>
        </w:tabs>
        <w:spacing w:line="270" w:lineRule="exact"/>
        <w:jc w:val="left"/>
        <w:rPr>
          <w:rFonts w:cs="Arial"/>
          <w:sz w:val="22"/>
          <w:szCs w:val="22"/>
        </w:rPr>
      </w:pPr>
    </w:p>
    <w:p w14:paraId="6FBE9515" w14:textId="75D66A2C" w:rsidR="003C3C68" w:rsidRPr="00B73F17" w:rsidRDefault="008872C9" w:rsidP="00457B80">
      <w:pPr>
        <w:spacing w:line="270" w:lineRule="exact"/>
        <w:rPr>
          <w:rStyle w:val="Pink"/>
          <w:rFonts w:ascii="Arial" w:hAnsi="Arial" w:cs="Arial"/>
          <w:color w:val="auto"/>
          <w:sz w:val="22"/>
          <w:szCs w:val="22"/>
        </w:rPr>
      </w:pPr>
      <w:r w:rsidRPr="008F36B8">
        <w:rPr>
          <w:rStyle w:val="Pink"/>
          <w:rFonts w:ascii="Arial" w:hAnsi="Arial" w:cs="Arial"/>
          <w:color w:val="auto"/>
          <w:sz w:val="22"/>
          <w:szCs w:val="22"/>
        </w:rPr>
        <w:t xml:space="preserve">This permit variation and consolidation is to reflect asset improvements that have been agreed between </w:t>
      </w:r>
      <w:r w:rsidR="000B57A2" w:rsidRPr="008F36B8">
        <w:rPr>
          <w:rStyle w:val="Pink"/>
          <w:rFonts w:ascii="Arial" w:hAnsi="Arial" w:cs="Arial"/>
          <w:color w:val="auto"/>
          <w:sz w:val="22"/>
          <w:szCs w:val="22"/>
        </w:rPr>
        <w:t>Natural Resources Wales</w:t>
      </w:r>
      <w:r w:rsidRPr="008F36B8">
        <w:rPr>
          <w:rStyle w:val="Pink"/>
          <w:rFonts w:ascii="Arial" w:hAnsi="Arial" w:cs="Arial"/>
          <w:color w:val="auto"/>
          <w:sz w:val="22"/>
          <w:szCs w:val="22"/>
        </w:rPr>
        <w:t xml:space="preserve"> and </w:t>
      </w:r>
      <w:r w:rsidR="000B57A2" w:rsidRPr="008F36B8">
        <w:rPr>
          <w:rStyle w:val="Pink"/>
          <w:rFonts w:ascii="Arial" w:hAnsi="Arial" w:cs="Arial"/>
          <w:color w:val="auto"/>
          <w:sz w:val="22"/>
          <w:szCs w:val="22"/>
        </w:rPr>
        <w:t>Dŵr Cymru Cyfyngedig</w:t>
      </w:r>
      <w:r w:rsidRPr="008F36B8">
        <w:rPr>
          <w:rStyle w:val="Pink"/>
          <w:rFonts w:ascii="Arial" w:hAnsi="Arial" w:cs="Arial"/>
          <w:color w:val="auto"/>
          <w:sz w:val="22"/>
          <w:szCs w:val="22"/>
        </w:rPr>
        <w:t xml:space="preserve"> as pa</w:t>
      </w:r>
      <w:r w:rsidRPr="00B73F17">
        <w:rPr>
          <w:rStyle w:val="Pink"/>
          <w:rFonts w:ascii="Arial" w:hAnsi="Arial" w:cs="Arial"/>
          <w:color w:val="auto"/>
          <w:sz w:val="22"/>
          <w:szCs w:val="22"/>
        </w:rPr>
        <w:t xml:space="preserve">rt of the National Environment Programme. This permit requires the operator to </w:t>
      </w:r>
      <w:r w:rsidR="00B96FEF" w:rsidRPr="00B73F17">
        <w:rPr>
          <w:rStyle w:val="Pink"/>
          <w:rFonts w:ascii="Arial" w:hAnsi="Arial" w:cs="Arial"/>
          <w:color w:val="auto"/>
          <w:sz w:val="22"/>
          <w:szCs w:val="22"/>
        </w:rPr>
        <w:t xml:space="preserve">MCERTS certify the overflow </w:t>
      </w:r>
      <w:r w:rsidR="00D73E08" w:rsidRPr="00B73F17">
        <w:rPr>
          <w:rStyle w:val="Pink"/>
          <w:rFonts w:ascii="Arial" w:hAnsi="Arial" w:cs="Arial"/>
          <w:color w:val="auto"/>
          <w:sz w:val="22"/>
          <w:szCs w:val="22"/>
        </w:rPr>
        <w:t>operati</w:t>
      </w:r>
      <w:r w:rsidR="00E227B4" w:rsidRPr="00B73F17">
        <w:rPr>
          <w:rStyle w:val="Pink"/>
          <w:rFonts w:ascii="Arial" w:hAnsi="Arial" w:cs="Arial"/>
          <w:color w:val="auto"/>
          <w:sz w:val="22"/>
          <w:szCs w:val="22"/>
        </w:rPr>
        <w:t>on</w:t>
      </w:r>
      <w:r w:rsidR="00D73E08" w:rsidRPr="00B73F17">
        <w:rPr>
          <w:rStyle w:val="Pink"/>
          <w:rFonts w:ascii="Arial" w:hAnsi="Arial" w:cs="Arial"/>
          <w:color w:val="auto"/>
          <w:sz w:val="22"/>
          <w:szCs w:val="22"/>
        </w:rPr>
        <w:t xml:space="preserve"> monitoring</w:t>
      </w:r>
      <w:r w:rsidR="00367B7E" w:rsidRPr="00B73F17">
        <w:rPr>
          <w:rStyle w:val="Pink"/>
          <w:rFonts w:ascii="Arial" w:hAnsi="Arial" w:cs="Arial"/>
          <w:color w:val="auto"/>
          <w:sz w:val="22"/>
          <w:szCs w:val="22"/>
        </w:rPr>
        <w:t xml:space="preserve"> and </w:t>
      </w:r>
      <w:r w:rsidR="007C6EA3" w:rsidRPr="00B73F17">
        <w:rPr>
          <w:rStyle w:val="Pink"/>
          <w:rFonts w:ascii="Arial" w:hAnsi="Arial" w:cs="Arial"/>
          <w:color w:val="auto"/>
          <w:sz w:val="22"/>
          <w:szCs w:val="22"/>
        </w:rPr>
        <w:t>increase the</w:t>
      </w:r>
      <w:r w:rsidR="00367B7E" w:rsidRPr="00B73F17">
        <w:rPr>
          <w:rStyle w:val="Pink"/>
          <w:rFonts w:ascii="Arial" w:hAnsi="Arial" w:cs="Arial"/>
          <w:color w:val="auto"/>
          <w:sz w:val="22"/>
          <w:szCs w:val="22"/>
        </w:rPr>
        <w:t xml:space="preserve"> monitoring frequency </w:t>
      </w:r>
      <w:r w:rsidR="004944A7" w:rsidRPr="00B73F17">
        <w:rPr>
          <w:rStyle w:val="Pink"/>
          <w:rFonts w:ascii="Arial" w:hAnsi="Arial" w:cs="Arial"/>
          <w:color w:val="auto"/>
          <w:sz w:val="22"/>
          <w:szCs w:val="22"/>
        </w:rPr>
        <w:t>to 2-minutes</w:t>
      </w:r>
      <w:r w:rsidR="00701F70" w:rsidRPr="00B73F17">
        <w:rPr>
          <w:rStyle w:val="Pink"/>
          <w:rFonts w:ascii="Arial" w:hAnsi="Arial" w:cs="Arial"/>
          <w:color w:val="auto"/>
          <w:sz w:val="22"/>
          <w:szCs w:val="22"/>
        </w:rPr>
        <w:t xml:space="preserve"> to allow performance against permit conditions to be better regulated.</w:t>
      </w:r>
    </w:p>
    <w:p w14:paraId="5D12C81B" w14:textId="77777777" w:rsidR="00D47353" w:rsidRPr="008F36B8" w:rsidRDefault="00D47353" w:rsidP="00167FFA">
      <w:pPr>
        <w:pStyle w:val="Draftingnote"/>
        <w:spacing w:before="0"/>
        <w:rPr>
          <w:rFonts w:cs="Arial"/>
          <w:i w:val="0"/>
          <w:color w:val="000000"/>
          <w:sz w:val="22"/>
          <w:szCs w:val="22"/>
        </w:rPr>
      </w:pPr>
    </w:p>
    <w:p w14:paraId="16829E9E" w14:textId="77777777" w:rsidR="009D5F6A" w:rsidRPr="008F36B8" w:rsidRDefault="00A467B6" w:rsidP="00167FFA">
      <w:pPr>
        <w:pStyle w:val="Draftingnote"/>
        <w:spacing w:before="0"/>
        <w:rPr>
          <w:rFonts w:cs="Arial"/>
          <w:i w:val="0"/>
          <w:color w:val="000000"/>
          <w:sz w:val="22"/>
          <w:szCs w:val="22"/>
        </w:rPr>
      </w:pPr>
      <w:r w:rsidRPr="008F36B8">
        <w:rPr>
          <w:rFonts w:cs="Arial"/>
          <w:i w:val="0"/>
          <w:color w:val="000000"/>
          <w:sz w:val="22"/>
          <w:szCs w:val="22"/>
        </w:rPr>
        <w:t xml:space="preserve">The </w:t>
      </w:r>
      <w:r w:rsidR="00452DD5" w:rsidRPr="008F36B8">
        <w:rPr>
          <w:rFonts w:cs="Arial"/>
          <w:i w:val="0"/>
          <w:color w:val="000000"/>
          <w:sz w:val="22"/>
          <w:szCs w:val="22"/>
        </w:rPr>
        <w:t>s</w:t>
      </w:r>
      <w:r w:rsidRPr="008F36B8">
        <w:rPr>
          <w:rFonts w:cs="Arial"/>
          <w:i w:val="0"/>
          <w:color w:val="000000"/>
          <w:sz w:val="22"/>
          <w:szCs w:val="22"/>
        </w:rPr>
        <w:t>chedules specify the changes made to the</w:t>
      </w:r>
      <w:r w:rsidR="00952C06" w:rsidRPr="008F36B8">
        <w:rPr>
          <w:rFonts w:cs="Arial"/>
          <w:i w:val="0"/>
          <w:color w:val="000000"/>
          <w:sz w:val="22"/>
          <w:szCs w:val="22"/>
        </w:rPr>
        <w:t xml:space="preserve"> </w:t>
      </w:r>
      <w:r w:rsidR="0090270F" w:rsidRPr="008F36B8">
        <w:rPr>
          <w:rFonts w:cs="Arial"/>
          <w:i w:val="0"/>
          <w:color w:val="000000"/>
          <w:sz w:val="22"/>
          <w:szCs w:val="22"/>
        </w:rPr>
        <w:t>permit.</w:t>
      </w:r>
    </w:p>
    <w:p w14:paraId="2C0BC634" w14:textId="77777777" w:rsidR="007D7E5A" w:rsidRPr="008F36B8" w:rsidRDefault="007D7E5A" w:rsidP="00167FFA">
      <w:pPr>
        <w:pStyle w:val="Draftingnote"/>
        <w:spacing w:before="0"/>
        <w:rPr>
          <w:rFonts w:cs="Arial"/>
          <w:i w:val="0"/>
          <w:color w:val="000000"/>
          <w:sz w:val="22"/>
          <w:szCs w:val="22"/>
        </w:rPr>
      </w:pPr>
    </w:p>
    <w:p w14:paraId="5ABF7236" w14:textId="26A51A53" w:rsidR="00E84C8B" w:rsidRPr="008F36B8" w:rsidRDefault="00E84C8B" w:rsidP="00167FFA">
      <w:pPr>
        <w:pStyle w:val="BodyText2"/>
        <w:spacing w:line="270" w:lineRule="exact"/>
        <w:jc w:val="left"/>
        <w:rPr>
          <w:color w:val="FF00FF"/>
          <w:sz w:val="22"/>
          <w:szCs w:val="22"/>
        </w:rPr>
      </w:pPr>
      <w:r w:rsidRPr="008F36B8">
        <w:rPr>
          <w:sz w:val="22"/>
          <w:szCs w:val="22"/>
        </w:rPr>
        <w:t>The status log of a permit sets out the permitting history, including any changes to the permit reference number.</w:t>
      </w:r>
      <w:r w:rsidR="0013782D" w:rsidRPr="008F36B8">
        <w:rPr>
          <w:sz w:val="22"/>
          <w:szCs w:val="22"/>
        </w:rPr>
        <w:t xml:space="preserve"> </w:t>
      </w:r>
      <w:r w:rsidR="00837B7B" w:rsidRPr="008F36B8">
        <w:rPr>
          <w:sz w:val="22"/>
          <w:szCs w:val="22"/>
        </w:rPr>
        <w:t>It is not backdated before 6</w:t>
      </w:r>
      <w:r w:rsidR="00D16230" w:rsidRPr="00D16230">
        <w:rPr>
          <w:sz w:val="22"/>
          <w:szCs w:val="22"/>
          <w:vertAlign w:val="superscript"/>
        </w:rPr>
        <w:t>th</w:t>
      </w:r>
      <w:r w:rsidR="00D16230">
        <w:rPr>
          <w:sz w:val="22"/>
          <w:szCs w:val="22"/>
        </w:rPr>
        <w:t xml:space="preserve"> </w:t>
      </w:r>
      <w:r w:rsidR="00837B7B" w:rsidRPr="008F36B8">
        <w:rPr>
          <w:sz w:val="22"/>
          <w:szCs w:val="22"/>
        </w:rPr>
        <w:t>April 2010.</w:t>
      </w:r>
    </w:p>
    <w:p w14:paraId="7D8D59BB" w14:textId="77777777" w:rsidR="007D7E5A" w:rsidRPr="008F36B8"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552"/>
        <w:gridCol w:w="1701"/>
        <w:gridCol w:w="3793"/>
      </w:tblGrid>
      <w:tr w:rsidR="00A40593" w:rsidRPr="008F36B8" w14:paraId="634E3953" w14:textId="77777777" w:rsidTr="00211A39">
        <w:trPr>
          <w:cantSplit/>
        </w:trPr>
        <w:tc>
          <w:tcPr>
            <w:tcW w:w="8046" w:type="dxa"/>
            <w:gridSpan w:val="3"/>
            <w:tcBorders>
              <w:top w:val="nil"/>
              <w:left w:val="nil"/>
              <w:right w:val="nil"/>
            </w:tcBorders>
            <w:shd w:val="clear" w:color="auto" w:fill="000000"/>
          </w:tcPr>
          <w:p w14:paraId="32B84C27" w14:textId="65A4916C" w:rsidR="00A40593" w:rsidRPr="008F36B8" w:rsidRDefault="00E1303A" w:rsidP="00E1303A">
            <w:pPr>
              <w:pStyle w:val="Tabletitle"/>
              <w:spacing w:before="40" w:after="40" w:line="270" w:lineRule="exact"/>
              <w:rPr>
                <w:rFonts w:ascii="Arial" w:hAnsi="Arial" w:cs="Arial"/>
                <w:color w:val="FFFFFF"/>
                <w:sz w:val="22"/>
                <w:szCs w:val="22"/>
              </w:rPr>
            </w:pPr>
            <w:r w:rsidRPr="008F36B8">
              <w:rPr>
                <w:rFonts w:ascii="Arial" w:hAnsi="Arial" w:cs="Arial"/>
                <w:color w:val="FFFFFF"/>
                <w:sz w:val="22"/>
                <w:szCs w:val="22"/>
              </w:rPr>
              <w:t xml:space="preserve">Status log of </w:t>
            </w:r>
            <w:r w:rsidR="00186191">
              <w:rPr>
                <w:rFonts w:ascii="Arial" w:hAnsi="Arial" w:cs="Arial"/>
                <w:color w:val="FFFFFF"/>
                <w:sz w:val="22"/>
                <w:szCs w:val="22"/>
              </w:rPr>
              <w:t xml:space="preserve">the </w:t>
            </w:r>
            <w:r w:rsidRPr="008F36B8">
              <w:rPr>
                <w:rFonts w:ascii="Arial" w:hAnsi="Arial" w:cs="Arial"/>
                <w:color w:val="FFFFFF"/>
                <w:sz w:val="22"/>
                <w:szCs w:val="22"/>
              </w:rPr>
              <w:t>permit</w:t>
            </w:r>
          </w:p>
        </w:tc>
      </w:tr>
      <w:tr w:rsidR="00A40593" w:rsidRPr="008F36B8" w14:paraId="007C9A7E" w14:textId="77777777" w:rsidTr="003416F0">
        <w:tc>
          <w:tcPr>
            <w:tcW w:w="2552" w:type="dxa"/>
            <w:tcBorders>
              <w:left w:val="nil"/>
              <w:right w:val="nil"/>
            </w:tcBorders>
          </w:tcPr>
          <w:p w14:paraId="4AFA1818"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De</w:t>
            </w:r>
            <w:r w:rsidR="0041050D" w:rsidRPr="008F36B8">
              <w:rPr>
                <w:rFonts w:ascii="Arial" w:hAnsi="Arial" w:cs="Arial"/>
                <w:sz w:val="22"/>
                <w:szCs w:val="22"/>
              </w:rPr>
              <w:t>scription</w:t>
            </w:r>
          </w:p>
        </w:tc>
        <w:tc>
          <w:tcPr>
            <w:tcW w:w="1701" w:type="dxa"/>
            <w:tcBorders>
              <w:left w:val="nil"/>
              <w:right w:val="nil"/>
            </w:tcBorders>
          </w:tcPr>
          <w:p w14:paraId="777B1C9E"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Date</w:t>
            </w:r>
          </w:p>
        </w:tc>
        <w:tc>
          <w:tcPr>
            <w:tcW w:w="3793" w:type="dxa"/>
            <w:tcBorders>
              <w:left w:val="nil"/>
              <w:right w:val="nil"/>
            </w:tcBorders>
          </w:tcPr>
          <w:p w14:paraId="4905D9AD" w14:textId="77777777" w:rsidR="00A40593" w:rsidRPr="008F36B8" w:rsidRDefault="00A40593" w:rsidP="00E1303A">
            <w:pPr>
              <w:pStyle w:val="Tablehead"/>
              <w:spacing w:before="40" w:after="40" w:line="270" w:lineRule="exact"/>
              <w:rPr>
                <w:rFonts w:ascii="Arial" w:hAnsi="Arial" w:cs="Arial"/>
                <w:sz w:val="22"/>
                <w:szCs w:val="22"/>
              </w:rPr>
            </w:pPr>
            <w:r w:rsidRPr="008F36B8">
              <w:rPr>
                <w:rFonts w:ascii="Arial" w:hAnsi="Arial" w:cs="Arial"/>
                <w:sz w:val="22"/>
                <w:szCs w:val="22"/>
              </w:rPr>
              <w:t>Comments</w:t>
            </w:r>
          </w:p>
        </w:tc>
      </w:tr>
      <w:tr w:rsidR="0021264C" w:rsidRPr="008F36B8" w14:paraId="0C2574CB" w14:textId="77777777" w:rsidTr="003416F0">
        <w:tc>
          <w:tcPr>
            <w:tcW w:w="2552" w:type="dxa"/>
            <w:tcBorders>
              <w:left w:val="nil"/>
              <w:right w:val="nil"/>
            </w:tcBorders>
          </w:tcPr>
          <w:p w14:paraId="28DD0082" w14:textId="2C2A0F9E" w:rsidR="00437FC2" w:rsidRPr="00C84583" w:rsidRDefault="00437FC2" w:rsidP="00437FC2">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Application received</w:t>
            </w:r>
          </w:p>
          <w:p w14:paraId="3F50EEE2" w14:textId="4169379E" w:rsidR="0021264C" w:rsidRPr="00C84583" w:rsidRDefault="00437FC2" w:rsidP="00437FC2">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PAN-010007</w:t>
            </w:r>
          </w:p>
        </w:tc>
        <w:tc>
          <w:tcPr>
            <w:tcW w:w="1701" w:type="dxa"/>
            <w:tcBorders>
              <w:left w:val="nil"/>
              <w:right w:val="nil"/>
            </w:tcBorders>
          </w:tcPr>
          <w:p w14:paraId="1EE9386F" w14:textId="095E7E4E" w:rsidR="0021264C" w:rsidRPr="00C84583" w:rsidRDefault="00437FC2"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Duly Made 13/01/2020</w:t>
            </w:r>
          </w:p>
        </w:tc>
        <w:tc>
          <w:tcPr>
            <w:tcW w:w="3793" w:type="dxa"/>
            <w:tcBorders>
              <w:left w:val="nil"/>
              <w:right w:val="nil"/>
            </w:tcBorders>
          </w:tcPr>
          <w:p w14:paraId="7426B61D" w14:textId="1004E3BB" w:rsidR="0021264C" w:rsidRPr="00C84583" w:rsidRDefault="00437FC2"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Application to include MCERTs Flow Monitoring requirements</w:t>
            </w:r>
          </w:p>
        </w:tc>
      </w:tr>
      <w:tr w:rsidR="0021264C" w:rsidRPr="008F36B8" w14:paraId="62F227C6" w14:textId="77777777" w:rsidTr="003416F0">
        <w:tc>
          <w:tcPr>
            <w:tcW w:w="2552" w:type="dxa"/>
            <w:tcBorders>
              <w:left w:val="nil"/>
              <w:right w:val="nil"/>
            </w:tcBorders>
          </w:tcPr>
          <w:p w14:paraId="0DFC7A41" w14:textId="6ACD0B1E" w:rsidR="00437FC2" w:rsidRPr="00C84583" w:rsidRDefault="00437FC2" w:rsidP="00437FC2">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Variation determined</w:t>
            </w:r>
          </w:p>
          <w:p w14:paraId="36F7545C" w14:textId="29EAD466" w:rsidR="0021264C" w:rsidRPr="00C84583" w:rsidRDefault="00437FC2" w:rsidP="00437FC2">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BN0010301</w:t>
            </w:r>
          </w:p>
        </w:tc>
        <w:tc>
          <w:tcPr>
            <w:tcW w:w="1701" w:type="dxa"/>
            <w:tcBorders>
              <w:left w:val="nil"/>
              <w:right w:val="nil"/>
            </w:tcBorders>
          </w:tcPr>
          <w:p w14:paraId="496C25B0" w14:textId="3FA2376E" w:rsidR="0021264C" w:rsidRPr="00C84583" w:rsidRDefault="00A3673C"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22/07/2020</w:t>
            </w:r>
          </w:p>
        </w:tc>
        <w:tc>
          <w:tcPr>
            <w:tcW w:w="3793" w:type="dxa"/>
            <w:tcBorders>
              <w:left w:val="nil"/>
              <w:right w:val="nil"/>
            </w:tcBorders>
          </w:tcPr>
          <w:p w14:paraId="54EEA9BA" w14:textId="5E08DE06" w:rsidR="0021264C" w:rsidRPr="00C84583" w:rsidRDefault="00A3673C"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Varied and consolidated permit issued in modern condition format.</w:t>
            </w:r>
          </w:p>
        </w:tc>
      </w:tr>
      <w:tr w:rsidR="00A40593" w:rsidRPr="008F36B8" w14:paraId="0E5D8FB3" w14:textId="77777777" w:rsidTr="003416F0">
        <w:tc>
          <w:tcPr>
            <w:tcW w:w="2552" w:type="dxa"/>
            <w:tcBorders>
              <w:left w:val="nil"/>
              <w:right w:val="nil"/>
            </w:tcBorders>
          </w:tcPr>
          <w:p w14:paraId="1358CB2B" w14:textId="3C57EF82" w:rsidR="00A3673C" w:rsidRPr="00C84583" w:rsidRDefault="00A3673C" w:rsidP="00A3673C">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Regulator-initiated</w:t>
            </w:r>
          </w:p>
          <w:p w14:paraId="473F82AE" w14:textId="5076F568" w:rsidR="00A40593" w:rsidRPr="00C84583" w:rsidRDefault="00A3673C" w:rsidP="00A3673C">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variation PAN-020314</w:t>
            </w:r>
          </w:p>
        </w:tc>
        <w:tc>
          <w:tcPr>
            <w:tcW w:w="1701" w:type="dxa"/>
            <w:tcBorders>
              <w:left w:val="nil"/>
              <w:right w:val="nil"/>
            </w:tcBorders>
          </w:tcPr>
          <w:p w14:paraId="6E0E55E6" w14:textId="626B6CEE" w:rsidR="00781596" w:rsidRPr="00C84583" w:rsidRDefault="00A40593"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 xml:space="preserve">Duly </w:t>
            </w:r>
            <w:r w:rsidR="00781596" w:rsidRPr="00C84583">
              <w:rPr>
                <w:rFonts w:ascii="Arial" w:hAnsi="Arial" w:cs="Arial"/>
                <w:color w:val="auto"/>
                <w:sz w:val="22"/>
                <w:szCs w:val="22"/>
              </w:rPr>
              <w:t>M</w:t>
            </w:r>
            <w:r w:rsidRPr="00C84583">
              <w:rPr>
                <w:rFonts w:ascii="Arial" w:hAnsi="Arial" w:cs="Arial"/>
                <w:color w:val="auto"/>
                <w:sz w:val="22"/>
                <w:szCs w:val="22"/>
              </w:rPr>
              <w:t>ade</w:t>
            </w:r>
          </w:p>
          <w:p w14:paraId="6A851BCF" w14:textId="292AB00F" w:rsidR="00A40593" w:rsidRPr="00C84583" w:rsidRDefault="009D2B8B"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25/09/2023</w:t>
            </w:r>
          </w:p>
        </w:tc>
        <w:tc>
          <w:tcPr>
            <w:tcW w:w="3793" w:type="dxa"/>
            <w:tcBorders>
              <w:left w:val="nil"/>
              <w:right w:val="nil"/>
            </w:tcBorders>
          </w:tcPr>
          <w:p w14:paraId="0BC7D79D" w14:textId="77777777" w:rsidR="00A40593" w:rsidRPr="00C84583" w:rsidRDefault="009D2B8B"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Variation of permit initiated under PR19 review programme to incorporate improvements to be delivered under AMP7.</w:t>
            </w:r>
          </w:p>
          <w:p w14:paraId="0F88CE43" w14:textId="0E372B06" w:rsidR="009D2B8B" w:rsidRPr="00C84583" w:rsidRDefault="009D2B8B"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 xml:space="preserve">Consolidation with </w:t>
            </w:r>
            <w:r w:rsidR="00341CCA" w:rsidRPr="00C84583">
              <w:rPr>
                <w:rFonts w:ascii="Arial" w:hAnsi="Arial" w:cs="Arial"/>
                <w:color w:val="auto"/>
                <w:sz w:val="22"/>
                <w:szCs w:val="22"/>
              </w:rPr>
              <w:t xml:space="preserve">Storm Permit </w:t>
            </w:r>
            <w:r w:rsidR="00FC623B" w:rsidRPr="00C84583">
              <w:rPr>
                <w:rFonts w:ascii="Arial" w:hAnsi="Arial" w:cs="Arial"/>
                <w:color w:val="auto"/>
                <w:sz w:val="22"/>
                <w:szCs w:val="22"/>
              </w:rPr>
              <w:t>NPSWQD005734</w:t>
            </w:r>
          </w:p>
        </w:tc>
      </w:tr>
      <w:tr w:rsidR="00A40593" w:rsidRPr="008F36B8" w14:paraId="5DA0E9A3" w14:textId="77777777" w:rsidTr="003416F0">
        <w:tc>
          <w:tcPr>
            <w:tcW w:w="2552" w:type="dxa"/>
            <w:tcBorders>
              <w:left w:val="nil"/>
              <w:right w:val="nil"/>
            </w:tcBorders>
          </w:tcPr>
          <w:p w14:paraId="6D6DB6D2" w14:textId="4CE3471D" w:rsidR="00FC623B" w:rsidRPr="00C84583" w:rsidRDefault="00FC623B" w:rsidP="00FC623B">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Variation determined</w:t>
            </w:r>
          </w:p>
          <w:p w14:paraId="603D28FC" w14:textId="250B76F3" w:rsidR="00A40593" w:rsidRPr="00C84583" w:rsidRDefault="00FC623B" w:rsidP="00FC623B">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BN0010301</w:t>
            </w:r>
          </w:p>
        </w:tc>
        <w:tc>
          <w:tcPr>
            <w:tcW w:w="1701" w:type="dxa"/>
            <w:tcBorders>
              <w:left w:val="nil"/>
              <w:right w:val="nil"/>
            </w:tcBorders>
          </w:tcPr>
          <w:p w14:paraId="7A1EAEEC" w14:textId="77777777" w:rsidR="00781596" w:rsidRPr="00C84583" w:rsidRDefault="00781596"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Issued</w:t>
            </w:r>
          </w:p>
          <w:p w14:paraId="255A2B88" w14:textId="33A77B23" w:rsidR="00A40593" w:rsidRPr="00C84583" w:rsidRDefault="00FC623B"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17/05/2024</w:t>
            </w:r>
          </w:p>
        </w:tc>
        <w:tc>
          <w:tcPr>
            <w:tcW w:w="3793" w:type="dxa"/>
            <w:tcBorders>
              <w:left w:val="nil"/>
              <w:right w:val="nil"/>
            </w:tcBorders>
          </w:tcPr>
          <w:p w14:paraId="0F44CE09" w14:textId="59CFF86C" w:rsidR="00A40593" w:rsidRPr="00C84583" w:rsidRDefault="0060252D" w:rsidP="00E1303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Varied and consolidated permit issued to Dŵr Cymru Cyfyngedig</w:t>
            </w:r>
          </w:p>
        </w:tc>
      </w:tr>
      <w:tr w:rsidR="0041030E" w:rsidRPr="008F36B8" w14:paraId="64AE5942" w14:textId="77777777" w:rsidTr="003416F0">
        <w:trPr>
          <w:trHeight w:val="1033"/>
        </w:trPr>
        <w:tc>
          <w:tcPr>
            <w:tcW w:w="2552" w:type="dxa"/>
            <w:tcBorders>
              <w:left w:val="nil"/>
              <w:right w:val="nil"/>
            </w:tcBorders>
          </w:tcPr>
          <w:p w14:paraId="295CA5C8" w14:textId="4CCBAD9C" w:rsidR="0041030E" w:rsidRPr="00C84583" w:rsidRDefault="0041030E" w:rsidP="00D5101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 xml:space="preserve">Regulator-initiated variation </w:t>
            </w:r>
            <w:r w:rsidRPr="00C84583">
              <w:rPr>
                <w:rFonts w:ascii="Arial" w:hAnsi="Arial" w:cs="Arial"/>
                <w:color w:val="auto"/>
                <w:sz w:val="22"/>
                <w:szCs w:val="22"/>
              </w:rPr>
              <w:fldChar w:fldCharType="begin"/>
            </w:r>
            <w:r w:rsidRPr="00C84583">
              <w:rPr>
                <w:rFonts w:ascii="Arial" w:hAnsi="Arial" w:cs="Arial"/>
                <w:color w:val="auto"/>
                <w:sz w:val="22"/>
                <w:szCs w:val="22"/>
              </w:rPr>
              <w:instrText xml:space="preserve"> MERGEFIELD PAN </w:instrText>
            </w:r>
            <w:r w:rsidRPr="00C84583">
              <w:rPr>
                <w:rFonts w:ascii="Arial" w:hAnsi="Arial" w:cs="Arial"/>
                <w:color w:val="auto"/>
                <w:sz w:val="22"/>
                <w:szCs w:val="22"/>
              </w:rPr>
              <w:fldChar w:fldCharType="separate"/>
            </w:r>
            <w:r w:rsidR="00DB4CBE" w:rsidRPr="00C84583">
              <w:rPr>
                <w:rFonts w:ascii="Arial" w:hAnsi="Arial" w:cs="Arial"/>
                <w:noProof/>
                <w:color w:val="auto"/>
                <w:sz w:val="22"/>
                <w:szCs w:val="22"/>
              </w:rPr>
              <w:t>PAN-032066</w:t>
            </w:r>
            <w:r w:rsidRPr="00C84583">
              <w:rPr>
                <w:rFonts w:ascii="Arial" w:hAnsi="Arial" w:cs="Arial"/>
                <w:color w:val="auto"/>
                <w:sz w:val="22"/>
                <w:szCs w:val="22"/>
              </w:rPr>
              <w:fldChar w:fldCharType="end"/>
            </w:r>
          </w:p>
        </w:tc>
        <w:tc>
          <w:tcPr>
            <w:tcW w:w="1701" w:type="dxa"/>
            <w:tcBorders>
              <w:left w:val="nil"/>
              <w:right w:val="nil"/>
            </w:tcBorders>
          </w:tcPr>
          <w:p w14:paraId="4AE88188" w14:textId="0684D4AB" w:rsidR="00781596" w:rsidRPr="00C84583" w:rsidRDefault="00781596" w:rsidP="00D5101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Duly Made</w:t>
            </w:r>
          </w:p>
          <w:p w14:paraId="4D15B714" w14:textId="4A41B142" w:rsidR="0041030E" w:rsidRPr="00C84583" w:rsidRDefault="00C84583" w:rsidP="00D5101A">
            <w:pPr>
              <w:pStyle w:val="Tablebody"/>
              <w:spacing w:before="40" w:after="40" w:line="270" w:lineRule="exact"/>
              <w:rPr>
                <w:rFonts w:ascii="Arial" w:hAnsi="Arial" w:cs="Arial"/>
                <w:color w:val="auto"/>
                <w:sz w:val="22"/>
                <w:szCs w:val="22"/>
              </w:rPr>
            </w:pPr>
            <w:r w:rsidRPr="00C84583">
              <w:rPr>
                <w:rFonts w:ascii="Arial" w:hAnsi="Arial" w:cs="Arial"/>
                <w:color w:val="auto"/>
                <w:sz w:val="22"/>
                <w:szCs w:val="22"/>
              </w:rPr>
              <w:t>09</w:t>
            </w:r>
            <w:r w:rsidR="0041030E" w:rsidRPr="00C84583">
              <w:rPr>
                <w:rFonts w:ascii="Arial" w:hAnsi="Arial" w:cs="Arial"/>
                <w:color w:val="auto"/>
                <w:sz w:val="22"/>
                <w:szCs w:val="22"/>
              </w:rPr>
              <w:t>/</w:t>
            </w:r>
            <w:r w:rsidRPr="00C84583">
              <w:rPr>
                <w:rFonts w:ascii="Arial" w:hAnsi="Arial" w:cs="Arial"/>
                <w:color w:val="auto"/>
                <w:sz w:val="22"/>
                <w:szCs w:val="22"/>
              </w:rPr>
              <w:t>03</w:t>
            </w:r>
            <w:r w:rsidR="0041030E" w:rsidRPr="00C84583">
              <w:rPr>
                <w:rFonts w:ascii="Arial" w:hAnsi="Arial" w:cs="Arial"/>
                <w:color w:val="auto"/>
                <w:sz w:val="22"/>
                <w:szCs w:val="22"/>
              </w:rPr>
              <w:t>/</w:t>
            </w:r>
            <w:r w:rsidRPr="00C84583">
              <w:rPr>
                <w:rFonts w:ascii="Arial" w:hAnsi="Arial" w:cs="Arial"/>
                <w:color w:val="auto"/>
                <w:sz w:val="22"/>
                <w:szCs w:val="22"/>
              </w:rPr>
              <w:t>2026</w:t>
            </w:r>
          </w:p>
        </w:tc>
        <w:tc>
          <w:tcPr>
            <w:tcW w:w="3793" w:type="dxa"/>
            <w:tcBorders>
              <w:left w:val="nil"/>
              <w:right w:val="nil"/>
            </w:tcBorders>
          </w:tcPr>
          <w:p w14:paraId="551D6B68" w14:textId="35C364AD" w:rsidR="0041030E" w:rsidRPr="008F36B8" w:rsidRDefault="0041030E" w:rsidP="00D5101A">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Variation of permit initiated under PR</w:t>
            </w:r>
            <w:r w:rsidR="00781596">
              <w:rPr>
                <w:rFonts w:ascii="Arial" w:hAnsi="Arial" w:cs="Arial"/>
                <w:color w:val="auto"/>
                <w:sz w:val="22"/>
                <w:szCs w:val="22"/>
              </w:rPr>
              <w:t>24</w:t>
            </w:r>
            <w:r w:rsidRPr="008F36B8">
              <w:rPr>
                <w:rFonts w:ascii="Arial" w:hAnsi="Arial" w:cs="Arial"/>
                <w:color w:val="auto"/>
                <w:sz w:val="22"/>
                <w:szCs w:val="22"/>
              </w:rPr>
              <w:t xml:space="preserve"> review programme to incorporate improvements to be delivered under AMP</w:t>
            </w:r>
            <w:r w:rsidR="00781596">
              <w:rPr>
                <w:rFonts w:ascii="Arial" w:hAnsi="Arial" w:cs="Arial"/>
                <w:color w:val="auto"/>
                <w:sz w:val="22"/>
                <w:szCs w:val="22"/>
              </w:rPr>
              <w:t>8</w:t>
            </w:r>
            <w:r w:rsidRPr="008F36B8">
              <w:rPr>
                <w:rFonts w:ascii="Arial" w:hAnsi="Arial" w:cs="Arial"/>
                <w:color w:val="auto"/>
                <w:sz w:val="22"/>
                <w:szCs w:val="22"/>
              </w:rPr>
              <w:t>.</w:t>
            </w:r>
          </w:p>
        </w:tc>
      </w:tr>
      <w:tr w:rsidR="0041030E" w:rsidRPr="008F36B8" w14:paraId="2CDBEDE8" w14:textId="77777777" w:rsidTr="003416F0">
        <w:tc>
          <w:tcPr>
            <w:tcW w:w="2552" w:type="dxa"/>
            <w:tcBorders>
              <w:left w:val="nil"/>
              <w:right w:val="nil"/>
            </w:tcBorders>
          </w:tcPr>
          <w:p w14:paraId="0FA32913" w14:textId="4DED6F68" w:rsidR="0041030E" w:rsidRPr="008F36B8" w:rsidRDefault="0041030E" w:rsidP="0041030E">
            <w:pPr>
              <w:pStyle w:val="Tablebody"/>
              <w:spacing w:before="40" w:after="40" w:line="270" w:lineRule="exact"/>
              <w:rPr>
                <w:rFonts w:ascii="Arial" w:hAnsi="Arial" w:cs="Arial"/>
                <w:sz w:val="22"/>
                <w:szCs w:val="22"/>
              </w:rPr>
            </w:pPr>
            <w:r w:rsidRPr="00C84583">
              <w:rPr>
                <w:rFonts w:ascii="Arial" w:hAnsi="Arial" w:cs="Arial"/>
                <w:color w:val="auto"/>
                <w:sz w:val="22"/>
                <w:szCs w:val="22"/>
              </w:rPr>
              <w:t xml:space="preserve">Variation determined </w:t>
            </w:r>
            <w:r w:rsidRPr="00C84583">
              <w:rPr>
                <w:rFonts w:ascii="Arial" w:hAnsi="Arial" w:cs="Arial"/>
                <w:color w:val="auto"/>
                <w:sz w:val="22"/>
                <w:szCs w:val="22"/>
              </w:rPr>
              <w:fldChar w:fldCharType="begin"/>
            </w:r>
            <w:r w:rsidRPr="00C84583">
              <w:rPr>
                <w:rFonts w:ascii="Arial" w:hAnsi="Arial" w:cs="Arial"/>
                <w:color w:val="auto"/>
                <w:sz w:val="22"/>
                <w:szCs w:val="22"/>
              </w:rPr>
              <w:instrText xml:space="preserve"> MERGEFIELD FE_Permit_Number </w:instrText>
            </w:r>
            <w:r w:rsidRPr="00C84583">
              <w:rPr>
                <w:rFonts w:ascii="Arial" w:hAnsi="Arial" w:cs="Arial"/>
                <w:color w:val="auto"/>
                <w:sz w:val="22"/>
                <w:szCs w:val="22"/>
              </w:rPr>
              <w:fldChar w:fldCharType="separate"/>
            </w:r>
            <w:r w:rsidR="00DB4CBE" w:rsidRPr="00C84583">
              <w:rPr>
                <w:rFonts w:ascii="Arial" w:hAnsi="Arial" w:cs="Arial"/>
                <w:noProof/>
                <w:color w:val="auto"/>
                <w:sz w:val="22"/>
                <w:szCs w:val="22"/>
              </w:rPr>
              <w:t>BN0010301</w:t>
            </w:r>
            <w:r w:rsidRPr="00C84583">
              <w:rPr>
                <w:rFonts w:ascii="Arial" w:hAnsi="Arial" w:cs="Arial"/>
                <w:color w:val="auto"/>
                <w:sz w:val="22"/>
                <w:szCs w:val="22"/>
              </w:rPr>
              <w:fldChar w:fldCharType="end"/>
            </w:r>
            <w:r w:rsidRPr="00C84583">
              <w:rPr>
                <w:rFonts w:ascii="Arial" w:hAnsi="Arial" w:cs="Arial"/>
                <w:color w:val="auto"/>
                <w:sz w:val="22"/>
                <w:szCs w:val="22"/>
              </w:rPr>
              <w:t xml:space="preserve"> </w:t>
            </w:r>
          </w:p>
        </w:tc>
        <w:tc>
          <w:tcPr>
            <w:tcW w:w="1701" w:type="dxa"/>
            <w:tcBorders>
              <w:left w:val="nil"/>
              <w:right w:val="nil"/>
            </w:tcBorders>
          </w:tcPr>
          <w:p w14:paraId="68D561B8" w14:textId="256733CB" w:rsidR="00781596" w:rsidRPr="00781596" w:rsidRDefault="00781596" w:rsidP="0041030E">
            <w:pPr>
              <w:pStyle w:val="Tablebody"/>
              <w:spacing w:before="40" w:after="40" w:line="270" w:lineRule="exact"/>
              <w:rPr>
                <w:rFonts w:ascii="Arial" w:hAnsi="Arial" w:cs="Arial"/>
                <w:color w:val="000000" w:themeColor="text1"/>
                <w:sz w:val="22"/>
                <w:szCs w:val="22"/>
              </w:rPr>
            </w:pPr>
            <w:r w:rsidRPr="00781596">
              <w:rPr>
                <w:rFonts w:ascii="Arial" w:hAnsi="Arial" w:cs="Arial"/>
                <w:color w:val="000000" w:themeColor="text1"/>
                <w:sz w:val="22"/>
                <w:szCs w:val="22"/>
              </w:rPr>
              <w:t>Issued</w:t>
            </w:r>
          </w:p>
          <w:p w14:paraId="016B6731" w14:textId="13B25412" w:rsidR="0041030E" w:rsidRPr="008F36B8" w:rsidRDefault="007B4F2B" w:rsidP="0041030E">
            <w:pPr>
              <w:pStyle w:val="Tablebody"/>
              <w:spacing w:before="40" w:after="40" w:line="270" w:lineRule="exact"/>
              <w:rPr>
                <w:rFonts w:ascii="Arial" w:hAnsi="Arial" w:cs="Arial"/>
                <w:color w:val="FF0000"/>
                <w:sz w:val="22"/>
                <w:szCs w:val="22"/>
              </w:rPr>
            </w:pPr>
            <w:r w:rsidRPr="007B4F2B">
              <w:rPr>
                <w:rFonts w:ascii="Arial" w:hAnsi="Arial" w:cs="Arial"/>
                <w:color w:val="auto"/>
                <w:sz w:val="22"/>
                <w:szCs w:val="22"/>
              </w:rPr>
              <w:t>13/04/2026</w:t>
            </w:r>
          </w:p>
        </w:tc>
        <w:tc>
          <w:tcPr>
            <w:tcW w:w="3793" w:type="dxa"/>
            <w:tcBorders>
              <w:left w:val="nil"/>
              <w:right w:val="nil"/>
            </w:tcBorders>
          </w:tcPr>
          <w:p w14:paraId="10627980" w14:textId="468F29E0" w:rsidR="0041030E" w:rsidRPr="008F36B8" w:rsidRDefault="0041030E" w:rsidP="0041030E">
            <w:pPr>
              <w:pStyle w:val="Tablebody"/>
              <w:spacing w:before="40" w:after="40" w:line="270" w:lineRule="exact"/>
              <w:rPr>
                <w:rFonts w:ascii="Arial" w:hAnsi="Arial" w:cs="Arial"/>
                <w:color w:val="auto"/>
                <w:sz w:val="22"/>
                <w:szCs w:val="22"/>
              </w:rPr>
            </w:pPr>
            <w:r w:rsidRPr="008F36B8">
              <w:rPr>
                <w:rFonts w:ascii="Arial" w:hAnsi="Arial" w:cs="Arial"/>
                <w:color w:val="auto"/>
                <w:sz w:val="22"/>
                <w:szCs w:val="22"/>
              </w:rPr>
              <w:t>Varied permit issued to Dŵr Cymru Cyfyngedig.</w:t>
            </w:r>
          </w:p>
        </w:tc>
      </w:tr>
    </w:tbl>
    <w:p w14:paraId="1261C2EA" w14:textId="0E4F8EA9" w:rsidR="004F05BF" w:rsidRPr="008F36B8" w:rsidRDefault="00DF16C8" w:rsidP="00B3393B">
      <w:pPr>
        <w:pStyle w:val="Heading3nonum"/>
        <w:rPr>
          <w:sz w:val="22"/>
          <w:szCs w:val="22"/>
        </w:rPr>
      </w:pPr>
      <w:r w:rsidRPr="008F36B8">
        <w:rPr>
          <w:sz w:val="22"/>
          <w:szCs w:val="22"/>
        </w:rPr>
        <w:t>End of introductory note</w:t>
      </w:r>
      <w:r w:rsidR="00B1095A">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8F36B8" w14:paraId="6F0AE47F" w14:textId="77777777" w:rsidTr="005A5EA8">
        <w:tc>
          <w:tcPr>
            <w:tcW w:w="6209" w:type="dxa"/>
            <w:shd w:val="clear" w:color="auto" w:fill="000000"/>
          </w:tcPr>
          <w:p w14:paraId="4B7F55C9" w14:textId="77777777" w:rsidR="00E84C8B" w:rsidRPr="008F36B8" w:rsidRDefault="002F7CD0" w:rsidP="00452DD5">
            <w:pPr>
              <w:pStyle w:val="certificateHeading"/>
              <w:spacing w:before="40" w:after="40" w:line="400" w:lineRule="exact"/>
              <w:rPr>
                <w:rFonts w:ascii="Arial" w:hAnsi="Arial" w:cs="Arial"/>
                <w:b/>
                <w:color w:val="FFFFFF"/>
                <w:sz w:val="32"/>
                <w:szCs w:val="32"/>
              </w:rPr>
            </w:pPr>
            <w:r w:rsidRPr="008F36B8">
              <w:rPr>
                <w:rFonts w:ascii="Arial" w:hAnsi="Arial" w:cs="Arial"/>
                <w:b/>
                <w:sz w:val="32"/>
                <w:szCs w:val="32"/>
              </w:rPr>
              <w:lastRenderedPageBreak/>
              <w:t>N</w:t>
            </w:r>
            <w:r w:rsidR="00905E5E" w:rsidRPr="008F36B8">
              <w:rPr>
                <w:rFonts w:ascii="Arial" w:hAnsi="Arial" w:cs="Arial"/>
                <w:b/>
                <w:sz w:val="32"/>
                <w:szCs w:val="32"/>
              </w:rPr>
              <w:t xml:space="preserve">otice of </w:t>
            </w:r>
            <w:r w:rsidR="00905E5E" w:rsidRPr="008F36B8">
              <w:rPr>
                <w:rFonts w:ascii="Arial" w:hAnsi="Arial" w:cs="Arial"/>
                <w:b/>
                <w:color w:val="FFFFFF"/>
                <w:sz w:val="32"/>
                <w:szCs w:val="32"/>
              </w:rPr>
              <w:t>variation</w:t>
            </w:r>
            <w:r w:rsidR="00BA69B1" w:rsidRPr="008F36B8">
              <w:rPr>
                <w:rFonts w:ascii="Arial" w:hAnsi="Arial" w:cs="Arial"/>
                <w:b/>
                <w:color w:val="FFFFFF"/>
                <w:sz w:val="32"/>
                <w:szCs w:val="32"/>
              </w:rPr>
              <w:t xml:space="preserve"> and consolidation</w:t>
            </w:r>
            <w:r w:rsidR="00905E5E" w:rsidRPr="008F36B8">
              <w:rPr>
                <w:rFonts w:ascii="Arial" w:hAnsi="Arial" w:cs="Arial"/>
                <w:b/>
                <w:sz w:val="32"/>
                <w:szCs w:val="32"/>
              </w:rPr>
              <w:t xml:space="preserve"> </w:t>
            </w:r>
          </w:p>
        </w:tc>
      </w:tr>
    </w:tbl>
    <w:p w14:paraId="0FECCC3C" w14:textId="77777777" w:rsidR="00E84C8B" w:rsidRPr="008F36B8" w:rsidRDefault="003D03CE" w:rsidP="00FF2B97">
      <w:pPr>
        <w:pStyle w:val="Act"/>
        <w:spacing w:line="270" w:lineRule="exact"/>
        <w:rPr>
          <w:rFonts w:cs="Arial"/>
          <w:sz w:val="22"/>
          <w:szCs w:val="22"/>
        </w:rPr>
      </w:pPr>
      <w:r w:rsidRPr="008F36B8">
        <w:rPr>
          <w:rFonts w:cs="Arial"/>
          <w:sz w:val="22"/>
          <w:szCs w:val="22"/>
        </w:rPr>
        <w:t xml:space="preserve">The </w:t>
      </w:r>
      <w:r w:rsidR="00E84C8B" w:rsidRPr="008F36B8">
        <w:rPr>
          <w:rFonts w:cs="Arial"/>
          <w:sz w:val="22"/>
          <w:szCs w:val="22"/>
        </w:rPr>
        <w:t>Environmental Permitting</w:t>
      </w:r>
      <w:r w:rsidR="00AC41E4" w:rsidRPr="008F36B8">
        <w:rPr>
          <w:rFonts w:cs="Arial"/>
          <w:sz w:val="22"/>
          <w:szCs w:val="22"/>
        </w:rPr>
        <w:t xml:space="preserve"> </w:t>
      </w:r>
      <w:r w:rsidR="00E84C8B" w:rsidRPr="008F36B8">
        <w:rPr>
          <w:rFonts w:cs="Arial"/>
          <w:sz w:val="22"/>
          <w:szCs w:val="22"/>
        </w:rPr>
        <w:t>(England and Wales</w:t>
      </w:r>
      <w:r w:rsidR="00E1036E" w:rsidRPr="008F36B8">
        <w:rPr>
          <w:rFonts w:cs="Arial"/>
          <w:sz w:val="22"/>
          <w:szCs w:val="22"/>
        </w:rPr>
        <w:t>) Regulations 2016</w:t>
      </w:r>
    </w:p>
    <w:p w14:paraId="0A63C316" w14:textId="77777777" w:rsidR="00E84C8B" w:rsidRPr="008F36B8" w:rsidRDefault="00E84C8B" w:rsidP="00167FFA">
      <w:pPr>
        <w:pStyle w:val="Act"/>
        <w:spacing w:before="0" w:line="270" w:lineRule="exact"/>
        <w:rPr>
          <w:rFonts w:cs="Arial"/>
          <w:sz w:val="22"/>
          <w:szCs w:val="22"/>
        </w:rPr>
      </w:pPr>
    </w:p>
    <w:p w14:paraId="303FD9B1" w14:textId="772D67D1" w:rsidR="00FF6887" w:rsidRPr="008F36B8" w:rsidRDefault="00E4680B" w:rsidP="00167FFA">
      <w:pPr>
        <w:pStyle w:val="Data"/>
        <w:rPr>
          <w:rStyle w:val="change"/>
          <w:rFonts w:cs="Arial"/>
          <w:b w:val="0"/>
          <w:sz w:val="22"/>
          <w:szCs w:val="22"/>
        </w:rPr>
      </w:pPr>
      <w:bookmarkStart w:id="2" w:name="_Hlt13295849"/>
      <w:bookmarkStart w:id="3" w:name="OperatorName2"/>
      <w:bookmarkEnd w:id="2"/>
      <w:r w:rsidRPr="008F36B8">
        <w:rPr>
          <w:rFonts w:cs="Arial"/>
          <w:b w:val="0"/>
          <w:sz w:val="22"/>
          <w:szCs w:val="22"/>
        </w:rPr>
        <w:t xml:space="preserve">The Natural Resources Body for Wales (“Natural Resources Wales”) </w:t>
      </w:r>
      <w:r w:rsidR="00FF6887" w:rsidRPr="008F36B8">
        <w:rPr>
          <w:rFonts w:cs="Arial"/>
          <w:b w:val="0"/>
          <w:sz w:val="22"/>
          <w:szCs w:val="22"/>
        </w:rPr>
        <w:t xml:space="preserve">in exercise of its powers under </w:t>
      </w:r>
      <w:r w:rsidR="00D555F3" w:rsidRPr="008F36B8">
        <w:rPr>
          <w:rFonts w:cs="Arial"/>
          <w:b w:val="0"/>
          <w:sz w:val="22"/>
          <w:szCs w:val="22"/>
        </w:rPr>
        <w:t>regulation 2</w:t>
      </w:r>
      <w:r w:rsidR="00FF6887" w:rsidRPr="008F36B8">
        <w:rPr>
          <w:rFonts w:cs="Arial"/>
          <w:b w:val="0"/>
          <w:sz w:val="22"/>
          <w:szCs w:val="22"/>
        </w:rPr>
        <w:t xml:space="preserve">0 of the Environmental Permitting (England and Wales) Regulations </w:t>
      </w:r>
      <w:r w:rsidR="0090270F" w:rsidRPr="008F36B8">
        <w:rPr>
          <w:rFonts w:cs="Arial"/>
          <w:b w:val="0"/>
          <w:sz w:val="22"/>
          <w:szCs w:val="22"/>
        </w:rPr>
        <w:t>201</w:t>
      </w:r>
      <w:r w:rsidR="00C25E57" w:rsidRPr="008F36B8">
        <w:rPr>
          <w:rFonts w:cs="Arial"/>
          <w:b w:val="0"/>
          <w:sz w:val="22"/>
          <w:szCs w:val="22"/>
        </w:rPr>
        <w:t>6</w:t>
      </w:r>
      <w:r w:rsidR="0090270F" w:rsidRPr="008F36B8">
        <w:rPr>
          <w:rFonts w:cs="Arial"/>
          <w:b w:val="0"/>
          <w:sz w:val="22"/>
          <w:szCs w:val="22"/>
        </w:rPr>
        <w:t xml:space="preserve"> varies</w:t>
      </w:r>
      <w:r w:rsidR="00FF6887" w:rsidRPr="008F36B8">
        <w:rPr>
          <w:rFonts w:cs="Arial"/>
          <w:b w:val="0"/>
          <w:sz w:val="22"/>
          <w:szCs w:val="22"/>
        </w:rPr>
        <w:t xml:space="preserve"> </w:t>
      </w:r>
      <w:r w:rsidR="00112221" w:rsidRPr="008F36B8">
        <w:rPr>
          <w:rFonts w:cs="Arial"/>
          <w:b w:val="0"/>
          <w:sz w:val="22"/>
          <w:szCs w:val="22"/>
        </w:rPr>
        <w:t>and consolidates</w:t>
      </w:r>
    </w:p>
    <w:p w14:paraId="1C8F25B5" w14:textId="77777777" w:rsidR="00FF6887" w:rsidRPr="008F36B8" w:rsidRDefault="00FF6887" w:rsidP="00167FFA">
      <w:pPr>
        <w:pStyle w:val="Data"/>
        <w:rPr>
          <w:rStyle w:val="change"/>
          <w:rFonts w:cs="Arial"/>
          <w:sz w:val="22"/>
          <w:szCs w:val="22"/>
        </w:rPr>
      </w:pPr>
    </w:p>
    <w:p w14:paraId="3AA65264" w14:textId="60EAB124" w:rsidR="00A40593" w:rsidRPr="008B4219" w:rsidRDefault="00CE57D2" w:rsidP="00A40593">
      <w:pPr>
        <w:pStyle w:val="Heading3nonum"/>
        <w:spacing w:before="0"/>
        <w:ind w:right="1701"/>
        <w:rPr>
          <w:rFonts w:cs="Arial"/>
          <w:bCs/>
          <w:color w:val="auto"/>
          <w:sz w:val="22"/>
          <w:szCs w:val="22"/>
        </w:rPr>
      </w:pPr>
      <w:r w:rsidRPr="008B4219">
        <w:rPr>
          <w:rFonts w:cs="Arial"/>
          <w:bCs/>
          <w:color w:val="auto"/>
          <w:sz w:val="22"/>
          <w:szCs w:val="22"/>
        </w:rPr>
        <w:t>p</w:t>
      </w:r>
      <w:r w:rsidR="00A40593" w:rsidRPr="008B4219">
        <w:rPr>
          <w:rFonts w:cs="Arial"/>
          <w:bCs/>
          <w:color w:val="auto"/>
          <w:sz w:val="22"/>
          <w:szCs w:val="22"/>
        </w:rPr>
        <w:t>ermit number</w:t>
      </w:r>
    </w:p>
    <w:p w14:paraId="19B3A4AA" w14:textId="7B31FE53" w:rsidR="00A40593" w:rsidRPr="008B4219" w:rsidRDefault="002F406F" w:rsidP="00A40593">
      <w:pPr>
        <w:pStyle w:val="Data"/>
        <w:ind w:right="1701"/>
        <w:rPr>
          <w:rStyle w:val="licenceno"/>
          <w:rFonts w:cs="Arial"/>
          <w:color w:val="auto"/>
          <w:sz w:val="22"/>
          <w:szCs w:val="22"/>
        </w:rPr>
      </w:pPr>
      <w:r w:rsidRPr="008B4219">
        <w:rPr>
          <w:rStyle w:val="licenceno"/>
          <w:rFonts w:cs="Arial"/>
          <w:color w:val="auto"/>
          <w:sz w:val="22"/>
          <w:szCs w:val="22"/>
        </w:rPr>
        <w:fldChar w:fldCharType="begin"/>
      </w:r>
      <w:r w:rsidRPr="008B4219">
        <w:rPr>
          <w:rStyle w:val="licenceno"/>
          <w:rFonts w:cs="Arial"/>
          <w:color w:val="auto"/>
          <w:sz w:val="22"/>
          <w:szCs w:val="22"/>
        </w:rPr>
        <w:instrText xml:space="preserve"> MERGEFIELD FE_Permit_Number </w:instrText>
      </w:r>
      <w:r w:rsidRPr="008B4219">
        <w:rPr>
          <w:rStyle w:val="licenceno"/>
          <w:rFonts w:cs="Arial"/>
          <w:color w:val="auto"/>
          <w:sz w:val="22"/>
          <w:szCs w:val="22"/>
        </w:rPr>
        <w:fldChar w:fldCharType="separate"/>
      </w:r>
      <w:r w:rsidR="00DB4CBE" w:rsidRPr="008B4219">
        <w:rPr>
          <w:rStyle w:val="licenceno"/>
          <w:rFonts w:cs="Arial"/>
          <w:noProof/>
          <w:color w:val="auto"/>
          <w:sz w:val="22"/>
          <w:szCs w:val="22"/>
        </w:rPr>
        <w:t>BN0010301</w:t>
      </w:r>
      <w:r w:rsidRPr="008B4219">
        <w:rPr>
          <w:rStyle w:val="licenceno"/>
          <w:rFonts w:cs="Arial"/>
          <w:color w:val="auto"/>
          <w:sz w:val="22"/>
          <w:szCs w:val="22"/>
        </w:rPr>
        <w:fldChar w:fldCharType="end"/>
      </w:r>
    </w:p>
    <w:p w14:paraId="50B2DF13" w14:textId="77777777" w:rsidR="00A40593" w:rsidRPr="008F36B8" w:rsidRDefault="00A40593" w:rsidP="00167FFA">
      <w:pPr>
        <w:pStyle w:val="Data"/>
        <w:rPr>
          <w:rStyle w:val="change"/>
          <w:rFonts w:cs="Arial"/>
          <w:sz w:val="22"/>
          <w:szCs w:val="22"/>
        </w:rPr>
      </w:pPr>
    </w:p>
    <w:p w14:paraId="7924C09A" w14:textId="77777777" w:rsidR="00A40593" w:rsidRPr="008F36B8" w:rsidRDefault="00A40593" w:rsidP="00167FFA">
      <w:pPr>
        <w:pStyle w:val="Data"/>
        <w:rPr>
          <w:rStyle w:val="change"/>
          <w:rFonts w:cs="Arial"/>
          <w:b w:val="0"/>
          <w:bCs/>
          <w:color w:val="000000"/>
          <w:sz w:val="22"/>
          <w:szCs w:val="22"/>
        </w:rPr>
      </w:pPr>
      <w:r w:rsidRPr="008F36B8">
        <w:rPr>
          <w:rStyle w:val="change"/>
          <w:rFonts w:cs="Arial"/>
          <w:b w:val="0"/>
          <w:bCs/>
          <w:color w:val="000000"/>
          <w:sz w:val="22"/>
          <w:szCs w:val="22"/>
        </w:rPr>
        <w:t>issued to</w:t>
      </w:r>
    </w:p>
    <w:bookmarkEnd w:id="3"/>
    <w:p w14:paraId="11FDD8F2" w14:textId="77777777" w:rsidR="00167FFA" w:rsidRPr="008F36B8" w:rsidRDefault="008C471F" w:rsidP="00167FFA">
      <w:pPr>
        <w:pStyle w:val="Heading3nonum"/>
        <w:spacing w:before="0"/>
        <w:rPr>
          <w:b/>
          <w:color w:val="auto"/>
          <w:sz w:val="22"/>
          <w:szCs w:val="22"/>
        </w:rPr>
      </w:pPr>
      <w:r w:rsidRPr="008F36B8">
        <w:rPr>
          <w:b/>
          <w:color w:val="auto"/>
          <w:sz w:val="22"/>
          <w:szCs w:val="22"/>
        </w:rPr>
        <w:t xml:space="preserve">Dŵr Cymru Cyfyngedig </w:t>
      </w:r>
      <w:r w:rsidRPr="0074535E">
        <w:rPr>
          <w:bCs/>
          <w:color w:val="auto"/>
          <w:sz w:val="22"/>
          <w:szCs w:val="22"/>
        </w:rPr>
        <w:t>(“the operator”)</w:t>
      </w:r>
    </w:p>
    <w:p w14:paraId="52787F46" w14:textId="77777777" w:rsidR="008C471F" w:rsidRPr="008F36B8" w:rsidRDefault="008C471F" w:rsidP="00167FFA">
      <w:pPr>
        <w:pStyle w:val="Heading3nonum"/>
        <w:spacing w:before="0"/>
        <w:rPr>
          <w:rFonts w:cs="Arial"/>
          <w:color w:val="FF0000"/>
          <w:sz w:val="22"/>
          <w:szCs w:val="22"/>
        </w:rPr>
      </w:pPr>
    </w:p>
    <w:p w14:paraId="73B78594" w14:textId="77777777" w:rsidR="008C471F" w:rsidRPr="008F36B8" w:rsidRDefault="008C471F" w:rsidP="00420953">
      <w:pPr>
        <w:pStyle w:val="Data"/>
        <w:ind w:right="1701"/>
        <w:rPr>
          <w:rStyle w:val="licenceno"/>
          <w:rFonts w:cs="Arial"/>
          <w:b w:val="0"/>
          <w:bCs/>
          <w:sz w:val="22"/>
          <w:szCs w:val="22"/>
        </w:rPr>
      </w:pPr>
      <w:r w:rsidRPr="008F36B8">
        <w:rPr>
          <w:rStyle w:val="licenceno"/>
          <w:rFonts w:cs="Arial"/>
          <w:b w:val="0"/>
          <w:bCs/>
          <w:sz w:val="22"/>
          <w:szCs w:val="22"/>
        </w:rPr>
        <w:t>whose registered office is</w:t>
      </w:r>
    </w:p>
    <w:p w14:paraId="628C8735"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Linea</w:t>
      </w:r>
    </w:p>
    <w:p w14:paraId="442BF39D"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Fortran Road</w:t>
      </w:r>
    </w:p>
    <w:p w14:paraId="652DB56F"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St Mellons</w:t>
      </w:r>
    </w:p>
    <w:p w14:paraId="259656A4"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Cardiff</w:t>
      </w:r>
    </w:p>
    <w:p w14:paraId="138699F6" w14:textId="77777777" w:rsidR="008C471F" w:rsidRPr="008F36B8" w:rsidRDefault="008C471F" w:rsidP="00420953">
      <w:pPr>
        <w:pStyle w:val="Data"/>
        <w:ind w:right="1701"/>
        <w:rPr>
          <w:rStyle w:val="licenceno"/>
          <w:rFonts w:cs="Arial"/>
          <w:sz w:val="22"/>
          <w:szCs w:val="22"/>
        </w:rPr>
      </w:pPr>
      <w:r w:rsidRPr="008F36B8">
        <w:rPr>
          <w:rStyle w:val="licenceno"/>
          <w:rFonts w:cs="Arial"/>
          <w:sz w:val="22"/>
          <w:szCs w:val="22"/>
        </w:rPr>
        <w:t>CF3 0LT</w:t>
      </w:r>
    </w:p>
    <w:p w14:paraId="2DCD37AD" w14:textId="77777777" w:rsidR="00420953" w:rsidRPr="008F36B8" w:rsidRDefault="00420953" w:rsidP="008C471F">
      <w:pPr>
        <w:pStyle w:val="Heading3nonum"/>
        <w:spacing w:before="0"/>
        <w:rPr>
          <w:rFonts w:cs="Arial"/>
          <w:color w:val="FF0000"/>
          <w:sz w:val="22"/>
          <w:szCs w:val="22"/>
        </w:rPr>
      </w:pPr>
    </w:p>
    <w:p w14:paraId="34DDC25D" w14:textId="77777777" w:rsidR="00E84C8B" w:rsidRPr="008F36B8" w:rsidRDefault="00420953" w:rsidP="00167FFA">
      <w:pPr>
        <w:pStyle w:val="Data"/>
        <w:rPr>
          <w:rStyle w:val="change"/>
          <w:rFonts w:cs="Arial"/>
          <w:b w:val="0"/>
          <w:bCs/>
          <w:color w:val="auto"/>
          <w:sz w:val="22"/>
          <w:szCs w:val="22"/>
        </w:rPr>
      </w:pPr>
      <w:r w:rsidRPr="008F36B8">
        <w:rPr>
          <w:rStyle w:val="change"/>
          <w:rFonts w:cs="Arial"/>
          <w:b w:val="0"/>
          <w:bCs/>
          <w:color w:val="auto"/>
          <w:sz w:val="22"/>
          <w:szCs w:val="22"/>
        </w:rPr>
        <w:t xml:space="preserve">company registration number </w:t>
      </w:r>
      <w:r w:rsidRPr="008F36B8">
        <w:rPr>
          <w:rStyle w:val="change"/>
          <w:rFonts w:cs="Arial"/>
          <w:color w:val="auto"/>
          <w:sz w:val="22"/>
          <w:szCs w:val="22"/>
        </w:rPr>
        <w:t>02366777</w:t>
      </w:r>
    </w:p>
    <w:p w14:paraId="3A762D72" w14:textId="77777777" w:rsidR="00DF6316" w:rsidRPr="008F36B8" w:rsidRDefault="00DF6316" w:rsidP="00167FFA">
      <w:pPr>
        <w:pStyle w:val="Data"/>
        <w:ind w:right="1701"/>
        <w:rPr>
          <w:b w:val="0"/>
          <w:sz w:val="22"/>
          <w:szCs w:val="22"/>
        </w:rPr>
      </w:pPr>
    </w:p>
    <w:p w14:paraId="62BA4913" w14:textId="77777777" w:rsidR="00420953" w:rsidRPr="008F36B8" w:rsidRDefault="00420953" w:rsidP="00420953">
      <w:pPr>
        <w:pStyle w:val="Data"/>
        <w:spacing w:line="276" w:lineRule="auto"/>
        <w:ind w:right="23"/>
        <w:rPr>
          <w:b w:val="0"/>
          <w:color w:val="auto"/>
          <w:sz w:val="22"/>
          <w:szCs w:val="22"/>
        </w:rPr>
      </w:pPr>
      <w:r w:rsidRPr="008F36B8">
        <w:rPr>
          <w:b w:val="0"/>
          <w:sz w:val="22"/>
          <w:szCs w:val="22"/>
        </w:rPr>
        <w:t>to operat</w:t>
      </w:r>
      <w:r w:rsidRPr="008F36B8">
        <w:rPr>
          <w:b w:val="0"/>
          <w:color w:val="auto"/>
          <w:sz w:val="22"/>
          <w:szCs w:val="22"/>
        </w:rPr>
        <w:t xml:space="preserve">e </w:t>
      </w:r>
      <w:r w:rsidRPr="008F36B8">
        <w:rPr>
          <w:rFonts w:cs="Arial"/>
          <w:b w:val="0"/>
          <w:color w:val="auto"/>
          <w:sz w:val="22"/>
          <w:szCs w:val="22"/>
        </w:rPr>
        <w:t>a water discharge activity</w:t>
      </w:r>
      <w:r w:rsidRPr="008F36B8">
        <w:rPr>
          <w:b w:val="0"/>
          <w:color w:val="auto"/>
          <w:sz w:val="22"/>
          <w:szCs w:val="22"/>
        </w:rPr>
        <w:t xml:space="preserve"> at</w:t>
      </w:r>
    </w:p>
    <w:p w14:paraId="1F9255DD" w14:textId="42F760CF" w:rsidR="00CE57D2" w:rsidRPr="00123128" w:rsidRDefault="00CE57D2" w:rsidP="00DD4860">
      <w:pPr>
        <w:pStyle w:val="Data"/>
        <w:ind w:right="23"/>
        <w:rPr>
          <w:rStyle w:val="change"/>
          <w:rFonts w:cs="Arial"/>
          <w:bCs/>
          <w:color w:val="auto"/>
          <w:sz w:val="22"/>
          <w:szCs w:val="22"/>
        </w:rPr>
      </w:pPr>
      <w:r w:rsidRPr="00123128">
        <w:rPr>
          <w:bCs/>
          <w:color w:val="auto"/>
          <w:sz w:val="22"/>
          <w:szCs w:val="22"/>
        </w:rPr>
        <w:fldChar w:fldCharType="begin"/>
      </w:r>
      <w:r w:rsidRPr="00123128">
        <w:rPr>
          <w:bCs/>
          <w:color w:val="auto"/>
          <w:sz w:val="22"/>
          <w:szCs w:val="22"/>
        </w:rPr>
        <w:instrText xml:space="preserve"> MERGEFIELD Site_Name </w:instrText>
      </w:r>
      <w:r w:rsidRPr="00123128">
        <w:rPr>
          <w:bCs/>
          <w:color w:val="auto"/>
          <w:sz w:val="22"/>
          <w:szCs w:val="22"/>
        </w:rPr>
        <w:fldChar w:fldCharType="separate"/>
      </w:r>
      <w:r w:rsidR="002E3B3E" w:rsidRPr="00123128">
        <w:rPr>
          <w:bCs/>
          <w:noProof/>
          <w:color w:val="auto"/>
          <w:sz w:val="22"/>
          <w:szCs w:val="22"/>
        </w:rPr>
        <w:t>Blaenffos Wastewater Treatment Works</w:t>
      </w:r>
      <w:r w:rsidRPr="00123128">
        <w:rPr>
          <w:bCs/>
          <w:color w:val="auto"/>
          <w:sz w:val="22"/>
          <w:szCs w:val="22"/>
        </w:rPr>
        <w:fldChar w:fldCharType="end"/>
      </w:r>
    </w:p>
    <w:p w14:paraId="4BF4D1B5" w14:textId="34E2F2DE" w:rsidR="00E84C8B" w:rsidRPr="00123128" w:rsidRDefault="00CE57D2" w:rsidP="00167FFA">
      <w:pPr>
        <w:pStyle w:val="Data"/>
        <w:rPr>
          <w:rStyle w:val="change"/>
          <w:rFonts w:cs="Arial"/>
          <w:color w:val="auto"/>
          <w:sz w:val="22"/>
          <w:szCs w:val="22"/>
        </w:rPr>
      </w:pPr>
      <w:r w:rsidRPr="00123128">
        <w:rPr>
          <w:rStyle w:val="change"/>
          <w:rFonts w:cs="Arial"/>
          <w:color w:val="auto"/>
          <w:sz w:val="22"/>
          <w:szCs w:val="22"/>
        </w:rPr>
        <w:fldChar w:fldCharType="begin"/>
      </w:r>
      <w:r w:rsidRPr="00123128">
        <w:rPr>
          <w:rStyle w:val="change"/>
          <w:rFonts w:cs="Arial"/>
          <w:color w:val="auto"/>
          <w:sz w:val="22"/>
          <w:szCs w:val="22"/>
        </w:rPr>
        <w:instrText xml:space="preserve"> MERGEFIELD DSI_ADD2 </w:instrText>
      </w:r>
      <w:r w:rsidRPr="00123128">
        <w:rPr>
          <w:rStyle w:val="change"/>
          <w:rFonts w:cs="Arial"/>
          <w:color w:val="auto"/>
          <w:sz w:val="22"/>
          <w:szCs w:val="22"/>
        </w:rPr>
        <w:fldChar w:fldCharType="separate"/>
      </w:r>
      <w:r w:rsidR="002E3B3E" w:rsidRPr="00123128">
        <w:rPr>
          <w:rStyle w:val="change"/>
          <w:rFonts w:cs="Arial"/>
          <w:noProof/>
          <w:color w:val="auto"/>
          <w:sz w:val="22"/>
          <w:szCs w:val="22"/>
        </w:rPr>
        <w:t>Track past Morfa Farm</w:t>
      </w:r>
      <w:r w:rsidRPr="00123128">
        <w:rPr>
          <w:rStyle w:val="change"/>
          <w:rFonts w:cs="Arial"/>
          <w:color w:val="auto"/>
          <w:sz w:val="22"/>
          <w:szCs w:val="22"/>
        </w:rPr>
        <w:fldChar w:fldCharType="end"/>
      </w:r>
    </w:p>
    <w:p w14:paraId="0A1DDF1B" w14:textId="5F4D2DDE" w:rsidR="00E84C8B" w:rsidRPr="00683CC4" w:rsidRDefault="00CE57D2" w:rsidP="00167FFA">
      <w:pPr>
        <w:pStyle w:val="Data"/>
        <w:rPr>
          <w:rStyle w:val="change"/>
          <w:rFonts w:cs="Arial"/>
          <w:color w:val="auto"/>
          <w:sz w:val="22"/>
          <w:szCs w:val="22"/>
        </w:rPr>
      </w:pPr>
      <w:r w:rsidRPr="00123128">
        <w:rPr>
          <w:rStyle w:val="change"/>
          <w:rFonts w:cs="Arial"/>
          <w:color w:val="auto"/>
          <w:sz w:val="22"/>
          <w:szCs w:val="22"/>
        </w:rPr>
        <w:fldChar w:fldCharType="begin"/>
      </w:r>
      <w:r w:rsidRPr="00683CC4">
        <w:rPr>
          <w:rStyle w:val="change"/>
          <w:rFonts w:cs="Arial"/>
          <w:color w:val="auto"/>
          <w:sz w:val="22"/>
          <w:szCs w:val="22"/>
        </w:rPr>
        <w:instrText xml:space="preserve"> MERGEFIELD DSI_ADD3 </w:instrText>
      </w:r>
      <w:r w:rsidRPr="00123128">
        <w:rPr>
          <w:rStyle w:val="change"/>
          <w:rFonts w:cs="Arial"/>
          <w:color w:val="auto"/>
          <w:sz w:val="22"/>
          <w:szCs w:val="22"/>
        </w:rPr>
        <w:fldChar w:fldCharType="separate"/>
      </w:r>
      <w:r w:rsidR="002E3B3E" w:rsidRPr="00683CC4">
        <w:rPr>
          <w:rStyle w:val="change"/>
          <w:rFonts w:cs="Arial"/>
          <w:noProof/>
          <w:color w:val="auto"/>
          <w:sz w:val="22"/>
          <w:szCs w:val="22"/>
        </w:rPr>
        <w:t>Blaenffos</w:t>
      </w:r>
      <w:r w:rsidRPr="00123128">
        <w:rPr>
          <w:rStyle w:val="change"/>
          <w:rFonts w:cs="Arial"/>
          <w:color w:val="auto"/>
          <w:sz w:val="22"/>
          <w:szCs w:val="22"/>
        </w:rPr>
        <w:fldChar w:fldCharType="end"/>
      </w:r>
    </w:p>
    <w:p w14:paraId="3704B3D3" w14:textId="2CA19C26" w:rsidR="00E84C8B" w:rsidRPr="00123128" w:rsidRDefault="00CE57D2" w:rsidP="00167FFA">
      <w:pPr>
        <w:pStyle w:val="Data"/>
        <w:rPr>
          <w:rStyle w:val="change"/>
          <w:rFonts w:cs="Arial"/>
          <w:color w:val="auto"/>
          <w:sz w:val="22"/>
          <w:szCs w:val="22"/>
        </w:rPr>
      </w:pPr>
      <w:r w:rsidRPr="00123128">
        <w:rPr>
          <w:rStyle w:val="change"/>
          <w:rFonts w:cs="Arial"/>
          <w:color w:val="auto"/>
          <w:sz w:val="22"/>
          <w:szCs w:val="22"/>
        </w:rPr>
        <w:fldChar w:fldCharType="begin"/>
      </w:r>
      <w:r w:rsidRPr="00683CC4">
        <w:rPr>
          <w:rStyle w:val="change"/>
          <w:rFonts w:cs="Arial"/>
          <w:color w:val="auto"/>
          <w:sz w:val="22"/>
          <w:szCs w:val="22"/>
        </w:rPr>
        <w:instrText xml:space="preserve"> MERGEFIELD DSI_ADD4 </w:instrText>
      </w:r>
      <w:r w:rsidRPr="00123128">
        <w:rPr>
          <w:rStyle w:val="change"/>
          <w:rFonts w:cs="Arial"/>
          <w:color w:val="auto"/>
          <w:sz w:val="22"/>
          <w:szCs w:val="22"/>
        </w:rPr>
        <w:fldChar w:fldCharType="separate"/>
      </w:r>
      <w:r w:rsidR="002E3B3E" w:rsidRPr="00683CC4">
        <w:rPr>
          <w:rStyle w:val="change"/>
          <w:rFonts w:cs="Arial"/>
          <w:noProof/>
          <w:color w:val="auto"/>
          <w:sz w:val="22"/>
          <w:szCs w:val="22"/>
        </w:rPr>
        <w:t xml:space="preserve">Boncath </w:t>
      </w:r>
      <w:r w:rsidRPr="00123128">
        <w:rPr>
          <w:rStyle w:val="change"/>
          <w:rFonts w:cs="Arial"/>
          <w:color w:val="auto"/>
          <w:sz w:val="22"/>
          <w:szCs w:val="22"/>
        </w:rPr>
        <w:fldChar w:fldCharType="end"/>
      </w:r>
    </w:p>
    <w:p w14:paraId="223D7214" w14:textId="08715AA9" w:rsidR="008B4219" w:rsidRPr="00683CC4" w:rsidRDefault="00123128" w:rsidP="00167FFA">
      <w:pPr>
        <w:pStyle w:val="Data"/>
        <w:rPr>
          <w:rStyle w:val="change"/>
          <w:rFonts w:cs="Arial"/>
          <w:color w:val="auto"/>
          <w:sz w:val="22"/>
          <w:szCs w:val="22"/>
        </w:rPr>
      </w:pPr>
      <w:r w:rsidRPr="00683CC4">
        <w:rPr>
          <w:rStyle w:val="change"/>
          <w:rFonts w:cs="Arial"/>
          <w:color w:val="auto"/>
          <w:sz w:val="22"/>
          <w:szCs w:val="22"/>
        </w:rPr>
        <w:t>Pembrokeshire</w:t>
      </w:r>
    </w:p>
    <w:p w14:paraId="4A737527" w14:textId="2D19BB8B" w:rsidR="00E84C8B" w:rsidRPr="00683CC4" w:rsidRDefault="00CE57D2" w:rsidP="00167FFA">
      <w:pPr>
        <w:pStyle w:val="Data"/>
        <w:rPr>
          <w:rStyle w:val="change"/>
          <w:rFonts w:cs="Arial"/>
          <w:color w:val="auto"/>
          <w:sz w:val="22"/>
          <w:szCs w:val="22"/>
        </w:rPr>
      </w:pPr>
      <w:r w:rsidRPr="00123128">
        <w:rPr>
          <w:rStyle w:val="change"/>
          <w:rFonts w:cs="Arial"/>
          <w:color w:val="auto"/>
          <w:sz w:val="22"/>
          <w:szCs w:val="22"/>
        </w:rPr>
        <w:fldChar w:fldCharType="begin"/>
      </w:r>
      <w:r w:rsidRPr="00683CC4">
        <w:rPr>
          <w:rStyle w:val="change"/>
          <w:rFonts w:cs="Arial"/>
          <w:color w:val="auto"/>
          <w:sz w:val="22"/>
          <w:szCs w:val="22"/>
        </w:rPr>
        <w:instrText xml:space="preserve"> MERGEFIELD DSI_POST_CODE </w:instrText>
      </w:r>
      <w:r w:rsidRPr="00123128">
        <w:rPr>
          <w:rStyle w:val="change"/>
          <w:rFonts w:cs="Arial"/>
          <w:color w:val="auto"/>
          <w:sz w:val="22"/>
          <w:szCs w:val="22"/>
        </w:rPr>
        <w:fldChar w:fldCharType="separate"/>
      </w:r>
      <w:r w:rsidR="00DB4CBE" w:rsidRPr="00683CC4">
        <w:rPr>
          <w:rStyle w:val="change"/>
          <w:rFonts w:cs="Arial"/>
          <w:noProof/>
          <w:color w:val="auto"/>
          <w:sz w:val="22"/>
          <w:szCs w:val="22"/>
        </w:rPr>
        <w:t>SA37 0HX</w:t>
      </w:r>
      <w:r w:rsidRPr="00123128">
        <w:rPr>
          <w:rStyle w:val="change"/>
          <w:rFonts w:cs="Arial"/>
          <w:color w:val="auto"/>
          <w:sz w:val="22"/>
          <w:szCs w:val="22"/>
        </w:rPr>
        <w:fldChar w:fldCharType="end"/>
      </w:r>
    </w:p>
    <w:p w14:paraId="4A62284B" w14:textId="77777777" w:rsidR="00167FFA" w:rsidRPr="00683CC4" w:rsidRDefault="00167FFA" w:rsidP="00167FFA">
      <w:pPr>
        <w:pStyle w:val="Heading3nonum"/>
        <w:spacing w:before="0"/>
        <w:rPr>
          <w:rFonts w:cs="Arial"/>
          <w:sz w:val="22"/>
          <w:szCs w:val="22"/>
        </w:rPr>
      </w:pPr>
    </w:p>
    <w:p w14:paraId="32B097E5" w14:textId="77777777" w:rsidR="00E84C8B" w:rsidRPr="008F36B8" w:rsidRDefault="00FF6887" w:rsidP="00167FFA">
      <w:pPr>
        <w:pStyle w:val="Heading3nonum"/>
        <w:spacing w:before="0"/>
        <w:rPr>
          <w:rFonts w:cs="Arial"/>
          <w:sz w:val="22"/>
          <w:szCs w:val="22"/>
        </w:rPr>
      </w:pPr>
      <w:r w:rsidRPr="008F36B8">
        <w:rPr>
          <w:rFonts w:cs="Arial"/>
          <w:sz w:val="22"/>
          <w:szCs w:val="22"/>
        </w:rPr>
        <w:t xml:space="preserve">to the extent set out in the </w:t>
      </w:r>
      <w:r w:rsidR="0010272E" w:rsidRPr="008F36B8">
        <w:rPr>
          <w:rFonts w:cs="Arial"/>
          <w:sz w:val="22"/>
          <w:szCs w:val="22"/>
        </w:rPr>
        <w:t>s</w:t>
      </w:r>
      <w:r w:rsidRPr="008F36B8">
        <w:rPr>
          <w:rFonts w:cs="Arial"/>
          <w:sz w:val="22"/>
          <w:szCs w:val="22"/>
        </w:rPr>
        <w:t>chedules</w:t>
      </w:r>
      <w:r w:rsidR="00DF6316" w:rsidRPr="008F36B8">
        <w:rPr>
          <w:rFonts w:cs="Arial"/>
          <w:sz w:val="22"/>
          <w:szCs w:val="22"/>
        </w:rPr>
        <w:t>.</w:t>
      </w:r>
    </w:p>
    <w:p w14:paraId="3BBFED14" w14:textId="77777777" w:rsidR="003370AB" w:rsidRPr="008F36B8" w:rsidRDefault="003370AB" w:rsidP="00167FFA">
      <w:pPr>
        <w:pStyle w:val="Heading3nonum"/>
        <w:spacing w:before="0"/>
        <w:rPr>
          <w:rFonts w:cs="Arial"/>
          <w:sz w:val="22"/>
          <w:szCs w:val="22"/>
        </w:rPr>
      </w:pPr>
    </w:p>
    <w:p w14:paraId="4CF6FDA5" w14:textId="4BFF62FA" w:rsidR="00E84C8B" w:rsidRPr="008F36B8" w:rsidRDefault="00E84C8B" w:rsidP="00167FFA">
      <w:pPr>
        <w:pStyle w:val="Heading3nonum"/>
        <w:spacing w:before="0"/>
        <w:rPr>
          <w:rFonts w:cs="Arial"/>
          <w:color w:val="FF0000"/>
          <w:sz w:val="22"/>
          <w:szCs w:val="22"/>
        </w:rPr>
      </w:pPr>
      <w:r w:rsidRPr="008F36B8">
        <w:rPr>
          <w:rFonts w:cs="Arial"/>
          <w:sz w:val="22"/>
          <w:szCs w:val="22"/>
        </w:rPr>
        <w:t xml:space="preserve">The notice shall take effect </w:t>
      </w:r>
      <w:r w:rsidRPr="007B4F2B">
        <w:rPr>
          <w:rFonts w:cs="Arial"/>
          <w:color w:val="auto"/>
          <w:sz w:val="22"/>
          <w:szCs w:val="22"/>
        </w:rPr>
        <w:t xml:space="preserve">from </w:t>
      </w:r>
      <w:r w:rsidR="007B4F2B" w:rsidRPr="007B4F2B">
        <w:rPr>
          <w:rFonts w:cs="Arial"/>
          <w:b/>
          <w:bCs/>
          <w:color w:val="auto"/>
          <w:sz w:val="22"/>
          <w:szCs w:val="22"/>
        </w:rPr>
        <w:t>13/04/2026</w:t>
      </w:r>
    </w:p>
    <w:p w14:paraId="3A6D7391" w14:textId="77777777" w:rsidR="00643A32" w:rsidRPr="008F36B8" w:rsidRDefault="00643A32" w:rsidP="00167FFA">
      <w:pPr>
        <w:pStyle w:val="Heading3nonum"/>
        <w:spacing w:before="0"/>
        <w:rPr>
          <w:rFonts w:cs="Arial"/>
          <w:color w:val="FF0000"/>
          <w:sz w:val="22"/>
          <w:szCs w:val="22"/>
        </w:rPr>
      </w:pPr>
    </w:p>
    <w:p w14:paraId="26FA6291" w14:textId="77777777" w:rsidR="00E84C8B" w:rsidRPr="008F36B8"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8F36B8" w14:paraId="66D664DA" w14:textId="77777777" w:rsidTr="00B1095A">
        <w:trPr>
          <w:trHeight w:hRule="exact" w:val="393"/>
        </w:trPr>
        <w:tc>
          <w:tcPr>
            <w:tcW w:w="5279" w:type="dxa"/>
            <w:tcBorders>
              <w:top w:val="nil"/>
              <w:left w:val="nil"/>
              <w:right w:val="nil"/>
            </w:tcBorders>
          </w:tcPr>
          <w:p w14:paraId="6EA42B97"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Name</w:t>
            </w:r>
          </w:p>
        </w:tc>
        <w:tc>
          <w:tcPr>
            <w:tcW w:w="2410" w:type="dxa"/>
            <w:tcBorders>
              <w:top w:val="nil"/>
              <w:left w:val="nil"/>
              <w:right w:val="nil"/>
            </w:tcBorders>
          </w:tcPr>
          <w:p w14:paraId="2B2934AC" w14:textId="77777777" w:rsidR="00E84C8B" w:rsidRPr="008F36B8" w:rsidRDefault="00E84C8B" w:rsidP="00167FFA">
            <w:pPr>
              <w:pStyle w:val="Heading3nonum"/>
              <w:spacing w:before="0"/>
              <w:ind w:right="1701"/>
              <w:rPr>
                <w:rFonts w:cs="Arial"/>
                <w:sz w:val="22"/>
                <w:szCs w:val="22"/>
              </w:rPr>
            </w:pPr>
            <w:r w:rsidRPr="008F36B8">
              <w:rPr>
                <w:rFonts w:cs="Arial"/>
                <w:sz w:val="22"/>
                <w:szCs w:val="22"/>
              </w:rPr>
              <w:t>Date</w:t>
            </w:r>
          </w:p>
        </w:tc>
      </w:tr>
      <w:tr w:rsidR="00E84C8B" w:rsidRPr="008F36B8" w14:paraId="7AF4140E" w14:textId="77777777" w:rsidTr="00B1095A">
        <w:trPr>
          <w:trHeight w:hRule="exact" w:val="960"/>
        </w:trPr>
        <w:tc>
          <w:tcPr>
            <w:tcW w:w="5279" w:type="dxa"/>
            <w:vAlign w:val="center"/>
          </w:tcPr>
          <w:p w14:paraId="49E7EC24" w14:textId="78785D40" w:rsidR="005B73A2" w:rsidRPr="007B4F2B" w:rsidRDefault="007B4F2B" w:rsidP="003842F1">
            <w:pPr>
              <w:pStyle w:val="Heading3nonum"/>
              <w:spacing w:before="0"/>
              <w:ind w:right="-135"/>
              <w:jc w:val="center"/>
              <w:rPr>
                <w:rFonts w:cs="Arial"/>
                <w:b/>
                <w:color w:val="auto"/>
                <w:sz w:val="22"/>
                <w:szCs w:val="22"/>
              </w:rPr>
            </w:pPr>
            <w:r w:rsidRPr="007B4F2B">
              <w:rPr>
                <w:rFonts w:cs="Arial"/>
                <w:b/>
                <w:color w:val="auto"/>
                <w:sz w:val="22"/>
                <w:szCs w:val="22"/>
              </w:rPr>
              <w:t>Joanne Fitton</w:t>
            </w:r>
          </w:p>
        </w:tc>
        <w:tc>
          <w:tcPr>
            <w:tcW w:w="2410" w:type="dxa"/>
            <w:vAlign w:val="center"/>
          </w:tcPr>
          <w:p w14:paraId="615AFEF6" w14:textId="701B05FE" w:rsidR="00E84C8B" w:rsidRPr="007B4F2B" w:rsidRDefault="007B4F2B" w:rsidP="003842F1">
            <w:pPr>
              <w:pStyle w:val="Heading3nonum"/>
              <w:spacing w:before="0"/>
              <w:ind w:right="34"/>
              <w:jc w:val="center"/>
              <w:rPr>
                <w:rFonts w:cs="Arial"/>
                <w:b/>
                <w:color w:val="auto"/>
                <w:sz w:val="22"/>
                <w:szCs w:val="22"/>
              </w:rPr>
            </w:pPr>
            <w:r w:rsidRPr="007B4F2B">
              <w:rPr>
                <w:rFonts w:cs="Arial"/>
                <w:b/>
                <w:color w:val="auto"/>
                <w:sz w:val="22"/>
                <w:szCs w:val="22"/>
              </w:rPr>
              <w:t>13/04/2026</w:t>
            </w:r>
          </w:p>
        </w:tc>
      </w:tr>
    </w:tbl>
    <w:p w14:paraId="56C5A537" w14:textId="41CB68ED" w:rsidR="00E84C8B" w:rsidRPr="008F36B8" w:rsidRDefault="00E84C8B" w:rsidP="00B3393B">
      <w:pPr>
        <w:pStyle w:val="Heading3nonum"/>
        <w:rPr>
          <w:rFonts w:cs="Arial"/>
          <w:sz w:val="22"/>
          <w:szCs w:val="22"/>
        </w:rPr>
      </w:pPr>
      <w:r w:rsidRPr="008F36B8">
        <w:rPr>
          <w:rFonts w:cs="Arial"/>
          <w:sz w:val="22"/>
          <w:szCs w:val="22"/>
        </w:rPr>
        <w:t xml:space="preserve">Authorised on behalf of </w:t>
      </w:r>
      <w:r w:rsidR="00E4680B" w:rsidRPr="008F36B8">
        <w:rPr>
          <w:rFonts w:cs="Arial"/>
          <w:sz w:val="22"/>
          <w:szCs w:val="22"/>
        </w:rPr>
        <w:t>Natural Resources Wales</w:t>
      </w:r>
      <w:r w:rsidR="00B1095A">
        <w:rPr>
          <w:rFonts w:cs="Arial"/>
          <w:sz w:val="22"/>
          <w:szCs w:val="22"/>
        </w:rPr>
        <w:t>.</w:t>
      </w:r>
    </w:p>
    <w:p w14:paraId="5DD35902" w14:textId="77777777" w:rsidR="001447B2" w:rsidRPr="008F36B8" w:rsidRDefault="00864445" w:rsidP="005E55B6">
      <w:pPr>
        <w:pStyle w:val="Draftingnote"/>
        <w:spacing w:before="120"/>
        <w:rPr>
          <w:b/>
          <w:i w:val="0"/>
          <w:color w:val="000000"/>
          <w:sz w:val="22"/>
          <w:szCs w:val="22"/>
        </w:rPr>
      </w:pPr>
      <w:r w:rsidRPr="008F36B8">
        <w:rPr>
          <w:b/>
          <w:i w:val="0"/>
          <w:color w:val="000000"/>
          <w:sz w:val="22"/>
          <w:szCs w:val="22"/>
        </w:rPr>
        <w:br w:type="page"/>
      </w:r>
      <w:r w:rsidR="001447B2" w:rsidRPr="008F36B8">
        <w:rPr>
          <w:b/>
          <w:i w:val="0"/>
          <w:color w:val="000000"/>
          <w:sz w:val="22"/>
          <w:szCs w:val="22"/>
        </w:rPr>
        <w:lastRenderedPageBreak/>
        <w:t xml:space="preserve">Schedule 1 </w:t>
      </w:r>
    </w:p>
    <w:p w14:paraId="05944AA8" w14:textId="740E5A9A" w:rsidR="0011528C" w:rsidRPr="00B41288" w:rsidRDefault="0011528C" w:rsidP="0011528C">
      <w:pPr>
        <w:spacing w:before="120" w:line="270" w:lineRule="exact"/>
        <w:rPr>
          <w:rFonts w:ascii="Arial" w:hAnsi="Arial" w:cs="Arial"/>
          <w:sz w:val="22"/>
          <w:szCs w:val="22"/>
        </w:rPr>
      </w:pPr>
      <w:r w:rsidRPr="00B41288">
        <w:rPr>
          <w:rFonts w:ascii="Arial" w:hAnsi="Arial" w:cs="Arial"/>
          <w:sz w:val="22"/>
          <w:szCs w:val="22"/>
        </w:rPr>
        <w:t>No conditions have been varied by the consolidated permit as a result of a Natural Resources Wales initiated variation.</w:t>
      </w:r>
    </w:p>
    <w:p w14:paraId="0A90BAF8" w14:textId="7747A77C" w:rsidR="006C6EA9" w:rsidRPr="008F36B8" w:rsidRDefault="006C6EA9" w:rsidP="006C6EA9">
      <w:pPr>
        <w:spacing w:before="120" w:line="270" w:lineRule="exact"/>
        <w:rPr>
          <w:rFonts w:ascii="Arial" w:hAnsi="Arial" w:cs="Arial"/>
          <w:color w:val="FF0000"/>
          <w:sz w:val="22"/>
          <w:szCs w:val="22"/>
        </w:rPr>
      </w:pPr>
    </w:p>
    <w:p w14:paraId="4B9AE163" w14:textId="77777777" w:rsidR="006C6EA9" w:rsidRPr="008F36B8" w:rsidRDefault="006C6EA9" w:rsidP="006C6EA9">
      <w:pPr>
        <w:pStyle w:val="Heading3nonum"/>
        <w:rPr>
          <w:rFonts w:cs="Arial"/>
          <w:b/>
          <w:color w:val="auto"/>
          <w:sz w:val="22"/>
          <w:szCs w:val="22"/>
        </w:rPr>
      </w:pPr>
      <w:r w:rsidRPr="008F36B8">
        <w:rPr>
          <w:rFonts w:cs="Arial"/>
          <w:b/>
          <w:color w:val="auto"/>
          <w:sz w:val="22"/>
          <w:szCs w:val="22"/>
        </w:rPr>
        <w:t xml:space="preserve">Schedule 2 – </w:t>
      </w:r>
      <w:r w:rsidR="000C3304" w:rsidRPr="008F36B8">
        <w:rPr>
          <w:rFonts w:cs="Arial"/>
          <w:b/>
          <w:color w:val="auto"/>
          <w:sz w:val="22"/>
          <w:szCs w:val="22"/>
        </w:rPr>
        <w:t>consolidated</w:t>
      </w:r>
      <w:r w:rsidRPr="008F36B8">
        <w:rPr>
          <w:rFonts w:cs="Arial"/>
          <w:b/>
          <w:color w:val="auto"/>
          <w:sz w:val="22"/>
          <w:szCs w:val="22"/>
        </w:rPr>
        <w:t xml:space="preserve"> permit</w:t>
      </w:r>
    </w:p>
    <w:p w14:paraId="0FC56BE8" w14:textId="77777777" w:rsidR="00A977E9" w:rsidRPr="008F36B8" w:rsidRDefault="000C3304" w:rsidP="006C6EA9">
      <w:pPr>
        <w:pStyle w:val="Heading3nonum"/>
        <w:rPr>
          <w:rFonts w:cs="Arial"/>
          <w:color w:val="auto"/>
          <w:sz w:val="22"/>
          <w:szCs w:val="22"/>
        </w:rPr>
        <w:sectPr w:rsidR="00A977E9" w:rsidRPr="008F36B8"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8F36B8">
        <w:rPr>
          <w:rFonts w:cs="Arial"/>
          <w:color w:val="auto"/>
          <w:sz w:val="22"/>
          <w:szCs w:val="22"/>
        </w:rPr>
        <w:t>Consolidated</w:t>
      </w:r>
      <w:r w:rsidR="006C6EA9" w:rsidRPr="008F36B8">
        <w:rPr>
          <w:rFonts w:cs="Arial"/>
          <w:color w:val="auto"/>
          <w:sz w:val="22"/>
          <w:szCs w:val="22"/>
        </w:rPr>
        <w:t xml:space="preserve"> permit issued as</w:t>
      </w:r>
      <w:r w:rsidR="00A36CF7" w:rsidRPr="008F36B8">
        <w:rPr>
          <w:rFonts w:cs="Arial"/>
          <w:color w:val="auto"/>
          <w:sz w:val="22"/>
          <w:szCs w:val="22"/>
        </w:rPr>
        <w:t xml:space="preserve"> a</w:t>
      </w:r>
      <w:r w:rsidR="006C6EA9" w:rsidRPr="008F36B8">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8F36B8" w14:paraId="019019EF" w14:textId="77777777" w:rsidTr="005A5EA8">
        <w:trPr>
          <w:trHeight w:val="555"/>
        </w:trPr>
        <w:tc>
          <w:tcPr>
            <w:tcW w:w="3577" w:type="dxa"/>
            <w:shd w:val="clear" w:color="auto" w:fill="000000"/>
            <w:vAlign w:val="center"/>
          </w:tcPr>
          <w:p w14:paraId="23C96E10" w14:textId="77777777" w:rsidR="008321E6" w:rsidRPr="008F36B8" w:rsidRDefault="008321E6" w:rsidP="00597064">
            <w:pPr>
              <w:pStyle w:val="certificateHeading"/>
              <w:spacing w:line="360" w:lineRule="exact"/>
              <w:rPr>
                <w:rFonts w:ascii="Arial" w:hAnsi="Arial" w:cs="Arial"/>
                <w:b/>
                <w:sz w:val="28"/>
                <w:szCs w:val="28"/>
              </w:rPr>
            </w:pPr>
            <w:r w:rsidRPr="008F36B8">
              <w:rPr>
                <w:sz w:val="22"/>
                <w:szCs w:val="22"/>
              </w:rPr>
              <w:lastRenderedPageBreak/>
              <w:br w:type="page"/>
            </w:r>
            <w:r w:rsidRPr="008F36B8">
              <w:rPr>
                <w:rFonts w:ascii="Arial" w:hAnsi="Arial" w:cs="Arial"/>
                <w:b/>
                <w:sz w:val="36"/>
                <w:szCs w:val="36"/>
              </w:rPr>
              <w:t>Permit</w:t>
            </w:r>
          </w:p>
        </w:tc>
      </w:tr>
    </w:tbl>
    <w:p w14:paraId="103F8932" w14:textId="77777777" w:rsidR="008321E6" w:rsidRPr="008F36B8" w:rsidRDefault="008321E6" w:rsidP="00597064">
      <w:pPr>
        <w:pStyle w:val="Act"/>
        <w:spacing w:line="240" w:lineRule="auto"/>
        <w:ind w:left="567"/>
        <w:rPr>
          <w:sz w:val="22"/>
          <w:szCs w:val="22"/>
        </w:rPr>
      </w:pPr>
      <w:r w:rsidRPr="008F36B8">
        <w:rPr>
          <w:sz w:val="22"/>
          <w:szCs w:val="22"/>
        </w:rPr>
        <w:t>The Environmental Permitting (England and Wales</w:t>
      </w:r>
      <w:r w:rsidR="00E1036E" w:rsidRPr="008F36B8">
        <w:rPr>
          <w:sz w:val="22"/>
          <w:szCs w:val="22"/>
        </w:rPr>
        <w:t>) Regulations 2016</w:t>
      </w:r>
    </w:p>
    <w:p w14:paraId="707EEC73" w14:textId="77777777" w:rsidR="008321E6" w:rsidRPr="008F36B8" w:rsidRDefault="008321E6" w:rsidP="00597064">
      <w:pPr>
        <w:pStyle w:val="Act"/>
        <w:spacing w:line="240" w:lineRule="auto"/>
        <w:ind w:left="567"/>
      </w:pPr>
    </w:p>
    <w:p w14:paraId="5041E057" w14:textId="77777777" w:rsidR="008321E6" w:rsidRPr="00B41288" w:rsidRDefault="008321E6" w:rsidP="00597064">
      <w:pPr>
        <w:pStyle w:val="Act"/>
        <w:ind w:left="567"/>
        <w:rPr>
          <w:bCs/>
          <w:sz w:val="22"/>
          <w:szCs w:val="22"/>
        </w:rPr>
      </w:pPr>
      <w:r w:rsidRPr="00B41288">
        <w:rPr>
          <w:bCs/>
          <w:sz w:val="22"/>
          <w:szCs w:val="22"/>
        </w:rPr>
        <w:t xml:space="preserve">Permit number </w:t>
      </w:r>
    </w:p>
    <w:p w14:paraId="0A4842B3" w14:textId="50494E60" w:rsidR="008321E6" w:rsidRPr="00B41288" w:rsidRDefault="002F406F" w:rsidP="00597064">
      <w:pPr>
        <w:pStyle w:val="Data"/>
        <w:ind w:left="567" w:right="1701"/>
        <w:rPr>
          <w:rStyle w:val="licenceno"/>
          <w:color w:val="auto"/>
          <w:sz w:val="22"/>
          <w:szCs w:val="22"/>
        </w:rPr>
      </w:pPr>
      <w:r w:rsidRPr="00B41288">
        <w:rPr>
          <w:rStyle w:val="licenceno"/>
          <w:color w:val="auto"/>
          <w:sz w:val="22"/>
          <w:szCs w:val="22"/>
        </w:rPr>
        <w:fldChar w:fldCharType="begin"/>
      </w:r>
      <w:r w:rsidRPr="00B41288">
        <w:rPr>
          <w:rStyle w:val="licenceno"/>
          <w:color w:val="auto"/>
          <w:sz w:val="22"/>
          <w:szCs w:val="22"/>
        </w:rPr>
        <w:instrText xml:space="preserve"> MERGEFIELD FE_Permit_Number </w:instrText>
      </w:r>
      <w:r w:rsidRPr="00B41288">
        <w:rPr>
          <w:rStyle w:val="licenceno"/>
          <w:color w:val="auto"/>
          <w:sz w:val="22"/>
          <w:szCs w:val="22"/>
        </w:rPr>
        <w:fldChar w:fldCharType="separate"/>
      </w:r>
      <w:r w:rsidR="00DB4CBE" w:rsidRPr="00B41288">
        <w:rPr>
          <w:rStyle w:val="licenceno"/>
          <w:noProof/>
          <w:color w:val="auto"/>
          <w:sz w:val="22"/>
          <w:szCs w:val="22"/>
        </w:rPr>
        <w:t>BN0010301</w:t>
      </w:r>
      <w:r w:rsidRPr="00B41288">
        <w:rPr>
          <w:rStyle w:val="licenceno"/>
          <w:color w:val="auto"/>
          <w:sz w:val="22"/>
          <w:szCs w:val="22"/>
        </w:rPr>
        <w:fldChar w:fldCharType="end"/>
      </w:r>
    </w:p>
    <w:p w14:paraId="11337F62" w14:textId="13F9CC3E" w:rsidR="008321E6" w:rsidRPr="00B41288" w:rsidRDefault="008321E6" w:rsidP="00986644">
      <w:pPr>
        <w:pStyle w:val="Heading3nonum"/>
        <w:spacing w:before="240"/>
        <w:ind w:left="567"/>
        <w:rPr>
          <w:color w:val="auto"/>
          <w:sz w:val="22"/>
          <w:szCs w:val="22"/>
        </w:rPr>
      </w:pPr>
      <w:r w:rsidRPr="00B41288">
        <w:rPr>
          <w:color w:val="auto"/>
          <w:sz w:val="22"/>
          <w:szCs w:val="22"/>
        </w:rPr>
        <w:t xml:space="preserve">This is the consolidated permit referred to in the variation and consolidation notice for </w:t>
      </w:r>
      <w:r w:rsidR="00143E45" w:rsidRPr="00B41288">
        <w:rPr>
          <w:color w:val="auto"/>
          <w:sz w:val="22"/>
          <w:szCs w:val="22"/>
        </w:rPr>
        <w:t>variation</w:t>
      </w:r>
      <w:r w:rsidRPr="00B41288">
        <w:rPr>
          <w:color w:val="auto"/>
          <w:sz w:val="22"/>
          <w:szCs w:val="22"/>
        </w:rPr>
        <w:t xml:space="preserve"> </w:t>
      </w:r>
      <w:r w:rsidR="00CE57D2" w:rsidRPr="00B41288">
        <w:rPr>
          <w:color w:val="auto"/>
          <w:sz w:val="22"/>
          <w:szCs w:val="22"/>
        </w:rPr>
        <w:fldChar w:fldCharType="begin"/>
      </w:r>
      <w:r w:rsidR="00CE57D2" w:rsidRPr="00B41288">
        <w:rPr>
          <w:color w:val="auto"/>
          <w:sz w:val="22"/>
          <w:szCs w:val="22"/>
        </w:rPr>
        <w:instrText xml:space="preserve"> MERGEFIELD PAN </w:instrText>
      </w:r>
      <w:r w:rsidR="00CE57D2" w:rsidRPr="00B41288">
        <w:rPr>
          <w:color w:val="auto"/>
          <w:sz w:val="22"/>
          <w:szCs w:val="22"/>
        </w:rPr>
        <w:fldChar w:fldCharType="separate"/>
      </w:r>
      <w:r w:rsidR="00DB4CBE" w:rsidRPr="00B41288">
        <w:rPr>
          <w:noProof/>
          <w:color w:val="auto"/>
          <w:sz w:val="22"/>
          <w:szCs w:val="22"/>
        </w:rPr>
        <w:t>PAN-032066</w:t>
      </w:r>
      <w:r w:rsidR="00CE57D2" w:rsidRPr="00B41288">
        <w:rPr>
          <w:color w:val="auto"/>
          <w:sz w:val="22"/>
          <w:szCs w:val="22"/>
        </w:rPr>
        <w:fldChar w:fldCharType="end"/>
      </w:r>
      <w:r w:rsidRPr="00B41288">
        <w:rPr>
          <w:color w:val="auto"/>
          <w:sz w:val="22"/>
          <w:szCs w:val="22"/>
        </w:rPr>
        <w:t xml:space="preserve"> authorising </w:t>
      </w:r>
    </w:p>
    <w:p w14:paraId="7FAA8879" w14:textId="77777777" w:rsidR="008321E6" w:rsidRPr="008F36B8" w:rsidRDefault="008321E6" w:rsidP="00597064">
      <w:pPr>
        <w:pStyle w:val="Data"/>
        <w:ind w:left="567"/>
        <w:rPr>
          <w:rStyle w:val="change"/>
          <w:i/>
          <w:sz w:val="22"/>
          <w:szCs w:val="22"/>
        </w:rPr>
      </w:pPr>
    </w:p>
    <w:p w14:paraId="4C427ACC" w14:textId="77777777" w:rsidR="003842F1" w:rsidRPr="008F36B8" w:rsidRDefault="003842F1" w:rsidP="003842F1">
      <w:pPr>
        <w:pStyle w:val="Data"/>
        <w:spacing w:line="276" w:lineRule="auto"/>
        <w:ind w:left="567"/>
        <w:rPr>
          <w:b w:val="0"/>
          <w:sz w:val="22"/>
          <w:szCs w:val="22"/>
        </w:rPr>
      </w:pPr>
      <w:r w:rsidRPr="008F36B8">
        <w:rPr>
          <w:rStyle w:val="change"/>
          <w:color w:val="auto"/>
          <w:sz w:val="22"/>
          <w:szCs w:val="22"/>
        </w:rPr>
        <w:t>Dŵr Cymru Cyfyngedig</w:t>
      </w:r>
      <w:r w:rsidRPr="008F36B8">
        <w:rPr>
          <w:sz w:val="22"/>
          <w:szCs w:val="22"/>
        </w:rPr>
        <w:t xml:space="preserve"> </w:t>
      </w:r>
      <w:r w:rsidRPr="008F36B8">
        <w:rPr>
          <w:b w:val="0"/>
          <w:sz w:val="22"/>
          <w:szCs w:val="22"/>
        </w:rPr>
        <w:t>(“the operator”),</w:t>
      </w:r>
    </w:p>
    <w:p w14:paraId="2D6DD33B" w14:textId="77777777" w:rsidR="003842F1" w:rsidRPr="008F36B8" w:rsidRDefault="003842F1" w:rsidP="003842F1">
      <w:pPr>
        <w:pStyle w:val="Data"/>
        <w:spacing w:line="276" w:lineRule="auto"/>
        <w:ind w:left="567"/>
        <w:rPr>
          <w:b w:val="0"/>
          <w:sz w:val="22"/>
          <w:szCs w:val="22"/>
        </w:rPr>
      </w:pPr>
    </w:p>
    <w:p w14:paraId="694D4038" w14:textId="77777777" w:rsidR="003842F1" w:rsidRPr="008F36B8" w:rsidRDefault="003842F1" w:rsidP="003842F1">
      <w:pPr>
        <w:pStyle w:val="Data"/>
        <w:spacing w:line="276" w:lineRule="auto"/>
        <w:ind w:left="567"/>
        <w:rPr>
          <w:b w:val="0"/>
          <w:sz w:val="22"/>
          <w:szCs w:val="22"/>
        </w:rPr>
      </w:pPr>
      <w:r w:rsidRPr="008F36B8">
        <w:rPr>
          <w:b w:val="0"/>
          <w:sz w:val="22"/>
          <w:szCs w:val="22"/>
        </w:rPr>
        <w:t>whose registered office is</w:t>
      </w:r>
    </w:p>
    <w:p w14:paraId="53A5909D" w14:textId="77777777" w:rsidR="003842F1" w:rsidRPr="008F36B8" w:rsidRDefault="003842F1" w:rsidP="003842F1">
      <w:pPr>
        <w:pStyle w:val="Data"/>
        <w:spacing w:line="276" w:lineRule="auto"/>
        <w:ind w:left="567"/>
        <w:rPr>
          <w:bCs/>
          <w:sz w:val="22"/>
          <w:szCs w:val="22"/>
        </w:rPr>
      </w:pPr>
      <w:r w:rsidRPr="008F36B8">
        <w:rPr>
          <w:bCs/>
          <w:sz w:val="22"/>
          <w:szCs w:val="22"/>
        </w:rPr>
        <w:t>Linea</w:t>
      </w:r>
    </w:p>
    <w:p w14:paraId="11A9C2EF" w14:textId="77777777" w:rsidR="003842F1" w:rsidRPr="008F36B8" w:rsidRDefault="003842F1" w:rsidP="003842F1">
      <w:pPr>
        <w:pStyle w:val="Data"/>
        <w:spacing w:line="276" w:lineRule="auto"/>
        <w:ind w:left="567"/>
        <w:rPr>
          <w:bCs/>
          <w:sz w:val="22"/>
          <w:szCs w:val="22"/>
        </w:rPr>
      </w:pPr>
      <w:r w:rsidRPr="008F36B8">
        <w:rPr>
          <w:bCs/>
          <w:sz w:val="22"/>
          <w:szCs w:val="22"/>
        </w:rPr>
        <w:t>Fortran Road</w:t>
      </w:r>
    </w:p>
    <w:p w14:paraId="38A813E1" w14:textId="77777777" w:rsidR="003842F1" w:rsidRPr="008F36B8" w:rsidRDefault="003842F1" w:rsidP="003842F1">
      <w:pPr>
        <w:pStyle w:val="Data"/>
        <w:spacing w:line="276" w:lineRule="auto"/>
        <w:ind w:left="567"/>
        <w:rPr>
          <w:bCs/>
          <w:sz w:val="22"/>
          <w:szCs w:val="22"/>
        </w:rPr>
      </w:pPr>
      <w:r w:rsidRPr="008F36B8">
        <w:rPr>
          <w:bCs/>
          <w:sz w:val="22"/>
          <w:szCs w:val="22"/>
        </w:rPr>
        <w:t>St Mellons</w:t>
      </w:r>
    </w:p>
    <w:p w14:paraId="230F7C67" w14:textId="77777777" w:rsidR="003842F1" w:rsidRPr="008F36B8" w:rsidRDefault="003842F1" w:rsidP="003842F1">
      <w:pPr>
        <w:pStyle w:val="Data"/>
        <w:spacing w:line="276" w:lineRule="auto"/>
        <w:ind w:left="567"/>
        <w:rPr>
          <w:bCs/>
          <w:sz w:val="22"/>
          <w:szCs w:val="22"/>
        </w:rPr>
      </w:pPr>
      <w:r w:rsidRPr="008F36B8">
        <w:rPr>
          <w:bCs/>
          <w:sz w:val="22"/>
          <w:szCs w:val="22"/>
        </w:rPr>
        <w:t>Cardiff</w:t>
      </w:r>
    </w:p>
    <w:p w14:paraId="242430D8" w14:textId="77777777" w:rsidR="003842F1" w:rsidRPr="008F36B8" w:rsidRDefault="003842F1" w:rsidP="003842F1">
      <w:pPr>
        <w:pStyle w:val="Data"/>
        <w:spacing w:line="276" w:lineRule="auto"/>
        <w:ind w:left="567"/>
        <w:rPr>
          <w:bCs/>
          <w:sz w:val="22"/>
          <w:szCs w:val="22"/>
        </w:rPr>
      </w:pPr>
      <w:r w:rsidRPr="008F36B8">
        <w:rPr>
          <w:bCs/>
          <w:sz w:val="22"/>
          <w:szCs w:val="22"/>
        </w:rPr>
        <w:t>CF3 0LT</w:t>
      </w:r>
    </w:p>
    <w:p w14:paraId="1B729581" w14:textId="77777777" w:rsidR="008321E6" w:rsidRPr="008F36B8" w:rsidRDefault="008321E6" w:rsidP="00597064">
      <w:pPr>
        <w:pStyle w:val="Data"/>
        <w:ind w:left="567"/>
        <w:rPr>
          <w:rStyle w:val="change"/>
          <w:i/>
          <w:sz w:val="22"/>
          <w:szCs w:val="22"/>
        </w:rPr>
      </w:pPr>
    </w:p>
    <w:p w14:paraId="15DE30D6" w14:textId="77777777" w:rsidR="003842F1" w:rsidRPr="008F36B8" w:rsidRDefault="003842F1" w:rsidP="003842F1">
      <w:pPr>
        <w:keepLines/>
        <w:widowControl w:val="0"/>
        <w:spacing w:line="276" w:lineRule="auto"/>
        <w:ind w:left="567"/>
        <w:outlineLvl w:val="2"/>
        <w:rPr>
          <w:rFonts w:ascii="Arial" w:hAnsi="Arial"/>
          <w:b/>
          <w:bCs/>
          <w:color w:val="000000"/>
          <w:sz w:val="22"/>
          <w:szCs w:val="22"/>
          <w:lang w:eastAsia="en-US"/>
        </w:rPr>
      </w:pPr>
      <w:r w:rsidRPr="008F36B8">
        <w:rPr>
          <w:rFonts w:ascii="Arial" w:hAnsi="Arial"/>
          <w:color w:val="000000"/>
          <w:sz w:val="22"/>
          <w:szCs w:val="22"/>
          <w:lang w:eastAsia="en-US"/>
        </w:rPr>
        <w:t>company registration number</w:t>
      </w:r>
      <w:r w:rsidRPr="008F36B8">
        <w:rPr>
          <w:rFonts w:ascii="Arial" w:hAnsi="Arial"/>
          <w:b/>
          <w:bCs/>
          <w:color w:val="000000"/>
          <w:sz w:val="22"/>
          <w:szCs w:val="22"/>
          <w:lang w:eastAsia="en-US"/>
        </w:rPr>
        <w:t xml:space="preserve"> 02366777</w:t>
      </w:r>
    </w:p>
    <w:p w14:paraId="08043359" w14:textId="77777777" w:rsidR="003842F1" w:rsidRPr="00B41288" w:rsidRDefault="003842F1" w:rsidP="003842F1">
      <w:pPr>
        <w:keepLines/>
        <w:widowControl w:val="0"/>
        <w:spacing w:line="276" w:lineRule="auto"/>
        <w:ind w:left="567"/>
        <w:outlineLvl w:val="2"/>
        <w:rPr>
          <w:rFonts w:ascii="Arial" w:hAnsi="Arial"/>
          <w:sz w:val="22"/>
          <w:szCs w:val="22"/>
          <w:lang w:eastAsia="en-US"/>
        </w:rPr>
      </w:pPr>
    </w:p>
    <w:p w14:paraId="24329A40" w14:textId="6CDFEC03" w:rsidR="003842F1" w:rsidRPr="00B41288" w:rsidRDefault="003842F1" w:rsidP="003842F1">
      <w:pPr>
        <w:keepLines/>
        <w:widowControl w:val="0"/>
        <w:spacing w:line="276" w:lineRule="auto"/>
        <w:ind w:firstLine="567"/>
        <w:outlineLvl w:val="2"/>
        <w:rPr>
          <w:rFonts w:ascii="Arial" w:hAnsi="Arial"/>
          <w:sz w:val="22"/>
          <w:szCs w:val="22"/>
          <w:lang w:eastAsia="en-US"/>
        </w:rPr>
      </w:pPr>
      <w:r w:rsidRPr="00B41288">
        <w:rPr>
          <w:rFonts w:ascii="Arial" w:hAnsi="Arial"/>
          <w:sz w:val="22"/>
          <w:szCs w:val="22"/>
          <w:lang w:eastAsia="en-US"/>
        </w:rPr>
        <w:t>to operate a water discharge activity</w:t>
      </w:r>
      <w:r w:rsidR="00155834" w:rsidRPr="00B41288">
        <w:rPr>
          <w:rFonts w:ascii="Arial" w:hAnsi="Arial"/>
          <w:sz w:val="22"/>
          <w:szCs w:val="22"/>
          <w:lang w:eastAsia="en-US"/>
        </w:rPr>
        <w:t xml:space="preserve"> at</w:t>
      </w:r>
    </w:p>
    <w:p w14:paraId="44545693" w14:textId="5551FBDC" w:rsidR="008321E6" w:rsidRPr="00B41288" w:rsidRDefault="00CE57D2" w:rsidP="00597064">
      <w:pPr>
        <w:pStyle w:val="Data"/>
        <w:ind w:left="567" w:right="1701"/>
        <w:rPr>
          <w:rStyle w:val="change"/>
          <w:color w:val="auto"/>
          <w:sz w:val="22"/>
          <w:szCs w:val="22"/>
        </w:rPr>
      </w:pPr>
      <w:r w:rsidRPr="00B41288">
        <w:rPr>
          <w:rStyle w:val="change"/>
          <w:color w:val="auto"/>
          <w:sz w:val="22"/>
          <w:szCs w:val="22"/>
        </w:rPr>
        <w:fldChar w:fldCharType="begin"/>
      </w:r>
      <w:r w:rsidRPr="00B41288">
        <w:rPr>
          <w:rStyle w:val="change"/>
          <w:color w:val="auto"/>
          <w:sz w:val="22"/>
          <w:szCs w:val="22"/>
        </w:rPr>
        <w:instrText xml:space="preserve"> MERGEFIELD Site_Name </w:instrText>
      </w:r>
      <w:r w:rsidRPr="00B41288">
        <w:rPr>
          <w:rStyle w:val="change"/>
          <w:color w:val="auto"/>
          <w:sz w:val="22"/>
          <w:szCs w:val="22"/>
        </w:rPr>
        <w:fldChar w:fldCharType="separate"/>
      </w:r>
      <w:r w:rsidR="002E3B3E" w:rsidRPr="00B41288">
        <w:rPr>
          <w:rStyle w:val="change"/>
          <w:noProof/>
          <w:color w:val="auto"/>
          <w:sz w:val="22"/>
          <w:szCs w:val="22"/>
        </w:rPr>
        <w:t>Blaenffos Wastewater Treatment Works</w:t>
      </w:r>
      <w:r w:rsidRPr="00B41288">
        <w:rPr>
          <w:rStyle w:val="change"/>
          <w:color w:val="auto"/>
          <w:sz w:val="22"/>
          <w:szCs w:val="22"/>
        </w:rPr>
        <w:fldChar w:fldCharType="end"/>
      </w:r>
    </w:p>
    <w:p w14:paraId="728A309F" w14:textId="750BCB1F" w:rsidR="008321E6" w:rsidRPr="00B41288" w:rsidRDefault="00CE57D2" w:rsidP="00597064">
      <w:pPr>
        <w:pStyle w:val="Data"/>
        <w:ind w:left="567"/>
        <w:rPr>
          <w:rStyle w:val="change"/>
          <w:color w:val="auto"/>
          <w:sz w:val="22"/>
          <w:szCs w:val="22"/>
        </w:rPr>
      </w:pPr>
      <w:r w:rsidRPr="00B41288">
        <w:rPr>
          <w:rStyle w:val="change"/>
          <w:color w:val="auto"/>
          <w:sz w:val="22"/>
          <w:szCs w:val="22"/>
        </w:rPr>
        <w:fldChar w:fldCharType="begin"/>
      </w:r>
      <w:r w:rsidRPr="00B41288">
        <w:rPr>
          <w:rStyle w:val="change"/>
          <w:color w:val="auto"/>
          <w:sz w:val="22"/>
          <w:szCs w:val="22"/>
        </w:rPr>
        <w:instrText xml:space="preserve"> MERGEFIELD DSI_ADD2 </w:instrText>
      </w:r>
      <w:r w:rsidRPr="00B41288">
        <w:rPr>
          <w:rStyle w:val="change"/>
          <w:color w:val="auto"/>
          <w:sz w:val="22"/>
          <w:szCs w:val="22"/>
        </w:rPr>
        <w:fldChar w:fldCharType="separate"/>
      </w:r>
      <w:r w:rsidR="002E3B3E" w:rsidRPr="00B41288">
        <w:rPr>
          <w:rStyle w:val="change"/>
          <w:noProof/>
          <w:color w:val="auto"/>
          <w:sz w:val="22"/>
          <w:szCs w:val="22"/>
        </w:rPr>
        <w:t>Track past Morfa Farm</w:t>
      </w:r>
      <w:r w:rsidRPr="00B41288">
        <w:rPr>
          <w:rStyle w:val="change"/>
          <w:color w:val="auto"/>
          <w:sz w:val="22"/>
          <w:szCs w:val="22"/>
        </w:rPr>
        <w:fldChar w:fldCharType="end"/>
      </w:r>
    </w:p>
    <w:p w14:paraId="3A784131" w14:textId="3855F7D8" w:rsidR="008321E6" w:rsidRPr="00683CC4" w:rsidRDefault="00CE57D2" w:rsidP="00597064">
      <w:pPr>
        <w:pStyle w:val="Data"/>
        <w:ind w:left="567"/>
        <w:rPr>
          <w:rStyle w:val="change"/>
          <w:color w:val="auto"/>
          <w:sz w:val="22"/>
          <w:szCs w:val="22"/>
        </w:rPr>
      </w:pPr>
      <w:r w:rsidRPr="00B41288">
        <w:rPr>
          <w:rStyle w:val="change"/>
          <w:color w:val="auto"/>
          <w:sz w:val="22"/>
          <w:szCs w:val="22"/>
        </w:rPr>
        <w:fldChar w:fldCharType="begin"/>
      </w:r>
      <w:r w:rsidRPr="00683CC4">
        <w:rPr>
          <w:rStyle w:val="change"/>
          <w:color w:val="auto"/>
          <w:sz w:val="22"/>
          <w:szCs w:val="22"/>
        </w:rPr>
        <w:instrText xml:space="preserve"> MERGEFIELD DSI_ADD3 </w:instrText>
      </w:r>
      <w:r w:rsidRPr="00B41288">
        <w:rPr>
          <w:rStyle w:val="change"/>
          <w:color w:val="auto"/>
          <w:sz w:val="22"/>
          <w:szCs w:val="22"/>
        </w:rPr>
        <w:fldChar w:fldCharType="separate"/>
      </w:r>
      <w:r w:rsidR="002E3B3E" w:rsidRPr="00683CC4">
        <w:rPr>
          <w:rStyle w:val="change"/>
          <w:noProof/>
          <w:color w:val="auto"/>
          <w:sz w:val="22"/>
          <w:szCs w:val="22"/>
        </w:rPr>
        <w:t>Blaenffos</w:t>
      </w:r>
      <w:r w:rsidRPr="00B41288">
        <w:rPr>
          <w:rStyle w:val="change"/>
          <w:color w:val="auto"/>
          <w:sz w:val="22"/>
          <w:szCs w:val="22"/>
        </w:rPr>
        <w:fldChar w:fldCharType="end"/>
      </w:r>
    </w:p>
    <w:p w14:paraId="3269D157" w14:textId="6FD8AF04" w:rsidR="008321E6" w:rsidRPr="00B41288" w:rsidRDefault="00CE57D2" w:rsidP="00597064">
      <w:pPr>
        <w:pStyle w:val="Data"/>
        <w:ind w:left="567"/>
        <w:rPr>
          <w:rStyle w:val="change"/>
          <w:color w:val="auto"/>
          <w:sz w:val="22"/>
          <w:szCs w:val="22"/>
        </w:rPr>
      </w:pPr>
      <w:r w:rsidRPr="00B41288">
        <w:rPr>
          <w:rStyle w:val="change"/>
          <w:color w:val="auto"/>
          <w:sz w:val="22"/>
          <w:szCs w:val="22"/>
        </w:rPr>
        <w:fldChar w:fldCharType="begin"/>
      </w:r>
      <w:r w:rsidRPr="00683CC4">
        <w:rPr>
          <w:rStyle w:val="change"/>
          <w:color w:val="auto"/>
          <w:sz w:val="22"/>
          <w:szCs w:val="22"/>
        </w:rPr>
        <w:instrText xml:space="preserve"> MERGEFIELD DSI_ADD4 </w:instrText>
      </w:r>
      <w:r w:rsidRPr="00B41288">
        <w:rPr>
          <w:rStyle w:val="change"/>
          <w:color w:val="auto"/>
          <w:sz w:val="22"/>
          <w:szCs w:val="22"/>
        </w:rPr>
        <w:fldChar w:fldCharType="separate"/>
      </w:r>
      <w:r w:rsidR="002E3B3E" w:rsidRPr="00683CC4">
        <w:rPr>
          <w:rStyle w:val="change"/>
          <w:noProof/>
          <w:color w:val="auto"/>
          <w:sz w:val="22"/>
          <w:szCs w:val="22"/>
        </w:rPr>
        <w:t xml:space="preserve">Boncath </w:t>
      </w:r>
      <w:r w:rsidRPr="00B41288">
        <w:rPr>
          <w:rStyle w:val="change"/>
          <w:color w:val="auto"/>
          <w:sz w:val="22"/>
          <w:szCs w:val="22"/>
        </w:rPr>
        <w:fldChar w:fldCharType="end"/>
      </w:r>
    </w:p>
    <w:p w14:paraId="5FE7909A" w14:textId="1F293AFB" w:rsidR="00123128" w:rsidRPr="00683CC4" w:rsidRDefault="00123128" w:rsidP="00597064">
      <w:pPr>
        <w:pStyle w:val="Data"/>
        <w:ind w:left="567"/>
        <w:rPr>
          <w:rStyle w:val="change"/>
          <w:color w:val="auto"/>
          <w:sz w:val="22"/>
          <w:szCs w:val="22"/>
        </w:rPr>
      </w:pPr>
      <w:r w:rsidRPr="00683CC4">
        <w:rPr>
          <w:rStyle w:val="change"/>
          <w:color w:val="auto"/>
          <w:sz w:val="22"/>
          <w:szCs w:val="22"/>
        </w:rPr>
        <w:t>Pembrokeshire</w:t>
      </w:r>
    </w:p>
    <w:p w14:paraId="2090B699" w14:textId="60A3DDFC" w:rsidR="008321E6" w:rsidRPr="00683CC4" w:rsidRDefault="00CE57D2" w:rsidP="00597064">
      <w:pPr>
        <w:pStyle w:val="Data"/>
        <w:ind w:left="567"/>
        <w:rPr>
          <w:rStyle w:val="change"/>
          <w:color w:val="auto"/>
          <w:sz w:val="22"/>
          <w:szCs w:val="22"/>
        </w:rPr>
      </w:pPr>
      <w:r w:rsidRPr="00B41288">
        <w:rPr>
          <w:rStyle w:val="change"/>
          <w:color w:val="auto"/>
          <w:sz w:val="22"/>
          <w:szCs w:val="22"/>
        </w:rPr>
        <w:fldChar w:fldCharType="begin"/>
      </w:r>
      <w:r w:rsidRPr="00683CC4">
        <w:rPr>
          <w:rStyle w:val="change"/>
          <w:color w:val="auto"/>
          <w:sz w:val="22"/>
          <w:szCs w:val="22"/>
        </w:rPr>
        <w:instrText xml:space="preserve"> MERGEFIELD DSI_POST_CODE </w:instrText>
      </w:r>
      <w:r w:rsidRPr="00B41288">
        <w:rPr>
          <w:rStyle w:val="change"/>
          <w:color w:val="auto"/>
          <w:sz w:val="22"/>
          <w:szCs w:val="22"/>
        </w:rPr>
        <w:fldChar w:fldCharType="separate"/>
      </w:r>
      <w:r w:rsidR="00DB4CBE" w:rsidRPr="00683CC4">
        <w:rPr>
          <w:rStyle w:val="change"/>
          <w:noProof/>
          <w:color w:val="auto"/>
          <w:sz w:val="22"/>
          <w:szCs w:val="22"/>
        </w:rPr>
        <w:t>SA37 0HX</w:t>
      </w:r>
      <w:r w:rsidRPr="00B41288">
        <w:rPr>
          <w:rStyle w:val="change"/>
          <w:color w:val="auto"/>
          <w:sz w:val="22"/>
          <w:szCs w:val="22"/>
        </w:rPr>
        <w:fldChar w:fldCharType="end"/>
      </w:r>
    </w:p>
    <w:p w14:paraId="2E407B93" w14:textId="77777777" w:rsidR="006A2565" w:rsidRPr="00683CC4" w:rsidRDefault="006A2565" w:rsidP="00597064">
      <w:pPr>
        <w:pStyle w:val="Heading3nonum"/>
        <w:ind w:left="567"/>
        <w:rPr>
          <w:sz w:val="22"/>
          <w:szCs w:val="22"/>
        </w:rPr>
      </w:pPr>
    </w:p>
    <w:p w14:paraId="6AB9C3B3" w14:textId="0FFB1425" w:rsidR="008321E6" w:rsidRDefault="008321E6" w:rsidP="00856F31">
      <w:pPr>
        <w:pStyle w:val="Heading3nonum"/>
        <w:spacing w:before="0"/>
        <w:ind w:left="567"/>
        <w:rPr>
          <w:sz w:val="22"/>
          <w:szCs w:val="22"/>
        </w:rPr>
      </w:pPr>
      <w:r w:rsidRPr="008F36B8">
        <w:rPr>
          <w:sz w:val="22"/>
          <w:szCs w:val="22"/>
        </w:rPr>
        <w:t>to the extent authorised by and subject to the conditions of this permit.</w:t>
      </w:r>
    </w:p>
    <w:p w14:paraId="4EF342BC" w14:textId="77777777" w:rsidR="00856F31" w:rsidRDefault="00856F31" w:rsidP="00856F31">
      <w:pPr>
        <w:pStyle w:val="Heading3nonum"/>
        <w:spacing w:before="0"/>
        <w:ind w:left="567"/>
        <w:rPr>
          <w:sz w:val="22"/>
          <w:szCs w:val="22"/>
        </w:rPr>
      </w:pPr>
    </w:p>
    <w:p w14:paraId="4D8F4FCD" w14:textId="18AC9169" w:rsidR="00856F31" w:rsidRPr="00856F31" w:rsidRDefault="00856F31" w:rsidP="00856F31">
      <w:pPr>
        <w:keepLines/>
        <w:widowControl w:val="0"/>
        <w:spacing w:line="270" w:lineRule="exact"/>
        <w:ind w:left="567"/>
        <w:outlineLvl w:val="2"/>
        <w:rPr>
          <w:rFonts w:ascii="Arial" w:hAnsi="Arial" w:cs="Arial"/>
          <w:color w:val="000000"/>
          <w:sz w:val="22"/>
          <w:szCs w:val="22"/>
          <w:lang w:eastAsia="en-US"/>
        </w:rPr>
      </w:pPr>
      <w:r w:rsidRPr="00856F31">
        <w:rPr>
          <w:rFonts w:ascii="Arial" w:hAnsi="Arial" w:cs="Arial"/>
          <w:color w:val="000000"/>
          <w:sz w:val="22"/>
          <w:szCs w:val="22"/>
          <w:lang w:eastAsia="en-US"/>
        </w:rPr>
        <w:t xml:space="preserve">The permit variation and consolidation shall take effect </w:t>
      </w:r>
      <w:r w:rsidRPr="007B4F2B">
        <w:rPr>
          <w:rFonts w:ascii="Arial" w:hAnsi="Arial" w:cs="Arial"/>
          <w:sz w:val="22"/>
          <w:szCs w:val="22"/>
          <w:lang w:eastAsia="en-US"/>
        </w:rPr>
        <w:t xml:space="preserve">from </w:t>
      </w:r>
      <w:r w:rsidR="007B4F2B" w:rsidRPr="007B4F2B">
        <w:rPr>
          <w:rFonts w:ascii="Arial" w:hAnsi="Arial" w:cs="Arial"/>
          <w:b/>
          <w:bCs/>
          <w:sz w:val="22"/>
          <w:szCs w:val="22"/>
          <w:lang w:eastAsia="en-US"/>
        </w:rPr>
        <w:t>13/04/2026</w:t>
      </w:r>
    </w:p>
    <w:p w14:paraId="7395AC1A" w14:textId="77777777" w:rsidR="008321E6" w:rsidRPr="008F36B8"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8F36B8" w14:paraId="6A2F5BB1" w14:textId="77777777" w:rsidTr="00597064">
        <w:trPr>
          <w:trHeight w:hRule="exact" w:val="393"/>
        </w:trPr>
        <w:tc>
          <w:tcPr>
            <w:tcW w:w="5387" w:type="dxa"/>
            <w:tcBorders>
              <w:top w:val="nil"/>
              <w:left w:val="nil"/>
              <w:right w:val="nil"/>
            </w:tcBorders>
          </w:tcPr>
          <w:p w14:paraId="4FF847DF" w14:textId="77777777" w:rsidR="008321E6" w:rsidRPr="008F36B8" w:rsidRDefault="008321E6" w:rsidP="00597064">
            <w:pPr>
              <w:pStyle w:val="Heading3nonum"/>
              <w:ind w:left="-108" w:right="1701"/>
              <w:rPr>
                <w:sz w:val="22"/>
                <w:szCs w:val="22"/>
              </w:rPr>
            </w:pPr>
            <w:r w:rsidRPr="008F36B8">
              <w:rPr>
                <w:sz w:val="22"/>
                <w:szCs w:val="22"/>
              </w:rPr>
              <w:t>Name</w:t>
            </w:r>
          </w:p>
        </w:tc>
        <w:tc>
          <w:tcPr>
            <w:tcW w:w="2551" w:type="dxa"/>
            <w:tcBorders>
              <w:top w:val="nil"/>
              <w:left w:val="nil"/>
              <w:right w:val="nil"/>
            </w:tcBorders>
          </w:tcPr>
          <w:p w14:paraId="02EA1B8B" w14:textId="77777777" w:rsidR="008321E6" w:rsidRPr="008F36B8" w:rsidRDefault="008321E6" w:rsidP="00597064">
            <w:pPr>
              <w:pStyle w:val="Heading3nonum"/>
              <w:ind w:left="-108" w:right="1701"/>
              <w:rPr>
                <w:sz w:val="22"/>
                <w:szCs w:val="22"/>
              </w:rPr>
            </w:pPr>
            <w:r w:rsidRPr="008F36B8">
              <w:rPr>
                <w:sz w:val="22"/>
                <w:szCs w:val="22"/>
              </w:rPr>
              <w:t>Date</w:t>
            </w:r>
          </w:p>
        </w:tc>
      </w:tr>
      <w:tr w:rsidR="008321E6" w:rsidRPr="008F36B8" w14:paraId="1381AB8A" w14:textId="77777777" w:rsidTr="00597064">
        <w:trPr>
          <w:trHeight w:hRule="exact" w:val="977"/>
        </w:trPr>
        <w:tc>
          <w:tcPr>
            <w:tcW w:w="5387" w:type="dxa"/>
            <w:vAlign w:val="center"/>
          </w:tcPr>
          <w:p w14:paraId="35DD77FC" w14:textId="36E6C751" w:rsidR="008321E6" w:rsidRPr="00D550AB" w:rsidRDefault="007B4F2B" w:rsidP="003842F1">
            <w:pPr>
              <w:pStyle w:val="Heading3nonum"/>
              <w:spacing w:before="0"/>
              <w:ind w:left="-108" w:right="34"/>
              <w:jc w:val="center"/>
              <w:rPr>
                <w:sz w:val="22"/>
                <w:szCs w:val="22"/>
                <w:highlight w:val="yellow"/>
              </w:rPr>
            </w:pPr>
            <w:r w:rsidRPr="007B4F2B">
              <w:rPr>
                <w:b/>
                <w:color w:val="auto"/>
                <w:sz w:val="22"/>
                <w:szCs w:val="22"/>
              </w:rPr>
              <w:t>Joanne Fitton</w:t>
            </w:r>
          </w:p>
        </w:tc>
        <w:tc>
          <w:tcPr>
            <w:tcW w:w="2551" w:type="dxa"/>
            <w:vAlign w:val="center"/>
          </w:tcPr>
          <w:p w14:paraId="0C50D17F" w14:textId="38CFB372" w:rsidR="008321E6" w:rsidRPr="00D550AB" w:rsidRDefault="007B4F2B" w:rsidP="003842F1">
            <w:pPr>
              <w:pStyle w:val="Heading3nonum"/>
              <w:spacing w:before="0" w:line="240" w:lineRule="auto"/>
              <w:ind w:left="-108"/>
              <w:jc w:val="center"/>
              <w:rPr>
                <w:b/>
                <w:color w:val="FF0000"/>
                <w:sz w:val="22"/>
                <w:szCs w:val="22"/>
                <w:highlight w:val="yellow"/>
              </w:rPr>
            </w:pPr>
            <w:r w:rsidRPr="007B4F2B">
              <w:rPr>
                <w:b/>
                <w:color w:val="auto"/>
                <w:sz w:val="22"/>
                <w:szCs w:val="22"/>
              </w:rPr>
              <w:t>13/04/2026</w:t>
            </w:r>
          </w:p>
        </w:tc>
      </w:tr>
    </w:tbl>
    <w:p w14:paraId="709E7BA9" w14:textId="0D306132" w:rsidR="00821962" w:rsidRPr="008F36B8" w:rsidRDefault="008321E6" w:rsidP="00597064">
      <w:pPr>
        <w:pStyle w:val="Heading3nonum"/>
        <w:ind w:left="567"/>
        <w:rPr>
          <w:rStyle w:val="Pink"/>
        </w:rPr>
      </w:pPr>
      <w:r w:rsidRPr="008F36B8">
        <w:rPr>
          <w:sz w:val="22"/>
          <w:szCs w:val="22"/>
        </w:rPr>
        <w:t xml:space="preserve">Authorised </w:t>
      </w:r>
      <w:r w:rsidRPr="008F36B8">
        <w:rPr>
          <w:color w:val="auto"/>
          <w:sz w:val="22"/>
          <w:szCs w:val="22"/>
        </w:rPr>
        <w:t xml:space="preserve">on behalf of </w:t>
      </w:r>
      <w:r w:rsidR="0052516B" w:rsidRPr="008F36B8">
        <w:rPr>
          <w:rFonts w:cs="Arial"/>
          <w:color w:val="auto"/>
          <w:sz w:val="22"/>
          <w:szCs w:val="22"/>
        </w:rPr>
        <w:t>Natural Resources Wales</w:t>
      </w:r>
      <w:bookmarkStart w:id="4" w:name="_Toc392252823"/>
      <w:r w:rsidR="00B1095A">
        <w:rPr>
          <w:rFonts w:cs="Arial"/>
          <w:color w:val="auto"/>
          <w:sz w:val="22"/>
          <w:szCs w:val="22"/>
        </w:rPr>
        <w:t>.</w:t>
      </w:r>
      <w:r w:rsidR="0057696D" w:rsidRPr="008F36B8">
        <w:rPr>
          <w:rFonts w:cs="Arial"/>
          <w:color w:val="auto"/>
          <w:sz w:val="22"/>
          <w:szCs w:val="22"/>
        </w:rPr>
        <w:br w:type="page"/>
      </w:r>
    </w:p>
    <w:p w14:paraId="54A6F143" w14:textId="77777777" w:rsidR="00821962" w:rsidRPr="008F36B8" w:rsidRDefault="00821962" w:rsidP="0078668B">
      <w:pPr>
        <w:pStyle w:val="Heading1"/>
        <w:spacing w:before="0"/>
        <w:ind w:left="567"/>
        <w:rPr>
          <w:rFonts w:cs="Arial"/>
          <w:sz w:val="36"/>
          <w:szCs w:val="36"/>
        </w:rPr>
      </w:pPr>
      <w:r w:rsidRPr="008F36B8">
        <w:rPr>
          <w:rFonts w:cs="Arial"/>
          <w:sz w:val="36"/>
          <w:szCs w:val="36"/>
        </w:rPr>
        <w:lastRenderedPageBreak/>
        <w:t>Conditions</w:t>
      </w:r>
      <w:bookmarkEnd w:id="4"/>
    </w:p>
    <w:p w14:paraId="6236559A"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Management</w:t>
      </w:r>
    </w:p>
    <w:p w14:paraId="597ECD49" w14:textId="77777777" w:rsidR="00821962" w:rsidRPr="008F36B8" w:rsidRDefault="00821962" w:rsidP="00AD32CF">
      <w:pPr>
        <w:pStyle w:val="Bullet0"/>
        <w:numPr>
          <w:ilvl w:val="1"/>
          <w:numId w:val="2"/>
        </w:numPr>
        <w:tabs>
          <w:tab w:val="clear" w:pos="680"/>
          <w:tab w:val="num" w:pos="1134"/>
        </w:tabs>
        <w:spacing w:before="120"/>
        <w:ind w:hanging="113"/>
        <w:rPr>
          <w:rFonts w:cs="Arial"/>
        </w:rPr>
      </w:pPr>
      <w:r w:rsidRPr="008F36B8">
        <w:rPr>
          <w:rFonts w:cs="Arial"/>
        </w:rPr>
        <w:t>General management</w:t>
      </w:r>
      <w:bookmarkStart w:id="5" w:name="_Ref373938749"/>
    </w:p>
    <w:p w14:paraId="70964946" w14:textId="3CD78F11" w:rsidR="00821962" w:rsidRPr="008F36B8" w:rsidRDefault="00821962" w:rsidP="00AD32CF">
      <w:pPr>
        <w:pStyle w:val="Bullet1"/>
        <w:tabs>
          <w:tab w:val="clear" w:pos="1106"/>
          <w:tab w:val="clear" w:pos="1134"/>
        </w:tabs>
        <w:spacing w:before="0"/>
        <w:ind w:hanging="539"/>
        <w:rPr>
          <w:rFonts w:cs="Arial"/>
          <w:sz w:val="18"/>
          <w:szCs w:val="18"/>
        </w:rPr>
      </w:pPr>
      <w:bookmarkStart w:id="6" w:name="_Ref373938830"/>
      <w:r w:rsidRPr="008F36B8">
        <w:rPr>
          <w:rFonts w:cs="Arial"/>
          <w:sz w:val="18"/>
          <w:szCs w:val="18"/>
        </w:rPr>
        <w:t>The operator shall manage and operate the activ</w:t>
      </w:r>
      <w:r w:rsidRPr="00CA7CA6">
        <w:rPr>
          <w:rFonts w:cs="Arial"/>
          <w:color w:val="000000" w:themeColor="text1"/>
          <w:sz w:val="18"/>
          <w:szCs w:val="18"/>
        </w:rPr>
        <w:t>it</w:t>
      </w:r>
      <w:r w:rsidRPr="00CA7CA6">
        <w:rPr>
          <w:rStyle w:val="Red"/>
          <w:rFonts w:cs="Arial"/>
          <w:color w:val="000000" w:themeColor="text1"/>
          <w:sz w:val="18"/>
          <w:szCs w:val="18"/>
        </w:rPr>
        <w:t>ies</w:t>
      </w:r>
      <w:r w:rsidRPr="00CA7CA6">
        <w:rPr>
          <w:rFonts w:cs="Arial"/>
          <w:color w:val="000000" w:themeColor="text1"/>
          <w:sz w:val="18"/>
          <w:szCs w:val="18"/>
        </w:rPr>
        <w:t>:</w:t>
      </w:r>
      <w:bookmarkEnd w:id="5"/>
      <w:bookmarkEnd w:id="6"/>
    </w:p>
    <w:p w14:paraId="508607E0"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0E9098C" w14:textId="77777777" w:rsidR="00821962" w:rsidRPr="008F36B8" w:rsidRDefault="00821962" w:rsidP="00AD32CF">
      <w:pPr>
        <w:pStyle w:val="aBullet"/>
        <w:tabs>
          <w:tab w:val="num" w:pos="1701"/>
        </w:tabs>
        <w:spacing w:before="0"/>
        <w:ind w:left="1701" w:hanging="567"/>
        <w:rPr>
          <w:rFonts w:cs="Arial"/>
          <w:sz w:val="18"/>
          <w:szCs w:val="18"/>
        </w:rPr>
      </w:pPr>
      <w:r w:rsidRPr="008F36B8">
        <w:rPr>
          <w:rFonts w:cs="Arial"/>
          <w:sz w:val="18"/>
          <w:szCs w:val="18"/>
        </w:rPr>
        <w:t>using sufficient competent persons and resources.</w:t>
      </w:r>
    </w:p>
    <w:p w14:paraId="47200C49" w14:textId="77777777" w:rsidR="00821962" w:rsidRPr="008F36B8" w:rsidRDefault="00821962" w:rsidP="00AD32CF">
      <w:pPr>
        <w:pStyle w:val="Bullet1"/>
        <w:spacing w:before="0"/>
        <w:ind w:hanging="539"/>
        <w:rPr>
          <w:rFonts w:cs="Arial"/>
          <w:sz w:val="18"/>
          <w:szCs w:val="18"/>
        </w:rPr>
      </w:pPr>
      <w:r w:rsidRPr="008F36B8">
        <w:rPr>
          <w:rFonts w:cs="Arial"/>
          <w:sz w:val="18"/>
          <w:szCs w:val="18"/>
        </w:rPr>
        <w:t xml:space="preserve">Records demonstrating compliance with condition 1.1.1 shall be maintained. </w:t>
      </w:r>
    </w:p>
    <w:p w14:paraId="338430D9"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Any person having duties that are or may be affected by the matters set out in this permit shall have convenient access to a copy of the permit.</w:t>
      </w:r>
    </w:p>
    <w:p w14:paraId="7152D6FC" w14:textId="77777777" w:rsidR="00821962" w:rsidRPr="008F36B8" w:rsidRDefault="00821962" w:rsidP="00887927">
      <w:pPr>
        <w:pStyle w:val="Bullet"/>
        <w:tabs>
          <w:tab w:val="clear" w:pos="360"/>
          <w:tab w:val="num" w:pos="1134"/>
        </w:tabs>
        <w:spacing w:before="60" w:after="120"/>
        <w:ind w:hanging="113"/>
        <w:rPr>
          <w:rFonts w:cs="Arial"/>
        </w:rPr>
      </w:pPr>
      <w:r w:rsidRPr="008F36B8">
        <w:rPr>
          <w:rFonts w:cs="Arial"/>
        </w:rPr>
        <w:t>Operations</w:t>
      </w:r>
    </w:p>
    <w:p w14:paraId="120E7FCE" w14:textId="16656946" w:rsidR="00821962" w:rsidRPr="00CA7CA6" w:rsidRDefault="00821962" w:rsidP="00AD32CF">
      <w:pPr>
        <w:pStyle w:val="Bullet0"/>
        <w:tabs>
          <w:tab w:val="num" w:pos="1134"/>
        </w:tabs>
        <w:spacing w:before="120"/>
        <w:ind w:hanging="113"/>
        <w:rPr>
          <w:rFonts w:cs="Arial"/>
          <w:color w:val="000000" w:themeColor="text1"/>
        </w:rPr>
      </w:pPr>
      <w:r w:rsidRPr="00CA7CA6">
        <w:rPr>
          <w:rFonts w:cs="Arial"/>
          <w:color w:val="000000" w:themeColor="text1"/>
        </w:rPr>
        <w:t>Permitted activities</w:t>
      </w:r>
    </w:p>
    <w:p w14:paraId="5149B7DC" w14:textId="7B3ECD90" w:rsidR="00821962" w:rsidRPr="008F36B8" w:rsidRDefault="00821962" w:rsidP="00AD32CF">
      <w:pPr>
        <w:pStyle w:val="Bullet1"/>
        <w:tabs>
          <w:tab w:val="num" w:pos="1134"/>
        </w:tabs>
        <w:spacing w:before="0"/>
        <w:ind w:left="1134" w:hanging="567"/>
        <w:rPr>
          <w:rFonts w:cs="Arial"/>
          <w:sz w:val="18"/>
          <w:szCs w:val="18"/>
        </w:rPr>
      </w:pPr>
      <w:r w:rsidRPr="00CA7CA6">
        <w:rPr>
          <w:rFonts w:cs="Arial"/>
          <w:color w:val="000000" w:themeColor="text1"/>
          <w:sz w:val="18"/>
          <w:szCs w:val="18"/>
        </w:rPr>
        <w:t>The only activit</w:t>
      </w:r>
      <w:r w:rsidR="00CA7CA6" w:rsidRPr="00CA7CA6">
        <w:rPr>
          <w:rFonts w:cs="Arial"/>
          <w:color w:val="000000" w:themeColor="text1"/>
          <w:sz w:val="18"/>
          <w:szCs w:val="18"/>
        </w:rPr>
        <w:t>i</w:t>
      </w:r>
      <w:r w:rsidRPr="00CA7CA6">
        <w:rPr>
          <w:rStyle w:val="Red"/>
          <w:rFonts w:cs="Arial"/>
          <w:color w:val="000000" w:themeColor="text1"/>
          <w:sz w:val="18"/>
          <w:szCs w:val="18"/>
        </w:rPr>
        <w:t>es</w:t>
      </w:r>
      <w:r w:rsidRPr="00CA7CA6">
        <w:rPr>
          <w:rFonts w:cs="Arial"/>
          <w:color w:val="000000" w:themeColor="text1"/>
          <w:sz w:val="18"/>
          <w:szCs w:val="18"/>
        </w:rPr>
        <w:t xml:space="preserve"> authorised by the permit </w:t>
      </w:r>
      <w:r w:rsidRPr="00CA7CA6">
        <w:rPr>
          <w:rStyle w:val="Red"/>
          <w:rFonts w:cs="Arial"/>
          <w:color w:val="000000" w:themeColor="text1"/>
          <w:sz w:val="18"/>
          <w:szCs w:val="18"/>
        </w:rPr>
        <w:t>are</w:t>
      </w:r>
      <w:r w:rsidRPr="00CA7CA6">
        <w:rPr>
          <w:rFonts w:cs="Arial"/>
          <w:color w:val="000000" w:themeColor="text1"/>
          <w:sz w:val="18"/>
          <w:szCs w:val="18"/>
        </w:rPr>
        <w:t xml:space="preserve"> the activit</w:t>
      </w:r>
      <w:r w:rsidRPr="00CA7CA6">
        <w:rPr>
          <w:rStyle w:val="Red"/>
          <w:rFonts w:cs="Arial"/>
          <w:color w:val="000000" w:themeColor="text1"/>
          <w:sz w:val="18"/>
          <w:szCs w:val="18"/>
        </w:rPr>
        <w:t>ies</w:t>
      </w:r>
      <w:r w:rsidRPr="00CA7CA6">
        <w:rPr>
          <w:rFonts w:cs="Arial"/>
          <w:color w:val="000000" w:themeColor="text1"/>
          <w:sz w:val="18"/>
          <w:szCs w:val="18"/>
        </w:rPr>
        <w:t xml:space="preserve"> specified </w:t>
      </w:r>
      <w:r w:rsidRPr="008F36B8">
        <w:rPr>
          <w:rFonts w:cs="Arial"/>
          <w:sz w:val="18"/>
          <w:szCs w:val="18"/>
        </w:rPr>
        <w:t>in schedule 1 table S1.1.</w:t>
      </w:r>
    </w:p>
    <w:p w14:paraId="141F4B57"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The site </w:t>
      </w:r>
    </w:p>
    <w:p w14:paraId="0F9A08F9" w14:textId="0B0F564B" w:rsidR="00821962" w:rsidRPr="008F36B8" w:rsidRDefault="00821962" w:rsidP="009221AC">
      <w:pPr>
        <w:pStyle w:val="Bullet1"/>
        <w:tabs>
          <w:tab w:val="num" w:pos="1134"/>
        </w:tabs>
        <w:spacing w:before="0"/>
        <w:ind w:left="1134" w:hanging="567"/>
        <w:rPr>
          <w:rFonts w:cs="Arial"/>
          <w:sz w:val="18"/>
          <w:szCs w:val="18"/>
        </w:rPr>
      </w:pPr>
      <w:r w:rsidRPr="008F36B8">
        <w:rPr>
          <w:rFonts w:cs="Arial"/>
          <w:sz w:val="18"/>
          <w:szCs w:val="18"/>
        </w:rPr>
        <w:t xml:space="preserve">The discharge </w:t>
      </w:r>
      <w:r w:rsidRPr="00CA7CA6">
        <w:rPr>
          <w:rFonts w:cs="Arial"/>
          <w:color w:val="000000" w:themeColor="text1"/>
          <w:sz w:val="18"/>
          <w:szCs w:val="18"/>
        </w:rPr>
        <w:t>activit</w:t>
      </w:r>
      <w:r w:rsidRPr="00CA7CA6">
        <w:rPr>
          <w:rStyle w:val="Red"/>
          <w:rFonts w:cs="Arial"/>
          <w:color w:val="000000" w:themeColor="text1"/>
          <w:sz w:val="18"/>
          <w:szCs w:val="18"/>
        </w:rPr>
        <w:t>i</w:t>
      </w:r>
      <w:r w:rsidRPr="00EC7AA6">
        <w:rPr>
          <w:rStyle w:val="Red"/>
          <w:rFonts w:cs="Arial"/>
          <w:color w:val="auto"/>
          <w:sz w:val="18"/>
          <w:szCs w:val="18"/>
        </w:rPr>
        <w:t>es</w:t>
      </w:r>
      <w:r w:rsidRPr="00EC7AA6">
        <w:rPr>
          <w:rFonts w:cs="Arial"/>
          <w:sz w:val="18"/>
          <w:szCs w:val="18"/>
        </w:rPr>
        <w:t xml:space="preserve"> shall take place at the discharge point</w:t>
      </w:r>
      <w:r w:rsidR="00794490" w:rsidRPr="00EC7AA6">
        <w:rPr>
          <w:rFonts w:cs="Arial"/>
          <w:sz w:val="18"/>
          <w:szCs w:val="18"/>
        </w:rPr>
        <w:t>s</w:t>
      </w:r>
      <w:r w:rsidRPr="00EC7AA6">
        <w:rPr>
          <w:rFonts w:cs="Arial"/>
          <w:sz w:val="18"/>
          <w:szCs w:val="18"/>
        </w:rPr>
        <w:t xml:space="preserve"> marked on the site plan at schedule 7 to this permit, and as listed in table S3.2</w:t>
      </w:r>
      <w:r w:rsidRPr="00EC7AA6">
        <w:rPr>
          <w:rStyle w:val="Red"/>
          <w:rFonts w:cs="Arial"/>
          <w:color w:val="auto"/>
          <w:sz w:val="18"/>
          <w:szCs w:val="18"/>
        </w:rPr>
        <w:t>; and, the operating techniques that are the subject of conditions prefixed by 2.3 shall be applied at the locations shown, or otherwise described, in schedule 7</w:t>
      </w:r>
      <w:r w:rsidRPr="00EC7AA6">
        <w:rPr>
          <w:rFonts w:cs="Arial"/>
          <w:sz w:val="18"/>
          <w:szCs w:val="18"/>
        </w:rPr>
        <w:t>.</w:t>
      </w:r>
    </w:p>
    <w:p w14:paraId="58D11F8E" w14:textId="77777777" w:rsidR="00821962" w:rsidRPr="008F27B8" w:rsidRDefault="00821962" w:rsidP="00AD32CF">
      <w:pPr>
        <w:pStyle w:val="Bullet0"/>
        <w:tabs>
          <w:tab w:val="num" w:pos="1134"/>
        </w:tabs>
        <w:spacing w:before="120"/>
        <w:ind w:hanging="113"/>
        <w:rPr>
          <w:rStyle w:val="Red"/>
          <w:rFonts w:cs="Arial"/>
          <w:color w:val="auto"/>
        </w:rPr>
      </w:pPr>
      <w:r w:rsidRPr="008F27B8">
        <w:rPr>
          <w:rStyle w:val="Red"/>
          <w:rFonts w:cs="Arial"/>
          <w:color w:val="auto"/>
        </w:rPr>
        <w:t>Operating techniques</w:t>
      </w:r>
    </w:p>
    <w:p w14:paraId="17338076" w14:textId="424A422E" w:rsidR="00A739EF" w:rsidRPr="008F27B8" w:rsidRDefault="00A739EF" w:rsidP="00A739EF">
      <w:pPr>
        <w:pStyle w:val="Bullet1"/>
        <w:tabs>
          <w:tab w:val="num" w:pos="1134"/>
        </w:tabs>
        <w:spacing w:before="0"/>
        <w:ind w:left="1134" w:hanging="567"/>
        <w:rPr>
          <w:rStyle w:val="Red"/>
          <w:rFonts w:cs="Arial"/>
          <w:color w:val="auto"/>
          <w:sz w:val="18"/>
          <w:szCs w:val="18"/>
        </w:rPr>
      </w:pPr>
      <w:bookmarkStart w:id="7" w:name="_Ref373938399"/>
      <w:r w:rsidRPr="008F27B8">
        <w:rPr>
          <w:rStyle w:val="Red"/>
          <w:rFonts w:cs="Arial"/>
          <w:color w:val="auto"/>
          <w:sz w:val="18"/>
          <w:szCs w:val="18"/>
        </w:rPr>
        <w:t>For the activity</w:t>
      </w:r>
      <w:r w:rsidR="008F27B8" w:rsidRPr="008F27B8">
        <w:rPr>
          <w:rStyle w:val="Red"/>
          <w:rFonts w:cs="Arial"/>
          <w:color w:val="auto"/>
          <w:sz w:val="18"/>
          <w:szCs w:val="18"/>
        </w:rPr>
        <w:t xml:space="preserve"> </w:t>
      </w:r>
      <w:r w:rsidRPr="008F27B8">
        <w:rPr>
          <w:rStyle w:val="Red"/>
          <w:rFonts w:cs="Arial"/>
          <w:color w:val="auto"/>
          <w:sz w:val="18"/>
          <w:szCs w:val="18"/>
        </w:rPr>
        <w:t>A1, referenced in schedule 1, table S1.1, the operator shall comply with the relevant requirements of the Urban Waste Water Treatment (England and Wales) Regulations 1994.</w:t>
      </w:r>
    </w:p>
    <w:bookmarkEnd w:id="7"/>
    <w:p w14:paraId="5A448DEE" w14:textId="59302556" w:rsidR="00821962" w:rsidRPr="008F27B8" w:rsidRDefault="00821962" w:rsidP="00080A80">
      <w:pPr>
        <w:pStyle w:val="Bullet1"/>
        <w:tabs>
          <w:tab w:val="num" w:pos="1134"/>
        </w:tabs>
        <w:spacing w:before="0"/>
        <w:ind w:left="1134" w:hanging="567"/>
        <w:rPr>
          <w:rFonts w:cs="Arial"/>
          <w:sz w:val="18"/>
          <w:szCs w:val="18"/>
        </w:rPr>
      </w:pPr>
      <w:r w:rsidRPr="008F27B8">
        <w:rPr>
          <w:rFonts w:cs="Arial"/>
          <w:sz w:val="18"/>
          <w:szCs w:val="18"/>
        </w:rPr>
        <w:t>For the discharges specified in table S3.3:</w:t>
      </w:r>
    </w:p>
    <w:p w14:paraId="1305C3F9" w14:textId="77777777" w:rsidR="00821962" w:rsidRPr="008F27B8" w:rsidRDefault="00821962" w:rsidP="00080A80">
      <w:pPr>
        <w:pStyle w:val="aBullet"/>
        <w:tabs>
          <w:tab w:val="num" w:pos="1701"/>
        </w:tabs>
        <w:spacing w:before="0"/>
        <w:ind w:left="1701" w:hanging="567"/>
        <w:rPr>
          <w:rFonts w:cs="Arial"/>
          <w:sz w:val="18"/>
          <w:szCs w:val="18"/>
        </w:rPr>
      </w:pPr>
      <w:r w:rsidRPr="008F27B8">
        <w:rPr>
          <w:rFonts w:cs="Arial"/>
          <w:sz w:val="18"/>
          <w:szCs w:val="18"/>
        </w:rPr>
        <w:t>The discharge shall only occur when and only for as long as the flow passed forward is equal to or greater than the overflow setting indicated due to rainfall and/or snow melt.</w:t>
      </w:r>
    </w:p>
    <w:p w14:paraId="4D38B567" w14:textId="77777777" w:rsidR="00821962" w:rsidRPr="008F27B8" w:rsidRDefault="00821962" w:rsidP="00AD32CF">
      <w:pPr>
        <w:pStyle w:val="aBullet"/>
        <w:tabs>
          <w:tab w:val="num" w:pos="1701"/>
        </w:tabs>
        <w:spacing w:before="0"/>
        <w:ind w:left="1701" w:hanging="567"/>
        <w:rPr>
          <w:rStyle w:val="Red"/>
          <w:rFonts w:cs="Arial"/>
          <w:color w:val="auto"/>
          <w:sz w:val="18"/>
          <w:szCs w:val="18"/>
        </w:rPr>
      </w:pPr>
      <w:r w:rsidRPr="008F27B8">
        <w:rPr>
          <w:rStyle w:val="Red"/>
          <w:rFonts w:cs="Arial"/>
          <w:color w:val="auto"/>
          <w:sz w:val="18"/>
          <w:szCs w:val="18"/>
        </w:rPr>
        <w:t>The discharge shall not be comminuted or macerated and shall have passed through screens as specified</w:t>
      </w:r>
      <w:r w:rsidR="006A07E0" w:rsidRPr="008F27B8">
        <w:rPr>
          <w:rStyle w:val="Red"/>
          <w:rFonts w:cs="Arial"/>
          <w:color w:val="auto"/>
          <w:sz w:val="18"/>
          <w:szCs w:val="18"/>
        </w:rPr>
        <w:t xml:space="preserve"> </w:t>
      </w:r>
      <w:r w:rsidRPr="008F27B8">
        <w:rPr>
          <w:rStyle w:val="Red"/>
          <w:rFonts w:cs="Arial"/>
          <w:color w:val="auto"/>
          <w:sz w:val="18"/>
          <w:szCs w:val="18"/>
        </w:rPr>
        <w:t>and shall not contain a significant quantity of solid matter with a particle size greater than any indicated. All screenings shall be removed from the discharge.</w:t>
      </w:r>
    </w:p>
    <w:p w14:paraId="01FB6C55" w14:textId="4C519FF4" w:rsidR="003B3C67" w:rsidRDefault="00821962" w:rsidP="008F27B8">
      <w:pPr>
        <w:pStyle w:val="aBullet"/>
        <w:tabs>
          <w:tab w:val="num" w:pos="1701"/>
        </w:tabs>
        <w:spacing w:before="0"/>
        <w:ind w:left="1701" w:hanging="567"/>
        <w:rPr>
          <w:rStyle w:val="Red"/>
          <w:rFonts w:cs="Arial"/>
          <w:color w:val="auto"/>
          <w:sz w:val="18"/>
          <w:szCs w:val="18"/>
        </w:rPr>
      </w:pPr>
      <w:r w:rsidRPr="008F27B8">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11AA4624" w14:textId="22579794" w:rsidR="008F27B8" w:rsidRPr="003B3C67" w:rsidRDefault="003B3C67" w:rsidP="003B3C67">
      <w:pPr>
        <w:rPr>
          <w:rStyle w:val="Red"/>
          <w:rFonts w:ascii="Arial" w:hAnsi="Arial" w:cs="Arial"/>
          <w:bCs/>
          <w:color w:val="auto"/>
          <w:sz w:val="18"/>
          <w:szCs w:val="18"/>
          <w:lang w:eastAsia="en-US"/>
        </w:rPr>
      </w:pPr>
      <w:r>
        <w:rPr>
          <w:rStyle w:val="Red"/>
          <w:rFonts w:cs="Arial"/>
          <w:color w:val="auto"/>
          <w:sz w:val="18"/>
          <w:szCs w:val="18"/>
        </w:rPr>
        <w:br w:type="page"/>
      </w:r>
    </w:p>
    <w:p w14:paraId="2DB06DDB" w14:textId="77777777" w:rsidR="00821962" w:rsidRPr="008F36B8" w:rsidRDefault="00821962" w:rsidP="00AD32CF">
      <w:pPr>
        <w:pStyle w:val="Bullet"/>
        <w:tabs>
          <w:tab w:val="clear" w:pos="360"/>
          <w:tab w:val="num" w:pos="1134"/>
        </w:tabs>
        <w:spacing w:before="120" w:after="240"/>
        <w:ind w:hanging="113"/>
        <w:rPr>
          <w:rFonts w:cs="Arial"/>
        </w:rPr>
      </w:pPr>
      <w:r w:rsidRPr="008F36B8">
        <w:rPr>
          <w:rFonts w:cs="Arial"/>
        </w:rPr>
        <w:lastRenderedPageBreak/>
        <w:t>Emissions and monitoring</w:t>
      </w:r>
    </w:p>
    <w:p w14:paraId="647326A6" w14:textId="77777777" w:rsidR="00821962" w:rsidRPr="008F36B8" w:rsidRDefault="00821962" w:rsidP="00AD32CF">
      <w:pPr>
        <w:pStyle w:val="Bullet0"/>
        <w:tabs>
          <w:tab w:val="num" w:pos="1134"/>
        </w:tabs>
        <w:spacing w:before="120"/>
        <w:ind w:hanging="113"/>
        <w:rPr>
          <w:rFonts w:cs="Arial"/>
        </w:rPr>
      </w:pPr>
      <w:r w:rsidRPr="008F36B8">
        <w:rPr>
          <w:rFonts w:cs="Arial"/>
        </w:rPr>
        <w:t>Emissions to water</w:t>
      </w:r>
    </w:p>
    <w:p w14:paraId="309EA212" w14:textId="77777777" w:rsidR="00821962" w:rsidRPr="008F36B8" w:rsidRDefault="00821962" w:rsidP="00AD32CF">
      <w:pPr>
        <w:pStyle w:val="Bullet1"/>
        <w:tabs>
          <w:tab w:val="num" w:pos="1134"/>
        </w:tabs>
        <w:spacing w:before="0"/>
        <w:ind w:left="1134" w:hanging="567"/>
        <w:rPr>
          <w:rFonts w:cs="Arial"/>
          <w:sz w:val="18"/>
          <w:szCs w:val="18"/>
        </w:rPr>
      </w:pPr>
      <w:r w:rsidRPr="008F36B8">
        <w:rPr>
          <w:rFonts w:cs="Arial"/>
          <w:sz w:val="18"/>
          <w:szCs w:val="18"/>
        </w:rPr>
        <w:t>The limits given in schedule 3 table S3.1 shall not be exceeded.</w:t>
      </w:r>
    </w:p>
    <w:p w14:paraId="6496E118" w14:textId="10445A8A" w:rsidR="00821962" w:rsidRPr="008F27B8" w:rsidRDefault="00821962" w:rsidP="008F27B8">
      <w:pPr>
        <w:pStyle w:val="Bullet1"/>
        <w:tabs>
          <w:tab w:val="num" w:pos="1134"/>
        </w:tabs>
        <w:spacing w:before="0"/>
        <w:ind w:left="1134" w:hanging="567"/>
        <w:rPr>
          <w:rStyle w:val="Pink"/>
          <w:rFonts w:cs="Arial"/>
          <w:color w:val="auto"/>
          <w:sz w:val="18"/>
          <w:szCs w:val="18"/>
        </w:rPr>
      </w:pPr>
      <w:r w:rsidRPr="008F27B8">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0B46327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 xml:space="preserve"> </w:t>
      </w:r>
    </w:p>
    <w:p w14:paraId="1F0B6D9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147798E4"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4B31194D" w14:textId="77777777" w:rsidR="00821962" w:rsidRPr="008F36B8" w:rsidRDefault="00821962"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18E1B1A5" w14:textId="77777777" w:rsidR="009561D3" w:rsidRPr="008F36B8" w:rsidRDefault="009561D3"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permitted Dry Weather Flow limit in schedule 3 table S3.1 is set at the operator</w:t>
      </w:r>
      <w:r w:rsidR="006A07E0" w:rsidRPr="008F36B8">
        <w:rPr>
          <w:rStyle w:val="Red"/>
          <w:rFonts w:cs="Arial"/>
          <w:color w:val="auto"/>
          <w:sz w:val="18"/>
          <w:szCs w:val="18"/>
        </w:rPr>
        <w:t>’</w:t>
      </w:r>
      <w:r w:rsidRPr="008F36B8">
        <w:rPr>
          <w:rStyle w:val="Red"/>
          <w:rFonts w:cs="Arial"/>
          <w:color w:val="auto"/>
          <w:sz w:val="18"/>
          <w:szCs w:val="18"/>
        </w:rPr>
        <w:t>s</w:t>
      </w:r>
      <w:r w:rsidR="006A07E0" w:rsidRPr="008F36B8">
        <w:rPr>
          <w:rStyle w:val="Red"/>
          <w:rFonts w:cs="Arial"/>
          <w:color w:val="auto"/>
          <w:sz w:val="18"/>
          <w:szCs w:val="18"/>
        </w:rPr>
        <w:t xml:space="preserve"> </w:t>
      </w:r>
      <w:r w:rsidRPr="008F36B8">
        <w:rPr>
          <w:rStyle w:val="Red"/>
          <w:rFonts w:cs="Arial"/>
          <w:color w:val="auto"/>
          <w:sz w:val="18"/>
          <w:szCs w:val="18"/>
        </w:rPr>
        <w:t xml:space="preserve">planned annual 80% exceeded daily volume discharged. </w:t>
      </w:r>
    </w:p>
    <w:p w14:paraId="2568C210"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3EE99F5A" w14:textId="77777777" w:rsidR="009561D3"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Until 1 January 2026 </w:t>
      </w:r>
    </w:p>
    <w:p w14:paraId="23931ABC"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5D756C5F"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The operator shall report the reasons for the exceedance to Natural Resources Wales and the steps that it proposes to take to restore compliance. </w:t>
      </w:r>
    </w:p>
    <w:p w14:paraId="7CCB5CB0" w14:textId="77777777" w:rsidR="009561D3" w:rsidRPr="008F36B8" w:rsidRDefault="009561D3" w:rsidP="00AD32CF">
      <w:pPr>
        <w:pStyle w:val="aiBullet"/>
        <w:tabs>
          <w:tab w:val="num" w:pos="1985"/>
        </w:tabs>
        <w:spacing w:before="0"/>
        <w:ind w:left="1985" w:hanging="284"/>
        <w:rPr>
          <w:rStyle w:val="Red"/>
          <w:rFonts w:cs="Arial"/>
          <w:color w:val="auto"/>
          <w:sz w:val="18"/>
          <w:szCs w:val="18"/>
        </w:rPr>
      </w:pPr>
      <w:r w:rsidRPr="008F36B8">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20AFC686" w14:textId="77777777" w:rsidR="00B428E7" w:rsidRPr="008F36B8" w:rsidRDefault="009561D3" w:rsidP="00AD32CF">
      <w:pPr>
        <w:pStyle w:val="aBullet"/>
        <w:tabs>
          <w:tab w:val="num" w:pos="1701"/>
        </w:tabs>
        <w:spacing w:before="0"/>
        <w:ind w:left="1701" w:hanging="567"/>
        <w:rPr>
          <w:rStyle w:val="Red"/>
          <w:rFonts w:cs="Arial"/>
          <w:color w:val="auto"/>
          <w:sz w:val="18"/>
          <w:szCs w:val="18"/>
        </w:rPr>
      </w:pPr>
      <w:r w:rsidRPr="008F36B8">
        <w:rPr>
          <w:rStyle w:val="Red"/>
          <w:rFonts w:cs="Arial"/>
          <w:color w:val="auto"/>
          <w:sz w:val="18"/>
          <w:szCs w:val="18"/>
        </w:rPr>
        <w:t xml:space="preserve">From 1 January 2026 </w:t>
      </w:r>
    </w:p>
    <w:p w14:paraId="125FBC74" w14:textId="77777777" w:rsidR="002B344C" w:rsidRPr="008F36B8" w:rsidRDefault="009561D3" w:rsidP="00AD32CF">
      <w:pPr>
        <w:pStyle w:val="aBullet"/>
        <w:numPr>
          <w:ilvl w:val="0"/>
          <w:numId w:val="0"/>
        </w:numPr>
        <w:spacing w:before="0"/>
        <w:ind w:left="1701"/>
        <w:rPr>
          <w:rStyle w:val="Red"/>
          <w:rFonts w:cs="Arial"/>
          <w:color w:val="auto"/>
          <w:sz w:val="18"/>
          <w:szCs w:val="18"/>
        </w:rPr>
      </w:pPr>
      <w:r w:rsidRPr="008F36B8">
        <w:rPr>
          <w:rStyle w:val="Red"/>
          <w:rFonts w:cs="Arial"/>
          <w:color w:val="auto"/>
          <w:sz w:val="18"/>
          <w:szCs w:val="18"/>
        </w:rPr>
        <w:t xml:space="preserve">The limit has been complied with in an assessment calendar year unless; </w:t>
      </w:r>
    </w:p>
    <w:p w14:paraId="7DCD6356" w14:textId="77777777" w:rsidR="002B344C" w:rsidRPr="008F36B8"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the limit was exceeded in the compliance assessment calendar year and, </w:t>
      </w:r>
    </w:p>
    <w:p w14:paraId="4B68D918" w14:textId="64BFE6D9" w:rsidR="0016537B" w:rsidRDefault="009561D3" w:rsidP="00B10199">
      <w:pPr>
        <w:pStyle w:val="aiBullet"/>
        <w:numPr>
          <w:ilvl w:val="4"/>
          <w:numId w:val="10"/>
        </w:numPr>
        <w:tabs>
          <w:tab w:val="clear" w:pos="1588"/>
        </w:tabs>
        <w:spacing w:before="0"/>
        <w:ind w:left="1985" w:hanging="283"/>
        <w:rPr>
          <w:rStyle w:val="Red"/>
          <w:rFonts w:cs="Arial"/>
          <w:color w:val="auto"/>
          <w:sz w:val="18"/>
          <w:szCs w:val="18"/>
        </w:rPr>
      </w:pPr>
      <w:r w:rsidRPr="008F36B8">
        <w:rPr>
          <w:rStyle w:val="Red"/>
          <w:rFonts w:cs="Arial"/>
          <w:color w:val="auto"/>
          <w:sz w:val="18"/>
          <w:szCs w:val="18"/>
        </w:rPr>
        <w:t xml:space="preserve">two or more exceedances have occurred in the preceding 4 calendar years. </w:t>
      </w:r>
    </w:p>
    <w:p w14:paraId="0664D159" w14:textId="11F59C7C" w:rsidR="002B344C" w:rsidRPr="0016537B" w:rsidRDefault="002B344C" w:rsidP="0016537B">
      <w:pPr>
        <w:rPr>
          <w:rStyle w:val="Red"/>
          <w:rFonts w:ascii="Arial" w:hAnsi="Arial" w:cs="Arial"/>
          <w:bCs/>
          <w:color w:val="auto"/>
          <w:sz w:val="18"/>
          <w:szCs w:val="18"/>
          <w:lang w:eastAsia="en-US"/>
        </w:rPr>
      </w:pPr>
    </w:p>
    <w:p w14:paraId="0F14DD20" w14:textId="0059753B" w:rsidR="006E592F" w:rsidRPr="008F36B8" w:rsidRDefault="006E592F" w:rsidP="00AD32CF">
      <w:pPr>
        <w:pStyle w:val="Bullet1"/>
        <w:tabs>
          <w:tab w:val="clear" w:pos="1134"/>
        </w:tabs>
        <w:spacing w:before="0"/>
        <w:ind w:left="1134" w:hanging="567"/>
        <w:rPr>
          <w:rStyle w:val="Red"/>
          <w:color w:val="auto"/>
          <w:sz w:val="18"/>
          <w:szCs w:val="18"/>
        </w:rPr>
      </w:pPr>
      <w:r w:rsidRPr="008F36B8">
        <w:rPr>
          <w:rStyle w:val="Red"/>
          <w:color w:val="auto"/>
          <w:sz w:val="18"/>
          <w:szCs w:val="18"/>
        </w:rPr>
        <w:t xml:space="preserve">At least 95% of all flow passed forward readings taken in any calendar year while the overflow is operating must be equal to or greater than 92% of the flow passed forward limit specified in schedule 3 table S3.1. </w:t>
      </w:r>
    </w:p>
    <w:p w14:paraId="2E73D66A" w14:textId="77777777" w:rsidR="006E592F" w:rsidRPr="0016537B" w:rsidRDefault="006E592F" w:rsidP="00AD32CF">
      <w:pPr>
        <w:pStyle w:val="aBullet"/>
        <w:tabs>
          <w:tab w:val="num" w:pos="1701"/>
        </w:tabs>
        <w:spacing w:before="0"/>
        <w:ind w:left="1701" w:hanging="567"/>
        <w:rPr>
          <w:rStyle w:val="Red"/>
          <w:color w:val="auto"/>
          <w:sz w:val="18"/>
          <w:szCs w:val="18"/>
        </w:rPr>
      </w:pPr>
      <w:r w:rsidRPr="0016537B">
        <w:rPr>
          <w:rStyle w:val="Red"/>
          <w:color w:val="auto"/>
          <w:sz w:val="18"/>
          <w:szCs w:val="18"/>
        </w:rPr>
        <w:t>For the purpose of this condition the following readings shall not be used in the assessment.</w:t>
      </w:r>
    </w:p>
    <w:p w14:paraId="2CF5666B" w14:textId="77777777" w:rsidR="006E592F" w:rsidRPr="0016537B" w:rsidRDefault="006E592F" w:rsidP="00AD32CF">
      <w:pPr>
        <w:pStyle w:val="aiBullet"/>
        <w:tabs>
          <w:tab w:val="clear" w:pos="1588"/>
          <w:tab w:val="num" w:pos="1985"/>
        </w:tabs>
        <w:spacing w:before="0"/>
        <w:ind w:left="1985" w:hanging="312"/>
        <w:rPr>
          <w:rStyle w:val="Red"/>
          <w:color w:val="auto"/>
          <w:sz w:val="18"/>
          <w:szCs w:val="18"/>
        </w:rPr>
      </w:pPr>
      <w:r w:rsidRPr="0016537B">
        <w:rPr>
          <w:rStyle w:val="Red"/>
          <w:color w:val="auto"/>
          <w:sz w:val="18"/>
          <w:szCs w:val="18"/>
        </w:rPr>
        <w:t>data that is not ‘good’ data; or</w:t>
      </w:r>
    </w:p>
    <w:p w14:paraId="5D66DC67" w14:textId="0246B467" w:rsidR="006E592F" w:rsidRPr="0016537B" w:rsidRDefault="006E592F" w:rsidP="00AD32CF">
      <w:pPr>
        <w:pStyle w:val="aiBullet"/>
        <w:tabs>
          <w:tab w:val="clear" w:pos="1588"/>
          <w:tab w:val="num" w:pos="1985"/>
        </w:tabs>
        <w:spacing w:before="0"/>
        <w:ind w:left="1985" w:hanging="312"/>
        <w:rPr>
          <w:rStyle w:val="Red"/>
          <w:color w:val="auto"/>
          <w:sz w:val="18"/>
          <w:szCs w:val="18"/>
        </w:rPr>
      </w:pPr>
      <w:r w:rsidRPr="0016537B">
        <w:rPr>
          <w:rStyle w:val="Red"/>
          <w:color w:val="auto"/>
          <w:sz w:val="18"/>
          <w:szCs w:val="18"/>
        </w:rPr>
        <w:t>the first flow reading taken after the start of each overflow event</w:t>
      </w:r>
      <w:r w:rsidR="00DE0B1D" w:rsidRPr="0016537B">
        <w:rPr>
          <w:rStyle w:val="Red"/>
          <w:color w:val="auto"/>
          <w:sz w:val="18"/>
          <w:szCs w:val="18"/>
        </w:rPr>
        <w:t>.</w:t>
      </w:r>
      <w:r w:rsidR="00FE1670" w:rsidRPr="0016537B">
        <w:rPr>
          <w:rStyle w:val="Red"/>
          <w:color w:val="auto"/>
          <w:sz w:val="18"/>
          <w:szCs w:val="18"/>
        </w:rPr>
        <w:t xml:space="preserve"> </w:t>
      </w:r>
    </w:p>
    <w:p w14:paraId="2A5E0A82" w14:textId="77777777" w:rsidR="00821962" w:rsidRPr="008F36B8" w:rsidRDefault="00821962" w:rsidP="00263D8C">
      <w:pPr>
        <w:pStyle w:val="Bullet0"/>
        <w:keepNext/>
        <w:keepLines/>
        <w:tabs>
          <w:tab w:val="num" w:pos="1134"/>
        </w:tabs>
        <w:spacing w:before="120"/>
        <w:ind w:hanging="113"/>
        <w:rPr>
          <w:rFonts w:cs="Arial"/>
        </w:rPr>
      </w:pPr>
      <w:r w:rsidRPr="008F36B8">
        <w:rPr>
          <w:rFonts w:cs="Arial"/>
        </w:rPr>
        <w:lastRenderedPageBreak/>
        <w:t>Emissions of substances not controlled by emission limits</w:t>
      </w:r>
    </w:p>
    <w:p w14:paraId="74C5F617" w14:textId="76568408" w:rsidR="00821962" w:rsidRPr="008F36B8" w:rsidRDefault="00821962" w:rsidP="00263D8C">
      <w:pPr>
        <w:pStyle w:val="Bullet1"/>
        <w:keepNext/>
        <w:keepLines/>
        <w:tabs>
          <w:tab w:val="num" w:pos="1134"/>
        </w:tabs>
        <w:spacing w:before="0"/>
        <w:ind w:left="1134" w:hanging="567"/>
        <w:rPr>
          <w:rFonts w:cs="Arial"/>
          <w:sz w:val="18"/>
          <w:szCs w:val="18"/>
        </w:rPr>
      </w:pPr>
      <w:r w:rsidRPr="0016537B">
        <w:rPr>
          <w:rStyle w:val="Red"/>
          <w:rFonts w:cs="Arial"/>
          <w:color w:val="auto"/>
          <w:sz w:val="18"/>
          <w:szCs w:val="18"/>
        </w:rPr>
        <w:t>For the activity</w:t>
      </w:r>
      <w:r w:rsidR="0016537B" w:rsidRPr="0016537B">
        <w:rPr>
          <w:rStyle w:val="Red"/>
          <w:rFonts w:cs="Arial"/>
          <w:color w:val="auto"/>
          <w:sz w:val="18"/>
          <w:szCs w:val="18"/>
        </w:rPr>
        <w:t xml:space="preserve"> </w:t>
      </w:r>
      <w:r w:rsidRPr="0016537B">
        <w:rPr>
          <w:rStyle w:val="Red"/>
          <w:rFonts w:cs="Arial"/>
          <w:color w:val="auto"/>
          <w:sz w:val="18"/>
          <w:szCs w:val="18"/>
        </w:rPr>
        <w:t>A1</w:t>
      </w:r>
      <w:r w:rsidR="00B416F6" w:rsidRPr="0016537B">
        <w:rPr>
          <w:rStyle w:val="Red"/>
          <w:rFonts w:cs="Arial"/>
          <w:color w:val="auto"/>
          <w:sz w:val="18"/>
          <w:szCs w:val="18"/>
        </w:rPr>
        <w:t>,</w:t>
      </w:r>
      <w:r w:rsidRPr="0016537B">
        <w:rPr>
          <w:rStyle w:val="Red"/>
          <w:rFonts w:cs="Arial"/>
          <w:color w:val="auto"/>
          <w:sz w:val="18"/>
          <w:szCs w:val="18"/>
        </w:rPr>
        <w:t xml:space="preserve"> referenced in schedule 1, table S1.1</w:t>
      </w:r>
      <w:r w:rsidR="008113D4" w:rsidRPr="0016537B">
        <w:rPr>
          <w:rStyle w:val="Red"/>
          <w:rFonts w:cs="Arial"/>
          <w:color w:val="auto"/>
          <w:sz w:val="18"/>
          <w:szCs w:val="18"/>
        </w:rPr>
        <w:t>,</w:t>
      </w:r>
      <w:r w:rsidRPr="0016537B">
        <w:rPr>
          <w:rFonts w:cs="Arial"/>
          <w:sz w:val="18"/>
          <w:szCs w:val="18"/>
        </w:rPr>
        <w:t xml:space="preserve"> </w:t>
      </w:r>
      <w:r w:rsidR="008113D4" w:rsidRPr="0016537B">
        <w:rPr>
          <w:rFonts w:cs="Arial"/>
          <w:sz w:val="18"/>
          <w:szCs w:val="18"/>
        </w:rPr>
        <w:t>t</w:t>
      </w:r>
      <w:r w:rsidRPr="0016537B">
        <w:rPr>
          <w:rFonts w:cs="Arial"/>
          <w:sz w:val="18"/>
          <w:szCs w:val="18"/>
        </w:rPr>
        <w:t xml:space="preserve">he operator </w:t>
      </w:r>
      <w:r w:rsidRPr="008F36B8">
        <w:rPr>
          <w:rFonts w:cs="Arial"/>
          <w:sz w:val="18"/>
          <w:szCs w:val="18"/>
        </w:rPr>
        <w:t>shall take appropriate measures to minimise so far as reasonably practicable the polluting effects of the emissions of substances in the discharge not controlled by emission limits (excluding odour).</w:t>
      </w:r>
    </w:p>
    <w:p w14:paraId="0B36242C" w14:textId="77777777" w:rsidR="00821962" w:rsidRPr="008F36B8" w:rsidRDefault="00821962" w:rsidP="00AD32CF">
      <w:pPr>
        <w:pStyle w:val="Bullet0"/>
        <w:tabs>
          <w:tab w:val="num" w:pos="1134"/>
        </w:tabs>
        <w:spacing w:before="120"/>
        <w:ind w:hanging="113"/>
        <w:rPr>
          <w:rFonts w:cs="Arial"/>
        </w:rPr>
      </w:pPr>
      <w:r w:rsidRPr="008F36B8">
        <w:rPr>
          <w:rFonts w:cs="Arial"/>
        </w:rPr>
        <w:t xml:space="preserve">Monitoring </w:t>
      </w:r>
    </w:p>
    <w:p w14:paraId="371654AC"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unless otherwise agreed in writing by Natural Resources Wales, undertake the monitoring specified in the following tables in schedule 3 to this permit:</w:t>
      </w:r>
    </w:p>
    <w:p w14:paraId="6EBB1629"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point source emissions specified in tables S3.1 and S3.4;</w:t>
      </w:r>
    </w:p>
    <w:p w14:paraId="1A4E0E45" w14:textId="77777777" w:rsidR="00821962" w:rsidRPr="008F36B8" w:rsidRDefault="00821962" w:rsidP="00AD32CF">
      <w:pPr>
        <w:pStyle w:val="aBullet"/>
        <w:tabs>
          <w:tab w:val="num" w:pos="1701"/>
        </w:tabs>
        <w:spacing w:before="0"/>
        <w:ind w:firstLine="0"/>
        <w:rPr>
          <w:rStyle w:val="Red"/>
          <w:rFonts w:cs="Arial"/>
          <w:color w:val="auto"/>
          <w:sz w:val="18"/>
          <w:szCs w:val="18"/>
        </w:rPr>
      </w:pPr>
      <w:r w:rsidRPr="008F36B8">
        <w:rPr>
          <w:rStyle w:val="Red"/>
          <w:rFonts w:cs="Arial"/>
          <w:color w:val="auto"/>
          <w:sz w:val="18"/>
          <w:szCs w:val="18"/>
        </w:rPr>
        <w:t>inlet quality specified in tables S3.1 and S3.4.</w:t>
      </w:r>
    </w:p>
    <w:p w14:paraId="3F862BC8"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The operator shall maintain records of all monitoring required by this permit.</w:t>
      </w:r>
    </w:p>
    <w:p w14:paraId="194A72C6" w14:textId="77777777" w:rsidR="00821962" w:rsidRPr="008F36B8" w:rsidRDefault="00821962" w:rsidP="00AD32CF">
      <w:pPr>
        <w:pStyle w:val="Bullet1"/>
        <w:tabs>
          <w:tab w:val="num" w:pos="1134"/>
        </w:tabs>
        <w:spacing w:before="0"/>
        <w:ind w:left="1134" w:hanging="567"/>
        <w:rPr>
          <w:rStyle w:val="Red"/>
          <w:rFonts w:cs="Arial"/>
          <w:color w:val="auto"/>
          <w:sz w:val="18"/>
          <w:szCs w:val="18"/>
        </w:rPr>
      </w:pPr>
      <w:r w:rsidRPr="008F36B8">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5821C49C" w14:textId="1F845486" w:rsidR="00821962" w:rsidRPr="008F36B8" w:rsidRDefault="00821962" w:rsidP="00AD32CF">
      <w:pPr>
        <w:pStyle w:val="Bullet1"/>
        <w:tabs>
          <w:tab w:val="num" w:pos="1134"/>
        </w:tabs>
        <w:spacing w:before="0"/>
        <w:ind w:left="1134" w:hanging="567"/>
        <w:rPr>
          <w:rStyle w:val="Red"/>
          <w:rFonts w:cs="Arial"/>
          <w:color w:val="auto"/>
          <w:sz w:val="18"/>
          <w:szCs w:val="18"/>
        </w:rPr>
      </w:pPr>
      <w:r w:rsidRPr="00932ECB">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8F36B8">
        <w:rPr>
          <w:rStyle w:val="Red"/>
          <w:rFonts w:cs="Arial"/>
          <w:color w:val="auto"/>
          <w:sz w:val="18"/>
          <w:szCs w:val="18"/>
        </w:rPr>
        <w:t xml:space="preserve">specified in table S3.4 of schedule 3 and shown marked on the </w:t>
      </w:r>
      <w:r w:rsidRPr="0016537B">
        <w:rPr>
          <w:rStyle w:val="Red"/>
          <w:rFonts w:cs="Arial"/>
          <w:color w:val="auto"/>
          <w:sz w:val="18"/>
          <w:szCs w:val="18"/>
        </w:rPr>
        <w:t>site plan in schedule</w:t>
      </w:r>
      <w:r w:rsidRPr="008F36B8">
        <w:rPr>
          <w:rStyle w:val="Red"/>
          <w:rFonts w:cs="Arial"/>
          <w:color w:val="auto"/>
          <w:sz w:val="18"/>
          <w:szCs w:val="18"/>
        </w:rPr>
        <w:t xml:space="preserve"> 7. </w:t>
      </w:r>
    </w:p>
    <w:p w14:paraId="228074BB" w14:textId="77777777" w:rsidR="00821962" w:rsidRPr="00902628" w:rsidRDefault="00821962" w:rsidP="00AD32CF">
      <w:pPr>
        <w:pStyle w:val="Bullet1"/>
        <w:tabs>
          <w:tab w:val="num" w:pos="1134"/>
        </w:tabs>
        <w:spacing w:before="0"/>
        <w:ind w:left="1134" w:hanging="567"/>
        <w:rPr>
          <w:rStyle w:val="Red"/>
          <w:rFonts w:cs="Arial"/>
          <w:color w:val="auto"/>
          <w:sz w:val="18"/>
          <w:szCs w:val="18"/>
        </w:rPr>
      </w:pPr>
      <w:r w:rsidRPr="00902628">
        <w:rPr>
          <w:rStyle w:val="Red"/>
          <w:rFonts w:cs="Arial"/>
          <w:color w:val="auto"/>
          <w:sz w:val="18"/>
          <w:szCs w:val="18"/>
        </w:rPr>
        <w:t>The monitoring programme for the parameters subject to schedule 3B shall be:</w:t>
      </w:r>
    </w:p>
    <w:p w14:paraId="350AFE87" w14:textId="77777777" w:rsidR="00821962" w:rsidRPr="00902628" w:rsidRDefault="00821962" w:rsidP="00AD32CF">
      <w:pPr>
        <w:pStyle w:val="aBullet"/>
        <w:tabs>
          <w:tab w:val="num" w:pos="1701"/>
        </w:tabs>
        <w:spacing w:before="0"/>
        <w:ind w:left="1701" w:hanging="567"/>
        <w:rPr>
          <w:rStyle w:val="Red"/>
          <w:rFonts w:cs="Arial"/>
          <w:color w:val="auto"/>
          <w:sz w:val="18"/>
          <w:szCs w:val="18"/>
        </w:rPr>
      </w:pPr>
      <w:r w:rsidRPr="00902628">
        <w:rPr>
          <w:rStyle w:val="Red"/>
          <w:rFonts w:cs="Arial"/>
          <w:color w:val="auto"/>
          <w:sz w:val="18"/>
          <w:szCs w:val="18"/>
        </w:rPr>
        <w:t>pre-scheduled to cover a calendar year and the programme recorded before the start of a calendar year sample period; and</w:t>
      </w:r>
    </w:p>
    <w:p w14:paraId="01D35DA9" w14:textId="6B13C495" w:rsidR="00821962" w:rsidRPr="00902628" w:rsidRDefault="00821962" w:rsidP="00AD32CF">
      <w:pPr>
        <w:pStyle w:val="aBullet"/>
        <w:tabs>
          <w:tab w:val="num" w:pos="1701"/>
        </w:tabs>
        <w:spacing w:before="0"/>
        <w:ind w:left="1701" w:hanging="567"/>
        <w:rPr>
          <w:rStyle w:val="Red"/>
          <w:rFonts w:cs="Arial"/>
          <w:color w:val="auto"/>
          <w:sz w:val="18"/>
          <w:szCs w:val="18"/>
        </w:rPr>
      </w:pPr>
      <w:r w:rsidRPr="00902628">
        <w:rPr>
          <w:rStyle w:val="Red"/>
          <w:rFonts w:cs="Arial"/>
          <w:color w:val="auto"/>
          <w:sz w:val="18"/>
          <w:szCs w:val="18"/>
        </w:rPr>
        <w:t>sample</w:t>
      </w:r>
      <w:r w:rsidR="00E53A9F" w:rsidRPr="00902628">
        <w:rPr>
          <w:rStyle w:val="Red"/>
          <w:rFonts w:cs="Arial"/>
          <w:color w:val="auto"/>
          <w:sz w:val="18"/>
          <w:szCs w:val="18"/>
        </w:rPr>
        <w:t>s</w:t>
      </w:r>
      <w:r w:rsidRPr="00902628">
        <w:rPr>
          <w:rStyle w:val="Red"/>
          <w:rFonts w:cs="Arial"/>
          <w:color w:val="auto"/>
          <w:sz w:val="18"/>
          <w:szCs w:val="18"/>
        </w:rPr>
        <w:t xml:space="preserve"> collected at approximately equal intervals during the year, including samples from different days of the week and different times.  Approximately 10% of samples should be outside the normal sampling window which is 9am-3pm, Monday to Friday.</w:t>
      </w:r>
    </w:p>
    <w:p w14:paraId="24BCBCFE" w14:textId="77777777" w:rsidR="00821962" w:rsidRPr="00902628" w:rsidRDefault="00821962" w:rsidP="00AD32CF">
      <w:pPr>
        <w:pStyle w:val="Bullet1"/>
        <w:tabs>
          <w:tab w:val="num" w:pos="1134"/>
        </w:tabs>
        <w:spacing w:before="0"/>
        <w:ind w:left="1134" w:hanging="567"/>
        <w:rPr>
          <w:rStyle w:val="Red"/>
          <w:rFonts w:cs="Arial"/>
          <w:color w:val="auto"/>
          <w:sz w:val="18"/>
          <w:szCs w:val="18"/>
        </w:rPr>
      </w:pPr>
      <w:r w:rsidRPr="00902628">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E0BD224" w14:textId="76804CDF" w:rsidR="00DE1513" w:rsidRPr="008F36B8" w:rsidRDefault="008A5D8E" w:rsidP="00B10199">
      <w:pPr>
        <w:pStyle w:val="Bullet1"/>
        <w:tabs>
          <w:tab w:val="num" w:pos="1134"/>
        </w:tabs>
        <w:spacing w:before="0"/>
        <w:ind w:left="1134" w:hanging="567"/>
        <w:rPr>
          <w:bCs w:val="0"/>
          <w:sz w:val="18"/>
          <w:szCs w:val="22"/>
        </w:rPr>
      </w:pPr>
      <w:r w:rsidRPr="008F36B8">
        <w:rPr>
          <w:sz w:val="18"/>
          <w:szCs w:val="22"/>
        </w:rPr>
        <w:t>The Operator shall take appropriate measures to ensure that the event recorder remains fully operational at all times within the reference period specified in table S3.1. Any failures shall be remedied as soon as reasonably practicable.</w:t>
      </w:r>
    </w:p>
    <w:p w14:paraId="16896FE5" w14:textId="77777777" w:rsidR="00DE1513" w:rsidRPr="008F36B8" w:rsidRDefault="00DE1513" w:rsidP="005B74CA">
      <w:pPr>
        <w:pStyle w:val="Bullet1"/>
        <w:keepNext/>
        <w:keepLines/>
        <w:tabs>
          <w:tab w:val="num" w:pos="1134"/>
        </w:tabs>
        <w:spacing w:before="0"/>
        <w:ind w:left="1134" w:hanging="708"/>
        <w:rPr>
          <w:sz w:val="18"/>
          <w:szCs w:val="22"/>
        </w:rPr>
      </w:pPr>
    </w:p>
    <w:p w14:paraId="31965C3D" w14:textId="77777777" w:rsidR="00DE1513" w:rsidRPr="008F36B8" w:rsidRDefault="00DE1513" w:rsidP="00263D8C">
      <w:pPr>
        <w:keepNext/>
        <w:keepLines/>
        <w:numPr>
          <w:ilvl w:val="0"/>
          <w:numId w:val="11"/>
        </w:numPr>
        <w:tabs>
          <w:tab w:val="left" w:pos="170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705D64E7" w14:textId="77777777" w:rsidR="00DE1513" w:rsidRPr="008F36B8" w:rsidRDefault="00DE1513" w:rsidP="00263D8C">
      <w:pPr>
        <w:keepNext/>
        <w:keepLines/>
        <w:tabs>
          <w:tab w:val="left" w:pos="1134"/>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Total Daily Volume (m3) = {Sum of ‘good’ readings (l/s) / number of ‘good’ readings} x {86,400 (s) /1000}. </w:t>
      </w:r>
    </w:p>
    <w:p w14:paraId="49F4DC77" w14:textId="77777777" w:rsidR="00DE1513" w:rsidRPr="008F36B8" w:rsidRDefault="00DE1513" w:rsidP="00263D8C">
      <w:pPr>
        <w:keepNext/>
        <w:keepLines/>
        <w:tabs>
          <w:tab w:val="left" w:pos="1701"/>
        </w:tabs>
        <w:spacing w:after="120" w:line="276" w:lineRule="auto"/>
        <w:ind w:left="1701"/>
        <w:rPr>
          <w:rFonts w:ascii="Arial" w:hAnsi="Arial" w:cs="Arial"/>
          <w:bCs/>
          <w:sz w:val="18"/>
          <w:szCs w:val="18"/>
          <w:lang w:eastAsia="en-US"/>
        </w:rPr>
      </w:pPr>
      <w:r w:rsidRPr="008F36B8">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51BAA675" w14:textId="77777777" w:rsidR="00DE1513" w:rsidRPr="008F36B8" w:rsidRDefault="00DE1513" w:rsidP="00B10199">
      <w:pPr>
        <w:numPr>
          <w:ilvl w:val="0"/>
          <w:numId w:val="11"/>
        </w:numPr>
        <w:tabs>
          <w:tab w:val="left" w:pos="1211"/>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0090BF8F" w14:textId="1BD3CB8B" w:rsidR="00DE1513" w:rsidRPr="008F36B8" w:rsidRDefault="00DE1513" w:rsidP="00B10199">
      <w:pPr>
        <w:numPr>
          <w:ilvl w:val="0"/>
          <w:numId w:val="11"/>
        </w:numPr>
        <w:tabs>
          <w:tab w:val="left" w:pos="1843"/>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36367A">
        <w:rPr>
          <w:rFonts w:ascii="Arial" w:hAnsi="Arial" w:cs="Arial"/>
          <w:bCs/>
          <w:sz w:val="18"/>
          <w:szCs w:val="18"/>
          <w:lang w:eastAsia="en-US"/>
        </w:rPr>
        <w:t>Natural</w:t>
      </w:r>
      <w:r w:rsidRPr="008F36B8">
        <w:rPr>
          <w:rFonts w:ascii="Arial" w:hAnsi="Arial" w:cs="Arial"/>
          <w:bCs/>
          <w:sz w:val="18"/>
          <w:szCs w:val="18"/>
          <w:lang w:eastAsia="en-US"/>
        </w:rPr>
        <w:t xml:space="preserve"> Resources Wales. </w:t>
      </w:r>
    </w:p>
    <w:p w14:paraId="4C117763" w14:textId="77777777" w:rsidR="00DE1513" w:rsidRDefault="00DE1513" w:rsidP="00B10199">
      <w:pPr>
        <w:numPr>
          <w:ilvl w:val="0"/>
          <w:numId w:val="11"/>
        </w:numPr>
        <w:tabs>
          <w:tab w:val="left" w:pos="1134"/>
        </w:tabs>
        <w:spacing w:after="120" w:line="276" w:lineRule="auto"/>
        <w:ind w:left="1701" w:hanging="567"/>
        <w:rPr>
          <w:rFonts w:ascii="Arial" w:hAnsi="Arial" w:cs="Arial"/>
          <w:bCs/>
          <w:sz w:val="18"/>
          <w:szCs w:val="18"/>
          <w:lang w:eastAsia="en-US"/>
        </w:rPr>
      </w:pPr>
      <w:r w:rsidRPr="008F36B8">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2C0301F6" w14:textId="77777777" w:rsidR="003B3C67" w:rsidRPr="008F36B8" w:rsidRDefault="003B3C67" w:rsidP="003B3C67">
      <w:pPr>
        <w:tabs>
          <w:tab w:val="left" w:pos="1134"/>
        </w:tabs>
        <w:spacing w:after="120" w:line="276" w:lineRule="auto"/>
        <w:rPr>
          <w:rFonts w:ascii="Arial" w:hAnsi="Arial" w:cs="Arial"/>
          <w:bCs/>
          <w:sz w:val="18"/>
          <w:szCs w:val="18"/>
          <w:lang w:eastAsia="en-US"/>
        </w:rPr>
      </w:pPr>
    </w:p>
    <w:p w14:paraId="551DF1C6" w14:textId="77777777" w:rsidR="00821962" w:rsidRPr="008F36B8" w:rsidRDefault="009341A5" w:rsidP="005B74CA">
      <w:pPr>
        <w:pStyle w:val="Bullet1"/>
        <w:tabs>
          <w:tab w:val="clear" w:pos="1106"/>
          <w:tab w:val="num" w:pos="1134"/>
        </w:tabs>
        <w:spacing w:before="0"/>
        <w:ind w:left="1134" w:hanging="708"/>
        <w:rPr>
          <w:rStyle w:val="Pink"/>
          <w:color w:val="auto"/>
          <w:sz w:val="18"/>
          <w:szCs w:val="18"/>
        </w:rPr>
      </w:pPr>
      <w:r w:rsidRPr="008F36B8">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78D111F1"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have appropriate systems in place that allow them to detect and record all issues and failures of the monitoring systems, and any other breaks in the data; and</w:t>
      </w:r>
    </w:p>
    <w:p w14:paraId="07AA42AA"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flag all monitoring data as ‘good’, ‘suspect’ or ‘missing’ using an appropriate methodology set out in the operator`s quality management system; and</w:t>
      </w:r>
    </w:p>
    <w:p w14:paraId="29CC2DD4"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1906EF1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A0F0D5D" w14:textId="77777777"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E80719D"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flow data are recorded for less than 90% of each day; and</w:t>
      </w:r>
    </w:p>
    <w:p w14:paraId="50938327"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14 consecutive days in any calendar year where ‘good’ overflow operation data are recorded for less than 90% of each day; and</w:t>
      </w:r>
    </w:p>
    <w:p w14:paraId="461B5765"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21F48A92" w14:textId="6CC006DA" w:rsidR="009341A5" w:rsidRPr="008F36B8" w:rsidRDefault="009341A5" w:rsidP="005B74CA">
      <w:pPr>
        <w:pStyle w:val="Bullet1"/>
        <w:tabs>
          <w:tab w:val="num" w:pos="1134"/>
        </w:tabs>
        <w:spacing w:before="0"/>
        <w:ind w:left="1134" w:hanging="708"/>
        <w:rPr>
          <w:rStyle w:val="Pink"/>
          <w:rFonts w:cs="Arial"/>
          <w:color w:val="auto"/>
          <w:sz w:val="18"/>
          <w:szCs w:val="18"/>
        </w:rPr>
      </w:pPr>
      <w:r w:rsidRPr="008F36B8">
        <w:rPr>
          <w:rStyle w:val="Pink"/>
          <w:rFonts w:cs="Arial"/>
          <w:color w:val="auto"/>
          <w:sz w:val="18"/>
          <w:szCs w:val="18"/>
        </w:rPr>
        <w:t>The flow pass</w:t>
      </w:r>
      <w:r w:rsidR="000E75DC" w:rsidRPr="008F36B8">
        <w:rPr>
          <w:rStyle w:val="Pink"/>
          <w:rFonts w:cs="Arial"/>
          <w:color w:val="auto"/>
          <w:sz w:val="18"/>
          <w:szCs w:val="18"/>
        </w:rPr>
        <w:t>ed</w:t>
      </w:r>
      <w:r w:rsidRPr="008F36B8">
        <w:rPr>
          <w:rStyle w:val="Pink"/>
          <w:rFonts w:cs="Arial"/>
          <w:color w:val="auto"/>
          <w:sz w:val="18"/>
          <w:szCs w:val="18"/>
        </w:rPr>
        <w:t xml:space="preserve"> forward monitoring specified in table S3.1:</w:t>
      </w:r>
    </w:p>
    <w:p w14:paraId="3D74C474" w14:textId="621F98C5"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be capable of recording the flow passed forward with a total uncertainty within +/- 8% at the overflow setting specified in table S3.3; and</w:t>
      </w:r>
    </w:p>
    <w:p w14:paraId="43A15F92"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0DC3E2E" w14:textId="77777777" w:rsidR="009341A5" w:rsidRPr="008F36B8" w:rsidRDefault="009341A5" w:rsidP="00AD32CF">
      <w:pPr>
        <w:pStyle w:val="aBullet"/>
        <w:tabs>
          <w:tab w:val="num" w:pos="1701"/>
        </w:tabs>
        <w:spacing w:before="0"/>
        <w:ind w:left="1701" w:hanging="567"/>
        <w:rPr>
          <w:rStyle w:val="Pink"/>
          <w:rFonts w:cs="Arial"/>
          <w:color w:val="auto"/>
          <w:sz w:val="18"/>
          <w:szCs w:val="18"/>
        </w:rPr>
      </w:pPr>
      <w:r w:rsidRPr="008F36B8">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0568E71A" w14:textId="77777777" w:rsidR="00821962" w:rsidRPr="008F36B8" w:rsidRDefault="00821962" w:rsidP="00AD32CF">
      <w:pPr>
        <w:pStyle w:val="Bullet"/>
        <w:tabs>
          <w:tab w:val="clear" w:pos="360"/>
          <w:tab w:val="num" w:pos="1134"/>
        </w:tabs>
        <w:spacing w:before="120" w:after="240"/>
        <w:ind w:hanging="113"/>
      </w:pPr>
      <w:r w:rsidRPr="008F36B8">
        <w:t>Information</w:t>
      </w:r>
    </w:p>
    <w:p w14:paraId="247679CF" w14:textId="77777777" w:rsidR="00821962" w:rsidRPr="008F36B8" w:rsidRDefault="00821962" w:rsidP="00AD32CF">
      <w:pPr>
        <w:pStyle w:val="Bullet0"/>
        <w:tabs>
          <w:tab w:val="num" w:pos="1134"/>
        </w:tabs>
        <w:spacing w:before="120"/>
        <w:ind w:hanging="113"/>
      </w:pPr>
      <w:r w:rsidRPr="008F36B8">
        <w:t>Records</w:t>
      </w:r>
    </w:p>
    <w:p w14:paraId="702BB7DD" w14:textId="77777777" w:rsidR="00821962" w:rsidRPr="008F36B8" w:rsidRDefault="00821962" w:rsidP="005B74CA">
      <w:pPr>
        <w:pStyle w:val="Bullet1"/>
        <w:tabs>
          <w:tab w:val="num" w:pos="1134"/>
        </w:tabs>
        <w:spacing w:before="0"/>
        <w:ind w:left="1134" w:hanging="567"/>
        <w:rPr>
          <w:sz w:val="18"/>
          <w:szCs w:val="18"/>
        </w:rPr>
      </w:pPr>
      <w:r w:rsidRPr="008F36B8">
        <w:rPr>
          <w:sz w:val="18"/>
          <w:szCs w:val="18"/>
        </w:rPr>
        <w:t>All records required to be made by schedule 3, 4 and 5 to this permit shall:</w:t>
      </w:r>
    </w:p>
    <w:p w14:paraId="583985EE"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legible;</w:t>
      </w:r>
    </w:p>
    <w:p w14:paraId="31D3E3FD"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be made as soon as reasonably practicable;</w:t>
      </w:r>
    </w:p>
    <w:p w14:paraId="28DE234C"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if amended, be amended in such a way that the original and any subsequent amendments remain legible, or are capable of retrieval; and</w:t>
      </w:r>
    </w:p>
    <w:p w14:paraId="6CFCF1E6" w14:textId="77777777" w:rsidR="00821962" w:rsidRPr="008F36B8" w:rsidRDefault="00821962" w:rsidP="00402FB1">
      <w:pPr>
        <w:pStyle w:val="aBullet"/>
        <w:tabs>
          <w:tab w:val="num" w:pos="1701"/>
        </w:tabs>
        <w:spacing w:before="0"/>
        <w:ind w:left="1701" w:hanging="567"/>
        <w:rPr>
          <w:sz w:val="18"/>
          <w:szCs w:val="18"/>
        </w:rPr>
      </w:pPr>
      <w:r w:rsidRPr="008F36B8">
        <w:rPr>
          <w:sz w:val="18"/>
          <w:szCs w:val="18"/>
        </w:rPr>
        <w:t xml:space="preserve">be retained, unless otherwise agreed in writing by Natural Resources Wales, for at least 10 years from the date when the records were made. </w:t>
      </w:r>
    </w:p>
    <w:p w14:paraId="3ED8F5D9" w14:textId="77777777" w:rsidR="00821962" w:rsidRDefault="00821962" w:rsidP="00402FB1">
      <w:pPr>
        <w:pStyle w:val="Bullet1"/>
        <w:tabs>
          <w:tab w:val="num" w:pos="1134"/>
        </w:tabs>
        <w:spacing w:before="0"/>
        <w:ind w:left="1134" w:hanging="567"/>
        <w:rPr>
          <w:sz w:val="18"/>
          <w:szCs w:val="18"/>
        </w:rPr>
      </w:pPr>
      <w:r w:rsidRPr="008F36B8">
        <w:rPr>
          <w:sz w:val="18"/>
          <w:szCs w:val="18"/>
        </w:rPr>
        <w:t xml:space="preserve">The operator shall maintain convenient access, in either electronic or hard copy, to the records, plan and management system required to be maintained by this permit. </w:t>
      </w:r>
    </w:p>
    <w:p w14:paraId="3312716B" w14:textId="77777777" w:rsidR="003B3C67" w:rsidRPr="008F36B8" w:rsidRDefault="003B3C67" w:rsidP="003B3C67">
      <w:pPr>
        <w:pStyle w:val="Bullet"/>
        <w:numPr>
          <w:ilvl w:val="0"/>
          <w:numId w:val="0"/>
        </w:numPr>
        <w:ind w:left="680" w:hanging="680"/>
      </w:pPr>
    </w:p>
    <w:p w14:paraId="245C51E3" w14:textId="77777777" w:rsidR="00821962" w:rsidRPr="008F36B8" w:rsidRDefault="00821962" w:rsidP="00402FB1">
      <w:pPr>
        <w:pStyle w:val="Bullet0"/>
        <w:tabs>
          <w:tab w:val="num" w:pos="1134"/>
        </w:tabs>
        <w:spacing w:before="120"/>
        <w:ind w:hanging="113"/>
      </w:pPr>
      <w:r w:rsidRPr="008F36B8">
        <w:lastRenderedPageBreak/>
        <w:t>Reporting</w:t>
      </w:r>
    </w:p>
    <w:p w14:paraId="04BE32F5"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The operator shall send all reports and notifications required by the permit to Natural Resources Wales using the contact details supplied in writing by Natural Resources Wales.</w:t>
      </w:r>
    </w:p>
    <w:p w14:paraId="0FB58B0B" w14:textId="77777777" w:rsidR="00821962" w:rsidRPr="008F36B8" w:rsidRDefault="00821962" w:rsidP="00402FB1">
      <w:pPr>
        <w:pStyle w:val="Bullet1"/>
        <w:tabs>
          <w:tab w:val="num" w:pos="1134"/>
        </w:tabs>
        <w:spacing w:before="0"/>
        <w:ind w:left="1134" w:hanging="567"/>
        <w:rPr>
          <w:rStyle w:val="Red"/>
          <w:color w:val="auto"/>
          <w:sz w:val="18"/>
          <w:szCs w:val="18"/>
        </w:rPr>
      </w:pPr>
      <w:r w:rsidRPr="008F36B8">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A3D4A7"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in respect of the parameters and monitoring points specified in schedule 4 table S4.1;</w:t>
      </w:r>
    </w:p>
    <w:p w14:paraId="2221D23A" w14:textId="6ADB2020"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for the reporting periods specified in schedule 4 table S4.1 and using the forms specified in schedule 4 table S4.2; and</w:t>
      </w:r>
    </w:p>
    <w:p w14:paraId="068AC075" w14:textId="77777777" w:rsidR="00821962" w:rsidRPr="008F36B8" w:rsidRDefault="00821962" w:rsidP="00402FB1">
      <w:pPr>
        <w:pStyle w:val="aBullet"/>
        <w:tabs>
          <w:tab w:val="num" w:pos="1701"/>
        </w:tabs>
        <w:spacing w:before="0"/>
        <w:ind w:left="1701" w:hanging="567"/>
        <w:rPr>
          <w:rStyle w:val="Red"/>
          <w:color w:val="auto"/>
          <w:sz w:val="18"/>
          <w:szCs w:val="18"/>
        </w:rPr>
      </w:pPr>
      <w:r w:rsidRPr="008F36B8">
        <w:rPr>
          <w:rStyle w:val="Red"/>
          <w:color w:val="auto"/>
          <w:sz w:val="18"/>
          <w:szCs w:val="18"/>
        </w:rPr>
        <w:t>giving the information from such results and assessments as may be required by the forms specified in those tables.</w:t>
      </w:r>
    </w:p>
    <w:p w14:paraId="140603A0" w14:textId="77777777" w:rsidR="00821962" w:rsidRPr="008F36B8" w:rsidRDefault="00821962" w:rsidP="00402FB1">
      <w:pPr>
        <w:pStyle w:val="Bullet1"/>
        <w:tabs>
          <w:tab w:val="num" w:pos="1134"/>
        </w:tabs>
        <w:spacing w:before="0"/>
        <w:ind w:left="1134" w:hanging="567"/>
        <w:rPr>
          <w:sz w:val="18"/>
          <w:szCs w:val="18"/>
        </w:rPr>
      </w:pPr>
      <w:r w:rsidRPr="008F36B8">
        <w:rPr>
          <w:sz w:val="18"/>
          <w:szCs w:val="18"/>
        </w:rPr>
        <w:t>On request, the Operator shall supply Natural Resources Wales with written details of individual spill events.</w:t>
      </w:r>
      <w:r w:rsidR="00572718" w:rsidRPr="008F36B8">
        <w:rPr>
          <w:rStyle w:val="Pink"/>
          <w:rFonts w:cs="Arial"/>
          <w:color w:val="auto"/>
          <w:sz w:val="18"/>
          <w:szCs w:val="18"/>
        </w:rPr>
        <w:t xml:space="preserve"> </w:t>
      </w:r>
    </w:p>
    <w:p w14:paraId="45C5D0AA" w14:textId="77777777" w:rsidR="00572718" w:rsidRPr="008F36B8" w:rsidRDefault="00572718" w:rsidP="00402FB1">
      <w:pPr>
        <w:pStyle w:val="Bullet0"/>
        <w:tabs>
          <w:tab w:val="clear" w:pos="680"/>
          <w:tab w:val="num" w:pos="1134"/>
        </w:tabs>
        <w:spacing w:before="120" w:after="240"/>
        <w:ind w:hanging="113"/>
      </w:pPr>
      <w:r w:rsidRPr="008F36B8">
        <w:t>Notifications</w:t>
      </w:r>
    </w:p>
    <w:p w14:paraId="2B70343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as soon as reasonably practicable following detection, within the site of the regulated facility of:</w:t>
      </w:r>
    </w:p>
    <w:p w14:paraId="0A8ED342" w14:textId="77777777" w:rsidR="00821962" w:rsidRPr="00385433" w:rsidRDefault="00821962" w:rsidP="00B10199">
      <w:pPr>
        <w:pStyle w:val="AlphaBulletL3"/>
        <w:numPr>
          <w:ilvl w:val="2"/>
          <w:numId w:val="9"/>
        </w:numPr>
        <w:tabs>
          <w:tab w:val="clear" w:pos="1134"/>
          <w:tab w:val="num" w:pos="1701"/>
        </w:tabs>
        <w:spacing w:before="0"/>
        <w:ind w:left="1701" w:hanging="567"/>
        <w:rPr>
          <w:sz w:val="18"/>
          <w:szCs w:val="18"/>
        </w:rPr>
      </w:pPr>
      <w:r w:rsidRPr="008F36B8">
        <w:rPr>
          <w:sz w:val="18"/>
          <w:szCs w:val="18"/>
        </w:rPr>
        <w:t xml:space="preserve">any malfunction, breakdown or failure of equipment or techniques, accident, or emission of a substance not controlled by an emission limit which has caused, is causing or may cause significant </w:t>
      </w:r>
      <w:r w:rsidRPr="00385433">
        <w:rPr>
          <w:sz w:val="18"/>
          <w:szCs w:val="18"/>
        </w:rPr>
        <w:t>pollution; and</w:t>
      </w:r>
    </w:p>
    <w:p w14:paraId="244B38D6" w14:textId="77777777" w:rsidR="00821962" w:rsidRPr="00385433" w:rsidRDefault="00821962" w:rsidP="00767566">
      <w:pPr>
        <w:pStyle w:val="AlphaBulletL3"/>
        <w:tabs>
          <w:tab w:val="clear" w:pos="2160"/>
          <w:tab w:val="num" w:pos="1701"/>
        </w:tabs>
        <w:spacing w:before="0"/>
        <w:ind w:left="1701" w:hanging="567"/>
        <w:rPr>
          <w:sz w:val="18"/>
          <w:szCs w:val="18"/>
        </w:rPr>
      </w:pPr>
      <w:r w:rsidRPr="00385433">
        <w:rPr>
          <w:sz w:val="18"/>
          <w:szCs w:val="18"/>
        </w:rPr>
        <w:t xml:space="preserve">any breach of a limit specified in schedule 3 table S3.1 </w:t>
      </w:r>
      <w:r w:rsidRPr="00385433">
        <w:rPr>
          <w:rStyle w:val="Red"/>
          <w:color w:val="auto"/>
          <w:sz w:val="18"/>
          <w:szCs w:val="18"/>
        </w:rPr>
        <w:t>(including individual exceedances of limits which are covered by condition 3.1.2)</w:t>
      </w:r>
      <w:r w:rsidRPr="00385433">
        <w:rPr>
          <w:sz w:val="18"/>
          <w:szCs w:val="18"/>
        </w:rPr>
        <w:t>.</w:t>
      </w:r>
    </w:p>
    <w:p w14:paraId="74D02382" w14:textId="77777777" w:rsidR="00821962" w:rsidRPr="008F36B8" w:rsidRDefault="00821962" w:rsidP="00767566">
      <w:pPr>
        <w:pStyle w:val="ListParagraph"/>
        <w:spacing w:before="0"/>
        <w:ind w:left="1134"/>
        <w:rPr>
          <w:sz w:val="18"/>
          <w:szCs w:val="18"/>
        </w:rPr>
      </w:pPr>
      <w:r w:rsidRPr="008F36B8">
        <w:rPr>
          <w:sz w:val="18"/>
          <w:szCs w:val="18"/>
        </w:rPr>
        <w:t>Any other significant adverse environmental effects, which may have been caused by the activity, shall also be notified to Natural Resources Wales as soon as reasonably practicable following detection.</w:t>
      </w:r>
    </w:p>
    <w:p w14:paraId="46B094CF"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The information provided under condition 4.3.1 shall be supported by sending the information listed in schedule 5 to this permit within the time period specified in that schedule.</w:t>
      </w:r>
    </w:p>
    <w:p w14:paraId="46541010" w14:textId="3B48E2E0" w:rsidR="00821962" w:rsidRPr="00902628" w:rsidRDefault="00821962" w:rsidP="00C03B4E">
      <w:pPr>
        <w:pStyle w:val="Bullet1"/>
        <w:tabs>
          <w:tab w:val="num" w:pos="1134"/>
        </w:tabs>
        <w:spacing w:before="0"/>
        <w:ind w:left="1134" w:hanging="567"/>
        <w:rPr>
          <w:rStyle w:val="Pink"/>
          <w:color w:val="auto"/>
          <w:sz w:val="18"/>
          <w:szCs w:val="18"/>
        </w:rPr>
      </w:pPr>
      <w:r w:rsidRPr="00902628">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21F92070" w14:textId="77777777" w:rsidR="00821962" w:rsidRPr="008F36B8" w:rsidRDefault="00821962" w:rsidP="00767566">
      <w:pPr>
        <w:pStyle w:val="Bullet1"/>
        <w:tabs>
          <w:tab w:val="num" w:pos="1134"/>
        </w:tabs>
        <w:spacing w:before="0"/>
        <w:ind w:left="1134" w:hanging="567"/>
        <w:rPr>
          <w:sz w:val="18"/>
          <w:szCs w:val="18"/>
        </w:rPr>
      </w:pPr>
      <w:r w:rsidRPr="008F36B8">
        <w:rPr>
          <w:sz w:val="18"/>
          <w:szCs w:val="18"/>
        </w:rPr>
        <w:t>Natural Resources Wales shall be notified within 14 days of the occurrence of the following matters, except where such disclosure is prohibited by Stock Exchange rules:</w:t>
      </w:r>
    </w:p>
    <w:p w14:paraId="6D5E2E5E" w14:textId="77777777" w:rsidR="00821962" w:rsidRPr="008F36B8" w:rsidRDefault="00821962" w:rsidP="00767566">
      <w:pPr>
        <w:pStyle w:val="ListParagraph"/>
        <w:spacing w:before="0"/>
        <w:ind w:left="1134"/>
        <w:rPr>
          <w:sz w:val="18"/>
          <w:szCs w:val="18"/>
        </w:rPr>
      </w:pPr>
      <w:r w:rsidRPr="008F36B8">
        <w:rPr>
          <w:sz w:val="18"/>
          <w:szCs w:val="18"/>
        </w:rPr>
        <w:t>Where the operator is a registered company:</w:t>
      </w:r>
    </w:p>
    <w:p w14:paraId="5125C981"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change in the operator’s trading name, registered name or registered office address; and</w:t>
      </w:r>
    </w:p>
    <w:p w14:paraId="31B02F5C"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any steps taken with a view to the operator going into administration, entering into a company voluntary arrangement or being wound up.</w:t>
      </w:r>
    </w:p>
    <w:p w14:paraId="4F159990" w14:textId="77777777" w:rsidR="00821962" w:rsidRPr="008F36B8" w:rsidRDefault="00821962" w:rsidP="00767566">
      <w:pPr>
        <w:pStyle w:val="ListParagraph"/>
        <w:spacing w:before="0"/>
        <w:ind w:left="1134"/>
        <w:rPr>
          <w:sz w:val="18"/>
          <w:szCs w:val="18"/>
        </w:rPr>
      </w:pPr>
      <w:r w:rsidRPr="008F36B8">
        <w:rPr>
          <w:sz w:val="18"/>
          <w:szCs w:val="18"/>
        </w:rPr>
        <w:t>Where the operator is a corporate body other than a registered company:</w:t>
      </w:r>
    </w:p>
    <w:p w14:paraId="0AB10B8C" w14:textId="77777777" w:rsidR="00821962" w:rsidRPr="008F36B8" w:rsidRDefault="00821962" w:rsidP="00B10199">
      <w:pPr>
        <w:pStyle w:val="aBullet"/>
        <w:numPr>
          <w:ilvl w:val="3"/>
          <w:numId w:val="14"/>
        </w:numPr>
        <w:tabs>
          <w:tab w:val="clear" w:pos="1134"/>
          <w:tab w:val="num" w:pos="2127"/>
        </w:tabs>
        <w:spacing w:before="0"/>
        <w:ind w:left="1701" w:hanging="567"/>
        <w:rPr>
          <w:sz w:val="18"/>
          <w:szCs w:val="18"/>
        </w:rPr>
      </w:pPr>
      <w:r w:rsidRPr="008F36B8">
        <w:rPr>
          <w:sz w:val="18"/>
          <w:szCs w:val="18"/>
        </w:rPr>
        <w:t>any change in the operator’s name or address; and</w:t>
      </w:r>
    </w:p>
    <w:p w14:paraId="4514B25B" w14:textId="74F94386" w:rsidR="000349E4" w:rsidRDefault="00821962" w:rsidP="00767566">
      <w:pPr>
        <w:pStyle w:val="aBullet"/>
        <w:tabs>
          <w:tab w:val="num" w:pos="1701"/>
        </w:tabs>
        <w:spacing w:before="0"/>
        <w:ind w:left="1701" w:hanging="567"/>
        <w:rPr>
          <w:sz w:val="18"/>
          <w:szCs w:val="18"/>
        </w:rPr>
      </w:pPr>
      <w:r w:rsidRPr="008F36B8">
        <w:rPr>
          <w:sz w:val="18"/>
          <w:szCs w:val="18"/>
        </w:rPr>
        <w:t>any steps taken with a view to the dissolution of the operator.</w:t>
      </w:r>
    </w:p>
    <w:p w14:paraId="4FE08FCB" w14:textId="6C42FD01" w:rsidR="00821962" w:rsidRPr="000349E4" w:rsidRDefault="000349E4" w:rsidP="000349E4">
      <w:pPr>
        <w:rPr>
          <w:rFonts w:ascii="Arial" w:hAnsi="Arial"/>
          <w:bCs/>
          <w:sz w:val="18"/>
          <w:szCs w:val="18"/>
          <w:lang w:eastAsia="en-US"/>
        </w:rPr>
      </w:pPr>
      <w:r>
        <w:rPr>
          <w:sz w:val="18"/>
          <w:szCs w:val="18"/>
        </w:rPr>
        <w:br w:type="page"/>
      </w:r>
    </w:p>
    <w:p w14:paraId="460B2540" w14:textId="3B64978C" w:rsidR="00821962" w:rsidRPr="008F36B8" w:rsidRDefault="00821962" w:rsidP="00767566">
      <w:pPr>
        <w:pStyle w:val="Bullet1"/>
        <w:tabs>
          <w:tab w:val="num" w:pos="1134"/>
        </w:tabs>
        <w:spacing w:before="0"/>
        <w:ind w:left="1134" w:hanging="567"/>
        <w:rPr>
          <w:sz w:val="18"/>
          <w:szCs w:val="18"/>
        </w:rPr>
      </w:pPr>
      <w:r w:rsidRPr="008B7834">
        <w:rPr>
          <w:rStyle w:val="Red"/>
          <w:color w:val="auto"/>
          <w:sz w:val="18"/>
          <w:szCs w:val="18"/>
        </w:rPr>
        <w:lastRenderedPageBreak/>
        <w:t>For the activity</w:t>
      </w:r>
      <w:r w:rsidR="008B7834" w:rsidRPr="008B7834">
        <w:rPr>
          <w:rStyle w:val="Red"/>
          <w:color w:val="auto"/>
          <w:sz w:val="18"/>
          <w:szCs w:val="18"/>
        </w:rPr>
        <w:t xml:space="preserve"> </w:t>
      </w:r>
      <w:r w:rsidRPr="008B7834">
        <w:rPr>
          <w:rStyle w:val="Red"/>
          <w:color w:val="auto"/>
          <w:sz w:val="18"/>
          <w:szCs w:val="18"/>
        </w:rPr>
        <w:t>A1</w:t>
      </w:r>
      <w:r w:rsidR="00B416F6" w:rsidRPr="008B7834">
        <w:rPr>
          <w:rStyle w:val="Red"/>
          <w:color w:val="auto"/>
          <w:sz w:val="18"/>
          <w:szCs w:val="18"/>
        </w:rPr>
        <w:t>,</w:t>
      </w:r>
      <w:r w:rsidRPr="008B7834">
        <w:rPr>
          <w:rStyle w:val="Red"/>
          <w:color w:val="auto"/>
          <w:sz w:val="18"/>
          <w:szCs w:val="18"/>
        </w:rPr>
        <w:t xml:space="preserve"> referenced in schedule 1, table S1.1</w:t>
      </w:r>
      <w:r w:rsidR="007F0468" w:rsidRPr="008B7834">
        <w:rPr>
          <w:rStyle w:val="Red"/>
          <w:color w:val="auto"/>
          <w:sz w:val="18"/>
          <w:szCs w:val="18"/>
        </w:rPr>
        <w:t>,</w:t>
      </w:r>
      <w:r w:rsidRPr="008B7834">
        <w:rPr>
          <w:sz w:val="18"/>
          <w:szCs w:val="18"/>
        </w:rPr>
        <w:t xml:space="preserve"> where </w:t>
      </w:r>
      <w:r w:rsidRPr="008F36B8">
        <w:rPr>
          <w:sz w:val="18"/>
          <w:szCs w:val="18"/>
        </w:rPr>
        <w:t>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34A0DA13"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Natural Resources Wales shall be notified in writing at least 14 days before the increase or addition or allowing the introduction; and</w:t>
      </w:r>
    </w:p>
    <w:p w14:paraId="19DACBDE" w14:textId="77777777" w:rsidR="00821962" w:rsidRPr="008F36B8" w:rsidRDefault="00821962" w:rsidP="00767566">
      <w:pPr>
        <w:pStyle w:val="aBullet"/>
        <w:tabs>
          <w:tab w:val="num" w:pos="1701"/>
        </w:tabs>
        <w:spacing w:before="0"/>
        <w:ind w:left="1701" w:hanging="567"/>
        <w:rPr>
          <w:sz w:val="18"/>
          <w:szCs w:val="18"/>
        </w:rPr>
      </w:pPr>
      <w:r w:rsidRPr="008F36B8">
        <w:rPr>
          <w:sz w:val="18"/>
          <w:szCs w:val="18"/>
        </w:rPr>
        <w:t>the notification shall contain a description of the proposed change.</w:t>
      </w:r>
    </w:p>
    <w:p w14:paraId="2F26DBCD" w14:textId="099A7DE5" w:rsidR="00821962" w:rsidRPr="00B95FF0" w:rsidRDefault="00821962" w:rsidP="00767566">
      <w:pPr>
        <w:pStyle w:val="Bullet1"/>
        <w:tabs>
          <w:tab w:val="num" w:pos="1134"/>
        </w:tabs>
        <w:spacing w:before="0"/>
        <w:ind w:left="1134" w:hanging="567"/>
        <w:rPr>
          <w:rStyle w:val="Red"/>
          <w:color w:val="auto"/>
          <w:sz w:val="18"/>
          <w:szCs w:val="18"/>
        </w:rPr>
      </w:pPr>
      <w:r w:rsidRPr="00B95FF0">
        <w:rPr>
          <w:rStyle w:val="Red"/>
          <w:color w:val="auto"/>
          <w:sz w:val="18"/>
          <w:szCs w:val="18"/>
        </w:rPr>
        <w:t>For the activity</w:t>
      </w:r>
      <w:r w:rsidR="00B95FF0" w:rsidRPr="00B95FF0">
        <w:rPr>
          <w:rStyle w:val="Red"/>
          <w:color w:val="auto"/>
          <w:sz w:val="18"/>
          <w:szCs w:val="18"/>
        </w:rPr>
        <w:t xml:space="preserve"> </w:t>
      </w:r>
      <w:r w:rsidRPr="00B95FF0">
        <w:rPr>
          <w:rStyle w:val="Red"/>
          <w:color w:val="auto"/>
          <w:sz w:val="18"/>
          <w:szCs w:val="18"/>
        </w:rPr>
        <w:t>A1</w:t>
      </w:r>
      <w:r w:rsidR="00B416F6" w:rsidRPr="00B95FF0">
        <w:rPr>
          <w:rStyle w:val="Red"/>
          <w:color w:val="auto"/>
          <w:sz w:val="18"/>
          <w:szCs w:val="18"/>
        </w:rPr>
        <w:t>,</w:t>
      </w:r>
      <w:r w:rsidRPr="00B95FF0">
        <w:rPr>
          <w:rStyle w:val="Red"/>
          <w:color w:val="auto"/>
          <w:sz w:val="18"/>
          <w:szCs w:val="18"/>
        </w:rPr>
        <w:t xml:space="preserve"> referenced in schedule 1, table S1.1 the operator shall inform Natural Resources Wales in writing of any change, or proposed change, to the population equivalent such as would make a material change to the application of the Regulations and shall, on request, inform </w:t>
      </w:r>
      <w:r w:rsidR="0036367A" w:rsidRPr="00B95FF0">
        <w:rPr>
          <w:rStyle w:val="Red"/>
          <w:color w:val="auto"/>
          <w:sz w:val="18"/>
          <w:szCs w:val="18"/>
        </w:rPr>
        <w:t>Natural</w:t>
      </w:r>
      <w:r w:rsidRPr="00B95FF0">
        <w:rPr>
          <w:rStyle w:val="Red"/>
          <w:color w:val="auto"/>
          <w:sz w:val="18"/>
          <w:szCs w:val="18"/>
        </w:rPr>
        <w:t xml:space="preserve"> Resources Wales in writing of the actual population equivalent. </w:t>
      </w:r>
    </w:p>
    <w:p w14:paraId="07F597D7" w14:textId="77777777" w:rsidR="00821962" w:rsidRPr="008F36B8" w:rsidRDefault="00821962" w:rsidP="00263D8C">
      <w:pPr>
        <w:pStyle w:val="Bullet0"/>
        <w:keepNext/>
        <w:keepLines/>
        <w:spacing w:before="120"/>
        <w:ind w:left="1134" w:hanging="567"/>
      </w:pPr>
      <w:r w:rsidRPr="008F36B8">
        <w:t>Interpretation</w:t>
      </w:r>
    </w:p>
    <w:p w14:paraId="73CEB7F8" w14:textId="77777777" w:rsidR="00821962" w:rsidRPr="008F36B8" w:rsidRDefault="00821962" w:rsidP="00263D8C">
      <w:pPr>
        <w:pStyle w:val="Bullet1"/>
        <w:keepNext/>
        <w:keepLines/>
        <w:spacing w:before="0"/>
        <w:ind w:left="567" w:firstLine="0"/>
        <w:rPr>
          <w:sz w:val="18"/>
          <w:szCs w:val="18"/>
        </w:rPr>
      </w:pPr>
      <w:r w:rsidRPr="008F36B8">
        <w:rPr>
          <w:sz w:val="18"/>
          <w:szCs w:val="18"/>
        </w:rPr>
        <w:t>In this permit the expressions listed in schedule 6 shall have the meaning given in that schedule.</w:t>
      </w:r>
    </w:p>
    <w:p w14:paraId="5C749885" w14:textId="77777777" w:rsidR="00722B81" w:rsidRPr="008F36B8" w:rsidRDefault="00821962" w:rsidP="00263D8C">
      <w:pPr>
        <w:pStyle w:val="Bullet1"/>
        <w:keepNext/>
        <w:keepLines/>
        <w:tabs>
          <w:tab w:val="num" w:pos="1134"/>
        </w:tabs>
        <w:spacing w:before="0"/>
        <w:ind w:left="1134" w:hanging="567"/>
        <w:rPr>
          <w:sz w:val="18"/>
          <w:szCs w:val="18"/>
        </w:rPr>
      </w:pPr>
      <w:r w:rsidRPr="008F36B8">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6520A5A" w14:textId="41F3FCE6" w:rsidR="00821962" w:rsidRPr="0037308D" w:rsidRDefault="00145C7D" w:rsidP="0037308D">
      <w:pPr>
        <w:pStyle w:val="Heading1"/>
        <w:spacing w:before="120" w:after="240"/>
        <w:ind w:left="567"/>
        <w:rPr>
          <w:rStyle w:val="Pink"/>
          <w:color w:val="auto"/>
          <w:sz w:val="36"/>
        </w:rPr>
      </w:pPr>
      <w:r w:rsidRPr="008F36B8">
        <w:rPr>
          <w:sz w:val="36"/>
        </w:rPr>
        <w:br w:type="page"/>
      </w:r>
      <w:r w:rsidR="00821962" w:rsidRPr="008F36B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5529"/>
        <w:gridCol w:w="1853"/>
      </w:tblGrid>
      <w:tr w:rsidR="00821962" w:rsidRPr="008F36B8" w14:paraId="1845A856" w14:textId="77777777" w:rsidTr="001F4EC0">
        <w:trPr>
          <w:cantSplit/>
          <w:tblHeader/>
        </w:trPr>
        <w:tc>
          <w:tcPr>
            <w:tcW w:w="5000" w:type="pct"/>
            <w:gridSpan w:val="3"/>
            <w:shd w:val="clear" w:color="auto" w:fill="000000"/>
          </w:tcPr>
          <w:p w14:paraId="5463EB45" w14:textId="77777777" w:rsidR="00821962" w:rsidRPr="008F36B8" w:rsidRDefault="00821962" w:rsidP="00821962">
            <w:pPr>
              <w:pStyle w:val="TableText"/>
              <w:rPr>
                <w:b/>
                <w:sz w:val="18"/>
                <w:szCs w:val="18"/>
              </w:rPr>
            </w:pPr>
            <w:r w:rsidRPr="008F36B8">
              <w:rPr>
                <w:b/>
                <w:sz w:val="18"/>
                <w:szCs w:val="18"/>
              </w:rPr>
              <w:t>Table S1.1 Activities</w:t>
            </w:r>
          </w:p>
        </w:tc>
      </w:tr>
      <w:tr w:rsidR="00821962" w:rsidRPr="008F36B8" w14:paraId="0FD76566" w14:textId="77777777" w:rsidTr="0037308D">
        <w:trPr>
          <w:cantSplit/>
          <w:tblHeader/>
        </w:trPr>
        <w:tc>
          <w:tcPr>
            <w:tcW w:w="666" w:type="pct"/>
          </w:tcPr>
          <w:p w14:paraId="43579ECB" w14:textId="77777777" w:rsidR="00821962" w:rsidRPr="008F36B8" w:rsidRDefault="00821962" w:rsidP="00821962">
            <w:pPr>
              <w:pStyle w:val="TableText"/>
              <w:rPr>
                <w:rStyle w:val="Red"/>
                <w:b/>
                <w:color w:val="auto"/>
                <w:sz w:val="18"/>
                <w:szCs w:val="18"/>
              </w:rPr>
            </w:pPr>
            <w:r w:rsidRPr="008F36B8">
              <w:rPr>
                <w:rStyle w:val="Red"/>
                <w:b/>
                <w:color w:val="auto"/>
                <w:sz w:val="18"/>
                <w:szCs w:val="18"/>
              </w:rPr>
              <w:t>Activity reference</w:t>
            </w:r>
          </w:p>
        </w:tc>
        <w:tc>
          <w:tcPr>
            <w:tcW w:w="3246" w:type="pct"/>
          </w:tcPr>
          <w:p w14:paraId="1373AA64" w14:textId="77777777" w:rsidR="00821962" w:rsidRPr="008F36B8" w:rsidRDefault="00821962" w:rsidP="00821962">
            <w:pPr>
              <w:pStyle w:val="TableText"/>
              <w:rPr>
                <w:b/>
                <w:sz w:val="18"/>
                <w:szCs w:val="18"/>
              </w:rPr>
            </w:pPr>
            <w:r w:rsidRPr="008F36B8">
              <w:rPr>
                <w:b/>
                <w:sz w:val="18"/>
                <w:szCs w:val="18"/>
              </w:rPr>
              <w:t>Description of activity</w:t>
            </w:r>
          </w:p>
        </w:tc>
        <w:tc>
          <w:tcPr>
            <w:tcW w:w="1088" w:type="pct"/>
          </w:tcPr>
          <w:p w14:paraId="575C6D3B" w14:textId="77777777" w:rsidR="00821962" w:rsidRPr="008F36B8" w:rsidRDefault="00821962" w:rsidP="00821962">
            <w:pPr>
              <w:pStyle w:val="TableText"/>
              <w:rPr>
                <w:b/>
                <w:sz w:val="18"/>
                <w:szCs w:val="18"/>
              </w:rPr>
            </w:pPr>
            <w:r w:rsidRPr="008F36B8">
              <w:rPr>
                <w:b/>
                <w:sz w:val="18"/>
                <w:szCs w:val="18"/>
              </w:rPr>
              <w:t>Limits of specified activity</w:t>
            </w:r>
          </w:p>
        </w:tc>
      </w:tr>
      <w:tr w:rsidR="00145C7D" w:rsidRPr="008F36B8" w14:paraId="092AA794" w14:textId="77777777" w:rsidTr="0037308D">
        <w:trPr>
          <w:cantSplit/>
        </w:trPr>
        <w:tc>
          <w:tcPr>
            <w:tcW w:w="666" w:type="pct"/>
          </w:tcPr>
          <w:p w14:paraId="5559C249" w14:textId="77777777" w:rsidR="00145C7D" w:rsidRPr="00B54D97" w:rsidRDefault="00145C7D" w:rsidP="00145C7D">
            <w:pPr>
              <w:pStyle w:val="TableText"/>
              <w:rPr>
                <w:rStyle w:val="Blue"/>
                <w:color w:val="auto"/>
                <w:sz w:val="18"/>
                <w:szCs w:val="18"/>
              </w:rPr>
            </w:pPr>
            <w:r w:rsidRPr="00B54D97">
              <w:rPr>
                <w:rStyle w:val="Blue"/>
                <w:color w:val="auto"/>
                <w:sz w:val="18"/>
                <w:szCs w:val="18"/>
              </w:rPr>
              <w:t>A1</w:t>
            </w:r>
          </w:p>
        </w:tc>
        <w:tc>
          <w:tcPr>
            <w:tcW w:w="3246" w:type="pct"/>
          </w:tcPr>
          <w:p w14:paraId="6F7F4841" w14:textId="62D67855" w:rsidR="00145C7D" w:rsidRPr="00B54D97" w:rsidRDefault="00145C7D" w:rsidP="00145C7D">
            <w:pPr>
              <w:pStyle w:val="TableText"/>
              <w:rPr>
                <w:rStyle w:val="Blue"/>
                <w:color w:val="auto"/>
                <w:sz w:val="18"/>
                <w:szCs w:val="18"/>
              </w:rPr>
            </w:pPr>
            <w:r w:rsidRPr="00B54D97">
              <w:rPr>
                <w:rStyle w:val="Blue"/>
                <w:color w:val="auto"/>
                <w:sz w:val="18"/>
                <w:szCs w:val="18"/>
              </w:rPr>
              <w:t>Discharge of secondary treated sewage effluent via Final Effluent Discharge Point</w:t>
            </w:r>
          </w:p>
        </w:tc>
        <w:tc>
          <w:tcPr>
            <w:tcW w:w="1088" w:type="pct"/>
          </w:tcPr>
          <w:p w14:paraId="0103C85F" w14:textId="3BBFC947" w:rsidR="00145C7D" w:rsidRPr="00B54D97" w:rsidRDefault="00E26848" w:rsidP="00145C7D">
            <w:pPr>
              <w:pStyle w:val="TableText"/>
              <w:rPr>
                <w:rStyle w:val="Red"/>
                <w:color w:val="auto"/>
                <w:sz w:val="18"/>
                <w:szCs w:val="18"/>
              </w:rPr>
            </w:pPr>
            <w:r w:rsidRPr="00B54D97">
              <w:rPr>
                <w:rStyle w:val="Red"/>
                <w:color w:val="auto"/>
                <w:sz w:val="18"/>
                <w:szCs w:val="18"/>
              </w:rPr>
              <w:t>N/A</w:t>
            </w:r>
          </w:p>
        </w:tc>
      </w:tr>
      <w:tr w:rsidR="00145C7D" w:rsidRPr="008F36B8" w14:paraId="35359560" w14:textId="77777777" w:rsidTr="0037308D">
        <w:trPr>
          <w:cantSplit/>
        </w:trPr>
        <w:tc>
          <w:tcPr>
            <w:tcW w:w="666" w:type="pct"/>
          </w:tcPr>
          <w:p w14:paraId="70DA1ED6" w14:textId="5D4C7002" w:rsidR="00145C7D" w:rsidRPr="00B54D97" w:rsidRDefault="00145C7D" w:rsidP="00145C7D">
            <w:pPr>
              <w:pStyle w:val="TableText"/>
              <w:rPr>
                <w:rStyle w:val="Blue"/>
                <w:color w:val="auto"/>
                <w:sz w:val="18"/>
                <w:szCs w:val="18"/>
              </w:rPr>
            </w:pPr>
            <w:r w:rsidRPr="00B54D97">
              <w:rPr>
                <w:rStyle w:val="Blue"/>
                <w:color w:val="auto"/>
                <w:sz w:val="18"/>
                <w:szCs w:val="18"/>
              </w:rPr>
              <w:t>A2</w:t>
            </w:r>
          </w:p>
        </w:tc>
        <w:tc>
          <w:tcPr>
            <w:tcW w:w="3246" w:type="pct"/>
          </w:tcPr>
          <w:p w14:paraId="7ADDDB78" w14:textId="49FD6EE2" w:rsidR="00145C7D" w:rsidRPr="00B54D97" w:rsidRDefault="00145C7D" w:rsidP="00145C7D">
            <w:pPr>
              <w:pStyle w:val="TableText"/>
              <w:rPr>
                <w:rStyle w:val="Blue"/>
                <w:color w:val="auto"/>
                <w:sz w:val="18"/>
                <w:szCs w:val="18"/>
              </w:rPr>
            </w:pPr>
            <w:r w:rsidRPr="00B54D97">
              <w:rPr>
                <w:rStyle w:val="Blue"/>
                <w:color w:val="auto"/>
                <w:sz w:val="18"/>
                <w:szCs w:val="18"/>
              </w:rPr>
              <w:t>Discharge of storm sewage via Storm Discharge Point</w:t>
            </w:r>
          </w:p>
        </w:tc>
        <w:tc>
          <w:tcPr>
            <w:tcW w:w="1088" w:type="pct"/>
          </w:tcPr>
          <w:p w14:paraId="2C3981CE" w14:textId="73A4731F" w:rsidR="00145C7D" w:rsidRPr="00B54D97" w:rsidRDefault="002F1071" w:rsidP="00145C7D">
            <w:pPr>
              <w:pStyle w:val="TableText"/>
              <w:rPr>
                <w:sz w:val="18"/>
                <w:szCs w:val="18"/>
              </w:rPr>
            </w:pPr>
            <w:r w:rsidRPr="00B54D97">
              <w:rPr>
                <w:sz w:val="18"/>
                <w:szCs w:val="18"/>
              </w:rPr>
              <w:t>N/A</w:t>
            </w:r>
          </w:p>
        </w:tc>
      </w:tr>
    </w:tbl>
    <w:p w14:paraId="66782396" w14:textId="77777777" w:rsidR="0037308D" w:rsidRDefault="0037308D" w:rsidP="00415153">
      <w:pPr>
        <w:pStyle w:val="Heading1"/>
        <w:spacing w:before="120" w:after="240"/>
        <w:ind w:left="567"/>
        <w:rPr>
          <w:sz w:val="36"/>
        </w:rPr>
      </w:pPr>
    </w:p>
    <w:p w14:paraId="78FBE8C3" w14:textId="77777777" w:rsidR="0037308D" w:rsidRDefault="0037308D">
      <w:pPr>
        <w:rPr>
          <w:rFonts w:ascii="Arial" w:hAnsi="Arial"/>
          <w:b/>
          <w:kern w:val="28"/>
          <w:sz w:val="36"/>
        </w:rPr>
      </w:pPr>
      <w:r>
        <w:rPr>
          <w:sz w:val="36"/>
        </w:rPr>
        <w:br w:type="page"/>
      </w:r>
    </w:p>
    <w:p w14:paraId="60B46E7B" w14:textId="29FA0E1B" w:rsidR="00821962" w:rsidRPr="008F36B8" w:rsidRDefault="00821962" w:rsidP="00415153">
      <w:pPr>
        <w:pStyle w:val="Heading1"/>
        <w:spacing w:before="120" w:after="240"/>
        <w:ind w:left="567"/>
        <w:rPr>
          <w:sz w:val="36"/>
        </w:rPr>
      </w:pPr>
      <w:r w:rsidRPr="008F36B8">
        <w:rPr>
          <w:sz w:val="36"/>
        </w:rPr>
        <w:lastRenderedPageBreak/>
        <w:t>Schedule 2 – Waste types, raw materials and fuels</w:t>
      </w:r>
    </w:p>
    <w:p w14:paraId="607EDC51" w14:textId="4DEF88F6" w:rsidR="00D16230" w:rsidRDefault="00821962" w:rsidP="00D16230">
      <w:pPr>
        <w:spacing w:after="120"/>
        <w:ind w:left="567"/>
        <w:rPr>
          <w:rFonts w:ascii="Arial" w:hAnsi="Arial" w:cs="Arial"/>
          <w:sz w:val="18"/>
          <w:szCs w:val="18"/>
        </w:rPr>
      </w:pPr>
      <w:r w:rsidRPr="008F36B8">
        <w:rPr>
          <w:rFonts w:ascii="Arial" w:hAnsi="Arial" w:cs="Arial"/>
          <w:sz w:val="18"/>
          <w:szCs w:val="18"/>
        </w:rPr>
        <w:t>Schedule 2 not in use.</w:t>
      </w:r>
    </w:p>
    <w:p w14:paraId="796625B9" w14:textId="77777777" w:rsidR="00D16230" w:rsidRDefault="00D16230">
      <w:pPr>
        <w:rPr>
          <w:rFonts w:ascii="Arial" w:hAnsi="Arial" w:cs="Arial"/>
          <w:sz w:val="18"/>
          <w:szCs w:val="18"/>
        </w:rPr>
      </w:pPr>
      <w:r>
        <w:rPr>
          <w:rFonts w:ascii="Arial" w:hAnsi="Arial" w:cs="Arial"/>
          <w:sz w:val="18"/>
          <w:szCs w:val="18"/>
        </w:rPr>
        <w:br w:type="page"/>
      </w:r>
    </w:p>
    <w:p w14:paraId="02715403" w14:textId="588573CC" w:rsidR="00821962" w:rsidRPr="0037308D" w:rsidRDefault="00821962" w:rsidP="0037308D">
      <w:pPr>
        <w:pStyle w:val="Heading1"/>
        <w:spacing w:before="120" w:after="240"/>
        <w:ind w:left="567"/>
        <w:rPr>
          <w:rStyle w:val="Pink"/>
          <w:color w:val="auto"/>
          <w:sz w:val="36"/>
        </w:rPr>
      </w:pPr>
      <w:r w:rsidRPr="008F36B8">
        <w:rPr>
          <w:sz w:val="36"/>
        </w:rPr>
        <w:lastRenderedPageBreak/>
        <w:t>Schedule 3 – Emissions and monitoring</w:t>
      </w:r>
    </w:p>
    <w:tbl>
      <w:tblPr>
        <w:tblW w:w="4927"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217"/>
        <w:gridCol w:w="1302"/>
        <w:gridCol w:w="1225"/>
        <w:gridCol w:w="1359"/>
        <w:gridCol w:w="1123"/>
        <w:gridCol w:w="1429"/>
        <w:gridCol w:w="1275"/>
      </w:tblGrid>
      <w:tr w:rsidR="00821962" w:rsidRPr="008F36B8" w14:paraId="6660C221" w14:textId="77777777" w:rsidTr="00E705CA">
        <w:trPr>
          <w:cantSplit/>
          <w:tblHeader/>
        </w:trPr>
        <w:tc>
          <w:tcPr>
            <w:tcW w:w="5000" w:type="pct"/>
            <w:gridSpan w:val="7"/>
            <w:shd w:val="clear" w:color="auto" w:fill="000000"/>
          </w:tcPr>
          <w:p w14:paraId="31D8D499" w14:textId="42333D04" w:rsidR="00821962" w:rsidRPr="008F36B8" w:rsidRDefault="00821962" w:rsidP="00A972AA">
            <w:pPr>
              <w:pStyle w:val="TableText"/>
              <w:rPr>
                <w:b/>
                <w:color w:val="FF0000"/>
                <w:sz w:val="18"/>
                <w:szCs w:val="18"/>
              </w:rPr>
            </w:pPr>
            <w:bookmarkStart w:id="8" w:name="_Hlk94713128"/>
            <w:r w:rsidRPr="008F36B8">
              <w:rPr>
                <w:b/>
                <w:color w:val="FFFFFF"/>
                <w:sz w:val="18"/>
                <w:szCs w:val="18"/>
              </w:rPr>
              <w:t>Table S3.1 Point Source emissions to water (other than sewer) – emission limits and monitoring requirements</w:t>
            </w:r>
          </w:p>
        </w:tc>
      </w:tr>
      <w:tr w:rsidR="00AF3BDE" w:rsidRPr="008F36B8" w14:paraId="7C1A8469" w14:textId="77777777" w:rsidTr="00224209">
        <w:trPr>
          <w:cantSplit/>
          <w:tblHeader/>
        </w:trPr>
        <w:tc>
          <w:tcPr>
            <w:tcW w:w="681" w:type="pct"/>
          </w:tcPr>
          <w:p w14:paraId="29044FF2" w14:textId="7FFF30B3" w:rsidR="00821962" w:rsidRPr="008F36B8" w:rsidRDefault="00821962" w:rsidP="00821962">
            <w:pPr>
              <w:pStyle w:val="TableText"/>
              <w:rPr>
                <w:b/>
                <w:sz w:val="18"/>
                <w:szCs w:val="18"/>
              </w:rPr>
            </w:pPr>
            <w:r w:rsidRPr="008F36B8">
              <w:rPr>
                <w:b/>
                <w:sz w:val="18"/>
                <w:szCs w:val="18"/>
              </w:rPr>
              <w:t>Effluents and discharge points</w:t>
            </w:r>
          </w:p>
        </w:tc>
        <w:tc>
          <w:tcPr>
            <w:tcW w:w="729" w:type="pct"/>
          </w:tcPr>
          <w:p w14:paraId="257BB63B" w14:textId="77777777" w:rsidR="00821962" w:rsidRPr="008F36B8" w:rsidRDefault="00821962" w:rsidP="00821962">
            <w:pPr>
              <w:pStyle w:val="TableText"/>
              <w:rPr>
                <w:b/>
                <w:sz w:val="18"/>
                <w:szCs w:val="18"/>
              </w:rPr>
            </w:pPr>
            <w:r w:rsidRPr="008F36B8">
              <w:rPr>
                <w:b/>
                <w:sz w:val="18"/>
                <w:szCs w:val="18"/>
              </w:rPr>
              <w:t xml:space="preserve">Parameter  </w:t>
            </w:r>
          </w:p>
        </w:tc>
        <w:tc>
          <w:tcPr>
            <w:tcW w:w="686" w:type="pct"/>
          </w:tcPr>
          <w:p w14:paraId="160ABB92" w14:textId="77777777" w:rsidR="00821962" w:rsidRPr="008F36B8" w:rsidRDefault="00821962" w:rsidP="00821962">
            <w:pPr>
              <w:pStyle w:val="TableText"/>
              <w:rPr>
                <w:b/>
                <w:sz w:val="18"/>
                <w:szCs w:val="18"/>
              </w:rPr>
            </w:pPr>
            <w:r w:rsidRPr="008F36B8">
              <w:rPr>
                <w:b/>
                <w:sz w:val="18"/>
                <w:szCs w:val="18"/>
              </w:rPr>
              <w:t>Limit (including unit)</w:t>
            </w:r>
          </w:p>
        </w:tc>
        <w:tc>
          <w:tcPr>
            <w:tcW w:w="761" w:type="pct"/>
          </w:tcPr>
          <w:p w14:paraId="34CA841E" w14:textId="77777777" w:rsidR="00821962" w:rsidRPr="008F36B8" w:rsidRDefault="00821962" w:rsidP="00821962">
            <w:pPr>
              <w:pStyle w:val="TableText"/>
              <w:rPr>
                <w:b/>
                <w:sz w:val="18"/>
                <w:szCs w:val="18"/>
              </w:rPr>
            </w:pPr>
            <w:r w:rsidRPr="008F36B8">
              <w:rPr>
                <w:b/>
                <w:sz w:val="18"/>
                <w:szCs w:val="18"/>
              </w:rPr>
              <w:t>Reference Period</w:t>
            </w:r>
          </w:p>
        </w:tc>
        <w:tc>
          <w:tcPr>
            <w:tcW w:w="629" w:type="pct"/>
          </w:tcPr>
          <w:p w14:paraId="583B2F97" w14:textId="77777777" w:rsidR="00821962" w:rsidRPr="008F36B8" w:rsidRDefault="00821962" w:rsidP="00821962">
            <w:pPr>
              <w:pStyle w:val="TableText"/>
              <w:rPr>
                <w:b/>
                <w:sz w:val="18"/>
                <w:szCs w:val="18"/>
              </w:rPr>
            </w:pPr>
            <w:r w:rsidRPr="008F36B8">
              <w:rPr>
                <w:b/>
                <w:sz w:val="18"/>
                <w:szCs w:val="18"/>
              </w:rPr>
              <w:t>Limit of effective range</w:t>
            </w:r>
          </w:p>
        </w:tc>
        <w:tc>
          <w:tcPr>
            <w:tcW w:w="800" w:type="pct"/>
          </w:tcPr>
          <w:p w14:paraId="719D92A3" w14:textId="77777777" w:rsidR="00821962" w:rsidRPr="008F36B8" w:rsidRDefault="00821962" w:rsidP="00821962">
            <w:pPr>
              <w:pStyle w:val="TableText"/>
              <w:rPr>
                <w:b/>
                <w:sz w:val="18"/>
                <w:szCs w:val="18"/>
              </w:rPr>
            </w:pPr>
            <w:r w:rsidRPr="008F36B8">
              <w:rPr>
                <w:b/>
                <w:sz w:val="18"/>
                <w:szCs w:val="18"/>
              </w:rPr>
              <w:t>Monitoring frequency</w:t>
            </w:r>
          </w:p>
        </w:tc>
        <w:tc>
          <w:tcPr>
            <w:tcW w:w="714" w:type="pct"/>
          </w:tcPr>
          <w:p w14:paraId="450F6ECD" w14:textId="77777777" w:rsidR="00821962" w:rsidRPr="008F36B8" w:rsidRDefault="00821962" w:rsidP="00821962">
            <w:pPr>
              <w:pStyle w:val="TableText"/>
              <w:rPr>
                <w:b/>
                <w:sz w:val="18"/>
                <w:szCs w:val="18"/>
              </w:rPr>
            </w:pPr>
            <w:r w:rsidRPr="008F36B8">
              <w:rPr>
                <w:b/>
                <w:sz w:val="18"/>
                <w:szCs w:val="18"/>
              </w:rPr>
              <w:t>Compliance Statistic</w:t>
            </w:r>
          </w:p>
        </w:tc>
      </w:tr>
      <w:tr w:rsidR="00AF3BDE" w:rsidRPr="008F36B8" w14:paraId="036467AC" w14:textId="77777777" w:rsidTr="00224209">
        <w:trPr>
          <w:cantSplit/>
        </w:trPr>
        <w:tc>
          <w:tcPr>
            <w:tcW w:w="681" w:type="pct"/>
            <w:vMerge w:val="restart"/>
          </w:tcPr>
          <w:p w14:paraId="2056BD76" w14:textId="17CAD1EB" w:rsidR="00834F68" w:rsidRPr="008F36B8" w:rsidRDefault="00834F68" w:rsidP="00821962">
            <w:pPr>
              <w:pStyle w:val="TableText"/>
              <w:rPr>
                <w:rStyle w:val="Blue"/>
                <w:sz w:val="18"/>
                <w:szCs w:val="18"/>
              </w:rPr>
            </w:pPr>
            <w:r w:rsidRPr="0037308D">
              <w:rPr>
                <w:rStyle w:val="Blue"/>
                <w:color w:val="auto"/>
                <w:sz w:val="18"/>
                <w:szCs w:val="18"/>
              </w:rPr>
              <w:t>A1 Secondary treated sewage effluent via Final Effluent Discharge Point</w:t>
            </w:r>
          </w:p>
        </w:tc>
        <w:tc>
          <w:tcPr>
            <w:tcW w:w="729" w:type="pct"/>
          </w:tcPr>
          <w:p w14:paraId="3AAF2186"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Dry weather flow</w:t>
            </w:r>
          </w:p>
        </w:tc>
        <w:tc>
          <w:tcPr>
            <w:tcW w:w="686" w:type="pct"/>
          </w:tcPr>
          <w:p w14:paraId="6BA5DA5C" w14:textId="7BB49FAA" w:rsidR="00834F68" w:rsidRPr="00AB5AC2" w:rsidRDefault="0037308D" w:rsidP="00821962">
            <w:pPr>
              <w:pStyle w:val="TableText"/>
              <w:rPr>
                <w:rStyle w:val="Blue"/>
                <w:rFonts w:cs="Calibri"/>
                <w:color w:val="auto"/>
                <w:sz w:val="18"/>
                <w:szCs w:val="18"/>
              </w:rPr>
            </w:pPr>
            <w:r w:rsidRPr="00AB5AC2">
              <w:rPr>
                <w:rStyle w:val="Blue"/>
                <w:rFonts w:cs="Calibri"/>
                <w:color w:val="auto"/>
                <w:sz w:val="18"/>
                <w:szCs w:val="18"/>
              </w:rPr>
              <w:t>79</w:t>
            </w:r>
            <w:r w:rsidR="00834F68" w:rsidRPr="00AB5AC2">
              <w:rPr>
                <w:rStyle w:val="Blue"/>
                <w:rFonts w:cs="Calibri"/>
                <w:color w:val="auto"/>
                <w:sz w:val="18"/>
                <w:szCs w:val="18"/>
              </w:rPr>
              <w:t xml:space="preserve"> m</w:t>
            </w:r>
            <w:r w:rsidR="00834F68" w:rsidRPr="00AB5AC2">
              <w:rPr>
                <w:rStyle w:val="Blue"/>
                <w:rFonts w:cs="Calibri"/>
                <w:color w:val="auto"/>
                <w:sz w:val="18"/>
                <w:szCs w:val="18"/>
                <w:vertAlign w:val="superscript"/>
              </w:rPr>
              <w:t>3</w:t>
            </w:r>
            <w:r w:rsidR="00834F68" w:rsidRPr="00AB5AC2">
              <w:rPr>
                <w:rStyle w:val="Blue"/>
                <w:rFonts w:cs="Calibri"/>
                <w:color w:val="auto"/>
                <w:sz w:val="18"/>
                <w:szCs w:val="18"/>
              </w:rPr>
              <w:t>/day</w:t>
            </w:r>
          </w:p>
          <w:p w14:paraId="54B6DC9A" w14:textId="77777777" w:rsidR="00834F68" w:rsidRPr="00AB5AC2" w:rsidRDefault="00834F68" w:rsidP="00821962">
            <w:pPr>
              <w:pStyle w:val="TableText"/>
              <w:rPr>
                <w:rStyle w:val="Blue"/>
                <w:rFonts w:cs="Calibri"/>
                <w:color w:val="auto"/>
                <w:sz w:val="18"/>
                <w:szCs w:val="18"/>
              </w:rPr>
            </w:pPr>
          </w:p>
          <w:p w14:paraId="0639F06B" w14:textId="77777777" w:rsidR="00834F68" w:rsidRPr="00AB5AC2" w:rsidRDefault="00834F68" w:rsidP="00821962">
            <w:pPr>
              <w:pStyle w:val="TableText"/>
              <w:rPr>
                <w:rStyle w:val="Blue"/>
                <w:rFonts w:cs="Calibri"/>
                <w:color w:val="auto"/>
                <w:sz w:val="18"/>
                <w:szCs w:val="18"/>
              </w:rPr>
            </w:pPr>
          </w:p>
        </w:tc>
        <w:tc>
          <w:tcPr>
            <w:tcW w:w="761" w:type="pct"/>
          </w:tcPr>
          <w:p w14:paraId="77C8DEA2"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Total daily volume</w:t>
            </w:r>
          </w:p>
        </w:tc>
        <w:tc>
          <w:tcPr>
            <w:tcW w:w="629" w:type="pct"/>
          </w:tcPr>
          <w:p w14:paraId="7011DBAB"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 xml:space="preserve">N/A                                                                </w:t>
            </w:r>
          </w:p>
        </w:tc>
        <w:tc>
          <w:tcPr>
            <w:tcW w:w="800" w:type="pct"/>
          </w:tcPr>
          <w:p w14:paraId="782521D5"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Continuous</w:t>
            </w:r>
          </w:p>
        </w:tc>
        <w:tc>
          <w:tcPr>
            <w:tcW w:w="714" w:type="pct"/>
          </w:tcPr>
          <w:p w14:paraId="438FEC2E" w14:textId="320559C6" w:rsidR="00834F68" w:rsidRPr="00AB5AC2" w:rsidRDefault="00834F68" w:rsidP="00821962">
            <w:pPr>
              <w:pStyle w:val="TableText"/>
              <w:rPr>
                <w:rStyle w:val="Blue"/>
                <w:rFonts w:cs="Calibri"/>
                <w:color w:val="auto"/>
                <w:sz w:val="18"/>
                <w:szCs w:val="18"/>
                <w:highlight w:val="yellow"/>
              </w:rPr>
            </w:pPr>
            <w:r w:rsidRPr="00AB5AC2">
              <w:rPr>
                <w:rStyle w:val="Blue"/>
                <w:rFonts w:cs="Calibri"/>
                <w:color w:val="auto"/>
                <w:sz w:val="18"/>
                <w:szCs w:val="18"/>
              </w:rPr>
              <w:t>Condition</w:t>
            </w:r>
            <w:r w:rsidR="00F44471" w:rsidRPr="00AB5AC2">
              <w:rPr>
                <w:rStyle w:val="Blue"/>
                <w:rFonts w:cs="Calibri"/>
                <w:color w:val="auto"/>
                <w:sz w:val="18"/>
                <w:szCs w:val="18"/>
              </w:rPr>
              <w:t>s</w:t>
            </w:r>
            <w:r w:rsidRPr="00AB5AC2">
              <w:rPr>
                <w:rStyle w:val="Blue"/>
                <w:rFonts w:cs="Calibri"/>
                <w:color w:val="auto"/>
                <w:sz w:val="18"/>
                <w:szCs w:val="18"/>
              </w:rPr>
              <w:t xml:space="preserve"> 3.1.</w:t>
            </w:r>
            <w:r w:rsidR="0037308D" w:rsidRPr="00AB5AC2">
              <w:rPr>
                <w:rStyle w:val="Blue"/>
                <w:rFonts w:cs="Calibri"/>
                <w:color w:val="auto"/>
                <w:sz w:val="18"/>
                <w:szCs w:val="18"/>
              </w:rPr>
              <w:t>4</w:t>
            </w:r>
            <w:r w:rsidRPr="00AB5AC2">
              <w:rPr>
                <w:rStyle w:val="Blue"/>
                <w:rFonts w:cs="Calibri"/>
                <w:color w:val="auto"/>
                <w:sz w:val="18"/>
                <w:szCs w:val="18"/>
              </w:rPr>
              <w:t xml:space="preserve"> and 3.3.</w:t>
            </w:r>
            <w:r w:rsidR="0037308D" w:rsidRPr="00AB5AC2">
              <w:rPr>
                <w:rStyle w:val="Blue"/>
                <w:rFonts w:cs="Calibri"/>
                <w:color w:val="auto"/>
                <w:sz w:val="18"/>
                <w:szCs w:val="18"/>
              </w:rPr>
              <w:t>8</w:t>
            </w:r>
            <w:r w:rsidRPr="00AB5AC2">
              <w:rPr>
                <w:rStyle w:val="Blue"/>
                <w:rFonts w:cs="Calibri"/>
                <w:color w:val="auto"/>
                <w:sz w:val="18"/>
                <w:szCs w:val="18"/>
              </w:rPr>
              <w:t xml:space="preserve"> app</w:t>
            </w:r>
            <w:r w:rsidR="00F44471" w:rsidRPr="00AB5AC2">
              <w:rPr>
                <w:rStyle w:val="Blue"/>
                <w:rFonts w:cs="Calibri"/>
                <w:color w:val="auto"/>
                <w:sz w:val="18"/>
                <w:szCs w:val="18"/>
              </w:rPr>
              <w:t>ly</w:t>
            </w:r>
          </w:p>
        </w:tc>
      </w:tr>
      <w:tr w:rsidR="00AF3BDE" w:rsidRPr="008F36B8" w14:paraId="0A359A0E" w14:textId="77777777" w:rsidTr="00224209">
        <w:trPr>
          <w:cantSplit/>
        </w:trPr>
        <w:tc>
          <w:tcPr>
            <w:tcW w:w="681" w:type="pct"/>
            <w:vMerge/>
          </w:tcPr>
          <w:p w14:paraId="3DE9E57C" w14:textId="77777777" w:rsidR="00834F68" w:rsidRPr="008F36B8" w:rsidRDefault="00834F68" w:rsidP="00821962">
            <w:pPr>
              <w:pStyle w:val="TableText"/>
              <w:rPr>
                <w:rStyle w:val="Blue"/>
                <w:sz w:val="18"/>
                <w:szCs w:val="18"/>
              </w:rPr>
            </w:pPr>
          </w:p>
        </w:tc>
        <w:tc>
          <w:tcPr>
            <w:tcW w:w="729" w:type="pct"/>
          </w:tcPr>
          <w:p w14:paraId="5115A222"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15-minute instantaneous or averaged flow</w:t>
            </w:r>
          </w:p>
        </w:tc>
        <w:tc>
          <w:tcPr>
            <w:tcW w:w="686" w:type="pct"/>
          </w:tcPr>
          <w:p w14:paraId="45F9D542"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No limit set. Record as l/s</w:t>
            </w:r>
          </w:p>
        </w:tc>
        <w:tc>
          <w:tcPr>
            <w:tcW w:w="761" w:type="pct"/>
          </w:tcPr>
          <w:p w14:paraId="1C7715D4" w14:textId="3BE6B48D"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15</w:t>
            </w:r>
            <w:r w:rsidR="006D5376" w:rsidRPr="00AB5AC2">
              <w:rPr>
                <w:rStyle w:val="Blue"/>
                <w:rFonts w:cs="Calibri"/>
                <w:color w:val="auto"/>
                <w:sz w:val="18"/>
                <w:szCs w:val="18"/>
              </w:rPr>
              <w:t>-</w:t>
            </w:r>
            <w:r w:rsidRPr="00AB5AC2">
              <w:rPr>
                <w:rStyle w:val="Blue"/>
                <w:rFonts w:cs="Calibri"/>
                <w:color w:val="auto"/>
                <w:sz w:val="18"/>
                <w:szCs w:val="18"/>
              </w:rPr>
              <w:t>minute</w:t>
            </w:r>
          </w:p>
        </w:tc>
        <w:tc>
          <w:tcPr>
            <w:tcW w:w="629" w:type="pct"/>
          </w:tcPr>
          <w:p w14:paraId="1F8D191E"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N/A</w:t>
            </w:r>
          </w:p>
        </w:tc>
        <w:tc>
          <w:tcPr>
            <w:tcW w:w="800" w:type="pct"/>
          </w:tcPr>
          <w:p w14:paraId="03096919"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Continuous</w:t>
            </w:r>
          </w:p>
        </w:tc>
        <w:tc>
          <w:tcPr>
            <w:tcW w:w="714" w:type="pct"/>
          </w:tcPr>
          <w:p w14:paraId="1B11855A" w14:textId="77777777" w:rsidR="00834F68" w:rsidRPr="00AB5AC2" w:rsidRDefault="00834F68" w:rsidP="00821962">
            <w:pPr>
              <w:pStyle w:val="TableText"/>
              <w:rPr>
                <w:rStyle w:val="Blue"/>
                <w:rFonts w:cs="Calibri"/>
                <w:color w:val="auto"/>
                <w:sz w:val="18"/>
                <w:szCs w:val="18"/>
                <w:highlight w:val="yellow"/>
              </w:rPr>
            </w:pPr>
            <w:r w:rsidRPr="00AB5AC2">
              <w:rPr>
                <w:rStyle w:val="Blue"/>
                <w:rFonts w:cs="Calibri"/>
                <w:color w:val="auto"/>
                <w:sz w:val="18"/>
                <w:szCs w:val="18"/>
              </w:rPr>
              <w:t>N/A</w:t>
            </w:r>
          </w:p>
        </w:tc>
      </w:tr>
      <w:tr w:rsidR="00AF3BDE" w:rsidRPr="008F36B8" w14:paraId="614948EE" w14:textId="77777777" w:rsidTr="00224209">
        <w:trPr>
          <w:cantSplit/>
        </w:trPr>
        <w:tc>
          <w:tcPr>
            <w:tcW w:w="681" w:type="pct"/>
            <w:vMerge/>
          </w:tcPr>
          <w:p w14:paraId="4563B2B9" w14:textId="77777777" w:rsidR="00834F68" w:rsidRPr="008F36B8" w:rsidRDefault="00834F68" w:rsidP="00821962">
            <w:pPr>
              <w:pStyle w:val="TableText"/>
              <w:rPr>
                <w:rStyle w:val="Blue"/>
                <w:sz w:val="18"/>
                <w:szCs w:val="18"/>
              </w:rPr>
            </w:pPr>
          </w:p>
        </w:tc>
        <w:tc>
          <w:tcPr>
            <w:tcW w:w="729" w:type="pct"/>
          </w:tcPr>
          <w:p w14:paraId="1CCC406C"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ATU-BOD as O</w:t>
            </w:r>
            <w:r w:rsidRPr="00AB5AC2">
              <w:rPr>
                <w:rStyle w:val="Blue"/>
                <w:rFonts w:cs="Calibri"/>
                <w:color w:val="auto"/>
                <w:sz w:val="18"/>
                <w:szCs w:val="18"/>
                <w:vertAlign w:val="subscript"/>
              </w:rPr>
              <w:t>2</w:t>
            </w:r>
          </w:p>
        </w:tc>
        <w:tc>
          <w:tcPr>
            <w:tcW w:w="686" w:type="pct"/>
          </w:tcPr>
          <w:p w14:paraId="62D02136" w14:textId="2F91ACE9" w:rsidR="00834F68" w:rsidRPr="00AB5AC2" w:rsidRDefault="00AB5AC2" w:rsidP="00821962">
            <w:pPr>
              <w:pStyle w:val="TableText"/>
              <w:rPr>
                <w:rStyle w:val="Blue"/>
                <w:rFonts w:cs="Calibri"/>
                <w:color w:val="auto"/>
                <w:sz w:val="18"/>
                <w:szCs w:val="18"/>
              </w:rPr>
            </w:pPr>
            <w:r w:rsidRPr="00AB5AC2">
              <w:rPr>
                <w:rStyle w:val="Blue"/>
                <w:rFonts w:cs="Calibri"/>
                <w:color w:val="auto"/>
                <w:sz w:val="18"/>
                <w:szCs w:val="18"/>
              </w:rPr>
              <w:t>14</w:t>
            </w:r>
            <w:r w:rsidR="00834F68" w:rsidRPr="00AB5AC2">
              <w:rPr>
                <w:rStyle w:val="Blue"/>
                <w:rFonts w:cs="Calibri"/>
                <w:color w:val="auto"/>
                <w:sz w:val="18"/>
                <w:szCs w:val="18"/>
              </w:rPr>
              <w:t xml:space="preserve"> mg/l</w:t>
            </w:r>
          </w:p>
        </w:tc>
        <w:tc>
          <w:tcPr>
            <w:tcW w:w="761" w:type="pct"/>
          </w:tcPr>
          <w:p w14:paraId="6596F460"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Instantaneous (spot sample)</w:t>
            </w:r>
          </w:p>
        </w:tc>
        <w:tc>
          <w:tcPr>
            <w:tcW w:w="629" w:type="pct"/>
          </w:tcPr>
          <w:p w14:paraId="6B29E5F5"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N/A</w:t>
            </w:r>
          </w:p>
        </w:tc>
        <w:tc>
          <w:tcPr>
            <w:tcW w:w="800" w:type="pct"/>
          </w:tcPr>
          <w:p w14:paraId="4167D51A"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As specified in schedule 3B</w:t>
            </w:r>
          </w:p>
        </w:tc>
        <w:tc>
          <w:tcPr>
            <w:tcW w:w="714" w:type="pct"/>
          </w:tcPr>
          <w:p w14:paraId="47670BE7"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Look up table</w:t>
            </w:r>
          </w:p>
          <w:p w14:paraId="5740855E" w14:textId="77777777" w:rsidR="00834F68" w:rsidRPr="00AB5AC2" w:rsidRDefault="00834F68" w:rsidP="00821962">
            <w:pPr>
              <w:pStyle w:val="TableText"/>
              <w:rPr>
                <w:rStyle w:val="Blue"/>
                <w:rFonts w:cs="Calibri"/>
                <w:color w:val="auto"/>
                <w:sz w:val="18"/>
                <w:szCs w:val="18"/>
              </w:rPr>
            </w:pPr>
            <w:r w:rsidRPr="00AB5AC2">
              <w:rPr>
                <w:rStyle w:val="Blue"/>
                <w:rFonts w:cs="Calibri"/>
                <w:color w:val="auto"/>
                <w:sz w:val="18"/>
                <w:szCs w:val="18"/>
              </w:rPr>
              <w:t>(Conditions 3.1.2 and 3.1.3 apply)</w:t>
            </w:r>
          </w:p>
        </w:tc>
      </w:tr>
      <w:tr w:rsidR="006A2565" w:rsidRPr="008F36B8" w14:paraId="7CFC8436" w14:textId="77777777" w:rsidTr="00224209">
        <w:trPr>
          <w:cantSplit/>
        </w:trPr>
        <w:tc>
          <w:tcPr>
            <w:tcW w:w="681" w:type="pct"/>
            <w:vMerge/>
          </w:tcPr>
          <w:p w14:paraId="7DB2A404" w14:textId="77777777" w:rsidR="006A2565" w:rsidRPr="008F36B8" w:rsidRDefault="006A2565" w:rsidP="006A2565">
            <w:pPr>
              <w:pStyle w:val="TableText"/>
              <w:rPr>
                <w:rStyle w:val="Blue"/>
                <w:sz w:val="18"/>
                <w:szCs w:val="18"/>
              </w:rPr>
            </w:pPr>
          </w:p>
        </w:tc>
        <w:tc>
          <w:tcPr>
            <w:tcW w:w="729" w:type="pct"/>
          </w:tcPr>
          <w:p w14:paraId="494B2AA8" w14:textId="514F37F8"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Ammoniacal nitrogen (expressed as N)</w:t>
            </w:r>
          </w:p>
        </w:tc>
        <w:tc>
          <w:tcPr>
            <w:tcW w:w="686" w:type="pct"/>
          </w:tcPr>
          <w:p w14:paraId="63B05CF3" w14:textId="5BF85155" w:rsidR="006A2565" w:rsidRPr="00AB5AC2" w:rsidRDefault="00AB5AC2" w:rsidP="006A2565">
            <w:pPr>
              <w:pStyle w:val="TableText"/>
              <w:rPr>
                <w:rStyle w:val="Blue"/>
                <w:rFonts w:cs="Calibri"/>
                <w:color w:val="auto"/>
                <w:sz w:val="18"/>
                <w:szCs w:val="18"/>
              </w:rPr>
            </w:pPr>
            <w:r w:rsidRPr="00AB5AC2">
              <w:rPr>
                <w:rStyle w:val="Blue"/>
                <w:rFonts w:cs="Calibri"/>
                <w:color w:val="auto"/>
                <w:sz w:val="18"/>
                <w:szCs w:val="18"/>
              </w:rPr>
              <w:t>4</w:t>
            </w:r>
            <w:r w:rsidR="006A2565" w:rsidRPr="00AB5AC2">
              <w:rPr>
                <w:rStyle w:val="Blue"/>
                <w:rFonts w:cs="Calibri"/>
                <w:color w:val="auto"/>
                <w:sz w:val="18"/>
                <w:szCs w:val="18"/>
              </w:rPr>
              <w:t xml:space="preserve"> mg/l</w:t>
            </w:r>
          </w:p>
        </w:tc>
        <w:tc>
          <w:tcPr>
            <w:tcW w:w="761" w:type="pct"/>
          </w:tcPr>
          <w:p w14:paraId="7FEAC205" w14:textId="440E0ED5"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Instantaneous (spot sample)</w:t>
            </w:r>
          </w:p>
        </w:tc>
        <w:tc>
          <w:tcPr>
            <w:tcW w:w="629" w:type="pct"/>
          </w:tcPr>
          <w:p w14:paraId="6C2241A9" w14:textId="6A5BE4E2"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N/A</w:t>
            </w:r>
          </w:p>
        </w:tc>
        <w:tc>
          <w:tcPr>
            <w:tcW w:w="800" w:type="pct"/>
          </w:tcPr>
          <w:p w14:paraId="793DD65E" w14:textId="62689455"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As specified in schedule 3B</w:t>
            </w:r>
          </w:p>
        </w:tc>
        <w:tc>
          <w:tcPr>
            <w:tcW w:w="714" w:type="pct"/>
          </w:tcPr>
          <w:p w14:paraId="610F5FBD" w14:textId="77777777"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Look up table</w:t>
            </w:r>
          </w:p>
          <w:p w14:paraId="5455DC98" w14:textId="25D8ADDA"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(Conditions 3.1.2 and 3.1.3 apply)</w:t>
            </w:r>
          </w:p>
        </w:tc>
      </w:tr>
      <w:tr w:rsidR="006A2565" w:rsidRPr="008F36B8" w14:paraId="20F49FE6" w14:textId="77777777" w:rsidTr="00224209">
        <w:trPr>
          <w:cantSplit/>
        </w:trPr>
        <w:tc>
          <w:tcPr>
            <w:tcW w:w="681" w:type="pct"/>
            <w:vMerge/>
          </w:tcPr>
          <w:p w14:paraId="1BB72BB3" w14:textId="77777777" w:rsidR="006A2565" w:rsidRPr="008F36B8" w:rsidRDefault="006A2565" w:rsidP="006A2565">
            <w:pPr>
              <w:pStyle w:val="TableText"/>
              <w:rPr>
                <w:rStyle w:val="Blue"/>
                <w:sz w:val="18"/>
                <w:szCs w:val="18"/>
              </w:rPr>
            </w:pPr>
          </w:p>
        </w:tc>
        <w:tc>
          <w:tcPr>
            <w:tcW w:w="729" w:type="pct"/>
          </w:tcPr>
          <w:p w14:paraId="6D9881DD" w14:textId="364F08E2"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Suspended solids (measured after drying at 105°C)</w:t>
            </w:r>
          </w:p>
        </w:tc>
        <w:tc>
          <w:tcPr>
            <w:tcW w:w="686" w:type="pct"/>
          </w:tcPr>
          <w:p w14:paraId="0EBAE4CA" w14:textId="54CE8665" w:rsidR="006A2565" w:rsidRPr="00AB5AC2" w:rsidRDefault="00AB5AC2" w:rsidP="006A2565">
            <w:pPr>
              <w:pStyle w:val="TableText"/>
              <w:rPr>
                <w:rStyle w:val="Blue"/>
                <w:rFonts w:cs="Calibri"/>
                <w:color w:val="auto"/>
                <w:sz w:val="18"/>
                <w:szCs w:val="18"/>
              </w:rPr>
            </w:pPr>
            <w:r w:rsidRPr="00AB5AC2">
              <w:rPr>
                <w:rStyle w:val="Blue"/>
                <w:rFonts w:cs="Calibri"/>
                <w:color w:val="auto"/>
                <w:sz w:val="18"/>
                <w:szCs w:val="18"/>
              </w:rPr>
              <w:t>21</w:t>
            </w:r>
            <w:r w:rsidR="006A2565" w:rsidRPr="00AB5AC2">
              <w:rPr>
                <w:rStyle w:val="Blue"/>
                <w:rFonts w:cs="Calibri"/>
                <w:color w:val="auto"/>
                <w:sz w:val="18"/>
                <w:szCs w:val="18"/>
              </w:rPr>
              <w:t xml:space="preserve"> mg/l</w:t>
            </w:r>
          </w:p>
        </w:tc>
        <w:tc>
          <w:tcPr>
            <w:tcW w:w="761" w:type="pct"/>
          </w:tcPr>
          <w:p w14:paraId="32E7C345" w14:textId="77777777"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Instantaneous (spot sample)</w:t>
            </w:r>
          </w:p>
        </w:tc>
        <w:tc>
          <w:tcPr>
            <w:tcW w:w="629" w:type="pct"/>
          </w:tcPr>
          <w:p w14:paraId="003AF627" w14:textId="77777777"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N/A</w:t>
            </w:r>
          </w:p>
        </w:tc>
        <w:tc>
          <w:tcPr>
            <w:tcW w:w="800" w:type="pct"/>
          </w:tcPr>
          <w:p w14:paraId="7101DF9A" w14:textId="77777777"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As specified in schedule 3B</w:t>
            </w:r>
          </w:p>
        </w:tc>
        <w:tc>
          <w:tcPr>
            <w:tcW w:w="714" w:type="pct"/>
          </w:tcPr>
          <w:p w14:paraId="6FEC01F1" w14:textId="77777777"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Look up table</w:t>
            </w:r>
          </w:p>
          <w:p w14:paraId="4C137176" w14:textId="77777777" w:rsidR="006A2565" w:rsidRPr="00AB5AC2" w:rsidRDefault="006A2565" w:rsidP="006A2565">
            <w:pPr>
              <w:pStyle w:val="TableText"/>
              <w:rPr>
                <w:rStyle w:val="Blue"/>
                <w:rFonts w:cs="Calibri"/>
                <w:color w:val="auto"/>
                <w:sz w:val="18"/>
                <w:szCs w:val="18"/>
              </w:rPr>
            </w:pPr>
            <w:r w:rsidRPr="00AB5AC2">
              <w:rPr>
                <w:rStyle w:val="Blue"/>
                <w:rFonts w:cs="Calibri"/>
                <w:color w:val="auto"/>
                <w:sz w:val="18"/>
                <w:szCs w:val="18"/>
              </w:rPr>
              <w:t>(Conditions 3.1.2 and 3.1.3 apply)</w:t>
            </w:r>
          </w:p>
        </w:tc>
      </w:tr>
      <w:tr w:rsidR="006A2565" w:rsidRPr="008F36B8" w14:paraId="2EB12BB8" w14:textId="77777777" w:rsidTr="00224209">
        <w:trPr>
          <w:cantSplit/>
        </w:trPr>
        <w:tc>
          <w:tcPr>
            <w:tcW w:w="681" w:type="pct"/>
            <w:vMerge/>
          </w:tcPr>
          <w:p w14:paraId="21C3AC01" w14:textId="77777777" w:rsidR="006A2565" w:rsidRPr="008F36B8" w:rsidRDefault="006A2565" w:rsidP="006A2565">
            <w:pPr>
              <w:pStyle w:val="TableText"/>
              <w:rPr>
                <w:rStyle w:val="Blue"/>
              </w:rPr>
            </w:pPr>
          </w:p>
        </w:tc>
        <w:tc>
          <w:tcPr>
            <w:tcW w:w="729" w:type="pct"/>
          </w:tcPr>
          <w:p w14:paraId="6AAA777B" w14:textId="77777777" w:rsidR="006A2565" w:rsidRPr="00AB5AC2" w:rsidRDefault="006A2565" w:rsidP="006A2565">
            <w:pPr>
              <w:pStyle w:val="TableText"/>
              <w:rPr>
                <w:rStyle w:val="Blue"/>
                <w:color w:val="auto"/>
                <w:sz w:val="18"/>
                <w:szCs w:val="18"/>
              </w:rPr>
            </w:pPr>
            <w:r w:rsidRPr="00AB5AC2">
              <w:rPr>
                <w:rStyle w:val="Blue"/>
                <w:color w:val="auto"/>
                <w:sz w:val="18"/>
                <w:szCs w:val="18"/>
              </w:rPr>
              <w:t>Visible oil or grease</w:t>
            </w:r>
          </w:p>
        </w:tc>
        <w:tc>
          <w:tcPr>
            <w:tcW w:w="686" w:type="pct"/>
          </w:tcPr>
          <w:p w14:paraId="28B690B6" w14:textId="77777777" w:rsidR="006A2565" w:rsidRPr="00AB5AC2" w:rsidRDefault="006A2565" w:rsidP="006A2565">
            <w:pPr>
              <w:pStyle w:val="TableText"/>
              <w:rPr>
                <w:rStyle w:val="Blue"/>
                <w:color w:val="auto"/>
                <w:sz w:val="18"/>
                <w:szCs w:val="18"/>
              </w:rPr>
            </w:pPr>
            <w:r w:rsidRPr="00AB5AC2">
              <w:rPr>
                <w:rStyle w:val="Blue"/>
                <w:color w:val="auto"/>
                <w:sz w:val="18"/>
                <w:szCs w:val="18"/>
              </w:rPr>
              <w:t>No significant trace present so far as is reasonably practicable</w:t>
            </w:r>
          </w:p>
        </w:tc>
        <w:tc>
          <w:tcPr>
            <w:tcW w:w="761" w:type="pct"/>
          </w:tcPr>
          <w:p w14:paraId="7EDA6696" w14:textId="49DD5CA8" w:rsidR="006A2565" w:rsidRPr="00AB5AC2" w:rsidRDefault="006A2565" w:rsidP="006A2565">
            <w:pPr>
              <w:pStyle w:val="TableText"/>
              <w:rPr>
                <w:rStyle w:val="Blue"/>
                <w:color w:val="auto"/>
                <w:sz w:val="18"/>
                <w:szCs w:val="18"/>
              </w:rPr>
            </w:pPr>
            <w:r w:rsidRPr="00AB5AC2">
              <w:rPr>
                <w:rStyle w:val="Blue"/>
                <w:color w:val="auto"/>
                <w:sz w:val="18"/>
                <w:szCs w:val="18"/>
              </w:rPr>
              <w:t>Instantaneous (visual examination)</w:t>
            </w:r>
          </w:p>
        </w:tc>
        <w:tc>
          <w:tcPr>
            <w:tcW w:w="629" w:type="pct"/>
          </w:tcPr>
          <w:p w14:paraId="1B9E8BD8" w14:textId="77777777" w:rsidR="006A2565" w:rsidRPr="00AB5AC2" w:rsidRDefault="006A2565" w:rsidP="006A2565">
            <w:pPr>
              <w:pStyle w:val="TableText"/>
              <w:rPr>
                <w:rStyle w:val="Blue"/>
                <w:color w:val="auto"/>
                <w:sz w:val="18"/>
                <w:szCs w:val="18"/>
              </w:rPr>
            </w:pPr>
            <w:r w:rsidRPr="00AB5AC2">
              <w:rPr>
                <w:rStyle w:val="Blue"/>
                <w:color w:val="auto"/>
                <w:sz w:val="18"/>
                <w:szCs w:val="18"/>
              </w:rPr>
              <w:t>N/A</w:t>
            </w:r>
          </w:p>
        </w:tc>
        <w:tc>
          <w:tcPr>
            <w:tcW w:w="800" w:type="pct"/>
          </w:tcPr>
          <w:p w14:paraId="2C67A0FB" w14:textId="77777777" w:rsidR="006A2565" w:rsidRPr="00AB5AC2" w:rsidRDefault="006A2565" w:rsidP="006A2565">
            <w:pPr>
              <w:pStyle w:val="TableText"/>
              <w:rPr>
                <w:rStyle w:val="Blue"/>
                <w:color w:val="auto"/>
                <w:sz w:val="18"/>
                <w:szCs w:val="18"/>
              </w:rPr>
            </w:pPr>
            <w:r w:rsidRPr="00AB5AC2">
              <w:rPr>
                <w:rStyle w:val="Blue"/>
                <w:color w:val="auto"/>
                <w:sz w:val="18"/>
                <w:szCs w:val="18"/>
              </w:rPr>
              <w:t>N/A</w:t>
            </w:r>
          </w:p>
        </w:tc>
        <w:tc>
          <w:tcPr>
            <w:tcW w:w="714" w:type="pct"/>
          </w:tcPr>
          <w:p w14:paraId="1E9789EA" w14:textId="77777777" w:rsidR="006A2565" w:rsidRPr="00AB5AC2" w:rsidRDefault="006A2565" w:rsidP="006A2565">
            <w:pPr>
              <w:pStyle w:val="TableText"/>
              <w:rPr>
                <w:rStyle w:val="Blue"/>
                <w:color w:val="auto"/>
                <w:sz w:val="18"/>
                <w:szCs w:val="18"/>
              </w:rPr>
            </w:pPr>
            <w:r w:rsidRPr="00AB5AC2">
              <w:rPr>
                <w:rStyle w:val="Blue"/>
                <w:color w:val="auto"/>
                <w:sz w:val="18"/>
                <w:szCs w:val="18"/>
              </w:rPr>
              <w:t>No significant trace</w:t>
            </w:r>
          </w:p>
          <w:p w14:paraId="3692897C" w14:textId="77777777" w:rsidR="006A2565" w:rsidRPr="00AB5AC2" w:rsidRDefault="006A2565" w:rsidP="006A2565">
            <w:pPr>
              <w:pStyle w:val="TableText"/>
              <w:rPr>
                <w:rStyle w:val="Blue"/>
                <w:color w:val="auto"/>
                <w:sz w:val="18"/>
                <w:szCs w:val="18"/>
              </w:rPr>
            </w:pPr>
            <w:r w:rsidRPr="00AB5AC2">
              <w:rPr>
                <w:rStyle w:val="Blue"/>
                <w:color w:val="auto"/>
                <w:sz w:val="18"/>
                <w:szCs w:val="18"/>
              </w:rPr>
              <w:t>(Condition 3.1.3 applies)</w:t>
            </w:r>
          </w:p>
        </w:tc>
      </w:tr>
      <w:tr w:rsidR="005D24CE" w:rsidRPr="008F36B8" w14:paraId="37BDA655" w14:textId="77777777" w:rsidTr="00224209">
        <w:trPr>
          <w:cantSplit/>
        </w:trPr>
        <w:tc>
          <w:tcPr>
            <w:tcW w:w="681" w:type="pct"/>
            <w:vMerge w:val="restart"/>
          </w:tcPr>
          <w:p w14:paraId="51C58534" w14:textId="738FFF8F" w:rsidR="005D24CE" w:rsidRPr="00686FCF" w:rsidRDefault="005D24CE" w:rsidP="005D24CE">
            <w:pPr>
              <w:pStyle w:val="TableText"/>
              <w:rPr>
                <w:rStyle w:val="Blue"/>
                <w:color w:val="auto"/>
                <w:sz w:val="18"/>
                <w:szCs w:val="18"/>
              </w:rPr>
            </w:pPr>
            <w:r w:rsidRPr="00686FCF">
              <w:rPr>
                <w:rStyle w:val="Blue"/>
                <w:color w:val="auto"/>
                <w:sz w:val="18"/>
                <w:szCs w:val="18"/>
              </w:rPr>
              <w:t>A2 Storm sewage via Storm Discharge Point</w:t>
            </w:r>
          </w:p>
          <w:p w14:paraId="21940791" w14:textId="77777777" w:rsidR="005D24CE" w:rsidRPr="008F36B8" w:rsidRDefault="005D24CE" w:rsidP="005D24CE">
            <w:pPr>
              <w:pStyle w:val="TableText"/>
              <w:rPr>
                <w:rStyle w:val="Blue"/>
                <w:sz w:val="18"/>
                <w:szCs w:val="18"/>
              </w:rPr>
            </w:pPr>
          </w:p>
        </w:tc>
        <w:tc>
          <w:tcPr>
            <w:tcW w:w="729" w:type="pct"/>
          </w:tcPr>
          <w:p w14:paraId="7266FDAC" w14:textId="21E7EF74" w:rsidR="005D24CE" w:rsidRPr="00166CD6" w:rsidRDefault="005D24CE" w:rsidP="005D24CE">
            <w:pPr>
              <w:pStyle w:val="TableText"/>
              <w:rPr>
                <w:rStyle w:val="Blue"/>
                <w:strike/>
                <w:color w:val="000000" w:themeColor="text1"/>
                <w:sz w:val="18"/>
                <w:szCs w:val="18"/>
              </w:rPr>
            </w:pPr>
            <w:r w:rsidRPr="008F36B8">
              <w:rPr>
                <w:rStyle w:val="Blue"/>
                <w:color w:val="auto"/>
                <w:sz w:val="18"/>
                <w:szCs w:val="18"/>
              </w:rPr>
              <w:t>Block</w:t>
            </w:r>
            <w:r>
              <w:rPr>
                <w:rStyle w:val="Blue"/>
                <w:color w:val="auto"/>
                <w:sz w:val="18"/>
                <w:szCs w:val="18"/>
              </w:rPr>
              <w:t>-</w:t>
            </w:r>
            <w:r w:rsidRPr="008F36B8">
              <w:rPr>
                <w:rStyle w:val="Blue"/>
                <w:color w:val="auto"/>
                <w:sz w:val="18"/>
                <w:szCs w:val="18"/>
              </w:rPr>
              <w:t xml:space="preserve">counted spills </w:t>
            </w:r>
          </w:p>
        </w:tc>
        <w:tc>
          <w:tcPr>
            <w:tcW w:w="686" w:type="pct"/>
          </w:tcPr>
          <w:p w14:paraId="6AFDBAAC" w14:textId="59D9FDE5" w:rsidR="005D24CE" w:rsidRPr="00645CAA" w:rsidRDefault="005D24CE" w:rsidP="005D24CE">
            <w:pPr>
              <w:pStyle w:val="TableText"/>
              <w:rPr>
                <w:rStyle w:val="Blue"/>
                <w:color w:val="000000" w:themeColor="text1"/>
                <w:sz w:val="18"/>
                <w:szCs w:val="18"/>
              </w:rPr>
            </w:pPr>
            <w:r w:rsidRPr="008F36B8">
              <w:rPr>
                <w:rStyle w:val="Blue"/>
                <w:color w:val="auto"/>
                <w:sz w:val="18"/>
                <w:szCs w:val="18"/>
              </w:rPr>
              <w:t>N/A</w:t>
            </w:r>
          </w:p>
        </w:tc>
        <w:tc>
          <w:tcPr>
            <w:tcW w:w="761" w:type="pct"/>
          </w:tcPr>
          <w:p w14:paraId="2D627999" w14:textId="1AEE2258" w:rsidR="005D24CE" w:rsidRPr="00FD4CC1" w:rsidRDefault="005D24CE" w:rsidP="005D24CE">
            <w:pPr>
              <w:pStyle w:val="TableText"/>
              <w:rPr>
                <w:rStyle w:val="Blue"/>
                <w:color w:val="000000" w:themeColor="text1"/>
                <w:sz w:val="18"/>
                <w:szCs w:val="18"/>
              </w:rPr>
            </w:pPr>
            <w:r w:rsidRPr="00FD4CC1">
              <w:rPr>
                <w:rStyle w:val="Blue"/>
                <w:color w:val="auto"/>
                <w:sz w:val="18"/>
                <w:szCs w:val="18"/>
              </w:rPr>
              <w:t>1</w:t>
            </w:r>
            <w:r w:rsidRPr="00FD4CC1">
              <w:rPr>
                <w:rStyle w:val="Blue"/>
                <w:color w:val="auto"/>
                <w:sz w:val="18"/>
                <w:szCs w:val="18"/>
                <w:vertAlign w:val="superscript"/>
              </w:rPr>
              <w:t>st</w:t>
            </w:r>
            <w:r w:rsidRPr="00FD4CC1">
              <w:rPr>
                <w:rStyle w:val="Blue"/>
                <w:color w:val="auto"/>
                <w:sz w:val="18"/>
                <w:szCs w:val="18"/>
              </w:rPr>
              <w:t xml:space="preserve"> January to 31</w:t>
            </w:r>
            <w:r w:rsidRPr="00FD4CC1">
              <w:rPr>
                <w:rStyle w:val="Blue"/>
                <w:color w:val="auto"/>
                <w:sz w:val="18"/>
                <w:szCs w:val="18"/>
                <w:vertAlign w:val="superscript"/>
              </w:rPr>
              <w:t>st</w:t>
            </w:r>
            <w:r w:rsidRPr="00FD4CC1">
              <w:rPr>
                <w:rStyle w:val="Blue"/>
                <w:color w:val="auto"/>
                <w:sz w:val="18"/>
                <w:szCs w:val="18"/>
              </w:rPr>
              <w:t xml:space="preserve"> December inclusive </w:t>
            </w:r>
          </w:p>
        </w:tc>
        <w:tc>
          <w:tcPr>
            <w:tcW w:w="629" w:type="pct"/>
          </w:tcPr>
          <w:p w14:paraId="68376AA0" w14:textId="3CA84FE1" w:rsidR="005D24CE" w:rsidRPr="00FD4CC1" w:rsidRDefault="005D24CE" w:rsidP="005D24CE">
            <w:pPr>
              <w:pStyle w:val="TableText"/>
              <w:rPr>
                <w:rStyle w:val="Blue"/>
                <w:color w:val="000000" w:themeColor="text1"/>
                <w:sz w:val="18"/>
                <w:szCs w:val="18"/>
              </w:rPr>
            </w:pPr>
            <w:r w:rsidRPr="00FD4CC1">
              <w:rPr>
                <w:rStyle w:val="Blue"/>
                <w:color w:val="auto"/>
                <w:sz w:val="18"/>
                <w:szCs w:val="18"/>
              </w:rPr>
              <w:t>N/A</w:t>
            </w:r>
          </w:p>
        </w:tc>
        <w:tc>
          <w:tcPr>
            <w:tcW w:w="800" w:type="pct"/>
          </w:tcPr>
          <w:p w14:paraId="3102652D" w14:textId="200D3046" w:rsidR="005D24CE" w:rsidRPr="00645CAA" w:rsidRDefault="005D24CE" w:rsidP="005D24CE">
            <w:pPr>
              <w:pStyle w:val="TableText"/>
              <w:rPr>
                <w:rStyle w:val="Blue"/>
                <w:color w:val="000000" w:themeColor="text1"/>
                <w:sz w:val="18"/>
                <w:szCs w:val="18"/>
              </w:rPr>
            </w:pPr>
            <w:r>
              <w:rPr>
                <w:rStyle w:val="Blue"/>
                <w:color w:val="auto"/>
                <w:sz w:val="18"/>
                <w:szCs w:val="18"/>
              </w:rPr>
              <w:t>2</w:t>
            </w:r>
            <w:r w:rsidRPr="008F36B8">
              <w:rPr>
                <w:rStyle w:val="Blue"/>
                <w:color w:val="auto"/>
                <w:sz w:val="18"/>
                <w:szCs w:val="18"/>
              </w:rPr>
              <w:t xml:space="preserve"> minutes</w:t>
            </w:r>
          </w:p>
        </w:tc>
        <w:tc>
          <w:tcPr>
            <w:tcW w:w="714" w:type="pct"/>
          </w:tcPr>
          <w:p w14:paraId="2A7A7A96" w14:textId="3501B67C" w:rsidR="005D24CE" w:rsidRPr="00645CAA" w:rsidRDefault="005D24CE" w:rsidP="005D24CE">
            <w:pPr>
              <w:pStyle w:val="TableText"/>
              <w:rPr>
                <w:rStyle w:val="Blue"/>
                <w:color w:val="000000" w:themeColor="text1"/>
                <w:sz w:val="18"/>
                <w:szCs w:val="18"/>
              </w:rPr>
            </w:pPr>
            <w:r w:rsidRPr="00645CAA">
              <w:rPr>
                <w:rStyle w:val="Blue"/>
                <w:color w:val="auto"/>
                <w:sz w:val="18"/>
                <w:szCs w:val="18"/>
              </w:rPr>
              <w:t>Condition 3.3.3 applies</w:t>
            </w:r>
          </w:p>
        </w:tc>
      </w:tr>
      <w:tr w:rsidR="005D24CE" w:rsidRPr="008F36B8" w14:paraId="75737EFE" w14:textId="77777777" w:rsidTr="00224209">
        <w:trPr>
          <w:cantSplit/>
        </w:trPr>
        <w:tc>
          <w:tcPr>
            <w:tcW w:w="681" w:type="pct"/>
            <w:vMerge/>
          </w:tcPr>
          <w:p w14:paraId="0DA30512" w14:textId="77777777" w:rsidR="005D24CE" w:rsidRPr="00AF40EC" w:rsidRDefault="005D24CE" w:rsidP="005D24CE">
            <w:pPr>
              <w:pStyle w:val="TableText"/>
              <w:rPr>
                <w:rStyle w:val="Blue"/>
                <w:color w:val="2E1AEE"/>
                <w:sz w:val="18"/>
                <w:szCs w:val="18"/>
              </w:rPr>
            </w:pPr>
          </w:p>
        </w:tc>
        <w:tc>
          <w:tcPr>
            <w:tcW w:w="729" w:type="pct"/>
          </w:tcPr>
          <w:p w14:paraId="42063CC9" w14:textId="60AA14A3"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yes/no or start and end times</w:t>
            </w:r>
          </w:p>
        </w:tc>
        <w:tc>
          <w:tcPr>
            <w:tcW w:w="686" w:type="pct"/>
          </w:tcPr>
          <w:p w14:paraId="0456BC2C" w14:textId="77E68CC6"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0E7D8C99" w14:textId="62B386C8"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01878E4C" w14:textId="1C46946E"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86A9C60" w14:textId="5AB8F768" w:rsidR="005D24CE" w:rsidRDefault="005D24CE" w:rsidP="005D24CE">
            <w:pPr>
              <w:pStyle w:val="TableText"/>
              <w:rPr>
                <w:rStyle w:val="Blue"/>
                <w:color w:val="auto"/>
                <w:sz w:val="18"/>
                <w:szCs w:val="18"/>
              </w:rPr>
            </w:pPr>
            <w:r w:rsidRPr="004414DD">
              <w:rPr>
                <w:rStyle w:val="Blue"/>
                <w:rFonts w:cs="Arial"/>
                <w:color w:val="auto"/>
                <w:sz w:val="18"/>
                <w:szCs w:val="18"/>
              </w:rPr>
              <w:t>2-minute where yes/no or whenever overflow operates where start and end times</w:t>
            </w:r>
          </w:p>
        </w:tc>
        <w:tc>
          <w:tcPr>
            <w:tcW w:w="714" w:type="pct"/>
          </w:tcPr>
          <w:p w14:paraId="3CFDF381" w14:textId="04F83A82"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584F77F8" w14:textId="77777777" w:rsidTr="00224209">
        <w:trPr>
          <w:cantSplit/>
        </w:trPr>
        <w:tc>
          <w:tcPr>
            <w:tcW w:w="681" w:type="pct"/>
            <w:vMerge/>
          </w:tcPr>
          <w:p w14:paraId="36E14A87" w14:textId="77777777" w:rsidR="005D24CE" w:rsidRPr="00AF40EC" w:rsidRDefault="005D24CE" w:rsidP="005D24CE">
            <w:pPr>
              <w:pStyle w:val="TableText"/>
              <w:rPr>
                <w:rStyle w:val="Blue"/>
                <w:color w:val="2E1AEE"/>
                <w:sz w:val="18"/>
                <w:szCs w:val="18"/>
              </w:rPr>
            </w:pPr>
          </w:p>
        </w:tc>
        <w:tc>
          <w:tcPr>
            <w:tcW w:w="729" w:type="pct"/>
          </w:tcPr>
          <w:p w14:paraId="7BF4E86B" w14:textId="41E94C04" w:rsidR="005D24CE" w:rsidRPr="008F36B8" w:rsidRDefault="005D24CE" w:rsidP="005D24CE">
            <w:pPr>
              <w:pStyle w:val="TableText"/>
              <w:rPr>
                <w:rStyle w:val="Blue"/>
                <w:color w:val="auto"/>
                <w:sz w:val="18"/>
                <w:szCs w:val="18"/>
              </w:rPr>
            </w:pPr>
            <w:r w:rsidRPr="004414DD">
              <w:rPr>
                <w:rStyle w:val="Blue"/>
                <w:rFonts w:cs="Arial"/>
                <w:color w:val="auto"/>
                <w:sz w:val="18"/>
                <w:szCs w:val="18"/>
              </w:rPr>
              <w:t>Overflow operation monitoring status (operational / not operational)</w:t>
            </w:r>
          </w:p>
        </w:tc>
        <w:tc>
          <w:tcPr>
            <w:tcW w:w="686" w:type="pct"/>
          </w:tcPr>
          <w:p w14:paraId="7D8546BB" w14:textId="2E161789" w:rsidR="005D24CE" w:rsidRPr="008F36B8" w:rsidRDefault="005D24CE" w:rsidP="005D24CE">
            <w:pPr>
              <w:pStyle w:val="TableText"/>
              <w:rPr>
                <w:rStyle w:val="Blue"/>
                <w:color w:val="auto"/>
                <w:sz w:val="18"/>
                <w:szCs w:val="18"/>
              </w:rPr>
            </w:pPr>
            <w:r w:rsidRPr="004414DD">
              <w:rPr>
                <w:rStyle w:val="Blue"/>
                <w:rFonts w:cs="Arial"/>
                <w:color w:val="auto"/>
                <w:sz w:val="18"/>
                <w:szCs w:val="18"/>
              </w:rPr>
              <w:t>N/A</w:t>
            </w:r>
          </w:p>
        </w:tc>
        <w:tc>
          <w:tcPr>
            <w:tcW w:w="761" w:type="pct"/>
          </w:tcPr>
          <w:p w14:paraId="7CF7697E" w14:textId="2091B3B2"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629" w:type="pct"/>
          </w:tcPr>
          <w:p w14:paraId="3A9706D4" w14:textId="10A76DBD" w:rsidR="005D24CE" w:rsidRPr="00FD4CC1" w:rsidRDefault="005D24CE" w:rsidP="005D24CE">
            <w:pPr>
              <w:pStyle w:val="TableText"/>
              <w:rPr>
                <w:rStyle w:val="Blue"/>
                <w:color w:val="auto"/>
                <w:sz w:val="18"/>
                <w:szCs w:val="18"/>
              </w:rPr>
            </w:pPr>
            <w:r w:rsidRPr="00FD4CC1">
              <w:rPr>
                <w:rStyle w:val="Blue"/>
                <w:rFonts w:cs="Arial"/>
                <w:color w:val="auto"/>
                <w:sz w:val="18"/>
                <w:szCs w:val="18"/>
              </w:rPr>
              <w:t>N/A</w:t>
            </w:r>
          </w:p>
        </w:tc>
        <w:tc>
          <w:tcPr>
            <w:tcW w:w="800" w:type="pct"/>
          </w:tcPr>
          <w:p w14:paraId="4EEDB6D3" w14:textId="02299660" w:rsidR="005D24CE" w:rsidRDefault="005D24CE" w:rsidP="005D24CE">
            <w:pPr>
              <w:pStyle w:val="TableText"/>
              <w:rPr>
                <w:rStyle w:val="Blue"/>
                <w:color w:val="auto"/>
                <w:sz w:val="18"/>
                <w:szCs w:val="18"/>
              </w:rPr>
            </w:pPr>
            <w:r w:rsidRPr="004414DD">
              <w:rPr>
                <w:rStyle w:val="Blue"/>
                <w:rFonts w:cs="Arial"/>
                <w:color w:val="auto"/>
                <w:sz w:val="18"/>
                <w:szCs w:val="18"/>
              </w:rPr>
              <w:t>2-minute or whenever operational status changes</w:t>
            </w:r>
          </w:p>
        </w:tc>
        <w:tc>
          <w:tcPr>
            <w:tcW w:w="714" w:type="pct"/>
          </w:tcPr>
          <w:p w14:paraId="108BA541" w14:textId="107A8285" w:rsidR="005D24CE" w:rsidRPr="00645CAA" w:rsidRDefault="005D24CE" w:rsidP="005D24CE">
            <w:pPr>
              <w:pStyle w:val="TableText"/>
              <w:rPr>
                <w:rStyle w:val="Blue"/>
                <w:color w:val="auto"/>
                <w:sz w:val="18"/>
                <w:szCs w:val="18"/>
              </w:rPr>
            </w:pPr>
            <w:r w:rsidRPr="00AC5381">
              <w:rPr>
                <w:rStyle w:val="Blue"/>
                <w:rFonts w:cs="Arial"/>
                <w:color w:val="auto"/>
                <w:sz w:val="18"/>
                <w:szCs w:val="18"/>
              </w:rPr>
              <w:t>Condition 3.3.3 applies</w:t>
            </w:r>
          </w:p>
        </w:tc>
      </w:tr>
      <w:tr w:rsidR="005D24CE" w:rsidRPr="008F36B8" w14:paraId="1C36D88E" w14:textId="77777777" w:rsidTr="00224209">
        <w:trPr>
          <w:cantSplit/>
        </w:trPr>
        <w:tc>
          <w:tcPr>
            <w:tcW w:w="681" w:type="pct"/>
            <w:vMerge/>
          </w:tcPr>
          <w:p w14:paraId="34B8B6EA" w14:textId="77777777" w:rsidR="005D24CE" w:rsidRPr="008F36B8" w:rsidRDefault="005D24CE" w:rsidP="005D24CE">
            <w:pPr>
              <w:pStyle w:val="TableText"/>
              <w:rPr>
                <w:rStyle w:val="Blue"/>
                <w:sz w:val="18"/>
                <w:szCs w:val="18"/>
              </w:rPr>
            </w:pPr>
          </w:p>
        </w:tc>
        <w:tc>
          <w:tcPr>
            <w:tcW w:w="729" w:type="pct"/>
          </w:tcPr>
          <w:p w14:paraId="2D4DFAD6" w14:textId="620C1096" w:rsidR="005D24CE" w:rsidRPr="008F36B8" w:rsidRDefault="005D24CE" w:rsidP="005D24CE">
            <w:pPr>
              <w:pStyle w:val="TableText"/>
              <w:rPr>
                <w:rStyle w:val="Blue"/>
                <w:color w:val="auto"/>
                <w:sz w:val="18"/>
                <w:szCs w:val="18"/>
              </w:rPr>
            </w:pPr>
            <w:r w:rsidRPr="008F36B8">
              <w:rPr>
                <w:rStyle w:val="Blue"/>
                <w:rFonts w:cs="Arial"/>
                <w:color w:val="auto"/>
                <w:sz w:val="18"/>
                <w:szCs w:val="18"/>
              </w:rPr>
              <w:t xml:space="preserve">Flow passed forward </w:t>
            </w:r>
          </w:p>
        </w:tc>
        <w:tc>
          <w:tcPr>
            <w:tcW w:w="686" w:type="pct"/>
          </w:tcPr>
          <w:p w14:paraId="239CB6B1" w14:textId="14FAB47E" w:rsidR="005D24CE" w:rsidRPr="008F36B8" w:rsidRDefault="00506ACE" w:rsidP="00686FCF">
            <w:pPr>
              <w:pStyle w:val="TableText"/>
              <w:ind w:left="0"/>
              <w:rPr>
                <w:rStyle w:val="Blue"/>
                <w:color w:val="auto"/>
                <w:sz w:val="18"/>
                <w:szCs w:val="18"/>
              </w:rPr>
            </w:pPr>
            <w:r>
              <w:rPr>
                <w:rStyle w:val="Blue"/>
                <w:rFonts w:cs="Arial"/>
                <w:color w:val="000000" w:themeColor="text1"/>
                <w:sz w:val="18"/>
                <w:szCs w:val="18"/>
              </w:rPr>
              <w:t xml:space="preserve"> </w:t>
            </w:r>
            <w:r w:rsidR="00686FCF">
              <w:rPr>
                <w:rStyle w:val="Blue"/>
                <w:rFonts w:cs="Arial"/>
                <w:color w:val="000000" w:themeColor="text1"/>
                <w:sz w:val="18"/>
                <w:szCs w:val="18"/>
              </w:rPr>
              <w:t>4.5</w:t>
            </w:r>
            <w:r w:rsidR="005D24CE" w:rsidRPr="00A34DDD">
              <w:rPr>
                <w:rStyle w:val="Blue"/>
                <w:rFonts w:cs="Arial"/>
                <w:color w:val="000000" w:themeColor="text1"/>
                <w:sz w:val="18"/>
                <w:szCs w:val="18"/>
              </w:rPr>
              <w:t xml:space="preserve"> l/s</w:t>
            </w:r>
          </w:p>
        </w:tc>
        <w:tc>
          <w:tcPr>
            <w:tcW w:w="761" w:type="pct"/>
          </w:tcPr>
          <w:p w14:paraId="4E195AB3" w14:textId="0046A7CD" w:rsidR="005D24CE" w:rsidRPr="008F36B8" w:rsidRDefault="005D24CE" w:rsidP="005D24CE">
            <w:pPr>
              <w:pStyle w:val="TableText"/>
              <w:rPr>
                <w:rStyle w:val="Blue"/>
                <w:color w:val="auto"/>
                <w:sz w:val="18"/>
                <w:szCs w:val="18"/>
              </w:rPr>
            </w:pPr>
            <w:r w:rsidRPr="00DE0B1D">
              <w:rPr>
                <w:rStyle w:val="Blue"/>
                <w:rFonts w:cs="Arial"/>
                <w:color w:val="auto"/>
                <w:sz w:val="18"/>
                <w:szCs w:val="18"/>
              </w:rPr>
              <w:t xml:space="preserve">2-minute </w:t>
            </w:r>
          </w:p>
        </w:tc>
        <w:tc>
          <w:tcPr>
            <w:tcW w:w="629" w:type="pct"/>
          </w:tcPr>
          <w:p w14:paraId="3DB959EC" w14:textId="4E4E3F91" w:rsidR="005D24CE" w:rsidRPr="008F36B8" w:rsidRDefault="005D24CE" w:rsidP="005D24CE">
            <w:pPr>
              <w:pStyle w:val="TableText"/>
              <w:rPr>
                <w:rStyle w:val="Blue"/>
                <w:color w:val="auto"/>
                <w:sz w:val="18"/>
                <w:szCs w:val="18"/>
                <w:highlight w:val="yellow"/>
              </w:rPr>
            </w:pPr>
            <w:r w:rsidRPr="00645CAA">
              <w:rPr>
                <w:rStyle w:val="Blue"/>
                <w:rFonts w:cs="Arial"/>
                <w:color w:val="000000" w:themeColor="text1"/>
                <w:sz w:val="18"/>
                <w:szCs w:val="18"/>
              </w:rPr>
              <w:t>N/A</w:t>
            </w:r>
          </w:p>
        </w:tc>
        <w:tc>
          <w:tcPr>
            <w:tcW w:w="800" w:type="pct"/>
          </w:tcPr>
          <w:p w14:paraId="0ABB84DC" w14:textId="4572B266" w:rsidR="005D24CE" w:rsidRPr="00686FCF" w:rsidRDefault="005D24CE" w:rsidP="005D24CE">
            <w:pPr>
              <w:pStyle w:val="TableText"/>
              <w:rPr>
                <w:rStyle w:val="Blue"/>
                <w:color w:val="auto"/>
                <w:sz w:val="18"/>
                <w:szCs w:val="18"/>
              </w:rPr>
            </w:pPr>
            <w:r w:rsidRPr="00686FCF">
              <w:rPr>
                <w:rStyle w:val="Blue"/>
                <w:rFonts w:cs="Arial"/>
                <w:color w:val="auto"/>
                <w:sz w:val="18"/>
                <w:szCs w:val="18"/>
              </w:rPr>
              <w:t xml:space="preserve">Continuous </w:t>
            </w:r>
            <w:r w:rsidR="00683CC4">
              <w:rPr>
                <w:rStyle w:val="Blue"/>
                <w:rFonts w:cs="Arial"/>
                <w:color w:val="auto"/>
                <w:sz w:val="18"/>
                <w:szCs w:val="18"/>
              </w:rPr>
              <w:t>2</w:t>
            </w:r>
            <w:r w:rsidRPr="00686FCF">
              <w:rPr>
                <w:rStyle w:val="Blue"/>
                <w:rFonts w:cs="Arial"/>
                <w:color w:val="auto"/>
                <w:sz w:val="18"/>
                <w:szCs w:val="18"/>
              </w:rPr>
              <w:t xml:space="preserve">-minute instantaneous or averaged flow </w:t>
            </w:r>
          </w:p>
        </w:tc>
        <w:tc>
          <w:tcPr>
            <w:tcW w:w="714" w:type="pct"/>
          </w:tcPr>
          <w:p w14:paraId="57FFC71E" w14:textId="77777777" w:rsidR="005D24CE" w:rsidRPr="00686FCF" w:rsidRDefault="005D24CE" w:rsidP="005D24CE">
            <w:pPr>
              <w:pStyle w:val="TableText"/>
              <w:rPr>
                <w:rStyle w:val="Blue"/>
                <w:rFonts w:cs="Arial"/>
                <w:color w:val="auto"/>
                <w:sz w:val="18"/>
                <w:szCs w:val="18"/>
              </w:rPr>
            </w:pPr>
            <w:r w:rsidRPr="00686FCF">
              <w:rPr>
                <w:rStyle w:val="Blue"/>
                <w:rFonts w:cs="Arial"/>
                <w:color w:val="auto"/>
                <w:sz w:val="18"/>
                <w:szCs w:val="18"/>
              </w:rPr>
              <w:t>Minimum</w:t>
            </w:r>
          </w:p>
          <w:p w14:paraId="56E4A265" w14:textId="588CC5F5" w:rsidR="005D24CE" w:rsidRPr="00686FCF" w:rsidRDefault="005D24CE" w:rsidP="005D24CE">
            <w:pPr>
              <w:pStyle w:val="TableText"/>
              <w:rPr>
                <w:rStyle w:val="Blue"/>
                <w:color w:val="auto"/>
                <w:sz w:val="18"/>
                <w:szCs w:val="18"/>
              </w:rPr>
            </w:pPr>
            <w:r w:rsidRPr="00686FCF">
              <w:rPr>
                <w:rStyle w:val="Blue"/>
                <w:rFonts w:cs="Arial"/>
                <w:color w:val="auto"/>
                <w:sz w:val="18"/>
                <w:szCs w:val="18"/>
              </w:rPr>
              <w:t>Condition 3.1.</w:t>
            </w:r>
            <w:r w:rsidR="00686FCF" w:rsidRPr="00686FCF">
              <w:rPr>
                <w:rStyle w:val="Blue"/>
                <w:rFonts w:cs="Arial"/>
                <w:color w:val="auto"/>
                <w:sz w:val="18"/>
                <w:szCs w:val="18"/>
              </w:rPr>
              <w:t>5</w:t>
            </w:r>
            <w:r w:rsidRPr="00686FCF">
              <w:rPr>
                <w:rStyle w:val="Blue"/>
                <w:rFonts w:cs="Arial"/>
                <w:color w:val="auto"/>
                <w:sz w:val="18"/>
                <w:szCs w:val="18"/>
              </w:rPr>
              <w:t xml:space="preserve"> applies</w:t>
            </w:r>
          </w:p>
        </w:tc>
      </w:tr>
      <w:bookmarkEnd w:id="8"/>
    </w:tbl>
    <w:p w14:paraId="05C3E16C" w14:textId="28C63F4E" w:rsidR="00D84C44" w:rsidRDefault="00D84C44">
      <w:pPr>
        <w:rPr>
          <w:rFonts w:ascii="Arial" w:hAnsi="Arial" w:cs="Arial"/>
          <w:color w:val="FF00FF"/>
          <w:sz w:val="18"/>
          <w:szCs w:val="18"/>
        </w:rPr>
      </w:pPr>
    </w:p>
    <w:p w14:paraId="5A0F1241" w14:textId="6413123E" w:rsidR="003B780E" w:rsidRPr="008F36B8" w:rsidRDefault="003B780E" w:rsidP="008255E1">
      <w:pPr>
        <w:spacing w:before="120" w:after="120"/>
        <w:ind w:left="567"/>
        <w:rPr>
          <w:rStyle w:val="Pink"/>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2"/>
        <w:gridCol w:w="2412"/>
        <w:gridCol w:w="2126"/>
        <w:gridCol w:w="1832"/>
      </w:tblGrid>
      <w:tr w:rsidR="00821962" w:rsidRPr="008F36B8" w14:paraId="1182E951" w14:textId="77777777" w:rsidTr="002C4064">
        <w:trPr>
          <w:cantSplit/>
          <w:tblHeader/>
        </w:trPr>
        <w:tc>
          <w:tcPr>
            <w:tcW w:w="5000" w:type="pct"/>
            <w:gridSpan w:val="4"/>
            <w:shd w:val="clear" w:color="auto" w:fill="000000"/>
          </w:tcPr>
          <w:p w14:paraId="0F3C25CD" w14:textId="77777777" w:rsidR="00821962" w:rsidRPr="008F36B8" w:rsidRDefault="00821962" w:rsidP="00821962">
            <w:pPr>
              <w:pStyle w:val="TableText"/>
              <w:rPr>
                <w:b/>
                <w:sz w:val="18"/>
                <w:szCs w:val="18"/>
              </w:rPr>
            </w:pPr>
            <w:r w:rsidRPr="008F36B8">
              <w:rPr>
                <w:b/>
                <w:sz w:val="18"/>
                <w:szCs w:val="18"/>
              </w:rPr>
              <w:t>Table S3.2 Discharge points</w:t>
            </w:r>
          </w:p>
        </w:tc>
      </w:tr>
      <w:tr w:rsidR="00821962" w:rsidRPr="008F36B8" w14:paraId="37D81588" w14:textId="77777777" w:rsidTr="005D036B">
        <w:trPr>
          <w:cantSplit/>
          <w:tblHeader/>
        </w:trPr>
        <w:tc>
          <w:tcPr>
            <w:tcW w:w="1485" w:type="pct"/>
          </w:tcPr>
          <w:p w14:paraId="663D729C" w14:textId="77777777" w:rsidR="00821962" w:rsidRPr="008F36B8" w:rsidRDefault="00821962" w:rsidP="00821962">
            <w:pPr>
              <w:pStyle w:val="TableText"/>
              <w:rPr>
                <w:b/>
                <w:sz w:val="18"/>
                <w:szCs w:val="18"/>
              </w:rPr>
            </w:pPr>
            <w:r w:rsidRPr="008F36B8">
              <w:rPr>
                <w:b/>
                <w:sz w:val="18"/>
                <w:szCs w:val="18"/>
              </w:rPr>
              <w:t>Effluent Name</w:t>
            </w:r>
          </w:p>
        </w:tc>
        <w:tc>
          <w:tcPr>
            <w:tcW w:w="1331" w:type="pct"/>
          </w:tcPr>
          <w:p w14:paraId="5E62AEA0" w14:textId="77777777" w:rsidR="00821962" w:rsidRPr="008F36B8" w:rsidRDefault="00821962" w:rsidP="00821962">
            <w:pPr>
              <w:pStyle w:val="TableText"/>
              <w:rPr>
                <w:b/>
                <w:sz w:val="18"/>
                <w:szCs w:val="18"/>
              </w:rPr>
            </w:pPr>
            <w:r w:rsidRPr="008F36B8">
              <w:rPr>
                <w:b/>
                <w:sz w:val="18"/>
                <w:szCs w:val="18"/>
              </w:rPr>
              <w:t>Discharge Point</w:t>
            </w:r>
          </w:p>
        </w:tc>
        <w:tc>
          <w:tcPr>
            <w:tcW w:w="1173" w:type="pct"/>
          </w:tcPr>
          <w:p w14:paraId="0AD215CE" w14:textId="501A044C" w:rsidR="00821962" w:rsidRPr="008F36B8" w:rsidRDefault="00821962" w:rsidP="00821962">
            <w:pPr>
              <w:pStyle w:val="TableText"/>
              <w:rPr>
                <w:b/>
                <w:sz w:val="18"/>
                <w:szCs w:val="18"/>
              </w:rPr>
            </w:pPr>
            <w:r w:rsidRPr="008F36B8">
              <w:rPr>
                <w:b/>
                <w:sz w:val="18"/>
                <w:szCs w:val="18"/>
              </w:rPr>
              <w:t>Discharge point NGR</w:t>
            </w:r>
          </w:p>
        </w:tc>
        <w:tc>
          <w:tcPr>
            <w:tcW w:w="1011" w:type="pct"/>
          </w:tcPr>
          <w:p w14:paraId="389B45F8" w14:textId="77777777" w:rsidR="00821962" w:rsidRPr="008F36B8" w:rsidRDefault="00821962" w:rsidP="00821962">
            <w:pPr>
              <w:pStyle w:val="TableText"/>
              <w:rPr>
                <w:b/>
                <w:sz w:val="18"/>
                <w:szCs w:val="18"/>
              </w:rPr>
            </w:pPr>
            <w:r w:rsidRPr="008F36B8">
              <w:rPr>
                <w:b/>
                <w:sz w:val="18"/>
                <w:szCs w:val="18"/>
              </w:rPr>
              <w:t>Receiving water/Environment</w:t>
            </w:r>
          </w:p>
        </w:tc>
      </w:tr>
      <w:tr w:rsidR="00B81808" w:rsidRPr="008F36B8" w14:paraId="5AB43B47" w14:textId="77777777" w:rsidTr="005D036B">
        <w:trPr>
          <w:cantSplit/>
        </w:trPr>
        <w:tc>
          <w:tcPr>
            <w:tcW w:w="1485" w:type="pct"/>
          </w:tcPr>
          <w:p w14:paraId="77BEE575" w14:textId="57DC55DF" w:rsidR="00B81808" w:rsidRPr="00B81808" w:rsidRDefault="00B81808" w:rsidP="00044886">
            <w:pPr>
              <w:pStyle w:val="TableText"/>
              <w:rPr>
                <w:rStyle w:val="Blue"/>
                <w:color w:val="auto"/>
                <w:sz w:val="18"/>
                <w:szCs w:val="18"/>
              </w:rPr>
            </w:pPr>
            <w:r w:rsidRPr="00B81808">
              <w:rPr>
                <w:rStyle w:val="Blue"/>
                <w:color w:val="auto"/>
                <w:sz w:val="18"/>
                <w:szCs w:val="18"/>
              </w:rPr>
              <w:t xml:space="preserve">A1 Secondary treated sewage effluent </w:t>
            </w:r>
          </w:p>
        </w:tc>
        <w:tc>
          <w:tcPr>
            <w:tcW w:w="1331" w:type="pct"/>
          </w:tcPr>
          <w:p w14:paraId="7175BEA6" w14:textId="7D1FC89B" w:rsidR="00B81808" w:rsidRPr="00B81808" w:rsidRDefault="00B81808" w:rsidP="00044886">
            <w:pPr>
              <w:pStyle w:val="TableText"/>
              <w:rPr>
                <w:rStyle w:val="Blue"/>
                <w:color w:val="auto"/>
                <w:sz w:val="18"/>
                <w:szCs w:val="18"/>
              </w:rPr>
            </w:pPr>
            <w:r w:rsidRPr="00B81808">
              <w:rPr>
                <w:rStyle w:val="Blue"/>
                <w:color w:val="auto"/>
                <w:sz w:val="18"/>
                <w:szCs w:val="18"/>
              </w:rPr>
              <w:t>Final Effluent Discharge Point</w:t>
            </w:r>
          </w:p>
        </w:tc>
        <w:tc>
          <w:tcPr>
            <w:tcW w:w="1173" w:type="pct"/>
          </w:tcPr>
          <w:p w14:paraId="4D1FDDF7" w14:textId="36C84BD6" w:rsidR="00B81808" w:rsidRPr="00B81808" w:rsidRDefault="00B81808" w:rsidP="00044886">
            <w:pPr>
              <w:pStyle w:val="TableText"/>
              <w:rPr>
                <w:rStyle w:val="Blue"/>
                <w:color w:val="auto"/>
                <w:sz w:val="18"/>
                <w:szCs w:val="18"/>
              </w:rPr>
            </w:pPr>
            <w:r w:rsidRPr="00B81808">
              <w:rPr>
                <w:rStyle w:val="Blue"/>
                <w:color w:val="auto"/>
                <w:sz w:val="18"/>
                <w:szCs w:val="18"/>
              </w:rPr>
              <w:t>SN 18194 37422</w:t>
            </w:r>
          </w:p>
        </w:tc>
        <w:tc>
          <w:tcPr>
            <w:tcW w:w="1011" w:type="pct"/>
            <w:vMerge w:val="restart"/>
          </w:tcPr>
          <w:p w14:paraId="5A9329B7" w14:textId="1B1400D6" w:rsidR="00B81808" w:rsidRPr="00B81808" w:rsidRDefault="00B81808" w:rsidP="00044886">
            <w:pPr>
              <w:pStyle w:val="TableText"/>
              <w:rPr>
                <w:rStyle w:val="Blue"/>
                <w:color w:val="auto"/>
                <w:sz w:val="18"/>
                <w:szCs w:val="18"/>
              </w:rPr>
            </w:pPr>
            <w:r w:rsidRPr="00B81808">
              <w:rPr>
                <w:rStyle w:val="Blue"/>
                <w:color w:val="auto"/>
                <w:sz w:val="18"/>
                <w:szCs w:val="18"/>
              </w:rPr>
              <w:t>Tributary of the Afon Nyfer</w:t>
            </w:r>
          </w:p>
        </w:tc>
      </w:tr>
      <w:tr w:rsidR="00B81808" w:rsidRPr="008F36B8" w14:paraId="10B1CB26" w14:textId="77777777" w:rsidTr="005D036B">
        <w:trPr>
          <w:cantSplit/>
        </w:trPr>
        <w:tc>
          <w:tcPr>
            <w:tcW w:w="1485" w:type="pct"/>
          </w:tcPr>
          <w:p w14:paraId="2C7BC43B" w14:textId="4E224616" w:rsidR="00B81808" w:rsidRPr="00B81808" w:rsidRDefault="00B81808" w:rsidP="00334F72">
            <w:pPr>
              <w:pStyle w:val="TableText"/>
              <w:rPr>
                <w:rStyle w:val="Blue"/>
                <w:color w:val="auto"/>
                <w:sz w:val="18"/>
                <w:szCs w:val="18"/>
              </w:rPr>
            </w:pPr>
            <w:r w:rsidRPr="00B81808">
              <w:rPr>
                <w:rStyle w:val="Blue"/>
                <w:color w:val="auto"/>
                <w:sz w:val="18"/>
                <w:szCs w:val="18"/>
              </w:rPr>
              <w:t>A2 Storm sewage</w:t>
            </w:r>
          </w:p>
        </w:tc>
        <w:tc>
          <w:tcPr>
            <w:tcW w:w="1331" w:type="pct"/>
          </w:tcPr>
          <w:p w14:paraId="2323C9A0" w14:textId="30020723" w:rsidR="00B81808" w:rsidRPr="00B81808" w:rsidRDefault="00B81808" w:rsidP="00334F72">
            <w:pPr>
              <w:pStyle w:val="TableText"/>
              <w:rPr>
                <w:rStyle w:val="Blue"/>
                <w:color w:val="auto"/>
                <w:sz w:val="18"/>
                <w:szCs w:val="18"/>
              </w:rPr>
            </w:pPr>
            <w:r w:rsidRPr="00B81808">
              <w:rPr>
                <w:rStyle w:val="Blue"/>
                <w:color w:val="auto"/>
                <w:sz w:val="18"/>
                <w:szCs w:val="18"/>
              </w:rPr>
              <w:t>Storm Discharge Point</w:t>
            </w:r>
          </w:p>
        </w:tc>
        <w:tc>
          <w:tcPr>
            <w:tcW w:w="1173" w:type="pct"/>
          </w:tcPr>
          <w:p w14:paraId="2EFACFD3" w14:textId="61281CB7" w:rsidR="00B81808" w:rsidRPr="00B81808" w:rsidRDefault="00B81808" w:rsidP="00334F72">
            <w:pPr>
              <w:pStyle w:val="TableText"/>
              <w:rPr>
                <w:rStyle w:val="Blue"/>
                <w:color w:val="auto"/>
                <w:sz w:val="18"/>
                <w:szCs w:val="18"/>
              </w:rPr>
            </w:pPr>
            <w:r w:rsidRPr="00B81808">
              <w:rPr>
                <w:rStyle w:val="Blue"/>
                <w:color w:val="auto"/>
                <w:sz w:val="18"/>
                <w:szCs w:val="18"/>
              </w:rPr>
              <w:t>SN 18194 37422</w:t>
            </w:r>
          </w:p>
        </w:tc>
        <w:tc>
          <w:tcPr>
            <w:tcW w:w="1011" w:type="pct"/>
            <w:vMerge/>
          </w:tcPr>
          <w:p w14:paraId="67039D2E" w14:textId="0495F8C5" w:rsidR="00B81808" w:rsidRPr="00B81808" w:rsidRDefault="00B81808" w:rsidP="00334F72">
            <w:pPr>
              <w:pStyle w:val="TableText"/>
              <w:rPr>
                <w:rStyle w:val="Blue"/>
                <w:color w:val="auto"/>
                <w:sz w:val="18"/>
                <w:szCs w:val="18"/>
              </w:rPr>
            </w:pPr>
          </w:p>
        </w:tc>
      </w:tr>
    </w:tbl>
    <w:p w14:paraId="0FCB37B1" w14:textId="77777777" w:rsidR="00821962" w:rsidRPr="00E9731F" w:rsidRDefault="00821962" w:rsidP="00E9731F">
      <w:pPr>
        <w:spacing w:before="120" w:after="120"/>
        <w:ind w:left="567"/>
        <w:rPr>
          <w:rFonts w:ascii="Arial" w:hAnsi="Arial" w:cs="Arial"/>
          <w:sz w:val="18"/>
          <w:szCs w:val="18"/>
        </w:rPr>
      </w:pPr>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985"/>
        <w:gridCol w:w="1417"/>
        <w:gridCol w:w="1135"/>
        <w:gridCol w:w="2693"/>
        <w:gridCol w:w="143"/>
        <w:gridCol w:w="1689"/>
      </w:tblGrid>
      <w:tr w:rsidR="000C7E7B" w:rsidRPr="008F36B8" w14:paraId="41125316" w14:textId="5FF249F6" w:rsidTr="00BC56BF">
        <w:trPr>
          <w:cantSplit/>
          <w:tblHeader/>
        </w:trPr>
        <w:tc>
          <w:tcPr>
            <w:tcW w:w="4068" w:type="pct"/>
            <w:gridSpan w:val="5"/>
            <w:shd w:val="clear" w:color="auto" w:fill="000000"/>
          </w:tcPr>
          <w:p w14:paraId="02242E56" w14:textId="77777777" w:rsidR="000C7E7B" w:rsidRPr="008F36B8" w:rsidRDefault="000C7E7B" w:rsidP="00BB22EC">
            <w:pPr>
              <w:pStyle w:val="TableText"/>
              <w:keepNext/>
              <w:rPr>
                <w:b/>
                <w:sz w:val="18"/>
                <w:szCs w:val="18"/>
              </w:rPr>
            </w:pPr>
            <w:r w:rsidRPr="008F36B8">
              <w:rPr>
                <w:b/>
                <w:sz w:val="18"/>
                <w:szCs w:val="18"/>
              </w:rPr>
              <w:t>Table S3.3 Storm sewage discharge settings</w:t>
            </w:r>
          </w:p>
        </w:tc>
        <w:tc>
          <w:tcPr>
            <w:tcW w:w="932" w:type="pct"/>
            <w:shd w:val="clear" w:color="auto" w:fill="000000"/>
          </w:tcPr>
          <w:p w14:paraId="6D0C4306" w14:textId="77777777" w:rsidR="000C7E7B" w:rsidRPr="008F36B8" w:rsidRDefault="000C7E7B" w:rsidP="00BB22EC">
            <w:pPr>
              <w:pStyle w:val="TableText"/>
              <w:keepNext/>
              <w:rPr>
                <w:b/>
                <w:sz w:val="18"/>
                <w:szCs w:val="18"/>
              </w:rPr>
            </w:pPr>
          </w:p>
        </w:tc>
      </w:tr>
      <w:tr w:rsidR="00B81808" w:rsidRPr="008F36B8" w14:paraId="38614349" w14:textId="0A742329" w:rsidTr="008C0702">
        <w:trPr>
          <w:cantSplit/>
          <w:tblHeader/>
        </w:trPr>
        <w:tc>
          <w:tcPr>
            <w:tcW w:w="1095" w:type="pct"/>
          </w:tcPr>
          <w:p w14:paraId="770A5586" w14:textId="23B863AE" w:rsidR="00B81808" w:rsidRPr="006708E8" w:rsidRDefault="00B81808" w:rsidP="000C7E7B">
            <w:pPr>
              <w:pStyle w:val="TableText"/>
              <w:keepNext/>
              <w:rPr>
                <w:b/>
                <w:sz w:val="18"/>
                <w:szCs w:val="18"/>
              </w:rPr>
            </w:pPr>
            <w:r w:rsidRPr="006708E8">
              <w:rPr>
                <w:b/>
                <w:sz w:val="18"/>
                <w:szCs w:val="18"/>
              </w:rPr>
              <w:t xml:space="preserve">Effluents and discharge points </w:t>
            </w:r>
          </w:p>
        </w:tc>
        <w:tc>
          <w:tcPr>
            <w:tcW w:w="782" w:type="pct"/>
          </w:tcPr>
          <w:p w14:paraId="627FE10D" w14:textId="77777777" w:rsidR="00B81808" w:rsidRPr="006708E8" w:rsidRDefault="00B81808" w:rsidP="000C7E7B">
            <w:pPr>
              <w:pStyle w:val="TableText"/>
              <w:keepNext/>
              <w:rPr>
                <w:b/>
                <w:sz w:val="18"/>
                <w:szCs w:val="18"/>
              </w:rPr>
            </w:pPr>
            <w:r w:rsidRPr="006708E8">
              <w:rPr>
                <w:b/>
                <w:sz w:val="18"/>
                <w:szCs w:val="18"/>
              </w:rPr>
              <w:t>Description of discharge</w:t>
            </w:r>
          </w:p>
        </w:tc>
        <w:tc>
          <w:tcPr>
            <w:tcW w:w="626" w:type="pct"/>
          </w:tcPr>
          <w:p w14:paraId="5EE994CD" w14:textId="77777777" w:rsidR="00B81808" w:rsidRPr="006708E8" w:rsidRDefault="00B81808" w:rsidP="000C7E7B">
            <w:pPr>
              <w:pStyle w:val="TableText"/>
              <w:keepNext/>
              <w:rPr>
                <w:b/>
                <w:sz w:val="18"/>
                <w:szCs w:val="18"/>
              </w:rPr>
            </w:pPr>
            <w:r w:rsidRPr="006708E8">
              <w:rPr>
                <w:b/>
                <w:sz w:val="18"/>
                <w:szCs w:val="18"/>
              </w:rPr>
              <w:t>Overflow setting l/s</w:t>
            </w:r>
          </w:p>
        </w:tc>
        <w:tc>
          <w:tcPr>
            <w:tcW w:w="1486" w:type="pct"/>
          </w:tcPr>
          <w:p w14:paraId="41FE5796" w14:textId="0FB7C4D8" w:rsidR="00B81808" w:rsidRPr="006708E8" w:rsidRDefault="00B81808" w:rsidP="000C7E7B">
            <w:pPr>
              <w:pStyle w:val="TableText"/>
              <w:keepNext/>
              <w:rPr>
                <w:rStyle w:val="Red"/>
                <w:b/>
                <w:color w:val="auto"/>
                <w:sz w:val="18"/>
                <w:szCs w:val="18"/>
              </w:rPr>
            </w:pPr>
            <w:r w:rsidRPr="006708E8">
              <w:rPr>
                <w:rStyle w:val="Red"/>
                <w:b/>
                <w:color w:val="auto"/>
                <w:sz w:val="18"/>
                <w:szCs w:val="18"/>
              </w:rPr>
              <w:t>Maximum size of solid matter</w:t>
            </w:r>
          </w:p>
        </w:tc>
        <w:tc>
          <w:tcPr>
            <w:tcW w:w="1011" w:type="pct"/>
            <w:gridSpan w:val="2"/>
          </w:tcPr>
          <w:p w14:paraId="2475979D" w14:textId="3E85D3C7" w:rsidR="00B81808" w:rsidRPr="006708E8" w:rsidRDefault="00B81808" w:rsidP="001B303B">
            <w:pPr>
              <w:pStyle w:val="TableText"/>
              <w:keepNext/>
              <w:rPr>
                <w:rStyle w:val="Red"/>
                <w:b/>
                <w:color w:val="auto"/>
                <w:sz w:val="18"/>
                <w:szCs w:val="18"/>
              </w:rPr>
            </w:pPr>
            <w:r w:rsidRPr="006708E8">
              <w:rPr>
                <w:rStyle w:val="Red"/>
                <w:b/>
                <w:color w:val="auto"/>
                <w:sz w:val="18"/>
                <w:szCs w:val="18"/>
              </w:rPr>
              <w:t>Screen aperture size</w:t>
            </w:r>
          </w:p>
        </w:tc>
      </w:tr>
      <w:tr w:rsidR="00B81808" w:rsidRPr="008F36B8" w14:paraId="33E9E4B5" w14:textId="4E4632F5" w:rsidTr="008C0702">
        <w:trPr>
          <w:cantSplit/>
        </w:trPr>
        <w:tc>
          <w:tcPr>
            <w:tcW w:w="1095" w:type="pct"/>
          </w:tcPr>
          <w:p w14:paraId="73D8BE62" w14:textId="2D520FB1" w:rsidR="00B81808" w:rsidRPr="006708E8" w:rsidRDefault="00B81808" w:rsidP="009A1C04">
            <w:pPr>
              <w:pStyle w:val="TableText"/>
              <w:rPr>
                <w:rStyle w:val="Blue"/>
                <w:color w:val="auto"/>
                <w:sz w:val="18"/>
                <w:szCs w:val="18"/>
              </w:rPr>
            </w:pPr>
            <w:r w:rsidRPr="006708E8">
              <w:rPr>
                <w:rStyle w:val="Blue"/>
                <w:color w:val="auto"/>
                <w:sz w:val="18"/>
                <w:szCs w:val="18"/>
              </w:rPr>
              <w:t>A2 Storm sewage via Storm Discharge Point</w:t>
            </w:r>
          </w:p>
        </w:tc>
        <w:tc>
          <w:tcPr>
            <w:tcW w:w="782" w:type="pct"/>
          </w:tcPr>
          <w:p w14:paraId="5D0CB487" w14:textId="77777777" w:rsidR="00B81808" w:rsidRPr="006708E8" w:rsidRDefault="00B81808" w:rsidP="009A1C04">
            <w:pPr>
              <w:pStyle w:val="TableText"/>
              <w:rPr>
                <w:rStyle w:val="Blue"/>
                <w:color w:val="auto"/>
                <w:sz w:val="18"/>
                <w:szCs w:val="18"/>
              </w:rPr>
            </w:pPr>
            <w:r w:rsidRPr="006708E8">
              <w:rPr>
                <w:rStyle w:val="Blue"/>
                <w:color w:val="auto"/>
                <w:sz w:val="18"/>
                <w:szCs w:val="18"/>
              </w:rPr>
              <w:t>Storm sewage</w:t>
            </w:r>
          </w:p>
        </w:tc>
        <w:tc>
          <w:tcPr>
            <w:tcW w:w="626" w:type="pct"/>
          </w:tcPr>
          <w:p w14:paraId="1F131938" w14:textId="2FBEBA4A" w:rsidR="00B81808" w:rsidRPr="006708E8" w:rsidRDefault="00B81808" w:rsidP="006D1EEC">
            <w:pPr>
              <w:pStyle w:val="NormalWeb"/>
              <w:spacing w:before="60" w:beforeAutospacing="0" w:after="60" w:afterAutospacing="0"/>
              <w:ind w:left="85" w:right="85"/>
              <w:rPr>
                <w:rStyle w:val="Blue"/>
                <w:rFonts w:ascii="Arial" w:hAnsi="Arial" w:cs="Arial"/>
                <w:color w:val="auto"/>
                <w:sz w:val="18"/>
                <w:szCs w:val="18"/>
              </w:rPr>
            </w:pPr>
            <w:r w:rsidRPr="006708E8">
              <w:rPr>
                <w:rStyle w:val="Blue"/>
                <w:rFonts w:ascii="Arial" w:hAnsi="Arial" w:cs="Arial"/>
                <w:color w:val="auto"/>
                <w:sz w:val="18"/>
                <w:szCs w:val="18"/>
              </w:rPr>
              <w:t>4.5</w:t>
            </w:r>
          </w:p>
        </w:tc>
        <w:tc>
          <w:tcPr>
            <w:tcW w:w="1486" w:type="pct"/>
          </w:tcPr>
          <w:p w14:paraId="1639EC8E" w14:textId="23D70CF0" w:rsidR="00B81808" w:rsidRPr="006708E8" w:rsidRDefault="00B81808" w:rsidP="00B81808">
            <w:pPr>
              <w:pStyle w:val="TableText"/>
              <w:rPr>
                <w:rStyle w:val="Pink"/>
                <w:color w:val="auto"/>
                <w:sz w:val="18"/>
                <w:szCs w:val="18"/>
              </w:rPr>
            </w:pPr>
            <w:r w:rsidRPr="006708E8">
              <w:rPr>
                <w:rStyle w:val="Blue"/>
                <w:color w:val="auto"/>
                <w:sz w:val="18"/>
                <w:szCs w:val="18"/>
              </w:rPr>
              <w:t>No greater than 6 mm in more than 1 dimension</w:t>
            </w:r>
          </w:p>
        </w:tc>
        <w:tc>
          <w:tcPr>
            <w:tcW w:w="1011" w:type="pct"/>
            <w:gridSpan w:val="2"/>
          </w:tcPr>
          <w:p w14:paraId="66DE558B" w14:textId="77777777" w:rsidR="00B81808" w:rsidRPr="006708E8" w:rsidRDefault="00B81808" w:rsidP="00B81808">
            <w:pPr>
              <w:pStyle w:val="TableText"/>
              <w:rPr>
                <w:rStyle w:val="Blue"/>
                <w:color w:val="auto"/>
                <w:sz w:val="18"/>
                <w:szCs w:val="18"/>
              </w:rPr>
            </w:pPr>
            <w:r w:rsidRPr="006708E8">
              <w:rPr>
                <w:rStyle w:val="Blue"/>
                <w:color w:val="auto"/>
                <w:sz w:val="18"/>
                <w:szCs w:val="18"/>
              </w:rPr>
              <w:t>6 mm x 6 mm</w:t>
            </w:r>
          </w:p>
          <w:p w14:paraId="761DC16F" w14:textId="18C7A080" w:rsidR="00B81808" w:rsidRPr="006708E8" w:rsidRDefault="00B81808" w:rsidP="009A1C04">
            <w:pPr>
              <w:pStyle w:val="TableText"/>
              <w:rPr>
                <w:rStyle w:val="Blue"/>
                <w:color w:val="auto"/>
                <w:sz w:val="18"/>
                <w:szCs w:val="18"/>
              </w:rPr>
            </w:pPr>
          </w:p>
        </w:tc>
      </w:tr>
    </w:tbl>
    <w:p w14:paraId="12338BF3" w14:textId="77777777" w:rsidR="00D37A10" w:rsidRPr="00350FA5" w:rsidRDefault="00D37A10" w:rsidP="00D37A10">
      <w:pPr>
        <w:spacing w:before="120" w:after="120"/>
        <w:ind w:left="567"/>
        <w:rPr>
          <w:rStyle w:val="Pink"/>
          <w:rFonts w:ascii="Arial" w:hAnsi="Arial" w:cs="Arial"/>
          <w:sz w:val="18"/>
          <w:szCs w:val="18"/>
        </w:rPr>
      </w:pPr>
      <w:bookmarkStart w:id="9" w:name="_Hlk113879277"/>
    </w:p>
    <w:tbl>
      <w:tblPr>
        <w:tblW w:w="500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2"/>
        <w:gridCol w:w="2269"/>
        <w:gridCol w:w="2267"/>
        <w:gridCol w:w="2684"/>
      </w:tblGrid>
      <w:tr w:rsidR="001B6005" w:rsidRPr="008F36B8" w14:paraId="0003FBD6" w14:textId="77777777" w:rsidTr="002C4064">
        <w:trPr>
          <w:cantSplit/>
          <w:tblHeader/>
        </w:trPr>
        <w:tc>
          <w:tcPr>
            <w:tcW w:w="5000" w:type="pct"/>
            <w:gridSpan w:val="4"/>
            <w:shd w:val="clear" w:color="auto" w:fill="000000"/>
          </w:tcPr>
          <w:bookmarkEnd w:id="9"/>
          <w:p w14:paraId="57B619AE" w14:textId="4A8ACD9D" w:rsidR="00742E8E" w:rsidRPr="008F36B8" w:rsidRDefault="001B6005" w:rsidP="00300ECA">
            <w:pPr>
              <w:pStyle w:val="TableText"/>
              <w:rPr>
                <w:b/>
                <w:sz w:val="18"/>
                <w:szCs w:val="18"/>
              </w:rPr>
            </w:pPr>
            <w:r w:rsidRPr="008F36B8">
              <w:rPr>
                <w:b/>
                <w:color w:val="FFFFFF"/>
                <w:sz w:val="18"/>
                <w:szCs w:val="18"/>
              </w:rPr>
              <w:t>Table S3.4 Monitoring points</w:t>
            </w:r>
          </w:p>
        </w:tc>
      </w:tr>
      <w:tr w:rsidR="001B6005" w:rsidRPr="008F36B8" w14:paraId="04FF96B3" w14:textId="77777777" w:rsidTr="006708E8">
        <w:trPr>
          <w:cantSplit/>
          <w:tblHeader/>
        </w:trPr>
        <w:tc>
          <w:tcPr>
            <w:tcW w:w="1016" w:type="pct"/>
          </w:tcPr>
          <w:p w14:paraId="33E0E921" w14:textId="768A0F95" w:rsidR="001B6005" w:rsidRPr="008F36B8" w:rsidRDefault="001B6005" w:rsidP="008A08E9">
            <w:pPr>
              <w:pStyle w:val="TableText"/>
              <w:rPr>
                <w:b/>
                <w:sz w:val="18"/>
                <w:szCs w:val="18"/>
              </w:rPr>
            </w:pPr>
            <w:r w:rsidRPr="008F36B8">
              <w:rPr>
                <w:b/>
                <w:sz w:val="18"/>
                <w:szCs w:val="18"/>
              </w:rPr>
              <w:t>Effluents and discharge points</w:t>
            </w:r>
          </w:p>
        </w:tc>
        <w:tc>
          <w:tcPr>
            <w:tcW w:w="1252" w:type="pct"/>
          </w:tcPr>
          <w:p w14:paraId="565C6D28" w14:textId="77777777" w:rsidR="001B6005" w:rsidRPr="008F36B8" w:rsidRDefault="001B6005" w:rsidP="008A08E9">
            <w:pPr>
              <w:pStyle w:val="TableText"/>
              <w:rPr>
                <w:b/>
                <w:sz w:val="18"/>
                <w:szCs w:val="18"/>
              </w:rPr>
            </w:pPr>
            <w:r w:rsidRPr="008F36B8">
              <w:rPr>
                <w:b/>
                <w:sz w:val="18"/>
                <w:szCs w:val="18"/>
              </w:rPr>
              <w:t>Monitoring type</w:t>
            </w:r>
          </w:p>
        </w:tc>
        <w:tc>
          <w:tcPr>
            <w:tcW w:w="1251" w:type="pct"/>
          </w:tcPr>
          <w:p w14:paraId="32D47ADA" w14:textId="77777777" w:rsidR="001B6005" w:rsidRPr="008F36B8" w:rsidRDefault="001B6005" w:rsidP="008A08E9">
            <w:pPr>
              <w:pStyle w:val="TableText"/>
              <w:rPr>
                <w:b/>
                <w:sz w:val="18"/>
                <w:szCs w:val="18"/>
              </w:rPr>
            </w:pPr>
            <w:r w:rsidRPr="008F36B8">
              <w:rPr>
                <w:b/>
                <w:sz w:val="18"/>
                <w:szCs w:val="18"/>
              </w:rPr>
              <w:t>Monitoring point NGR</w:t>
            </w:r>
          </w:p>
        </w:tc>
        <w:tc>
          <w:tcPr>
            <w:tcW w:w="1481" w:type="pct"/>
          </w:tcPr>
          <w:p w14:paraId="1C79BACA" w14:textId="77777777" w:rsidR="001B6005" w:rsidRPr="008F36B8" w:rsidRDefault="001B6005" w:rsidP="008A08E9">
            <w:pPr>
              <w:pStyle w:val="TableText"/>
              <w:rPr>
                <w:b/>
                <w:sz w:val="18"/>
                <w:szCs w:val="18"/>
              </w:rPr>
            </w:pPr>
            <w:r w:rsidRPr="008F36B8">
              <w:rPr>
                <w:b/>
                <w:sz w:val="18"/>
                <w:szCs w:val="18"/>
              </w:rPr>
              <w:t>Monitoring point reference</w:t>
            </w:r>
          </w:p>
        </w:tc>
      </w:tr>
      <w:tr w:rsidR="008C0702" w:rsidRPr="008F36B8" w14:paraId="34B4F023" w14:textId="77777777" w:rsidTr="006708E8">
        <w:trPr>
          <w:cantSplit/>
          <w:trHeight w:val="287"/>
        </w:trPr>
        <w:tc>
          <w:tcPr>
            <w:tcW w:w="1016" w:type="pct"/>
            <w:vMerge w:val="restart"/>
          </w:tcPr>
          <w:p w14:paraId="5C451729" w14:textId="44D5E2BB" w:rsidR="008C0702" w:rsidRPr="00E4498E" w:rsidRDefault="008C0702" w:rsidP="009553D6">
            <w:pPr>
              <w:pStyle w:val="TableText"/>
              <w:rPr>
                <w:rStyle w:val="Blue"/>
                <w:color w:val="auto"/>
                <w:sz w:val="18"/>
                <w:szCs w:val="18"/>
              </w:rPr>
            </w:pPr>
            <w:r w:rsidRPr="00E4498E">
              <w:rPr>
                <w:rStyle w:val="Blue"/>
                <w:color w:val="auto"/>
                <w:sz w:val="18"/>
                <w:szCs w:val="18"/>
              </w:rPr>
              <w:t>A1 Secondary treated sewage effluent via Final Effluent Discharge Point</w:t>
            </w:r>
          </w:p>
        </w:tc>
        <w:tc>
          <w:tcPr>
            <w:tcW w:w="1252" w:type="pct"/>
          </w:tcPr>
          <w:p w14:paraId="601451EF" w14:textId="55DAB459" w:rsidR="008C0702" w:rsidRPr="00E4498E" w:rsidRDefault="008C0702" w:rsidP="009553D6">
            <w:pPr>
              <w:pStyle w:val="TableText"/>
              <w:rPr>
                <w:rStyle w:val="Blue"/>
                <w:color w:val="auto"/>
                <w:sz w:val="18"/>
                <w:szCs w:val="18"/>
              </w:rPr>
            </w:pPr>
            <w:r w:rsidRPr="00E4498E">
              <w:rPr>
                <w:rStyle w:val="Blue"/>
                <w:color w:val="auto"/>
                <w:sz w:val="18"/>
                <w:szCs w:val="18"/>
              </w:rPr>
              <w:t>Final effluent sampling</w:t>
            </w:r>
          </w:p>
        </w:tc>
        <w:tc>
          <w:tcPr>
            <w:tcW w:w="1251" w:type="pct"/>
          </w:tcPr>
          <w:p w14:paraId="06981C9D" w14:textId="615327CE" w:rsidR="008C0702" w:rsidRPr="00E4498E" w:rsidRDefault="0039516E" w:rsidP="009553D6">
            <w:pPr>
              <w:pStyle w:val="TableText"/>
              <w:rPr>
                <w:rStyle w:val="Blue"/>
                <w:color w:val="auto"/>
                <w:sz w:val="18"/>
                <w:szCs w:val="18"/>
              </w:rPr>
            </w:pPr>
            <w:r w:rsidRPr="00E4498E">
              <w:rPr>
                <w:rStyle w:val="Blue"/>
                <w:color w:val="auto"/>
                <w:sz w:val="18"/>
                <w:szCs w:val="18"/>
              </w:rPr>
              <w:t>SN 18204 37362</w:t>
            </w:r>
          </w:p>
        </w:tc>
        <w:tc>
          <w:tcPr>
            <w:tcW w:w="1481" w:type="pct"/>
          </w:tcPr>
          <w:p w14:paraId="148E5DE6" w14:textId="7669A491" w:rsidR="008C0702" w:rsidRPr="00E4498E" w:rsidRDefault="008C0702" w:rsidP="009553D6">
            <w:pPr>
              <w:pStyle w:val="TableText"/>
              <w:rPr>
                <w:rStyle w:val="Blue"/>
                <w:color w:val="auto"/>
                <w:sz w:val="18"/>
                <w:szCs w:val="18"/>
              </w:rPr>
            </w:pPr>
            <w:r w:rsidRPr="00E4498E">
              <w:rPr>
                <w:rStyle w:val="Blue"/>
                <w:color w:val="auto"/>
                <w:sz w:val="18"/>
                <w:szCs w:val="18"/>
              </w:rPr>
              <w:t>Final Effluent Sample Point</w:t>
            </w:r>
          </w:p>
        </w:tc>
      </w:tr>
      <w:tr w:rsidR="008C0702" w:rsidRPr="008F36B8" w14:paraId="64D0E5CC" w14:textId="77777777" w:rsidTr="006708E8">
        <w:trPr>
          <w:cantSplit/>
          <w:trHeight w:val="661"/>
        </w:trPr>
        <w:tc>
          <w:tcPr>
            <w:tcW w:w="1016" w:type="pct"/>
            <w:vMerge/>
          </w:tcPr>
          <w:p w14:paraId="7FB654FE" w14:textId="77777777" w:rsidR="008C0702" w:rsidRPr="00E4498E" w:rsidRDefault="008C0702" w:rsidP="009553D6">
            <w:pPr>
              <w:pStyle w:val="TableText"/>
              <w:rPr>
                <w:rStyle w:val="Blue"/>
                <w:color w:val="auto"/>
                <w:sz w:val="18"/>
                <w:szCs w:val="18"/>
              </w:rPr>
            </w:pPr>
          </w:p>
        </w:tc>
        <w:tc>
          <w:tcPr>
            <w:tcW w:w="1252" w:type="pct"/>
          </w:tcPr>
          <w:p w14:paraId="10E78A10" w14:textId="3961C6E3" w:rsidR="008C0702" w:rsidRPr="00E4498E" w:rsidRDefault="008C0702" w:rsidP="009553D6">
            <w:pPr>
              <w:pStyle w:val="TableText"/>
              <w:rPr>
                <w:rStyle w:val="Blue"/>
                <w:color w:val="auto"/>
                <w:sz w:val="18"/>
                <w:szCs w:val="18"/>
              </w:rPr>
            </w:pPr>
            <w:r w:rsidRPr="00E4498E">
              <w:rPr>
                <w:rStyle w:val="Blue"/>
                <w:color w:val="auto"/>
                <w:sz w:val="18"/>
                <w:szCs w:val="18"/>
              </w:rPr>
              <w:t>MCERTS continuous flow monitoring</w:t>
            </w:r>
          </w:p>
        </w:tc>
        <w:tc>
          <w:tcPr>
            <w:tcW w:w="1251" w:type="pct"/>
          </w:tcPr>
          <w:p w14:paraId="1DA84FF9" w14:textId="622FFBC1" w:rsidR="008C0702" w:rsidRPr="00E4498E" w:rsidRDefault="0039516E" w:rsidP="009553D6">
            <w:pPr>
              <w:pStyle w:val="TableText"/>
              <w:rPr>
                <w:rStyle w:val="Blue"/>
                <w:color w:val="auto"/>
                <w:sz w:val="18"/>
                <w:szCs w:val="18"/>
              </w:rPr>
            </w:pPr>
            <w:r w:rsidRPr="00E4498E">
              <w:rPr>
                <w:rStyle w:val="Blue"/>
                <w:color w:val="auto"/>
                <w:sz w:val="18"/>
                <w:szCs w:val="18"/>
              </w:rPr>
              <w:t>SN 18204 37365</w:t>
            </w:r>
          </w:p>
        </w:tc>
        <w:tc>
          <w:tcPr>
            <w:tcW w:w="1481" w:type="pct"/>
          </w:tcPr>
          <w:p w14:paraId="5D10B3DC" w14:textId="51D3E24D" w:rsidR="008C0702" w:rsidRPr="00E4498E" w:rsidRDefault="008C0702" w:rsidP="009553D6">
            <w:pPr>
              <w:pStyle w:val="TableText"/>
              <w:rPr>
                <w:rStyle w:val="Blue"/>
                <w:color w:val="auto"/>
                <w:sz w:val="18"/>
                <w:szCs w:val="18"/>
              </w:rPr>
            </w:pPr>
            <w:r w:rsidRPr="00E4498E">
              <w:rPr>
                <w:rStyle w:val="Blue"/>
                <w:color w:val="auto"/>
                <w:sz w:val="18"/>
                <w:szCs w:val="18"/>
              </w:rPr>
              <w:t>MCERTS Flow Monitoring Point</w:t>
            </w:r>
          </w:p>
        </w:tc>
      </w:tr>
      <w:tr w:rsidR="00590AD8" w:rsidRPr="008F36B8" w14:paraId="5DC0552A" w14:textId="77777777" w:rsidTr="006708E8">
        <w:trPr>
          <w:cantSplit/>
        </w:trPr>
        <w:tc>
          <w:tcPr>
            <w:tcW w:w="1016" w:type="pct"/>
            <w:vMerge w:val="restart"/>
          </w:tcPr>
          <w:p w14:paraId="2A2FADF5" w14:textId="4B5AC583" w:rsidR="00590AD8" w:rsidRPr="00E4498E" w:rsidRDefault="00590AD8" w:rsidP="008A08E9">
            <w:pPr>
              <w:pStyle w:val="TableText"/>
              <w:rPr>
                <w:rStyle w:val="Blue"/>
                <w:color w:val="auto"/>
                <w:sz w:val="18"/>
                <w:szCs w:val="18"/>
              </w:rPr>
            </w:pPr>
            <w:r w:rsidRPr="00E4498E">
              <w:rPr>
                <w:rStyle w:val="Blue"/>
                <w:color w:val="auto"/>
                <w:sz w:val="18"/>
                <w:szCs w:val="18"/>
              </w:rPr>
              <w:t>A2 Storm sewage via Storm Discharge Point</w:t>
            </w:r>
          </w:p>
        </w:tc>
        <w:tc>
          <w:tcPr>
            <w:tcW w:w="1252" w:type="pct"/>
          </w:tcPr>
          <w:p w14:paraId="023152B2" w14:textId="63441951" w:rsidR="00590AD8" w:rsidRPr="00E4498E" w:rsidRDefault="00590AD8" w:rsidP="008A08E9">
            <w:pPr>
              <w:pStyle w:val="TableText"/>
              <w:rPr>
                <w:rStyle w:val="Blue"/>
                <w:color w:val="auto"/>
                <w:sz w:val="18"/>
                <w:szCs w:val="18"/>
              </w:rPr>
            </w:pPr>
            <w:r w:rsidRPr="00E4498E">
              <w:rPr>
                <w:rStyle w:val="Blue"/>
                <w:color w:val="auto"/>
                <w:sz w:val="18"/>
                <w:szCs w:val="18"/>
              </w:rPr>
              <w:t xml:space="preserve">Storm </w:t>
            </w:r>
            <w:r w:rsidR="00C04295" w:rsidRPr="00E4498E">
              <w:rPr>
                <w:rStyle w:val="Blue"/>
                <w:color w:val="auto"/>
                <w:sz w:val="18"/>
                <w:szCs w:val="18"/>
              </w:rPr>
              <w:t>e</w:t>
            </w:r>
            <w:r w:rsidRPr="00E4498E">
              <w:rPr>
                <w:rStyle w:val="Blue"/>
                <w:color w:val="auto"/>
                <w:sz w:val="18"/>
                <w:szCs w:val="18"/>
              </w:rPr>
              <w:t>ffluent sampling</w:t>
            </w:r>
          </w:p>
        </w:tc>
        <w:tc>
          <w:tcPr>
            <w:tcW w:w="1251" w:type="pct"/>
          </w:tcPr>
          <w:p w14:paraId="393E1D1A" w14:textId="00A63696" w:rsidR="00590AD8" w:rsidRPr="00E4498E" w:rsidRDefault="004C1409" w:rsidP="008A08E9">
            <w:pPr>
              <w:pStyle w:val="TableText"/>
              <w:rPr>
                <w:rStyle w:val="Blue"/>
                <w:color w:val="auto"/>
                <w:sz w:val="18"/>
                <w:szCs w:val="18"/>
              </w:rPr>
            </w:pPr>
            <w:r w:rsidRPr="00E4498E">
              <w:rPr>
                <w:rStyle w:val="Blue"/>
                <w:color w:val="auto"/>
                <w:sz w:val="18"/>
                <w:szCs w:val="18"/>
              </w:rPr>
              <w:t>SN 18208 37341</w:t>
            </w:r>
          </w:p>
        </w:tc>
        <w:tc>
          <w:tcPr>
            <w:tcW w:w="1481" w:type="pct"/>
          </w:tcPr>
          <w:p w14:paraId="1EEF4F42" w14:textId="2B025A04" w:rsidR="00590AD8" w:rsidRPr="00E4498E" w:rsidRDefault="00590AD8" w:rsidP="008A08E9">
            <w:pPr>
              <w:pStyle w:val="TableText"/>
              <w:rPr>
                <w:rStyle w:val="Blue"/>
                <w:color w:val="auto"/>
                <w:sz w:val="18"/>
                <w:szCs w:val="18"/>
                <w:highlight w:val="green"/>
              </w:rPr>
            </w:pPr>
            <w:r w:rsidRPr="00E4498E">
              <w:rPr>
                <w:rStyle w:val="Blue"/>
                <w:color w:val="auto"/>
                <w:sz w:val="18"/>
                <w:szCs w:val="18"/>
              </w:rPr>
              <w:t>Storm Sample Point</w:t>
            </w:r>
          </w:p>
        </w:tc>
      </w:tr>
      <w:tr w:rsidR="00590AD8" w:rsidRPr="008F36B8" w14:paraId="5F057204" w14:textId="77777777" w:rsidTr="006708E8">
        <w:trPr>
          <w:cantSplit/>
        </w:trPr>
        <w:tc>
          <w:tcPr>
            <w:tcW w:w="1016" w:type="pct"/>
            <w:vMerge/>
          </w:tcPr>
          <w:p w14:paraId="36902352" w14:textId="77777777" w:rsidR="00590AD8" w:rsidRPr="00E4498E" w:rsidRDefault="00590AD8" w:rsidP="008A08E9">
            <w:pPr>
              <w:pStyle w:val="TableText"/>
              <w:rPr>
                <w:rStyle w:val="Blue"/>
                <w:color w:val="auto"/>
                <w:sz w:val="18"/>
                <w:szCs w:val="18"/>
              </w:rPr>
            </w:pPr>
          </w:p>
        </w:tc>
        <w:tc>
          <w:tcPr>
            <w:tcW w:w="1252" w:type="pct"/>
          </w:tcPr>
          <w:p w14:paraId="52A7CC51" w14:textId="249F386F" w:rsidR="00590AD8" w:rsidRPr="00E4498E" w:rsidRDefault="005613D5" w:rsidP="001A02D5">
            <w:pPr>
              <w:pStyle w:val="TableText"/>
              <w:rPr>
                <w:rStyle w:val="Blue"/>
                <w:color w:val="auto"/>
                <w:sz w:val="18"/>
                <w:szCs w:val="18"/>
              </w:rPr>
            </w:pPr>
            <w:r w:rsidRPr="00E4498E">
              <w:rPr>
                <w:rStyle w:val="Blue"/>
                <w:color w:val="auto"/>
                <w:sz w:val="18"/>
                <w:szCs w:val="18"/>
              </w:rPr>
              <w:t>MCERTS e</w:t>
            </w:r>
            <w:r w:rsidR="00242539" w:rsidRPr="00E4498E">
              <w:rPr>
                <w:rStyle w:val="Blue"/>
                <w:color w:val="auto"/>
                <w:sz w:val="18"/>
                <w:szCs w:val="18"/>
              </w:rPr>
              <w:t>vent duration monitoring</w:t>
            </w:r>
          </w:p>
        </w:tc>
        <w:tc>
          <w:tcPr>
            <w:tcW w:w="1251" w:type="pct"/>
          </w:tcPr>
          <w:p w14:paraId="0A561CDD" w14:textId="4105484A" w:rsidR="00590AD8" w:rsidRPr="00E4498E" w:rsidRDefault="004C1409" w:rsidP="008A08E9">
            <w:pPr>
              <w:pStyle w:val="TableText"/>
              <w:rPr>
                <w:rStyle w:val="Blue"/>
                <w:color w:val="auto"/>
                <w:sz w:val="18"/>
                <w:szCs w:val="18"/>
              </w:rPr>
            </w:pPr>
            <w:r w:rsidRPr="00E4498E">
              <w:rPr>
                <w:rStyle w:val="Blue"/>
                <w:color w:val="auto"/>
                <w:sz w:val="18"/>
                <w:szCs w:val="18"/>
              </w:rPr>
              <w:t>SN 18204 37334</w:t>
            </w:r>
          </w:p>
        </w:tc>
        <w:tc>
          <w:tcPr>
            <w:tcW w:w="1481" w:type="pct"/>
          </w:tcPr>
          <w:p w14:paraId="249E112B" w14:textId="38C1A854" w:rsidR="00590AD8" w:rsidRPr="00E4498E" w:rsidRDefault="005F25EA" w:rsidP="008A08E9">
            <w:pPr>
              <w:pStyle w:val="TableText"/>
              <w:rPr>
                <w:rStyle w:val="Blue"/>
                <w:color w:val="auto"/>
                <w:sz w:val="18"/>
                <w:szCs w:val="18"/>
                <w:highlight w:val="green"/>
              </w:rPr>
            </w:pPr>
            <w:r w:rsidRPr="00E4498E">
              <w:rPr>
                <w:rStyle w:val="Blue"/>
                <w:color w:val="auto"/>
                <w:sz w:val="18"/>
                <w:szCs w:val="18"/>
              </w:rPr>
              <w:t xml:space="preserve">MCERTS </w:t>
            </w:r>
            <w:r w:rsidR="00590AD8" w:rsidRPr="00E4498E">
              <w:rPr>
                <w:rStyle w:val="Blue"/>
                <w:color w:val="auto"/>
                <w:sz w:val="18"/>
                <w:szCs w:val="18"/>
              </w:rPr>
              <w:t>Storm to Environment EDM Monitoring Point</w:t>
            </w:r>
          </w:p>
        </w:tc>
      </w:tr>
      <w:tr w:rsidR="00127AF5" w:rsidRPr="008F36B8" w14:paraId="6C9142D7" w14:textId="77777777" w:rsidTr="006708E8">
        <w:trPr>
          <w:cantSplit/>
        </w:trPr>
        <w:tc>
          <w:tcPr>
            <w:tcW w:w="1016" w:type="pct"/>
            <w:vMerge/>
          </w:tcPr>
          <w:p w14:paraId="0C7992FE" w14:textId="77777777" w:rsidR="00127AF5" w:rsidRPr="00E4498E" w:rsidRDefault="00127AF5" w:rsidP="00127AF5">
            <w:pPr>
              <w:pStyle w:val="TableText"/>
              <w:rPr>
                <w:rStyle w:val="Blue"/>
                <w:color w:val="auto"/>
                <w:sz w:val="18"/>
                <w:szCs w:val="18"/>
              </w:rPr>
            </w:pPr>
          </w:p>
        </w:tc>
        <w:tc>
          <w:tcPr>
            <w:tcW w:w="1252" w:type="pct"/>
          </w:tcPr>
          <w:p w14:paraId="2F08E068" w14:textId="622CCA8D" w:rsidR="00127AF5" w:rsidRPr="00E4498E" w:rsidRDefault="00127AF5" w:rsidP="00127AF5">
            <w:pPr>
              <w:pStyle w:val="TableText"/>
              <w:rPr>
                <w:rStyle w:val="Blue"/>
                <w:color w:val="auto"/>
                <w:sz w:val="18"/>
                <w:szCs w:val="18"/>
              </w:rPr>
            </w:pPr>
            <w:r w:rsidRPr="00E4498E">
              <w:rPr>
                <w:rStyle w:val="Blue"/>
                <w:color w:val="auto"/>
                <w:sz w:val="18"/>
                <w:szCs w:val="18"/>
              </w:rPr>
              <w:t>Flow passed forward monitoring</w:t>
            </w:r>
          </w:p>
        </w:tc>
        <w:tc>
          <w:tcPr>
            <w:tcW w:w="1251" w:type="pct"/>
          </w:tcPr>
          <w:p w14:paraId="0295D039" w14:textId="5E7FB5FA" w:rsidR="00127AF5" w:rsidRPr="00E4498E" w:rsidRDefault="00ED2983" w:rsidP="00127AF5">
            <w:pPr>
              <w:pStyle w:val="TableText"/>
              <w:rPr>
                <w:rStyle w:val="Blue"/>
                <w:color w:val="auto"/>
                <w:sz w:val="18"/>
                <w:szCs w:val="18"/>
              </w:rPr>
            </w:pPr>
            <w:r w:rsidRPr="00E4498E">
              <w:rPr>
                <w:rStyle w:val="Blue"/>
                <w:color w:val="auto"/>
                <w:sz w:val="18"/>
                <w:szCs w:val="18"/>
              </w:rPr>
              <w:t>SN 18201 37338</w:t>
            </w:r>
          </w:p>
        </w:tc>
        <w:tc>
          <w:tcPr>
            <w:tcW w:w="1481" w:type="pct"/>
          </w:tcPr>
          <w:p w14:paraId="4861D766" w14:textId="5FD60AE3" w:rsidR="00127AF5" w:rsidRPr="00E4498E" w:rsidRDefault="00127AF5" w:rsidP="00127AF5">
            <w:pPr>
              <w:pStyle w:val="TableText"/>
              <w:rPr>
                <w:rStyle w:val="Blue"/>
                <w:color w:val="auto"/>
                <w:sz w:val="18"/>
                <w:szCs w:val="18"/>
              </w:rPr>
            </w:pPr>
            <w:r w:rsidRPr="00E4498E">
              <w:rPr>
                <w:rStyle w:val="Blue"/>
                <w:color w:val="auto"/>
                <w:sz w:val="18"/>
                <w:szCs w:val="18"/>
              </w:rPr>
              <w:t>MCERTS FPF Monitoring Point</w:t>
            </w:r>
          </w:p>
        </w:tc>
      </w:tr>
    </w:tbl>
    <w:p w14:paraId="5F4F2629" w14:textId="77777777" w:rsidR="00821962" w:rsidRPr="008F36B8" w:rsidRDefault="005D2F25" w:rsidP="00821962">
      <w:pPr>
        <w:pStyle w:val="Heading1NotIndexed"/>
        <w:ind w:left="567"/>
        <w:rPr>
          <w:rStyle w:val="Red"/>
        </w:rPr>
      </w:pPr>
      <w:r w:rsidRPr="008F36B8">
        <w:rPr>
          <w:rStyle w:val="Red"/>
        </w:rPr>
        <w:br w:type="page"/>
      </w:r>
      <w:r w:rsidR="00821962" w:rsidRPr="00E4498E">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8F36B8" w14:paraId="650C0EE1" w14:textId="77777777" w:rsidTr="001F4EC0">
        <w:trPr>
          <w:cantSplit/>
          <w:tblHeader/>
        </w:trPr>
        <w:tc>
          <w:tcPr>
            <w:tcW w:w="5000" w:type="pct"/>
            <w:gridSpan w:val="2"/>
            <w:shd w:val="clear" w:color="auto" w:fill="000000"/>
          </w:tcPr>
          <w:p w14:paraId="7A77E7FF" w14:textId="77777777" w:rsidR="00821962" w:rsidRPr="008F36B8" w:rsidRDefault="00821962" w:rsidP="00821962">
            <w:pPr>
              <w:pStyle w:val="TableText"/>
              <w:rPr>
                <w:rStyle w:val="Red"/>
                <w:b/>
                <w:sz w:val="18"/>
                <w:szCs w:val="18"/>
              </w:rPr>
            </w:pPr>
            <w:r w:rsidRPr="008F36B8">
              <w:rPr>
                <w:rStyle w:val="Red"/>
                <w:b/>
                <w:color w:val="FFFFFF" w:themeColor="background1"/>
                <w:sz w:val="18"/>
                <w:szCs w:val="18"/>
              </w:rPr>
              <w:t>Look up table</w:t>
            </w:r>
          </w:p>
        </w:tc>
      </w:tr>
      <w:tr w:rsidR="00821962" w:rsidRPr="008F36B8" w14:paraId="5C306D48" w14:textId="77777777" w:rsidTr="001F4EC0">
        <w:trPr>
          <w:cantSplit/>
          <w:tblHeader/>
        </w:trPr>
        <w:tc>
          <w:tcPr>
            <w:tcW w:w="2340" w:type="pct"/>
          </w:tcPr>
          <w:p w14:paraId="1AA3C7A6"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Number of s</w:t>
            </w:r>
            <w:bookmarkStart w:id="10" w:name="_Hlt511551491"/>
            <w:bookmarkEnd w:id="10"/>
            <w:r w:rsidRPr="00E4498E">
              <w:rPr>
                <w:rStyle w:val="Red"/>
                <w:b/>
                <w:color w:val="auto"/>
                <w:sz w:val="18"/>
                <w:szCs w:val="18"/>
              </w:rPr>
              <w:t>amples taken in any period of 12 months</w:t>
            </w:r>
          </w:p>
        </w:tc>
        <w:tc>
          <w:tcPr>
            <w:tcW w:w="2660" w:type="pct"/>
          </w:tcPr>
          <w:p w14:paraId="182EF317"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Maximum number of samples permitted to exceed limit for given parameter</w:t>
            </w:r>
          </w:p>
        </w:tc>
      </w:tr>
      <w:tr w:rsidR="00821962" w:rsidRPr="008F36B8" w14:paraId="3B7EA4FA" w14:textId="77777777" w:rsidTr="001F4EC0">
        <w:trPr>
          <w:cantSplit/>
        </w:trPr>
        <w:tc>
          <w:tcPr>
            <w:tcW w:w="2340" w:type="pct"/>
          </w:tcPr>
          <w:p w14:paraId="48DD3846"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4–7  </w:t>
            </w:r>
          </w:p>
        </w:tc>
        <w:tc>
          <w:tcPr>
            <w:tcW w:w="2660" w:type="pct"/>
          </w:tcPr>
          <w:p w14:paraId="69C4BC74"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w:t>
            </w:r>
          </w:p>
        </w:tc>
      </w:tr>
      <w:tr w:rsidR="00821962" w:rsidRPr="008F36B8" w14:paraId="2E2039F9" w14:textId="77777777" w:rsidTr="001F4EC0">
        <w:trPr>
          <w:cantSplit/>
        </w:trPr>
        <w:tc>
          <w:tcPr>
            <w:tcW w:w="2340" w:type="pct"/>
          </w:tcPr>
          <w:p w14:paraId="048BE7CF" w14:textId="77777777" w:rsidR="00821962" w:rsidRPr="00E4498E" w:rsidRDefault="00821962" w:rsidP="00821962">
            <w:pPr>
              <w:pStyle w:val="TableText"/>
              <w:rPr>
                <w:rStyle w:val="Red"/>
                <w:color w:val="auto"/>
                <w:sz w:val="18"/>
                <w:szCs w:val="18"/>
              </w:rPr>
            </w:pPr>
            <w:r w:rsidRPr="00E4498E">
              <w:rPr>
                <w:rStyle w:val="Red"/>
                <w:color w:val="auto"/>
                <w:sz w:val="18"/>
                <w:szCs w:val="18"/>
              </w:rPr>
              <w:t>8–16</w:t>
            </w:r>
          </w:p>
        </w:tc>
        <w:tc>
          <w:tcPr>
            <w:tcW w:w="2660" w:type="pct"/>
          </w:tcPr>
          <w:p w14:paraId="0648B3A3"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w:t>
            </w:r>
          </w:p>
        </w:tc>
      </w:tr>
      <w:tr w:rsidR="00821962" w:rsidRPr="008F36B8" w14:paraId="036FBB89" w14:textId="77777777" w:rsidTr="001F4EC0">
        <w:trPr>
          <w:cantSplit/>
        </w:trPr>
        <w:tc>
          <w:tcPr>
            <w:tcW w:w="2340" w:type="pct"/>
          </w:tcPr>
          <w:p w14:paraId="255CE36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17–28 </w:t>
            </w:r>
          </w:p>
        </w:tc>
        <w:tc>
          <w:tcPr>
            <w:tcW w:w="2660" w:type="pct"/>
          </w:tcPr>
          <w:p w14:paraId="778D512A"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3</w:t>
            </w:r>
          </w:p>
        </w:tc>
      </w:tr>
      <w:tr w:rsidR="00821962" w:rsidRPr="008F36B8" w14:paraId="47F2DE5E" w14:textId="77777777" w:rsidTr="001F4EC0">
        <w:trPr>
          <w:cantSplit/>
        </w:trPr>
        <w:tc>
          <w:tcPr>
            <w:tcW w:w="2340" w:type="pct"/>
          </w:tcPr>
          <w:p w14:paraId="707A333C"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29–40 </w:t>
            </w:r>
          </w:p>
        </w:tc>
        <w:tc>
          <w:tcPr>
            <w:tcW w:w="2660" w:type="pct"/>
          </w:tcPr>
          <w:p w14:paraId="1B0C750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4</w:t>
            </w:r>
          </w:p>
        </w:tc>
      </w:tr>
      <w:tr w:rsidR="00821962" w:rsidRPr="008F36B8" w14:paraId="61D55281" w14:textId="77777777" w:rsidTr="001F4EC0">
        <w:trPr>
          <w:cantSplit/>
        </w:trPr>
        <w:tc>
          <w:tcPr>
            <w:tcW w:w="2340" w:type="pct"/>
          </w:tcPr>
          <w:p w14:paraId="4B499EE7"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41–53  </w:t>
            </w:r>
          </w:p>
        </w:tc>
        <w:tc>
          <w:tcPr>
            <w:tcW w:w="2660" w:type="pct"/>
          </w:tcPr>
          <w:p w14:paraId="6261ED31"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5</w:t>
            </w:r>
          </w:p>
        </w:tc>
      </w:tr>
      <w:tr w:rsidR="00821962" w:rsidRPr="008F36B8" w14:paraId="7120B617" w14:textId="77777777" w:rsidTr="001F4EC0">
        <w:trPr>
          <w:cantSplit/>
        </w:trPr>
        <w:tc>
          <w:tcPr>
            <w:tcW w:w="2340" w:type="pct"/>
          </w:tcPr>
          <w:p w14:paraId="4FCB19AC"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54–67  </w:t>
            </w:r>
          </w:p>
        </w:tc>
        <w:tc>
          <w:tcPr>
            <w:tcW w:w="2660" w:type="pct"/>
          </w:tcPr>
          <w:p w14:paraId="3DA4AA29"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6</w:t>
            </w:r>
          </w:p>
        </w:tc>
      </w:tr>
      <w:tr w:rsidR="00821962" w:rsidRPr="008F36B8" w14:paraId="7903627A" w14:textId="77777777" w:rsidTr="001F4EC0">
        <w:trPr>
          <w:cantSplit/>
        </w:trPr>
        <w:tc>
          <w:tcPr>
            <w:tcW w:w="2340" w:type="pct"/>
          </w:tcPr>
          <w:p w14:paraId="0EF69056"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68–81  </w:t>
            </w:r>
          </w:p>
        </w:tc>
        <w:tc>
          <w:tcPr>
            <w:tcW w:w="2660" w:type="pct"/>
          </w:tcPr>
          <w:p w14:paraId="240BF003"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7</w:t>
            </w:r>
          </w:p>
        </w:tc>
      </w:tr>
      <w:tr w:rsidR="00821962" w:rsidRPr="008F36B8" w14:paraId="00CAE48C" w14:textId="77777777" w:rsidTr="001F4EC0">
        <w:trPr>
          <w:cantSplit/>
        </w:trPr>
        <w:tc>
          <w:tcPr>
            <w:tcW w:w="2340" w:type="pct"/>
          </w:tcPr>
          <w:p w14:paraId="11E5D5CA"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82–95 </w:t>
            </w:r>
          </w:p>
        </w:tc>
        <w:tc>
          <w:tcPr>
            <w:tcW w:w="2660" w:type="pct"/>
          </w:tcPr>
          <w:p w14:paraId="3947566A"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8</w:t>
            </w:r>
          </w:p>
        </w:tc>
      </w:tr>
      <w:tr w:rsidR="00821962" w:rsidRPr="008F36B8" w14:paraId="315587D5" w14:textId="77777777" w:rsidTr="001F4EC0">
        <w:trPr>
          <w:cantSplit/>
        </w:trPr>
        <w:tc>
          <w:tcPr>
            <w:tcW w:w="2340" w:type="pct"/>
          </w:tcPr>
          <w:p w14:paraId="02AE7FA4"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96–110 </w:t>
            </w:r>
          </w:p>
        </w:tc>
        <w:tc>
          <w:tcPr>
            <w:tcW w:w="2660" w:type="pct"/>
          </w:tcPr>
          <w:p w14:paraId="7B637391"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9</w:t>
            </w:r>
          </w:p>
        </w:tc>
      </w:tr>
      <w:tr w:rsidR="00821962" w:rsidRPr="008F36B8" w14:paraId="71A8ADA0" w14:textId="77777777" w:rsidTr="001F4EC0">
        <w:trPr>
          <w:cantSplit/>
        </w:trPr>
        <w:tc>
          <w:tcPr>
            <w:tcW w:w="2340" w:type="pct"/>
          </w:tcPr>
          <w:p w14:paraId="3948D52A"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111–125  </w:t>
            </w:r>
          </w:p>
        </w:tc>
        <w:tc>
          <w:tcPr>
            <w:tcW w:w="2660" w:type="pct"/>
          </w:tcPr>
          <w:p w14:paraId="3A267D7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10</w:t>
            </w:r>
          </w:p>
        </w:tc>
      </w:tr>
      <w:tr w:rsidR="00821962" w:rsidRPr="008F36B8" w14:paraId="4720D87D" w14:textId="77777777" w:rsidTr="001F4EC0">
        <w:trPr>
          <w:cantSplit/>
        </w:trPr>
        <w:tc>
          <w:tcPr>
            <w:tcW w:w="2340" w:type="pct"/>
          </w:tcPr>
          <w:p w14:paraId="6F19BA13"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126–140  </w:t>
            </w:r>
          </w:p>
        </w:tc>
        <w:tc>
          <w:tcPr>
            <w:tcW w:w="2660" w:type="pct"/>
          </w:tcPr>
          <w:p w14:paraId="49045AE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11</w:t>
            </w:r>
          </w:p>
        </w:tc>
      </w:tr>
      <w:tr w:rsidR="00821962" w:rsidRPr="008F36B8" w14:paraId="687E353D" w14:textId="77777777" w:rsidTr="001F4EC0">
        <w:trPr>
          <w:cantSplit/>
        </w:trPr>
        <w:tc>
          <w:tcPr>
            <w:tcW w:w="2340" w:type="pct"/>
          </w:tcPr>
          <w:p w14:paraId="521E1B8F"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141–155  </w:t>
            </w:r>
          </w:p>
        </w:tc>
        <w:tc>
          <w:tcPr>
            <w:tcW w:w="2660" w:type="pct"/>
          </w:tcPr>
          <w:p w14:paraId="68142938"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12</w:t>
            </w:r>
          </w:p>
        </w:tc>
      </w:tr>
      <w:tr w:rsidR="00821962" w:rsidRPr="008F36B8" w14:paraId="3AB52463" w14:textId="77777777" w:rsidTr="001F4EC0">
        <w:trPr>
          <w:cantSplit/>
        </w:trPr>
        <w:tc>
          <w:tcPr>
            <w:tcW w:w="2340" w:type="pct"/>
          </w:tcPr>
          <w:p w14:paraId="4CCD5494"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156–171  </w:t>
            </w:r>
          </w:p>
        </w:tc>
        <w:tc>
          <w:tcPr>
            <w:tcW w:w="2660" w:type="pct"/>
          </w:tcPr>
          <w:p w14:paraId="7C328F6C"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13</w:t>
            </w:r>
          </w:p>
        </w:tc>
      </w:tr>
      <w:tr w:rsidR="00821962" w:rsidRPr="008F36B8" w14:paraId="64F4F6F3" w14:textId="77777777" w:rsidTr="001F4EC0">
        <w:trPr>
          <w:cantSplit/>
        </w:trPr>
        <w:tc>
          <w:tcPr>
            <w:tcW w:w="2340" w:type="pct"/>
          </w:tcPr>
          <w:p w14:paraId="5241B112"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172–187 </w:t>
            </w:r>
          </w:p>
        </w:tc>
        <w:tc>
          <w:tcPr>
            <w:tcW w:w="2660" w:type="pct"/>
          </w:tcPr>
          <w:p w14:paraId="3D32E7D7"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14</w:t>
            </w:r>
          </w:p>
        </w:tc>
      </w:tr>
      <w:tr w:rsidR="00821962" w:rsidRPr="008F36B8" w14:paraId="00302C1C" w14:textId="77777777" w:rsidTr="001F4EC0">
        <w:trPr>
          <w:cantSplit/>
        </w:trPr>
        <w:tc>
          <w:tcPr>
            <w:tcW w:w="2340" w:type="pct"/>
          </w:tcPr>
          <w:p w14:paraId="24B2ABEF"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188–203  </w:t>
            </w:r>
          </w:p>
        </w:tc>
        <w:tc>
          <w:tcPr>
            <w:tcW w:w="2660" w:type="pct"/>
          </w:tcPr>
          <w:p w14:paraId="757AB9A0"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15</w:t>
            </w:r>
          </w:p>
        </w:tc>
      </w:tr>
      <w:tr w:rsidR="00821962" w:rsidRPr="008F36B8" w14:paraId="60825DE8" w14:textId="77777777" w:rsidTr="001F4EC0">
        <w:trPr>
          <w:cantSplit/>
        </w:trPr>
        <w:tc>
          <w:tcPr>
            <w:tcW w:w="2340" w:type="pct"/>
          </w:tcPr>
          <w:p w14:paraId="5318E0BF"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204–219  </w:t>
            </w:r>
          </w:p>
        </w:tc>
        <w:tc>
          <w:tcPr>
            <w:tcW w:w="2660" w:type="pct"/>
          </w:tcPr>
          <w:p w14:paraId="7C72F087"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16</w:t>
            </w:r>
          </w:p>
        </w:tc>
      </w:tr>
      <w:tr w:rsidR="00821962" w:rsidRPr="008F36B8" w14:paraId="18A631A2" w14:textId="77777777" w:rsidTr="001F4EC0">
        <w:trPr>
          <w:cantSplit/>
        </w:trPr>
        <w:tc>
          <w:tcPr>
            <w:tcW w:w="2340" w:type="pct"/>
          </w:tcPr>
          <w:p w14:paraId="045978A8"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220–235  </w:t>
            </w:r>
          </w:p>
        </w:tc>
        <w:tc>
          <w:tcPr>
            <w:tcW w:w="2660" w:type="pct"/>
          </w:tcPr>
          <w:p w14:paraId="777683A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17</w:t>
            </w:r>
          </w:p>
        </w:tc>
      </w:tr>
      <w:tr w:rsidR="00821962" w:rsidRPr="008F36B8" w14:paraId="1DACC2B4" w14:textId="77777777" w:rsidTr="001F4EC0">
        <w:trPr>
          <w:cantSplit/>
        </w:trPr>
        <w:tc>
          <w:tcPr>
            <w:tcW w:w="2340" w:type="pct"/>
          </w:tcPr>
          <w:p w14:paraId="3ACAC6B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236–251 </w:t>
            </w:r>
          </w:p>
        </w:tc>
        <w:tc>
          <w:tcPr>
            <w:tcW w:w="2660" w:type="pct"/>
          </w:tcPr>
          <w:p w14:paraId="1036B43A"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18</w:t>
            </w:r>
          </w:p>
        </w:tc>
      </w:tr>
      <w:tr w:rsidR="00821962" w:rsidRPr="008F36B8" w14:paraId="415E1685" w14:textId="77777777" w:rsidTr="001F4EC0">
        <w:trPr>
          <w:cantSplit/>
        </w:trPr>
        <w:tc>
          <w:tcPr>
            <w:tcW w:w="2340" w:type="pct"/>
          </w:tcPr>
          <w:p w14:paraId="07B63E9F"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252–268 </w:t>
            </w:r>
          </w:p>
        </w:tc>
        <w:tc>
          <w:tcPr>
            <w:tcW w:w="2660" w:type="pct"/>
          </w:tcPr>
          <w:p w14:paraId="758D1B52"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19</w:t>
            </w:r>
          </w:p>
        </w:tc>
      </w:tr>
      <w:tr w:rsidR="00821962" w:rsidRPr="008F36B8" w14:paraId="119AA5A7" w14:textId="77777777" w:rsidTr="001F4EC0">
        <w:trPr>
          <w:cantSplit/>
        </w:trPr>
        <w:tc>
          <w:tcPr>
            <w:tcW w:w="2340" w:type="pct"/>
          </w:tcPr>
          <w:p w14:paraId="5192BE5D"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269–284  </w:t>
            </w:r>
          </w:p>
        </w:tc>
        <w:tc>
          <w:tcPr>
            <w:tcW w:w="2660" w:type="pct"/>
          </w:tcPr>
          <w:p w14:paraId="059DCBA8"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20</w:t>
            </w:r>
          </w:p>
        </w:tc>
      </w:tr>
      <w:tr w:rsidR="00821962" w:rsidRPr="008F36B8" w14:paraId="196799D8" w14:textId="77777777" w:rsidTr="001F4EC0">
        <w:trPr>
          <w:cantSplit/>
        </w:trPr>
        <w:tc>
          <w:tcPr>
            <w:tcW w:w="2340" w:type="pct"/>
          </w:tcPr>
          <w:p w14:paraId="74D1C54A"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285–300  </w:t>
            </w:r>
          </w:p>
        </w:tc>
        <w:tc>
          <w:tcPr>
            <w:tcW w:w="2660" w:type="pct"/>
          </w:tcPr>
          <w:p w14:paraId="2E8AAEF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21</w:t>
            </w:r>
          </w:p>
        </w:tc>
      </w:tr>
      <w:tr w:rsidR="00821962" w:rsidRPr="008F36B8" w14:paraId="6C0218CF" w14:textId="77777777" w:rsidTr="001F4EC0">
        <w:trPr>
          <w:cantSplit/>
        </w:trPr>
        <w:tc>
          <w:tcPr>
            <w:tcW w:w="2340" w:type="pct"/>
          </w:tcPr>
          <w:p w14:paraId="3685B1F6"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301–317 </w:t>
            </w:r>
          </w:p>
        </w:tc>
        <w:tc>
          <w:tcPr>
            <w:tcW w:w="2660" w:type="pct"/>
          </w:tcPr>
          <w:p w14:paraId="4208F093"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22</w:t>
            </w:r>
          </w:p>
        </w:tc>
      </w:tr>
      <w:tr w:rsidR="00821962" w:rsidRPr="008F36B8" w14:paraId="7AE88628" w14:textId="77777777" w:rsidTr="001F4EC0">
        <w:trPr>
          <w:cantSplit/>
        </w:trPr>
        <w:tc>
          <w:tcPr>
            <w:tcW w:w="2340" w:type="pct"/>
          </w:tcPr>
          <w:p w14:paraId="277E9C23"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318–334  </w:t>
            </w:r>
          </w:p>
        </w:tc>
        <w:tc>
          <w:tcPr>
            <w:tcW w:w="2660" w:type="pct"/>
          </w:tcPr>
          <w:p w14:paraId="3F38A396"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23</w:t>
            </w:r>
          </w:p>
        </w:tc>
      </w:tr>
      <w:tr w:rsidR="00821962" w:rsidRPr="008F36B8" w14:paraId="59129E24" w14:textId="77777777" w:rsidTr="001F4EC0">
        <w:trPr>
          <w:cantSplit/>
        </w:trPr>
        <w:tc>
          <w:tcPr>
            <w:tcW w:w="2340" w:type="pct"/>
          </w:tcPr>
          <w:p w14:paraId="456FB679"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335–350 </w:t>
            </w:r>
          </w:p>
        </w:tc>
        <w:tc>
          <w:tcPr>
            <w:tcW w:w="2660" w:type="pct"/>
          </w:tcPr>
          <w:p w14:paraId="69B8293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24</w:t>
            </w:r>
          </w:p>
        </w:tc>
      </w:tr>
      <w:tr w:rsidR="00821962" w:rsidRPr="008F36B8" w14:paraId="16EFC043" w14:textId="77777777" w:rsidTr="00E4498E">
        <w:trPr>
          <w:cantSplit/>
          <w:trHeight w:val="85"/>
        </w:trPr>
        <w:tc>
          <w:tcPr>
            <w:tcW w:w="2340" w:type="pct"/>
          </w:tcPr>
          <w:p w14:paraId="3A499F86"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351–365 </w:t>
            </w:r>
          </w:p>
        </w:tc>
        <w:tc>
          <w:tcPr>
            <w:tcW w:w="2660" w:type="pct"/>
          </w:tcPr>
          <w:p w14:paraId="3579A65B" w14:textId="77777777" w:rsidR="00821962" w:rsidRPr="00E4498E" w:rsidRDefault="00821962" w:rsidP="00821962">
            <w:pPr>
              <w:pStyle w:val="TableText"/>
              <w:rPr>
                <w:rStyle w:val="Red"/>
                <w:color w:val="auto"/>
                <w:sz w:val="18"/>
                <w:szCs w:val="18"/>
              </w:rPr>
            </w:pPr>
            <w:r w:rsidRPr="00E4498E">
              <w:rPr>
                <w:rStyle w:val="Red"/>
                <w:color w:val="auto"/>
                <w:sz w:val="18"/>
                <w:szCs w:val="18"/>
              </w:rPr>
              <w:t xml:space="preserve"> 25</w:t>
            </w:r>
          </w:p>
        </w:tc>
      </w:tr>
    </w:tbl>
    <w:p w14:paraId="6186E131" w14:textId="77777777" w:rsidR="00821962" w:rsidRPr="00E4498E" w:rsidRDefault="005D2F25" w:rsidP="00821962">
      <w:pPr>
        <w:pStyle w:val="Heading1NotIndexed"/>
        <w:ind w:left="567"/>
        <w:rPr>
          <w:rStyle w:val="Red"/>
          <w:color w:val="auto"/>
        </w:rPr>
      </w:pPr>
      <w:r w:rsidRPr="008F36B8">
        <w:rPr>
          <w:rStyle w:val="Red"/>
        </w:rPr>
        <w:br w:type="page"/>
      </w:r>
      <w:r w:rsidR="00821962" w:rsidRPr="00E4498E">
        <w:rPr>
          <w:rStyle w:val="Red"/>
          <w:color w:val="auto"/>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E4498E" w:rsidRPr="00E4498E" w14:paraId="15F89F50" w14:textId="77777777" w:rsidTr="001F4EC0">
        <w:trPr>
          <w:cantSplit/>
          <w:tblHeader/>
        </w:trPr>
        <w:tc>
          <w:tcPr>
            <w:tcW w:w="737" w:type="pct"/>
          </w:tcPr>
          <w:p w14:paraId="0E79F7C9"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Parameter</w:t>
            </w:r>
          </w:p>
        </w:tc>
        <w:tc>
          <w:tcPr>
            <w:tcW w:w="1056" w:type="pct"/>
          </w:tcPr>
          <w:p w14:paraId="78238B78"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‘Normal frequency’ of samples per year</w:t>
            </w:r>
          </w:p>
        </w:tc>
        <w:tc>
          <w:tcPr>
            <w:tcW w:w="1055" w:type="pct"/>
          </w:tcPr>
          <w:p w14:paraId="06AA764E"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Reduced Sampling frequency after 12 consecutive months of numeric permit compliance, samples per year or pro rata over the remainder of a year</w:t>
            </w:r>
          </w:p>
        </w:tc>
        <w:tc>
          <w:tcPr>
            <w:tcW w:w="1059" w:type="pct"/>
          </w:tcPr>
          <w:p w14:paraId="54893D9D"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On numeric limit failure return to normal frequency as soon as reasonably practicable, samples per 12 months</w:t>
            </w:r>
          </w:p>
        </w:tc>
        <w:tc>
          <w:tcPr>
            <w:tcW w:w="1093" w:type="pct"/>
          </w:tcPr>
          <w:p w14:paraId="300DA17A" w14:textId="77777777" w:rsidR="00821962" w:rsidRPr="00E4498E" w:rsidRDefault="00821962" w:rsidP="00821962">
            <w:pPr>
              <w:pStyle w:val="TableText"/>
              <w:rPr>
                <w:rStyle w:val="Red"/>
                <w:b/>
                <w:color w:val="auto"/>
                <w:sz w:val="18"/>
                <w:szCs w:val="18"/>
              </w:rPr>
            </w:pPr>
            <w:r w:rsidRPr="00E4498E">
              <w:rPr>
                <w:rStyle w:val="Red"/>
                <w:b/>
                <w:color w:val="auto"/>
                <w:sz w:val="18"/>
                <w:szCs w:val="18"/>
              </w:rPr>
              <w:t>Out of hours samples</w:t>
            </w:r>
          </w:p>
        </w:tc>
      </w:tr>
      <w:tr w:rsidR="00E4498E" w:rsidRPr="00E4498E" w14:paraId="22B5F3DB" w14:textId="77777777" w:rsidTr="001F4EC0">
        <w:trPr>
          <w:cantSplit/>
        </w:trPr>
        <w:tc>
          <w:tcPr>
            <w:tcW w:w="737" w:type="pct"/>
          </w:tcPr>
          <w:p w14:paraId="7E04794E" w14:textId="77777777" w:rsidR="00821962" w:rsidRPr="00E4498E" w:rsidRDefault="00821962" w:rsidP="00821962">
            <w:pPr>
              <w:pStyle w:val="TableText"/>
              <w:rPr>
                <w:rStyle w:val="Red"/>
                <w:color w:val="auto"/>
                <w:sz w:val="18"/>
                <w:szCs w:val="18"/>
              </w:rPr>
            </w:pPr>
            <w:r w:rsidRPr="00E4498E">
              <w:rPr>
                <w:rStyle w:val="Red"/>
                <w:color w:val="auto"/>
                <w:sz w:val="18"/>
                <w:szCs w:val="18"/>
              </w:rPr>
              <w:t>Sanitary</w:t>
            </w:r>
          </w:p>
          <w:p w14:paraId="0CAE9CDA" w14:textId="77777777" w:rsidR="00821962" w:rsidRPr="00E4498E" w:rsidRDefault="00821962" w:rsidP="00821962">
            <w:pPr>
              <w:pStyle w:val="TableText"/>
              <w:rPr>
                <w:rStyle w:val="Red"/>
                <w:color w:val="auto"/>
                <w:sz w:val="18"/>
                <w:szCs w:val="18"/>
              </w:rPr>
            </w:pPr>
          </w:p>
        </w:tc>
        <w:tc>
          <w:tcPr>
            <w:tcW w:w="1056" w:type="pct"/>
          </w:tcPr>
          <w:p w14:paraId="21C3FFE2" w14:textId="77777777" w:rsidR="00821962" w:rsidRPr="00E4498E" w:rsidRDefault="00821962" w:rsidP="00821962">
            <w:pPr>
              <w:pStyle w:val="TableText"/>
              <w:rPr>
                <w:rStyle w:val="Red"/>
                <w:color w:val="auto"/>
                <w:sz w:val="18"/>
                <w:szCs w:val="18"/>
              </w:rPr>
            </w:pPr>
            <w:r w:rsidRPr="00E4498E">
              <w:rPr>
                <w:rStyle w:val="Red"/>
                <w:color w:val="auto"/>
                <w:sz w:val="18"/>
                <w:szCs w:val="18"/>
              </w:rPr>
              <w:t>24</w:t>
            </w:r>
          </w:p>
        </w:tc>
        <w:tc>
          <w:tcPr>
            <w:tcW w:w="1055" w:type="pct"/>
          </w:tcPr>
          <w:p w14:paraId="773C4CC7" w14:textId="77777777" w:rsidR="00821962" w:rsidRPr="00E4498E" w:rsidRDefault="00821962" w:rsidP="00821962">
            <w:pPr>
              <w:pStyle w:val="TableText"/>
              <w:rPr>
                <w:rStyle w:val="Red"/>
                <w:color w:val="auto"/>
                <w:sz w:val="18"/>
                <w:szCs w:val="18"/>
              </w:rPr>
            </w:pPr>
            <w:r w:rsidRPr="00E4498E">
              <w:rPr>
                <w:rStyle w:val="Red"/>
                <w:color w:val="auto"/>
                <w:sz w:val="18"/>
                <w:szCs w:val="18"/>
              </w:rPr>
              <w:t>12</w:t>
            </w:r>
          </w:p>
        </w:tc>
        <w:tc>
          <w:tcPr>
            <w:tcW w:w="1059" w:type="pct"/>
          </w:tcPr>
          <w:p w14:paraId="5F5A59AA" w14:textId="77777777" w:rsidR="00821962" w:rsidRPr="00E4498E" w:rsidRDefault="00821962" w:rsidP="00821962">
            <w:pPr>
              <w:pStyle w:val="TableText"/>
              <w:rPr>
                <w:rStyle w:val="Red"/>
                <w:color w:val="auto"/>
                <w:sz w:val="18"/>
                <w:szCs w:val="18"/>
              </w:rPr>
            </w:pPr>
            <w:r w:rsidRPr="00E4498E">
              <w:rPr>
                <w:rStyle w:val="Red"/>
                <w:color w:val="auto"/>
                <w:sz w:val="18"/>
                <w:szCs w:val="18"/>
              </w:rPr>
              <w:t>24</w:t>
            </w:r>
          </w:p>
        </w:tc>
        <w:tc>
          <w:tcPr>
            <w:tcW w:w="1093" w:type="pct"/>
          </w:tcPr>
          <w:p w14:paraId="282EB3D6" w14:textId="77777777" w:rsidR="00821962" w:rsidRPr="00E4498E" w:rsidRDefault="00821962" w:rsidP="00821962">
            <w:pPr>
              <w:pStyle w:val="TableText"/>
              <w:rPr>
                <w:rStyle w:val="Red"/>
                <w:color w:val="auto"/>
                <w:sz w:val="18"/>
                <w:szCs w:val="18"/>
              </w:rPr>
            </w:pPr>
            <w:r w:rsidRPr="00E4498E">
              <w:rPr>
                <w:rStyle w:val="Red"/>
                <w:color w:val="auto"/>
                <w:sz w:val="18"/>
                <w:szCs w:val="18"/>
              </w:rPr>
              <w:t>For 24 samples 2 out of hours samples per annum</w:t>
            </w:r>
          </w:p>
        </w:tc>
      </w:tr>
      <w:tr w:rsidR="00E4498E" w:rsidRPr="00E4498E" w14:paraId="7C438A51" w14:textId="77777777" w:rsidTr="001F4EC0">
        <w:trPr>
          <w:cantSplit/>
        </w:trPr>
        <w:tc>
          <w:tcPr>
            <w:tcW w:w="737" w:type="pct"/>
          </w:tcPr>
          <w:p w14:paraId="3958ED9A" w14:textId="77777777" w:rsidR="00821962" w:rsidRPr="00E4498E" w:rsidRDefault="00821962" w:rsidP="00821962">
            <w:pPr>
              <w:pStyle w:val="TableText"/>
              <w:rPr>
                <w:rStyle w:val="Red"/>
                <w:color w:val="auto"/>
                <w:sz w:val="18"/>
                <w:szCs w:val="18"/>
              </w:rPr>
            </w:pPr>
            <w:r w:rsidRPr="00E4498E">
              <w:rPr>
                <w:rStyle w:val="Red"/>
                <w:color w:val="auto"/>
                <w:sz w:val="18"/>
                <w:szCs w:val="18"/>
              </w:rPr>
              <w:t>Non sanitary</w:t>
            </w:r>
          </w:p>
          <w:p w14:paraId="23A00D01" w14:textId="77777777" w:rsidR="00821962" w:rsidRPr="00E4498E" w:rsidRDefault="00821962" w:rsidP="00821962">
            <w:pPr>
              <w:pStyle w:val="TableText"/>
              <w:rPr>
                <w:rStyle w:val="Red"/>
                <w:color w:val="auto"/>
                <w:sz w:val="18"/>
                <w:szCs w:val="18"/>
              </w:rPr>
            </w:pPr>
          </w:p>
        </w:tc>
        <w:tc>
          <w:tcPr>
            <w:tcW w:w="1056" w:type="pct"/>
          </w:tcPr>
          <w:p w14:paraId="4E1FB3F5" w14:textId="77777777" w:rsidR="00821962" w:rsidRPr="00E4498E" w:rsidRDefault="00821962" w:rsidP="00821962">
            <w:pPr>
              <w:pStyle w:val="TableText"/>
              <w:rPr>
                <w:rStyle w:val="Red"/>
                <w:color w:val="auto"/>
                <w:sz w:val="18"/>
                <w:szCs w:val="18"/>
              </w:rPr>
            </w:pPr>
            <w:r w:rsidRPr="00E4498E">
              <w:rPr>
                <w:rStyle w:val="Red"/>
                <w:color w:val="auto"/>
                <w:sz w:val="18"/>
                <w:szCs w:val="18"/>
              </w:rPr>
              <w:t>12</w:t>
            </w:r>
          </w:p>
        </w:tc>
        <w:tc>
          <w:tcPr>
            <w:tcW w:w="1055" w:type="pct"/>
          </w:tcPr>
          <w:p w14:paraId="31479A9E" w14:textId="77777777" w:rsidR="00821962" w:rsidRPr="00E4498E" w:rsidRDefault="00821962" w:rsidP="00821962">
            <w:pPr>
              <w:pStyle w:val="TableText"/>
              <w:rPr>
                <w:rStyle w:val="Red"/>
                <w:color w:val="auto"/>
                <w:sz w:val="18"/>
                <w:szCs w:val="18"/>
              </w:rPr>
            </w:pPr>
            <w:r w:rsidRPr="00E4498E">
              <w:rPr>
                <w:rStyle w:val="Red"/>
                <w:color w:val="auto"/>
                <w:sz w:val="18"/>
                <w:szCs w:val="18"/>
              </w:rPr>
              <w:t>12</w:t>
            </w:r>
          </w:p>
        </w:tc>
        <w:tc>
          <w:tcPr>
            <w:tcW w:w="1059" w:type="pct"/>
          </w:tcPr>
          <w:p w14:paraId="2303665C" w14:textId="77777777" w:rsidR="00821962" w:rsidRPr="00E4498E" w:rsidRDefault="00821962" w:rsidP="00821962">
            <w:pPr>
              <w:pStyle w:val="TableText"/>
              <w:rPr>
                <w:rStyle w:val="Red"/>
                <w:color w:val="auto"/>
                <w:sz w:val="18"/>
                <w:szCs w:val="18"/>
              </w:rPr>
            </w:pPr>
            <w:r w:rsidRPr="00E4498E">
              <w:rPr>
                <w:rStyle w:val="Red"/>
                <w:color w:val="auto"/>
                <w:sz w:val="18"/>
                <w:szCs w:val="18"/>
              </w:rPr>
              <w:t>12</w:t>
            </w:r>
          </w:p>
        </w:tc>
        <w:tc>
          <w:tcPr>
            <w:tcW w:w="1093" w:type="pct"/>
          </w:tcPr>
          <w:p w14:paraId="547A8B6C" w14:textId="77777777" w:rsidR="00821962" w:rsidRPr="00E4498E" w:rsidRDefault="00821962" w:rsidP="00821962">
            <w:pPr>
              <w:pStyle w:val="TableText"/>
              <w:rPr>
                <w:rStyle w:val="Red"/>
                <w:color w:val="auto"/>
                <w:sz w:val="18"/>
                <w:szCs w:val="18"/>
              </w:rPr>
            </w:pPr>
            <w:r w:rsidRPr="00E4498E">
              <w:rPr>
                <w:rStyle w:val="Red"/>
                <w:color w:val="auto"/>
                <w:sz w:val="18"/>
                <w:szCs w:val="18"/>
              </w:rPr>
              <w:t>For 12 samples 1 out of hours sample per annum</w:t>
            </w:r>
          </w:p>
        </w:tc>
      </w:tr>
    </w:tbl>
    <w:p w14:paraId="461E4EB2" w14:textId="77777777" w:rsidR="00821962" w:rsidRPr="008F36B8" w:rsidRDefault="00821962" w:rsidP="00821962">
      <w:pPr>
        <w:ind w:left="567"/>
        <w:rPr>
          <w:rStyle w:val="Pink"/>
        </w:rPr>
      </w:pPr>
    </w:p>
    <w:p w14:paraId="1B0A3909" w14:textId="77777777" w:rsidR="00821962" w:rsidRPr="008F36B8" w:rsidRDefault="00821962" w:rsidP="00821962">
      <w:pPr>
        <w:tabs>
          <w:tab w:val="left" w:pos="900"/>
        </w:tabs>
        <w:rPr>
          <w:sz w:val="18"/>
          <w:szCs w:val="18"/>
        </w:rPr>
      </w:pPr>
      <w:r w:rsidRPr="008F36B8">
        <w:rPr>
          <w:sz w:val="18"/>
          <w:szCs w:val="18"/>
        </w:rPr>
        <w:tab/>
      </w:r>
    </w:p>
    <w:p w14:paraId="6F7B6F1E" w14:textId="1319483C" w:rsidR="00821962" w:rsidRPr="008F36B8" w:rsidRDefault="00821962" w:rsidP="00E4498E">
      <w:pPr>
        <w:pStyle w:val="Heading1NotIndexed"/>
        <w:rPr>
          <w:rStyle w:val="Pink"/>
          <w:rFonts w:cs="Arial"/>
          <w:sz w:val="18"/>
          <w:szCs w:val="18"/>
        </w:rPr>
      </w:pPr>
    </w:p>
    <w:p w14:paraId="74D11A76" w14:textId="77777777" w:rsidR="00821962" w:rsidRPr="008F36B8" w:rsidRDefault="005D2F25" w:rsidP="00350FA5">
      <w:pPr>
        <w:pStyle w:val="Heading1"/>
        <w:spacing w:after="240"/>
        <w:ind w:left="567"/>
        <w:rPr>
          <w:sz w:val="36"/>
        </w:rPr>
      </w:pPr>
      <w:r w:rsidRPr="008F36B8">
        <w:rPr>
          <w:sz w:val="36"/>
        </w:rPr>
        <w:br w:type="page"/>
      </w:r>
      <w:r w:rsidR="00821962" w:rsidRPr="008F36B8">
        <w:rPr>
          <w:sz w:val="36"/>
        </w:rPr>
        <w:lastRenderedPageBreak/>
        <w:t>Schedule 4 – Reporting</w:t>
      </w:r>
    </w:p>
    <w:p w14:paraId="1BA41A09" w14:textId="77777777" w:rsidR="00821962" w:rsidRPr="008F36B8" w:rsidRDefault="00821962" w:rsidP="0006689A">
      <w:pPr>
        <w:spacing w:after="120"/>
        <w:ind w:left="567"/>
        <w:rPr>
          <w:rFonts w:ascii="Arial" w:hAnsi="Arial" w:cs="Arial"/>
          <w:sz w:val="18"/>
          <w:szCs w:val="18"/>
        </w:rPr>
      </w:pPr>
      <w:r w:rsidRPr="008F36B8">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8F36B8" w14:paraId="47DDD28F" w14:textId="77777777" w:rsidTr="00D55C1F">
        <w:trPr>
          <w:cantSplit/>
          <w:tblHeader/>
        </w:trPr>
        <w:tc>
          <w:tcPr>
            <w:tcW w:w="5000" w:type="pct"/>
            <w:gridSpan w:val="5"/>
            <w:shd w:val="clear" w:color="auto" w:fill="000000"/>
          </w:tcPr>
          <w:p w14:paraId="01878AA0" w14:textId="77777777" w:rsidR="00D55C1F" w:rsidRPr="008F36B8" w:rsidRDefault="00D55C1F" w:rsidP="00821962">
            <w:pPr>
              <w:pStyle w:val="TableText"/>
              <w:rPr>
                <w:b/>
                <w:sz w:val="18"/>
                <w:szCs w:val="18"/>
              </w:rPr>
            </w:pPr>
            <w:r w:rsidRPr="008F36B8">
              <w:rPr>
                <w:b/>
                <w:sz w:val="18"/>
                <w:szCs w:val="18"/>
              </w:rPr>
              <w:t>Table S4.1 Reporting of monitoring data</w:t>
            </w:r>
          </w:p>
        </w:tc>
      </w:tr>
      <w:tr w:rsidR="00D55C1F" w:rsidRPr="008F36B8" w14:paraId="6196A16A" w14:textId="77777777" w:rsidTr="00D55C1F">
        <w:trPr>
          <w:cantSplit/>
          <w:tblHeader/>
        </w:trPr>
        <w:tc>
          <w:tcPr>
            <w:tcW w:w="837" w:type="pct"/>
          </w:tcPr>
          <w:p w14:paraId="23E3A383" w14:textId="77777777" w:rsidR="00D55C1F" w:rsidRPr="008F36B8" w:rsidRDefault="00D55C1F" w:rsidP="00821962">
            <w:pPr>
              <w:pStyle w:val="TableText"/>
              <w:rPr>
                <w:b/>
                <w:sz w:val="18"/>
                <w:szCs w:val="18"/>
              </w:rPr>
            </w:pPr>
            <w:r w:rsidRPr="008F36B8">
              <w:rPr>
                <w:b/>
                <w:sz w:val="18"/>
                <w:szCs w:val="18"/>
              </w:rPr>
              <w:t>Activity Reference</w:t>
            </w:r>
          </w:p>
        </w:tc>
        <w:tc>
          <w:tcPr>
            <w:tcW w:w="1166" w:type="pct"/>
          </w:tcPr>
          <w:p w14:paraId="6F04A0F8" w14:textId="77777777" w:rsidR="00D55C1F" w:rsidRPr="008F36B8" w:rsidRDefault="00D55C1F" w:rsidP="00821962">
            <w:pPr>
              <w:pStyle w:val="TableText"/>
              <w:rPr>
                <w:b/>
                <w:sz w:val="18"/>
                <w:szCs w:val="18"/>
              </w:rPr>
            </w:pPr>
            <w:r w:rsidRPr="008F36B8">
              <w:rPr>
                <w:b/>
                <w:sz w:val="18"/>
                <w:szCs w:val="18"/>
              </w:rPr>
              <w:t>Parameter</w:t>
            </w:r>
          </w:p>
        </w:tc>
        <w:tc>
          <w:tcPr>
            <w:tcW w:w="1000" w:type="pct"/>
          </w:tcPr>
          <w:p w14:paraId="1FA035C5" w14:textId="6C74A1C9" w:rsidR="001A6A99" w:rsidRPr="00E4498E" w:rsidRDefault="00D55C1F" w:rsidP="00E4498E">
            <w:pPr>
              <w:pStyle w:val="TableText"/>
              <w:rPr>
                <w:b/>
                <w:sz w:val="18"/>
                <w:szCs w:val="18"/>
              </w:rPr>
            </w:pPr>
            <w:r w:rsidRPr="008F36B8">
              <w:rPr>
                <w:b/>
                <w:sz w:val="18"/>
                <w:szCs w:val="18"/>
              </w:rPr>
              <w:t>Monitoring point reference</w:t>
            </w:r>
          </w:p>
        </w:tc>
        <w:tc>
          <w:tcPr>
            <w:tcW w:w="1082" w:type="pct"/>
          </w:tcPr>
          <w:p w14:paraId="603B7ACA" w14:textId="00458FF2" w:rsidR="001E6743" w:rsidRPr="008F36B8" w:rsidRDefault="00D55C1F" w:rsidP="00D37A10">
            <w:pPr>
              <w:pStyle w:val="TableText"/>
              <w:rPr>
                <w:b/>
                <w:sz w:val="18"/>
                <w:szCs w:val="18"/>
              </w:rPr>
            </w:pPr>
            <w:r w:rsidRPr="008F36B8">
              <w:rPr>
                <w:b/>
                <w:sz w:val="18"/>
                <w:szCs w:val="18"/>
              </w:rPr>
              <w:t>Reporting period</w:t>
            </w:r>
          </w:p>
        </w:tc>
        <w:tc>
          <w:tcPr>
            <w:tcW w:w="915" w:type="pct"/>
          </w:tcPr>
          <w:p w14:paraId="64E2885F" w14:textId="77777777" w:rsidR="00D55C1F" w:rsidRPr="008F36B8" w:rsidRDefault="00D55C1F" w:rsidP="00821962">
            <w:pPr>
              <w:pStyle w:val="TableText"/>
              <w:rPr>
                <w:b/>
                <w:sz w:val="18"/>
                <w:szCs w:val="18"/>
              </w:rPr>
            </w:pPr>
            <w:r w:rsidRPr="008F36B8">
              <w:rPr>
                <w:b/>
                <w:sz w:val="18"/>
                <w:szCs w:val="18"/>
              </w:rPr>
              <w:t>Period begins</w:t>
            </w:r>
          </w:p>
        </w:tc>
      </w:tr>
      <w:tr w:rsidR="00D55C1F" w:rsidRPr="008F36B8" w14:paraId="1BEE70CE" w14:textId="77777777" w:rsidTr="00D55C1F">
        <w:trPr>
          <w:cantSplit/>
        </w:trPr>
        <w:tc>
          <w:tcPr>
            <w:tcW w:w="837" w:type="pct"/>
            <w:vMerge w:val="restart"/>
          </w:tcPr>
          <w:p w14:paraId="6ABB57D7" w14:textId="094FF565" w:rsidR="00D55C1F" w:rsidRPr="003417EC" w:rsidRDefault="002C4064" w:rsidP="00821962">
            <w:pPr>
              <w:pStyle w:val="TableText"/>
              <w:rPr>
                <w:rStyle w:val="Blue"/>
                <w:rFonts w:cs="Arial"/>
                <w:color w:val="auto"/>
                <w:sz w:val="18"/>
                <w:szCs w:val="18"/>
              </w:rPr>
            </w:pPr>
            <w:r w:rsidRPr="003417EC">
              <w:rPr>
                <w:rStyle w:val="Blue"/>
                <w:rFonts w:cs="Arial"/>
                <w:color w:val="auto"/>
                <w:sz w:val="18"/>
                <w:szCs w:val="18"/>
              </w:rPr>
              <w:t>A1 Secondary treated sewage effluent via Final Effluent Discharge Point</w:t>
            </w:r>
          </w:p>
        </w:tc>
        <w:tc>
          <w:tcPr>
            <w:tcW w:w="1166" w:type="pct"/>
          </w:tcPr>
          <w:p w14:paraId="3025C85F"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Dry Weather Flow (daily flows total)</w:t>
            </w:r>
          </w:p>
        </w:tc>
        <w:tc>
          <w:tcPr>
            <w:tcW w:w="1000" w:type="pct"/>
          </w:tcPr>
          <w:p w14:paraId="3484A241" w14:textId="33881C17" w:rsidR="00D55C1F" w:rsidRPr="003417EC" w:rsidRDefault="007A27A9" w:rsidP="00821962">
            <w:pPr>
              <w:pStyle w:val="TableText"/>
              <w:rPr>
                <w:rStyle w:val="Blue"/>
                <w:rFonts w:cs="Arial"/>
                <w:color w:val="auto"/>
                <w:sz w:val="18"/>
                <w:szCs w:val="18"/>
              </w:rPr>
            </w:pPr>
            <w:r w:rsidRPr="003417EC">
              <w:rPr>
                <w:rStyle w:val="Blue"/>
                <w:rFonts w:cs="Calibri"/>
                <w:color w:val="auto"/>
                <w:sz w:val="18"/>
                <w:szCs w:val="18"/>
              </w:rPr>
              <w:t>MCERTS Flow Monitoring Point</w:t>
            </w:r>
          </w:p>
        </w:tc>
        <w:tc>
          <w:tcPr>
            <w:tcW w:w="1082" w:type="pct"/>
          </w:tcPr>
          <w:p w14:paraId="5F5164DD"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Annually</w:t>
            </w:r>
          </w:p>
          <w:p w14:paraId="5097568A"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Report to be submitted within 2 months of the end of the calendar year</w:t>
            </w:r>
          </w:p>
        </w:tc>
        <w:tc>
          <w:tcPr>
            <w:tcW w:w="915" w:type="pct"/>
          </w:tcPr>
          <w:p w14:paraId="58DFC752"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1</w:t>
            </w:r>
            <w:r w:rsidRPr="003417EC">
              <w:rPr>
                <w:rStyle w:val="Blue"/>
                <w:rFonts w:cs="Arial"/>
                <w:color w:val="auto"/>
                <w:sz w:val="18"/>
                <w:szCs w:val="18"/>
                <w:vertAlign w:val="superscript"/>
              </w:rPr>
              <w:t>st</w:t>
            </w:r>
            <w:r w:rsidRPr="003417EC">
              <w:rPr>
                <w:rStyle w:val="Blue"/>
                <w:rFonts w:cs="Arial"/>
                <w:color w:val="auto"/>
                <w:sz w:val="18"/>
                <w:szCs w:val="18"/>
              </w:rPr>
              <w:t xml:space="preserve"> January</w:t>
            </w:r>
          </w:p>
        </w:tc>
      </w:tr>
      <w:tr w:rsidR="00D55C1F" w:rsidRPr="008F36B8" w14:paraId="5635D696" w14:textId="77777777" w:rsidTr="00D55C1F">
        <w:trPr>
          <w:cantSplit/>
        </w:trPr>
        <w:tc>
          <w:tcPr>
            <w:tcW w:w="837" w:type="pct"/>
            <w:vMerge/>
          </w:tcPr>
          <w:p w14:paraId="256A4469" w14:textId="77777777" w:rsidR="00D55C1F" w:rsidRPr="003417EC" w:rsidRDefault="00D55C1F" w:rsidP="00821962">
            <w:pPr>
              <w:pStyle w:val="TableText"/>
              <w:rPr>
                <w:rStyle w:val="Blue"/>
                <w:rFonts w:cs="Arial"/>
                <w:color w:val="auto"/>
                <w:sz w:val="18"/>
                <w:szCs w:val="18"/>
              </w:rPr>
            </w:pPr>
          </w:p>
        </w:tc>
        <w:tc>
          <w:tcPr>
            <w:tcW w:w="1166" w:type="pct"/>
          </w:tcPr>
          <w:p w14:paraId="78CF451C"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15-minute flow</w:t>
            </w:r>
          </w:p>
        </w:tc>
        <w:tc>
          <w:tcPr>
            <w:tcW w:w="1000" w:type="pct"/>
          </w:tcPr>
          <w:p w14:paraId="429B42A0" w14:textId="290C68F9" w:rsidR="00D55C1F" w:rsidRPr="003417EC" w:rsidRDefault="003A3DD7" w:rsidP="00821962">
            <w:pPr>
              <w:pStyle w:val="TableText"/>
              <w:rPr>
                <w:rStyle w:val="Blue"/>
                <w:rFonts w:cs="Arial"/>
                <w:color w:val="auto"/>
                <w:sz w:val="18"/>
                <w:szCs w:val="18"/>
              </w:rPr>
            </w:pPr>
            <w:r w:rsidRPr="003417EC">
              <w:rPr>
                <w:rStyle w:val="Blue"/>
                <w:rFonts w:cs="Arial"/>
                <w:color w:val="auto"/>
                <w:sz w:val="18"/>
                <w:szCs w:val="18"/>
              </w:rPr>
              <w:t>MCERTS Flow Monitoring Point</w:t>
            </w:r>
          </w:p>
        </w:tc>
        <w:tc>
          <w:tcPr>
            <w:tcW w:w="1082" w:type="pct"/>
          </w:tcPr>
          <w:p w14:paraId="5957CCEA"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 xml:space="preserve">Reports to be provided to Natural Resources Wales upon request </w:t>
            </w:r>
          </w:p>
          <w:p w14:paraId="185D1037"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Report to be submitted within 28 days unless otherwise specified in writing by Natural Resources Wales</w:t>
            </w:r>
          </w:p>
        </w:tc>
        <w:tc>
          <w:tcPr>
            <w:tcW w:w="915" w:type="pct"/>
          </w:tcPr>
          <w:p w14:paraId="4543D457" w14:textId="77777777" w:rsidR="00D55C1F" w:rsidRPr="003417EC" w:rsidRDefault="00D55C1F" w:rsidP="00821962">
            <w:pPr>
              <w:pStyle w:val="TableText"/>
              <w:rPr>
                <w:rStyle w:val="Blue"/>
                <w:rFonts w:cs="Arial"/>
                <w:color w:val="auto"/>
                <w:sz w:val="18"/>
                <w:szCs w:val="18"/>
              </w:rPr>
            </w:pPr>
            <w:r w:rsidRPr="003417EC">
              <w:rPr>
                <w:rStyle w:val="Blue"/>
                <w:rFonts w:cs="Arial"/>
                <w:color w:val="auto"/>
                <w:sz w:val="18"/>
                <w:szCs w:val="18"/>
              </w:rPr>
              <w:t>Upon request by Natural Resources Wales</w:t>
            </w:r>
          </w:p>
        </w:tc>
      </w:tr>
      <w:tr w:rsidR="00D55C1F" w:rsidRPr="008F36B8" w14:paraId="2A2D4ECF" w14:textId="77777777" w:rsidTr="00D55C1F">
        <w:trPr>
          <w:cantSplit/>
        </w:trPr>
        <w:tc>
          <w:tcPr>
            <w:tcW w:w="837" w:type="pct"/>
            <w:vMerge/>
          </w:tcPr>
          <w:p w14:paraId="7C358A9B" w14:textId="77777777" w:rsidR="00D55C1F" w:rsidRPr="008F36B8" w:rsidRDefault="00D55C1F" w:rsidP="00821962">
            <w:pPr>
              <w:pStyle w:val="TableText"/>
              <w:rPr>
                <w:rStyle w:val="Blue"/>
                <w:rFonts w:cs="Arial"/>
                <w:sz w:val="18"/>
                <w:szCs w:val="18"/>
              </w:rPr>
            </w:pPr>
          </w:p>
        </w:tc>
        <w:tc>
          <w:tcPr>
            <w:tcW w:w="1166" w:type="pct"/>
          </w:tcPr>
          <w:p w14:paraId="2D135060" w14:textId="340763B6"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Operator Self</w:t>
            </w:r>
            <w:r w:rsidR="00127AF5" w:rsidRPr="00E60C1F">
              <w:rPr>
                <w:rStyle w:val="Blue"/>
                <w:rFonts w:cs="Arial"/>
                <w:color w:val="auto"/>
                <w:sz w:val="18"/>
                <w:szCs w:val="18"/>
              </w:rPr>
              <w:t>-</w:t>
            </w:r>
            <w:r w:rsidRPr="00E60C1F">
              <w:rPr>
                <w:rStyle w:val="Blue"/>
                <w:rFonts w:cs="Arial"/>
                <w:color w:val="auto"/>
                <w:sz w:val="18"/>
                <w:szCs w:val="18"/>
              </w:rPr>
              <w:t>Monitoring - ATU-BOD as O</w:t>
            </w:r>
            <w:r w:rsidRPr="00E60C1F">
              <w:rPr>
                <w:rStyle w:val="Blue"/>
                <w:rFonts w:cs="Arial"/>
                <w:color w:val="auto"/>
                <w:sz w:val="18"/>
                <w:szCs w:val="18"/>
                <w:vertAlign w:val="subscript"/>
              </w:rPr>
              <w:t>2</w:t>
            </w:r>
            <w:r w:rsidRPr="00E60C1F">
              <w:rPr>
                <w:rStyle w:val="Blue"/>
                <w:rFonts w:cs="Arial"/>
                <w:color w:val="auto"/>
                <w:sz w:val="18"/>
                <w:szCs w:val="18"/>
              </w:rPr>
              <w:t>, ammoniacal nitrogen (expressed as N), suspended solids (measured after drying at 105</w:t>
            </w:r>
            <w:r w:rsidR="0042379F" w:rsidRPr="00E60C1F">
              <w:rPr>
                <w:rStyle w:val="Blue"/>
                <w:rFonts w:cs="Arial"/>
                <w:color w:val="auto"/>
                <w:sz w:val="18"/>
                <w:szCs w:val="18"/>
              </w:rPr>
              <w:t>°</w:t>
            </w:r>
            <w:r w:rsidRPr="00E60C1F">
              <w:rPr>
                <w:rStyle w:val="Blue"/>
                <w:rFonts w:cs="Arial"/>
                <w:color w:val="auto"/>
                <w:sz w:val="18"/>
                <w:szCs w:val="18"/>
              </w:rPr>
              <w:t>C)</w:t>
            </w:r>
          </w:p>
        </w:tc>
        <w:tc>
          <w:tcPr>
            <w:tcW w:w="1000" w:type="pct"/>
          </w:tcPr>
          <w:p w14:paraId="58FF3449" w14:textId="2BB2C46C" w:rsidR="00D55C1F" w:rsidRPr="00E60C1F" w:rsidRDefault="0074732C" w:rsidP="00821962">
            <w:pPr>
              <w:pStyle w:val="TableText"/>
              <w:rPr>
                <w:rStyle w:val="Blue"/>
                <w:rFonts w:cs="Arial"/>
                <w:color w:val="auto"/>
                <w:sz w:val="18"/>
                <w:szCs w:val="18"/>
              </w:rPr>
            </w:pPr>
            <w:r w:rsidRPr="00E60C1F">
              <w:rPr>
                <w:rStyle w:val="Blue"/>
                <w:rFonts w:cs="Arial"/>
                <w:color w:val="auto"/>
                <w:sz w:val="18"/>
                <w:szCs w:val="18"/>
              </w:rPr>
              <w:t>Final Effluent Sample Point</w:t>
            </w:r>
          </w:p>
        </w:tc>
        <w:tc>
          <w:tcPr>
            <w:tcW w:w="1082" w:type="pct"/>
          </w:tcPr>
          <w:p w14:paraId="5185C450"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Quarterly</w:t>
            </w:r>
          </w:p>
          <w:p w14:paraId="13C90B34"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Report to be submitted within 28 days</w:t>
            </w:r>
          </w:p>
        </w:tc>
        <w:tc>
          <w:tcPr>
            <w:tcW w:w="915" w:type="pct"/>
          </w:tcPr>
          <w:p w14:paraId="22BF9113"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1</w:t>
            </w:r>
            <w:r w:rsidRPr="00E60C1F">
              <w:rPr>
                <w:rStyle w:val="Blue"/>
                <w:rFonts w:cs="Arial"/>
                <w:color w:val="auto"/>
                <w:sz w:val="18"/>
                <w:szCs w:val="18"/>
                <w:vertAlign w:val="superscript"/>
              </w:rPr>
              <w:t>st</w:t>
            </w:r>
            <w:r w:rsidRPr="00E60C1F">
              <w:rPr>
                <w:rStyle w:val="Blue"/>
                <w:rFonts w:cs="Arial"/>
                <w:color w:val="auto"/>
                <w:sz w:val="18"/>
                <w:szCs w:val="18"/>
              </w:rPr>
              <w:t xml:space="preserve"> of month</w:t>
            </w:r>
          </w:p>
        </w:tc>
      </w:tr>
      <w:tr w:rsidR="00D55C1F" w:rsidRPr="008F36B8" w14:paraId="595E015F" w14:textId="77777777" w:rsidTr="00D55C1F">
        <w:trPr>
          <w:cantSplit/>
        </w:trPr>
        <w:tc>
          <w:tcPr>
            <w:tcW w:w="837" w:type="pct"/>
            <w:vMerge/>
          </w:tcPr>
          <w:p w14:paraId="27352AED" w14:textId="77777777" w:rsidR="00D55C1F" w:rsidRPr="008F36B8" w:rsidRDefault="00D55C1F" w:rsidP="00821962">
            <w:pPr>
              <w:pStyle w:val="TableText"/>
              <w:rPr>
                <w:rStyle w:val="Blue"/>
                <w:rFonts w:cs="Arial"/>
                <w:sz w:val="18"/>
                <w:szCs w:val="18"/>
              </w:rPr>
            </w:pPr>
          </w:p>
        </w:tc>
        <w:tc>
          <w:tcPr>
            <w:tcW w:w="1166" w:type="pct"/>
          </w:tcPr>
          <w:p w14:paraId="3DBC83C4"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Operator Self-Monitoring summary report</w:t>
            </w:r>
          </w:p>
        </w:tc>
        <w:tc>
          <w:tcPr>
            <w:tcW w:w="1000" w:type="pct"/>
          </w:tcPr>
          <w:p w14:paraId="0417BC7D" w14:textId="2EBE397E" w:rsidR="00D55C1F" w:rsidRPr="00E60C1F" w:rsidRDefault="0074732C" w:rsidP="00821962">
            <w:pPr>
              <w:pStyle w:val="TableText"/>
              <w:rPr>
                <w:rStyle w:val="Blue"/>
                <w:rFonts w:cs="Arial"/>
                <w:color w:val="auto"/>
                <w:sz w:val="18"/>
                <w:szCs w:val="18"/>
              </w:rPr>
            </w:pPr>
            <w:r w:rsidRPr="00E60C1F">
              <w:rPr>
                <w:rStyle w:val="Blue"/>
                <w:rFonts w:cs="Arial"/>
                <w:color w:val="auto"/>
                <w:sz w:val="18"/>
                <w:szCs w:val="18"/>
              </w:rPr>
              <w:t>Final Effluent Sample Point</w:t>
            </w:r>
          </w:p>
        </w:tc>
        <w:tc>
          <w:tcPr>
            <w:tcW w:w="1082" w:type="pct"/>
          </w:tcPr>
          <w:p w14:paraId="1DA6C96D"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Annually</w:t>
            </w:r>
          </w:p>
          <w:p w14:paraId="228A0F0D"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Report to be submitted within 2 months of the end of the calendar year</w:t>
            </w:r>
          </w:p>
        </w:tc>
        <w:tc>
          <w:tcPr>
            <w:tcW w:w="915" w:type="pct"/>
          </w:tcPr>
          <w:p w14:paraId="25701EE5" w14:textId="77777777" w:rsidR="00D55C1F" w:rsidRPr="00E60C1F" w:rsidRDefault="00D55C1F" w:rsidP="00821962">
            <w:pPr>
              <w:pStyle w:val="TableText"/>
              <w:rPr>
                <w:rStyle w:val="Blue"/>
                <w:rFonts w:cs="Arial"/>
                <w:color w:val="auto"/>
                <w:sz w:val="18"/>
                <w:szCs w:val="18"/>
              </w:rPr>
            </w:pPr>
            <w:r w:rsidRPr="00E60C1F">
              <w:rPr>
                <w:rStyle w:val="Blue"/>
                <w:rFonts w:cs="Arial"/>
                <w:color w:val="auto"/>
                <w:sz w:val="18"/>
                <w:szCs w:val="18"/>
              </w:rPr>
              <w:t>1</w:t>
            </w:r>
            <w:r w:rsidRPr="00E60C1F">
              <w:rPr>
                <w:rStyle w:val="Blue"/>
                <w:rFonts w:cs="Arial"/>
                <w:color w:val="auto"/>
                <w:sz w:val="18"/>
                <w:szCs w:val="18"/>
                <w:vertAlign w:val="superscript"/>
              </w:rPr>
              <w:t>st</w:t>
            </w:r>
            <w:r w:rsidRPr="00E60C1F">
              <w:rPr>
                <w:rStyle w:val="Blue"/>
                <w:rFonts w:cs="Arial"/>
                <w:color w:val="auto"/>
                <w:sz w:val="18"/>
                <w:szCs w:val="18"/>
              </w:rPr>
              <w:t xml:space="preserve"> January</w:t>
            </w:r>
          </w:p>
        </w:tc>
      </w:tr>
      <w:tr w:rsidR="006F65DE" w:rsidRPr="008F36B8" w14:paraId="00829EB7" w14:textId="77777777" w:rsidTr="00D55C1F">
        <w:trPr>
          <w:cantSplit/>
        </w:trPr>
        <w:tc>
          <w:tcPr>
            <w:tcW w:w="837" w:type="pct"/>
            <w:vMerge w:val="restart"/>
          </w:tcPr>
          <w:p w14:paraId="06676C9C" w14:textId="5E2EFD9B" w:rsidR="006F65DE" w:rsidRPr="00E6441F" w:rsidRDefault="006F65DE" w:rsidP="006F65DE">
            <w:pPr>
              <w:pStyle w:val="TableText"/>
              <w:rPr>
                <w:rStyle w:val="Blue"/>
                <w:rFonts w:cs="Arial"/>
                <w:color w:val="auto"/>
                <w:sz w:val="18"/>
                <w:szCs w:val="18"/>
                <w:highlight w:val="green"/>
              </w:rPr>
            </w:pPr>
            <w:r w:rsidRPr="00E6441F">
              <w:rPr>
                <w:rStyle w:val="Blue"/>
                <w:rFonts w:cs="Arial"/>
                <w:color w:val="auto"/>
                <w:sz w:val="18"/>
                <w:szCs w:val="18"/>
              </w:rPr>
              <w:t>A2 Storm sewage via Storm Discharge Point</w:t>
            </w:r>
          </w:p>
        </w:tc>
        <w:tc>
          <w:tcPr>
            <w:tcW w:w="1166" w:type="pct"/>
          </w:tcPr>
          <w:p w14:paraId="4A9C5661" w14:textId="6F435348" w:rsidR="006F65DE" w:rsidRPr="00E6441F" w:rsidRDefault="006F65DE" w:rsidP="00335B6B">
            <w:pPr>
              <w:pStyle w:val="TableText"/>
              <w:rPr>
                <w:rStyle w:val="Blue"/>
                <w:rFonts w:cs="Arial"/>
                <w:color w:val="auto"/>
                <w:sz w:val="18"/>
                <w:szCs w:val="18"/>
              </w:rPr>
            </w:pPr>
            <w:r w:rsidRPr="00E6441F">
              <w:rPr>
                <w:rStyle w:val="Blue"/>
                <w:rFonts w:cs="Arial"/>
                <w:color w:val="auto"/>
                <w:sz w:val="18"/>
                <w:szCs w:val="18"/>
              </w:rPr>
              <w:t>Storm event recorder status operational</w:t>
            </w:r>
          </w:p>
        </w:tc>
        <w:tc>
          <w:tcPr>
            <w:tcW w:w="1000" w:type="pct"/>
          </w:tcPr>
          <w:p w14:paraId="6AAA9A1B" w14:textId="37EF6828" w:rsidR="006F65DE" w:rsidRPr="00E6441F" w:rsidRDefault="00335B6B" w:rsidP="006F65DE">
            <w:pPr>
              <w:pStyle w:val="TableText"/>
              <w:rPr>
                <w:rStyle w:val="Blue"/>
                <w:rFonts w:cs="Arial"/>
                <w:color w:val="auto"/>
                <w:sz w:val="18"/>
                <w:szCs w:val="18"/>
                <w:highlight w:val="cyan"/>
              </w:rPr>
            </w:pPr>
            <w:r w:rsidRPr="00E6441F">
              <w:rPr>
                <w:rStyle w:val="Blue"/>
                <w:rFonts w:cs="Arial"/>
                <w:color w:val="auto"/>
                <w:sz w:val="18"/>
                <w:szCs w:val="18"/>
              </w:rPr>
              <w:t>M</w:t>
            </w:r>
            <w:r w:rsidRPr="00E6441F">
              <w:rPr>
                <w:rStyle w:val="Blue"/>
                <w:color w:val="auto"/>
                <w:sz w:val="18"/>
                <w:szCs w:val="18"/>
              </w:rPr>
              <w:t xml:space="preserve">CERTS </w:t>
            </w:r>
            <w:r w:rsidR="006F65DE" w:rsidRPr="00E6441F">
              <w:rPr>
                <w:rStyle w:val="Blue"/>
                <w:rFonts w:cs="Arial"/>
                <w:color w:val="auto"/>
                <w:sz w:val="18"/>
                <w:szCs w:val="18"/>
              </w:rPr>
              <w:t>Storm to Environment EDM Monitoring Point</w:t>
            </w:r>
          </w:p>
        </w:tc>
        <w:tc>
          <w:tcPr>
            <w:tcW w:w="1082" w:type="pct"/>
          </w:tcPr>
          <w:p w14:paraId="2A330F66" w14:textId="77777777" w:rsidR="006F65DE" w:rsidRPr="00E6441F" w:rsidRDefault="006F65DE" w:rsidP="006F65DE">
            <w:pPr>
              <w:pStyle w:val="TableText"/>
              <w:rPr>
                <w:rStyle w:val="Blue"/>
                <w:rFonts w:cs="Arial"/>
                <w:color w:val="auto"/>
                <w:sz w:val="18"/>
                <w:szCs w:val="18"/>
              </w:rPr>
            </w:pPr>
            <w:r w:rsidRPr="00E6441F">
              <w:rPr>
                <w:rStyle w:val="Blue"/>
                <w:rFonts w:cs="Arial"/>
                <w:color w:val="auto"/>
                <w:sz w:val="18"/>
                <w:szCs w:val="18"/>
              </w:rPr>
              <w:t>Annually</w:t>
            </w:r>
          </w:p>
          <w:p w14:paraId="111051C0" w14:textId="03E27288" w:rsidR="006F65DE" w:rsidRPr="00E6441F" w:rsidRDefault="006F65DE" w:rsidP="006F65DE">
            <w:pPr>
              <w:pStyle w:val="TableText"/>
              <w:rPr>
                <w:rStyle w:val="Blue"/>
                <w:rFonts w:cs="Arial"/>
                <w:color w:val="auto"/>
                <w:sz w:val="18"/>
                <w:szCs w:val="18"/>
                <w:highlight w:val="cyan"/>
              </w:rPr>
            </w:pPr>
            <w:r w:rsidRPr="00E6441F">
              <w:rPr>
                <w:rStyle w:val="Blue"/>
                <w:rFonts w:cs="Arial"/>
                <w:color w:val="auto"/>
                <w:sz w:val="18"/>
                <w:szCs w:val="18"/>
              </w:rPr>
              <w:t>Report to be submitted within 2 months</w:t>
            </w:r>
          </w:p>
        </w:tc>
        <w:tc>
          <w:tcPr>
            <w:tcW w:w="915" w:type="pct"/>
          </w:tcPr>
          <w:p w14:paraId="3A1CDE22" w14:textId="215080E8" w:rsidR="006F65DE" w:rsidRPr="00E6441F" w:rsidRDefault="006F65DE" w:rsidP="006F65DE">
            <w:pPr>
              <w:pStyle w:val="TableText"/>
              <w:rPr>
                <w:rStyle w:val="Blue"/>
                <w:rFonts w:cs="Arial"/>
                <w:color w:val="auto"/>
                <w:sz w:val="18"/>
                <w:szCs w:val="18"/>
                <w:highlight w:val="cyan"/>
              </w:rPr>
            </w:pPr>
            <w:r w:rsidRPr="00E6441F">
              <w:rPr>
                <w:rStyle w:val="Blue"/>
                <w:rFonts w:cs="Arial"/>
                <w:color w:val="auto"/>
                <w:sz w:val="18"/>
                <w:szCs w:val="18"/>
              </w:rPr>
              <w:t>1</w:t>
            </w:r>
            <w:r w:rsidRPr="00E6441F">
              <w:rPr>
                <w:rStyle w:val="Blue"/>
                <w:rFonts w:cs="Arial"/>
                <w:color w:val="auto"/>
                <w:sz w:val="18"/>
                <w:szCs w:val="18"/>
                <w:vertAlign w:val="superscript"/>
              </w:rPr>
              <w:t>st</w:t>
            </w:r>
            <w:r w:rsidRPr="00E6441F">
              <w:rPr>
                <w:rStyle w:val="Blue"/>
                <w:rFonts w:cs="Arial"/>
                <w:color w:val="auto"/>
                <w:sz w:val="18"/>
                <w:szCs w:val="18"/>
              </w:rPr>
              <w:t xml:space="preserve"> January</w:t>
            </w:r>
          </w:p>
        </w:tc>
      </w:tr>
      <w:tr w:rsidR="002B3F38" w:rsidRPr="008F36B8" w14:paraId="3C1A1998" w14:textId="77777777" w:rsidTr="00D55C1F">
        <w:trPr>
          <w:cantSplit/>
        </w:trPr>
        <w:tc>
          <w:tcPr>
            <w:tcW w:w="837" w:type="pct"/>
            <w:vMerge/>
          </w:tcPr>
          <w:p w14:paraId="2605AB80" w14:textId="77777777" w:rsidR="002B3F38" w:rsidRPr="00E6441F" w:rsidRDefault="002B3F38" w:rsidP="002B3F38">
            <w:pPr>
              <w:pStyle w:val="TableText"/>
              <w:rPr>
                <w:rStyle w:val="Blue"/>
                <w:rFonts w:cs="Arial"/>
                <w:color w:val="auto"/>
                <w:sz w:val="18"/>
                <w:szCs w:val="18"/>
              </w:rPr>
            </w:pPr>
          </w:p>
        </w:tc>
        <w:tc>
          <w:tcPr>
            <w:tcW w:w="1166" w:type="pct"/>
          </w:tcPr>
          <w:p w14:paraId="42911415" w14:textId="12B9BDE0" w:rsidR="002B3F38" w:rsidRPr="00E6441F" w:rsidRDefault="002B3F38" w:rsidP="002B3F38">
            <w:pPr>
              <w:pStyle w:val="TableText"/>
              <w:rPr>
                <w:rFonts w:cs="Arial"/>
                <w:sz w:val="18"/>
                <w:szCs w:val="18"/>
              </w:rPr>
            </w:pPr>
            <w:r w:rsidRPr="00E6441F">
              <w:rPr>
                <w:rFonts w:cs="Arial"/>
                <w:sz w:val="18"/>
                <w:szCs w:val="18"/>
              </w:rPr>
              <w:t xml:space="preserve">Storm overflow performance, including </w:t>
            </w:r>
            <w:r w:rsidR="00617E2B" w:rsidRPr="00E6441F">
              <w:rPr>
                <w:rFonts w:cs="Arial"/>
                <w:sz w:val="18"/>
                <w:szCs w:val="18"/>
              </w:rPr>
              <w:t>total number of block-counted spills</w:t>
            </w:r>
          </w:p>
        </w:tc>
        <w:tc>
          <w:tcPr>
            <w:tcW w:w="1000" w:type="pct"/>
          </w:tcPr>
          <w:p w14:paraId="0179FF70" w14:textId="77777777" w:rsidR="001030AF" w:rsidRPr="00E6441F" w:rsidRDefault="001030AF" w:rsidP="001030AF">
            <w:pPr>
              <w:pStyle w:val="TableText"/>
              <w:rPr>
                <w:rStyle w:val="Blue"/>
                <w:rFonts w:cs="Arial"/>
                <w:color w:val="auto"/>
                <w:sz w:val="18"/>
                <w:szCs w:val="18"/>
              </w:rPr>
            </w:pPr>
            <w:r w:rsidRPr="00E6441F">
              <w:rPr>
                <w:rStyle w:val="Blue"/>
                <w:rFonts w:cs="Arial"/>
                <w:color w:val="auto"/>
                <w:sz w:val="18"/>
                <w:szCs w:val="18"/>
              </w:rPr>
              <w:t>Storm Sample Point</w:t>
            </w:r>
          </w:p>
          <w:p w14:paraId="40492469" w14:textId="77777777" w:rsidR="001030AF" w:rsidRPr="00E6441F" w:rsidRDefault="001030AF" w:rsidP="001030AF">
            <w:pPr>
              <w:pStyle w:val="TableText"/>
              <w:rPr>
                <w:rStyle w:val="Blue"/>
                <w:rFonts w:cs="Arial"/>
                <w:color w:val="auto"/>
                <w:sz w:val="18"/>
                <w:szCs w:val="18"/>
              </w:rPr>
            </w:pPr>
            <w:r w:rsidRPr="00E6441F">
              <w:rPr>
                <w:rStyle w:val="Blue"/>
                <w:rFonts w:cs="Arial"/>
                <w:color w:val="auto"/>
                <w:sz w:val="18"/>
                <w:szCs w:val="18"/>
              </w:rPr>
              <w:t>and</w:t>
            </w:r>
          </w:p>
          <w:p w14:paraId="52BC4783" w14:textId="33F8999D" w:rsidR="002B3F38" w:rsidRPr="00E6441F" w:rsidRDefault="00335B6B" w:rsidP="002B3F38">
            <w:pPr>
              <w:pStyle w:val="TableText"/>
              <w:rPr>
                <w:rStyle w:val="Blue"/>
                <w:rFonts w:cs="Arial"/>
                <w:color w:val="auto"/>
                <w:sz w:val="18"/>
                <w:szCs w:val="18"/>
              </w:rPr>
            </w:pPr>
            <w:r w:rsidRPr="00E6441F">
              <w:rPr>
                <w:rStyle w:val="Blue"/>
                <w:rFonts w:cs="Arial"/>
                <w:color w:val="auto"/>
                <w:sz w:val="18"/>
                <w:szCs w:val="18"/>
              </w:rPr>
              <w:t>M</w:t>
            </w:r>
            <w:r w:rsidRPr="00E6441F">
              <w:rPr>
                <w:rStyle w:val="Blue"/>
                <w:color w:val="auto"/>
                <w:sz w:val="18"/>
                <w:szCs w:val="18"/>
              </w:rPr>
              <w:t xml:space="preserve">CERTS </w:t>
            </w:r>
            <w:r w:rsidR="00013B16" w:rsidRPr="00E6441F">
              <w:rPr>
                <w:rStyle w:val="Blue"/>
                <w:rFonts w:cs="Arial"/>
                <w:color w:val="auto"/>
                <w:sz w:val="18"/>
                <w:szCs w:val="18"/>
              </w:rPr>
              <w:t>S</w:t>
            </w:r>
            <w:r w:rsidR="007942AE" w:rsidRPr="00E6441F">
              <w:rPr>
                <w:rStyle w:val="Blue"/>
                <w:rFonts w:cs="Arial"/>
                <w:color w:val="auto"/>
                <w:sz w:val="18"/>
                <w:szCs w:val="18"/>
              </w:rPr>
              <w:t>torm to Environment EDM Monitoring Point</w:t>
            </w:r>
          </w:p>
        </w:tc>
        <w:tc>
          <w:tcPr>
            <w:tcW w:w="1082" w:type="pct"/>
          </w:tcPr>
          <w:p w14:paraId="1C105D49"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Annually</w:t>
            </w:r>
          </w:p>
          <w:p w14:paraId="3AD77430"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Report to be submitted within 2 months</w:t>
            </w:r>
          </w:p>
        </w:tc>
        <w:tc>
          <w:tcPr>
            <w:tcW w:w="915" w:type="pct"/>
          </w:tcPr>
          <w:p w14:paraId="769137E4"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1</w:t>
            </w:r>
            <w:r w:rsidRPr="00E6441F">
              <w:rPr>
                <w:rStyle w:val="Blue"/>
                <w:rFonts w:cs="Arial"/>
                <w:color w:val="auto"/>
                <w:sz w:val="18"/>
                <w:szCs w:val="18"/>
                <w:vertAlign w:val="superscript"/>
              </w:rPr>
              <w:t>st</w:t>
            </w:r>
            <w:r w:rsidRPr="00E6441F">
              <w:rPr>
                <w:rStyle w:val="Blue"/>
                <w:rFonts w:cs="Arial"/>
                <w:color w:val="auto"/>
                <w:sz w:val="18"/>
                <w:szCs w:val="18"/>
              </w:rPr>
              <w:t xml:space="preserve"> January</w:t>
            </w:r>
          </w:p>
        </w:tc>
      </w:tr>
      <w:tr w:rsidR="002B3F38" w:rsidRPr="008F36B8" w14:paraId="514C16A2" w14:textId="77777777" w:rsidTr="00D55C1F">
        <w:trPr>
          <w:cantSplit/>
        </w:trPr>
        <w:tc>
          <w:tcPr>
            <w:tcW w:w="837" w:type="pct"/>
            <w:vMerge/>
          </w:tcPr>
          <w:p w14:paraId="5054A81F" w14:textId="77777777" w:rsidR="002B3F38" w:rsidRPr="00E6441F" w:rsidRDefault="002B3F38" w:rsidP="002B3F38">
            <w:pPr>
              <w:pStyle w:val="TableText"/>
              <w:rPr>
                <w:rStyle w:val="Blue"/>
                <w:rFonts w:cs="Arial"/>
                <w:color w:val="auto"/>
                <w:sz w:val="18"/>
                <w:szCs w:val="18"/>
                <w:highlight w:val="green"/>
              </w:rPr>
            </w:pPr>
          </w:p>
        </w:tc>
        <w:tc>
          <w:tcPr>
            <w:tcW w:w="1166" w:type="pct"/>
          </w:tcPr>
          <w:p w14:paraId="5AC2872D"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Duration of total spills</w:t>
            </w:r>
          </w:p>
        </w:tc>
        <w:tc>
          <w:tcPr>
            <w:tcW w:w="1000" w:type="pct"/>
          </w:tcPr>
          <w:p w14:paraId="73C8A1FC" w14:textId="7D19C4E9" w:rsidR="002B3F38" w:rsidRPr="00E6441F" w:rsidRDefault="00213E07" w:rsidP="002B3F38">
            <w:pPr>
              <w:pStyle w:val="TableText"/>
              <w:rPr>
                <w:rStyle w:val="Blue"/>
                <w:rFonts w:cs="Arial"/>
                <w:color w:val="auto"/>
                <w:sz w:val="18"/>
                <w:szCs w:val="18"/>
              </w:rPr>
            </w:pPr>
            <w:r w:rsidRPr="00E6441F">
              <w:rPr>
                <w:rStyle w:val="Blue"/>
                <w:rFonts w:cs="Arial"/>
                <w:color w:val="auto"/>
                <w:sz w:val="18"/>
                <w:szCs w:val="18"/>
              </w:rPr>
              <w:t>M</w:t>
            </w:r>
            <w:r w:rsidRPr="00E6441F">
              <w:rPr>
                <w:rStyle w:val="Blue"/>
                <w:color w:val="auto"/>
                <w:sz w:val="18"/>
                <w:szCs w:val="18"/>
              </w:rPr>
              <w:t xml:space="preserve">CERTS </w:t>
            </w:r>
            <w:r w:rsidR="007942AE" w:rsidRPr="00E6441F">
              <w:rPr>
                <w:rStyle w:val="Blue"/>
                <w:rFonts w:cs="Arial"/>
                <w:color w:val="auto"/>
                <w:sz w:val="18"/>
                <w:szCs w:val="18"/>
              </w:rPr>
              <w:t>Storm to Environment EDM Monitoring Point</w:t>
            </w:r>
          </w:p>
        </w:tc>
        <w:tc>
          <w:tcPr>
            <w:tcW w:w="1082" w:type="pct"/>
          </w:tcPr>
          <w:p w14:paraId="72FB3C2D"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Annually</w:t>
            </w:r>
          </w:p>
          <w:p w14:paraId="2B407F76"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Report to be submitted within 2 months</w:t>
            </w:r>
          </w:p>
        </w:tc>
        <w:tc>
          <w:tcPr>
            <w:tcW w:w="915" w:type="pct"/>
          </w:tcPr>
          <w:p w14:paraId="6466A81C"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1</w:t>
            </w:r>
            <w:r w:rsidRPr="00E6441F">
              <w:rPr>
                <w:rStyle w:val="Blue"/>
                <w:rFonts w:cs="Arial"/>
                <w:color w:val="auto"/>
                <w:sz w:val="18"/>
                <w:szCs w:val="18"/>
                <w:vertAlign w:val="superscript"/>
              </w:rPr>
              <w:t>st</w:t>
            </w:r>
            <w:r w:rsidRPr="00E6441F">
              <w:rPr>
                <w:rStyle w:val="Blue"/>
                <w:rFonts w:cs="Arial"/>
                <w:color w:val="auto"/>
                <w:sz w:val="18"/>
                <w:szCs w:val="18"/>
              </w:rPr>
              <w:t xml:space="preserve"> January</w:t>
            </w:r>
          </w:p>
        </w:tc>
      </w:tr>
      <w:tr w:rsidR="002B3F38" w:rsidRPr="008F36B8" w14:paraId="1B8C36BF" w14:textId="77777777" w:rsidTr="00D55C1F">
        <w:trPr>
          <w:cantSplit/>
        </w:trPr>
        <w:tc>
          <w:tcPr>
            <w:tcW w:w="837" w:type="pct"/>
            <w:vMerge/>
          </w:tcPr>
          <w:p w14:paraId="6F0D243C" w14:textId="77777777" w:rsidR="002B3F38" w:rsidRPr="00E6441F" w:rsidRDefault="002B3F38" w:rsidP="002B3F38">
            <w:pPr>
              <w:pStyle w:val="TableText"/>
              <w:rPr>
                <w:rStyle w:val="Blue"/>
                <w:rFonts w:cs="Arial"/>
                <w:color w:val="auto"/>
                <w:sz w:val="18"/>
                <w:szCs w:val="18"/>
                <w:highlight w:val="green"/>
              </w:rPr>
            </w:pPr>
          </w:p>
        </w:tc>
        <w:tc>
          <w:tcPr>
            <w:tcW w:w="1166" w:type="pct"/>
          </w:tcPr>
          <w:p w14:paraId="7233EEC1" w14:textId="633B942F" w:rsidR="002B3F38" w:rsidRPr="00E6441F" w:rsidRDefault="0087716C" w:rsidP="00213E07">
            <w:pPr>
              <w:pStyle w:val="TableText"/>
              <w:rPr>
                <w:rStyle w:val="Blue"/>
                <w:rFonts w:cs="Arial"/>
                <w:color w:val="auto"/>
                <w:sz w:val="18"/>
                <w:szCs w:val="18"/>
              </w:rPr>
            </w:pPr>
            <w:r w:rsidRPr="00E6441F">
              <w:rPr>
                <w:rStyle w:val="Blue"/>
                <w:rFonts w:cs="Arial"/>
                <w:color w:val="auto"/>
                <w:sz w:val="18"/>
                <w:szCs w:val="18"/>
              </w:rPr>
              <w:t>S</w:t>
            </w:r>
            <w:r w:rsidR="002B3F38" w:rsidRPr="00E6441F">
              <w:rPr>
                <w:rStyle w:val="Blue"/>
                <w:rFonts w:cs="Arial"/>
                <w:color w:val="auto"/>
                <w:sz w:val="18"/>
                <w:szCs w:val="18"/>
              </w:rPr>
              <w:t>torm sewage discharge start and end times</w:t>
            </w:r>
          </w:p>
        </w:tc>
        <w:tc>
          <w:tcPr>
            <w:tcW w:w="1000" w:type="pct"/>
          </w:tcPr>
          <w:p w14:paraId="4D5B4C10" w14:textId="6DA9A65A" w:rsidR="002B3F38" w:rsidRPr="00E6441F" w:rsidRDefault="00213E07" w:rsidP="002B3F38">
            <w:pPr>
              <w:pStyle w:val="TableText"/>
              <w:rPr>
                <w:rStyle w:val="Blue"/>
                <w:rFonts w:cs="Arial"/>
                <w:color w:val="auto"/>
                <w:sz w:val="18"/>
                <w:szCs w:val="18"/>
              </w:rPr>
            </w:pPr>
            <w:r w:rsidRPr="00E6441F">
              <w:rPr>
                <w:rStyle w:val="Blue"/>
                <w:rFonts w:cs="Arial"/>
                <w:color w:val="auto"/>
                <w:sz w:val="18"/>
                <w:szCs w:val="18"/>
              </w:rPr>
              <w:t>M</w:t>
            </w:r>
            <w:r w:rsidRPr="00E6441F">
              <w:rPr>
                <w:rStyle w:val="Blue"/>
                <w:color w:val="auto"/>
                <w:sz w:val="18"/>
                <w:szCs w:val="18"/>
              </w:rPr>
              <w:t xml:space="preserve">CERTS </w:t>
            </w:r>
            <w:r w:rsidR="007942AE" w:rsidRPr="00E6441F">
              <w:rPr>
                <w:rStyle w:val="Blue"/>
                <w:rFonts w:cs="Arial"/>
                <w:color w:val="auto"/>
                <w:sz w:val="18"/>
                <w:szCs w:val="18"/>
              </w:rPr>
              <w:t>Storm to Environment EDM Monitoring Point</w:t>
            </w:r>
          </w:p>
        </w:tc>
        <w:tc>
          <w:tcPr>
            <w:tcW w:w="1082" w:type="pct"/>
          </w:tcPr>
          <w:p w14:paraId="4281D5A8"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 xml:space="preserve">Reports to be provided to Natural Resources Wales upon request </w:t>
            </w:r>
          </w:p>
        </w:tc>
        <w:tc>
          <w:tcPr>
            <w:tcW w:w="915" w:type="pct"/>
          </w:tcPr>
          <w:p w14:paraId="09EE71B1"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As specified by Natural Resources Wales</w:t>
            </w:r>
          </w:p>
        </w:tc>
      </w:tr>
      <w:tr w:rsidR="002B3F38" w:rsidRPr="008F36B8" w14:paraId="7A46EBC5" w14:textId="77777777" w:rsidTr="00D55C1F">
        <w:trPr>
          <w:cantSplit/>
        </w:trPr>
        <w:tc>
          <w:tcPr>
            <w:tcW w:w="837" w:type="pct"/>
            <w:vMerge/>
          </w:tcPr>
          <w:p w14:paraId="64439C1D" w14:textId="77777777" w:rsidR="002B3F38" w:rsidRPr="008F36B8" w:rsidRDefault="002B3F38" w:rsidP="002B3F38">
            <w:pPr>
              <w:pStyle w:val="TableText"/>
              <w:rPr>
                <w:rStyle w:val="Blue"/>
                <w:rFonts w:cs="Arial"/>
                <w:sz w:val="18"/>
                <w:szCs w:val="18"/>
              </w:rPr>
            </w:pPr>
          </w:p>
        </w:tc>
        <w:tc>
          <w:tcPr>
            <w:tcW w:w="1166" w:type="pct"/>
          </w:tcPr>
          <w:p w14:paraId="10C8F23C"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Flow passed forward monitoring</w:t>
            </w:r>
          </w:p>
        </w:tc>
        <w:tc>
          <w:tcPr>
            <w:tcW w:w="1000" w:type="pct"/>
          </w:tcPr>
          <w:p w14:paraId="08019847" w14:textId="5CFCDE0A" w:rsidR="002B3F38" w:rsidRPr="00E6441F" w:rsidRDefault="00882241" w:rsidP="002B3F38">
            <w:pPr>
              <w:pStyle w:val="TableText"/>
              <w:rPr>
                <w:rStyle w:val="Blue"/>
                <w:rFonts w:cs="Arial"/>
                <w:color w:val="auto"/>
                <w:sz w:val="18"/>
                <w:szCs w:val="18"/>
              </w:rPr>
            </w:pPr>
            <w:r w:rsidRPr="00E6441F">
              <w:rPr>
                <w:rStyle w:val="Blue"/>
                <w:rFonts w:cs="Calibri"/>
                <w:color w:val="auto"/>
                <w:sz w:val="18"/>
                <w:szCs w:val="18"/>
              </w:rPr>
              <w:t>MCERTS FPF Monitoring Point</w:t>
            </w:r>
          </w:p>
        </w:tc>
        <w:tc>
          <w:tcPr>
            <w:tcW w:w="1082" w:type="pct"/>
          </w:tcPr>
          <w:p w14:paraId="4AF39935" w14:textId="6530CBDF"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 xml:space="preserve">Reports to be provided to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upon request </w:t>
            </w:r>
          </w:p>
          <w:p w14:paraId="7E496BDA" w14:textId="6AC92B5C"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 xml:space="preserve">Report to be submitted within 28 days unless otherwise specified in writing by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w:t>
            </w:r>
          </w:p>
        </w:tc>
        <w:tc>
          <w:tcPr>
            <w:tcW w:w="915" w:type="pct"/>
          </w:tcPr>
          <w:p w14:paraId="7479A8A0" w14:textId="502862E5" w:rsidR="002B3F38" w:rsidRPr="00E6441F" w:rsidRDefault="002B3F38" w:rsidP="00D16230">
            <w:pPr>
              <w:pStyle w:val="TableText"/>
              <w:rPr>
                <w:rStyle w:val="Blue"/>
                <w:rFonts w:cs="Arial"/>
                <w:color w:val="auto"/>
                <w:sz w:val="18"/>
                <w:szCs w:val="18"/>
              </w:rPr>
            </w:pPr>
            <w:r w:rsidRPr="00E6441F">
              <w:rPr>
                <w:rStyle w:val="Blue"/>
                <w:rFonts w:cs="Arial"/>
                <w:color w:val="auto"/>
                <w:sz w:val="18"/>
                <w:szCs w:val="18"/>
              </w:rPr>
              <w:t xml:space="preserve">Upon request by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w:t>
            </w:r>
          </w:p>
        </w:tc>
      </w:tr>
      <w:tr w:rsidR="002D5236" w:rsidRPr="008F36B8" w14:paraId="77C462CF" w14:textId="77777777" w:rsidTr="00D55C1F">
        <w:trPr>
          <w:cantSplit/>
        </w:trPr>
        <w:tc>
          <w:tcPr>
            <w:tcW w:w="837" w:type="pct"/>
            <w:vMerge/>
          </w:tcPr>
          <w:p w14:paraId="1EB30E8D" w14:textId="77777777" w:rsidR="002D5236" w:rsidRPr="008F36B8" w:rsidRDefault="002D5236" w:rsidP="002D5236">
            <w:pPr>
              <w:pStyle w:val="TableText"/>
              <w:rPr>
                <w:rStyle w:val="Blue"/>
                <w:rFonts w:cs="Arial"/>
                <w:sz w:val="18"/>
                <w:szCs w:val="18"/>
              </w:rPr>
            </w:pPr>
          </w:p>
        </w:tc>
        <w:tc>
          <w:tcPr>
            <w:tcW w:w="1166" w:type="pct"/>
          </w:tcPr>
          <w:p w14:paraId="56420034" w14:textId="26460DBE" w:rsidR="002D5236" w:rsidRPr="00E6441F" w:rsidRDefault="002D5236" w:rsidP="002D5236">
            <w:pPr>
              <w:pStyle w:val="TableText"/>
              <w:rPr>
                <w:rStyle w:val="Blue"/>
                <w:rFonts w:cs="Arial"/>
                <w:color w:val="auto"/>
                <w:sz w:val="18"/>
                <w:szCs w:val="18"/>
              </w:rPr>
            </w:pPr>
            <w:r w:rsidRPr="00E6441F">
              <w:rPr>
                <w:rStyle w:val="Blue"/>
                <w:rFonts w:cs="Arial"/>
                <w:color w:val="auto"/>
                <w:sz w:val="18"/>
                <w:szCs w:val="18"/>
              </w:rPr>
              <w:t>Overflow operation yes/no or start and end times</w:t>
            </w:r>
          </w:p>
        </w:tc>
        <w:tc>
          <w:tcPr>
            <w:tcW w:w="1000" w:type="pct"/>
          </w:tcPr>
          <w:p w14:paraId="3D0EA195" w14:textId="366442D8" w:rsidR="002D5236" w:rsidRPr="00E6441F" w:rsidRDefault="00572226" w:rsidP="002D5236">
            <w:pPr>
              <w:pStyle w:val="TableText"/>
              <w:rPr>
                <w:rStyle w:val="Blue"/>
                <w:rFonts w:cs="Calibri"/>
                <w:color w:val="auto"/>
                <w:sz w:val="18"/>
                <w:szCs w:val="18"/>
              </w:rPr>
            </w:pPr>
            <w:r w:rsidRPr="00E6441F">
              <w:rPr>
                <w:rStyle w:val="Blue"/>
                <w:rFonts w:cs="Arial"/>
                <w:color w:val="auto"/>
                <w:sz w:val="18"/>
                <w:szCs w:val="18"/>
              </w:rPr>
              <w:t xml:space="preserve">MCERTS </w:t>
            </w:r>
            <w:r w:rsidR="002D5236" w:rsidRPr="00E6441F">
              <w:rPr>
                <w:rStyle w:val="Blue"/>
                <w:rFonts w:cs="Calibri"/>
                <w:color w:val="auto"/>
                <w:sz w:val="18"/>
                <w:szCs w:val="18"/>
              </w:rPr>
              <w:t>Storm to Environment EDM Monitoring Point</w:t>
            </w:r>
          </w:p>
        </w:tc>
        <w:tc>
          <w:tcPr>
            <w:tcW w:w="1082" w:type="pct"/>
          </w:tcPr>
          <w:p w14:paraId="1BB4A25C" w14:textId="504D3318" w:rsidR="002D5236" w:rsidRPr="00E6441F" w:rsidRDefault="002D5236" w:rsidP="002D5236">
            <w:pPr>
              <w:pStyle w:val="TableText"/>
              <w:rPr>
                <w:rStyle w:val="Blue"/>
                <w:rFonts w:cs="Arial"/>
                <w:color w:val="auto"/>
                <w:sz w:val="18"/>
                <w:szCs w:val="18"/>
              </w:rPr>
            </w:pPr>
            <w:r w:rsidRPr="00E6441F">
              <w:rPr>
                <w:rStyle w:val="Blue"/>
                <w:rFonts w:cs="Arial"/>
                <w:color w:val="auto"/>
                <w:sz w:val="18"/>
                <w:szCs w:val="18"/>
              </w:rPr>
              <w:t xml:space="preserve">Reports to be provided to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upon request </w:t>
            </w:r>
          </w:p>
          <w:p w14:paraId="7559B109" w14:textId="520258A6" w:rsidR="002D5236" w:rsidRPr="00E6441F" w:rsidRDefault="002D5236" w:rsidP="002D5236">
            <w:pPr>
              <w:pStyle w:val="TableText"/>
              <w:rPr>
                <w:rStyle w:val="Blue"/>
                <w:rFonts w:cs="Arial"/>
                <w:color w:val="auto"/>
                <w:sz w:val="18"/>
                <w:szCs w:val="18"/>
                <w:highlight w:val="green"/>
              </w:rPr>
            </w:pPr>
            <w:r w:rsidRPr="00E6441F">
              <w:rPr>
                <w:rStyle w:val="Blue"/>
                <w:rFonts w:cs="Arial"/>
                <w:color w:val="auto"/>
                <w:sz w:val="18"/>
                <w:szCs w:val="18"/>
              </w:rPr>
              <w:t xml:space="preserve">Report to be submitted within 28 days unless otherwise specified in writing by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w:t>
            </w:r>
          </w:p>
        </w:tc>
        <w:tc>
          <w:tcPr>
            <w:tcW w:w="915" w:type="pct"/>
          </w:tcPr>
          <w:p w14:paraId="0CE9934B" w14:textId="3BAD090F" w:rsidR="002D5236" w:rsidRPr="00E6441F" w:rsidRDefault="002D5236" w:rsidP="00D16230">
            <w:pPr>
              <w:pStyle w:val="TableText"/>
              <w:rPr>
                <w:rStyle w:val="Blue"/>
                <w:rFonts w:cs="Arial"/>
                <w:color w:val="auto"/>
                <w:sz w:val="18"/>
                <w:szCs w:val="18"/>
              </w:rPr>
            </w:pPr>
            <w:r w:rsidRPr="00E6441F">
              <w:rPr>
                <w:rStyle w:val="Blue"/>
                <w:rFonts w:cs="Arial"/>
                <w:color w:val="auto"/>
                <w:sz w:val="18"/>
                <w:szCs w:val="18"/>
              </w:rPr>
              <w:t xml:space="preserve">Upon request by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w:t>
            </w:r>
          </w:p>
        </w:tc>
      </w:tr>
      <w:tr w:rsidR="002D5236" w:rsidRPr="008F36B8" w14:paraId="13F8C234" w14:textId="77777777" w:rsidTr="00D55C1F">
        <w:trPr>
          <w:cantSplit/>
        </w:trPr>
        <w:tc>
          <w:tcPr>
            <w:tcW w:w="837" w:type="pct"/>
            <w:vMerge/>
          </w:tcPr>
          <w:p w14:paraId="7FC21ACC" w14:textId="77777777" w:rsidR="002D5236" w:rsidRPr="008F36B8" w:rsidRDefault="002D5236" w:rsidP="002D5236">
            <w:pPr>
              <w:pStyle w:val="TableText"/>
              <w:rPr>
                <w:rStyle w:val="Blue"/>
                <w:rFonts w:cs="Arial"/>
                <w:sz w:val="18"/>
                <w:szCs w:val="18"/>
              </w:rPr>
            </w:pPr>
          </w:p>
        </w:tc>
        <w:tc>
          <w:tcPr>
            <w:tcW w:w="1166" w:type="pct"/>
          </w:tcPr>
          <w:p w14:paraId="548AFB05" w14:textId="68C31456" w:rsidR="002D5236" w:rsidRPr="00E6441F" w:rsidRDefault="002D5236" w:rsidP="002D5236">
            <w:pPr>
              <w:pStyle w:val="TableText"/>
              <w:rPr>
                <w:rStyle w:val="Blue"/>
                <w:rFonts w:cs="Arial"/>
                <w:color w:val="auto"/>
                <w:sz w:val="18"/>
                <w:szCs w:val="18"/>
              </w:rPr>
            </w:pPr>
            <w:r w:rsidRPr="00E6441F">
              <w:rPr>
                <w:rStyle w:val="Blue"/>
                <w:rFonts w:cs="Arial"/>
                <w:color w:val="auto"/>
                <w:sz w:val="18"/>
                <w:szCs w:val="18"/>
              </w:rPr>
              <w:t>Overflow operation monitoring status (operational / not operational)</w:t>
            </w:r>
          </w:p>
        </w:tc>
        <w:tc>
          <w:tcPr>
            <w:tcW w:w="1000" w:type="pct"/>
          </w:tcPr>
          <w:p w14:paraId="72CCD2D8" w14:textId="5AFA1283" w:rsidR="002D5236" w:rsidRPr="00E6441F" w:rsidRDefault="00006465" w:rsidP="002D5236">
            <w:pPr>
              <w:pStyle w:val="TableText"/>
              <w:rPr>
                <w:rStyle w:val="Blue"/>
                <w:rFonts w:cs="Calibri"/>
                <w:color w:val="auto"/>
                <w:sz w:val="18"/>
                <w:szCs w:val="18"/>
              </w:rPr>
            </w:pPr>
            <w:r w:rsidRPr="00E6441F">
              <w:rPr>
                <w:rStyle w:val="Blue"/>
                <w:rFonts w:cs="Calibri"/>
                <w:color w:val="auto"/>
                <w:sz w:val="18"/>
                <w:szCs w:val="18"/>
              </w:rPr>
              <w:t xml:space="preserve">MCERTS </w:t>
            </w:r>
            <w:r w:rsidR="002D5236" w:rsidRPr="00E6441F">
              <w:rPr>
                <w:rStyle w:val="Blue"/>
                <w:rFonts w:cs="Calibri"/>
                <w:color w:val="auto"/>
                <w:sz w:val="18"/>
                <w:szCs w:val="18"/>
              </w:rPr>
              <w:t>Storm to Environment EDM Monitoring Point</w:t>
            </w:r>
          </w:p>
        </w:tc>
        <w:tc>
          <w:tcPr>
            <w:tcW w:w="1082" w:type="pct"/>
          </w:tcPr>
          <w:p w14:paraId="2804F422" w14:textId="12DB0144" w:rsidR="002D5236" w:rsidRPr="00E6441F" w:rsidRDefault="002D5236" w:rsidP="002D5236">
            <w:pPr>
              <w:pStyle w:val="TableText"/>
              <w:rPr>
                <w:rStyle w:val="Blue"/>
                <w:rFonts w:cs="Arial"/>
                <w:color w:val="auto"/>
                <w:sz w:val="18"/>
                <w:szCs w:val="18"/>
              </w:rPr>
            </w:pPr>
            <w:r w:rsidRPr="00E6441F">
              <w:rPr>
                <w:rStyle w:val="Blue"/>
                <w:rFonts w:cs="Arial"/>
                <w:color w:val="auto"/>
                <w:sz w:val="18"/>
                <w:szCs w:val="18"/>
              </w:rPr>
              <w:t xml:space="preserve">Reports to be provided to </w:t>
            </w:r>
            <w:r w:rsidR="0036367A" w:rsidRPr="00E6441F">
              <w:rPr>
                <w:rStyle w:val="Blue"/>
                <w:rFonts w:cs="Arial"/>
                <w:color w:val="auto"/>
                <w:sz w:val="18"/>
                <w:szCs w:val="18"/>
              </w:rPr>
              <w:t>Natural</w:t>
            </w:r>
            <w:r w:rsidRPr="00E6441F">
              <w:rPr>
                <w:rStyle w:val="Blue"/>
                <w:rFonts w:cs="Arial"/>
                <w:color w:val="auto"/>
                <w:sz w:val="18"/>
                <w:szCs w:val="18"/>
              </w:rPr>
              <w:t xml:space="preserve"> Resources Wales upon request </w:t>
            </w:r>
          </w:p>
          <w:p w14:paraId="36C1951E" w14:textId="611691B1" w:rsidR="002D5236" w:rsidRPr="00E6441F" w:rsidRDefault="002D5236" w:rsidP="002D5236">
            <w:pPr>
              <w:pStyle w:val="TableText"/>
              <w:rPr>
                <w:rStyle w:val="Blue"/>
                <w:rFonts w:cs="Arial"/>
                <w:color w:val="auto"/>
                <w:sz w:val="18"/>
                <w:szCs w:val="18"/>
                <w:highlight w:val="green"/>
              </w:rPr>
            </w:pPr>
            <w:r w:rsidRPr="00E6441F">
              <w:rPr>
                <w:rStyle w:val="Blue"/>
                <w:rFonts w:cs="Arial"/>
                <w:color w:val="auto"/>
                <w:sz w:val="18"/>
                <w:szCs w:val="18"/>
              </w:rPr>
              <w:t xml:space="preserve">Report to be submitted within 28 days unless otherwise specified in writing by Natural Resources Wales </w:t>
            </w:r>
          </w:p>
        </w:tc>
        <w:tc>
          <w:tcPr>
            <w:tcW w:w="915" w:type="pct"/>
          </w:tcPr>
          <w:p w14:paraId="3B826210" w14:textId="4148FF76" w:rsidR="002D5236" w:rsidRPr="00E6441F" w:rsidRDefault="002D5236" w:rsidP="00D16230">
            <w:pPr>
              <w:pStyle w:val="TableText"/>
              <w:rPr>
                <w:rStyle w:val="Blue"/>
                <w:rFonts w:cs="Arial"/>
                <w:color w:val="auto"/>
                <w:sz w:val="18"/>
                <w:szCs w:val="18"/>
              </w:rPr>
            </w:pPr>
            <w:r w:rsidRPr="00E6441F">
              <w:rPr>
                <w:rStyle w:val="Blue"/>
                <w:rFonts w:cs="Arial"/>
                <w:color w:val="auto"/>
                <w:sz w:val="18"/>
                <w:szCs w:val="18"/>
              </w:rPr>
              <w:t xml:space="preserve">Upon request by Natural Resources Wales </w:t>
            </w:r>
          </w:p>
        </w:tc>
      </w:tr>
      <w:tr w:rsidR="002B3F38" w:rsidRPr="008F36B8" w14:paraId="3D0EC2C6" w14:textId="77777777" w:rsidTr="00D55C1F">
        <w:trPr>
          <w:cantSplit/>
        </w:trPr>
        <w:tc>
          <w:tcPr>
            <w:tcW w:w="837" w:type="pct"/>
            <w:vMerge/>
          </w:tcPr>
          <w:p w14:paraId="3E553A8C" w14:textId="77777777" w:rsidR="002B3F38" w:rsidRPr="008F36B8" w:rsidRDefault="002B3F38" w:rsidP="002B3F38">
            <w:pPr>
              <w:pStyle w:val="TableText"/>
              <w:rPr>
                <w:rStyle w:val="Blue"/>
                <w:rFonts w:cs="Arial"/>
                <w:sz w:val="18"/>
                <w:szCs w:val="18"/>
              </w:rPr>
            </w:pPr>
          </w:p>
        </w:tc>
        <w:tc>
          <w:tcPr>
            <w:tcW w:w="1166" w:type="pct"/>
          </w:tcPr>
          <w:p w14:paraId="66B3E785"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Flow passed forward and overflow operation monitoring annual report</w:t>
            </w:r>
          </w:p>
        </w:tc>
        <w:tc>
          <w:tcPr>
            <w:tcW w:w="1000" w:type="pct"/>
          </w:tcPr>
          <w:p w14:paraId="12D691B7" w14:textId="77777777" w:rsidR="00C03BF8" w:rsidRPr="00E6441F" w:rsidRDefault="00C03BF8" w:rsidP="00C03BF8">
            <w:pPr>
              <w:pStyle w:val="TableText"/>
              <w:rPr>
                <w:rStyle w:val="Blue"/>
                <w:rFonts w:cs="Calibri"/>
                <w:color w:val="auto"/>
                <w:sz w:val="18"/>
                <w:szCs w:val="18"/>
              </w:rPr>
            </w:pPr>
            <w:r w:rsidRPr="00E6441F">
              <w:rPr>
                <w:rStyle w:val="Blue"/>
                <w:rFonts w:cs="Calibri"/>
                <w:color w:val="auto"/>
                <w:sz w:val="18"/>
                <w:szCs w:val="18"/>
              </w:rPr>
              <w:t xml:space="preserve">MCERTS FPF Monitoring Point </w:t>
            </w:r>
          </w:p>
          <w:p w14:paraId="4CA0CCBB" w14:textId="77777777" w:rsidR="00C03BF8" w:rsidRPr="00E6441F" w:rsidRDefault="00C03BF8" w:rsidP="00C03BF8">
            <w:pPr>
              <w:pStyle w:val="TableText"/>
              <w:rPr>
                <w:rStyle w:val="Blue"/>
                <w:rFonts w:cs="Calibri"/>
                <w:color w:val="auto"/>
                <w:sz w:val="18"/>
                <w:szCs w:val="18"/>
              </w:rPr>
            </w:pPr>
            <w:r w:rsidRPr="00E6441F">
              <w:rPr>
                <w:rStyle w:val="Blue"/>
                <w:rFonts w:cs="Calibri"/>
                <w:color w:val="auto"/>
                <w:sz w:val="18"/>
                <w:szCs w:val="18"/>
              </w:rPr>
              <w:t>and</w:t>
            </w:r>
          </w:p>
          <w:p w14:paraId="1EC5D147" w14:textId="495F97BC" w:rsidR="008D4811" w:rsidRPr="00E6441F" w:rsidRDefault="00006465" w:rsidP="00C03BF8">
            <w:pPr>
              <w:pStyle w:val="TableText"/>
              <w:rPr>
                <w:rStyle w:val="Blue"/>
                <w:rFonts w:cs="Arial"/>
                <w:color w:val="auto"/>
                <w:sz w:val="18"/>
                <w:szCs w:val="18"/>
              </w:rPr>
            </w:pPr>
            <w:r w:rsidRPr="00E6441F">
              <w:rPr>
                <w:rStyle w:val="Blue"/>
                <w:rFonts w:cs="Calibri"/>
                <w:color w:val="auto"/>
                <w:sz w:val="18"/>
                <w:szCs w:val="18"/>
              </w:rPr>
              <w:t xml:space="preserve">MCERTS </w:t>
            </w:r>
            <w:r w:rsidR="008D4811" w:rsidRPr="00E6441F">
              <w:rPr>
                <w:rStyle w:val="Blue"/>
                <w:rFonts w:cs="Calibri"/>
                <w:color w:val="auto"/>
                <w:sz w:val="18"/>
                <w:szCs w:val="18"/>
              </w:rPr>
              <w:t>Storm to Environment EDM Monitoring Point</w:t>
            </w:r>
          </w:p>
        </w:tc>
        <w:tc>
          <w:tcPr>
            <w:tcW w:w="1082" w:type="pct"/>
          </w:tcPr>
          <w:p w14:paraId="11BD0754" w14:textId="674C8DD1" w:rsidR="002B3F38" w:rsidRPr="00E6441F" w:rsidRDefault="002B3F38" w:rsidP="00006465">
            <w:pPr>
              <w:pStyle w:val="TableText"/>
              <w:rPr>
                <w:rStyle w:val="Blue"/>
                <w:rFonts w:cs="Arial"/>
                <w:color w:val="auto"/>
                <w:sz w:val="18"/>
                <w:szCs w:val="18"/>
                <w:highlight w:val="yellow"/>
              </w:rPr>
            </w:pPr>
            <w:r w:rsidRPr="00E6441F">
              <w:rPr>
                <w:rStyle w:val="Blue"/>
                <w:rFonts w:cs="Arial"/>
                <w:color w:val="auto"/>
                <w:sz w:val="18"/>
                <w:szCs w:val="18"/>
              </w:rPr>
              <w:t>Annually</w:t>
            </w:r>
          </w:p>
          <w:p w14:paraId="6C62DCB0" w14:textId="3D3C2D89" w:rsidR="002B3F38" w:rsidRPr="00E6441F" w:rsidRDefault="002B3F38" w:rsidP="00D16230">
            <w:pPr>
              <w:pStyle w:val="TableText"/>
              <w:rPr>
                <w:rStyle w:val="Blue"/>
                <w:rFonts w:cs="Arial"/>
                <w:color w:val="auto"/>
                <w:sz w:val="18"/>
                <w:szCs w:val="18"/>
                <w:highlight w:val="green"/>
              </w:rPr>
            </w:pPr>
            <w:r w:rsidRPr="00E6441F">
              <w:rPr>
                <w:rStyle w:val="Blue"/>
                <w:rFonts w:cs="Arial"/>
                <w:color w:val="auto"/>
                <w:sz w:val="18"/>
                <w:szCs w:val="18"/>
              </w:rPr>
              <w:t>Report to be submitted within 2 months</w:t>
            </w:r>
          </w:p>
        </w:tc>
        <w:tc>
          <w:tcPr>
            <w:tcW w:w="915" w:type="pct"/>
          </w:tcPr>
          <w:p w14:paraId="27B9416D" w14:textId="77777777" w:rsidR="002B3F38" w:rsidRPr="00E6441F" w:rsidRDefault="002B3F38" w:rsidP="002B3F38">
            <w:pPr>
              <w:pStyle w:val="TableText"/>
              <w:rPr>
                <w:rStyle w:val="Blue"/>
                <w:rFonts w:cs="Arial"/>
                <w:color w:val="auto"/>
                <w:sz w:val="18"/>
                <w:szCs w:val="18"/>
              </w:rPr>
            </w:pPr>
            <w:r w:rsidRPr="00E6441F">
              <w:rPr>
                <w:rStyle w:val="Blue"/>
                <w:rFonts w:cs="Arial"/>
                <w:color w:val="auto"/>
                <w:sz w:val="18"/>
                <w:szCs w:val="18"/>
              </w:rPr>
              <w:t>1</w:t>
            </w:r>
            <w:r w:rsidRPr="00E6441F">
              <w:rPr>
                <w:rStyle w:val="Blue"/>
                <w:rFonts w:cs="Arial"/>
                <w:color w:val="auto"/>
                <w:sz w:val="18"/>
                <w:szCs w:val="18"/>
                <w:vertAlign w:val="superscript"/>
              </w:rPr>
              <w:t>st</w:t>
            </w:r>
            <w:r w:rsidRPr="00E6441F">
              <w:rPr>
                <w:rStyle w:val="Blue"/>
                <w:rFonts w:cs="Arial"/>
                <w:color w:val="auto"/>
                <w:sz w:val="18"/>
                <w:szCs w:val="18"/>
              </w:rPr>
              <w:t xml:space="preserve"> January</w:t>
            </w:r>
            <w:r w:rsidRPr="00E6441F" w:rsidDel="00587BAD">
              <w:rPr>
                <w:rStyle w:val="Blue"/>
                <w:rFonts w:cs="Arial"/>
                <w:color w:val="auto"/>
                <w:sz w:val="18"/>
                <w:szCs w:val="18"/>
              </w:rPr>
              <w:t xml:space="preserve"> </w:t>
            </w:r>
          </w:p>
          <w:p w14:paraId="090FC53F" w14:textId="77777777" w:rsidR="002B3F38" w:rsidRPr="00E6441F" w:rsidRDefault="002B3F38" w:rsidP="002B3F38">
            <w:pPr>
              <w:pStyle w:val="TableText"/>
              <w:rPr>
                <w:rStyle w:val="Blue"/>
                <w:rFonts w:cs="Arial"/>
                <w:color w:val="auto"/>
                <w:sz w:val="18"/>
                <w:szCs w:val="18"/>
                <w:highlight w:val="green"/>
              </w:rPr>
            </w:pPr>
          </w:p>
        </w:tc>
      </w:tr>
    </w:tbl>
    <w:p w14:paraId="5E12CF4B" w14:textId="52821168" w:rsidR="008E4646" w:rsidRPr="008F36B8" w:rsidRDefault="008E4646" w:rsidP="00006465">
      <w:pPr>
        <w:spacing w:before="120" w:after="120"/>
        <w:ind w:left="567"/>
        <w:rPr>
          <w:rStyle w:val="Pink"/>
          <w:rFonts w:ascii="Arial" w:hAnsi="Arial" w:cs="Arial"/>
          <w:sz w:val="18"/>
          <w:szCs w:val="18"/>
        </w:rPr>
      </w:pPr>
      <w:r w:rsidRPr="008F36B8">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8F36B8" w14:paraId="45C11214" w14:textId="77777777" w:rsidTr="001F4EC0">
        <w:trPr>
          <w:cantSplit/>
          <w:tblHeader/>
        </w:trPr>
        <w:tc>
          <w:tcPr>
            <w:tcW w:w="5000" w:type="pct"/>
            <w:gridSpan w:val="2"/>
            <w:shd w:val="clear" w:color="auto" w:fill="000000"/>
          </w:tcPr>
          <w:p w14:paraId="5050C5CC" w14:textId="77777777" w:rsidR="00821962" w:rsidRPr="008F36B8" w:rsidRDefault="00821962" w:rsidP="00821962">
            <w:pPr>
              <w:pStyle w:val="TableText"/>
              <w:rPr>
                <w:b/>
                <w:sz w:val="18"/>
                <w:szCs w:val="18"/>
              </w:rPr>
            </w:pPr>
            <w:r w:rsidRPr="008F36B8">
              <w:rPr>
                <w:b/>
                <w:sz w:val="18"/>
                <w:szCs w:val="18"/>
              </w:rPr>
              <w:lastRenderedPageBreak/>
              <w:t>Table S4.2 Reporting forms</w:t>
            </w:r>
          </w:p>
        </w:tc>
      </w:tr>
      <w:tr w:rsidR="00821962" w:rsidRPr="008F36B8" w14:paraId="7AE95D86" w14:textId="77777777" w:rsidTr="0006277E">
        <w:trPr>
          <w:cantSplit/>
          <w:tblHeader/>
        </w:trPr>
        <w:tc>
          <w:tcPr>
            <w:tcW w:w="1915" w:type="pct"/>
          </w:tcPr>
          <w:p w14:paraId="1ADF637B" w14:textId="77777777" w:rsidR="00821962" w:rsidRPr="008F36B8" w:rsidRDefault="00821962" w:rsidP="00821962">
            <w:pPr>
              <w:pStyle w:val="TableText"/>
              <w:rPr>
                <w:b/>
                <w:sz w:val="18"/>
                <w:szCs w:val="18"/>
              </w:rPr>
            </w:pPr>
            <w:r w:rsidRPr="008F36B8">
              <w:rPr>
                <w:b/>
                <w:sz w:val="18"/>
                <w:szCs w:val="18"/>
              </w:rPr>
              <w:t>Parameter</w:t>
            </w:r>
          </w:p>
        </w:tc>
        <w:tc>
          <w:tcPr>
            <w:tcW w:w="3085" w:type="pct"/>
          </w:tcPr>
          <w:p w14:paraId="06F833D6" w14:textId="77777777" w:rsidR="00821962" w:rsidRPr="008F36B8" w:rsidRDefault="00821962" w:rsidP="00821962">
            <w:pPr>
              <w:pStyle w:val="TableText"/>
              <w:rPr>
                <w:b/>
                <w:sz w:val="18"/>
                <w:szCs w:val="18"/>
              </w:rPr>
            </w:pPr>
            <w:r w:rsidRPr="008F36B8">
              <w:rPr>
                <w:b/>
                <w:sz w:val="18"/>
                <w:szCs w:val="18"/>
              </w:rPr>
              <w:t>Reporting format</w:t>
            </w:r>
          </w:p>
        </w:tc>
      </w:tr>
      <w:tr w:rsidR="00821962" w:rsidRPr="008F36B8" w14:paraId="6C4EB767" w14:textId="77777777" w:rsidTr="0006277E">
        <w:trPr>
          <w:cantSplit/>
        </w:trPr>
        <w:tc>
          <w:tcPr>
            <w:tcW w:w="1915" w:type="pct"/>
          </w:tcPr>
          <w:p w14:paraId="65B5D424" w14:textId="77777777" w:rsidR="00821962" w:rsidRPr="008F36B8" w:rsidRDefault="00821962" w:rsidP="00821962">
            <w:pPr>
              <w:pStyle w:val="TableText"/>
              <w:rPr>
                <w:rStyle w:val="Blue"/>
                <w:color w:val="auto"/>
                <w:sz w:val="18"/>
                <w:szCs w:val="18"/>
              </w:rPr>
            </w:pPr>
            <w:r w:rsidRPr="008F36B8">
              <w:rPr>
                <w:rStyle w:val="Blue"/>
                <w:color w:val="auto"/>
                <w:sz w:val="18"/>
                <w:szCs w:val="18"/>
              </w:rPr>
              <w:t>Dry Weather Flow (daily flows total)</w:t>
            </w:r>
          </w:p>
        </w:tc>
        <w:tc>
          <w:tcPr>
            <w:tcW w:w="3085" w:type="pct"/>
          </w:tcPr>
          <w:p w14:paraId="0B9849AA"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09FE14A3" w14:textId="77777777" w:rsidTr="0006277E">
        <w:trPr>
          <w:cantSplit/>
        </w:trPr>
        <w:tc>
          <w:tcPr>
            <w:tcW w:w="1915" w:type="pct"/>
          </w:tcPr>
          <w:p w14:paraId="22DED08C" w14:textId="77777777" w:rsidR="00821962" w:rsidRPr="008F36B8" w:rsidRDefault="00821962" w:rsidP="00821962">
            <w:pPr>
              <w:pStyle w:val="TableText"/>
              <w:rPr>
                <w:rStyle w:val="Blue"/>
                <w:color w:val="auto"/>
                <w:sz w:val="18"/>
                <w:szCs w:val="18"/>
              </w:rPr>
            </w:pPr>
            <w:r w:rsidRPr="008F36B8">
              <w:rPr>
                <w:rStyle w:val="Blue"/>
                <w:color w:val="auto"/>
                <w:sz w:val="18"/>
                <w:szCs w:val="18"/>
              </w:rPr>
              <w:t>15-minute flow</w:t>
            </w:r>
          </w:p>
        </w:tc>
        <w:tc>
          <w:tcPr>
            <w:tcW w:w="3085" w:type="pct"/>
          </w:tcPr>
          <w:p w14:paraId="58F35483" w14:textId="77777777" w:rsidR="00821962" w:rsidRPr="008F36B8" w:rsidRDefault="004547EA" w:rsidP="00821962">
            <w:pPr>
              <w:pStyle w:val="TableText"/>
              <w:rPr>
                <w:rStyle w:val="Blue"/>
                <w:color w:val="auto"/>
                <w:sz w:val="18"/>
                <w:szCs w:val="18"/>
              </w:rPr>
            </w:pPr>
            <w:r w:rsidRPr="008F36B8">
              <w:rPr>
                <w:rStyle w:val="Blue"/>
                <w:color w:val="auto"/>
                <w:sz w:val="18"/>
                <w:szCs w:val="18"/>
              </w:rPr>
              <w:t>E</w:t>
            </w:r>
            <w:r w:rsidR="00821962" w:rsidRPr="008F36B8">
              <w:rPr>
                <w:rStyle w:val="Blue"/>
                <w:color w:val="auto"/>
                <w:sz w:val="18"/>
                <w:szCs w:val="18"/>
              </w:rPr>
              <w:t>lectronic format specified by Natural Resources Wales</w:t>
            </w:r>
          </w:p>
        </w:tc>
      </w:tr>
      <w:tr w:rsidR="00821962" w:rsidRPr="008F36B8" w14:paraId="7140C5B2" w14:textId="77777777" w:rsidTr="0006277E">
        <w:trPr>
          <w:cantSplit/>
        </w:trPr>
        <w:tc>
          <w:tcPr>
            <w:tcW w:w="1915" w:type="pct"/>
          </w:tcPr>
          <w:p w14:paraId="43052EEE" w14:textId="228B6F98" w:rsidR="00821962" w:rsidRPr="008F36B8" w:rsidRDefault="00821962" w:rsidP="00821962">
            <w:pPr>
              <w:pStyle w:val="TableText"/>
              <w:rPr>
                <w:rStyle w:val="Blue"/>
                <w:sz w:val="18"/>
                <w:szCs w:val="18"/>
              </w:rPr>
            </w:pPr>
            <w:r w:rsidRPr="00E6441F">
              <w:rPr>
                <w:rStyle w:val="Blue"/>
                <w:color w:val="auto"/>
                <w:sz w:val="18"/>
                <w:szCs w:val="18"/>
              </w:rPr>
              <w:t>OSM - ATU-BOD as O</w:t>
            </w:r>
            <w:r w:rsidRPr="00E6441F">
              <w:rPr>
                <w:rStyle w:val="Blue"/>
                <w:color w:val="auto"/>
                <w:sz w:val="18"/>
                <w:szCs w:val="18"/>
                <w:vertAlign w:val="subscript"/>
              </w:rPr>
              <w:t>2</w:t>
            </w:r>
            <w:r w:rsidRPr="00E6441F">
              <w:rPr>
                <w:rStyle w:val="Blue"/>
                <w:color w:val="auto"/>
                <w:sz w:val="18"/>
                <w:szCs w:val="18"/>
              </w:rPr>
              <w:t>, ammoniacal nitrogen (expressed as N), suspended solids (measured after drying at 105</w:t>
            </w:r>
            <w:r w:rsidR="0042379F" w:rsidRPr="00E6441F">
              <w:rPr>
                <w:rStyle w:val="Blue"/>
                <w:color w:val="auto"/>
                <w:sz w:val="18"/>
                <w:szCs w:val="18"/>
              </w:rPr>
              <w:t>°</w:t>
            </w:r>
            <w:r w:rsidRPr="00460030">
              <w:rPr>
                <w:rStyle w:val="Blue"/>
                <w:color w:val="000000" w:themeColor="text1"/>
                <w:sz w:val="18"/>
                <w:szCs w:val="18"/>
              </w:rPr>
              <w:t>C)</w:t>
            </w:r>
          </w:p>
        </w:tc>
        <w:tc>
          <w:tcPr>
            <w:tcW w:w="3085" w:type="pct"/>
          </w:tcPr>
          <w:p w14:paraId="38E62C5D"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Quarterly - Electronic format specified by Natural Resources Wales </w:t>
            </w:r>
          </w:p>
        </w:tc>
      </w:tr>
      <w:tr w:rsidR="00821962" w:rsidRPr="008F36B8" w14:paraId="0D0547CD" w14:textId="77777777" w:rsidTr="0006277E">
        <w:trPr>
          <w:cantSplit/>
        </w:trPr>
        <w:tc>
          <w:tcPr>
            <w:tcW w:w="1915" w:type="pct"/>
          </w:tcPr>
          <w:p w14:paraId="5CED3CAB" w14:textId="77777777" w:rsidR="00821962" w:rsidRPr="008F36B8" w:rsidRDefault="00821962" w:rsidP="00821962">
            <w:pPr>
              <w:pStyle w:val="TableText"/>
              <w:rPr>
                <w:rStyle w:val="Blue"/>
                <w:color w:val="auto"/>
                <w:sz w:val="18"/>
                <w:szCs w:val="18"/>
              </w:rPr>
            </w:pPr>
            <w:r w:rsidRPr="008F36B8">
              <w:rPr>
                <w:rStyle w:val="Blue"/>
                <w:color w:val="auto"/>
                <w:sz w:val="18"/>
                <w:szCs w:val="18"/>
              </w:rPr>
              <w:t>Operator Self</w:t>
            </w:r>
            <w:r w:rsidR="003E7B9F" w:rsidRPr="008F36B8">
              <w:rPr>
                <w:rStyle w:val="Blue"/>
                <w:color w:val="auto"/>
                <w:sz w:val="18"/>
                <w:szCs w:val="18"/>
              </w:rPr>
              <w:t>-</w:t>
            </w:r>
            <w:r w:rsidRPr="008F36B8">
              <w:rPr>
                <w:rStyle w:val="Blue"/>
                <w:color w:val="auto"/>
                <w:sz w:val="18"/>
                <w:szCs w:val="18"/>
              </w:rPr>
              <w:t>Monitoring summary report</w:t>
            </w:r>
          </w:p>
        </w:tc>
        <w:tc>
          <w:tcPr>
            <w:tcW w:w="3085" w:type="pct"/>
          </w:tcPr>
          <w:p w14:paraId="143D4178" w14:textId="77777777" w:rsidR="00821962" w:rsidRPr="008F36B8" w:rsidRDefault="00821962" w:rsidP="00821962">
            <w:pPr>
              <w:pStyle w:val="TableText"/>
              <w:rPr>
                <w:rStyle w:val="Blue"/>
                <w:color w:val="auto"/>
                <w:sz w:val="18"/>
                <w:szCs w:val="18"/>
              </w:rPr>
            </w:pPr>
            <w:r w:rsidRPr="008F36B8">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8F36B8" w14:paraId="24B2B35D" w14:textId="77777777" w:rsidTr="0006277E">
        <w:trPr>
          <w:cantSplit/>
        </w:trPr>
        <w:tc>
          <w:tcPr>
            <w:tcW w:w="1915" w:type="pct"/>
          </w:tcPr>
          <w:p w14:paraId="1EA04796" w14:textId="4F338B83" w:rsidR="00821962" w:rsidRPr="008F36B8" w:rsidRDefault="00215208" w:rsidP="00821962">
            <w:pPr>
              <w:pStyle w:val="TableText"/>
              <w:rPr>
                <w:rStyle w:val="Blue"/>
                <w:color w:val="auto"/>
                <w:sz w:val="18"/>
                <w:szCs w:val="18"/>
              </w:rPr>
            </w:pPr>
            <w:r w:rsidRPr="008F36B8">
              <w:rPr>
                <w:rStyle w:val="Blue"/>
                <w:color w:val="auto"/>
                <w:sz w:val="18"/>
                <w:szCs w:val="18"/>
              </w:rPr>
              <w:t>Storm</w:t>
            </w:r>
            <w:r w:rsidR="00821962" w:rsidRPr="008F36B8">
              <w:rPr>
                <w:rStyle w:val="Blue"/>
                <w:color w:val="auto"/>
                <w:sz w:val="18"/>
                <w:szCs w:val="18"/>
              </w:rPr>
              <w:t xml:space="preserve"> overflow performance including number and duration of block</w:t>
            </w:r>
            <w:r w:rsidR="00127AF5">
              <w:rPr>
                <w:rStyle w:val="Blue"/>
                <w:color w:val="auto"/>
                <w:sz w:val="18"/>
                <w:szCs w:val="18"/>
              </w:rPr>
              <w:t>-</w:t>
            </w:r>
            <w:r w:rsidR="00821962" w:rsidRPr="008F36B8">
              <w:rPr>
                <w:rStyle w:val="Blue"/>
                <w:color w:val="auto"/>
                <w:sz w:val="18"/>
                <w:szCs w:val="18"/>
              </w:rPr>
              <w:t>counted spills</w:t>
            </w:r>
          </w:p>
        </w:tc>
        <w:tc>
          <w:tcPr>
            <w:tcW w:w="3085" w:type="pct"/>
          </w:tcPr>
          <w:p w14:paraId="05E6FD3E" w14:textId="7AE70CCF" w:rsidR="00821962" w:rsidRPr="008F36B8" w:rsidRDefault="00821962" w:rsidP="00821962">
            <w:pPr>
              <w:pStyle w:val="TableText"/>
              <w:rPr>
                <w:rStyle w:val="Blue"/>
                <w:color w:val="2E1AEE"/>
                <w:sz w:val="18"/>
                <w:szCs w:val="18"/>
              </w:rPr>
            </w:pPr>
            <w:r w:rsidRPr="00F401CB">
              <w:rPr>
                <w:rStyle w:val="Pink"/>
                <w:color w:val="000000" w:themeColor="text1"/>
                <w:sz w:val="18"/>
                <w:szCs w:val="18"/>
              </w:rPr>
              <w:t xml:space="preserve">Annual </w:t>
            </w:r>
            <w:r w:rsidRPr="008F36B8">
              <w:rPr>
                <w:rStyle w:val="Pink"/>
                <w:color w:val="auto"/>
                <w:sz w:val="18"/>
                <w:szCs w:val="18"/>
              </w:rPr>
              <w:t>summary report</w:t>
            </w:r>
            <w:r w:rsidRPr="008F36B8">
              <w:rPr>
                <w:rStyle w:val="Blue"/>
                <w:color w:val="auto"/>
                <w:sz w:val="18"/>
                <w:szCs w:val="18"/>
              </w:rPr>
              <w:t xml:space="preserve"> or other form as agreed in writing by Natural Resources Wales</w:t>
            </w:r>
          </w:p>
          <w:p w14:paraId="098DEC66" w14:textId="77777777" w:rsidR="00821962" w:rsidRPr="008F36B8" w:rsidRDefault="00821962" w:rsidP="00821962">
            <w:pPr>
              <w:pStyle w:val="TableText"/>
              <w:rPr>
                <w:rStyle w:val="Blue"/>
                <w:color w:val="2E1AEE"/>
                <w:sz w:val="18"/>
                <w:szCs w:val="18"/>
              </w:rPr>
            </w:pPr>
          </w:p>
        </w:tc>
      </w:tr>
      <w:tr w:rsidR="00527653" w:rsidRPr="008F36B8" w14:paraId="5C61A1E7" w14:textId="77777777" w:rsidTr="0006277E">
        <w:trPr>
          <w:cantSplit/>
        </w:trPr>
        <w:tc>
          <w:tcPr>
            <w:tcW w:w="1915" w:type="pct"/>
          </w:tcPr>
          <w:p w14:paraId="0945C2DF" w14:textId="6E986767"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Storm sewage discharge start and end times</w:t>
            </w:r>
          </w:p>
        </w:tc>
        <w:tc>
          <w:tcPr>
            <w:tcW w:w="3085" w:type="pct"/>
          </w:tcPr>
          <w:p w14:paraId="5451ACDE"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 xml:space="preserve">Form as agreed in writing by Natural Resources Wales </w:t>
            </w:r>
          </w:p>
        </w:tc>
      </w:tr>
      <w:tr w:rsidR="00527653" w:rsidRPr="008F36B8" w14:paraId="4EADA677" w14:textId="77777777" w:rsidTr="0006277E">
        <w:trPr>
          <w:cantSplit/>
        </w:trPr>
        <w:tc>
          <w:tcPr>
            <w:tcW w:w="1915" w:type="pct"/>
          </w:tcPr>
          <w:p w14:paraId="47031532" w14:textId="4006E66E" w:rsidR="00DE25C5" w:rsidRPr="00F401CB" w:rsidRDefault="00527653" w:rsidP="008E7A31">
            <w:pPr>
              <w:pStyle w:val="TableText"/>
              <w:rPr>
                <w:rStyle w:val="Blue"/>
                <w:color w:val="000000" w:themeColor="text1"/>
                <w:sz w:val="18"/>
                <w:szCs w:val="18"/>
              </w:rPr>
            </w:pPr>
            <w:r w:rsidRPr="00F401CB">
              <w:rPr>
                <w:rStyle w:val="Blue"/>
                <w:color w:val="000000" w:themeColor="text1"/>
                <w:sz w:val="18"/>
                <w:szCs w:val="18"/>
              </w:rPr>
              <w:t>Event recorder status</w:t>
            </w:r>
            <w:r w:rsidR="0004344E" w:rsidRPr="00F401CB">
              <w:rPr>
                <w:rStyle w:val="Blue"/>
                <w:color w:val="000000" w:themeColor="text1"/>
                <w:sz w:val="18"/>
                <w:szCs w:val="18"/>
              </w:rPr>
              <w:t xml:space="preserve"> (operational / not operational)</w:t>
            </w:r>
          </w:p>
        </w:tc>
        <w:tc>
          <w:tcPr>
            <w:tcW w:w="3085" w:type="pct"/>
          </w:tcPr>
          <w:p w14:paraId="5C50EC1D" w14:textId="7C0CD83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Annual summary report or other form as agreed in writing by Natural Resources Wales</w:t>
            </w:r>
          </w:p>
          <w:p w14:paraId="277F0348" w14:textId="77777777" w:rsidR="00527653" w:rsidRPr="00F401CB" w:rsidRDefault="00527653" w:rsidP="00527653">
            <w:pPr>
              <w:pStyle w:val="TableText"/>
              <w:rPr>
                <w:rStyle w:val="Blue"/>
                <w:rFonts w:cs="Arial"/>
                <w:color w:val="000000" w:themeColor="text1"/>
                <w:sz w:val="18"/>
                <w:szCs w:val="18"/>
              </w:rPr>
            </w:pPr>
            <w:r w:rsidRPr="00F401CB">
              <w:rPr>
                <w:rStyle w:val="Blue"/>
                <w:rFonts w:cs="Arial"/>
                <w:color w:val="000000" w:themeColor="text1"/>
                <w:sz w:val="18"/>
                <w:szCs w:val="18"/>
              </w:rPr>
              <w:t>Percentage of time in the recording period that event duration monitoring equipment is operational</w:t>
            </w:r>
          </w:p>
        </w:tc>
      </w:tr>
      <w:tr w:rsidR="0004344E" w:rsidRPr="008F36B8" w14:paraId="3D3A5562" w14:textId="77777777" w:rsidTr="0006277E">
        <w:trPr>
          <w:cantSplit/>
        </w:trPr>
        <w:tc>
          <w:tcPr>
            <w:tcW w:w="1915" w:type="pct"/>
          </w:tcPr>
          <w:p w14:paraId="378B2AE8" w14:textId="77777777" w:rsidR="0004344E" w:rsidRPr="008F36B8" w:rsidRDefault="0004344E" w:rsidP="0004344E">
            <w:pPr>
              <w:pStyle w:val="TableText"/>
              <w:rPr>
                <w:rFonts w:cs="Arial"/>
                <w:sz w:val="18"/>
                <w:szCs w:val="18"/>
              </w:rPr>
            </w:pPr>
            <w:r w:rsidRPr="008F36B8">
              <w:rPr>
                <w:rFonts w:cs="Arial"/>
                <w:sz w:val="18"/>
                <w:szCs w:val="18"/>
              </w:rPr>
              <w:t>Investigation into the operation of the overflow</w:t>
            </w:r>
          </w:p>
        </w:tc>
        <w:tc>
          <w:tcPr>
            <w:tcW w:w="3085" w:type="pct"/>
          </w:tcPr>
          <w:p w14:paraId="70F9E104" w14:textId="77777777" w:rsidR="0004344E" w:rsidRPr="008F36B8" w:rsidRDefault="0004344E" w:rsidP="0004344E">
            <w:pPr>
              <w:pStyle w:val="TableText"/>
              <w:rPr>
                <w:rFonts w:cs="Arial"/>
                <w:sz w:val="18"/>
                <w:szCs w:val="18"/>
              </w:rPr>
            </w:pPr>
            <w:r w:rsidRPr="008F36B8">
              <w:rPr>
                <w:rFonts w:cs="Arial"/>
                <w:sz w:val="18"/>
                <w:szCs w:val="18"/>
              </w:rPr>
              <w:t xml:space="preserve">Electronic format as agreed in writing by Natural Resources Wales. </w:t>
            </w:r>
          </w:p>
        </w:tc>
      </w:tr>
      <w:tr w:rsidR="0004344E" w:rsidRPr="008F36B8" w14:paraId="424D130E" w14:textId="77777777" w:rsidTr="0006277E">
        <w:trPr>
          <w:cantSplit/>
        </w:trPr>
        <w:tc>
          <w:tcPr>
            <w:tcW w:w="1915" w:type="pct"/>
          </w:tcPr>
          <w:p w14:paraId="69554AE0"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monitoring</w:t>
            </w:r>
          </w:p>
        </w:tc>
        <w:tc>
          <w:tcPr>
            <w:tcW w:w="3085" w:type="pct"/>
          </w:tcPr>
          <w:p w14:paraId="082659BB" w14:textId="77777777" w:rsidR="0004344E" w:rsidRPr="008F36B8" w:rsidRDefault="0004344E" w:rsidP="0004344E">
            <w:pPr>
              <w:pStyle w:val="TableText"/>
              <w:rPr>
                <w:rStyle w:val="Pink"/>
                <w:color w:val="auto"/>
                <w:sz w:val="18"/>
                <w:szCs w:val="18"/>
              </w:rPr>
            </w:pPr>
            <w:r w:rsidRPr="008F36B8">
              <w:rPr>
                <w:rStyle w:val="Blue"/>
                <w:color w:val="auto"/>
                <w:sz w:val="18"/>
                <w:szCs w:val="18"/>
              </w:rPr>
              <w:t>Electronic format specified by Natural Resources Wales</w:t>
            </w:r>
          </w:p>
        </w:tc>
      </w:tr>
      <w:tr w:rsidR="002D5236" w:rsidRPr="008F36B8" w14:paraId="59617F54" w14:textId="77777777" w:rsidTr="0006277E">
        <w:trPr>
          <w:cantSplit/>
        </w:trPr>
        <w:tc>
          <w:tcPr>
            <w:tcW w:w="1915" w:type="pct"/>
          </w:tcPr>
          <w:p w14:paraId="47132D2B" w14:textId="019EE1D8" w:rsidR="002D5236" w:rsidRPr="008F36B8" w:rsidRDefault="002D5236" w:rsidP="002D5236">
            <w:pPr>
              <w:pStyle w:val="TableText"/>
              <w:rPr>
                <w:rStyle w:val="Blue"/>
                <w:color w:val="auto"/>
                <w:sz w:val="18"/>
                <w:szCs w:val="18"/>
              </w:rPr>
            </w:pPr>
            <w:r w:rsidRPr="00215208">
              <w:rPr>
                <w:rStyle w:val="Blue"/>
                <w:color w:val="auto"/>
                <w:sz w:val="18"/>
                <w:szCs w:val="18"/>
              </w:rPr>
              <w:t xml:space="preserve">Overflow </w:t>
            </w:r>
            <w:r w:rsidRPr="00641D6D">
              <w:rPr>
                <w:rStyle w:val="Blue"/>
                <w:color w:val="auto"/>
                <w:sz w:val="18"/>
                <w:szCs w:val="18"/>
              </w:rPr>
              <w:t>operation ye</w:t>
            </w:r>
            <w:r w:rsidRPr="00215208">
              <w:rPr>
                <w:rStyle w:val="Blue"/>
                <w:color w:val="auto"/>
                <w:sz w:val="18"/>
                <w:szCs w:val="18"/>
              </w:rPr>
              <w:t>s/no or start and end times</w:t>
            </w:r>
          </w:p>
        </w:tc>
        <w:tc>
          <w:tcPr>
            <w:tcW w:w="3085" w:type="pct"/>
          </w:tcPr>
          <w:p w14:paraId="45B8B0C0" w14:textId="474ADF94"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2D5236" w:rsidRPr="008F36B8" w14:paraId="4D542101" w14:textId="77777777" w:rsidTr="0006277E">
        <w:trPr>
          <w:cantSplit/>
        </w:trPr>
        <w:tc>
          <w:tcPr>
            <w:tcW w:w="1915" w:type="pct"/>
          </w:tcPr>
          <w:p w14:paraId="6597DDA4" w14:textId="1E700EE1" w:rsidR="002D5236" w:rsidRPr="008F36B8" w:rsidRDefault="002D5236" w:rsidP="002D5236">
            <w:pPr>
              <w:pStyle w:val="TableText"/>
              <w:rPr>
                <w:rStyle w:val="Blue"/>
                <w:color w:val="auto"/>
                <w:sz w:val="18"/>
                <w:szCs w:val="18"/>
              </w:rPr>
            </w:pPr>
            <w:r w:rsidRPr="00215208">
              <w:rPr>
                <w:rStyle w:val="Blue"/>
                <w:color w:val="auto"/>
                <w:sz w:val="18"/>
                <w:szCs w:val="18"/>
              </w:rPr>
              <w:t>Overflow operation monitoring status (operational / not operational)</w:t>
            </w:r>
          </w:p>
        </w:tc>
        <w:tc>
          <w:tcPr>
            <w:tcW w:w="3085" w:type="pct"/>
          </w:tcPr>
          <w:p w14:paraId="0E1EC40F" w14:textId="4BF79213" w:rsidR="002D5236" w:rsidRPr="008F36B8" w:rsidRDefault="002D5236" w:rsidP="002D5236">
            <w:pPr>
              <w:pStyle w:val="TableText"/>
              <w:rPr>
                <w:rStyle w:val="Blue"/>
                <w:color w:val="auto"/>
                <w:sz w:val="18"/>
                <w:szCs w:val="18"/>
              </w:rPr>
            </w:pPr>
            <w:r w:rsidRPr="00215208">
              <w:rPr>
                <w:rStyle w:val="Blue"/>
                <w:color w:val="auto"/>
                <w:sz w:val="18"/>
                <w:szCs w:val="18"/>
              </w:rPr>
              <w:t>Electronic format specified by Natural Resources Wales</w:t>
            </w:r>
          </w:p>
        </w:tc>
      </w:tr>
      <w:tr w:rsidR="0004344E" w:rsidRPr="008F36B8" w14:paraId="526C12CA" w14:textId="77777777" w:rsidTr="0006277E">
        <w:trPr>
          <w:cantSplit/>
        </w:trPr>
        <w:tc>
          <w:tcPr>
            <w:tcW w:w="1915" w:type="pct"/>
          </w:tcPr>
          <w:p w14:paraId="33470E25" w14:textId="77777777" w:rsidR="0004344E" w:rsidRPr="008F36B8" w:rsidRDefault="0004344E" w:rsidP="0004344E">
            <w:pPr>
              <w:pStyle w:val="TableText"/>
              <w:rPr>
                <w:rStyle w:val="Blue"/>
                <w:color w:val="auto"/>
                <w:sz w:val="18"/>
                <w:szCs w:val="18"/>
              </w:rPr>
            </w:pPr>
            <w:r w:rsidRPr="008F36B8">
              <w:rPr>
                <w:rStyle w:val="Blue"/>
                <w:color w:val="auto"/>
                <w:sz w:val="18"/>
                <w:szCs w:val="18"/>
              </w:rPr>
              <w:t>Flow passed forward and overflow operation monitoring annual report</w:t>
            </w:r>
          </w:p>
        </w:tc>
        <w:tc>
          <w:tcPr>
            <w:tcW w:w="3085" w:type="pct"/>
          </w:tcPr>
          <w:p w14:paraId="47F66421" w14:textId="77777777" w:rsidR="0004344E" w:rsidRPr="008F36B8" w:rsidRDefault="0004344E" w:rsidP="0004344E">
            <w:pPr>
              <w:pStyle w:val="TableText"/>
              <w:rPr>
                <w:rStyle w:val="Pink"/>
                <w:color w:val="auto"/>
                <w:sz w:val="18"/>
                <w:szCs w:val="18"/>
              </w:rPr>
            </w:pPr>
            <w:r w:rsidRPr="008F36B8">
              <w:rPr>
                <w:rStyle w:val="Blue"/>
                <w:color w:val="auto"/>
                <w:sz w:val="18"/>
                <w:szCs w:val="18"/>
              </w:rPr>
              <w:t>Annual report format as specified by Natural Resources Wales</w:t>
            </w:r>
          </w:p>
        </w:tc>
      </w:tr>
    </w:tbl>
    <w:p w14:paraId="3B10969F" w14:textId="77777777" w:rsidR="002D5E90" w:rsidRPr="002D5E90" w:rsidRDefault="002D5E90" w:rsidP="002D5E90"/>
    <w:p w14:paraId="35C03D6B" w14:textId="77777777" w:rsidR="00821962" w:rsidRPr="008F36B8" w:rsidRDefault="00527653" w:rsidP="00821962">
      <w:pPr>
        <w:pStyle w:val="Heading1"/>
        <w:ind w:left="567"/>
        <w:rPr>
          <w:sz w:val="36"/>
        </w:rPr>
      </w:pPr>
      <w:r w:rsidRPr="008F36B8">
        <w:rPr>
          <w:sz w:val="36"/>
        </w:rPr>
        <w:br w:type="page"/>
      </w:r>
      <w:r w:rsidR="00821962" w:rsidRPr="008F36B8">
        <w:rPr>
          <w:sz w:val="36"/>
        </w:rPr>
        <w:lastRenderedPageBreak/>
        <w:t xml:space="preserve">Schedule 5 – Notification </w:t>
      </w:r>
    </w:p>
    <w:p w14:paraId="2B00FBE7"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xml:space="preserve">These pages outline the information that the operator must provide. </w:t>
      </w:r>
    </w:p>
    <w:p w14:paraId="5FCC9213"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60CD5D8" w14:textId="77777777" w:rsidR="00821962"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5748B5E" w14:textId="77777777" w:rsidR="00821962" w:rsidRPr="008F36B8" w:rsidRDefault="00821962" w:rsidP="00E9731F">
      <w:pPr>
        <w:pStyle w:val="Heading2"/>
        <w:spacing w:before="120" w:after="120"/>
        <w:ind w:left="567"/>
        <w:rPr>
          <w:i w:val="0"/>
          <w:sz w:val="32"/>
        </w:rPr>
      </w:pPr>
      <w:r w:rsidRPr="008F36B8">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F36B8" w14:paraId="63E4AC6D" w14:textId="77777777" w:rsidTr="001F4EC0">
        <w:trPr>
          <w:cantSplit/>
        </w:trPr>
        <w:tc>
          <w:tcPr>
            <w:tcW w:w="1469" w:type="pct"/>
          </w:tcPr>
          <w:p w14:paraId="1313956E" w14:textId="77777777" w:rsidR="00821962" w:rsidRPr="008F36B8" w:rsidRDefault="00821962" w:rsidP="00821962">
            <w:pPr>
              <w:pStyle w:val="TableText"/>
              <w:rPr>
                <w:sz w:val="18"/>
                <w:szCs w:val="18"/>
              </w:rPr>
            </w:pPr>
            <w:r w:rsidRPr="008F36B8">
              <w:rPr>
                <w:sz w:val="18"/>
                <w:szCs w:val="18"/>
              </w:rPr>
              <w:t>Permit Number</w:t>
            </w:r>
          </w:p>
        </w:tc>
        <w:tc>
          <w:tcPr>
            <w:tcW w:w="3531" w:type="pct"/>
          </w:tcPr>
          <w:p w14:paraId="71584F3C" w14:textId="58D44B41" w:rsidR="00821962" w:rsidRPr="004A127F" w:rsidRDefault="002F406F" w:rsidP="00821962">
            <w:pPr>
              <w:pStyle w:val="TableText"/>
            </w:pPr>
            <w:r w:rsidRPr="004A127F">
              <w:fldChar w:fldCharType="begin"/>
            </w:r>
            <w:r w:rsidRPr="004A127F">
              <w:instrText xml:space="preserve"> MERGEFIELD FE_Permit_Number </w:instrText>
            </w:r>
            <w:r w:rsidRPr="004A127F">
              <w:fldChar w:fldCharType="separate"/>
            </w:r>
            <w:r w:rsidR="00DB4CBE" w:rsidRPr="004A127F">
              <w:rPr>
                <w:noProof/>
              </w:rPr>
              <w:t>BN0010301</w:t>
            </w:r>
            <w:r w:rsidRPr="004A127F">
              <w:fldChar w:fldCharType="end"/>
            </w:r>
          </w:p>
        </w:tc>
      </w:tr>
      <w:tr w:rsidR="00821962" w:rsidRPr="008F36B8" w14:paraId="6A4A6803" w14:textId="77777777" w:rsidTr="001F4EC0">
        <w:trPr>
          <w:cantSplit/>
        </w:trPr>
        <w:tc>
          <w:tcPr>
            <w:tcW w:w="1469" w:type="pct"/>
          </w:tcPr>
          <w:p w14:paraId="56B7C6B6" w14:textId="77777777" w:rsidR="00821962" w:rsidRPr="008F36B8" w:rsidRDefault="00821962" w:rsidP="00821962">
            <w:pPr>
              <w:pStyle w:val="TableText"/>
              <w:rPr>
                <w:sz w:val="18"/>
                <w:szCs w:val="18"/>
              </w:rPr>
            </w:pPr>
            <w:r w:rsidRPr="008F36B8">
              <w:rPr>
                <w:sz w:val="18"/>
                <w:szCs w:val="18"/>
              </w:rPr>
              <w:t>Name of operator</w:t>
            </w:r>
          </w:p>
        </w:tc>
        <w:tc>
          <w:tcPr>
            <w:tcW w:w="3531" w:type="pct"/>
          </w:tcPr>
          <w:p w14:paraId="634F0A48" w14:textId="7646B9ED" w:rsidR="00821962" w:rsidRPr="004A127F" w:rsidRDefault="00B9650A" w:rsidP="00821962">
            <w:pPr>
              <w:pStyle w:val="TableText"/>
            </w:pPr>
            <w:r w:rsidRPr="004A127F">
              <w:t>Dŵr Cymru Cyfyngedig</w:t>
            </w:r>
          </w:p>
        </w:tc>
      </w:tr>
      <w:tr w:rsidR="00821962" w:rsidRPr="002E3B3E" w14:paraId="6ED30DA2" w14:textId="77777777" w:rsidTr="001F4EC0">
        <w:trPr>
          <w:cantSplit/>
        </w:trPr>
        <w:tc>
          <w:tcPr>
            <w:tcW w:w="1469" w:type="pct"/>
          </w:tcPr>
          <w:p w14:paraId="43851E98" w14:textId="77777777" w:rsidR="00821962" w:rsidRPr="008F36B8" w:rsidRDefault="00821962" w:rsidP="00821962">
            <w:pPr>
              <w:pStyle w:val="TableText"/>
              <w:rPr>
                <w:sz w:val="18"/>
                <w:szCs w:val="18"/>
              </w:rPr>
            </w:pPr>
            <w:r w:rsidRPr="008F36B8">
              <w:rPr>
                <w:sz w:val="18"/>
                <w:szCs w:val="18"/>
              </w:rPr>
              <w:t>Location of Facility</w:t>
            </w:r>
          </w:p>
        </w:tc>
        <w:tc>
          <w:tcPr>
            <w:tcW w:w="3531" w:type="pct"/>
          </w:tcPr>
          <w:p w14:paraId="64F38F73" w14:textId="70558E09" w:rsidR="00821962" w:rsidRPr="004A127F" w:rsidRDefault="00E223F0" w:rsidP="00821962">
            <w:pPr>
              <w:pStyle w:val="TableText"/>
            </w:pPr>
            <w:r w:rsidRPr="004A127F">
              <w:fldChar w:fldCharType="begin"/>
            </w:r>
            <w:r w:rsidRPr="004A127F">
              <w:instrText xml:space="preserve"> MERGEFIELD Site_Name </w:instrText>
            </w:r>
            <w:r w:rsidRPr="004A127F">
              <w:fldChar w:fldCharType="separate"/>
            </w:r>
            <w:r w:rsidR="002E3B3E" w:rsidRPr="004A127F">
              <w:rPr>
                <w:noProof/>
              </w:rPr>
              <w:t>Blaenffos Wastewater Treatment Works</w:t>
            </w:r>
            <w:r w:rsidRPr="004A127F">
              <w:fldChar w:fldCharType="end"/>
            </w:r>
            <w:r w:rsidRPr="004A127F">
              <w:t xml:space="preserve">, </w:t>
            </w:r>
            <w:r w:rsidRPr="004A127F">
              <w:fldChar w:fldCharType="begin"/>
            </w:r>
            <w:r w:rsidRPr="004A127F">
              <w:instrText xml:space="preserve"> MERGEFIELD DSI_ADD2 </w:instrText>
            </w:r>
            <w:r w:rsidRPr="004A127F">
              <w:fldChar w:fldCharType="separate"/>
            </w:r>
            <w:r w:rsidR="002E3B3E" w:rsidRPr="004A127F">
              <w:rPr>
                <w:noProof/>
              </w:rPr>
              <w:t>Track past Morfa Farm</w:t>
            </w:r>
            <w:r w:rsidRPr="004A127F">
              <w:fldChar w:fldCharType="end"/>
            </w:r>
            <w:r w:rsidRPr="004A127F">
              <w:t xml:space="preserve">, </w:t>
            </w:r>
            <w:r w:rsidRPr="004A127F">
              <w:fldChar w:fldCharType="begin"/>
            </w:r>
            <w:r w:rsidRPr="004A127F">
              <w:instrText xml:space="preserve"> MERGEFIELD DSI_ADD3 </w:instrText>
            </w:r>
            <w:r w:rsidRPr="004A127F">
              <w:fldChar w:fldCharType="separate"/>
            </w:r>
            <w:r w:rsidR="002E3B3E" w:rsidRPr="004A127F">
              <w:rPr>
                <w:noProof/>
              </w:rPr>
              <w:t>Blaenffos</w:t>
            </w:r>
            <w:r w:rsidRPr="004A127F">
              <w:fldChar w:fldCharType="end"/>
            </w:r>
            <w:r w:rsidRPr="004A127F">
              <w:t xml:space="preserve">, </w:t>
            </w:r>
            <w:r w:rsidRPr="004A127F">
              <w:fldChar w:fldCharType="begin"/>
            </w:r>
            <w:r w:rsidRPr="004A127F">
              <w:instrText xml:space="preserve"> MERGEFIELD DSI_ADD4 </w:instrText>
            </w:r>
            <w:r w:rsidRPr="004A127F">
              <w:fldChar w:fldCharType="separate"/>
            </w:r>
            <w:r w:rsidR="002E3B3E" w:rsidRPr="004A127F">
              <w:rPr>
                <w:noProof/>
              </w:rPr>
              <w:t>Boncath</w:t>
            </w:r>
            <w:r w:rsidR="00123128" w:rsidRPr="004A127F">
              <w:rPr>
                <w:noProof/>
              </w:rPr>
              <w:t>, Pembrokeshire</w:t>
            </w:r>
            <w:r w:rsidR="00301F98" w:rsidRPr="004A127F">
              <w:rPr>
                <w:noProof/>
              </w:rPr>
              <w:t>,</w:t>
            </w:r>
            <w:r w:rsidR="002E3B3E" w:rsidRPr="004A127F">
              <w:rPr>
                <w:noProof/>
              </w:rPr>
              <w:t xml:space="preserve"> </w:t>
            </w:r>
            <w:r w:rsidRPr="004A127F">
              <w:fldChar w:fldCharType="end"/>
            </w:r>
            <w:r w:rsidRPr="004A127F">
              <w:fldChar w:fldCharType="begin"/>
            </w:r>
            <w:r w:rsidRPr="004A127F">
              <w:instrText xml:space="preserve"> MERGEFIELD DSI_POST_CODE </w:instrText>
            </w:r>
            <w:r w:rsidRPr="004A127F">
              <w:fldChar w:fldCharType="separate"/>
            </w:r>
            <w:r w:rsidR="00DB4CBE" w:rsidRPr="004A127F">
              <w:rPr>
                <w:noProof/>
              </w:rPr>
              <w:t>SA37 0HX</w:t>
            </w:r>
            <w:r w:rsidRPr="004A127F">
              <w:fldChar w:fldCharType="end"/>
            </w:r>
          </w:p>
        </w:tc>
      </w:tr>
      <w:tr w:rsidR="00821962" w:rsidRPr="008F36B8" w14:paraId="3E3DB424" w14:textId="77777777" w:rsidTr="001F4EC0">
        <w:trPr>
          <w:cantSplit/>
        </w:trPr>
        <w:tc>
          <w:tcPr>
            <w:tcW w:w="1469" w:type="pct"/>
          </w:tcPr>
          <w:p w14:paraId="31BEFE68" w14:textId="77777777" w:rsidR="00821962" w:rsidRPr="008F36B8" w:rsidRDefault="00821962" w:rsidP="00821962">
            <w:pPr>
              <w:pStyle w:val="TableText"/>
              <w:rPr>
                <w:sz w:val="18"/>
                <w:szCs w:val="18"/>
              </w:rPr>
            </w:pPr>
            <w:r w:rsidRPr="008F36B8">
              <w:rPr>
                <w:sz w:val="18"/>
                <w:szCs w:val="18"/>
              </w:rPr>
              <w:t xml:space="preserve">Time and date of the detection </w:t>
            </w:r>
          </w:p>
        </w:tc>
        <w:tc>
          <w:tcPr>
            <w:tcW w:w="3531" w:type="pct"/>
          </w:tcPr>
          <w:p w14:paraId="0732ADAF" w14:textId="77777777" w:rsidR="00821962" w:rsidRPr="008F36B8" w:rsidRDefault="00821962" w:rsidP="00821962">
            <w:pPr>
              <w:pStyle w:val="TableText"/>
            </w:pPr>
          </w:p>
        </w:tc>
      </w:tr>
    </w:tbl>
    <w:p w14:paraId="6034B14D"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14946165" w14:textId="77777777" w:rsidTr="001F4EC0">
        <w:trPr>
          <w:cantSplit/>
          <w:tblHeader/>
        </w:trPr>
        <w:tc>
          <w:tcPr>
            <w:tcW w:w="5000" w:type="pct"/>
            <w:gridSpan w:val="2"/>
          </w:tcPr>
          <w:p w14:paraId="6082CA36" w14:textId="4826333B" w:rsidR="00821962" w:rsidRPr="008F36B8" w:rsidRDefault="00821962" w:rsidP="00821962">
            <w:pPr>
              <w:pStyle w:val="TableText"/>
              <w:rPr>
                <w:b/>
                <w:sz w:val="18"/>
                <w:szCs w:val="18"/>
              </w:rPr>
            </w:pPr>
            <w:r w:rsidRPr="008F36B8">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B1095A">
              <w:rPr>
                <w:b/>
                <w:sz w:val="18"/>
                <w:szCs w:val="18"/>
              </w:rPr>
              <w:t>.</w:t>
            </w:r>
          </w:p>
        </w:tc>
      </w:tr>
      <w:tr w:rsidR="00821962" w:rsidRPr="008F36B8" w14:paraId="60C9C0EB" w14:textId="77777777" w:rsidTr="001F4EC0">
        <w:trPr>
          <w:cantSplit/>
          <w:tblHeader/>
        </w:trPr>
        <w:tc>
          <w:tcPr>
            <w:tcW w:w="5000" w:type="pct"/>
            <w:gridSpan w:val="2"/>
          </w:tcPr>
          <w:p w14:paraId="0CFCFEDB" w14:textId="0F3E7707" w:rsidR="00821962" w:rsidRPr="004A127F" w:rsidRDefault="00821962" w:rsidP="004A127F">
            <w:pPr>
              <w:pStyle w:val="TableText"/>
              <w:rPr>
                <w:b/>
                <w:color w:val="FF0000"/>
                <w:sz w:val="18"/>
                <w:szCs w:val="18"/>
              </w:rPr>
            </w:pPr>
            <w:r w:rsidRPr="004A127F">
              <w:rPr>
                <w:rStyle w:val="Red"/>
                <w:b/>
                <w:color w:val="auto"/>
                <w:sz w:val="18"/>
                <w:szCs w:val="18"/>
              </w:rPr>
              <w:t>To be notified within 24 hours of detection</w:t>
            </w:r>
            <w:r w:rsidR="004A127F" w:rsidRPr="004A127F">
              <w:rPr>
                <w:rStyle w:val="Red"/>
                <w:b/>
                <w:color w:val="auto"/>
                <w:sz w:val="18"/>
                <w:szCs w:val="18"/>
              </w:rPr>
              <w:t xml:space="preserve"> </w:t>
            </w:r>
            <w:r w:rsidRPr="004A127F">
              <w:rPr>
                <w:rStyle w:val="Red"/>
                <w:b/>
                <w:color w:val="auto"/>
                <w:sz w:val="18"/>
                <w:szCs w:val="18"/>
              </w:rPr>
              <w:t xml:space="preserve">unless otherwise agreed in writing by </w:t>
            </w:r>
            <w:r w:rsidR="0036367A" w:rsidRPr="004A127F">
              <w:rPr>
                <w:rStyle w:val="Red"/>
                <w:b/>
                <w:color w:val="auto"/>
                <w:sz w:val="18"/>
                <w:szCs w:val="18"/>
              </w:rPr>
              <w:t>Natural</w:t>
            </w:r>
            <w:r w:rsidRPr="004A127F">
              <w:rPr>
                <w:rStyle w:val="Red"/>
                <w:b/>
                <w:color w:val="auto"/>
                <w:sz w:val="18"/>
                <w:szCs w:val="18"/>
              </w:rPr>
              <w:t xml:space="preserve"> Resources Wales.</w:t>
            </w:r>
          </w:p>
        </w:tc>
      </w:tr>
      <w:tr w:rsidR="00821962" w:rsidRPr="008F36B8" w14:paraId="67E9EF66" w14:textId="77777777" w:rsidTr="001F4EC0">
        <w:trPr>
          <w:cantSplit/>
        </w:trPr>
        <w:tc>
          <w:tcPr>
            <w:tcW w:w="1469" w:type="pct"/>
          </w:tcPr>
          <w:p w14:paraId="36FADB67" w14:textId="77777777" w:rsidR="00821962" w:rsidRPr="008F36B8" w:rsidRDefault="00821962" w:rsidP="00821962">
            <w:pPr>
              <w:pStyle w:val="TableText"/>
              <w:rPr>
                <w:sz w:val="18"/>
                <w:szCs w:val="18"/>
              </w:rPr>
            </w:pPr>
            <w:r w:rsidRPr="008F36B8">
              <w:rPr>
                <w:sz w:val="18"/>
                <w:szCs w:val="18"/>
              </w:rPr>
              <w:t>Date and time of the event</w:t>
            </w:r>
          </w:p>
        </w:tc>
        <w:tc>
          <w:tcPr>
            <w:tcW w:w="3531" w:type="pct"/>
          </w:tcPr>
          <w:p w14:paraId="50BFC4B3" w14:textId="77777777" w:rsidR="00821962" w:rsidRPr="008F36B8" w:rsidRDefault="00821962" w:rsidP="00821962">
            <w:pPr>
              <w:pStyle w:val="TableText"/>
            </w:pPr>
          </w:p>
        </w:tc>
      </w:tr>
      <w:tr w:rsidR="00821962" w:rsidRPr="008F36B8" w14:paraId="543AD746" w14:textId="77777777" w:rsidTr="001F4EC0">
        <w:trPr>
          <w:cantSplit/>
        </w:trPr>
        <w:tc>
          <w:tcPr>
            <w:tcW w:w="1469" w:type="pct"/>
          </w:tcPr>
          <w:p w14:paraId="14921D3C" w14:textId="77777777" w:rsidR="00821962" w:rsidRPr="008F36B8" w:rsidRDefault="00821962" w:rsidP="00821962">
            <w:pPr>
              <w:pStyle w:val="TableText"/>
              <w:rPr>
                <w:sz w:val="18"/>
                <w:szCs w:val="18"/>
              </w:rPr>
            </w:pPr>
            <w:r w:rsidRPr="008F36B8">
              <w:rPr>
                <w:sz w:val="18"/>
                <w:szCs w:val="18"/>
              </w:rPr>
              <w:t xml:space="preserve">Reference or description of the location of the event </w:t>
            </w:r>
          </w:p>
        </w:tc>
        <w:tc>
          <w:tcPr>
            <w:tcW w:w="3531" w:type="pct"/>
          </w:tcPr>
          <w:p w14:paraId="44783FF8" w14:textId="77777777" w:rsidR="00821962" w:rsidRPr="008F36B8" w:rsidRDefault="00821962" w:rsidP="00821962">
            <w:pPr>
              <w:pStyle w:val="TableText"/>
            </w:pPr>
          </w:p>
        </w:tc>
      </w:tr>
      <w:tr w:rsidR="00821962" w:rsidRPr="008F36B8" w14:paraId="596DFBE4" w14:textId="77777777" w:rsidTr="001F4EC0">
        <w:trPr>
          <w:cantSplit/>
        </w:trPr>
        <w:tc>
          <w:tcPr>
            <w:tcW w:w="1469" w:type="pct"/>
          </w:tcPr>
          <w:p w14:paraId="70616B86" w14:textId="77777777" w:rsidR="00821962" w:rsidRPr="008F36B8" w:rsidRDefault="00821962" w:rsidP="00821962">
            <w:pPr>
              <w:pStyle w:val="TableText"/>
              <w:rPr>
                <w:sz w:val="18"/>
                <w:szCs w:val="18"/>
              </w:rPr>
            </w:pPr>
            <w:r w:rsidRPr="008F36B8">
              <w:rPr>
                <w:sz w:val="18"/>
                <w:szCs w:val="18"/>
              </w:rPr>
              <w:t>Description of where any release into the environment took place</w:t>
            </w:r>
          </w:p>
        </w:tc>
        <w:tc>
          <w:tcPr>
            <w:tcW w:w="3531" w:type="pct"/>
          </w:tcPr>
          <w:p w14:paraId="6466DE60" w14:textId="77777777" w:rsidR="00821962" w:rsidRPr="008F36B8" w:rsidRDefault="00821962" w:rsidP="00821962">
            <w:pPr>
              <w:pStyle w:val="TableText"/>
            </w:pPr>
          </w:p>
        </w:tc>
      </w:tr>
      <w:tr w:rsidR="00821962" w:rsidRPr="008F36B8" w14:paraId="336FE561" w14:textId="77777777" w:rsidTr="001F4EC0">
        <w:trPr>
          <w:cantSplit/>
        </w:trPr>
        <w:tc>
          <w:tcPr>
            <w:tcW w:w="1469" w:type="pct"/>
          </w:tcPr>
          <w:p w14:paraId="6B652CB2" w14:textId="77777777" w:rsidR="00821962" w:rsidRPr="008F36B8" w:rsidRDefault="00821962" w:rsidP="00821962">
            <w:pPr>
              <w:pStyle w:val="TableText"/>
              <w:rPr>
                <w:sz w:val="18"/>
                <w:szCs w:val="18"/>
              </w:rPr>
            </w:pPr>
            <w:r w:rsidRPr="008F36B8">
              <w:rPr>
                <w:sz w:val="18"/>
                <w:szCs w:val="18"/>
              </w:rPr>
              <w:t>Substances(s) potentially released/type or nature of sewage released</w:t>
            </w:r>
          </w:p>
        </w:tc>
        <w:tc>
          <w:tcPr>
            <w:tcW w:w="3531" w:type="pct"/>
          </w:tcPr>
          <w:p w14:paraId="2370A4D3" w14:textId="77777777" w:rsidR="00821962" w:rsidRPr="008F36B8" w:rsidRDefault="00821962" w:rsidP="00821962">
            <w:pPr>
              <w:pStyle w:val="TableText"/>
            </w:pPr>
          </w:p>
        </w:tc>
      </w:tr>
      <w:tr w:rsidR="00821962" w:rsidRPr="008F36B8" w14:paraId="5B5E6037" w14:textId="77777777" w:rsidTr="001F4EC0">
        <w:trPr>
          <w:cantSplit/>
        </w:trPr>
        <w:tc>
          <w:tcPr>
            <w:tcW w:w="1469" w:type="pct"/>
          </w:tcPr>
          <w:p w14:paraId="66BF92F4" w14:textId="77777777" w:rsidR="00821962" w:rsidRPr="008F36B8" w:rsidRDefault="00821962" w:rsidP="00821962">
            <w:pPr>
              <w:pStyle w:val="TableText"/>
              <w:rPr>
                <w:sz w:val="18"/>
                <w:szCs w:val="18"/>
              </w:rPr>
            </w:pPr>
            <w:r w:rsidRPr="008F36B8">
              <w:rPr>
                <w:sz w:val="18"/>
                <w:szCs w:val="18"/>
              </w:rPr>
              <w:t>Best estimate of the quantity or rate of release of substances and/or duration of discharge</w:t>
            </w:r>
          </w:p>
        </w:tc>
        <w:tc>
          <w:tcPr>
            <w:tcW w:w="3531" w:type="pct"/>
          </w:tcPr>
          <w:p w14:paraId="5E7576E0" w14:textId="77777777" w:rsidR="00821962" w:rsidRPr="008F36B8" w:rsidRDefault="00821962" w:rsidP="00821962">
            <w:pPr>
              <w:pStyle w:val="TableText"/>
            </w:pPr>
          </w:p>
        </w:tc>
      </w:tr>
      <w:tr w:rsidR="00821962" w:rsidRPr="008F36B8" w14:paraId="2910CFED" w14:textId="77777777" w:rsidTr="001F4EC0">
        <w:trPr>
          <w:cantSplit/>
        </w:trPr>
        <w:tc>
          <w:tcPr>
            <w:tcW w:w="1469" w:type="pct"/>
          </w:tcPr>
          <w:p w14:paraId="4E9E0CF3" w14:textId="77777777" w:rsidR="00821962" w:rsidRPr="008F36B8" w:rsidRDefault="00821962" w:rsidP="00821962">
            <w:pPr>
              <w:pStyle w:val="TableText"/>
              <w:rPr>
                <w:sz w:val="18"/>
                <w:szCs w:val="18"/>
              </w:rPr>
            </w:pPr>
            <w:r w:rsidRPr="008F36B8">
              <w:rPr>
                <w:sz w:val="18"/>
                <w:szCs w:val="18"/>
              </w:rPr>
              <w:t>Best estimate of the environmental impact of the discharge</w:t>
            </w:r>
          </w:p>
        </w:tc>
        <w:tc>
          <w:tcPr>
            <w:tcW w:w="3531" w:type="pct"/>
          </w:tcPr>
          <w:p w14:paraId="2063A07E" w14:textId="77777777" w:rsidR="00821962" w:rsidRPr="008F36B8" w:rsidRDefault="00821962" w:rsidP="00821962">
            <w:pPr>
              <w:pStyle w:val="TableText"/>
            </w:pPr>
          </w:p>
        </w:tc>
      </w:tr>
      <w:tr w:rsidR="00821962" w:rsidRPr="008F36B8" w14:paraId="2AFA4E09" w14:textId="77777777" w:rsidTr="001F4EC0">
        <w:trPr>
          <w:cantSplit/>
        </w:trPr>
        <w:tc>
          <w:tcPr>
            <w:tcW w:w="1469" w:type="pct"/>
          </w:tcPr>
          <w:p w14:paraId="05057BE3" w14:textId="77777777" w:rsidR="00821962" w:rsidRPr="008F36B8" w:rsidRDefault="00821962" w:rsidP="00821962">
            <w:pPr>
              <w:pStyle w:val="TableText"/>
              <w:rPr>
                <w:sz w:val="18"/>
                <w:szCs w:val="18"/>
              </w:rPr>
            </w:pPr>
            <w:r w:rsidRPr="008F36B8">
              <w:rPr>
                <w:sz w:val="18"/>
                <w:szCs w:val="18"/>
              </w:rPr>
              <w:t>Measures taken, or intended to be taken, to stop any emission</w:t>
            </w:r>
          </w:p>
        </w:tc>
        <w:tc>
          <w:tcPr>
            <w:tcW w:w="3531" w:type="pct"/>
          </w:tcPr>
          <w:p w14:paraId="3E6E5D33" w14:textId="77777777" w:rsidR="00821962" w:rsidRPr="008F36B8" w:rsidRDefault="00821962" w:rsidP="00821962">
            <w:pPr>
              <w:pStyle w:val="TableText"/>
            </w:pPr>
          </w:p>
        </w:tc>
      </w:tr>
      <w:tr w:rsidR="00821962" w:rsidRPr="008F36B8" w14:paraId="14D3F27C" w14:textId="77777777" w:rsidTr="001F4EC0">
        <w:trPr>
          <w:cantSplit/>
        </w:trPr>
        <w:tc>
          <w:tcPr>
            <w:tcW w:w="1469" w:type="pct"/>
          </w:tcPr>
          <w:p w14:paraId="5F90874F" w14:textId="77777777" w:rsidR="00821962" w:rsidRPr="008F36B8" w:rsidRDefault="00821962" w:rsidP="00821962">
            <w:pPr>
              <w:pStyle w:val="TableText"/>
              <w:rPr>
                <w:sz w:val="18"/>
                <w:szCs w:val="18"/>
              </w:rPr>
            </w:pPr>
            <w:r w:rsidRPr="008F36B8">
              <w:rPr>
                <w:sz w:val="18"/>
                <w:szCs w:val="18"/>
              </w:rPr>
              <w:t>Description of the failure or accident.</w:t>
            </w:r>
          </w:p>
        </w:tc>
        <w:tc>
          <w:tcPr>
            <w:tcW w:w="3531" w:type="pct"/>
          </w:tcPr>
          <w:p w14:paraId="46A3CBF3" w14:textId="0303BD2A" w:rsidR="00821962" w:rsidRPr="008F36B8" w:rsidRDefault="00821962" w:rsidP="00821962">
            <w:pPr>
              <w:pStyle w:val="TableText"/>
            </w:pPr>
          </w:p>
        </w:tc>
      </w:tr>
    </w:tbl>
    <w:p w14:paraId="220A4448" w14:textId="50A93F1B" w:rsidR="00D16230" w:rsidRDefault="00D16230" w:rsidP="00821962"/>
    <w:p w14:paraId="07E6D191" w14:textId="77777777" w:rsidR="00D16230" w:rsidRDefault="00D16230">
      <w:r>
        <w:br w:type="page"/>
      </w:r>
    </w:p>
    <w:p w14:paraId="303732EB"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8F36B8" w14:paraId="71F1286C" w14:textId="77777777" w:rsidTr="001F4EC0">
        <w:trPr>
          <w:cantSplit/>
          <w:tblHeader/>
        </w:trPr>
        <w:tc>
          <w:tcPr>
            <w:tcW w:w="5000" w:type="pct"/>
            <w:gridSpan w:val="2"/>
          </w:tcPr>
          <w:p w14:paraId="7E4D2E2B" w14:textId="4A9032AC" w:rsidR="00821962" w:rsidRPr="008D6489" w:rsidRDefault="00821962" w:rsidP="008D6489">
            <w:pPr>
              <w:pStyle w:val="TableText"/>
              <w:rPr>
                <w:rStyle w:val="PinkBold"/>
                <w:color w:val="auto"/>
                <w:sz w:val="18"/>
                <w:szCs w:val="18"/>
              </w:rPr>
            </w:pPr>
            <w:r w:rsidRPr="004A10F7">
              <w:rPr>
                <w:b/>
                <w:sz w:val="18"/>
                <w:szCs w:val="18"/>
              </w:rPr>
              <w:t xml:space="preserve">(b) Notification requirements for the breach of a limit specified in schedule 3 table S3.1 </w:t>
            </w:r>
            <w:r w:rsidRPr="004A10F7">
              <w:rPr>
                <w:rStyle w:val="Red"/>
                <w:b/>
                <w:color w:val="auto"/>
                <w:sz w:val="18"/>
                <w:szCs w:val="18"/>
              </w:rPr>
              <w:t>(including individual exceedances of limits which are covered by condition 3.1.2)</w:t>
            </w:r>
            <w:r w:rsidR="00B3393B" w:rsidRPr="004A10F7">
              <w:rPr>
                <w:rStyle w:val="Red"/>
                <w:b/>
                <w:color w:val="auto"/>
                <w:sz w:val="18"/>
                <w:szCs w:val="18"/>
              </w:rPr>
              <w:t>.</w:t>
            </w:r>
          </w:p>
        </w:tc>
      </w:tr>
      <w:tr w:rsidR="00821962" w:rsidRPr="008F36B8" w14:paraId="1E36C79D" w14:textId="77777777" w:rsidTr="001F4EC0">
        <w:trPr>
          <w:cantSplit/>
          <w:tblHeader/>
        </w:trPr>
        <w:tc>
          <w:tcPr>
            <w:tcW w:w="5000" w:type="pct"/>
            <w:gridSpan w:val="2"/>
          </w:tcPr>
          <w:p w14:paraId="4BA89A5D" w14:textId="77777777" w:rsidR="00821962" w:rsidRPr="008F36B8" w:rsidRDefault="00821962" w:rsidP="00821962">
            <w:pPr>
              <w:pStyle w:val="TableText"/>
              <w:rPr>
                <w:rStyle w:val="Red"/>
                <w:b/>
                <w:sz w:val="18"/>
                <w:szCs w:val="18"/>
              </w:rPr>
            </w:pPr>
            <w:r w:rsidRPr="008F36B8">
              <w:rPr>
                <w:b/>
                <w:sz w:val="18"/>
                <w:szCs w:val="18"/>
              </w:rPr>
              <w:t>The information specified below is to be notified to Natural Resources Wales as soon as reasonably practicable following detection.</w:t>
            </w:r>
          </w:p>
        </w:tc>
      </w:tr>
      <w:tr w:rsidR="00821962" w:rsidRPr="008F36B8" w14:paraId="6466062A" w14:textId="77777777" w:rsidTr="001F4EC0">
        <w:trPr>
          <w:cantSplit/>
        </w:trPr>
        <w:tc>
          <w:tcPr>
            <w:tcW w:w="1469" w:type="pct"/>
          </w:tcPr>
          <w:p w14:paraId="3694A61B" w14:textId="77777777" w:rsidR="00821962" w:rsidRPr="008F36B8" w:rsidRDefault="00821962" w:rsidP="00821962">
            <w:pPr>
              <w:pStyle w:val="TableText"/>
              <w:rPr>
                <w:sz w:val="18"/>
                <w:szCs w:val="18"/>
              </w:rPr>
            </w:pPr>
            <w:r w:rsidRPr="008F36B8">
              <w:rPr>
                <w:sz w:val="18"/>
                <w:szCs w:val="18"/>
              </w:rPr>
              <w:t>Monitoring point reference/ source</w:t>
            </w:r>
          </w:p>
        </w:tc>
        <w:tc>
          <w:tcPr>
            <w:tcW w:w="3531" w:type="pct"/>
          </w:tcPr>
          <w:p w14:paraId="7FB52C00" w14:textId="77777777" w:rsidR="00821962" w:rsidRPr="008F36B8" w:rsidRDefault="00821962" w:rsidP="00821962">
            <w:pPr>
              <w:pStyle w:val="TableText"/>
              <w:rPr>
                <w:sz w:val="18"/>
                <w:szCs w:val="18"/>
              </w:rPr>
            </w:pPr>
          </w:p>
        </w:tc>
      </w:tr>
      <w:tr w:rsidR="00821962" w:rsidRPr="008F36B8" w14:paraId="1220054E" w14:textId="77777777" w:rsidTr="001F4EC0">
        <w:trPr>
          <w:cantSplit/>
        </w:trPr>
        <w:tc>
          <w:tcPr>
            <w:tcW w:w="1469" w:type="pct"/>
          </w:tcPr>
          <w:p w14:paraId="3907775D" w14:textId="7D077C53" w:rsidR="00821962" w:rsidRPr="008F36B8" w:rsidRDefault="0080514D" w:rsidP="00821962">
            <w:pPr>
              <w:pStyle w:val="TableText"/>
              <w:rPr>
                <w:sz w:val="18"/>
                <w:szCs w:val="18"/>
              </w:rPr>
            </w:pPr>
            <w:r w:rsidRPr="008F36B8">
              <w:rPr>
                <w:sz w:val="18"/>
                <w:szCs w:val="18"/>
              </w:rPr>
              <w:t>Self-monitoring</w:t>
            </w:r>
            <w:r w:rsidR="00821962" w:rsidRPr="008F36B8">
              <w:rPr>
                <w:sz w:val="18"/>
                <w:szCs w:val="18"/>
              </w:rPr>
              <w:t xml:space="preserve"> regime (where relevant)</w:t>
            </w:r>
          </w:p>
        </w:tc>
        <w:tc>
          <w:tcPr>
            <w:tcW w:w="3531" w:type="pct"/>
          </w:tcPr>
          <w:p w14:paraId="0AD13E8B" w14:textId="4D128E7A" w:rsidR="005543CE" w:rsidRPr="008D6489" w:rsidRDefault="00821962" w:rsidP="005A0BB7">
            <w:pPr>
              <w:pStyle w:val="TableText"/>
              <w:rPr>
                <w:rStyle w:val="Blue"/>
                <w:color w:val="auto"/>
                <w:sz w:val="18"/>
                <w:szCs w:val="18"/>
              </w:rPr>
            </w:pPr>
            <w:r w:rsidRPr="008D6489">
              <w:rPr>
                <w:rStyle w:val="Blue"/>
                <w:color w:val="auto"/>
                <w:sz w:val="18"/>
                <w:szCs w:val="18"/>
              </w:rPr>
              <w:t>e.g. OSM</w:t>
            </w:r>
            <w:r w:rsidR="00F2606C" w:rsidRPr="008D6489">
              <w:rPr>
                <w:rStyle w:val="Blue"/>
                <w:color w:val="auto"/>
                <w:sz w:val="18"/>
                <w:szCs w:val="18"/>
              </w:rPr>
              <w:t>/EDM</w:t>
            </w:r>
          </w:p>
          <w:p w14:paraId="7EB57395" w14:textId="6695342B" w:rsidR="00821962" w:rsidRPr="008D6489" w:rsidRDefault="00821962" w:rsidP="005A0BB7">
            <w:pPr>
              <w:pStyle w:val="TableText"/>
              <w:rPr>
                <w:sz w:val="18"/>
                <w:szCs w:val="18"/>
              </w:rPr>
            </w:pPr>
          </w:p>
        </w:tc>
      </w:tr>
      <w:tr w:rsidR="00821962" w:rsidRPr="008F36B8" w14:paraId="4B3ECBCF" w14:textId="77777777" w:rsidTr="001F4EC0">
        <w:trPr>
          <w:cantSplit/>
        </w:trPr>
        <w:tc>
          <w:tcPr>
            <w:tcW w:w="1469" w:type="pct"/>
          </w:tcPr>
          <w:p w14:paraId="717843A5" w14:textId="77777777" w:rsidR="00821962" w:rsidRPr="008F36B8" w:rsidRDefault="00821962" w:rsidP="00821962">
            <w:pPr>
              <w:pStyle w:val="TableText"/>
              <w:rPr>
                <w:sz w:val="18"/>
                <w:szCs w:val="18"/>
              </w:rPr>
            </w:pPr>
            <w:r w:rsidRPr="008F36B8">
              <w:rPr>
                <w:sz w:val="18"/>
                <w:szCs w:val="18"/>
              </w:rPr>
              <w:t xml:space="preserve">Type of failure </w:t>
            </w:r>
          </w:p>
        </w:tc>
        <w:tc>
          <w:tcPr>
            <w:tcW w:w="3531" w:type="pct"/>
          </w:tcPr>
          <w:p w14:paraId="6DD97A89" w14:textId="62F03B66" w:rsidR="00821962" w:rsidRPr="008D6489" w:rsidRDefault="00821962" w:rsidP="008D6489">
            <w:pPr>
              <w:pStyle w:val="TableText"/>
              <w:rPr>
                <w:rStyle w:val="Pink"/>
                <w:color w:val="auto"/>
                <w:sz w:val="18"/>
                <w:szCs w:val="18"/>
              </w:rPr>
            </w:pPr>
            <w:r w:rsidRPr="008D6489">
              <w:rPr>
                <w:rStyle w:val="Blue"/>
                <w:color w:val="auto"/>
                <w:sz w:val="18"/>
                <w:szCs w:val="18"/>
              </w:rPr>
              <w:t>e.g. LUT failure/LUT exceedance/upper tier/other</w:t>
            </w:r>
          </w:p>
        </w:tc>
      </w:tr>
      <w:tr w:rsidR="00821962" w:rsidRPr="008F36B8" w14:paraId="2A22A2EC" w14:textId="77777777" w:rsidTr="001F4EC0">
        <w:trPr>
          <w:cantSplit/>
        </w:trPr>
        <w:tc>
          <w:tcPr>
            <w:tcW w:w="1469" w:type="pct"/>
          </w:tcPr>
          <w:p w14:paraId="431DAFB9" w14:textId="77777777" w:rsidR="00821962" w:rsidRPr="008F36B8" w:rsidRDefault="00821962" w:rsidP="00821962">
            <w:pPr>
              <w:pStyle w:val="TableText"/>
              <w:rPr>
                <w:sz w:val="18"/>
                <w:szCs w:val="18"/>
              </w:rPr>
            </w:pPr>
            <w:r w:rsidRPr="008F36B8">
              <w:rPr>
                <w:sz w:val="18"/>
                <w:szCs w:val="18"/>
              </w:rPr>
              <w:t>Date of sample/event</w:t>
            </w:r>
          </w:p>
        </w:tc>
        <w:tc>
          <w:tcPr>
            <w:tcW w:w="3531" w:type="pct"/>
          </w:tcPr>
          <w:p w14:paraId="64EB18C8" w14:textId="77777777" w:rsidR="00821962" w:rsidRPr="008F36B8" w:rsidRDefault="00821962" w:rsidP="00821962">
            <w:pPr>
              <w:pStyle w:val="TableText"/>
              <w:rPr>
                <w:sz w:val="18"/>
                <w:szCs w:val="18"/>
              </w:rPr>
            </w:pPr>
          </w:p>
        </w:tc>
      </w:tr>
      <w:tr w:rsidR="00821962" w:rsidRPr="008F36B8" w14:paraId="72E84A2E" w14:textId="77777777" w:rsidTr="001F4EC0">
        <w:trPr>
          <w:cantSplit/>
        </w:trPr>
        <w:tc>
          <w:tcPr>
            <w:tcW w:w="1469" w:type="pct"/>
          </w:tcPr>
          <w:p w14:paraId="0DD111A7" w14:textId="77777777" w:rsidR="00821962" w:rsidRPr="008F36B8" w:rsidRDefault="00821962" w:rsidP="00821962">
            <w:pPr>
              <w:pStyle w:val="TableText"/>
              <w:rPr>
                <w:sz w:val="18"/>
                <w:szCs w:val="18"/>
              </w:rPr>
            </w:pPr>
            <w:r w:rsidRPr="008F36B8">
              <w:rPr>
                <w:sz w:val="18"/>
                <w:szCs w:val="18"/>
              </w:rPr>
              <w:t>Parameter</w:t>
            </w:r>
          </w:p>
        </w:tc>
        <w:tc>
          <w:tcPr>
            <w:tcW w:w="3531" w:type="pct"/>
          </w:tcPr>
          <w:p w14:paraId="289EE5F2" w14:textId="77777777" w:rsidR="00821962" w:rsidRPr="008F36B8" w:rsidRDefault="00821962" w:rsidP="00821962">
            <w:pPr>
              <w:pStyle w:val="TableText"/>
              <w:rPr>
                <w:sz w:val="18"/>
                <w:szCs w:val="18"/>
              </w:rPr>
            </w:pPr>
          </w:p>
        </w:tc>
      </w:tr>
      <w:tr w:rsidR="00821962" w:rsidRPr="008F36B8" w14:paraId="3E2450DF" w14:textId="77777777" w:rsidTr="001F4EC0">
        <w:trPr>
          <w:cantSplit/>
        </w:trPr>
        <w:tc>
          <w:tcPr>
            <w:tcW w:w="1469" w:type="pct"/>
          </w:tcPr>
          <w:p w14:paraId="5472BBAC" w14:textId="77777777" w:rsidR="00821962" w:rsidRPr="008F36B8" w:rsidRDefault="00821962" w:rsidP="00821962">
            <w:pPr>
              <w:pStyle w:val="TableText"/>
              <w:rPr>
                <w:sz w:val="18"/>
                <w:szCs w:val="18"/>
              </w:rPr>
            </w:pPr>
            <w:r w:rsidRPr="008F36B8">
              <w:rPr>
                <w:sz w:val="18"/>
                <w:szCs w:val="18"/>
              </w:rPr>
              <w:t>Result and units</w:t>
            </w:r>
          </w:p>
        </w:tc>
        <w:tc>
          <w:tcPr>
            <w:tcW w:w="3531" w:type="pct"/>
          </w:tcPr>
          <w:p w14:paraId="5096A427" w14:textId="77777777" w:rsidR="00821962" w:rsidRPr="008F36B8" w:rsidRDefault="00821962" w:rsidP="00821962">
            <w:pPr>
              <w:pStyle w:val="TableText"/>
              <w:rPr>
                <w:sz w:val="18"/>
                <w:szCs w:val="18"/>
              </w:rPr>
            </w:pPr>
          </w:p>
        </w:tc>
      </w:tr>
      <w:tr w:rsidR="00821962" w:rsidRPr="008F36B8" w14:paraId="0D73970B" w14:textId="77777777" w:rsidTr="001F4EC0">
        <w:trPr>
          <w:cantSplit/>
          <w:trHeight w:val="423"/>
        </w:trPr>
        <w:tc>
          <w:tcPr>
            <w:tcW w:w="1469" w:type="pct"/>
          </w:tcPr>
          <w:p w14:paraId="123F59A6" w14:textId="77777777" w:rsidR="00821962" w:rsidRPr="008F36B8" w:rsidRDefault="00821962" w:rsidP="00821962">
            <w:pPr>
              <w:pStyle w:val="TableText"/>
              <w:rPr>
                <w:sz w:val="18"/>
                <w:szCs w:val="18"/>
              </w:rPr>
            </w:pPr>
            <w:r w:rsidRPr="008F36B8">
              <w:rPr>
                <w:sz w:val="18"/>
                <w:szCs w:val="18"/>
              </w:rPr>
              <w:t>Limit and units</w:t>
            </w:r>
          </w:p>
        </w:tc>
        <w:tc>
          <w:tcPr>
            <w:tcW w:w="3531" w:type="pct"/>
          </w:tcPr>
          <w:p w14:paraId="235EF898" w14:textId="77777777" w:rsidR="00821962" w:rsidRPr="008F36B8" w:rsidRDefault="00821962" w:rsidP="00821962">
            <w:pPr>
              <w:pStyle w:val="TableText"/>
              <w:rPr>
                <w:sz w:val="18"/>
                <w:szCs w:val="18"/>
              </w:rPr>
            </w:pPr>
          </w:p>
        </w:tc>
      </w:tr>
    </w:tbl>
    <w:p w14:paraId="267640D6" w14:textId="2B114B88" w:rsidR="00821962" w:rsidRPr="008F36B8"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5F3A2C" w:rsidRPr="005F3A2C" w14:paraId="640A54D6" w14:textId="77777777" w:rsidTr="001F4EC0">
        <w:trPr>
          <w:cantSplit/>
          <w:tblHeader/>
        </w:trPr>
        <w:tc>
          <w:tcPr>
            <w:tcW w:w="5000" w:type="pct"/>
            <w:gridSpan w:val="2"/>
          </w:tcPr>
          <w:p w14:paraId="21A2224B" w14:textId="0F2BA926" w:rsidR="00821962" w:rsidRPr="005F3A2C" w:rsidRDefault="00821962" w:rsidP="00821962">
            <w:pPr>
              <w:pStyle w:val="TableText"/>
              <w:rPr>
                <w:rStyle w:val="Red"/>
                <w:b/>
                <w:color w:val="auto"/>
                <w:sz w:val="18"/>
                <w:szCs w:val="18"/>
              </w:rPr>
            </w:pPr>
            <w:r w:rsidRPr="005F3A2C">
              <w:rPr>
                <w:rStyle w:val="Red"/>
                <w:b/>
                <w:color w:val="auto"/>
                <w:sz w:val="18"/>
                <w:szCs w:val="18"/>
              </w:rPr>
              <w:t>(c) Notification requirements for the detection of any significant adverse environmental effect</w:t>
            </w:r>
            <w:r w:rsidR="00B3393B">
              <w:rPr>
                <w:rStyle w:val="Red"/>
                <w:b/>
                <w:color w:val="auto"/>
                <w:sz w:val="18"/>
                <w:szCs w:val="18"/>
              </w:rPr>
              <w:t>.</w:t>
            </w:r>
          </w:p>
        </w:tc>
      </w:tr>
      <w:tr w:rsidR="005F3A2C" w:rsidRPr="005F3A2C" w14:paraId="7F3CA45D" w14:textId="77777777" w:rsidTr="001F4EC0">
        <w:trPr>
          <w:cantSplit/>
          <w:tblHeader/>
        </w:trPr>
        <w:tc>
          <w:tcPr>
            <w:tcW w:w="5000" w:type="pct"/>
            <w:gridSpan w:val="2"/>
          </w:tcPr>
          <w:p w14:paraId="7B657B6B" w14:textId="0FBFD227" w:rsidR="00821962" w:rsidRPr="005F3A2C" w:rsidRDefault="00821962" w:rsidP="00821962">
            <w:pPr>
              <w:pStyle w:val="TableText"/>
              <w:rPr>
                <w:rStyle w:val="Red"/>
                <w:b/>
                <w:color w:val="auto"/>
                <w:sz w:val="18"/>
                <w:szCs w:val="18"/>
              </w:rPr>
            </w:pPr>
            <w:r w:rsidRPr="005F3A2C">
              <w:rPr>
                <w:rStyle w:val="Red"/>
                <w:b/>
                <w:color w:val="auto"/>
                <w:sz w:val="18"/>
                <w:szCs w:val="18"/>
              </w:rPr>
              <w:t>To be notified within 24 hours of detection</w:t>
            </w:r>
            <w:r w:rsidR="00B3393B">
              <w:rPr>
                <w:rStyle w:val="Red"/>
                <w:b/>
                <w:color w:val="auto"/>
                <w:sz w:val="18"/>
                <w:szCs w:val="18"/>
              </w:rPr>
              <w:t>.</w:t>
            </w:r>
          </w:p>
        </w:tc>
      </w:tr>
      <w:tr w:rsidR="005F3A2C" w:rsidRPr="005F3A2C" w14:paraId="7A712683" w14:textId="77777777" w:rsidTr="001F4EC0">
        <w:trPr>
          <w:cantSplit/>
        </w:trPr>
        <w:tc>
          <w:tcPr>
            <w:tcW w:w="1469" w:type="pct"/>
          </w:tcPr>
          <w:p w14:paraId="547A8496" w14:textId="77777777" w:rsidR="00821962" w:rsidRPr="005F3A2C" w:rsidRDefault="00821962" w:rsidP="00821962">
            <w:pPr>
              <w:pStyle w:val="TableText"/>
              <w:rPr>
                <w:rStyle w:val="Red"/>
                <w:color w:val="auto"/>
                <w:sz w:val="18"/>
                <w:szCs w:val="18"/>
              </w:rPr>
            </w:pPr>
            <w:r w:rsidRPr="005F3A2C">
              <w:rPr>
                <w:rStyle w:val="Red"/>
                <w:color w:val="auto"/>
                <w:sz w:val="18"/>
                <w:szCs w:val="18"/>
              </w:rPr>
              <w:t>Description of where the effect on the environment was detected</w:t>
            </w:r>
          </w:p>
        </w:tc>
        <w:tc>
          <w:tcPr>
            <w:tcW w:w="3531" w:type="pct"/>
          </w:tcPr>
          <w:p w14:paraId="7B3D519E" w14:textId="77777777" w:rsidR="00821962" w:rsidRPr="005F3A2C" w:rsidRDefault="00821962" w:rsidP="00821962">
            <w:pPr>
              <w:pStyle w:val="TableText"/>
              <w:rPr>
                <w:rStyle w:val="Red"/>
                <w:color w:val="auto"/>
                <w:sz w:val="18"/>
                <w:szCs w:val="18"/>
              </w:rPr>
            </w:pPr>
          </w:p>
        </w:tc>
      </w:tr>
      <w:tr w:rsidR="005F3A2C" w:rsidRPr="005F3A2C" w14:paraId="250E9480" w14:textId="77777777" w:rsidTr="001F4EC0">
        <w:trPr>
          <w:cantSplit/>
        </w:trPr>
        <w:tc>
          <w:tcPr>
            <w:tcW w:w="1469" w:type="pct"/>
          </w:tcPr>
          <w:p w14:paraId="61DF6334" w14:textId="77777777" w:rsidR="00821962" w:rsidRPr="005F3A2C" w:rsidRDefault="00821962" w:rsidP="00821962">
            <w:pPr>
              <w:pStyle w:val="TableText"/>
              <w:rPr>
                <w:rStyle w:val="Red"/>
                <w:color w:val="auto"/>
                <w:sz w:val="18"/>
                <w:szCs w:val="18"/>
              </w:rPr>
            </w:pPr>
            <w:r w:rsidRPr="005F3A2C">
              <w:rPr>
                <w:rStyle w:val="Red"/>
                <w:color w:val="auto"/>
                <w:sz w:val="18"/>
                <w:szCs w:val="18"/>
              </w:rPr>
              <w:t>Substances(s) detected</w:t>
            </w:r>
          </w:p>
        </w:tc>
        <w:tc>
          <w:tcPr>
            <w:tcW w:w="3531" w:type="pct"/>
          </w:tcPr>
          <w:p w14:paraId="51EDA638" w14:textId="77777777" w:rsidR="00821962" w:rsidRPr="005F3A2C" w:rsidRDefault="00821962" w:rsidP="00821962">
            <w:pPr>
              <w:pStyle w:val="TableText"/>
              <w:rPr>
                <w:rStyle w:val="Red"/>
                <w:color w:val="auto"/>
                <w:sz w:val="18"/>
                <w:szCs w:val="18"/>
              </w:rPr>
            </w:pPr>
          </w:p>
        </w:tc>
      </w:tr>
      <w:tr w:rsidR="005F3A2C" w:rsidRPr="005F3A2C" w14:paraId="19CE7707" w14:textId="77777777" w:rsidTr="001F4EC0">
        <w:trPr>
          <w:cantSplit/>
        </w:trPr>
        <w:tc>
          <w:tcPr>
            <w:tcW w:w="1469" w:type="pct"/>
          </w:tcPr>
          <w:p w14:paraId="3B63CA64" w14:textId="77777777" w:rsidR="00821962" w:rsidRPr="005F3A2C" w:rsidRDefault="00821962" w:rsidP="00821962">
            <w:pPr>
              <w:pStyle w:val="TableText"/>
              <w:rPr>
                <w:rStyle w:val="Red"/>
                <w:color w:val="auto"/>
                <w:sz w:val="18"/>
                <w:szCs w:val="18"/>
              </w:rPr>
            </w:pPr>
            <w:r w:rsidRPr="005F3A2C">
              <w:rPr>
                <w:rStyle w:val="Red"/>
                <w:color w:val="auto"/>
                <w:sz w:val="18"/>
                <w:szCs w:val="18"/>
              </w:rPr>
              <w:t>Concentrations of substances detected</w:t>
            </w:r>
          </w:p>
        </w:tc>
        <w:tc>
          <w:tcPr>
            <w:tcW w:w="3531" w:type="pct"/>
          </w:tcPr>
          <w:p w14:paraId="7E583AA3" w14:textId="77777777" w:rsidR="00821962" w:rsidRPr="005F3A2C" w:rsidRDefault="00821962" w:rsidP="00821962">
            <w:pPr>
              <w:pStyle w:val="TableText"/>
              <w:rPr>
                <w:rStyle w:val="Red"/>
                <w:color w:val="auto"/>
                <w:sz w:val="18"/>
                <w:szCs w:val="18"/>
              </w:rPr>
            </w:pPr>
          </w:p>
        </w:tc>
      </w:tr>
      <w:tr w:rsidR="005F3A2C" w:rsidRPr="005F3A2C" w14:paraId="30D5A3DF" w14:textId="77777777" w:rsidTr="001F4EC0">
        <w:trPr>
          <w:cantSplit/>
        </w:trPr>
        <w:tc>
          <w:tcPr>
            <w:tcW w:w="1469" w:type="pct"/>
          </w:tcPr>
          <w:p w14:paraId="20B90C1B" w14:textId="77777777" w:rsidR="00821962" w:rsidRPr="005F3A2C" w:rsidRDefault="00821962" w:rsidP="00821962">
            <w:pPr>
              <w:pStyle w:val="TableText"/>
              <w:rPr>
                <w:rStyle w:val="Red"/>
                <w:color w:val="auto"/>
                <w:sz w:val="18"/>
                <w:szCs w:val="18"/>
              </w:rPr>
            </w:pPr>
            <w:r w:rsidRPr="005F3A2C">
              <w:rPr>
                <w:rStyle w:val="Red"/>
                <w:color w:val="auto"/>
                <w:sz w:val="18"/>
                <w:szCs w:val="18"/>
              </w:rPr>
              <w:t>Date of monitoring/sampling</w:t>
            </w:r>
          </w:p>
        </w:tc>
        <w:tc>
          <w:tcPr>
            <w:tcW w:w="3531" w:type="pct"/>
          </w:tcPr>
          <w:p w14:paraId="76122300" w14:textId="77777777" w:rsidR="00821962" w:rsidRPr="005F3A2C" w:rsidRDefault="00821962" w:rsidP="00821962">
            <w:pPr>
              <w:pStyle w:val="TableText"/>
              <w:rPr>
                <w:rStyle w:val="Red"/>
                <w:color w:val="auto"/>
                <w:sz w:val="18"/>
                <w:szCs w:val="18"/>
              </w:rPr>
            </w:pPr>
          </w:p>
        </w:tc>
      </w:tr>
    </w:tbl>
    <w:p w14:paraId="06BAF0C9" w14:textId="77777777" w:rsidR="00821962" w:rsidRPr="008F36B8" w:rsidRDefault="00821962" w:rsidP="0006689A">
      <w:pPr>
        <w:pStyle w:val="Heading2"/>
        <w:spacing w:before="400" w:after="280"/>
        <w:ind w:left="567"/>
        <w:rPr>
          <w:i w:val="0"/>
          <w:sz w:val="32"/>
        </w:rPr>
      </w:pPr>
      <w:r w:rsidRPr="008F36B8">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4EAA29A7" w14:textId="77777777" w:rsidTr="001F4EC0">
        <w:trPr>
          <w:cantSplit/>
        </w:trPr>
        <w:tc>
          <w:tcPr>
            <w:tcW w:w="2293" w:type="pct"/>
          </w:tcPr>
          <w:p w14:paraId="4CB40531" w14:textId="77777777" w:rsidR="00821962" w:rsidRPr="008F36B8" w:rsidRDefault="00821962" w:rsidP="00821962">
            <w:pPr>
              <w:pStyle w:val="TableText"/>
              <w:rPr>
                <w:sz w:val="18"/>
                <w:szCs w:val="18"/>
              </w:rPr>
            </w:pPr>
            <w:r w:rsidRPr="008F36B8">
              <w:rPr>
                <w:sz w:val="18"/>
                <w:szCs w:val="18"/>
              </w:rPr>
              <w:t>Any more accurate information on the matters for notification under Part A.</w:t>
            </w:r>
          </w:p>
        </w:tc>
        <w:tc>
          <w:tcPr>
            <w:tcW w:w="2707" w:type="pct"/>
          </w:tcPr>
          <w:p w14:paraId="31380F27" w14:textId="77777777" w:rsidR="00821962" w:rsidRPr="008F36B8" w:rsidRDefault="00821962" w:rsidP="00821962">
            <w:pPr>
              <w:pStyle w:val="TableText"/>
            </w:pPr>
          </w:p>
        </w:tc>
      </w:tr>
      <w:tr w:rsidR="00821962" w:rsidRPr="008F36B8" w14:paraId="318AF149" w14:textId="77777777" w:rsidTr="001F4EC0">
        <w:trPr>
          <w:cantSplit/>
        </w:trPr>
        <w:tc>
          <w:tcPr>
            <w:tcW w:w="2293" w:type="pct"/>
          </w:tcPr>
          <w:p w14:paraId="710CC761" w14:textId="77777777" w:rsidR="00821962" w:rsidRPr="008F36B8" w:rsidRDefault="00821962" w:rsidP="00821962">
            <w:pPr>
              <w:pStyle w:val="TableText"/>
              <w:rPr>
                <w:sz w:val="18"/>
                <w:szCs w:val="18"/>
              </w:rPr>
            </w:pPr>
            <w:r w:rsidRPr="008F36B8">
              <w:rPr>
                <w:sz w:val="18"/>
                <w:szCs w:val="18"/>
              </w:rPr>
              <w:t>Measures taken, or intended to be taken, to prevent a recurrence of the incident/breach/exceedance</w:t>
            </w:r>
          </w:p>
        </w:tc>
        <w:tc>
          <w:tcPr>
            <w:tcW w:w="2707" w:type="pct"/>
          </w:tcPr>
          <w:p w14:paraId="1249BAAB" w14:textId="77777777" w:rsidR="00821962" w:rsidRPr="008F36B8" w:rsidRDefault="00821962" w:rsidP="00821962">
            <w:pPr>
              <w:pStyle w:val="TableText"/>
            </w:pPr>
          </w:p>
        </w:tc>
      </w:tr>
      <w:tr w:rsidR="00821962" w:rsidRPr="008F36B8" w14:paraId="3CDF1F38" w14:textId="77777777" w:rsidTr="001F4EC0">
        <w:trPr>
          <w:cantSplit/>
        </w:trPr>
        <w:tc>
          <w:tcPr>
            <w:tcW w:w="2293" w:type="pct"/>
          </w:tcPr>
          <w:p w14:paraId="3A575C14" w14:textId="77777777" w:rsidR="00821962" w:rsidRPr="008F36B8" w:rsidRDefault="00821962" w:rsidP="00821962">
            <w:pPr>
              <w:pStyle w:val="TableText"/>
              <w:rPr>
                <w:sz w:val="18"/>
                <w:szCs w:val="18"/>
              </w:rPr>
            </w:pPr>
            <w:r w:rsidRPr="008F36B8">
              <w:rPr>
                <w:sz w:val="18"/>
                <w:szCs w:val="18"/>
              </w:rPr>
              <w:t>Measures taken, or intended to be taken, to rectify, limit or prevent any pollution of the environment which has been or may be caused by the emission</w:t>
            </w:r>
          </w:p>
        </w:tc>
        <w:tc>
          <w:tcPr>
            <w:tcW w:w="2707" w:type="pct"/>
          </w:tcPr>
          <w:p w14:paraId="44744DF2" w14:textId="77777777" w:rsidR="00821962" w:rsidRPr="008F36B8" w:rsidRDefault="00821962" w:rsidP="00821962">
            <w:pPr>
              <w:pStyle w:val="TableText"/>
            </w:pPr>
          </w:p>
        </w:tc>
      </w:tr>
    </w:tbl>
    <w:p w14:paraId="56BD8D2C" w14:textId="77777777" w:rsidR="00821962" w:rsidRPr="008F36B8"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8F36B8" w14:paraId="523C99F6" w14:textId="77777777" w:rsidTr="001F4EC0">
        <w:trPr>
          <w:cantSplit/>
        </w:trPr>
        <w:tc>
          <w:tcPr>
            <w:tcW w:w="2293" w:type="pct"/>
          </w:tcPr>
          <w:p w14:paraId="40DDA50E" w14:textId="77777777" w:rsidR="00821962" w:rsidRPr="008F36B8" w:rsidRDefault="00821962" w:rsidP="00821962">
            <w:pPr>
              <w:pStyle w:val="TableText"/>
              <w:rPr>
                <w:rStyle w:val="Bold"/>
                <w:sz w:val="18"/>
                <w:szCs w:val="18"/>
              </w:rPr>
            </w:pPr>
            <w:r w:rsidRPr="008F36B8">
              <w:rPr>
                <w:rStyle w:val="Bold"/>
                <w:sz w:val="18"/>
                <w:szCs w:val="18"/>
              </w:rPr>
              <w:t>Name*</w:t>
            </w:r>
          </w:p>
        </w:tc>
        <w:tc>
          <w:tcPr>
            <w:tcW w:w="2707" w:type="pct"/>
          </w:tcPr>
          <w:p w14:paraId="1211DC49" w14:textId="77777777" w:rsidR="00821962" w:rsidRPr="008F36B8" w:rsidRDefault="00821962" w:rsidP="00821962">
            <w:pPr>
              <w:pStyle w:val="TableText"/>
            </w:pPr>
          </w:p>
        </w:tc>
      </w:tr>
      <w:tr w:rsidR="00821962" w:rsidRPr="008F36B8" w14:paraId="1BADEEB3" w14:textId="77777777" w:rsidTr="001F4EC0">
        <w:trPr>
          <w:cantSplit/>
        </w:trPr>
        <w:tc>
          <w:tcPr>
            <w:tcW w:w="2293" w:type="pct"/>
          </w:tcPr>
          <w:p w14:paraId="79EB4A1B" w14:textId="77777777" w:rsidR="00821962" w:rsidRPr="008F36B8" w:rsidRDefault="00821962" w:rsidP="00821962">
            <w:pPr>
              <w:pStyle w:val="TableText"/>
              <w:rPr>
                <w:rStyle w:val="Bold"/>
                <w:sz w:val="18"/>
                <w:szCs w:val="18"/>
              </w:rPr>
            </w:pPr>
            <w:r w:rsidRPr="008F36B8">
              <w:rPr>
                <w:rStyle w:val="Bold"/>
                <w:sz w:val="18"/>
                <w:szCs w:val="18"/>
              </w:rPr>
              <w:t>Post</w:t>
            </w:r>
          </w:p>
        </w:tc>
        <w:tc>
          <w:tcPr>
            <w:tcW w:w="2707" w:type="pct"/>
          </w:tcPr>
          <w:p w14:paraId="5286E28C" w14:textId="77777777" w:rsidR="00821962" w:rsidRPr="008F36B8" w:rsidRDefault="00821962" w:rsidP="00821962">
            <w:pPr>
              <w:pStyle w:val="TableText"/>
            </w:pPr>
          </w:p>
        </w:tc>
      </w:tr>
      <w:tr w:rsidR="00821962" w:rsidRPr="008F36B8" w14:paraId="6497BD2B" w14:textId="77777777" w:rsidTr="001F4EC0">
        <w:trPr>
          <w:cantSplit/>
        </w:trPr>
        <w:tc>
          <w:tcPr>
            <w:tcW w:w="2293" w:type="pct"/>
          </w:tcPr>
          <w:p w14:paraId="7AAB1AB2" w14:textId="77777777" w:rsidR="00821962" w:rsidRPr="008F36B8" w:rsidRDefault="00821962" w:rsidP="00821962">
            <w:pPr>
              <w:pStyle w:val="TableText"/>
              <w:rPr>
                <w:rStyle w:val="Bold"/>
                <w:sz w:val="18"/>
                <w:szCs w:val="18"/>
              </w:rPr>
            </w:pPr>
            <w:r w:rsidRPr="008F36B8">
              <w:rPr>
                <w:rStyle w:val="Bold"/>
                <w:sz w:val="18"/>
                <w:szCs w:val="18"/>
              </w:rPr>
              <w:t>Signature</w:t>
            </w:r>
          </w:p>
        </w:tc>
        <w:tc>
          <w:tcPr>
            <w:tcW w:w="2707" w:type="pct"/>
          </w:tcPr>
          <w:p w14:paraId="112C1E6C" w14:textId="77777777" w:rsidR="00821962" w:rsidRPr="008F36B8" w:rsidRDefault="00821962" w:rsidP="00821962">
            <w:pPr>
              <w:pStyle w:val="TableText"/>
            </w:pPr>
          </w:p>
        </w:tc>
      </w:tr>
      <w:tr w:rsidR="00821962" w:rsidRPr="008F36B8" w14:paraId="5C0C17ED" w14:textId="77777777" w:rsidTr="001F4EC0">
        <w:trPr>
          <w:cantSplit/>
        </w:trPr>
        <w:tc>
          <w:tcPr>
            <w:tcW w:w="2293" w:type="pct"/>
          </w:tcPr>
          <w:p w14:paraId="2C4113B5" w14:textId="77777777" w:rsidR="00821962" w:rsidRPr="008F36B8" w:rsidRDefault="00821962" w:rsidP="00821962">
            <w:pPr>
              <w:pStyle w:val="TableText"/>
              <w:rPr>
                <w:rStyle w:val="Bold"/>
                <w:sz w:val="18"/>
                <w:szCs w:val="18"/>
              </w:rPr>
            </w:pPr>
            <w:r w:rsidRPr="008F36B8">
              <w:rPr>
                <w:rStyle w:val="Bold"/>
                <w:sz w:val="18"/>
                <w:szCs w:val="18"/>
              </w:rPr>
              <w:t>Date</w:t>
            </w:r>
          </w:p>
        </w:tc>
        <w:tc>
          <w:tcPr>
            <w:tcW w:w="2707" w:type="pct"/>
          </w:tcPr>
          <w:p w14:paraId="579DCE9C" w14:textId="77777777" w:rsidR="00821962" w:rsidRPr="008F36B8" w:rsidRDefault="00821962" w:rsidP="00821962">
            <w:pPr>
              <w:pStyle w:val="TableText"/>
            </w:pPr>
          </w:p>
        </w:tc>
      </w:tr>
    </w:tbl>
    <w:p w14:paraId="56FED675" w14:textId="77993F9E" w:rsidR="00981F7C" w:rsidRPr="008F36B8" w:rsidRDefault="00821962" w:rsidP="0006689A">
      <w:pPr>
        <w:spacing w:before="120" w:after="120"/>
        <w:ind w:left="567"/>
        <w:rPr>
          <w:rFonts w:ascii="Arial" w:hAnsi="Arial" w:cs="Arial"/>
          <w:sz w:val="18"/>
          <w:szCs w:val="18"/>
        </w:rPr>
      </w:pPr>
      <w:r w:rsidRPr="008F36B8">
        <w:rPr>
          <w:rFonts w:ascii="Arial" w:hAnsi="Arial" w:cs="Arial"/>
          <w:sz w:val="18"/>
          <w:szCs w:val="18"/>
        </w:rPr>
        <w:t>* authorised to sign on behalf of the operator</w:t>
      </w:r>
    </w:p>
    <w:p w14:paraId="4D2A843D" w14:textId="77777777" w:rsidR="00981F7C" w:rsidRPr="008F36B8" w:rsidRDefault="00981F7C">
      <w:pPr>
        <w:rPr>
          <w:rFonts w:ascii="Arial" w:hAnsi="Arial" w:cs="Arial"/>
          <w:sz w:val="18"/>
          <w:szCs w:val="18"/>
        </w:rPr>
      </w:pPr>
      <w:r w:rsidRPr="008F36B8">
        <w:rPr>
          <w:rFonts w:ascii="Arial" w:hAnsi="Arial" w:cs="Arial"/>
          <w:sz w:val="18"/>
          <w:szCs w:val="18"/>
        </w:rPr>
        <w:br w:type="page"/>
      </w:r>
    </w:p>
    <w:p w14:paraId="528B4543" w14:textId="77777777" w:rsidR="00821962" w:rsidRPr="008F36B8" w:rsidRDefault="00821962" w:rsidP="00821962">
      <w:pPr>
        <w:pStyle w:val="Heading2"/>
        <w:ind w:left="567"/>
        <w:rPr>
          <w:i w:val="0"/>
          <w:sz w:val="36"/>
        </w:rPr>
      </w:pPr>
      <w:r w:rsidRPr="008F36B8">
        <w:rPr>
          <w:i w:val="0"/>
          <w:sz w:val="36"/>
        </w:rPr>
        <w:lastRenderedPageBreak/>
        <w:t xml:space="preserve">Schedule 6 – Interpretation </w:t>
      </w:r>
    </w:p>
    <w:p w14:paraId="7372C3CC" w14:textId="77777777" w:rsidR="00821962" w:rsidRPr="008F36B8" w:rsidRDefault="00821962" w:rsidP="002D5E9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14CE4E7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“accident” means an accident that may result in pollution.</w:t>
      </w:r>
    </w:p>
    <w:p w14:paraId="49A5E21C"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"annually" means once every year.</w:t>
      </w:r>
    </w:p>
    <w:p w14:paraId="7BE017B2" w14:textId="77777777" w:rsidR="00821962" w:rsidRPr="008F36B8" w:rsidRDefault="00821962" w:rsidP="002D5E90">
      <w:pPr>
        <w:spacing w:before="120"/>
        <w:ind w:left="567"/>
        <w:rPr>
          <w:rFonts w:ascii="Arial" w:hAnsi="Arial" w:cs="Arial"/>
          <w:sz w:val="18"/>
          <w:szCs w:val="18"/>
        </w:rPr>
      </w:pPr>
      <w:r w:rsidRPr="008F36B8">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5EFA0B76" w14:textId="388E1A41" w:rsidR="00821962" w:rsidRPr="008F36B8" w:rsidRDefault="00821962" w:rsidP="00D16230">
      <w:pPr>
        <w:spacing w:before="120"/>
        <w:ind w:left="567"/>
        <w:rPr>
          <w:rFonts w:ascii="Arial" w:hAnsi="Arial" w:cs="Arial"/>
          <w:sz w:val="18"/>
          <w:szCs w:val="18"/>
        </w:rPr>
      </w:pPr>
      <w:r w:rsidRPr="008D6489">
        <w:rPr>
          <w:rStyle w:val="Red"/>
          <w:rFonts w:ascii="Arial" w:hAnsi="Arial" w:cs="Arial"/>
          <w:color w:val="auto"/>
          <w:sz w:val="18"/>
          <w:szCs w:val="18"/>
        </w:rPr>
        <w:t>For the activity</w:t>
      </w:r>
      <w:r w:rsidR="008D6489" w:rsidRPr="008D6489">
        <w:rPr>
          <w:rStyle w:val="Red"/>
          <w:rFonts w:ascii="Arial" w:hAnsi="Arial" w:cs="Arial"/>
          <w:color w:val="auto"/>
          <w:sz w:val="18"/>
          <w:szCs w:val="18"/>
        </w:rPr>
        <w:t xml:space="preserve"> </w:t>
      </w:r>
      <w:r w:rsidRPr="008D6489">
        <w:rPr>
          <w:rStyle w:val="Red"/>
          <w:rFonts w:ascii="Arial" w:hAnsi="Arial" w:cs="Arial"/>
          <w:color w:val="auto"/>
          <w:sz w:val="18"/>
          <w:szCs w:val="18"/>
        </w:rPr>
        <w:t>A1</w:t>
      </w:r>
      <w:r w:rsidR="0024082D" w:rsidRPr="008D6489">
        <w:rPr>
          <w:rStyle w:val="Red"/>
          <w:rFonts w:ascii="Arial" w:hAnsi="Arial" w:cs="Arial"/>
          <w:color w:val="auto"/>
          <w:sz w:val="18"/>
          <w:szCs w:val="18"/>
        </w:rPr>
        <w:t>,</w:t>
      </w:r>
      <w:r w:rsidRPr="008D6489">
        <w:rPr>
          <w:rStyle w:val="Red"/>
          <w:rFonts w:ascii="Arial" w:hAnsi="Arial" w:cs="Arial"/>
          <w:color w:val="auto"/>
          <w:sz w:val="18"/>
          <w:szCs w:val="18"/>
        </w:rPr>
        <w:t xml:space="preserve"> referenced in schedule 1, table S1.1</w:t>
      </w:r>
      <w:r w:rsidR="0024082D" w:rsidRPr="008D6489">
        <w:rPr>
          <w:rStyle w:val="Red"/>
          <w:rFonts w:ascii="Arial" w:hAnsi="Arial" w:cs="Arial"/>
          <w:color w:val="auto"/>
          <w:sz w:val="18"/>
          <w:szCs w:val="18"/>
        </w:rPr>
        <w:t>,</w:t>
      </w:r>
      <w:r w:rsidRPr="008D6489">
        <w:rPr>
          <w:rFonts w:ascii="Arial" w:hAnsi="Arial" w:cs="Arial"/>
          <w:sz w:val="18"/>
          <w:szCs w:val="18"/>
        </w:rPr>
        <w:t xml:space="preserve"> “appropriate </w:t>
      </w:r>
      <w:r w:rsidRPr="008F36B8">
        <w:rPr>
          <w:rFonts w:ascii="Arial" w:hAnsi="Arial" w:cs="Arial"/>
          <w:sz w:val="18"/>
          <w:szCs w:val="18"/>
        </w:rPr>
        <w:t>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1CC5ACD" w14:textId="7C7B8711"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“ATU-BOD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biochemical oxygen demand (measured after 5 days at 20</w:t>
      </w:r>
      <w:r w:rsidR="0042379F" w:rsidRPr="008F36B8">
        <w:rPr>
          <w:rStyle w:val="Red"/>
          <w:rFonts w:ascii="Arial" w:hAnsi="Arial" w:cs="Arial"/>
          <w:color w:val="auto"/>
          <w:sz w:val="18"/>
          <w:szCs w:val="18"/>
        </w:rPr>
        <w:t>°</w:t>
      </w:r>
      <w:r w:rsidRPr="008F36B8">
        <w:rPr>
          <w:rStyle w:val="Red"/>
          <w:rFonts w:ascii="Arial" w:hAnsi="Arial" w:cs="Arial"/>
          <w:color w:val="auto"/>
          <w:sz w:val="18"/>
          <w:szCs w:val="18"/>
        </w:rPr>
        <w:t>C with nitrification suppressed by the addition of allylthiourea).</w:t>
      </w:r>
    </w:p>
    <w:p w14:paraId="77C4468E" w14:textId="77777777" w:rsidR="00A60AC7" w:rsidRPr="008F36B8" w:rsidRDefault="00A60AC7" w:rsidP="00D57BA1">
      <w:pPr>
        <w:spacing w:before="120"/>
        <w:ind w:left="567"/>
        <w:rPr>
          <w:rFonts w:ascii="Arial" w:hAnsi="Arial" w:cs="Arial"/>
          <w:sz w:val="18"/>
          <w:szCs w:val="18"/>
        </w:rPr>
      </w:pPr>
      <w:r w:rsidRPr="008F36B8">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3FD3BEDB"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“COD as O</w:t>
      </w:r>
      <w:r w:rsidRPr="008F36B8">
        <w:rPr>
          <w:rStyle w:val="Red"/>
          <w:rFonts w:ascii="Arial" w:hAnsi="Arial" w:cs="Arial"/>
          <w:color w:val="auto"/>
          <w:sz w:val="18"/>
          <w:szCs w:val="18"/>
          <w:vertAlign w:val="subscript"/>
        </w:rPr>
        <w:t>2</w:t>
      </w:r>
      <w:r w:rsidRPr="008F36B8">
        <w:rPr>
          <w:rStyle w:val="Red"/>
          <w:rFonts w:ascii="Arial" w:hAnsi="Arial" w:cs="Arial"/>
          <w:color w:val="auto"/>
          <w:sz w:val="18"/>
          <w:szCs w:val="18"/>
        </w:rPr>
        <w:t>” means the chemical oxygen demand (measured using the standard dichromate procedure).</w:t>
      </w:r>
    </w:p>
    <w:p w14:paraId="394DA868"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7342773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7E58114" w14:textId="1E28F7BF" w:rsidR="00821962" w:rsidRPr="008F36B8" w:rsidRDefault="00821962"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"event recorder" a recorder which records the start time and end time of individual overflow events.</w:t>
      </w:r>
    </w:p>
    <w:p w14:paraId="1A95CA57" w14:textId="55867C58" w:rsidR="00A60AC7" w:rsidRPr="008F36B8" w:rsidRDefault="00A60AC7" w:rsidP="00D16230">
      <w:pPr>
        <w:pStyle w:val="BodyTextIndent"/>
        <w:spacing w:before="120" w:after="0"/>
        <w:ind w:left="567"/>
        <w:jc w:val="left"/>
        <w:rPr>
          <w:rFonts w:ascii="Arial" w:hAnsi="Arial" w:cs="Arial"/>
          <w:sz w:val="18"/>
          <w:szCs w:val="18"/>
        </w:rPr>
      </w:pPr>
      <w:r w:rsidRPr="008F36B8">
        <w:rPr>
          <w:rFonts w:ascii="Arial" w:hAnsi="Arial" w:cs="Arial"/>
          <w:sz w:val="18"/>
          <w:szCs w:val="18"/>
        </w:rPr>
        <w:t xml:space="preserve">“flow passed forward” for the purposes of </w:t>
      </w:r>
      <w:r w:rsidRPr="00BF6844">
        <w:rPr>
          <w:rFonts w:ascii="Arial" w:hAnsi="Arial" w:cs="Arial"/>
          <w:sz w:val="18"/>
          <w:szCs w:val="18"/>
        </w:rPr>
        <w:t>conditions 2.3.</w:t>
      </w:r>
      <w:r w:rsidR="00BF6844" w:rsidRPr="00BF6844">
        <w:rPr>
          <w:rFonts w:ascii="Arial" w:hAnsi="Arial" w:cs="Arial"/>
          <w:sz w:val="18"/>
          <w:szCs w:val="18"/>
        </w:rPr>
        <w:t>2</w:t>
      </w:r>
      <w:r w:rsidRPr="00BF6844">
        <w:rPr>
          <w:rFonts w:ascii="Arial" w:hAnsi="Arial" w:cs="Arial"/>
          <w:sz w:val="18"/>
          <w:szCs w:val="18"/>
        </w:rPr>
        <w:t xml:space="preserve"> and 3.1.</w:t>
      </w:r>
      <w:r w:rsidR="00BF6844" w:rsidRPr="00BF6844">
        <w:rPr>
          <w:rFonts w:ascii="Arial" w:hAnsi="Arial" w:cs="Arial"/>
          <w:sz w:val="18"/>
          <w:szCs w:val="18"/>
        </w:rPr>
        <w:t>5</w:t>
      </w:r>
      <w:r w:rsidRPr="00BF6844">
        <w:rPr>
          <w:rFonts w:ascii="Arial" w:hAnsi="Arial" w:cs="Arial"/>
          <w:sz w:val="18"/>
          <w:szCs w:val="18"/>
        </w:rPr>
        <w:t xml:space="preserve"> means,</w:t>
      </w:r>
      <w:r w:rsidRPr="008F36B8">
        <w:rPr>
          <w:rFonts w:ascii="Arial" w:hAnsi="Arial" w:cs="Arial"/>
          <w:sz w:val="18"/>
          <w:szCs w:val="18"/>
        </w:rPr>
        <w:t xml:space="preserve">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F80188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703B258D"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“good flow data for at least 90% of each day” means at least 87 fifteen minute or 648 two-minute flow readings are flagged as good in a day.</w:t>
      </w:r>
    </w:p>
    <w:p w14:paraId="281C78F3"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758DD50" w14:textId="3B4F2A94"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“MCERTS” means the </w:t>
      </w:r>
      <w:r w:rsidR="00F52BAA" w:rsidRPr="008F36B8">
        <w:rPr>
          <w:rStyle w:val="Red"/>
          <w:rFonts w:ascii="Arial" w:hAnsi="Arial" w:cs="Arial"/>
          <w:color w:val="auto"/>
          <w:sz w:val="18"/>
          <w:szCs w:val="18"/>
        </w:rPr>
        <w:t>Environment Agency</w:t>
      </w:r>
      <w:r w:rsidR="009C7332" w:rsidRPr="008F36B8">
        <w:rPr>
          <w:rStyle w:val="Red"/>
          <w:rFonts w:ascii="Arial" w:hAnsi="Arial" w:cs="Arial"/>
          <w:color w:val="auto"/>
          <w:sz w:val="18"/>
          <w:szCs w:val="18"/>
        </w:rPr>
        <w:t>’s</w:t>
      </w:r>
      <w:r w:rsidRPr="008F36B8">
        <w:rPr>
          <w:rStyle w:val="Red"/>
          <w:rFonts w:ascii="Arial" w:hAnsi="Arial" w:cs="Arial"/>
          <w:color w:val="auto"/>
          <w:sz w:val="18"/>
          <w:szCs w:val="18"/>
        </w:rPr>
        <w:t xml:space="preserve"> Monitoring Certification Scheme.</w:t>
      </w:r>
    </w:p>
    <w:p w14:paraId="572F3A80"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 xml:space="preserve">“minimum screen capacity flow” means the minimum flow passed through the screens to the outfall when the screen bypass operates. </w:t>
      </w:r>
    </w:p>
    <w:p w14:paraId="49E424AE"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505FFB6E"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D3D8B1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0D0DF349" w14:textId="77777777" w:rsidR="00FD2AF6" w:rsidRPr="008F36B8" w:rsidRDefault="00FD2AF6" w:rsidP="00D16230">
      <w:pPr>
        <w:spacing w:before="120"/>
        <w:ind w:left="567"/>
        <w:rPr>
          <w:rFonts w:ascii="Arial" w:hAnsi="Arial" w:cs="Arial"/>
          <w:iCs/>
          <w:sz w:val="18"/>
          <w:szCs w:val="18"/>
        </w:rPr>
      </w:pPr>
      <w:r w:rsidRPr="008F36B8">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6B3AE9A5" w14:textId="77777777" w:rsidR="00821962" w:rsidRPr="008F36B8" w:rsidRDefault="00FD2AF6" w:rsidP="00D16230">
      <w:pPr>
        <w:spacing w:before="120"/>
        <w:ind w:left="567"/>
        <w:rPr>
          <w:rFonts w:ascii="Arial" w:hAnsi="Arial" w:cs="Arial"/>
          <w:sz w:val="18"/>
          <w:szCs w:val="18"/>
        </w:rPr>
      </w:pPr>
      <w:r w:rsidRPr="008F36B8">
        <w:rPr>
          <w:rFonts w:ascii="Arial" w:hAnsi="Arial" w:cs="Arial"/>
          <w:sz w:val="18"/>
          <w:szCs w:val="18"/>
        </w:rPr>
        <w:lastRenderedPageBreak/>
        <w:t>“</w:t>
      </w:r>
      <w:r w:rsidR="00821962" w:rsidRPr="008F36B8">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388AD2C2" w14:textId="77777777" w:rsidR="00B6277D" w:rsidRPr="00C1379B" w:rsidRDefault="00B6277D" w:rsidP="00B6277D">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E224CA3"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“overflow setting” means the minimum flow passed forward to the continuation sewer when the overflow operates.</w:t>
      </w:r>
    </w:p>
    <w:p w14:paraId="14E2E00F" w14:textId="166F08CA"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"quarter" means a calendar year quarter commencing on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January,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April,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July or 1</w:t>
      </w:r>
      <w:r w:rsidR="004908AB" w:rsidRPr="008F36B8">
        <w:rPr>
          <w:rFonts w:ascii="Arial" w:hAnsi="Arial" w:cs="Arial"/>
          <w:sz w:val="18"/>
          <w:szCs w:val="18"/>
          <w:vertAlign w:val="superscript"/>
        </w:rPr>
        <w:t>st</w:t>
      </w:r>
      <w:r w:rsidR="004908AB" w:rsidRPr="008F36B8">
        <w:rPr>
          <w:rFonts w:ascii="Arial" w:hAnsi="Arial" w:cs="Arial"/>
          <w:sz w:val="18"/>
          <w:szCs w:val="18"/>
        </w:rPr>
        <w:t xml:space="preserve"> </w:t>
      </w:r>
      <w:r w:rsidRPr="008F36B8">
        <w:rPr>
          <w:rFonts w:ascii="Arial" w:hAnsi="Arial" w:cs="Arial"/>
          <w:sz w:val="18"/>
          <w:szCs w:val="18"/>
        </w:rPr>
        <w:t>October.</w:t>
      </w:r>
    </w:p>
    <w:p w14:paraId="5EBA66EE" w14:textId="77777777" w:rsidR="00FD2AF6" w:rsidRPr="008F36B8" w:rsidRDefault="00FD2AF6" w:rsidP="00D16230">
      <w:pPr>
        <w:spacing w:before="120"/>
        <w:ind w:left="567"/>
        <w:rPr>
          <w:rFonts w:ascii="Arial" w:hAnsi="Arial" w:cs="Arial"/>
          <w:sz w:val="18"/>
          <w:szCs w:val="18"/>
        </w:rPr>
      </w:pPr>
      <w:r w:rsidRPr="008F36B8">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2688A85F"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“significant pollution” means a high level impact incident as indicated by NRW incident classification system.</w:t>
      </w:r>
    </w:p>
    <w:p w14:paraId="63AFFCB5" w14:textId="77777777" w:rsidR="00821962" w:rsidRPr="008F36B8" w:rsidRDefault="00821962" w:rsidP="00D16230">
      <w:pPr>
        <w:pStyle w:val="BodyTextIndent"/>
        <w:tabs>
          <w:tab w:val="left" w:pos="1418"/>
        </w:tabs>
        <w:spacing w:before="120" w:after="0"/>
        <w:ind w:left="567"/>
        <w:jc w:val="left"/>
        <w:rPr>
          <w:rFonts w:ascii="Arial" w:hAnsi="Arial" w:cs="Arial"/>
          <w:sz w:val="18"/>
          <w:szCs w:val="18"/>
        </w:rPr>
      </w:pPr>
      <w:bookmarkStart w:id="11" w:name="OLE_LINK1"/>
      <w:bookmarkStart w:id="12" w:name="OLE_LINK2"/>
      <w:r w:rsidRPr="008F36B8">
        <w:rPr>
          <w:rFonts w:ascii="Arial" w:hAnsi="Arial" w:cs="Arial"/>
          <w:sz w:val="18"/>
          <w:szCs w:val="18"/>
        </w:rPr>
        <w:t>“significant spill” any spill that has not been demonstrated to have been, or measured as being, less than 50 m</w:t>
      </w:r>
      <w:r w:rsidRPr="008F36B8">
        <w:rPr>
          <w:rFonts w:ascii="Arial" w:hAnsi="Arial" w:cs="Arial"/>
          <w:sz w:val="18"/>
          <w:szCs w:val="18"/>
          <w:vertAlign w:val="superscript"/>
        </w:rPr>
        <w:t>3</w:t>
      </w:r>
      <w:r w:rsidRPr="008F36B8">
        <w:rPr>
          <w:rFonts w:ascii="Arial" w:hAnsi="Arial" w:cs="Arial"/>
          <w:sz w:val="18"/>
          <w:szCs w:val="18"/>
        </w:rPr>
        <w:t xml:space="preserve"> in volume.</w:t>
      </w:r>
      <w:bookmarkEnd w:id="11"/>
      <w:bookmarkEnd w:id="12"/>
    </w:p>
    <w:p w14:paraId="717E8E6F" w14:textId="264B955B" w:rsidR="00A60AC7" w:rsidRPr="008F36B8" w:rsidRDefault="00A60AC7" w:rsidP="00D16230">
      <w:pPr>
        <w:pStyle w:val="BodyTextIndent"/>
        <w:tabs>
          <w:tab w:val="left" w:pos="1418"/>
        </w:tabs>
        <w:spacing w:before="120" w:after="0"/>
        <w:ind w:left="567"/>
        <w:jc w:val="left"/>
        <w:rPr>
          <w:rFonts w:ascii="Arial" w:hAnsi="Arial" w:cs="Arial"/>
          <w:iCs/>
          <w:sz w:val="18"/>
          <w:szCs w:val="18"/>
        </w:rPr>
      </w:pPr>
      <w:r w:rsidRPr="008F36B8">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w:t>
      </w:r>
      <w:r w:rsidRPr="00B82405">
        <w:rPr>
          <w:rFonts w:ascii="Arial" w:hAnsi="Arial" w:cs="Arial"/>
          <w:iCs/>
          <w:sz w:val="18"/>
          <w:szCs w:val="18"/>
        </w:rPr>
        <w:t>Allowances for time delays in flow response through the WwTW are taken into account by condition 3.1.</w:t>
      </w:r>
      <w:r w:rsidR="00B82405" w:rsidRPr="00B82405">
        <w:rPr>
          <w:rFonts w:ascii="Arial" w:hAnsi="Arial" w:cs="Arial"/>
          <w:iCs/>
          <w:sz w:val="18"/>
          <w:szCs w:val="18"/>
        </w:rPr>
        <w:t>5</w:t>
      </w:r>
      <w:r w:rsidR="00981F7C" w:rsidRPr="00B82405">
        <w:rPr>
          <w:rFonts w:ascii="Arial" w:hAnsi="Arial" w:cs="Arial"/>
          <w:iCs/>
          <w:sz w:val="18"/>
          <w:szCs w:val="18"/>
        </w:rPr>
        <w:t>.</w:t>
      </w:r>
    </w:p>
    <w:p w14:paraId="53A97851" w14:textId="77777777"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“unusual weather conditions” includes, but is not limited to:</w:t>
      </w:r>
    </w:p>
    <w:p w14:paraId="27798F7F"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low ambient temperatures, or the freezing of mechanical equipment in the works;</w:t>
      </w:r>
    </w:p>
    <w:p w14:paraId="7D82CD54"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significant snow deposits;</w:t>
      </w:r>
    </w:p>
    <w:p w14:paraId="1E0C19B0"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eastAsia="SymbolMT" w:cs="Arial"/>
          <w:sz w:val="18"/>
          <w:szCs w:val="18"/>
        </w:rPr>
        <w:t>tidal or fluvial flooding;</w:t>
      </w:r>
    </w:p>
    <w:p w14:paraId="51422651" w14:textId="77777777" w:rsidR="00821962" w:rsidRPr="008F36B8" w:rsidRDefault="00821962" w:rsidP="00B10199">
      <w:pPr>
        <w:pStyle w:val="RoundBulletL3"/>
        <w:numPr>
          <w:ilvl w:val="1"/>
          <w:numId w:val="13"/>
        </w:numPr>
        <w:spacing w:after="0"/>
        <w:ind w:left="1134"/>
        <w:rPr>
          <w:rFonts w:eastAsia="SymbolMT" w:cs="Arial"/>
          <w:sz w:val="18"/>
          <w:szCs w:val="18"/>
        </w:rPr>
      </w:pPr>
      <w:r w:rsidRPr="008F36B8">
        <w:rPr>
          <w:rFonts w:cs="Arial"/>
          <w:sz w:val="18"/>
          <w:szCs w:val="18"/>
        </w:rPr>
        <w:t>weather conditions causing unforeseen loss of power supply to the sewage treatment that could not be ameliorated by the reasonable provision and operation of standby generation facilities.</w:t>
      </w:r>
    </w:p>
    <w:p w14:paraId="71C4BFCC" w14:textId="77777777" w:rsidR="00821962" w:rsidRPr="008F36B8" w:rsidRDefault="00821962" w:rsidP="00D16230">
      <w:pPr>
        <w:spacing w:before="120"/>
        <w:ind w:left="567"/>
        <w:rPr>
          <w:rStyle w:val="Red"/>
          <w:rFonts w:ascii="Arial" w:hAnsi="Arial" w:cs="Arial"/>
          <w:color w:val="auto"/>
          <w:sz w:val="18"/>
          <w:szCs w:val="18"/>
        </w:rPr>
      </w:pPr>
      <w:r w:rsidRPr="008F36B8">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23FEF52A" w14:textId="6D4E6232" w:rsidR="00821962" w:rsidRPr="008F36B8" w:rsidRDefault="00821962" w:rsidP="00D16230">
      <w:pPr>
        <w:spacing w:before="120"/>
        <w:ind w:left="567"/>
        <w:rPr>
          <w:rFonts w:ascii="Arial" w:hAnsi="Arial" w:cs="Arial"/>
          <w:sz w:val="18"/>
          <w:szCs w:val="18"/>
        </w:rPr>
      </w:pPr>
      <w:r w:rsidRPr="008F36B8">
        <w:rPr>
          <w:rFonts w:ascii="Arial" w:hAnsi="Arial" w:cs="Arial"/>
          <w:sz w:val="18"/>
          <w:szCs w:val="18"/>
        </w:rPr>
        <w:t>“year” means calendar year ending 31</w:t>
      </w:r>
      <w:r w:rsidR="001827DE" w:rsidRPr="008F36B8">
        <w:rPr>
          <w:rFonts w:ascii="Arial" w:hAnsi="Arial" w:cs="Arial"/>
          <w:sz w:val="18"/>
          <w:szCs w:val="18"/>
          <w:vertAlign w:val="superscript"/>
        </w:rPr>
        <w:t>st</w:t>
      </w:r>
      <w:r w:rsidR="001827DE" w:rsidRPr="008F36B8">
        <w:rPr>
          <w:rFonts w:ascii="Arial" w:hAnsi="Arial" w:cs="Arial"/>
          <w:sz w:val="18"/>
          <w:szCs w:val="18"/>
        </w:rPr>
        <w:t xml:space="preserve"> </w:t>
      </w:r>
      <w:r w:rsidRPr="008F36B8">
        <w:rPr>
          <w:rFonts w:ascii="Arial" w:hAnsi="Arial" w:cs="Arial"/>
          <w:sz w:val="18"/>
          <w:szCs w:val="18"/>
        </w:rPr>
        <w:t>December.</w:t>
      </w:r>
    </w:p>
    <w:p w14:paraId="101B94DD" w14:textId="77777777" w:rsidR="008D4811" w:rsidRPr="008F36B8" w:rsidRDefault="008D4811">
      <w:pPr>
        <w:rPr>
          <w:rFonts w:ascii="Arial" w:hAnsi="Arial"/>
          <w:b/>
          <w:kern w:val="28"/>
          <w:sz w:val="36"/>
        </w:rPr>
      </w:pPr>
      <w:r w:rsidRPr="008F36B8">
        <w:rPr>
          <w:sz w:val="36"/>
        </w:rPr>
        <w:br w:type="page"/>
      </w:r>
    </w:p>
    <w:p w14:paraId="58836347" w14:textId="0127D1F9" w:rsidR="00821962" w:rsidRPr="008F36B8" w:rsidRDefault="00821962" w:rsidP="00CD1173">
      <w:pPr>
        <w:pStyle w:val="Heading1"/>
        <w:spacing w:before="0" w:after="400"/>
        <w:ind w:left="567"/>
        <w:rPr>
          <w:sz w:val="36"/>
        </w:rPr>
      </w:pPr>
      <w:r w:rsidRPr="008F36B8">
        <w:rPr>
          <w:sz w:val="36"/>
        </w:rPr>
        <w:lastRenderedPageBreak/>
        <w:t>Schedule 7 – Site plan</w:t>
      </w:r>
    </w:p>
    <w:p w14:paraId="2547D4EA" w14:textId="0A0279DE" w:rsidR="00E93FDA" w:rsidRDefault="00E05317" w:rsidP="00821962">
      <w:pPr>
        <w:ind w:left="567"/>
        <w:rPr>
          <w:rFonts w:ascii="Arial" w:hAnsi="Arial"/>
          <w:sz w:val="20"/>
        </w:rPr>
      </w:pPr>
      <w:r w:rsidRPr="00E05317">
        <w:rPr>
          <w:rFonts w:ascii="Arial" w:hAnsi="Arial"/>
          <w:noProof/>
          <w:sz w:val="20"/>
        </w:rPr>
        <w:drawing>
          <wp:inline distT="0" distB="0" distL="0" distR="0" wp14:anchorId="1C09E748" wp14:editId="42FA8062">
            <wp:extent cx="5169166" cy="3867349"/>
            <wp:effectExtent l="0" t="0" r="0" b="0"/>
            <wp:docPr id="900020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020061" name=""/>
                    <pic:cNvPicPr/>
                  </pic:nvPicPr>
                  <pic:blipFill>
                    <a:blip r:embed="rId16"/>
                    <a:stretch>
                      <a:fillRect/>
                    </a:stretch>
                  </pic:blipFill>
                  <pic:spPr>
                    <a:xfrm>
                      <a:off x="0" y="0"/>
                      <a:ext cx="5169166" cy="3867349"/>
                    </a:xfrm>
                    <a:prstGeom prst="rect">
                      <a:avLst/>
                    </a:prstGeom>
                  </pic:spPr>
                </pic:pic>
              </a:graphicData>
            </a:graphic>
          </wp:inline>
        </w:drawing>
      </w:r>
    </w:p>
    <w:p w14:paraId="61D32C89" w14:textId="174EAE01" w:rsidR="00821962" w:rsidRPr="008F36B8" w:rsidRDefault="00821962" w:rsidP="00821962">
      <w:pPr>
        <w:ind w:left="567"/>
        <w:rPr>
          <w:rFonts w:ascii="Arial" w:hAnsi="Arial"/>
          <w:sz w:val="20"/>
        </w:rPr>
      </w:pPr>
      <w:r w:rsidRPr="008F36B8">
        <w:rPr>
          <w:rFonts w:ascii="Arial" w:hAnsi="Arial"/>
          <w:sz w:val="20"/>
        </w:rPr>
        <w:t>© Crown Copyright and database right</w:t>
      </w:r>
      <w:r w:rsidR="009C28CB" w:rsidRPr="008F36B8">
        <w:rPr>
          <w:rFonts w:ascii="Arial" w:hAnsi="Arial"/>
          <w:sz w:val="20"/>
        </w:rPr>
        <w:t xml:space="preserve"> </w:t>
      </w:r>
      <w:r w:rsidR="009C28CB" w:rsidRPr="00AC6570">
        <w:rPr>
          <w:rFonts w:ascii="Arial" w:hAnsi="Arial"/>
          <w:color w:val="000000" w:themeColor="text1"/>
          <w:sz w:val="20"/>
        </w:rPr>
        <w:t>202</w:t>
      </w:r>
      <w:r w:rsidR="001711C9">
        <w:rPr>
          <w:rFonts w:ascii="Arial" w:hAnsi="Arial"/>
          <w:color w:val="000000" w:themeColor="text1"/>
          <w:sz w:val="20"/>
        </w:rPr>
        <w:t>6</w:t>
      </w:r>
      <w:r w:rsidRPr="008F36B8">
        <w:rPr>
          <w:rFonts w:ascii="Arial" w:hAnsi="Arial"/>
          <w:sz w:val="20"/>
        </w:rPr>
        <w:t>.</w:t>
      </w:r>
      <w:r w:rsidRPr="008F36B8">
        <w:rPr>
          <w:rFonts w:ascii="Arial" w:hAnsi="Arial"/>
          <w:color w:val="FF0000"/>
          <w:sz w:val="20"/>
        </w:rPr>
        <w:t xml:space="preserve"> </w:t>
      </w:r>
      <w:r w:rsidRPr="008F36B8">
        <w:rPr>
          <w:rFonts w:ascii="Arial" w:hAnsi="Arial"/>
          <w:sz w:val="20"/>
        </w:rPr>
        <w:t>Ordnance Survey licence number 100019741.</w:t>
      </w:r>
    </w:p>
    <w:p w14:paraId="7D607163" w14:textId="77777777" w:rsidR="00821962" w:rsidRPr="008F36B8" w:rsidRDefault="00821962" w:rsidP="00821962">
      <w:pPr>
        <w:ind w:left="567"/>
      </w:pPr>
    </w:p>
    <w:p w14:paraId="079B6BA6" w14:textId="70C361FC" w:rsidR="00821962" w:rsidRPr="00D16230" w:rsidRDefault="00821962" w:rsidP="00D16230">
      <w:pPr>
        <w:ind w:left="567"/>
        <w:rPr>
          <w:rFonts w:ascii="Arial" w:hAnsi="Arial" w:cs="Arial"/>
          <w:sz w:val="20"/>
        </w:rPr>
      </w:pPr>
      <w:r w:rsidRPr="008F36B8">
        <w:rPr>
          <w:rFonts w:ascii="Arial" w:hAnsi="Arial" w:cs="Arial"/>
          <w:sz w:val="20"/>
        </w:rPr>
        <w:t>END OF PERMIT</w:t>
      </w:r>
    </w:p>
    <w:sectPr w:rsidR="00821962" w:rsidRPr="00D16230"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88F1BF" w14:textId="77777777" w:rsidR="002622FF" w:rsidRDefault="002622FF">
      <w:r>
        <w:separator/>
      </w:r>
    </w:p>
  </w:endnote>
  <w:endnote w:type="continuationSeparator" w:id="0">
    <w:p w14:paraId="0FDB73C7" w14:textId="77777777" w:rsidR="002622FF" w:rsidRDefault="002622FF">
      <w:r>
        <w:continuationSeparator/>
      </w:r>
    </w:p>
  </w:endnote>
  <w:endnote w:type="continuationNotice" w:id="1">
    <w:p w14:paraId="103DF455" w14:textId="77777777" w:rsidR="002622FF" w:rsidRDefault="002622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5E93E" w14:textId="77777777" w:rsidR="00F375B6" w:rsidRPr="00DB4CBE" w:rsidRDefault="00F375B6" w:rsidP="00F375B6">
    <w:pPr>
      <w:tabs>
        <w:tab w:val="center" w:pos="3544"/>
        <w:tab w:val="right" w:pos="7938"/>
      </w:tabs>
      <w:ind w:left="-851"/>
      <w:jc w:val="both"/>
      <w:rPr>
        <w:rFonts w:ascii="Arial" w:hAnsi="Arial"/>
        <w:sz w:val="18"/>
        <w:szCs w:val="18"/>
      </w:rPr>
    </w:pPr>
    <w:r w:rsidRPr="00DB4CBE">
      <w:rPr>
        <w:rFonts w:ascii="Arial" w:hAnsi="Arial"/>
        <w:sz w:val="18"/>
        <w:szCs w:val="18"/>
      </w:rPr>
      <w:t>Variation and consolidation</w:t>
    </w:r>
  </w:p>
  <w:p w14:paraId="3901B25C" w14:textId="040568FA" w:rsidR="00F375B6" w:rsidRPr="004C6C5B" w:rsidRDefault="00F375B6" w:rsidP="00F375B6">
    <w:pPr>
      <w:tabs>
        <w:tab w:val="center" w:pos="3544"/>
        <w:tab w:val="center" w:pos="4536"/>
        <w:tab w:val="right" w:pos="7938"/>
      </w:tabs>
      <w:ind w:left="-851"/>
      <w:jc w:val="both"/>
      <w:rPr>
        <w:rFonts w:ascii="Arial" w:hAnsi="Arial" w:cs="Arial"/>
        <w:sz w:val="18"/>
        <w:szCs w:val="18"/>
      </w:rPr>
    </w:pPr>
    <w:r w:rsidRPr="00DB4CBE">
      <w:rPr>
        <w:rFonts w:ascii="Arial" w:hAnsi="Arial"/>
        <w:sz w:val="18"/>
        <w:szCs w:val="18"/>
      </w:rPr>
      <w:t>number:</w:t>
    </w:r>
    <w:r w:rsidR="007A339F" w:rsidRPr="00DB4CBE">
      <w:t xml:space="preserve"> </w:t>
    </w:r>
    <w:r w:rsidR="00DB4CBE" w:rsidRPr="00DB4CBE">
      <w:rPr>
        <w:rFonts w:ascii="Arial" w:hAnsi="Arial"/>
        <w:sz w:val="18"/>
        <w:szCs w:val="18"/>
      </w:rPr>
      <w:t>PAN-032066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80C02" w14:textId="77777777" w:rsidR="005413F8" w:rsidRPr="00B41288" w:rsidRDefault="005413F8" w:rsidP="005413F8">
    <w:pPr>
      <w:pStyle w:val="Footer"/>
      <w:rPr>
        <w:rFonts w:ascii="Arial" w:hAnsi="Arial" w:cs="Arial"/>
        <w:sz w:val="18"/>
        <w:szCs w:val="18"/>
      </w:rPr>
    </w:pPr>
    <w:r w:rsidRPr="00B41288">
      <w:rPr>
        <w:rFonts w:ascii="Arial" w:hAnsi="Arial" w:cs="Arial"/>
        <w:sz w:val="18"/>
        <w:szCs w:val="18"/>
      </w:rPr>
      <w:t>Permit number</w:t>
    </w:r>
    <w:r w:rsidRPr="00B41288">
      <w:rPr>
        <w:rFonts w:ascii="Arial" w:hAnsi="Arial"/>
        <w:sz w:val="18"/>
        <w:szCs w:val="18"/>
      </w:rPr>
      <w:t>:</w:t>
    </w:r>
  </w:p>
  <w:p w14:paraId="1B517D79" w14:textId="550CE603" w:rsidR="005413F8" w:rsidRPr="000B393C" w:rsidRDefault="00DB4CBE" w:rsidP="005413F8">
    <w:pPr>
      <w:pStyle w:val="Footer"/>
      <w:rPr>
        <w:sz w:val="18"/>
        <w:szCs w:val="18"/>
      </w:rPr>
    </w:pPr>
    <w:r w:rsidRPr="00B41288">
      <w:rPr>
        <w:rFonts w:ascii="Arial" w:hAnsi="Arial" w:cs="Arial"/>
        <w:sz w:val="18"/>
        <w:szCs w:val="18"/>
      </w:rPr>
      <w:t>BN0010301</w:t>
    </w:r>
    <w:r w:rsidR="005413F8" w:rsidRPr="000B393C">
      <w:rPr>
        <w:rFonts w:ascii="Arial" w:hAnsi="Arial" w:cs="Arial"/>
        <w:sz w:val="18"/>
        <w:szCs w:val="18"/>
      </w:rPr>
      <w:tab/>
      <w:t xml:space="preserve">                Page </w:t>
    </w:r>
    <w:r w:rsidR="005413F8" w:rsidRPr="000B393C">
      <w:rPr>
        <w:rFonts w:ascii="Arial" w:hAnsi="Arial" w:cs="Arial"/>
        <w:bCs/>
        <w:sz w:val="18"/>
        <w:szCs w:val="18"/>
      </w:rPr>
      <w:fldChar w:fldCharType="begin"/>
    </w:r>
    <w:r w:rsidR="005413F8" w:rsidRPr="000B393C">
      <w:rPr>
        <w:rFonts w:ascii="Arial" w:hAnsi="Arial" w:cs="Arial"/>
        <w:bCs/>
        <w:sz w:val="18"/>
        <w:szCs w:val="18"/>
      </w:rPr>
      <w:instrText xml:space="preserve"> PAGE </w:instrText>
    </w:r>
    <w:r w:rsidR="005413F8" w:rsidRPr="000B393C">
      <w:rPr>
        <w:rFonts w:ascii="Arial" w:hAnsi="Arial" w:cs="Arial"/>
        <w:bCs/>
        <w:sz w:val="18"/>
        <w:szCs w:val="18"/>
      </w:rPr>
      <w:fldChar w:fldCharType="separate"/>
    </w:r>
    <w:r w:rsidR="005413F8">
      <w:rPr>
        <w:rFonts w:ascii="Arial" w:hAnsi="Arial" w:cs="Arial"/>
        <w:bCs/>
        <w:sz w:val="18"/>
        <w:szCs w:val="18"/>
      </w:rPr>
      <w:t>39</w:t>
    </w:r>
    <w:r w:rsidR="005413F8" w:rsidRPr="000B393C">
      <w:rPr>
        <w:rFonts w:ascii="Arial" w:hAnsi="Arial" w:cs="Arial"/>
        <w:bCs/>
        <w:sz w:val="18"/>
        <w:szCs w:val="18"/>
      </w:rPr>
      <w:fldChar w:fldCharType="end"/>
    </w:r>
    <w:r w:rsidR="005413F8" w:rsidRPr="000B393C">
      <w:rPr>
        <w:rFonts w:ascii="Arial" w:hAnsi="Arial" w:cs="Arial"/>
        <w:sz w:val="18"/>
        <w:szCs w:val="18"/>
      </w:rPr>
      <w:t xml:space="preserve"> of </w:t>
    </w:r>
    <w:r w:rsidR="005413F8" w:rsidRPr="000B393C">
      <w:rPr>
        <w:rFonts w:ascii="Arial" w:hAnsi="Arial" w:cs="Arial"/>
        <w:sz w:val="18"/>
        <w:szCs w:val="18"/>
      </w:rPr>
      <w:fldChar w:fldCharType="begin"/>
    </w:r>
    <w:r w:rsidR="005413F8" w:rsidRPr="000B393C">
      <w:rPr>
        <w:rFonts w:ascii="Arial" w:hAnsi="Arial" w:cs="Arial"/>
        <w:sz w:val="18"/>
        <w:szCs w:val="18"/>
      </w:rPr>
      <w:instrText xml:space="preserve"> SECTIONPAGES  \* Arabic  \* MERGEFORMAT </w:instrText>
    </w:r>
    <w:r w:rsidR="005413F8" w:rsidRPr="000B393C">
      <w:rPr>
        <w:rFonts w:ascii="Arial" w:hAnsi="Arial" w:cs="Arial"/>
        <w:sz w:val="18"/>
        <w:szCs w:val="18"/>
      </w:rPr>
      <w:fldChar w:fldCharType="separate"/>
    </w:r>
    <w:r w:rsidR="007B4F2B">
      <w:rPr>
        <w:rFonts w:ascii="Arial" w:hAnsi="Arial" w:cs="Arial"/>
        <w:noProof/>
        <w:sz w:val="18"/>
        <w:szCs w:val="18"/>
      </w:rPr>
      <w:t>21</w:t>
    </w:r>
    <w:r w:rsidR="005413F8"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3F8825" w14:textId="77777777" w:rsidR="002622FF" w:rsidRDefault="002622FF">
      <w:r>
        <w:separator/>
      </w:r>
    </w:p>
  </w:footnote>
  <w:footnote w:type="continuationSeparator" w:id="0">
    <w:p w14:paraId="599AC2FB" w14:textId="77777777" w:rsidR="002622FF" w:rsidRDefault="002622FF">
      <w:r>
        <w:continuationSeparator/>
      </w:r>
    </w:p>
  </w:footnote>
  <w:footnote w:type="continuationNotice" w:id="1">
    <w:p w14:paraId="54BAB9FD" w14:textId="77777777" w:rsidR="002622FF" w:rsidRDefault="002622F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466E2A70"/>
    <w:multiLevelType w:val="multilevel"/>
    <w:tmpl w:val="70747020"/>
    <w:lvl w:ilvl="0">
      <w:numFmt w:val="decimal"/>
      <w:lvlText w:val=""/>
      <w:lvlJc w:val="left"/>
    </w:lvl>
    <w:lvl w:ilvl="1">
      <w:start w:val="1"/>
      <w:numFmt w:val="bullet"/>
      <w:lvlText w:val=""/>
      <w:lvlJc w:val="left"/>
      <w:rPr>
        <w:rFonts w:ascii="Symbol" w:hAnsi="Symbol" w:hint="default"/>
      </w:rPr>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D473BC"/>
    <w:multiLevelType w:val="multilevel"/>
    <w:tmpl w:val="37C8727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8"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436102541">
    <w:abstractNumId w:val="6"/>
    <w:lvlOverride w:ilvl="2">
      <w:lvl w:ilvl="2">
        <w:start w:val="1"/>
        <w:numFmt w:val="decimal"/>
        <w:pStyle w:val="Bullet1"/>
        <w:lvlText w:val="%1.%2.%3"/>
        <w:lvlJc w:val="left"/>
        <w:pPr>
          <w:tabs>
            <w:tab w:val="num" w:pos="1106"/>
          </w:tabs>
          <w:ind w:left="1106" w:hanging="680"/>
        </w:pPr>
        <w:rPr>
          <w:rFonts w:hint="default"/>
        </w:rPr>
      </w:lvl>
    </w:lvlOverride>
  </w:num>
  <w:num w:numId="2" w16cid:durableId="818618738">
    <w:abstractNumId w:val="6"/>
  </w:num>
  <w:num w:numId="3" w16cid:durableId="468405955">
    <w:abstractNumId w:val="8"/>
  </w:num>
  <w:num w:numId="4" w16cid:durableId="1779443157">
    <w:abstractNumId w:val="2"/>
  </w:num>
  <w:num w:numId="5" w16cid:durableId="768697312">
    <w:abstractNumId w:val="3"/>
  </w:num>
  <w:num w:numId="6" w16cid:durableId="1550874959">
    <w:abstractNumId w:val="0"/>
  </w:num>
  <w:num w:numId="7" w16cid:durableId="1033577774">
    <w:abstractNumId w:val="9"/>
  </w:num>
  <w:num w:numId="8" w16cid:durableId="341711342">
    <w:abstractNumId w:val="1"/>
  </w:num>
  <w:num w:numId="9" w16cid:durableId="1445148811">
    <w:abstractNumId w:val="3"/>
  </w:num>
  <w:num w:numId="10" w16cid:durableId="1392197499">
    <w:abstractNumId w:val="6"/>
  </w:num>
  <w:num w:numId="11" w16cid:durableId="315956570">
    <w:abstractNumId w:val="7"/>
  </w:num>
  <w:num w:numId="12" w16cid:durableId="1636831188">
    <w:abstractNumId w:val="5"/>
  </w:num>
  <w:num w:numId="13" w16cid:durableId="1673680150">
    <w:abstractNumId w:val="4"/>
  </w:num>
  <w:num w:numId="14" w16cid:durableId="2140758007">
    <w:abstractNumId w:val="6"/>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E05"/>
    <w:rsid w:val="00001CB1"/>
    <w:rsid w:val="0000309E"/>
    <w:rsid w:val="000053C0"/>
    <w:rsid w:val="00006465"/>
    <w:rsid w:val="00010875"/>
    <w:rsid w:val="00010AD6"/>
    <w:rsid w:val="00013B16"/>
    <w:rsid w:val="000142C4"/>
    <w:rsid w:val="00015073"/>
    <w:rsid w:val="00033507"/>
    <w:rsid w:val="000349E4"/>
    <w:rsid w:val="000376F4"/>
    <w:rsid w:val="00037728"/>
    <w:rsid w:val="00040ECE"/>
    <w:rsid w:val="00042603"/>
    <w:rsid w:val="0004344E"/>
    <w:rsid w:val="00044886"/>
    <w:rsid w:val="00050869"/>
    <w:rsid w:val="00051053"/>
    <w:rsid w:val="0005210B"/>
    <w:rsid w:val="00053D17"/>
    <w:rsid w:val="0006277E"/>
    <w:rsid w:val="00064234"/>
    <w:rsid w:val="0006520B"/>
    <w:rsid w:val="0006689A"/>
    <w:rsid w:val="0006766B"/>
    <w:rsid w:val="00070B01"/>
    <w:rsid w:val="000747FF"/>
    <w:rsid w:val="00074EAF"/>
    <w:rsid w:val="00080A80"/>
    <w:rsid w:val="00081DCB"/>
    <w:rsid w:val="00087BBC"/>
    <w:rsid w:val="000917B4"/>
    <w:rsid w:val="00091D98"/>
    <w:rsid w:val="00092B85"/>
    <w:rsid w:val="00092FCF"/>
    <w:rsid w:val="000933C8"/>
    <w:rsid w:val="000961C4"/>
    <w:rsid w:val="000A38F4"/>
    <w:rsid w:val="000A64F1"/>
    <w:rsid w:val="000B0480"/>
    <w:rsid w:val="000B4BA1"/>
    <w:rsid w:val="000B4F54"/>
    <w:rsid w:val="000B57A2"/>
    <w:rsid w:val="000B5A22"/>
    <w:rsid w:val="000B7A91"/>
    <w:rsid w:val="000C1E8C"/>
    <w:rsid w:val="000C3304"/>
    <w:rsid w:val="000C35FD"/>
    <w:rsid w:val="000C60A3"/>
    <w:rsid w:val="000C64A7"/>
    <w:rsid w:val="000C7E7B"/>
    <w:rsid w:val="000D0661"/>
    <w:rsid w:val="000D0B36"/>
    <w:rsid w:val="000D58F5"/>
    <w:rsid w:val="000D66F0"/>
    <w:rsid w:val="000D6B16"/>
    <w:rsid w:val="000E75DC"/>
    <w:rsid w:val="000F7E5D"/>
    <w:rsid w:val="001001E2"/>
    <w:rsid w:val="0010272E"/>
    <w:rsid w:val="0010284D"/>
    <w:rsid w:val="001030AF"/>
    <w:rsid w:val="001038EE"/>
    <w:rsid w:val="00105142"/>
    <w:rsid w:val="00112221"/>
    <w:rsid w:val="001125D8"/>
    <w:rsid w:val="0011273F"/>
    <w:rsid w:val="0011528C"/>
    <w:rsid w:val="00117092"/>
    <w:rsid w:val="00123128"/>
    <w:rsid w:val="00123AE1"/>
    <w:rsid w:val="00127720"/>
    <w:rsid w:val="00127AF5"/>
    <w:rsid w:val="001329CE"/>
    <w:rsid w:val="00133E61"/>
    <w:rsid w:val="0013650B"/>
    <w:rsid w:val="0013782D"/>
    <w:rsid w:val="00137860"/>
    <w:rsid w:val="001402C8"/>
    <w:rsid w:val="00141C0F"/>
    <w:rsid w:val="00141CCB"/>
    <w:rsid w:val="00142414"/>
    <w:rsid w:val="00143733"/>
    <w:rsid w:val="00143A1B"/>
    <w:rsid w:val="00143E45"/>
    <w:rsid w:val="0014442C"/>
    <w:rsid w:val="001447B2"/>
    <w:rsid w:val="00145C7D"/>
    <w:rsid w:val="00146CDC"/>
    <w:rsid w:val="00147251"/>
    <w:rsid w:val="00151891"/>
    <w:rsid w:val="00152F08"/>
    <w:rsid w:val="00155834"/>
    <w:rsid w:val="001566BD"/>
    <w:rsid w:val="00156C8F"/>
    <w:rsid w:val="00157B09"/>
    <w:rsid w:val="0016537B"/>
    <w:rsid w:val="00166CD6"/>
    <w:rsid w:val="00167927"/>
    <w:rsid w:val="00167D04"/>
    <w:rsid w:val="00167FFA"/>
    <w:rsid w:val="001711C9"/>
    <w:rsid w:val="001725EC"/>
    <w:rsid w:val="00175B8E"/>
    <w:rsid w:val="00177405"/>
    <w:rsid w:val="001827DE"/>
    <w:rsid w:val="0018468B"/>
    <w:rsid w:val="00185532"/>
    <w:rsid w:val="001855D4"/>
    <w:rsid w:val="00186191"/>
    <w:rsid w:val="001861AE"/>
    <w:rsid w:val="001873CD"/>
    <w:rsid w:val="001A02D5"/>
    <w:rsid w:val="001A0920"/>
    <w:rsid w:val="001A0993"/>
    <w:rsid w:val="001A6103"/>
    <w:rsid w:val="001A6A99"/>
    <w:rsid w:val="001A6C95"/>
    <w:rsid w:val="001B25E6"/>
    <w:rsid w:val="001B303B"/>
    <w:rsid w:val="001B6005"/>
    <w:rsid w:val="001C4703"/>
    <w:rsid w:val="001C529E"/>
    <w:rsid w:val="001C6254"/>
    <w:rsid w:val="001C69FD"/>
    <w:rsid w:val="001C7DD3"/>
    <w:rsid w:val="001D3E8F"/>
    <w:rsid w:val="001D4B4A"/>
    <w:rsid w:val="001D734A"/>
    <w:rsid w:val="001E0A9C"/>
    <w:rsid w:val="001E0BF7"/>
    <w:rsid w:val="001E2EC5"/>
    <w:rsid w:val="001E3644"/>
    <w:rsid w:val="001E3A90"/>
    <w:rsid w:val="001E53D3"/>
    <w:rsid w:val="001E6743"/>
    <w:rsid w:val="001E7FDE"/>
    <w:rsid w:val="001F0EA0"/>
    <w:rsid w:val="001F4EC0"/>
    <w:rsid w:val="00201A43"/>
    <w:rsid w:val="00202292"/>
    <w:rsid w:val="00202DAE"/>
    <w:rsid w:val="002037AB"/>
    <w:rsid w:val="00211A39"/>
    <w:rsid w:val="0021264C"/>
    <w:rsid w:val="00212EB7"/>
    <w:rsid w:val="00213E07"/>
    <w:rsid w:val="00214F2A"/>
    <w:rsid w:val="00214FBD"/>
    <w:rsid w:val="00215107"/>
    <w:rsid w:val="00215208"/>
    <w:rsid w:val="0021613B"/>
    <w:rsid w:val="002162E8"/>
    <w:rsid w:val="00224209"/>
    <w:rsid w:val="0022522D"/>
    <w:rsid w:val="00230114"/>
    <w:rsid w:val="002313D5"/>
    <w:rsid w:val="00232BD2"/>
    <w:rsid w:val="0023456E"/>
    <w:rsid w:val="00234EDA"/>
    <w:rsid w:val="0024082D"/>
    <w:rsid w:val="0024140B"/>
    <w:rsid w:val="00242539"/>
    <w:rsid w:val="00245A48"/>
    <w:rsid w:val="00245B21"/>
    <w:rsid w:val="0024782C"/>
    <w:rsid w:val="00252824"/>
    <w:rsid w:val="002537CB"/>
    <w:rsid w:val="0025402D"/>
    <w:rsid w:val="0025551A"/>
    <w:rsid w:val="00255BB1"/>
    <w:rsid w:val="002622FF"/>
    <w:rsid w:val="00263D8C"/>
    <w:rsid w:val="00272130"/>
    <w:rsid w:val="002725A1"/>
    <w:rsid w:val="00273597"/>
    <w:rsid w:val="00273DB7"/>
    <w:rsid w:val="0027720E"/>
    <w:rsid w:val="0027754F"/>
    <w:rsid w:val="0028277D"/>
    <w:rsid w:val="002857A0"/>
    <w:rsid w:val="00290887"/>
    <w:rsid w:val="0029272D"/>
    <w:rsid w:val="00292BB2"/>
    <w:rsid w:val="00297337"/>
    <w:rsid w:val="002B255C"/>
    <w:rsid w:val="002B344C"/>
    <w:rsid w:val="002B3F38"/>
    <w:rsid w:val="002B4350"/>
    <w:rsid w:val="002B45D1"/>
    <w:rsid w:val="002B4BE0"/>
    <w:rsid w:val="002B5D5F"/>
    <w:rsid w:val="002C1CAB"/>
    <w:rsid w:val="002C4064"/>
    <w:rsid w:val="002C4456"/>
    <w:rsid w:val="002C4E3F"/>
    <w:rsid w:val="002C4E46"/>
    <w:rsid w:val="002C5440"/>
    <w:rsid w:val="002C5A88"/>
    <w:rsid w:val="002D0EFD"/>
    <w:rsid w:val="002D3996"/>
    <w:rsid w:val="002D5236"/>
    <w:rsid w:val="002D5E90"/>
    <w:rsid w:val="002E3A45"/>
    <w:rsid w:val="002E3B3E"/>
    <w:rsid w:val="002E42B7"/>
    <w:rsid w:val="002F1071"/>
    <w:rsid w:val="002F273F"/>
    <w:rsid w:val="002F406F"/>
    <w:rsid w:val="002F7CD0"/>
    <w:rsid w:val="00300ECA"/>
    <w:rsid w:val="00301F98"/>
    <w:rsid w:val="00306791"/>
    <w:rsid w:val="003069CB"/>
    <w:rsid w:val="003104F0"/>
    <w:rsid w:val="00310BBE"/>
    <w:rsid w:val="00311B25"/>
    <w:rsid w:val="00312383"/>
    <w:rsid w:val="00313EAB"/>
    <w:rsid w:val="00321410"/>
    <w:rsid w:val="00322A52"/>
    <w:rsid w:val="00330F8A"/>
    <w:rsid w:val="00331482"/>
    <w:rsid w:val="00331C24"/>
    <w:rsid w:val="00334B0C"/>
    <w:rsid w:val="00334F72"/>
    <w:rsid w:val="00335B6B"/>
    <w:rsid w:val="00336586"/>
    <w:rsid w:val="003370AB"/>
    <w:rsid w:val="00337BC0"/>
    <w:rsid w:val="003416F0"/>
    <w:rsid w:val="003417EC"/>
    <w:rsid w:val="00341CCA"/>
    <w:rsid w:val="003425F8"/>
    <w:rsid w:val="00345BAB"/>
    <w:rsid w:val="00350FA5"/>
    <w:rsid w:val="003545CA"/>
    <w:rsid w:val="00355EE5"/>
    <w:rsid w:val="00361C65"/>
    <w:rsid w:val="00362E32"/>
    <w:rsid w:val="0036367A"/>
    <w:rsid w:val="00367A15"/>
    <w:rsid w:val="00367B7E"/>
    <w:rsid w:val="0037308D"/>
    <w:rsid w:val="003737C3"/>
    <w:rsid w:val="00377090"/>
    <w:rsid w:val="00380D0F"/>
    <w:rsid w:val="003842F1"/>
    <w:rsid w:val="00385433"/>
    <w:rsid w:val="00385F36"/>
    <w:rsid w:val="00386FB9"/>
    <w:rsid w:val="00394F8F"/>
    <w:rsid w:val="0039516E"/>
    <w:rsid w:val="0039599B"/>
    <w:rsid w:val="003A06D1"/>
    <w:rsid w:val="003A06EE"/>
    <w:rsid w:val="003A16D3"/>
    <w:rsid w:val="003A3DD7"/>
    <w:rsid w:val="003A46DD"/>
    <w:rsid w:val="003B114A"/>
    <w:rsid w:val="003B124C"/>
    <w:rsid w:val="003B134E"/>
    <w:rsid w:val="003B28B2"/>
    <w:rsid w:val="003B3025"/>
    <w:rsid w:val="003B3C67"/>
    <w:rsid w:val="003B5372"/>
    <w:rsid w:val="003B6582"/>
    <w:rsid w:val="003B780E"/>
    <w:rsid w:val="003B78EA"/>
    <w:rsid w:val="003C3C68"/>
    <w:rsid w:val="003D03CE"/>
    <w:rsid w:val="003D0470"/>
    <w:rsid w:val="003D3785"/>
    <w:rsid w:val="003D4886"/>
    <w:rsid w:val="003D575F"/>
    <w:rsid w:val="003D6ADD"/>
    <w:rsid w:val="003E35BA"/>
    <w:rsid w:val="003E3ECB"/>
    <w:rsid w:val="003E7B9F"/>
    <w:rsid w:val="003F051C"/>
    <w:rsid w:val="003F2D1E"/>
    <w:rsid w:val="003F3E6E"/>
    <w:rsid w:val="003F5B92"/>
    <w:rsid w:val="003F7A6C"/>
    <w:rsid w:val="0040176C"/>
    <w:rsid w:val="00401994"/>
    <w:rsid w:val="00402FB1"/>
    <w:rsid w:val="004051A1"/>
    <w:rsid w:val="00407FA3"/>
    <w:rsid w:val="0041030E"/>
    <w:rsid w:val="0041050D"/>
    <w:rsid w:val="00412A9F"/>
    <w:rsid w:val="00413374"/>
    <w:rsid w:val="00414334"/>
    <w:rsid w:val="00414E65"/>
    <w:rsid w:val="00415153"/>
    <w:rsid w:val="00415770"/>
    <w:rsid w:val="0041650A"/>
    <w:rsid w:val="00416DA2"/>
    <w:rsid w:val="00420953"/>
    <w:rsid w:val="0042379F"/>
    <w:rsid w:val="0043385C"/>
    <w:rsid w:val="004338D2"/>
    <w:rsid w:val="004339F1"/>
    <w:rsid w:val="0043492F"/>
    <w:rsid w:val="0043657D"/>
    <w:rsid w:val="00436BE7"/>
    <w:rsid w:val="00437FC2"/>
    <w:rsid w:val="004414DD"/>
    <w:rsid w:val="00443883"/>
    <w:rsid w:val="00444CDC"/>
    <w:rsid w:val="004473A2"/>
    <w:rsid w:val="00452DD5"/>
    <w:rsid w:val="00453ABC"/>
    <w:rsid w:val="004547EA"/>
    <w:rsid w:val="00455681"/>
    <w:rsid w:val="004570B2"/>
    <w:rsid w:val="00457B80"/>
    <w:rsid w:val="00460030"/>
    <w:rsid w:val="00461776"/>
    <w:rsid w:val="00462F2F"/>
    <w:rsid w:val="00464B17"/>
    <w:rsid w:val="00470FBE"/>
    <w:rsid w:val="004770F0"/>
    <w:rsid w:val="004854BB"/>
    <w:rsid w:val="00486E1B"/>
    <w:rsid w:val="00490569"/>
    <w:rsid w:val="004908AB"/>
    <w:rsid w:val="00492EA8"/>
    <w:rsid w:val="00493E33"/>
    <w:rsid w:val="004944A7"/>
    <w:rsid w:val="00496934"/>
    <w:rsid w:val="00496F69"/>
    <w:rsid w:val="004A10F7"/>
    <w:rsid w:val="004A127F"/>
    <w:rsid w:val="004A3120"/>
    <w:rsid w:val="004A3186"/>
    <w:rsid w:val="004A3BB9"/>
    <w:rsid w:val="004A4BC6"/>
    <w:rsid w:val="004A510A"/>
    <w:rsid w:val="004A5FBC"/>
    <w:rsid w:val="004A687C"/>
    <w:rsid w:val="004A7F2D"/>
    <w:rsid w:val="004B2037"/>
    <w:rsid w:val="004B4739"/>
    <w:rsid w:val="004C1409"/>
    <w:rsid w:val="004C22FA"/>
    <w:rsid w:val="004C44EC"/>
    <w:rsid w:val="004C4B5A"/>
    <w:rsid w:val="004C61EE"/>
    <w:rsid w:val="004D092B"/>
    <w:rsid w:val="004D1783"/>
    <w:rsid w:val="004D6018"/>
    <w:rsid w:val="004D7529"/>
    <w:rsid w:val="004E3F21"/>
    <w:rsid w:val="004E75D7"/>
    <w:rsid w:val="004E7E00"/>
    <w:rsid w:val="004F05BF"/>
    <w:rsid w:val="004F0D6D"/>
    <w:rsid w:val="005016BA"/>
    <w:rsid w:val="00501756"/>
    <w:rsid w:val="00502E5E"/>
    <w:rsid w:val="0050395C"/>
    <w:rsid w:val="00503A0A"/>
    <w:rsid w:val="00506614"/>
    <w:rsid w:val="00506ACE"/>
    <w:rsid w:val="00515E17"/>
    <w:rsid w:val="0052225E"/>
    <w:rsid w:val="005233A6"/>
    <w:rsid w:val="00523F49"/>
    <w:rsid w:val="0052516B"/>
    <w:rsid w:val="00527423"/>
    <w:rsid w:val="0052763C"/>
    <w:rsid w:val="00527653"/>
    <w:rsid w:val="00534AC7"/>
    <w:rsid w:val="00534C4C"/>
    <w:rsid w:val="005368C1"/>
    <w:rsid w:val="00537069"/>
    <w:rsid w:val="00537D5E"/>
    <w:rsid w:val="00540361"/>
    <w:rsid w:val="005413F8"/>
    <w:rsid w:val="005434B5"/>
    <w:rsid w:val="00545528"/>
    <w:rsid w:val="0054739A"/>
    <w:rsid w:val="005536DE"/>
    <w:rsid w:val="005543CE"/>
    <w:rsid w:val="00557B82"/>
    <w:rsid w:val="005613D5"/>
    <w:rsid w:val="00567EFB"/>
    <w:rsid w:val="00572226"/>
    <w:rsid w:val="005724A0"/>
    <w:rsid w:val="00572718"/>
    <w:rsid w:val="00572C09"/>
    <w:rsid w:val="0057543B"/>
    <w:rsid w:val="0057696D"/>
    <w:rsid w:val="00582AE4"/>
    <w:rsid w:val="005832BD"/>
    <w:rsid w:val="00585F88"/>
    <w:rsid w:val="00586D71"/>
    <w:rsid w:val="005905A5"/>
    <w:rsid w:val="00590AD8"/>
    <w:rsid w:val="00590BDE"/>
    <w:rsid w:val="00595A19"/>
    <w:rsid w:val="00596214"/>
    <w:rsid w:val="00596813"/>
    <w:rsid w:val="00597064"/>
    <w:rsid w:val="005A0AE8"/>
    <w:rsid w:val="005A0BB7"/>
    <w:rsid w:val="005A3997"/>
    <w:rsid w:val="005A58D2"/>
    <w:rsid w:val="005A5EA8"/>
    <w:rsid w:val="005B15C8"/>
    <w:rsid w:val="005B6AFB"/>
    <w:rsid w:val="005B73A2"/>
    <w:rsid w:val="005B74CA"/>
    <w:rsid w:val="005C164B"/>
    <w:rsid w:val="005C3154"/>
    <w:rsid w:val="005C3203"/>
    <w:rsid w:val="005C3A28"/>
    <w:rsid w:val="005C51BC"/>
    <w:rsid w:val="005D036B"/>
    <w:rsid w:val="005D24CE"/>
    <w:rsid w:val="005D26AB"/>
    <w:rsid w:val="005D2F25"/>
    <w:rsid w:val="005D427A"/>
    <w:rsid w:val="005D72C5"/>
    <w:rsid w:val="005E0DE6"/>
    <w:rsid w:val="005E2198"/>
    <w:rsid w:val="005E2C18"/>
    <w:rsid w:val="005E55B6"/>
    <w:rsid w:val="005E6176"/>
    <w:rsid w:val="005E74B4"/>
    <w:rsid w:val="005E7E97"/>
    <w:rsid w:val="005F25EA"/>
    <w:rsid w:val="005F3A2C"/>
    <w:rsid w:val="005F4A13"/>
    <w:rsid w:val="005F575C"/>
    <w:rsid w:val="005F5D72"/>
    <w:rsid w:val="005F7E9A"/>
    <w:rsid w:val="0060252D"/>
    <w:rsid w:val="00603525"/>
    <w:rsid w:val="006036F2"/>
    <w:rsid w:val="00603D1D"/>
    <w:rsid w:val="00605738"/>
    <w:rsid w:val="0060628E"/>
    <w:rsid w:val="00607854"/>
    <w:rsid w:val="00612837"/>
    <w:rsid w:val="006142E0"/>
    <w:rsid w:val="006155EB"/>
    <w:rsid w:val="00616A52"/>
    <w:rsid w:val="00617CF8"/>
    <w:rsid w:val="00617E2B"/>
    <w:rsid w:val="006233B4"/>
    <w:rsid w:val="00626B9F"/>
    <w:rsid w:val="006338D7"/>
    <w:rsid w:val="00636673"/>
    <w:rsid w:val="00641180"/>
    <w:rsid w:val="00641D6D"/>
    <w:rsid w:val="0064377F"/>
    <w:rsid w:val="00643A32"/>
    <w:rsid w:val="00643C59"/>
    <w:rsid w:val="00645CAA"/>
    <w:rsid w:val="00646362"/>
    <w:rsid w:val="006464D0"/>
    <w:rsid w:val="0065052F"/>
    <w:rsid w:val="00650A12"/>
    <w:rsid w:val="00651D05"/>
    <w:rsid w:val="00652585"/>
    <w:rsid w:val="00652DB5"/>
    <w:rsid w:val="0065339B"/>
    <w:rsid w:val="00656186"/>
    <w:rsid w:val="00661E6F"/>
    <w:rsid w:val="00662B5E"/>
    <w:rsid w:val="00665E2D"/>
    <w:rsid w:val="006708E8"/>
    <w:rsid w:val="00673725"/>
    <w:rsid w:val="006752A7"/>
    <w:rsid w:val="00675541"/>
    <w:rsid w:val="0067700E"/>
    <w:rsid w:val="006817D2"/>
    <w:rsid w:val="00683CC4"/>
    <w:rsid w:val="006863C7"/>
    <w:rsid w:val="00686FCF"/>
    <w:rsid w:val="00692529"/>
    <w:rsid w:val="00693C5A"/>
    <w:rsid w:val="006947DB"/>
    <w:rsid w:val="006A07E0"/>
    <w:rsid w:val="006A0D80"/>
    <w:rsid w:val="006A2565"/>
    <w:rsid w:val="006B0815"/>
    <w:rsid w:val="006B3AB2"/>
    <w:rsid w:val="006B3C3D"/>
    <w:rsid w:val="006B67FF"/>
    <w:rsid w:val="006C09B4"/>
    <w:rsid w:val="006C144F"/>
    <w:rsid w:val="006C5A61"/>
    <w:rsid w:val="006C6EA9"/>
    <w:rsid w:val="006D06D9"/>
    <w:rsid w:val="006D1EEC"/>
    <w:rsid w:val="006D27FE"/>
    <w:rsid w:val="006D2EBE"/>
    <w:rsid w:val="006D3C00"/>
    <w:rsid w:val="006D5376"/>
    <w:rsid w:val="006D7C1E"/>
    <w:rsid w:val="006E1C64"/>
    <w:rsid w:val="006E305C"/>
    <w:rsid w:val="006E592F"/>
    <w:rsid w:val="006E72B1"/>
    <w:rsid w:val="006E7968"/>
    <w:rsid w:val="006F1136"/>
    <w:rsid w:val="006F2B2A"/>
    <w:rsid w:val="006F49BE"/>
    <w:rsid w:val="006F65DE"/>
    <w:rsid w:val="006F75CB"/>
    <w:rsid w:val="00701F70"/>
    <w:rsid w:val="00705C4E"/>
    <w:rsid w:val="007061B5"/>
    <w:rsid w:val="00707B75"/>
    <w:rsid w:val="0071043B"/>
    <w:rsid w:val="007104E5"/>
    <w:rsid w:val="00713D81"/>
    <w:rsid w:val="00716D99"/>
    <w:rsid w:val="00717300"/>
    <w:rsid w:val="0072070B"/>
    <w:rsid w:val="00720B48"/>
    <w:rsid w:val="00722B81"/>
    <w:rsid w:val="007246CC"/>
    <w:rsid w:val="007251B2"/>
    <w:rsid w:val="0072561C"/>
    <w:rsid w:val="007264B2"/>
    <w:rsid w:val="0073258C"/>
    <w:rsid w:val="00732859"/>
    <w:rsid w:val="007338D3"/>
    <w:rsid w:val="00733EC4"/>
    <w:rsid w:val="0073786A"/>
    <w:rsid w:val="00742596"/>
    <w:rsid w:val="0074276B"/>
    <w:rsid w:val="00742E8E"/>
    <w:rsid w:val="0074535E"/>
    <w:rsid w:val="0074732C"/>
    <w:rsid w:val="007475F4"/>
    <w:rsid w:val="00752C00"/>
    <w:rsid w:val="0076354E"/>
    <w:rsid w:val="0076455E"/>
    <w:rsid w:val="00767566"/>
    <w:rsid w:val="007708BE"/>
    <w:rsid w:val="00770D30"/>
    <w:rsid w:val="0077497F"/>
    <w:rsid w:val="00780CC6"/>
    <w:rsid w:val="00780FE8"/>
    <w:rsid w:val="00781596"/>
    <w:rsid w:val="007822AC"/>
    <w:rsid w:val="0078473F"/>
    <w:rsid w:val="0078628E"/>
    <w:rsid w:val="0078668B"/>
    <w:rsid w:val="007942AE"/>
    <w:rsid w:val="00794490"/>
    <w:rsid w:val="00796124"/>
    <w:rsid w:val="00796C48"/>
    <w:rsid w:val="00796C76"/>
    <w:rsid w:val="00796DA7"/>
    <w:rsid w:val="00797902"/>
    <w:rsid w:val="007A0EDE"/>
    <w:rsid w:val="007A1658"/>
    <w:rsid w:val="007A27A9"/>
    <w:rsid w:val="007A2B33"/>
    <w:rsid w:val="007A339F"/>
    <w:rsid w:val="007A3858"/>
    <w:rsid w:val="007A749A"/>
    <w:rsid w:val="007B07AA"/>
    <w:rsid w:val="007B0C7B"/>
    <w:rsid w:val="007B0FAF"/>
    <w:rsid w:val="007B4036"/>
    <w:rsid w:val="007B4F2B"/>
    <w:rsid w:val="007B503B"/>
    <w:rsid w:val="007B5C1B"/>
    <w:rsid w:val="007B6177"/>
    <w:rsid w:val="007C1549"/>
    <w:rsid w:val="007C25B1"/>
    <w:rsid w:val="007C2ABF"/>
    <w:rsid w:val="007C2C5B"/>
    <w:rsid w:val="007C3441"/>
    <w:rsid w:val="007C6EA3"/>
    <w:rsid w:val="007D7E5A"/>
    <w:rsid w:val="007E3427"/>
    <w:rsid w:val="007E52AD"/>
    <w:rsid w:val="007E5650"/>
    <w:rsid w:val="007E76A5"/>
    <w:rsid w:val="007F0468"/>
    <w:rsid w:val="007F408A"/>
    <w:rsid w:val="007F40B3"/>
    <w:rsid w:val="0080514D"/>
    <w:rsid w:val="008113D4"/>
    <w:rsid w:val="00815AE7"/>
    <w:rsid w:val="00820344"/>
    <w:rsid w:val="00821962"/>
    <w:rsid w:val="008237F5"/>
    <w:rsid w:val="008252A3"/>
    <w:rsid w:val="008255E1"/>
    <w:rsid w:val="008321E6"/>
    <w:rsid w:val="00832458"/>
    <w:rsid w:val="00834F68"/>
    <w:rsid w:val="008356DA"/>
    <w:rsid w:val="00835A9E"/>
    <w:rsid w:val="00836687"/>
    <w:rsid w:val="00837B7B"/>
    <w:rsid w:val="008407D6"/>
    <w:rsid w:val="00842F1D"/>
    <w:rsid w:val="00850177"/>
    <w:rsid w:val="008503C5"/>
    <w:rsid w:val="00850E7A"/>
    <w:rsid w:val="0085189A"/>
    <w:rsid w:val="0085190D"/>
    <w:rsid w:val="00856F31"/>
    <w:rsid w:val="00864445"/>
    <w:rsid w:val="008679AD"/>
    <w:rsid w:val="00875DF6"/>
    <w:rsid w:val="0087716C"/>
    <w:rsid w:val="008813A4"/>
    <w:rsid w:val="00882241"/>
    <w:rsid w:val="00885CD7"/>
    <w:rsid w:val="008872C9"/>
    <w:rsid w:val="00887927"/>
    <w:rsid w:val="00895CE9"/>
    <w:rsid w:val="00895F39"/>
    <w:rsid w:val="00897097"/>
    <w:rsid w:val="008A08E9"/>
    <w:rsid w:val="008A3F55"/>
    <w:rsid w:val="008A4244"/>
    <w:rsid w:val="008A5D8E"/>
    <w:rsid w:val="008A79F2"/>
    <w:rsid w:val="008B0FAD"/>
    <w:rsid w:val="008B4219"/>
    <w:rsid w:val="008B5271"/>
    <w:rsid w:val="008B7058"/>
    <w:rsid w:val="008B7834"/>
    <w:rsid w:val="008C0416"/>
    <w:rsid w:val="008C0702"/>
    <w:rsid w:val="008C45D1"/>
    <w:rsid w:val="008C471F"/>
    <w:rsid w:val="008C4DB7"/>
    <w:rsid w:val="008C571B"/>
    <w:rsid w:val="008C6726"/>
    <w:rsid w:val="008C6B7D"/>
    <w:rsid w:val="008D4811"/>
    <w:rsid w:val="008D5F71"/>
    <w:rsid w:val="008D6489"/>
    <w:rsid w:val="008D76A6"/>
    <w:rsid w:val="008E1443"/>
    <w:rsid w:val="008E2C8F"/>
    <w:rsid w:val="008E4646"/>
    <w:rsid w:val="008E76A1"/>
    <w:rsid w:val="008E7A31"/>
    <w:rsid w:val="008F0548"/>
    <w:rsid w:val="008F103F"/>
    <w:rsid w:val="008F27B8"/>
    <w:rsid w:val="008F3405"/>
    <w:rsid w:val="008F36B8"/>
    <w:rsid w:val="008F4E11"/>
    <w:rsid w:val="008F55FC"/>
    <w:rsid w:val="008F5E5A"/>
    <w:rsid w:val="008F737A"/>
    <w:rsid w:val="00900539"/>
    <w:rsid w:val="00902628"/>
    <w:rsid w:val="0090270F"/>
    <w:rsid w:val="009029AC"/>
    <w:rsid w:val="009042E0"/>
    <w:rsid w:val="00905E5E"/>
    <w:rsid w:val="009068CE"/>
    <w:rsid w:val="009143CB"/>
    <w:rsid w:val="00921064"/>
    <w:rsid w:val="009221AC"/>
    <w:rsid w:val="0092497F"/>
    <w:rsid w:val="009272C9"/>
    <w:rsid w:val="0093046D"/>
    <w:rsid w:val="00930610"/>
    <w:rsid w:val="00932ECB"/>
    <w:rsid w:val="00933762"/>
    <w:rsid w:val="009341A5"/>
    <w:rsid w:val="00942105"/>
    <w:rsid w:val="00943DC7"/>
    <w:rsid w:val="00944B58"/>
    <w:rsid w:val="00950D58"/>
    <w:rsid w:val="00952C06"/>
    <w:rsid w:val="00954A99"/>
    <w:rsid w:val="009553D6"/>
    <w:rsid w:val="009561D3"/>
    <w:rsid w:val="009564BE"/>
    <w:rsid w:val="00956EC7"/>
    <w:rsid w:val="00957728"/>
    <w:rsid w:val="00962DF2"/>
    <w:rsid w:val="00962F3C"/>
    <w:rsid w:val="0096356C"/>
    <w:rsid w:val="0097226C"/>
    <w:rsid w:val="00973180"/>
    <w:rsid w:val="009740F2"/>
    <w:rsid w:val="00977071"/>
    <w:rsid w:val="00977C81"/>
    <w:rsid w:val="00981F7C"/>
    <w:rsid w:val="00984C1D"/>
    <w:rsid w:val="00986336"/>
    <w:rsid w:val="00986644"/>
    <w:rsid w:val="00993889"/>
    <w:rsid w:val="009A1C04"/>
    <w:rsid w:val="009A32D7"/>
    <w:rsid w:val="009A36B5"/>
    <w:rsid w:val="009A5B0F"/>
    <w:rsid w:val="009A5F9C"/>
    <w:rsid w:val="009B6B1A"/>
    <w:rsid w:val="009C172E"/>
    <w:rsid w:val="009C1D21"/>
    <w:rsid w:val="009C28CB"/>
    <w:rsid w:val="009C7332"/>
    <w:rsid w:val="009C74ED"/>
    <w:rsid w:val="009D2B8B"/>
    <w:rsid w:val="009D4C79"/>
    <w:rsid w:val="009D5A76"/>
    <w:rsid w:val="009D5F6A"/>
    <w:rsid w:val="009D6840"/>
    <w:rsid w:val="009E117B"/>
    <w:rsid w:val="009E1FE3"/>
    <w:rsid w:val="009E2E6C"/>
    <w:rsid w:val="009F3266"/>
    <w:rsid w:val="009F46A9"/>
    <w:rsid w:val="009F5997"/>
    <w:rsid w:val="00A006BA"/>
    <w:rsid w:val="00A05ED9"/>
    <w:rsid w:val="00A11F4E"/>
    <w:rsid w:val="00A14988"/>
    <w:rsid w:val="00A15272"/>
    <w:rsid w:val="00A1551F"/>
    <w:rsid w:val="00A175B0"/>
    <w:rsid w:val="00A20254"/>
    <w:rsid w:val="00A210FF"/>
    <w:rsid w:val="00A242AF"/>
    <w:rsid w:val="00A25406"/>
    <w:rsid w:val="00A30317"/>
    <w:rsid w:val="00A30819"/>
    <w:rsid w:val="00A3128C"/>
    <w:rsid w:val="00A3432D"/>
    <w:rsid w:val="00A34DDD"/>
    <w:rsid w:val="00A3673C"/>
    <w:rsid w:val="00A36CF7"/>
    <w:rsid w:val="00A40593"/>
    <w:rsid w:val="00A43D2A"/>
    <w:rsid w:val="00A445C6"/>
    <w:rsid w:val="00A467B6"/>
    <w:rsid w:val="00A47A52"/>
    <w:rsid w:val="00A52636"/>
    <w:rsid w:val="00A5286C"/>
    <w:rsid w:val="00A54B58"/>
    <w:rsid w:val="00A57806"/>
    <w:rsid w:val="00A60AC7"/>
    <w:rsid w:val="00A631A5"/>
    <w:rsid w:val="00A708DD"/>
    <w:rsid w:val="00A72257"/>
    <w:rsid w:val="00A739EF"/>
    <w:rsid w:val="00A74497"/>
    <w:rsid w:val="00A76D30"/>
    <w:rsid w:val="00A815E2"/>
    <w:rsid w:val="00A83F3D"/>
    <w:rsid w:val="00A87011"/>
    <w:rsid w:val="00A915E6"/>
    <w:rsid w:val="00A92C20"/>
    <w:rsid w:val="00A972AA"/>
    <w:rsid w:val="00A977E9"/>
    <w:rsid w:val="00AA3017"/>
    <w:rsid w:val="00AA367A"/>
    <w:rsid w:val="00AA3F55"/>
    <w:rsid w:val="00AA51EA"/>
    <w:rsid w:val="00AA551A"/>
    <w:rsid w:val="00AA61DE"/>
    <w:rsid w:val="00AA73AB"/>
    <w:rsid w:val="00AB1E8F"/>
    <w:rsid w:val="00AB4127"/>
    <w:rsid w:val="00AB4AE1"/>
    <w:rsid w:val="00AB574C"/>
    <w:rsid w:val="00AB5AC2"/>
    <w:rsid w:val="00AB6D9F"/>
    <w:rsid w:val="00AC103A"/>
    <w:rsid w:val="00AC1AB4"/>
    <w:rsid w:val="00AC4033"/>
    <w:rsid w:val="00AC41E4"/>
    <w:rsid w:val="00AC4563"/>
    <w:rsid w:val="00AC4797"/>
    <w:rsid w:val="00AC5381"/>
    <w:rsid w:val="00AC61C3"/>
    <w:rsid w:val="00AC6570"/>
    <w:rsid w:val="00AC710D"/>
    <w:rsid w:val="00AC7589"/>
    <w:rsid w:val="00AD1FE4"/>
    <w:rsid w:val="00AD32CF"/>
    <w:rsid w:val="00AD4185"/>
    <w:rsid w:val="00AD4C68"/>
    <w:rsid w:val="00AD58CE"/>
    <w:rsid w:val="00AD6162"/>
    <w:rsid w:val="00AE0E0A"/>
    <w:rsid w:val="00AE2DBB"/>
    <w:rsid w:val="00AE64EF"/>
    <w:rsid w:val="00AF06AD"/>
    <w:rsid w:val="00AF08C3"/>
    <w:rsid w:val="00AF3BDE"/>
    <w:rsid w:val="00AF40EC"/>
    <w:rsid w:val="00AF479F"/>
    <w:rsid w:val="00AF4BBB"/>
    <w:rsid w:val="00AF6446"/>
    <w:rsid w:val="00AF7E50"/>
    <w:rsid w:val="00B0555F"/>
    <w:rsid w:val="00B07024"/>
    <w:rsid w:val="00B10199"/>
    <w:rsid w:val="00B1095A"/>
    <w:rsid w:val="00B11546"/>
    <w:rsid w:val="00B13CB3"/>
    <w:rsid w:val="00B163FB"/>
    <w:rsid w:val="00B1680D"/>
    <w:rsid w:val="00B1698F"/>
    <w:rsid w:val="00B2095D"/>
    <w:rsid w:val="00B20A3D"/>
    <w:rsid w:val="00B21303"/>
    <w:rsid w:val="00B22243"/>
    <w:rsid w:val="00B23168"/>
    <w:rsid w:val="00B237E2"/>
    <w:rsid w:val="00B24424"/>
    <w:rsid w:val="00B252B0"/>
    <w:rsid w:val="00B3393B"/>
    <w:rsid w:val="00B33EE3"/>
    <w:rsid w:val="00B36107"/>
    <w:rsid w:val="00B369E8"/>
    <w:rsid w:val="00B409F8"/>
    <w:rsid w:val="00B41288"/>
    <w:rsid w:val="00B416F6"/>
    <w:rsid w:val="00B428E7"/>
    <w:rsid w:val="00B42FF9"/>
    <w:rsid w:val="00B430D1"/>
    <w:rsid w:val="00B43D60"/>
    <w:rsid w:val="00B4553C"/>
    <w:rsid w:val="00B50B49"/>
    <w:rsid w:val="00B52C29"/>
    <w:rsid w:val="00B52F7D"/>
    <w:rsid w:val="00B54D97"/>
    <w:rsid w:val="00B61A56"/>
    <w:rsid w:val="00B61B8A"/>
    <w:rsid w:val="00B6277D"/>
    <w:rsid w:val="00B63048"/>
    <w:rsid w:val="00B73F17"/>
    <w:rsid w:val="00B75296"/>
    <w:rsid w:val="00B81808"/>
    <w:rsid w:val="00B82405"/>
    <w:rsid w:val="00B94E56"/>
    <w:rsid w:val="00B95B62"/>
    <w:rsid w:val="00B95FF0"/>
    <w:rsid w:val="00B9650A"/>
    <w:rsid w:val="00B96FEF"/>
    <w:rsid w:val="00BA0A1B"/>
    <w:rsid w:val="00BA110E"/>
    <w:rsid w:val="00BA5708"/>
    <w:rsid w:val="00BA5F4B"/>
    <w:rsid w:val="00BA69B1"/>
    <w:rsid w:val="00BB0634"/>
    <w:rsid w:val="00BB22EC"/>
    <w:rsid w:val="00BB30CE"/>
    <w:rsid w:val="00BC1DAE"/>
    <w:rsid w:val="00BC56BF"/>
    <w:rsid w:val="00BC5B95"/>
    <w:rsid w:val="00BD0D7A"/>
    <w:rsid w:val="00BD15E5"/>
    <w:rsid w:val="00BD2511"/>
    <w:rsid w:val="00BE0129"/>
    <w:rsid w:val="00BE0FE9"/>
    <w:rsid w:val="00BE5334"/>
    <w:rsid w:val="00BE5551"/>
    <w:rsid w:val="00BE5E02"/>
    <w:rsid w:val="00BE719A"/>
    <w:rsid w:val="00BE750E"/>
    <w:rsid w:val="00BF12AD"/>
    <w:rsid w:val="00BF2649"/>
    <w:rsid w:val="00BF6844"/>
    <w:rsid w:val="00BF6B24"/>
    <w:rsid w:val="00C00667"/>
    <w:rsid w:val="00C01B09"/>
    <w:rsid w:val="00C03014"/>
    <w:rsid w:val="00C03B4E"/>
    <w:rsid w:val="00C03BF8"/>
    <w:rsid w:val="00C04295"/>
    <w:rsid w:val="00C05E6E"/>
    <w:rsid w:val="00C07A12"/>
    <w:rsid w:val="00C12B62"/>
    <w:rsid w:val="00C13545"/>
    <w:rsid w:val="00C1435F"/>
    <w:rsid w:val="00C17C7E"/>
    <w:rsid w:val="00C2108D"/>
    <w:rsid w:val="00C22DB2"/>
    <w:rsid w:val="00C25E57"/>
    <w:rsid w:val="00C31D2C"/>
    <w:rsid w:val="00C35036"/>
    <w:rsid w:val="00C45B96"/>
    <w:rsid w:val="00C47CDC"/>
    <w:rsid w:val="00C51EBA"/>
    <w:rsid w:val="00C52ACA"/>
    <w:rsid w:val="00C53601"/>
    <w:rsid w:val="00C53701"/>
    <w:rsid w:val="00C56114"/>
    <w:rsid w:val="00C63FF4"/>
    <w:rsid w:val="00C648C5"/>
    <w:rsid w:val="00C7142D"/>
    <w:rsid w:val="00C724AE"/>
    <w:rsid w:val="00C7451A"/>
    <w:rsid w:val="00C75A5C"/>
    <w:rsid w:val="00C77DEA"/>
    <w:rsid w:val="00C84583"/>
    <w:rsid w:val="00C8568E"/>
    <w:rsid w:val="00C932E8"/>
    <w:rsid w:val="00C93881"/>
    <w:rsid w:val="00C93940"/>
    <w:rsid w:val="00C94444"/>
    <w:rsid w:val="00C94451"/>
    <w:rsid w:val="00C94802"/>
    <w:rsid w:val="00CA7083"/>
    <w:rsid w:val="00CA7344"/>
    <w:rsid w:val="00CA7CA6"/>
    <w:rsid w:val="00CB16ED"/>
    <w:rsid w:val="00CB6A42"/>
    <w:rsid w:val="00CC0E1E"/>
    <w:rsid w:val="00CC3CCF"/>
    <w:rsid w:val="00CC5217"/>
    <w:rsid w:val="00CC781D"/>
    <w:rsid w:val="00CD1173"/>
    <w:rsid w:val="00CD644B"/>
    <w:rsid w:val="00CE0A4A"/>
    <w:rsid w:val="00CE1DA0"/>
    <w:rsid w:val="00CE1F33"/>
    <w:rsid w:val="00CE3A15"/>
    <w:rsid w:val="00CE57D2"/>
    <w:rsid w:val="00CE5F5D"/>
    <w:rsid w:val="00CE7CC3"/>
    <w:rsid w:val="00CF0741"/>
    <w:rsid w:val="00CF1EC2"/>
    <w:rsid w:val="00CF2289"/>
    <w:rsid w:val="00CF3252"/>
    <w:rsid w:val="00D0396D"/>
    <w:rsid w:val="00D060EA"/>
    <w:rsid w:val="00D11BD4"/>
    <w:rsid w:val="00D14840"/>
    <w:rsid w:val="00D15917"/>
    <w:rsid w:val="00D16230"/>
    <w:rsid w:val="00D16D47"/>
    <w:rsid w:val="00D2050D"/>
    <w:rsid w:val="00D25A6F"/>
    <w:rsid w:val="00D275A8"/>
    <w:rsid w:val="00D30F9E"/>
    <w:rsid w:val="00D33AEA"/>
    <w:rsid w:val="00D33C65"/>
    <w:rsid w:val="00D34A86"/>
    <w:rsid w:val="00D3527B"/>
    <w:rsid w:val="00D3550D"/>
    <w:rsid w:val="00D366EB"/>
    <w:rsid w:val="00D37A10"/>
    <w:rsid w:val="00D4074B"/>
    <w:rsid w:val="00D46092"/>
    <w:rsid w:val="00D47353"/>
    <w:rsid w:val="00D50914"/>
    <w:rsid w:val="00D5101A"/>
    <w:rsid w:val="00D5155A"/>
    <w:rsid w:val="00D520FE"/>
    <w:rsid w:val="00D530B8"/>
    <w:rsid w:val="00D53C21"/>
    <w:rsid w:val="00D550AB"/>
    <w:rsid w:val="00D555F3"/>
    <w:rsid w:val="00D55924"/>
    <w:rsid w:val="00D55C1F"/>
    <w:rsid w:val="00D57BA1"/>
    <w:rsid w:val="00D57DC2"/>
    <w:rsid w:val="00D6083F"/>
    <w:rsid w:val="00D67ADE"/>
    <w:rsid w:val="00D73E08"/>
    <w:rsid w:val="00D75FCA"/>
    <w:rsid w:val="00D7616C"/>
    <w:rsid w:val="00D772F5"/>
    <w:rsid w:val="00D83C77"/>
    <w:rsid w:val="00D84C44"/>
    <w:rsid w:val="00D90878"/>
    <w:rsid w:val="00D932BD"/>
    <w:rsid w:val="00DA1866"/>
    <w:rsid w:val="00DA5260"/>
    <w:rsid w:val="00DA533D"/>
    <w:rsid w:val="00DA7542"/>
    <w:rsid w:val="00DB0590"/>
    <w:rsid w:val="00DB4CBE"/>
    <w:rsid w:val="00DC05B1"/>
    <w:rsid w:val="00DC3165"/>
    <w:rsid w:val="00DC6DF1"/>
    <w:rsid w:val="00DC795F"/>
    <w:rsid w:val="00DD3D09"/>
    <w:rsid w:val="00DD4860"/>
    <w:rsid w:val="00DD6C0F"/>
    <w:rsid w:val="00DE02A7"/>
    <w:rsid w:val="00DE0B1D"/>
    <w:rsid w:val="00DE1513"/>
    <w:rsid w:val="00DE1BAF"/>
    <w:rsid w:val="00DE25C5"/>
    <w:rsid w:val="00DE6F95"/>
    <w:rsid w:val="00DF16C8"/>
    <w:rsid w:val="00DF21E0"/>
    <w:rsid w:val="00DF6316"/>
    <w:rsid w:val="00DF648C"/>
    <w:rsid w:val="00DF6F6D"/>
    <w:rsid w:val="00DF7A9A"/>
    <w:rsid w:val="00DF7EFA"/>
    <w:rsid w:val="00E01182"/>
    <w:rsid w:val="00E01FD9"/>
    <w:rsid w:val="00E032D4"/>
    <w:rsid w:val="00E0343F"/>
    <w:rsid w:val="00E05317"/>
    <w:rsid w:val="00E05904"/>
    <w:rsid w:val="00E0601D"/>
    <w:rsid w:val="00E06E5E"/>
    <w:rsid w:val="00E1036E"/>
    <w:rsid w:val="00E12A23"/>
    <w:rsid w:val="00E1303A"/>
    <w:rsid w:val="00E205C3"/>
    <w:rsid w:val="00E223F0"/>
    <w:rsid w:val="00E227B4"/>
    <w:rsid w:val="00E24746"/>
    <w:rsid w:val="00E26848"/>
    <w:rsid w:val="00E27770"/>
    <w:rsid w:val="00E277C4"/>
    <w:rsid w:val="00E31ECA"/>
    <w:rsid w:val="00E32259"/>
    <w:rsid w:val="00E41750"/>
    <w:rsid w:val="00E42F96"/>
    <w:rsid w:val="00E4498E"/>
    <w:rsid w:val="00E4680B"/>
    <w:rsid w:val="00E53A9F"/>
    <w:rsid w:val="00E57353"/>
    <w:rsid w:val="00E60C1F"/>
    <w:rsid w:val="00E61407"/>
    <w:rsid w:val="00E635D1"/>
    <w:rsid w:val="00E6441F"/>
    <w:rsid w:val="00E64575"/>
    <w:rsid w:val="00E64EB7"/>
    <w:rsid w:val="00E66004"/>
    <w:rsid w:val="00E665A8"/>
    <w:rsid w:val="00E705CA"/>
    <w:rsid w:val="00E7257D"/>
    <w:rsid w:val="00E74C13"/>
    <w:rsid w:val="00E7686E"/>
    <w:rsid w:val="00E84C8B"/>
    <w:rsid w:val="00E879A8"/>
    <w:rsid w:val="00E93C2F"/>
    <w:rsid w:val="00E93FDA"/>
    <w:rsid w:val="00E95083"/>
    <w:rsid w:val="00E9577E"/>
    <w:rsid w:val="00E9731F"/>
    <w:rsid w:val="00EA0692"/>
    <w:rsid w:val="00EA1DB1"/>
    <w:rsid w:val="00EA1F59"/>
    <w:rsid w:val="00EA5919"/>
    <w:rsid w:val="00EB25CD"/>
    <w:rsid w:val="00EB3853"/>
    <w:rsid w:val="00EB5B59"/>
    <w:rsid w:val="00EC0228"/>
    <w:rsid w:val="00EC0A49"/>
    <w:rsid w:val="00EC4A5D"/>
    <w:rsid w:val="00EC7AA6"/>
    <w:rsid w:val="00ED0BFA"/>
    <w:rsid w:val="00ED2983"/>
    <w:rsid w:val="00ED3863"/>
    <w:rsid w:val="00ED44BC"/>
    <w:rsid w:val="00ED51F8"/>
    <w:rsid w:val="00ED575A"/>
    <w:rsid w:val="00ED5DBB"/>
    <w:rsid w:val="00EE0A23"/>
    <w:rsid w:val="00EE27DE"/>
    <w:rsid w:val="00EE3306"/>
    <w:rsid w:val="00EE444D"/>
    <w:rsid w:val="00EE6146"/>
    <w:rsid w:val="00EF4541"/>
    <w:rsid w:val="00F012DE"/>
    <w:rsid w:val="00F01403"/>
    <w:rsid w:val="00F01856"/>
    <w:rsid w:val="00F058F3"/>
    <w:rsid w:val="00F136E3"/>
    <w:rsid w:val="00F13C21"/>
    <w:rsid w:val="00F148D2"/>
    <w:rsid w:val="00F15C93"/>
    <w:rsid w:val="00F15F05"/>
    <w:rsid w:val="00F202FE"/>
    <w:rsid w:val="00F2606C"/>
    <w:rsid w:val="00F26DFE"/>
    <w:rsid w:val="00F340D8"/>
    <w:rsid w:val="00F34E81"/>
    <w:rsid w:val="00F35ABA"/>
    <w:rsid w:val="00F3733D"/>
    <w:rsid w:val="00F375B6"/>
    <w:rsid w:val="00F37FBA"/>
    <w:rsid w:val="00F401CB"/>
    <w:rsid w:val="00F41335"/>
    <w:rsid w:val="00F43800"/>
    <w:rsid w:val="00F44471"/>
    <w:rsid w:val="00F45285"/>
    <w:rsid w:val="00F4673C"/>
    <w:rsid w:val="00F46958"/>
    <w:rsid w:val="00F504C0"/>
    <w:rsid w:val="00F50A83"/>
    <w:rsid w:val="00F52BAA"/>
    <w:rsid w:val="00F5397A"/>
    <w:rsid w:val="00F601AB"/>
    <w:rsid w:val="00F62571"/>
    <w:rsid w:val="00F63526"/>
    <w:rsid w:val="00F65C53"/>
    <w:rsid w:val="00F742D1"/>
    <w:rsid w:val="00F86494"/>
    <w:rsid w:val="00F95FCC"/>
    <w:rsid w:val="00F96A88"/>
    <w:rsid w:val="00F97866"/>
    <w:rsid w:val="00FA70DB"/>
    <w:rsid w:val="00FB1541"/>
    <w:rsid w:val="00FB2CFC"/>
    <w:rsid w:val="00FB4247"/>
    <w:rsid w:val="00FB4E43"/>
    <w:rsid w:val="00FC317A"/>
    <w:rsid w:val="00FC537A"/>
    <w:rsid w:val="00FC53F4"/>
    <w:rsid w:val="00FC623B"/>
    <w:rsid w:val="00FC789D"/>
    <w:rsid w:val="00FC7B94"/>
    <w:rsid w:val="00FD08DD"/>
    <w:rsid w:val="00FD09DD"/>
    <w:rsid w:val="00FD14BC"/>
    <w:rsid w:val="00FD1EDF"/>
    <w:rsid w:val="00FD2AF6"/>
    <w:rsid w:val="00FD4CBD"/>
    <w:rsid w:val="00FD4CC1"/>
    <w:rsid w:val="00FD4CC9"/>
    <w:rsid w:val="00FE1670"/>
    <w:rsid w:val="00FE39C1"/>
    <w:rsid w:val="00FE3D13"/>
    <w:rsid w:val="00FE40B4"/>
    <w:rsid w:val="00FE51ED"/>
    <w:rsid w:val="00FE74DF"/>
    <w:rsid w:val="00FE7C49"/>
    <w:rsid w:val="00FF1715"/>
    <w:rsid w:val="00FF2B50"/>
    <w:rsid w:val="00FF2B97"/>
    <w:rsid w:val="00FF5810"/>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F9782C"/>
  <w15:chartTrackingRefBased/>
  <w15:docId w15:val="{512C1D1B-FBE8-4246-B844-497596FE5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28C"/>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
      </w:numPr>
      <w:tabs>
        <w:tab w:val="num" w:pos="360"/>
      </w:tabs>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2"/>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tabs>
        <w:tab w:val="num" w:pos="1531"/>
      </w:tabs>
      <w:spacing w:before="120" w:after="120" w:line="276" w:lineRule="auto"/>
      <w:ind w:left="1531"/>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4008420">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19994524">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IconOverlay xmlns="http://schemas.microsoft.com/sharepoint/v4" xsi:nil="true"/>
    <License_x002f_Activity_x0020_Type xmlns="859f7ad6-93f6-4205-b62b-a17f28acbbac">4. EPR Water Discharge</License_x002f_Activity_x0020_Type>
    <_dlc_DocId xmlns="9be56660-2c31-41ef-bc00-23e72f632f2a">REGU-193-13543187</_dlc_DocId>
    <_dlc_DocIdUrl xmlns="9be56660-2c31-41ef-bc00-23e72f632f2a">
      <Url>https://cyfoethnaturiolcymru.sharepoint.com/teams/Regulatory/Permitting/_layouts/15/DocIdRedir.aspx?ID=REGU-193-13543187</Url>
      <Description>REGU-193-13543187</Description>
    </_dlc_DocIdUrl>
    <lcf76f155ced4ddcb4097134ff3c332f xmlns="976c396e-0f13-4de6-8381-592a969a477d">
      <Terms xmlns="http://schemas.microsoft.com/office/infopath/2007/PartnerControls"/>
    </lcf76f155ced4ddcb4097134ff3c332f>
    <Site_x0020_Name xmlns="859f7ad6-93f6-4205-b62b-a17f28acbbac">Blaenffos Wastewater Treatment Works</Site_x0020_Name>
    <Internal_x002f_External xmlns="859f7ad6-93f6-4205-b62b-a17f28acbbac">Outgoing document</Internal_x002f_External>
    <Post_x0020_code xmlns="859f7ad6-93f6-4205-b62b-a17f28acbbac">SA37 0HX</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2026-03-20T00:00:00+00:00</Document_x0020_Date>
    <Facility_x0020_Address xmlns="859f7ad6-93f6-4205-b62b-a17f28acbbac">Track past Morfa Farm, Blaenffos, Boncath,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4DB5A8B-554E-490D-92A1-0B7F1B18D0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40E9B02-DA05-4310-B197-860FB7AD7CD1}">
  <ds:schemaRefs>
    <ds:schemaRef ds:uri="http://schemas.microsoft.com/office/2006/metadata/properties"/>
    <ds:schemaRef ds:uri="http://schemas.openxmlformats.org/package/2006/metadata/core-properties"/>
    <ds:schemaRef ds:uri="859f7ad6-93f6-4205-b62b-a17f28acbbac"/>
    <ds:schemaRef ds:uri="http://purl.org/dc/terms/"/>
    <ds:schemaRef ds:uri="http://schemas.microsoft.com/office/infopath/2007/PartnerControls"/>
    <ds:schemaRef ds:uri="976c396e-0f13-4de6-8381-592a969a477d"/>
    <ds:schemaRef ds:uri="9be56660-2c31-41ef-bc00-23e72f632f2a"/>
    <ds:schemaRef ds:uri="http://purl.org/dc/dcmitype/"/>
    <ds:schemaRef ds:uri="http://www.w3.org/XML/1998/namespace"/>
    <ds:schemaRef ds:uri="http://schemas.microsoft.com/office/2006/documentManagement/types"/>
    <ds:schemaRef ds:uri="005db27c-c37f-4c3b-898d-3fee1249b087"/>
    <ds:schemaRef ds:uri="http://schemas.microsoft.com/sharepoint/v4"/>
    <ds:schemaRef ds:uri="6e121689-de5b-41b9-a751-bfeda7fa2b07"/>
    <ds:schemaRef ds:uri="http://purl.org/dc/elements/1.1/"/>
  </ds:schemaRefs>
</ds:datastoreItem>
</file>

<file path=customXml/itemProps3.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6.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6036</Words>
  <Characters>33509</Characters>
  <Application>Microsoft Office Word</Application>
  <DocSecurity>0</DocSecurity>
  <Lines>1340</Lines>
  <Paragraphs>732</Paragraphs>
  <ScaleCrop>false</ScaleCrop>
  <HeadingPairs>
    <vt:vector size="2" baseType="variant">
      <vt:variant>
        <vt:lpstr>Title</vt:lpstr>
      </vt:variant>
      <vt:variant>
        <vt:i4>1</vt:i4>
      </vt:variant>
    </vt:vector>
  </HeadingPairs>
  <TitlesOfParts>
    <vt:vector size="1" baseType="lpstr">
      <vt:lpstr>DRAFT</vt:lpstr>
    </vt:vector>
  </TitlesOfParts>
  <Company>Environment Agency</Company>
  <LinksUpToDate>false</LinksUpToDate>
  <CharactersWithSpaces>38813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(13/04/2026)</dc:title>
  <dc:subject/>
  <dc:creator>Tinubu, Oluwasegun</dc:creator>
  <cp:keywords>233 08 SD69, 233-08-SD69, 23308SD69</cp:keywords>
  <dc:description>233_08_SD69, version 3_x000d_
Issue date: 06/001/2011</dc:description>
  <cp:lastModifiedBy>Tinubu, Oluwasegun</cp:lastModifiedBy>
  <cp:revision>178</cp:revision>
  <dcterms:created xsi:type="dcterms:W3CDTF">2025-10-16T07:31:00Z</dcterms:created>
  <dcterms:modified xsi:type="dcterms:W3CDTF">2026-04-13T15:16:00Z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4ba7c4c8-ac2c-4495-a7e2-5c06ef202ff1</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MediaServiceImageTags">
    <vt:lpwstr/>
  </property>
</Properties>
</file>