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proofErr w:type="spellStart"/>
      <w:r w:rsidRPr="008F36B8">
        <w:rPr>
          <w:sz w:val="22"/>
          <w:szCs w:val="22"/>
        </w:rPr>
        <w:t>Dŵr</w:t>
      </w:r>
      <w:proofErr w:type="spellEnd"/>
      <w:r w:rsidRPr="008F36B8">
        <w:rPr>
          <w:sz w:val="22"/>
          <w:szCs w:val="22"/>
        </w:rPr>
        <w:t xml:space="preserve"> Cymru </w:t>
      </w:r>
      <w:proofErr w:type="spellStart"/>
      <w:r w:rsidRPr="008F36B8">
        <w:rPr>
          <w:sz w:val="22"/>
          <w:szCs w:val="22"/>
        </w:rPr>
        <w:t>Cyfyngedig</w:t>
      </w:r>
      <w:proofErr w:type="spellEnd"/>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495CB351" w:rsidR="005B73A2" w:rsidRPr="006247BC" w:rsidRDefault="00717300" w:rsidP="0025402D">
      <w:pPr>
        <w:pStyle w:val="coverLicenceHolder"/>
        <w:pBdr>
          <w:top w:val="single" w:sz="4" w:space="25" w:color="auto"/>
        </w:pBdr>
        <w:ind w:left="3261"/>
        <w:rPr>
          <w:color w:val="000000" w:themeColor="text1"/>
          <w:sz w:val="22"/>
          <w:szCs w:val="22"/>
        </w:rPr>
      </w:pPr>
      <w:r w:rsidRPr="006247BC">
        <w:rPr>
          <w:color w:val="000000" w:themeColor="text1"/>
          <w:sz w:val="22"/>
          <w:szCs w:val="22"/>
        </w:rPr>
        <w:fldChar w:fldCharType="begin"/>
      </w:r>
      <w:r w:rsidRPr="006247BC">
        <w:rPr>
          <w:color w:val="000000" w:themeColor="text1"/>
          <w:sz w:val="22"/>
          <w:szCs w:val="22"/>
        </w:rPr>
        <w:instrText xml:space="preserve"> MERGEFIELD Site_Name </w:instrText>
      </w:r>
      <w:r w:rsidRPr="006247BC">
        <w:rPr>
          <w:color w:val="000000" w:themeColor="text1"/>
          <w:sz w:val="22"/>
          <w:szCs w:val="22"/>
        </w:rPr>
        <w:fldChar w:fldCharType="separate"/>
      </w:r>
      <w:r w:rsidR="006247BC" w:rsidRPr="006247BC">
        <w:rPr>
          <w:noProof/>
          <w:color w:val="000000" w:themeColor="text1"/>
          <w:sz w:val="22"/>
          <w:szCs w:val="22"/>
        </w:rPr>
        <w:t>Beulah Wastewater Treatment Works</w:t>
      </w:r>
      <w:r w:rsidRPr="006247BC">
        <w:rPr>
          <w:color w:val="000000" w:themeColor="text1"/>
          <w:sz w:val="22"/>
          <w:szCs w:val="22"/>
        </w:rPr>
        <w:fldChar w:fldCharType="end"/>
      </w:r>
      <w:r w:rsidR="005B73A2" w:rsidRPr="006247BC">
        <w:rPr>
          <w:color w:val="000000" w:themeColor="text1"/>
          <w:sz w:val="22"/>
          <w:szCs w:val="22"/>
        </w:rPr>
        <w:t xml:space="preserve"> </w:t>
      </w:r>
    </w:p>
    <w:p w14:paraId="6504A7AD" w14:textId="643C7BB3" w:rsidR="00717300" w:rsidRPr="006247BC" w:rsidRDefault="00717300" w:rsidP="0025402D">
      <w:pPr>
        <w:pStyle w:val="coverLicenceHolder"/>
        <w:pBdr>
          <w:top w:val="single" w:sz="4" w:space="25" w:color="auto"/>
        </w:pBdr>
        <w:ind w:left="3261"/>
        <w:rPr>
          <w:color w:val="000000" w:themeColor="text1"/>
          <w:sz w:val="22"/>
          <w:szCs w:val="22"/>
        </w:rPr>
      </w:pPr>
      <w:r w:rsidRPr="006247BC">
        <w:rPr>
          <w:color w:val="000000" w:themeColor="text1"/>
          <w:sz w:val="22"/>
          <w:szCs w:val="22"/>
        </w:rPr>
        <w:fldChar w:fldCharType="begin"/>
      </w:r>
      <w:r w:rsidRPr="006247BC">
        <w:rPr>
          <w:color w:val="000000" w:themeColor="text1"/>
          <w:sz w:val="22"/>
          <w:szCs w:val="22"/>
        </w:rPr>
        <w:instrText xml:space="preserve"> MERGEFIELD DSI_ADD2 </w:instrText>
      </w:r>
      <w:r w:rsidRPr="006247BC">
        <w:rPr>
          <w:color w:val="000000" w:themeColor="text1"/>
          <w:sz w:val="22"/>
          <w:szCs w:val="22"/>
        </w:rPr>
        <w:fldChar w:fldCharType="separate"/>
      </w:r>
      <w:r w:rsidR="006247BC" w:rsidRPr="006247BC">
        <w:rPr>
          <w:noProof/>
          <w:color w:val="000000" w:themeColor="text1"/>
          <w:sz w:val="22"/>
          <w:szCs w:val="22"/>
        </w:rPr>
        <w:t>Track off Heol y Mynydd</w:t>
      </w:r>
      <w:r w:rsidRPr="006247BC">
        <w:rPr>
          <w:color w:val="000000" w:themeColor="text1"/>
          <w:sz w:val="22"/>
          <w:szCs w:val="22"/>
        </w:rPr>
        <w:fldChar w:fldCharType="end"/>
      </w:r>
    </w:p>
    <w:p w14:paraId="7EA17DD2" w14:textId="719814D5" w:rsidR="00717300" w:rsidRPr="006247BC" w:rsidRDefault="00717300" w:rsidP="0025402D">
      <w:pPr>
        <w:pStyle w:val="coverLicenceHolder"/>
        <w:pBdr>
          <w:top w:val="single" w:sz="4" w:space="25" w:color="auto"/>
        </w:pBdr>
        <w:ind w:left="3261"/>
        <w:rPr>
          <w:color w:val="000000" w:themeColor="text1"/>
          <w:sz w:val="22"/>
          <w:szCs w:val="22"/>
        </w:rPr>
      </w:pPr>
      <w:r w:rsidRPr="006247BC">
        <w:rPr>
          <w:color w:val="000000" w:themeColor="text1"/>
          <w:sz w:val="22"/>
          <w:szCs w:val="22"/>
        </w:rPr>
        <w:fldChar w:fldCharType="begin"/>
      </w:r>
      <w:r w:rsidRPr="006247BC">
        <w:rPr>
          <w:color w:val="000000" w:themeColor="text1"/>
          <w:sz w:val="22"/>
          <w:szCs w:val="22"/>
        </w:rPr>
        <w:instrText xml:space="preserve"> MERGEFIELD DSI_ADD3 </w:instrText>
      </w:r>
      <w:r w:rsidRPr="006247BC">
        <w:rPr>
          <w:color w:val="000000" w:themeColor="text1"/>
          <w:sz w:val="22"/>
          <w:szCs w:val="22"/>
        </w:rPr>
        <w:fldChar w:fldCharType="separate"/>
      </w:r>
      <w:r w:rsidR="006247BC" w:rsidRPr="006247BC">
        <w:rPr>
          <w:noProof/>
          <w:color w:val="000000" w:themeColor="text1"/>
          <w:sz w:val="22"/>
          <w:szCs w:val="22"/>
        </w:rPr>
        <w:t>Beulah</w:t>
      </w:r>
      <w:r w:rsidRPr="006247BC">
        <w:rPr>
          <w:color w:val="000000" w:themeColor="text1"/>
          <w:sz w:val="22"/>
          <w:szCs w:val="22"/>
        </w:rPr>
        <w:fldChar w:fldCharType="end"/>
      </w:r>
    </w:p>
    <w:p w14:paraId="1464E9A9" w14:textId="542B183D" w:rsidR="00717300" w:rsidRPr="00FB4D77" w:rsidRDefault="00717300" w:rsidP="0025402D">
      <w:pPr>
        <w:pStyle w:val="coverLicenceHolder"/>
        <w:pBdr>
          <w:top w:val="single" w:sz="4" w:space="25" w:color="auto"/>
        </w:pBdr>
        <w:ind w:left="3261"/>
        <w:rPr>
          <w:color w:val="000000" w:themeColor="text1"/>
          <w:sz w:val="22"/>
          <w:szCs w:val="22"/>
        </w:rPr>
      </w:pPr>
      <w:r w:rsidRPr="006247BC">
        <w:rPr>
          <w:color w:val="000000" w:themeColor="text1"/>
          <w:sz w:val="22"/>
          <w:szCs w:val="22"/>
        </w:rPr>
        <w:fldChar w:fldCharType="begin"/>
      </w:r>
      <w:r w:rsidRPr="00FB4D77">
        <w:rPr>
          <w:color w:val="000000" w:themeColor="text1"/>
          <w:sz w:val="22"/>
          <w:szCs w:val="22"/>
        </w:rPr>
        <w:instrText xml:space="preserve"> MERGEFIELD DSI_ADD4 </w:instrText>
      </w:r>
      <w:r w:rsidRPr="006247BC">
        <w:rPr>
          <w:color w:val="000000" w:themeColor="text1"/>
          <w:sz w:val="22"/>
          <w:szCs w:val="22"/>
        </w:rPr>
        <w:fldChar w:fldCharType="separate"/>
      </w:r>
      <w:r w:rsidR="006247BC" w:rsidRPr="00FB4D77">
        <w:rPr>
          <w:noProof/>
          <w:color w:val="000000" w:themeColor="text1"/>
          <w:sz w:val="22"/>
          <w:szCs w:val="22"/>
        </w:rPr>
        <w:t>Ceredigion</w:t>
      </w:r>
      <w:r w:rsidRPr="006247BC">
        <w:rPr>
          <w:color w:val="000000" w:themeColor="text1"/>
          <w:sz w:val="22"/>
          <w:szCs w:val="22"/>
        </w:rPr>
        <w:fldChar w:fldCharType="end"/>
      </w:r>
    </w:p>
    <w:p w14:paraId="7E64C258" w14:textId="4FEA979B" w:rsidR="005B73A2" w:rsidRPr="00FB4D77" w:rsidRDefault="00717300" w:rsidP="0025402D">
      <w:pPr>
        <w:pStyle w:val="coverLicenceHolder"/>
        <w:pBdr>
          <w:top w:val="single" w:sz="4" w:space="25" w:color="auto"/>
        </w:pBdr>
        <w:ind w:left="3261"/>
        <w:rPr>
          <w:color w:val="000000" w:themeColor="text1"/>
          <w:sz w:val="22"/>
          <w:szCs w:val="22"/>
        </w:rPr>
      </w:pPr>
      <w:r w:rsidRPr="006247BC">
        <w:rPr>
          <w:color w:val="000000" w:themeColor="text1"/>
          <w:sz w:val="22"/>
          <w:szCs w:val="22"/>
        </w:rPr>
        <w:fldChar w:fldCharType="begin"/>
      </w:r>
      <w:r w:rsidRPr="00FB4D77">
        <w:rPr>
          <w:color w:val="000000" w:themeColor="text1"/>
          <w:sz w:val="22"/>
          <w:szCs w:val="22"/>
        </w:rPr>
        <w:instrText xml:space="preserve"> MERGEFIELD DSI_POST_CODE </w:instrText>
      </w:r>
      <w:r w:rsidRPr="006247BC">
        <w:rPr>
          <w:color w:val="000000" w:themeColor="text1"/>
          <w:sz w:val="22"/>
          <w:szCs w:val="22"/>
        </w:rPr>
        <w:fldChar w:fldCharType="separate"/>
      </w:r>
      <w:r w:rsidR="006247BC" w:rsidRPr="00FB4D77">
        <w:rPr>
          <w:noProof/>
          <w:color w:val="000000" w:themeColor="text1"/>
          <w:sz w:val="22"/>
          <w:szCs w:val="22"/>
        </w:rPr>
        <w:t>SA38 9QF</w:t>
      </w:r>
      <w:r w:rsidRPr="006247BC">
        <w:rPr>
          <w:color w:val="000000" w:themeColor="text1"/>
          <w:sz w:val="22"/>
          <w:szCs w:val="22"/>
        </w:rPr>
        <w:fldChar w:fldCharType="end"/>
      </w:r>
    </w:p>
    <w:p w14:paraId="7A80B4E2" w14:textId="77777777" w:rsidR="005B73A2" w:rsidRPr="00FB4D77"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FB4D77"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6247BC"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6247BC">
        <w:rPr>
          <w:rFonts w:cs="Arial"/>
          <w:color w:val="000000" w:themeColor="text1"/>
          <w:sz w:val="22"/>
          <w:szCs w:val="22"/>
        </w:rPr>
        <w:t>Variation</w:t>
      </w:r>
      <w:r w:rsidR="003F2D1E" w:rsidRPr="006247BC">
        <w:rPr>
          <w:rFonts w:cs="Arial"/>
          <w:color w:val="000000" w:themeColor="text1"/>
          <w:sz w:val="22"/>
          <w:szCs w:val="22"/>
        </w:rPr>
        <w:t xml:space="preserve"> </w:t>
      </w:r>
      <w:r w:rsidRPr="006247BC">
        <w:rPr>
          <w:rFonts w:cs="Arial"/>
          <w:color w:val="000000" w:themeColor="text1"/>
          <w:sz w:val="22"/>
          <w:szCs w:val="22"/>
        </w:rPr>
        <w:t>number</w:t>
      </w:r>
    </w:p>
    <w:p w14:paraId="46176F1B" w14:textId="1D0F5F75" w:rsidR="003370AB" w:rsidRPr="006247BC"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6247BC">
        <w:rPr>
          <w:rFonts w:cs="Arial"/>
          <w:color w:val="000000" w:themeColor="text1"/>
          <w:sz w:val="22"/>
          <w:szCs w:val="22"/>
        </w:rPr>
        <w:fldChar w:fldCharType="begin"/>
      </w:r>
      <w:r w:rsidRPr="006247BC">
        <w:rPr>
          <w:rFonts w:cs="Arial"/>
          <w:color w:val="000000" w:themeColor="text1"/>
          <w:sz w:val="22"/>
          <w:szCs w:val="22"/>
        </w:rPr>
        <w:instrText xml:space="preserve"> MERGEFIELD PAN </w:instrText>
      </w:r>
      <w:r w:rsidRPr="006247BC">
        <w:rPr>
          <w:rFonts w:cs="Arial"/>
          <w:color w:val="000000" w:themeColor="text1"/>
          <w:sz w:val="22"/>
          <w:szCs w:val="22"/>
        </w:rPr>
        <w:fldChar w:fldCharType="separate"/>
      </w:r>
      <w:r w:rsidR="006247BC" w:rsidRPr="006247BC">
        <w:rPr>
          <w:rFonts w:cs="Arial"/>
          <w:noProof/>
          <w:color w:val="000000" w:themeColor="text1"/>
          <w:sz w:val="22"/>
          <w:szCs w:val="22"/>
        </w:rPr>
        <w:t>PAN-031934</w:t>
      </w:r>
      <w:r w:rsidRPr="006247BC">
        <w:rPr>
          <w:rFonts w:cs="Arial"/>
          <w:color w:val="000000" w:themeColor="text1"/>
          <w:sz w:val="22"/>
          <w:szCs w:val="22"/>
        </w:rPr>
        <w:fldChar w:fldCharType="end"/>
      </w:r>
    </w:p>
    <w:p w14:paraId="0C0E48D6" w14:textId="77777777" w:rsidR="00E84C8B" w:rsidRPr="006247BC" w:rsidRDefault="004F05BF" w:rsidP="0025402D">
      <w:pPr>
        <w:pStyle w:val="coverAuthNos"/>
        <w:spacing w:before="480"/>
        <w:ind w:left="3261"/>
        <w:rPr>
          <w:rFonts w:cs="Arial"/>
          <w:color w:val="000000" w:themeColor="text1"/>
          <w:sz w:val="22"/>
          <w:szCs w:val="22"/>
        </w:rPr>
      </w:pPr>
      <w:r w:rsidRPr="006247BC">
        <w:rPr>
          <w:rFonts w:cs="Arial"/>
          <w:color w:val="000000" w:themeColor="text1"/>
          <w:sz w:val="22"/>
          <w:szCs w:val="22"/>
        </w:rPr>
        <w:t>P</w:t>
      </w:r>
      <w:r w:rsidR="00E84C8B" w:rsidRPr="006247BC">
        <w:rPr>
          <w:rFonts w:cs="Arial"/>
          <w:color w:val="000000" w:themeColor="text1"/>
          <w:sz w:val="22"/>
          <w:szCs w:val="22"/>
        </w:rPr>
        <w:t>ermit number</w:t>
      </w:r>
    </w:p>
    <w:p w14:paraId="1B0CEE0B" w14:textId="0066713E" w:rsidR="00E84C8B" w:rsidRPr="006247BC" w:rsidRDefault="002F406F" w:rsidP="0025402D">
      <w:pPr>
        <w:pStyle w:val="coverAuthNos"/>
        <w:ind w:left="3261"/>
        <w:rPr>
          <w:rFonts w:cs="Arial"/>
          <w:color w:val="000000" w:themeColor="text1"/>
          <w:sz w:val="22"/>
          <w:szCs w:val="22"/>
        </w:rPr>
      </w:pPr>
      <w:r w:rsidRPr="006247BC">
        <w:rPr>
          <w:rFonts w:cs="Arial"/>
          <w:color w:val="000000" w:themeColor="text1"/>
          <w:sz w:val="22"/>
          <w:szCs w:val="22"/>
          <w:lang w:val="de-DE"/>
        </w:rPr>
        <w:fldChar w:fldCharType="begin"/>
      </w:r>
      <w:r w:rsidRPr="006247BC">
        <w:rPr>
          <w:rFonts w:cs="Arial"/>
          <w:color w:val="000000" w:themeColor="text1"/>
          <w:sz w:val="22"/>
          <w:szCs w:val="22"/>
        </w:rPr>
        <w:instrText xml:space="preserve"> MERGEFIELD FE_Permit_Number </w:instrText>
      </w:r>
      <w:r w:rsidRPr="006247BC">
        <w:rPr>
          <w:rFonts w:cs="Arial"/>
          <w:color w:val="000000" w:themeColor="text1"/>
          <w:sz w:val="22"/>
          <w:szCs w:val="22"/>
          <w:lang w:val="de-DE"/>
        </w:rPr>
        <w:fldChar w:fldCharType="separate"/>
      </w:r>
      <w:r w:rsidR="006247BC" w:rsidRPr="006247BC">
        <w:rPr>
          <w:rFonts w:cs="Arial"/>
          <w:noProof/>
          <w:color w:val="000000" w:themeColor="text1"/>
          <w:sz w:val="22"/>
          <w:szCs w:val="22"/>
        </w:rPr>
        <w:t>BN0015801</w:t>
      </w:r>
      <w:r w:rsidRPr="006247BC">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3133C01D" w:rsidR="00AC41E4" w:rsidRPr="00932A7D"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932A7D">
        <w:rPr>
          <w:b/>
          <w:color w:val="000000" w:themeColor="text1"/>
          <w:sz w:val="36"/>
          <w:szCs w:val="36"/>
        </w:rPr>
        <w:lastRenderedPageBreak/>
        <w:fldChar w:fldCharType="begin"/>
      </w:r>
      <w:r w:rsidR="00717300" w:rsidRPr="00932A7D">
        <w:rPr>
          <w:b/>
          <w:color w:val="000000" w:themeColor="text1"/>
          <w:sz w:val="36"/>
          <w:szCs w:val="36"/>
        </w:rPr>
        <w:instrText xml:space="preserve"> MERGEFIELD Site_Name </w:instrText>
      </w:r>
      <w:r w:rsidR="00717300" w:rsidRPr="00932A7D">
        <w:rPr>
          <w:b/>
          <w:color w:val="000000" w:themeColor="text1"/>
          <w:sz w:val="36"/>
          <w:szCs w:val="36"/>
        </w:rPr>
        <w:fldChar w:fldCharType="separate"/>
      </w:r>
      <w:r w:rsidR="006247BC" w:rsidRPr="00932A7D">
        <w:rPr>
          <w:b/>
          <w:noProof/>
          <w:color w:val="000000" w:themeColor="text1"/>
          <w:sz w:val="36"/>
          <w:szCs w:val="36"/>
        </w:rPr>
        <w:t>Beulah Wastewater Treatment Works</w:t>
      </w:r>
      <w:r w:rsidR="00717300" w:rsidRPr="00932A7D">
        <w:rPr>
          <w:b/>
          <w:color w:val="000000" w:themeColor="text1"/>
          <w:sz w:val="36"/>
          <w:szCs w:val="36"/>
        </w:rPr>
        <w:fldChar w:fldCharType="end"/>
      </w:r>
    </w:p>
    <w:p w14:paraId="67165E4D" w14:textId="0D481296" w:rsidR="003370AB" w:rsidRPr="00932A7D" w:rsidRDefault="00AF08C3" w:rsidP="003370AB">
      <w:pPr>
        <w:pStyle w:val="Heading1nonum"/>
        <w:spacing w:before="80" w:after="0" w:line="240" w:lineRule="auto"/>
        <w:jc w:val="center"/>
        <w:rPr>
          <w:color w:val="000000" w:themeColor="text1"/>
          <w:szCs w:val="36"/>
        </w:rPr>
      </w:pPr>
      <w:r w:rsidRPr="00932A7D">
        <w:rPr>
          <w:color w:val="000000" w:themeColor="text1"/>
          <w:szCs w:val="36"/>
        </w:rPr>
        <w:t>P</w:t>
      </w:r>
      <w:r w:rsidR="003370AB" w:rsidRPr="00932A7D">
        <w:rPr>
          <w:color w:val="000000" w:themeColor="text1"/>
          <w:szCs w:val="36"/>
        </w:rPr>
        <w:t xml:space="preserve">ermit </w:t>
      </w:r>
      <w:r w:rsidR="00BE5E02" w:rsidRPr="00932A7D">
        <w:rPr>
          <w:color w:val="000000" w:themeColor="text1"/>
          <w:szCs w:val="36"/>
        </w:rPr>
        <w:t>n</w:t>
      </w:r>
      <w:r w:rsidR="003370AB" w:rsidRPr="00932A7D">
        <w:rPr>
          <w:color w:val="000000" w:themeColor="text1"/>
          <w:szCs w:val="36"/>
        </w:rPr>
        <w:t xml:space="preserve">umber </w:t>
      </w:r>
      <w:r w:rsidR="002F406F" w:rsidRPr="00932A7D">
        <w:rPr>
          <w:color w:val="000000" w:themeColor="text1"/>
          <w:szCs w:val="36"/>
        </w:rPr>
        <w:fldChar w:fldCharType="begin"/>
      </w:r>
      <w:r w:rsidR="002F406F" w:rsidRPr="00932A7D">
        <w:rPr>
          <w:color w:val="000000" w:themeColor="text1"/>
          <w:szCs w:val="36"/>
        </w:rPr>
        <w:instrText xml:space="preserve"> MERGEFIELD FE_Permit_Number </w:instrText>
      </w:r>
      <w:r w:rsidR="002F406F" w:rsidRPr="00932A7D">
        <w:rPr>
          <w:color w:val="000000" w:themeColor="text1"/>
          <w:szCs w:val="36"/>
        </w:rPr>
        <w:fldChar w:fldCharType="separate"/>
      </w:r>
      <w:r w:rsidR="006247BC" w:rsidRPr="00932A7D">
        <w:rPr>
          <w:noProof/>
          <w:color w:val="000000" w:themeColor="text1"/>
          <w:szCs w:val="36"/>
        </w:rPr>
        <w:t>BN0015801</w:t>
      </w:r>
      <w:r w:rsidR="002F406F" w:rsidRPr="00932A7D">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6F02DAB5" w:rsidR="00952C06" w:rsidRPr="00932A7D"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932A7D">
        <w:rPr>
          <w:rFonts w:cs="Arial"/>
          <w:color w:val="000000" w:themeColor="text1"/>
          <w:sz w:val="22"/>
          <w:szCs w:val="22"/>
        </w:rPr>
        <w:t>The following</w:t>
      </w:r>
      <w:r w:rsidR="00E84C8B" w:rsidRPr="00932A7D">
        <w:rPr>
          <w:rFonts w:cs="Arial"/>
          <w:color w:val="000000" w:themeColor="text1"/>
          <w:sz w:val="22"/>
          <w:szCs w:val="22"/>
        </w:rPr>
        <w:t xml:space="preserve"> </w:t>
      </w:r>
      <w:r w:rsidR="0010272E" w:rsidRPr="00932A7D">
        <w:rPr>
          <w:rFonts w:cs="Arial"/>
          <w:color w:val="000000" w:themeColor="text1"/>
          <w:sz w:val="22"/>
          <w:szCs w:val="22"/>
        </w:rPr>
        <w:t xml:space="preserve">notice </w:t>
      </w:r>
      <w:r w:rsidR="00E84C8B" w:rsidRPr="00932A7D">
        <w:rPr>
          <w:rFonts w:cs="Arial"/>
          <w:color w:val="000000" w:themeColor="text1"/>
          <w:sz w:val="22"/>
          <w:szCs w:val="22"/>
        </w:rPr>
        <w:t>gives notice of the variation</w:t>
      </w:r>
      <w:r w:rsidR="004F05BF" w:rsidRPr="00932A7D">
        <w:rPr>
          <w:rFonts w:cs="Arial"/>
          <w:color w:val="000000" w:themeColor="text1"/>
          <w:sz w:val="22"/>
          <w:szCs w:val="22"/>
        </w:rPr>
        <w:t xml:space="preserve"> and consolidation</w:t>
      </w:r>
      <w:r w:rsidR="00E84C8B" w:rsidRPr="00932A7D">
        <w:rPr>
          <w:rFonts w:cs="Arial"/>
          <w:color w:val="000000" w:themeColor="text1"/>
          <w:sz w:val="22"/>
          <w:szCs w:val="22"/>
        </w:rPr>
        <w:t xml:space="preserve"> </w:t>
      </w:r>
      <w:r w:rsidR="00952C06" w:rsidRPr="00932A7D">
        <w:rPr>
          <w:rFonts w:cs="Arial"/>
          <w:color w:val="000000" w:themeColor="text1"/>
          <w:sz w:val="22"/>
          <w:szCs w:val="22"/>
        </w:rPr>
        <w:t xml:space="preserve">of </w:t>
      </w:r>
      <w:r w:rsidR="008872C9" w:rsidRPr="00932A7D">
        <w:rPr>
          <w:rFonts w:cs="Arial"/>
          <w:color w:val="000000" w:themeColor="text1"/>
          <w:sz w:val="22"/>
          <w:szCs w:val="22"/>
        </w:rPr>
        <w:t xml:space="preserve">environmental permit </w:t>
      </w:r>
      <w:r w:rsidR="002F406F" w:rsidRPr="00932A7D">
        <w:rPr>
          <w:rFonts w:cs="Arial"/>
          <w:color w:val="000000" w:themeColor="text1"/>
          <w:sz w:val="22"/>
          <w:szCs w:val="22"/>
        </w:rPr>
        <w:fldChar w:fldCharType="begin"/>
      </w:r>
      <w:r w:rsidR="002F406F" w:rsidRPr="00932A7D">
        <w:rPr>
          <w:rFonts w:cs="Arial"/>
          <w:color w:val="000000" w:themeColor="text1"/>
          <w:sz w:val="22"/>
          <w:szCs w:val="22"/>
        </w:rPr>
        <w:instrText xml:space="preserve"> MERGEFIELD FE_Permit_Number </w:instrText>
      </w:r>
      <w:r w:rsidR="002F406F" w:rsidRPr="00932A7D">
        <w:rPr>
          <w:rFonts w:cs="Arial"/>
          <w:color w:val="000000" w:themeColor="text1"/>
          <w:sz w:val="22"/>
          <w:szCs w:val="22"/>
        </w:rPr>
        <w:fldChar w:fldCharType="separate"/>
      </w:r>
      <w:r w:rsidR="006247BC" w:rsidRPr="00932A7D">
        <w:rPr>
          <w:rFonts w:cs="Arial"/>
          <w:noProof/>
          <w:color w:val="000000" w:themeColor="text1"/>
          <w:sz w:val="22"/>
          <w:szCs w:val="22"/>
        </w:rPr>
        <w:t>BN0015801</w:t>
      </w:r>
      <w:r w:rsidR="002F406F" w:rsidRPr="00932A7D">
        <w:rPr>
          <w:rFonts w:cs="Arial"/>
          <w:color w:val="000000" w:themeColor="text1"/>
          <w:sz w:val="22"/>
          <w:szCs w:val="22"/>
        </w:rPr>
        <w:fldChar w:fldCharType="end"/>
      </w:r>
      <w:r w:rsidR="008872C9" w:rsidRPr="00932A7D">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5D66A2C"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w:t>
      </w:r>
      <w:r w:rsidRPr="00932A7D">
        <w:rPr>
          <w:rStyle w:val="Pink"/>
          <w:rFonts w:ascii="Arial" w:hAnsi="Arial" w:cs="Arial"/>
          <w:color w:val="000000" w:themeColor="text1"/>
          <w:sz w:val="22"/>
          <w:szCs w:val="22"/>
        </w:rPr>
        <w:t xml:space="preserve">been agreed between </w:t>
      </w:r>
      <w:r w:rsidR="000B57A2" w:rsidRPr="00932A7D">
        <w:rPr>
          <w:rStyle w:val="Pink"/>
          <w:rFonts w:ascii="Arial" w:hAnsi="Arial" w:cs="Arial"/>
          <w:color w:val="000000" w:themeColor="text1"/>
          <w:sz w:val="22"/>
          <w:szCs w:val="22"/>
        </w:rPr>
        <w:t>Natural Resources Wales</w:t>
      </w:r>
      <w:r w:rsidRPr="00932A7D">
        <w:rPr>
          <w:rStyle w:val="Pink"/>
          <w:rFonts w:ascii="Arial" w:hAnsi="Arial" w:cs="Arial"/>
          <w:color w:val="000000" w:themeColor="text1"/>
          <w:sz w:val="22"/>
          <w:szCs w:val="22"/>
        </w:rPr>
        <w:t xml:space="preserve"> and </w:t>
      </w:r>
      <w:proofErr w:type="spellStart"/>
      <w:r w:rsidR="000B57A2" w:rsidRPr="00932A7D">
        <w:rPr>
          <w:rStyle w:val="Pink"/>
          <w:rFonts w:ascii="Arial" w:hAnsi="Arial" w:cs="Arial"/>
          <w:color w:val="000000" w:themeColor="text1"/>
          <w:sz w:val="22"/>
          <w:szCs w:val="22"/>
        </w:rPr>
        <w:t>Dŵr</w:t>
      </w:r>
      <w:proofErr w:type="spellEnd"/>
      <w:r w:rsidR="000B57A2" w:rsidRPr="00932A7D">
        <w:rPr>
          <w:rStyle w:val="Pink"/>
          <w:rFonts w:ascii="Arial" w:hAnsi="Arial" w:cs="Arial"/>
          <w:color w:val="000000" w:themeColor="text1"/>
          <w:sz w:val="22"/>
          <w:szCs w:val="22"/>
        </w:rPr>
        <w:t xml:space="preserve"> Cymru </w:t>
      </w:r>
      <w:proofErr w:type="spellStart"/>
      <w:r w:rsidR="000B57A2" w:rsidRPr="00932A7D">
        <w:rPr>
          <w:rStyle w:val="Pink"/>
          <w:rFonts w:ascii="Arial" w:hAnsi="Arial" w:cs="Arial"/>
          <w:color w:val="000000" w:themeColor="text1"/>
          <w:sz w:val="22"/>
          <w:szCs w:val="22"/>
        </w:rPr>
        <w:t>Cyfyngedig</w:t>
      </w:r>
      <w:proofErr w:type="spellEnd"/>
      <w:r w:rsidRPr="00932A7D">
        <w:rPr>
          <w:rStyle w:val="Pink"/>
          <w:rFonts w:ascii="Arial" w:hAnsi="Arial" w:cs="Arial"/>
          <w:color w:val="000000" w:themeColor="text1"/>
          <w:sz w:val="22"/>
          <w:szCs w:val="22"/>
        </w:rPr>
        <w:t xml:space="preserve"> as part of the National Environment Programme. This permit requires the operator to </w:t>
      </w:r>
      <w:r w:rsidR="00B96FEF" w:rsidRPr="00932A7D">
        <w:rPr>
          <w:rStyle w:val="Pink"/>
          <w:rFonts w:ascii="Arial" w:hAnsi="Arial" w:cs="Arial"/>
          <w:color w:val="000000" w:themeColor="text1"/>
          <w:sz w:val="22"/>
          <w:szCs w:val="22"/>
        </w:rPr>
        <w:t xml:space="preserve">MCERTS certify the overflow </w:t>
      </w:r>
      <w:r w:rsidR="00D73E08" w:rsidRPr="00932A7D">
        <w:rPr>
          <w:rStyle w:val="Pink"/>
          <w:rFonts w:ascii="Arial" w:hAnsi="Arial" w:cs="Arial"/>
          <w:color w:val="000000" w:themeColor="text1"/>
          <w:sz w:val="22"/>
          <w:szCs w:val="22"/>
        </w:rPr>
        <w:t>operati</w:t>
      </w:r>
      <w:r w:rsidR="00E227B4" w:rsidRPr="00932A7D">
        <w:rPr>
          <w:rStyle w:val="Pink"/>
          <w:rFonts w:ascii="Arial" w:hAnsi="Arial" w:cs="Arial"/>
          <w:color w:val="000000" w:themeColor="text1"/>
          <w:sz w:val="22"/>
          <w:szCs w:val="22"/>
        </w:rPr>
        <w:t>on</w:t>
      </w:r>
      <w:r w:rsidR="00D73E08" w:rsidRPr="00932A7D">
        <w:rPr>
          <w:rStyle w:val="Pink"/>
          <w:rFonts w:ascii="Arial" w:hAnsi="Arial" w:cs="Arial"/>
          <w:color w:val="000000" w:themeColor="text1"/>
          <w:sz w:val="22"/>
          <w:szCs w:val="22"/>
        </w:rPr>
        <w:t xml:space="preserve"> monitoring</w:t>
      </w:r>
      <w:r w:rsidR="00367B7E" w:rsidRPr="00932A7D">
        <w:rPr>
          <w:rStyle w:val="Pink"/>
          <w:rFonts w:ascii="Arial" w:hAnsi="Arial" w:cs="Arial"/>
          <w:color w:val="000000" w:themeColor="text1"/>
          <w:sz w:val="22"/>
          <w:szCs w:val="22"/>
        </w:rPr>
        <w:t xml:space="preserve"> and </w:t>
      </w:r>
      <w:r w:rsidR="007C6EA3" w:rsidRPr="00932A7D">
        <w:rPr>
          <w:rStyle w:val="Pink"/>
          <w:rFonts w:ascii="Arial" w:hAnsi="Arial" w:cs="Arial"/>
          <w:color w:val="000000" w:themeColor="text1"/>
          <w:sz w:val="22"/>
          <w:szCs w:val="22"/>
        </w:rPr>
        <w:t>increase the</w:t>
      </w:r>
      <w:r w:rsidR="00367B7E" w:rsidRPr="00932A7D">
        <w:rPr>
          <w:rStyle w:val="Pink"/>
          <w:rFonts w:ascii="Arial" w:hAnsi="Arial" w:cs="Arial"/>
          <w:color w:val="000000" w:themeColor="text1"/>
          <w:sz w:val="22"/>
          <w:szCs w:val="22"/>
        </w:rPr>
        <w:t xml:space="preserve"> monitoring frequency </w:t>
      </w:r>
      <w:r w:rsidR="004944A7" w:rsidRPr="00932A7D">
        <w:rPr>
          <w:rStyle w:val="Pink"/>
          <w:rFonts w:ascii="Arial" w:hAnsi="Arial" w:cs="Arial"/>
          <w:color w:val="000000" w:themeColor="text1"/>
          <w:sz w:val="22"/>
          <w:szCs w:val="22"/>
        </w:rPr>
        <w:t>to 2-minutes</w:t>
      </w:r>
      <w:r w:rsidR="00701F70" w:rsidRPr="00932A7D">
        <w:rPr>
          <w:rStyle w:val="Pink"/>
          <w:rFonts w:ascii="Arial" w:hAnsi="Arial" w:cs="Arial"/>
          <w:color w:val="000000" w:themeColor="text1"/>
          <w:sz w:val="22"/>
          <w:szCs w:val="22"/>
        </w:rPr>
        <w:t xml:space="preserve"> to allow performance against permit conditions to be better regulated.</w:t>
      </w:r>
    </w:p>
    <w:p w14:paraId="7D6A3EBC" w14:textId="77777777" w:rsidR="008872C9" w:rsidRPr="008F36B8" w:rsidRDefault="008872C9" w:rsidP="008872C9">
      <w:pPr>
        <w:pStyle w:val="Draftingnote"/>
        <w:spacing w:before="0"/>
        <w:rPr>
          <w:rFonts w:cs="Arial"/>
          <w:i w:val="0"/>
          <w:color w:val="000000"/>
          <w:sz w:val="22"/>
          <w:szCs w:val="22"/>
        </w:rPr>
      </w:pPr>
    </w:p>
    <w:p w14:paraId="5D12C81B" w14:textId="3E334BE6" w:rsidR="00D47353" w:rsidRPr="000B624B" w:rsidRDefault="000B624B" w:rsidP="00167FFA">
      <w:pPr>
        <w:pStyle w:val="Draftingnote"/>
        <w:spacing w:before="0"/>
        <w:rPr>
          <w:rFonts w:cs="Arial"/>
          <w:i w:val="0"/>
          <w:color w:val="000000" w:themeColor="text1"/>
          <w:sz w:val="22"/>
          <w:szCs w:val="22"/>
        </w:rPr>
      </w:pPr>
      <w:r w:rsidRPr="000B624B">
        <w:rPr>
          <w:rFonts w:cs="Arial"/>
          <w:i w:val="0"/>
          <w:color w:val="000000" w:themeColor="text1"/>
          <w:sz w:val="22"/>
          <w:szCs w:val="22"/>
        </w:rPr>
        <w:t>The MCERTS Storm to Environment EDM Monitoring Point NGR has changed.</w:t>
      </w:r>
    </w:p>
    <w:p w14:paraId="2D6CD9B0" w14:textId="77777777" w:rsidR="000B624B" w:rsidRPr="008F36B8" w:rsidRDefault="000B624B"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1B5D5E" w:rsidRPr="008F36B8" w14:paraId="3E971EE4" w14:textId="77777777" w:rsidTr="003416F0">
        <w:tc>
          <w:tcPr>
            <w:tcW w:w="2552" w:type="dxa"/>
            <w:tcBorders>
              <w:left w:val="nil"/>
              <w:right w:val="nil"/>
            </w:tcBorders>
          </w:tcPr>
          <w:p w14:paraId="14E8B76D" w14:textId="1FBBCCF8" w:rsidR="00427E9E" w:rsidRPr="00947182" w:rsidRDefault="00427E9E" w:rsidP="00427E9E">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Environment Agency</w:t>
            </w:r>
          </w:p>
          <w:p w14:paraId="05716DD7" w14:textId="239BF47F" w:rsidR="00427E9E" w:rsidRPr="00947182" w:rsidRDefault="00427E9E" w:rsidP="00427E9E">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initiated variation</w:t>
            </w:r>
          </w:p>
          <w:p w14:paraId="7A8DAB2C" w14:textId="6B8F77B1" w:rsidR="001B5D5E" w:rsidRPr="00947182" w:rsidRDefault="00427E9E" w:rsidP="00427E9E">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determined BN0015801</w:t>
            </w:r>
          </w:p>
        </w:tc>
        <w:tc>
          <w:tcPr>
            <w:tcW w:w="1701" w:type="dxa"/>
            <w:tcBorders>
              <w:left w:val="nil"/>
              <w:right w:val="nil"/>
            </w:tcBorders>
          </w:tcPr>
          <w:p w14:paraId="27ECA043" w14:textId="68D5C77A" w:rsidR="001B5D5E" w:rsidRPr="00947182" w:rsidRDefault="00427E9E"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19/10/2011</w:t>
            </w:r>
          </w:p>
        </w:tc>
        <w:tc>
          <w:tcPr>
            <w:tcW w:w="3793" w:type="dxa"/>
            <w:tcBorders>
              <w:left w:val="nil"/>
              <w:right w:val="nil"/>
            </w:tcBorders>
          </w:tcPr>
          <w:p w14:paraId="3BCCE5C2" w14:textId="35D0F378" w:rsidR="001B5D5E" w:rsidRPr="00947182" w:rsidRDefault="00A94D5F"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Varied permit issued to change the total suspended solids limit.</w:t>
            </w:r>
          </w:p>
        </w:tc>
      </w:tr>
      <w:tr w:rsidR="001B5D5E" w:rsidRPr="008F36B8" w14:paraId="215AB796" w14:textId="77777777" w:rsidTr="003416F0">
        <w:tc>
          <w:tcPr>
            <w:tcW w:w="2552" w:type="dxa"/>
            <w:tcBorders>
              <w:left w:val="nil"/>
              <w:right w:val="nil"/>
            </w:tcBorders>
          </w:tcPr>
          <w:p w14:paraId="10ED0ED7" w14:textId="2D325A74" w:rsidR="00A94D5F" w:rsidRPr="00947182" w:rsidRDefault="00A94D5F" w:rsidP="00A94D5F">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Regulator-initiated</w:t>
            </w:r>
          </w:p>
          <w:p w14:paraId="31CB184F" w14:textId="715F05C6" w:rsidR="001B5D5E" w:rsidRPr="00947182" w:rsidRDefault="00A94D5F" w:rsidP="00A94D5F">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PAN-024219</w:t>
            </w:r>
          </w:p>
        </w:tc>
        <w:tc>
          <w:tcPr>
            <w:tcW w:w="1701" w:type="dxa"/>
            <w:tcBorders>
              <w:left w:val="nil"/>
              <w:right w:val="nil"/>
            </w:tcBorders>
          </w:tcPr>
          <w:p w14:paraId="577069A9" w14:textId="2B3E2B95" w:rsidR="001B5D5E" w:rsidRPr="00947182" w:rsidRDefault="00A94D5F"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16/05/2023</w:t>
            </w:r>
          </w:p>
        </w:tc>
        <w:tc>
          <w:tcPr>
            <w:tcW w:w="3793" w:type="dxa"/>
            <w:tcBorders>
              <w:left w:val="nil"/>
              <w:right w:val="nil"/>
            </w:tcBorders>
          </w:tcPr>
          <w:p w14:paraId="0E9265DE" w14:textId="295DC4CA" w:rsidR="001B5D5E" w:rsidRPr="00947182" w:rsidRDefault="00B927AF"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A Total Phosphorus limit has been added.</w:t>
            </w:r>
          </w:p>
        </w:tc>
      </w:tr>
      <w:tr w:rsidR="001B5D5E" w:rsidRPr="008F36B8" w14:paraId="57373CF8" w14:textId="77777777" w:rsidTr="003416F0">
        <w:tc>
          <w:tcPr>
            <w:tcW w:w="2552" w:type="dxa"/>
            <w:tcBorders>
              <w:left w:val="nil"/>
              <w:right w:val="nil"/>
            </w:tcBorders>
          </w:tcPr>
          <w:p w14:paraId="59968EC1" w14:textId="55CFC527" w:rsidR="00B927AF" w:rsidRPr="00947182" w:rsidRDefault="00B927AF" w:rsidP="00B927AF">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determined</w:t>
            </w:r>
          </w:p>
          <w:p w14:paraId="28BD3846" w14:textId="7FEF56C7" w:rsidR="001B5D5E" w:rsidRPr="00947182" w:rsidRDefault="00B927AF" w:rsidP="00B927AF">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BN0015801</w:t>
            </w:r>
          </w:p>
        </w:tc>
        <w:tc>
          <w:tcPr>
            <w:tcW w:w="1701" w:type="dxa"/>
            <w:tcBorders>
              <w:left w:val="nil"/>
              <w:right w:val="nil"/>
            </w:tcBorders>
          </w:tcPr>
          <w:p w14:paraId="7E249138" w14:textId="469604BB" w:rsidR="001B5D5E" w:rsidRPr="00947182" w:rsidRDefault="00B927AF"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19/01/2024</w:t>
            </w:r>
          </w:p>
        </w:tc>
        <w:tc>
          <w:tcPr>
            <w:tcW w:w="3793" w:type="dxa"/>
            <w:tcBorders>
              <w:left w:val="nil"/>
              <w:right w:val="nil"/>
            </w:tcBorders>
          </w:tcPr>
          <w:p w14:paraId="5BE40F99" w14:textId="3C98C85E" w:rsidR="001B5D5E" w:rsidRPr="00947182" w:rsidRDefault="00B927AF"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 xml:space="preserve">Varied and consolidated permit issued in modern condition format to </w:t>
            </w:r>
            <w:proofErr w:type="spellStart"/>
            <w:r w:rsidRPr="00947182">
              <w:rPr>
                <w:rFonts w:ascii="Arial" w:hAnsi="Arial" w:cs="Arial"/>
                <w:color w:val="000000" w:themeColor="text1"/>
                <w:sz w:val="22"/>
                <w:szCs w:val="22"/>
              </w:rPr>
              <w:t>Dŵr</w:t>
            </w:r>
            <w:proofErr w:type="spellEnd"/>
            <w:r w:rsidRPr="00947182">
              <w:rPr>
                <w:rFonts w:ascii="Arial" w:hAnsi="Arial" w:cs="Arial"/>
                <w:color w:val="000000" w:themeColor="text1"/>
                <w:sz w:val="22"/>
                <w:szCs w:val="22"/>
              </w:rPr>
              <w:t xml:space="preserve"> Cymru </w:t>
            </w:r>
            <w:proofErr w:type="spellStart"/>
            <w:r w:rsidRPr="00947182">
              <w:rPr>
                <w:rFonts w:ascii="Arial" w:hAnsi="Arial" w:cs="Arial"/>
                <w:color w:val="000000" w:themeColor="text1"/>
                <w:sz w:val="22"/>
                <w:szCs w:val="22"/>
              </w:rPr>
              <w:t>Cyfyngedig</w:t>
            </w:r>
            <w:proofErr w:type="spellEnd"/>
            <w:r w:rsidRPr="00947182">
              <w:rPr>
                <w:rFonts w:ascii="Arial" w:hAnsi="Arial" w:cs="Arial"/>
                <w:color w:val="000000" w:themeColor="text1"/>
                <w:sz w:val="22"/>
                <w:szCs w:val="22"/>
              </w:rPr>
              <w:t>.</w:t>
            </w:r>
          </w:p>
        </w:tc>
      </w:tr>
      <w:tr w:rsidR="001B5D5E" w:rsidRPr="008F36B8" w14:paraId="61DD1BD4" w14:textId="77777777" w:rsidTr="003416F0">
        <w:tc>
          <w:tcPr>
            <w:tcW w:w="2552" w:type="dxa"/>
            <w:tcBorders>
              <w:left w:val="nil"/>
              <w:right w:val="nil"/>
            </w:tcBorders>
          </w:tcPr>
          <w:p w14:paraId="559313F4" w14:textId="4B775AB1" w:rsidR="00B927AF" w:rsidRPr="00947182" w:rsidRDefault="00B927AF" w:rsidP="00B927AF">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Regulator-initiated</w:t>
            </w:r>
          </w:p>
          <w:p w14:paraId="6FF237D4" w14:textId="06715275" w:rsidR="001B5D5E" w:rsidRPr="00947182" w:rsidRDefault="00B927AF" w:rsidP="00B927AF">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PAN-020323</w:t>
            </w:r>
          </w:p>
        </w:tc>
        <w:tc>
          <w:tcPr>
            <w:tcW w:w="1701" w:type="dxa"/>
            <w:tcBorders>
              <w:left w:val="nil"/>
              <w:right w:val="nil"/>
            </w:tcBorders>
          </w:tcPr>
          <w:p w14:paraId="3A54ADA3" w14:textId="46EB17F2" w:rsidR="001B5D5E" w:rsidRPr="00947182" w:rsidRDefault="00F4653A"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04/09/2024</w:t>
            </w:r>
          </w:p>
        </w:tc>
        <w:tc>
          <w:tcPr>
            <w:tcW w:w="3793" w:type="dxa"/>
            <w:tcBorders>
              <w:left w:val="nil"/>
              <w:right w:val="nil"/>
            </w:tcBorders>
          </w:tcPr>
          <w:p w14:paraId="5D961629" w14:textId="63DDFA5F" w:rsidR="001B5D5E" w:rsidRPr="00947182" w:rsidRDefault="00F4653A"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of permit initiated under PR19 review programme to incorporate improvements to be delivered under AMP7. Consolidation with storm discharge BP0361401</w:t>
            </w:r>
          </w:p>
        </w:tc>
      </w:tr>
      <w:tr w:rsidR="001B5D5E" w:rsidRPr="008F36B8" w14:paraId="319FC82D" w14:textId="77777777" w:rsidTr="003416F0">
        <w:tc>
          <w:tcPr>
            <w:tcW w:w="2552" w:type="dxa"/>
            <w:tcBorders>
              <w:left w:val="nil"/>
              <w:right w:val="nil"/>
            </w:tcBorders>
          </w:tcPr>
          <w:p w14:paraId="448EEC66" w14:textId="65DBD6C7" w:rsidR="00F4653A" w:rsidRPr="00947182" w:rsidRDefault="00F4653A" w:rsidP="00F465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determined</w:t>
            </w:r>
          </w:p>
          <w:p w14:paraId="6B129815" w14:textId="3A0FE56A" w:rsidR="001B5D5E" w:rsidRPr="00947182" w:rsidRDefault="00F4653A" w:rsidP="00F465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BN0015801</w:t>
            </w:r>
          </w:p>
        </w:tc>
        <w:tc>
          <w:tcPr>
            <w:tcW w:w="1701" w:type="dxa"/>
            <w:tcBorders>
              <w:left w:val="nil"/>
              <w:right w:val="nil"/>
            </w:tcBorders>
          </w:tcPr>
          <w:p w14:paraId="43613FA3" w14:textId="62458D46" w:rsidR="001B5D5E" w:rsidRPr="00947182" w:rsidRDefault="00F4653A"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08/10/2024</w:t>
            </w:r>
          </w:p>
        </w:tc>
        <w:tc>
          <w:tcPr>
            <w:tcW w:w="3793" w:type="dxa"/>
            <w:tcBorders>
              <w:left w:val="nil"/>
              <w:right w:val="nil"/>
            </w:tcBorders>
          </w:tcPr>
          <w:p w14:paraId="04D31A2C" w14:textId="0B20ADC9" w:rsidR="001B5D5E" w:rsidRPr="00947182" w:rsidRDefault="006A3AFE"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 xml:space="preserve">Varied and consolidated permit issued to </w:t>
            </w:r>
            <w:proofErr w:type="spellStart"/>
            <w:r w:rsidRPr="00947182">
              <w:rPr>
                <w:rFonts w:ascii="Arial" w:hAnsi="Arial" w:cs="Arial"/>
                <w:color w:val="000000" w:themeColor="text1"/>
                <w:sz w:val="22"/>
                <w:szCs w:val="22"/>
              </w:rPr>
              <w:t>Dŵr</w:t>
            </w:r>
            <w:proofErr w:type="spellEnd"/>
            <w:r w:rsidRPr="00947182">
              <w:rPr>
                <w:rFonts w:ascii="Arial" w:hAnsi="Arial" w:cs="Arial"/>
                <w:color w:val="000000" w:themeColor="text1"/>
                <w:sz w:val="22"/>
                <w:szCs w:val="22"/>
              </w:rPr>
              <w:t xml:space="preserve"> Cymru </w:t>
            </w:r>
            <w:proofErr w:type="spellStart"/>
            <w:r w:rsidRPr="00947182">
              <w:rPr>
                <w:rFonts w:ascii="Arial" w:hAnsi="Arial" w:cs="Arial"/>
                <w:color w:val="000000" w:themeColor="text1"/>
                <w:sz w:val="22"/>
                <w:szCs w:val="22"/>
              </w:rPr>
              <w:t>Cyfyngedig</w:t>
            </w:r>
            <w:proofErr w:type="spellEnd"/>
            <w:r w:rsidRPr="00947182">
              <w:rPr>
                <w:rFonts w:ascii="Arial" w:hAnsi="Arial" w:cs="Arial"/>
                <w:color w:val="000000" w:themeColor="text1"/>
                <w:sz w:val="22"/>
                <w:szCs w:val="22"/>
              </w:rPr>
              <w:t>.</w:t>
            </w:r>
          </w:p>
        </w:tc>
      </w:tr>
      <w:tr w:rsidR="00A40593" w:rsidRPr="008F36B8" w14:paraId="0E5D8FB3" w14:textId="77777777" w:rsidTr="003416F0">
        <w:tc>
          <w:tcPr>
            <w:tcW w:w="2552" w:type="dxa"/>
            <w:tcBorders>
              <w:left w:val="nil"/>
              <w:right w:val="nil"/>
            </w:tcBorders>
          </w:tcPr>
          <w:p w14:paraId="46A0C49F" w14:textId="6F94E0C0" w:rsidR="006A3AFE" w:rsidRPr="00947182" w:rsidRDefault="006A3AFE" w:rsidP="006A3AFE">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Application received</w:t>
            </w:r>
          </w:p>
          <w:p w14:paraId="473F82AE" w14:textId="20A3F4F0" w:rsidR="00A40593" w:rsidRPr="00947182" w:rsidRDefault="006A3AFE" w:rsidP="006A3AFE">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PAN-029937</w:t>
            </w:r>
          </w:p>
        </w:tc>
        <w:tc>
          <w:tcPr>
            <w:tcW w:w="1701" w:type="dxa"/>
            <w:tcBorders>
              <w:left w:val="nil"/>
              <w:right w:val="nil"/>
            </w:tcBorders>
          </w:tcPr>
          <w:p w14:paraId="6E0E55E6" w14:textId="626B6CEE" w:rsidR="00781596" w:rsidRPr="00947182" w:rsidRDefault="00A40593"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 xml:space="preserve">Duly </w:t>
            </w:r>
            <w:r w:rsidR="00781596" w:rsidRPr="00947182">
              <w:rPr>
                <w:rFonts w:ascii="Arial" w:hAnsi="Arial" w:cs="Arial"/>
                <w:color w:val="000000" w:themeColor="text1"/>
                <w:sz w:val="22"/>
                <w:szCs w:val="22"/>
              </w:rPr>
              <w:t>M</w:t>
            </w:r>
            <w:r w:rsidRPr="00947182">
              <w:rPr>
                <w:rFonts w:ascii="Arial" w:hAnsi="Arial" w:cs="Arial"/>
                <w:color w:val="000000" w:themeColor="text1"/>
                <w:sz w:val="22"/>
                <w:szCs w:val="22"/>
              </w:rPr>
              <w:t>ade</w:t>
            </w:r>
          </w:p>
          <w:p w14:paraId="6A851BCF" w14:textId="5AF95A31" w:rsidR="00A40593" w:rsidRPr="00947182" w:rsidRDefault="006A3AFE"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11/07/2025</w:t>
            </w:r>
          </w:p>
        </w:tc>
        <w:tc>
          <w:tcPr>
            <w:tcW w:w="3793" w:type="dxa"/>
            <w:tcBorders>
              <w:left w:val="nil"/>
              <w:right w:val="nil"/>
            </w:tcBorders>
          </w:tcPr>
          <w:p w14:paraId="0F88CE43" w14:textId="32224CCC" w:rsidR="00A40593" w:rsidRPr="00947182" w:rsidRDefault="006A3AFE"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Operator initiated variation to include iron limits</w:t>
            </w:r>
          </w:p>
        </w:tc>
      </w:tr>
      <w:tr w:rsidR="00A40593" w:rsidRPr="008F36B8" w14:paraId="5DA0E9A3" w14:textId="77777777" w:rsidTr="003416F0">
        <w:tc>
          <w:tcPr>
            <w:tcW w:w="2552" w:type="dxa"/>
            <w:tcBorders>
              <w:left w:val="nil"/>
              <w:right w:val="nil"/>
            </w:tcBorders>
          </w:tcPr>
          <w:p w14:paraId="0C66E148" w14:textId="51BD73C2" w:rsidR="00366689" w:rsidRPr="00947182" w:rsidRDefault="00366689" w:rsidP="00366689">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determined</w:t>
            </w:r>
          </w:p>
          <w:p w14:paraId="603D28FC" w14:textId="61DD493E" w:rsidR="00A40593" w:rsidRPr="00947182" w:rsidRDefault="00366689" w:rsidP="00366689">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BP0219501</w:t>
            </w:r>
          </w:p>
        </w:tc>
        <w:tc>
          <w:tcPr>
            <w:tcW w:w="1701" w:type="dxa"/>
            <w:tcBorders>
              <w:left w:val="nil"/>
              <w:right w:val="nil"/>
            </w:tcBorders>
          </w:tcPr>
          <w:p w14:paraId="7A1EAEEC" w14:textId="77777777" w:rsidR="00781596" w:rsidRPr="00947182" w:rsidRDefault="00781596"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Issued</w:t>
            </w:r>
          </w:p>
          <w:p w14:paraId="255A2B88" w14:textId="05BDF20F" w:rsidR="00A40593" w:rsidRPr="00947182" w:rsidRDefault="00366689"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17/10/2025</w:t>
            </w:r>
          </w:p>
        </w:tc>
        <w:tc>
          <w:tcPr>
            <w:tcW w:w="3793" w:type="dxa"/>
            <w:tcBorders>
              <w:left w:val="nil"/>
              <w:right w:val="nil"/>
            </w:tcBorders>
          </w:tcPr>
          <w:p w14:paraId="0F44CE09" w14:textId="2DAFBB4B" w:rsidR="00A40593" w:rsidRPr="00947182" w:rsidRDefault="00366689" w:rsidP="00E1303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 xml:space="preserve">Varied and issued to </w:t>
            </w:r>
            <w:proofErr w:type="spellStart"/>
            <w:r w:rsidRPr="00947182">
              <w:rPr>
                <w:rFonts w:ascii="Arial" w:hAnsi="Arial" w:cs="Arial"/>
                <w:color w:val="000000" w:themeColor="text1"/>
                <w:sz w:val="22"/>
                <w:szCs w:val="22"/>
              </w:rPr>
              <w:t>Dŵr</w:t>
            </w:r>
            <w:proofErr w:type="spellEnd"/>
            <w:r w:rsidRPr="00947182">
              <w:rPr>
                <w:rFonts w:ascii="Arial" w:hAnsi="Arial" w:cs="Arial"/>
                <w:color w:val="000000" w:themeColor="text1"/>
                <w:sz w:val="22"/>
                <w:szCs w:val="22"/>
              </w:rPr>
              <w:t xml:space="preserve"> Cymru </w:t>
            </w:r>
            <w:proofErr w:type="spellStart"/>
            <w:r w:rsidRPr="00947182">
              <w:rPr>
                <w:rFonts w:ascii="Arial" w:hAnsi="Arial" w:cs="Arial"/>
                <w:color w:val="000000" w:themeColor="text1"/>
                <w:sz w:val="22"/>
                <w:szCs w:val="22"/>
              </w:rPr>
              <w:t>Cyfyngedig</w:t>
            </w:r>
            <w:proofErr w:type="spellEnd"/>
            <w:r w:rsidRPr="00947182">
              <w:rPr>
                <w:rFonts w:ascii="Arial" w:hAnsi="Arial" w:cs="Arial"/>
                <w:color w:val="000000" w:themeColor="text1"/>
                <w:sz w:val="22"/>
                <w:szCs w:val="22"/>
              </w:rPr>
              <w:t>.</w:t>
            </w:r>
          </w:p>
        </w:tc>
      </w:tr>
      <w:tr w:rsidR="0041030E" w:rsidRPr="008F36B8" w14:paraId="64AE5942" w14:textId="77777777" w:rsidTr="003416F0">
        <w:trPr>
          <w:trHeight w:val="1033"/>
        </w:trPr>
        <w:tc>
          <w:tcPr>
            <w:tcW w:w="2552" w:type="dxa"/>
            <w:tcBorders>
              <w:left w:val="nil"/>
              <w:right w:val="nil"/>
            </w:tcBorders>
          </w:tcPr>
          <w:p w14:paraId="295CA5C8" w14:textId="57A98BB0" w:rsidR="0041030E" w:rsidRPr="00947182" w:rsidRDefault="0041030E" w:rsidP="00D5101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 xml:space="preserve">Regulator-initiated variation </w:t>
            </w:r>
            <w:r w:rsidRPr="00947182">
              <w:rPr>
                <w:rFonts w:ascii="Arial" w:hAnsi="Arial" w:cs="Arial"/>
                <w:color w:val="000000" w:themeColor="text1"/>
                <w:sz w:val="22"/>
                <w:szCs w:val="22"/>
              </w:rPr>
              <w:fldChar w:fldCharType="begin"/>
            </w:r>
            <w:r w:rsidRPr="00947182">
              <w:rPr>
                <w:rFonts w:ascii="Arial" w:hAnsi="Arial" w:cs="Arial"/>
                <w:color w:val="000000" w:themeColor="text1"/>
                <w:sz w:val="22"/>
                <w:szCs w:val="22"/>
              </w:rPr>
              <w:instrText xml:space="preserve"> MERGEFIELD PAN </w:instrText>
            </w:r>
            <w:r w:rsidRPr="00947182">
              <w:rPr>
                <w:rFonts w:ascii="Arial" w:hAnsi="Arial" w:cs="Arial"/>
                <w:color w:val="000000" w:themeColor="text1"/>
                <w:sz w:val="22"/>
                <w:szCs w:val="22"/>
              </w:rPr>
              <w:fldChar w:fldCharType="separate"/>
            </w:r>
            <w:r w:rsidR="006247BC" w:rsidRPr="00947182">
              <w:rPr>
                <w:rFonts w:ascii="Arial" w:hAnsi="Arial" w:cs="Arial"/>
                <w:noProof/>
                <w:color w:val="000000" w:themeColor="text1"/>
                <w:sz w:val="22"/>
                <w:szCs w:val="22"/>
              </w:rPr>
              <w:t>PAN-031934</w:t>
            </w:r>
            <w:r w:rsidRPr="00947182">
              <w:rPr>
                <w:rFonts w:ascii="Arial" w:hAnsi="Arial" w:cs="Arial"/>
                <w:color w:val="000000" w:themeColor="text1"/>
                <w:sz w:val="22"/>
                <w:szCs w:val="22"/>
              </w:rPr>
              <w:fldChar w:fldCharType="end"/>
            </w:r>
          </w:p>
        </w:tc>
        <w:tc>
          <w:tcPr>
            <w:tcW w:w="1701" w:type="dxa"/>
            <w:tcBorders>
              <w:left w:val="nil"/>
              <w:right w:val="nil"/>
            </w:tcBorders>
          </w:tcPr>
          <w:p w14:paraId="4AE88188" w14:textId="0684D4AB" w:rsidR="00781596" w:rsidRPr="00947182" w:rsidRDefault="00781596" w:rsidP="00D5101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Duly Made</w:t>
            </w:r>
          </w:p>
          <w:p w14:paraId="4D15B714" w14:textId="268FC9AE" w:rsidR="0041030E" w:rsidRPr="00947182" w:rsidRDefault="00947182" w:rsidP="00D5101A">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26</w:t>
            </w:r>
            <w:r w:rsidR="0041030E" w:rsidRPr="00947182">
              <w:rPr>
                <w:rFonts w:ascii="Arial" w:hAnsi="Arial" w:cs="Arial"/>
                <w:color w:val="000000" w:themeColor="text1"/>
                <w:sz w:val="22"/>
                <w:szCs w:val="22"/>
              </w:rPr>
              <w:t>/</w:t>
            </w:r>
            <w:r w:rsidRPr="00947182">
              <w:rPr>
                <w:rFonts w:ascii="Arial" w:hAnsi="Arial" w:cs="Arial"/>
                <w:color w:val="000000" w:themeColor="text1"/>
                <w:sz w:val="22"/>
                <w:szCs w:val="22"/>
              </w:rPr>
              <w:t>02</w:t>
            </w:r>
            <w:r w:rsidR="0041030E" w:rsidRPr="00947182">
              <w:rPr>
                <w:rFonts w:ascii="Arial" w:hAnsi="Arial" w:cs="Arial"/>
                <w:color w:val="000000" w:themeColor="text1"/>
                <w:sz w:val="22"/>
                <w:szCs w:val="22"/>
              </w:rPr>
              <w:t>/</w:t>
            </w:r>
            <w:r w:rsidRPr="00947182">
              <w:rPr>
                <w:rFonts w:ascii="Arial" w:hAnsi="Arial" w:cs="Arial"/>
                <w:color w:val="000000" w:themeColor="text1"/>
                <w:sz w:val="22"/>
                <w:szCs w:val="22"/>
              </w:rPr>
              <w:t>2026</w:t>
            </w:r>
          </w:p>
        </w:tc>
        <w:tc>
          <w:tcPr>
            <w:tcW w:w="3793" w:type="dxa"/>
            <w:tcBorders>
              <w:left w:val="nil"/>
              <w:right w:val="nil"/>
            </w:tcBorders>
          </w:tcPr>
          <w:p w14:paraId="551D6B68" w14:textId="35C364AD"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sidR="00781596">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sidR="00781596">
              <w:rPr>
                <w:rFonts w:ascii="Arial" w:hAnsi="Arial" w:cs="Arial"/>
                <w:color w:val="auto"/>
                <w:sz w:val="22"/>
                <w:szCs w:val="22"/>
              </w:rPr>
              <w:t>8</w:t>
            </w:r>
            <w:r w:rsidRPr="008F36B8">
              <w:rPr>
                <w:rFonts w:ascii="Arial" w:hAnsi="Arial" w:cs="Arial"/>
                <w:color w:val="auto"/>
                <w:sz w:val="22"/>
                <w:szCs w:val="22"/>
              </w:rPr>
              <w:t>.</w:t>
            </w:r>
          </w:p>
        </w:tc>
      </w:tr>
      <w:tr w:rsidR="0041030E" w:rsidRPr="008F36B8" w14:paraId="2CDBEDE8" w14:textId="77777777" w:rsidTr="003416F0">
        <w:tc>
          <w:tcPr>
            <w:tcW w:w="2552" w:type="dxa"/>
            <w:tcBorders>
              <w:left w:val="nil"/>
              <w:right w:val="nil"/>
            </w:tcBorders>
          </w:tcPr>
          <w:p w14:paraId="0FA32913" w14:textId="52B14DD3" w:rsidR="0041030E" w:rsidRPr="008F36B8" w:rsidRDefault="0041030E" w:rsidP="0041030E">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 xml:space="preserve">Variation determined </w:t>
            </w:r>
            <w:r w:rsidRPr="00947182">
              <w:rPr>
                <w:rFonts w:ascii="Arial" w:hAnsi="Arial" w:cs="Arial"/>
                <w:color w:val="000000" w:themeColor="text1"/>
                <w:sz w:val="22"/>
                <w:szCs w:val="22"/>
              </w:rPr>
              <w:fldChar w:fldCharType="begin"/>
            </w:r>
            <w:r w:rsidRPr="00947182">
              <w:rPr>
                <w:rFonts w:ascii="Arial" w:hAnsi="Arial" w:cs="Arial"/>
                <w:color w:val="000000" w:themeColor="text1"/>
                <w:sz w:val="22"/>
                <w:szCs w:val="22"/>
              </w:rPr>
              <w:instrText xml:space="preserve"> MERGEFIELD FE_Permit_Number </w:instrText>
            </w:r>
            <w:r w:rsidRPr="00947182">
              <w:rPr>
                <w:rFonts w:ascii="Arial" w:hAnsi="Arial" w:cs="Arial"/>
                <w:color w:val="000000" w:themeColor="text1"/>
                <w:sz w:val="22"/>
                <w:szCs w:val="22"/>
              </w:rPr>
              <w:fldChar w:fldCharType="separate"/>
            </w:r>
            <w:r w:rsidR="006247BC" w:rsidRPr="00947182">
              <w:rPr>
                <w:rFonts w:ascii="Arial" w:hAnsi="Arial" w:cs="Arial"/>
                <w:noProof/>
                <w:color w:val="000000" w:themeColor="text1"/>
                <w:sz w:val="22"/>
                <w:szCs w:val="22"/>
              </w:rPr>
              <w:t>BN0015801</w:t>
            </w:r>
            <w:r w:rsidRPr="00947182">
              <w:rPr>
                <w:rFonts w:ascii="Arial" w:hAnsi="Arial" w:cs="Arial"/>
                <w:color w:val="000000" w:themeColor="text1"/>
                <w:sz w:val="22"/>
                <w:szCs w:val="22"/>
              </w:rPr>
              <w:fldChar w:fldCharType="end"/>
            </w:r>
            <w:r w:rsidRPr="00947182">
              <w:rPr>
                <w:rFonts w:ascii="Arial" w:hAnsi="Arial" w:cs="Arial"/>
                <w:color w:val="000000" w:themeColor="text1"/>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0A75AD60" w:rsidR="0041030E" w:rsidRPr="008F36B8" w:rsidRDefault="009B7F92" w:rsidP="0041030E">
            <w:pPr>
              <w:pStyle w:val="Tablebody"/>
              <w:spacing w:before="40" w:after="40" w:line="270" w:lineRule="exact"/>
              <w:rPr>
                <w:rFonts w:ascii="Arial" w:hAnsi="Arial" w:cs="Arial"/>
                <w:color w:val="FF0000"/>
                <w:sz w:val="22"/>
                <w:szCs w:val="22"/>
              </w:rPr>
            </w:pPr>
            <w:r w:rsidRPr="009B7F92">
              <w:rPr>
                <w:rFonts w:ascii="Arial" w:hAnsi="Arial" w:cs="Arial"/>
                <w:color w:val="000000" w:themeColor="text1"/>
                <w:sz w:val="22"/>
                <w:szCs w:val="22"/>
              </w:rPr>
              <w:t>24/04/2026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D20058" w:rsidRDefault="00CE57D2" w:rsidP="00A40593">
      <w:pPr>
        <w:pStyle w:val="Heading3nonum"/>
        <w:spacing w:before="0"/>
        <w:ind w:right="1701"/>
        <w:rPr>
          <w:rFonts w:cs="Arial"/>
          <w:bCs/>
          <w:color w:val="000000" w:themeColor="text1"/>
          <w:sz w:val="22"/>
          <w:szCs w:val="22"/>
        </w:rPr>
      </w:pPr>
      <w:r w:rsidRPr="00D20058">
        <w:rPr>
          <w:rFonts w:cs="Arial"/>
          <w:bCs/>
          <w:color w:val="000000" w:themeColor="text1"/>
          <w:sz w:val="22"/>
          <w:szCs w:val="22"/>
        </w:rPr>
        <w:t>p</w:t>
      </w:r>
      <w:r w:rsidR="00A40593" w:rsidRPr="00D20058">
        <w:rPr>
          <w:rFonts w:cs="Arial"/>
          <w:bCs/>
          <w:color w:val="000000" w:themeColor="text1"/>
          <w:sz w:val="22"/>
          <w:szCs w:val="22"/>
        </w:rPr>
        <w:t>ermit number</w:t>
      </w:r>
    </w:p>
    <w:p w14:paraId="19B3A4AA" w14:textId="595F695E" w:rsidR="00A40593" w:rsidRPr="00D20058" w:rsidRDefault="002F406F" w:rsidP="00A40593">
      <w:pPr>
        <w:pStyle w:val="Data"/>
        <w:ind w:right="1701"/>
        <w:rPr>
          <w:rStyle w:val="licenceno"/>
          <w:rFonts w:cs="Arial"/>
          <w:color w:val="000000" w:themeColor="text1"/>
          <w:sz w:val="22"/>
          <w:szCs w:val="22"/>
        </w:rPr>
      </w:pPr>
      <w:r w:rsidRPr="00D20058">
        <w:rPr>
          <w:rStyle w:val="licenceno"/>
          <w:rFonts w:cs="Arial"/>
          <w:color w:val="000000" w:themeColor="text1"/>
          <w:sz w:val="22"/>
          <w:szCs w:val="22"/>
        </w:rPr>
        <w:fldChar w:fldCharType="begin"/>
      </w:r>
      <w:r w:rsidRPr="00D20058">
        <w:rPr>
          <w:rStyle w:val="licenceno"/>
          <w:rFonts w:cs="Arial"/>
          <w:color w:val="000000" w:themeColor="text1"/>
          <w:sz w:val="22"/>
          <w:szCs w:val="22"/>
        </w:rPr>
        <w:instrText xml:space="preserve"> MERGEFIELD FE_Permit_Number </w:instrText>
      </w:r>
      <w:r w:rsidRPr="00D20058">
        <w:rPr>
          <w:rStyle w:val="licenceno"/>
          <w:rFonts w:cs="Arial"/>
          <w:color w:val="000000" w:themeColor="text1"/>
          <w:sz w:val="22"/>
          <w:szCs w:val="22"/>
        </w:rPr>
        <w:fldChar w:fldCharType="separate"/>
      </w:r>
      <w:r w:rsidR="006247BC" w:rsidRPr="00D20058">
        <w:rPr>
          <w:rStyle w:val="licenceno"/>
          <w:rFonts w:cs="Arial"/>
          <w:noProof/>
          <w:color w:val="000000" w:themeColor="text1"/>
          <w:sz w:val="22"/>
          <w:szCs w:val="22"/>
        </w:rPr>
        <w:t>BN0015801</w:t>
      </w:r>
      <w:r w:rsidRPr="00D20058">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proofErr w:type="spellStart"/>
      <w:r w:rsidRPr="008F36B8">
        <w:rPr>
          <w:b/>
          <w:color w:val="auto"/>
          <w:sz w:val="22"/>
          <w:szCs w:val="22"/>
        </w:rPr>
        <w:t>Dŵr</w:t>
      </w:r>
      <w:proofErr w:type="spellEnd"/>
      <w:r w:rsidRPr="008F36B8">
        <w:rPr>
          <w:b/>
          <w:color w:val="auto"/>
          <w:sz w:val="22"/>
          <w:szCs w:val="22"/>
        </w:rPr>
        <w:t xml:space="preserve"> Cymru </w:t>
      </w:r>
      <w:proofErr w:type="spellStart"/>
      <w:r w:rsidRPr="008F36B8">
        <w:rPr>
          <w:b/>
          <w:color w:val="auto"/>
          <w:sz w:val="22"/>
          <w:szCs w:val="22"/>
        </w:rPr>
        <w:t>Cyfyngedig</w:t>
      </w:r>
      <w:proofErr w:type="spellEnd"/>
      <w:r w:rsidRPr="008F36B8">
        <w:rPr>
          <w:b/>
          <w:color w:val="auto"/>
          <w:sz w:val="22"/>
          <w:szCs w:val="22"/>
        </w:rPr>
        <w:t xml:space="preserve">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AD5E7D" w:rsidRDefault="00420953" w:rsidP="00420953">
      <w:pPr>
        <w:pStyle w:val="Data"/>
        <w:spacing w:line="276" w:lineRule="auto"/>
        <w:ind w:right="23"/>
        <w:rPr>
          <w:b w:val="0"/>
          <w:color w:val="000000" w:themeColor="text1"/>
          <w:sz w:val="22"/>
          <w:szCs w:val="22"/>
        </w:rPr>
      </w:pPr>
      <w:r w:rsidRPr="00AD5E7D">
        <w:rPr>
          <w:b w:val="0"/>
          <w:color w:val="000000" w:themeColor="text1"/>
          <w:sz w:val="22"/>
          <w:szCs w:val="22"/>
        </w:rPr>
        <w:t xml:space="preserve">to operate </w:t>
      </w:r>
      <w:r w:rsidRPr="00AD5E7D">
        <w:rPr>
          <w:rFonts w:cs="Arial"/>
          <w:b w:val="0"/>
          <w:color w:val="000000" w:themeColor="text1"/>
          <w:sz w:val="22"/>
          <w:szCs w:val="22"/>
        </w:rPr>
        <w:t>a water discharge activity</w:t>
      </w:r>
      <w:r w:rsidRPr="00AD5E7D">
        <w:rPr>
          <w:b w:val="0"/>
          <w:color w:val="000000" w:themeColor="text1"/>
          <w:sz w:val="22"/>
          <w:szCs w:val="22"/>
        </w:rPr>
        <w:t xml:space="preserve"> at</w:t>
      </w:r>
    </w:p>
    <w:p w14:paraId="1F9255DD" w14:textId="52CE8A5B" w:rsidR="00CE57D2" w:rsidRPr="00AD5E7D" w:rsidRDefault="00CE57D2" w:rsidP="00DD4860">
      <w:pPr>
        <w:pStyle w:val="Data"/>
        <w:ind w:right="23"/>
        <w:rPr>
          <w:rStyle w:val="change"/>
          <w:rFonts w:cs="Arial"/>
          <w:bCs/>
          <w:color w:val="000000" w:themeColor="text1"/>
          <w:sz w:val="22"/>
          <w:szCs w:val="22"/>
        </w:rPr>
      </w:pPr>
      <w:r w:rsidRPr="00AD5E7D">
        <w:rPr>
          <w:bCs/>
          <w:color w:val="000000" w:themeColor="text1"/>
          <w:sz w:val="22"/>
          <w:szCs w:val="22"/>
        </w:rPr>
        <w:fldChar w:fldCharType="begin"/>
      </w:r>
      <w:r w:rsidRPr="00AD5E7D">
        <w:rPr>
          <w:bCs/>
          <w:color w:val="000000" w:themeColor="text1"/>
          <w:sz w:val="22"/>
          <w:szCs w:val="22"/>
        </w:rPr>
        <w:instrText xml:space="preserve"> MERGEFIELD Site_Name </w:instrText>
      </w:r>
      <w:r w:rsidRPr="00AD5E7D">
        <w:rPr>
          <w:bCs/>
          <w:color w:val="000000" w:themeColor="text1"/>
          <w:sz w:val="22"/>
          <w:szCs w:val="22"/>
        </w:rPr>
        <w:fldChar w:fldCharType="separate"/>
      </w:r>
      <w:r w:rsidR="006247BC" w:rsidRPr="00AD5E7D">
        <w:rPr>
          <w:bCs/>
          <w:noProof/>
          <w:color w:val="000000" w:themeColor="text1"/>
          <w:sz w:val="22"/>
          <w:szCs w:val="22"/>
        </w:rPr>
        <w:t>Beulah Wastewater Treatment Works</w:t>
      </w:r>
      <w:r w:rsidRPr="00AD5E7D">
        <w:rPr>
          <w:bCs/>
          <w:color w:val="000000" w:themeColor="text1"/>
          <w:sz w:val="22"/>
          <w:szCs w:val="22"/>
        </w:rPr>
        <w:fldChar w:fldCharType="end"/>
      </w:r>
    </w:p>
    <w:p w14:paraId="4BF4D1B5" w14:textId="551FAD64" w:rsidR="00E84C8B" w:rsidRPr="00AD5E7D" w:rsidRDefault="00CE57D2" w:rsidP="00167FFA">
      <w:pPr>
        <w:pStyle w:val="Data"/>
        <w:rPr>
          <w:rStyle w:val="change"/>
          <w:rFonts w:cs="Arial"/>
          <w:color w:val="000000" w:themeColor="text1"/>
          <w:sz w:val="22"/>
          <w:szCs w:val="22"/>
        </w:rPr>
      </w:pPr>
      <w:r w:rsidRPr="00AD5E7D">
        <w:rPr>
          <w:rStyle w:val="change"/>
          <w:rFonts w:cs="Arial"/>
          <w:color w:val="000000" w:themeColor="text1"/>
          <w:sz w:val="22"/>
          <w:szCs w:val="22"/>
        </w:rPr>
        <w:fldChar w:fldCharType="begin"/>
      </w:r>
      <w:r w:rsidRPr="00AD5E7D">
        <w:rPr>
          <w:rStyle w:val="change"/>
          <w:rFonts w:cs="Arial"/>
          <w:color w:val="000000" w:themeColor="text1"/>
          <w:sz w:val="22"/>
          <w:szCs w:val="22"/>
        </w:rPr>
        <w:instrText xml:space="preserve"> MERGEFIELD DSI_ADD2 </w:instrText>
      </w:r>
      <w:r w:rsidRPr="00AD5E7D">
        <w:rPr>
          <w:rStyle w:val="change"/>
          <w:rFonts w:cs="Arial"/>
          <w:color w:val="000000" w:themeColor="text1"/>
          <w:sz w:val="22"/>
          <w:szCs w:val="22"/>
        </w:rPr>
        <w:fldChar w:fldCharType="separate"/>
      </w:r>
      <w:r w:rsidR="006247BC" w:rsidRPr="00AD5E7D">
        <w:rPr>
          <w:rStyle w:val="change"/>
          <w:rFonts w:cs="Arial"/>
          <w:noProof/>
          <w:color w:val="000000" w:themeColor="text1"/>
          <w:sz w:val="22"/>
          <w:szCs w:val="22"/>
        </w:rPr>
        <w:t>Track off Heol y Mynydd</w:t>
      </w:r>
      <w:r w:rsidRPr="00AD5E7D">
        <w:rPr>
          <w:rStyle w:val="change"/>
          <w:rFonts w:cs="Arial"/>
          <w:color w:val="000000" w:themeColor="text1"/>
          <w:sz w:val="22"/>
          <w:szCs w:val="22"/>
        </w:rPr>
        <w:fldChar w:fldCharType="end"/>
      </w:r>
    </w:p>
    <w:p w14:paraId="0A1DDF1B" w14:textId="72878C5D" w:rsidR="00E84C8B" w:rsidRPr="00FB4D77" w:rsidRDefault="00CE57D2" w:rsidP="00167FFA">
      <w:pPr>
        <w:pStyle w:val="Data"/>
        <w:rPr>
          <w:rStyle w:val="change"/>
          <w:rFonts w:cs="Arial"/>
          <w:color w:val="000000" w:themeColor="text1"/>
          <w:sz w:val="22"/>
          <w:szCs w:val="22"/>
        </w:rPr>
      </w:pPr>
      <w:r w:rsidRPr="00AD5E7D">
        <w:rPr>
          <w:rStyle w:val="change"/>
          <w:rFonts w:cs="Arial"/>
          <w:color w:val="000000" w:themeColor="text1"/>
          <w:sz w:val="22"/>
          <w:szCs w:val="22"/>
        </w:rPr>
        <w:fldChar w:fldCharType="begin"/>
      </w:r>
      <w:r w:rsidRPr="00FB4D77">
        <w:rPr>
          <w:rStyle w:val="change"/>
          <w:rFonts w:cs="Arial"/>
          <w:color w:val="000000" w:themeColor="text1"/>
          <w:sz w:val="22"/>
          <w:szCs w:val="22"/>
        </w:rPr>
        <w:instrText xml:space="preserve"> MERGEFIELD DSI_ADD3 </w:instrText>
      </w:r>
      <w:r w:rsidRPr="00AD5E7D">
        <w:rPr>
          <w:rStyle w:val="change"/>
          <w:rFonts w:cs="Arial"/>
          <w:color w:val="000000" w:themeColor="text1"/>
          <w:sz w:val="22"/>
          <w:szCs w:val="22"/>
        </w:rPr>
        <w:fldChar w:fldCharType="separate"/>
      </w:r>
      <w:r w:rsidR="006247BC" w:rsidRPr="00FB4D77">
        <w:rPr>
          <w:rStyle w:val="change"/>
          <w:rFonts w:cs="Arial"/>
          <w:noProof/>
          <w:color w:val="000000" w:themeColor="text1"/>
          <w:sz w:val="22"/>
          <w:szCs w:val="22"/>
        </w:rPr>
        <w:t>Beulah</w:t>
      </w:r>
      <w:r w:rsidRPr="00AD5E7D">
        <w:rPr>
          <w:rStyle w:val="change"/>
          <w:rFonts w:cs="Arial"/>
          <w:color w:val="000000" w:themeColor="text1"/>
          <w:sz w:val="22"/>
          <w:szCs w:val="22"/>
        </w:rPr>
        <w:fldChar w:fldCharType="end"/>
      </w:r>
    </w:p>
    <w:p w14:paraId="3704B3D3" w14:textId="1AF30230" w:rsidR="00E84C8B" w:rsidRPr="00FB4D77" w:rsidRDefault="00CE57D2" w:rsidP="00167FFA">
      <w:pPr>
        <w:pStyle w:val="Data"/>
        <w:rPr>
          <w:rStyle w:val="change"/>
          <w:rFonts w:cs="Arial"/>
          <w:color w:val="000000" w:themeColor="text1"/>
          <w:sz w:val="22"/>
          <w:szCs w:val="22"/>
        </w:rPr>
      </w:pPr>
      <w:r w:rsidRPr="00AD5E7D">
        <w:rPr>
          <w:rStyle w:val="change"/>
          <w:rFonts w:cs="Arial"/>
          <w:color w:val="000000" w:themeColor="text1"/>
          <w:sz w:val="22"/>
          <w:szCs w:val="22"/>
        </w:rPr>
        <w:fldChar w:fldCharType="begin"/>
      </w:r>
      <w:r w:rsidRPr="00FB4D77">
        <w:rPr>
          <w:rStyle w:val="change"/>
          <w:rFonts w:cs="Arial"/>
          <w:color w:val="000000" w:themeColor="text1"/>
          <w:sz w:val="22"/>
          <w:szCs w:val="22"/>
        </w:rPr>
        <w:instrText xml:space="preserve"> MERGEFIELD DSI_ADD4 </w:instrText>
      </w:r>
      <w:r w:rsidRPr="00AD5E7D">
        <w:rPr>
          <w:rStyle w:val="change"/>
          <w:rFonts w:cs="Arial"/>
          <w:color w:val="000000" w:themeColor="text1"/>
          <w:sz w:val="22"/>
          <w:szCs w:val="22"/>
        </w:rPr>
        <w:fldChar w:fldCharType="separate"/>
      </w:r>
      <w:r w:rsidR="006247BC" w:rsidRPr="00FB4D77">
        <w:rPr>
          <w:rStyle w:val="change"/>
          <w:rFonts w:cs="Arial"/>
          <w:noProof/>
          <w:color w:val="000000" w:themeColor="text1"/>
          <w:sz w:val="22"/>
          <w:szCs w:val="22"/>
        </w:rPr>
        <w:t>Ceredigion</w:t>
      </w:r>
      <w:r w:rsidRPr="00AD5E7D">
        <w:rPr>
          <w:rStyle w:val="change"/>
          <w:rFonts w:cs="Arial"/>
          <w:color w:val="000000" w:themeColor="text1"/>
          <w:sz w:val="22"/>
          <w:szCs w:val="22"/>
        </w:rPr>
        <w:fldChar w:fldCharType="end"/>
      </w:r>
    </w:p>
    <w:p w14:paraId="4A737527" w14:textId="7CC2D3F4" w:rsidR="00E84C8B" w:rsidRPr="00FB4D77" w:rsidRDefault="00CE57D2" w:rsidP="00167FFA">
      <w:pPr>
        <w:pStyle w:val="Data"/>
        <w:rPr>
          <w:rStyle w:val="change"/>
          <w:rFonts w:cs="Arial"/>
          <w:color w:val="000000" w:themeColor="text1"/>
          <w:sz w:val="22"/>
          <w:szCs w:val="22"/>
        </w:rPr>
      </w:pPr>
      <w:r w:rsidRPr="00AD5E7D">
        <w:rPr>
          <w:rStyle w:val="change"/>
          <w:rFonts w:cs="Arial"/>
          <w:color w:val="000000" w:themeColor="text1"/>
          <w:sz w:val="22"/>
          <w:szCs w:val="22"/>
        </w:rPr>
        <w:fldChar w:fldCharType="begin"/>
      </w:r>
      <w:r w:rsidRPr="00FB4D77">
        <w:rPr>
          <w:rStyle w:val="change"/>
          <w:rFonts w:cs="Arial"/>
          <w:color w:val="000000" w:themeColor="text1"/>
          <w:sz w:val="22"/>
          <w:szCs w:val="22"/>
        </w:rPr>
        <w:instrText xml:space="preserve"> MERGEFIELD DSI_POST_CODE </w:instrText>
      </w:r>
      <w:r w:rsidRPr="00AD5E7D">
        <w:rPr>
          <w:rStyle w:val="change"/>
          <w:rFonts w:cs="Arial"/>
          <w:color w:val="000000" w:themeColor="text1"/>
          <w:sz w:val="22"/>
          <w:szCs w:val="22"/>
        </w:rPr>
        <w:fldChar w:fldCharType="separate"/>
      </w:r>
      <w:r w:rsidR="006247BC" w:rsidRPr="00FB4D77">
        <w:rPr>
          <w:rStyle w:val="change"/>
          <w:rFonts w:cs="Arial"/>
          <w:noProof/>
          <w:color w:val="000000" w:themeColor="text1"/>
          <w:sz w:val="22"/>
          <w:szCs w:val="22"/>
        </w:rPr>
        <w:t>SA38 9QF</w:t>
      </w:r>
      <w:r w:rsidRPr="00AD5E7D">
        <w:rPr>
          <w:rStyle w:val="change"/>
          <w:rFonts w:cs="Arial"/>
          <w:color w:val="000000" w:themeColor="text1"/>
          <w:sz w:val="22"/>
          <w:szCs w:val="22"/>
        </w:rPr>
        <w:fldChar w:fldCharType="end"/>
      </w:r>
    </w:p>
    <w:p w14:paraId="4A62284B" w14:textId="77777777" w:rsidR="00167FFA" w:rsidRPr="00FB4D77"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E5375E2"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from</w:t>
      </w:r>
      <w:r w:rsidRPr="008F36B8">
        <w:rPr>
          <w:rFonts w:cs="Arial"/>
          <w:color w:val="FF0000"/>
          <w:sz w:val="22"/>
          <w:szCs w:val="22"/>
        </w:rPr>
        <w:t xml:space="preserve"> </w:t>
      </w:r>
      <w:r w:rsidR="009B7F92" w:rsidRPr="009B7F92">
        <w:rPr>
          <w:rFonts w:cs="Arial"/>
          <w:b/>
          <w:bCs/>
          <w:color w:val="000000" w:themeColor="text1"/>
          <w:sz w:val="22"/>
          <w:szCs w:val="22"/>
        </w:rPr>
        <w:t>24/04/2026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4F0BD51A" w:rsidR="005B73A2" w:rsidRPr="009B7F92" w:rsidRDefault="009B7F92" w:rsidP="003842F1">
            <w:pPr>
              <w:pStyle w:val="Heading3nonum"/>
              <w:spacing w:before="0"/>
              <w:ind w:right="-135"/>
              <w:jc w:val="center"/>
              <w:rPr>
                <w:rFonts w:cs="Arial"/>
                <w:b/>
                <w:color w:val="000000" w:themeColor="text1"/>
                <w:sz w:val="22"/>
                <w:szCs w:val="22"/>
              </w:rPr>
            </w:pPr>
            <w:r w:rsidRPr="009B7F92">
              <w:rPr>
                <w:rFonts w:cs="Arial"/>
                <w:b/>
                <w:color w:val="000000" w:themeColor="text1"/>
                <w:sz w:val="22"/>
                <w:szCs w:val="22"/>
              </w:rPr>
              <w:t>Joanne Fitton</w:t>
            </w:r>
          </w:p>
        </w:tc>
        <w:tc>
          <w:tcPr>
            <w:tcW w:w="2410" w:type="dxa"/>
            <w:vAlign w:val="center"/>
          </w:tcPr>
          <w:p w14:paraId="615AFEF6" w14:textId="318E411E" w:rsidR="00E84C8B" w:rsidRPr="009B7F92" w:rsidRDefault="009B7F92" w:rsidP="003842F1">
            <w:pPr>
              <w:pStyle w:val="Heading3nonum"/>
              <w:spacing w:before="0"/>
              <w:ind w:right="34"/>
              <w:jc w:val="center"/>
              <w:rPr>
                <w:rFonts w:cs="Arial"/>
                <w:b/>
                <w:color w:val="000000" w:themeColor="text1"/>
                <w:sz w:val="22"/>
                <w:szCs w:val="22"/>
              </w:rPr>
            </w:pPr>
            <w:r w:rsidRPr="009B7F92">
              <w:rPr>
                <w:rFonts w:cs="Arial"/>
                <w:b/>
                <w:color w:val="000000" w:themeColor="text1"/>
                <w:sz w:val="22"/>
                <w:szCs w:val="22"/>
              </w:rPr>
              <w:t>24/04/2026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AD5E7D" w:rsidRDefault="0011528C" w:rsidP="0011528C">
      <w:pPr>
        <w:spacing w:before="120" w:line="270" w:lineRule="exact"/>
        <w:rPr>
          <w:rFonts w:ascii="Arial" w:hAnsi="Arial" w:cs="Arial"/>
          <w:color w:val="000000" w:themeColor="text1"/>
          <w:sz w:val="22"/>
          <w:szCs w:val="22"/>
        </w:rPr>
      </w:pPr>
      <w:r w:rsidRPr="00AD5E7D">
        <w:rPr>
          <w:rFonts w:ascii="Arial" w:hAnsi="Arial" w:cs="Arial"/>
          <w:color w:val="000000" w:themeColor="text1"/>
          <w:sz w:val="22"/>
          <w:szCs w:val="22"/>
        </w:rPr>
        <w:t xml:space="preserve">No conditions have been varied by the consolidated permit </w:t>
      </w:r>
      <w:proofErr w:type="gramStart"/>
      <w:r w:rsidRPr="00AD5E7D">
        <w:rPr>
          <w:rFonts w:ascii="Arial" w:hAnsi="Arial" w:cs="Arial"/>
          <w:color w:val="000000" w:themeColor="text1"/>
          <w:sz w:val="22"/>
          <w:szCs w:val="22"/>
        </w:rPr>
        <w:t>as a result of</w:t>
      </w:r>
      <w:proofErr w:type="gramEnd"/>
      <w:r w:rsidRPr="00AD5E7D">
        <w:rPr>
          <w:rFonts w:ascii="Arial" w:hAnsi="Arial" w:cs="Arial"/>
          <w:color w:val="000000" w:themeColor="text1"/>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03EB1F53" w:rsidR="008321E6" w:rsidRPr="00AD5E7D" w:rsidRDefault="002F406F" w:rsidP="00597064">
      <w:pPr>
        <w:pStyle w:val="Data"/>
        <w:ind w:left="567" w:right="1701"/>
        <w:rPr>
          <w:rStyle w:val="licenceno"/>
          <w:color w:val="000000" w:themeColor="text1"/>
          <w:sz w:val="22"/>
          <w:szCs w:val="22"/>
        </w:rPr>
      </w:pPr>
      <w:r w:rsidRPr="00AD5E7D">
        <w:rPr>
          <w:rStyle w:val="licenceno"/>
          <w:color w:val="000000" w:themeColor="text1"/>
          <w:sz w:val="22"/>
          <w:szCs w:val="22"/>
        </w:rPr>
        <w:fldChar w:fldCharType="begin"/>
      </w:r>
      <w:r w:rsidRPr="00AD5E7D">
        <w:rPr>
          <w:rStyle w:val="licenceno"/>
          <w:color w:val="000000" w:themeColor="text1"/>
          <w:sz w:val="22"/>
          <w:szCs w:val="22"/>
        </w:rPr>
        <w:instrText xml:space="preserve"> MERGEFIELD FE_Permit_Number </w:instrText>
      </w:r>
      <w:r w:rsidRPr="00AD5E7D">
        <w:rPr>
          <w:rStyle w:val="licenceno"/>
          <w:color w:val="000000" w:themeColor="text1"/>
          <w:sz w:val="22"/>
          <w:szCs w:val="22"/>
        </w:rPr>
        <w:fldChar w:fldCharType="separate"/>
      </w:r>
      <w:r w:rsidR="006247BC" w:rsidRPr="00AD5E7D">
        <w:rPr>
          <w:rStyle w:val="licenceno"/>
          <w:noProof/>
          <w:color w:val="000000" w:themeColor="text1"/>
          <w:sz w:val="22"/>
          <w:szCs w:val="22"/>
        </w:rPr>
        <w:t>BN0015801</w:t>
      </w:r>
      <w:r w:rsidRPr="00AD5E7D">
        <w:rPr>
          <w:rStyle w:val="licenceno"/>
          <w:color w:val="000000" w:themeColor="text1"/>
          <w:sz w:val="22"/>
          <w:szCs w:val="22"/>
        </w:rPr>
        <w:fldChar w:fldCharType="end"/>
      </w:r>
    </w:p>
    <w:p w14:paraId="11337F62" w14:textId="00D10E22" w:rsidR="008321E6" w:rsidRPr="008F36B8" w:rsidRDefault="008321E6" w:rsidP="00986644">
      <w:pPr>
        <w:pStyle w:val="Heading3nonum"/>
        <w:spacing w:before="240"/>
        <w:ind w:left="567"/>
        <w:rPr>
          <w:color w:val="FF0000"/>
          <w:sz w:val="22"/>
          <w:szCs w:val="22"/>
        </w:rPr>
      </w:pPr>
      <w:r w:rsidRPr="008F36B8">
        <w:rPr>
          <w:sz w:val="22"/>
          <w:szCs w:val="22"/>
        </w:rPr>
        <w:t xml:space="preserve">This is the consolidated permit referred to in the variation and consolidation notice for </w:t>
      </w:r>
      <w:r w:rsidR="00143E45" w:rsidRPr="00AD5E7D">
        <w:rPr>
          <w:color w:val="000000" w:themeColor="text1"/>
          <w:sz w:val="22"/>
          <w:szCs w:val="22"/>
        </w:rPr>
        <w:t>variation</w:t>
      </w:r>
      <w:r w:rsidRPr="00AD5E7D">
        <w:rPr>
          <w:color w:val="000000" w:themeColor="text1"/>
          <w:sz w:val="22"/>
          <w:szCs w:val="22"/>
        </w:rPr>
        <w:t xml:space="preserve"> </w:t>
      </w:r>
      <w:r w:rsidR="00CE57D2" w:rsidRPr="00AD5E7D">
        <w:rPr>
          <w:color w:val="000000" w:themeColor="text1"/>
          <w:sz w:val="22"/>
          <w:szCs w:val="22"/>
        </w:rPr>
        <w:fldChar w:fldCharType="begin"/>
      </w:r>
      <w:r w:rsidR="00CE57D2" w:rsidRPr="00AD5E7D">
        <w:rPr>
          <w:color w:val="000000" w:themeColor="text1"/>
          <w:sz w:val="22"/>
          <w:szCs w:val="22"/>
        </w:rPr>
        <w:instrText xml:space="preserve"> MERGEFIELD PAN </w:instrText>
      </w:r>
      <w:r w:rsidR="00CE57D2" w:rsidRPr="00AD5E7D">
        <w:rPr>
          <w:color w:val="000000" w:themeColor="text1"/>
          <w:sz w:val="22"/>
          <w:szCs w:val="22"/>
        </w:rPr>
        <w:fldChar w:fldCharType="separate"/>
      </w:r>
      <w:r w:rsidR="006247BC" w:rsidRPr="00AD5E7D">
        <w:rPr>
          <w:noProof/>
          <w:color w:val="000000" w:themeColor="text1"/>
          <w:sz w:val="22"/>
          <w:szCs w:val="22"/>
        </w:rPr>
        <w:t>PAN-031934</w:t>
      </w:r>
      <w:r w:rsidR="00CE57D2" w:rsidRPr="00AD5E7D">
        <w:rPr>
          <w:color w:val="000000" w:themeColor="text1"/>
          <w:sz w:val="22"/>
          <w:szCs w:val="22"/>
        </w:rPr>
        <w:fldChar w:fldCharType="end"/>
      </w:r>
      <w:r w:rsidRPr="00AD5E7D">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proofErr w:type="spellStart"/>
      <w:r w:rsidRPr="008F36B8">
        <w:rPr>
          <w:rStyle w:val="change"/>
          <w:color w:val="auto"/>
          <w:sz w:val="22"/>
          <w:szCs w:val="22"/>
        </w:rPr>
        <w:t>Dŵr</w:t>
      </w:r>
      <w:proofErr w:type="spellEnd"/>
      <w:r w:rsidRPr="008F36B8">
        <w:rPr>
          <w:rStyle w:val="change"/>
          <w:color w:val="auto"/>
          <w:sz w:val="22"/>
          <w:szCs w:val="22"/>
        </w:rPr>
        <w:t xml:space="preserve"> Cymru </w:t>
      </w:r>
      <w:proofErr w:type="spellStart"/>
      <w:r w:rsidRPr="008F36B8">
        <w:rPr>
          <w:rStyle w:val="change"/>
          <w:color w:val="auto"/>
          <w:sz w:val="22"/>
          <w:szCs w:val="22"/>
        </w:rPr>
        <w:t>Cyfyngedig</w:t>
      </w:r>
      <w:proofErr w:type="spellEnd"/>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155834">
        <w:rPr>
          <w:rFonts w:ascii="Arial" w:hAnsi="Arial"/>
          <w:sz w:val="22"/>
          <w:szCs w:val="22"/>
          <w:lang w:eastAsia="en-US"/>
        </w:rPr>
        <w:t xml:space="preserve"> at</w:t>
      </w:r>
    </w:p>
    <w:p w14:paraId="44545693" w14:textId="580931D0" w:rsidR="008321E6" w:rsidRPr="00AD5E7D" w:rsidRDefault="00CE57D2" w:rsidP="00597064">
      <w:pPr>
        <w:pStyle w:val="Data"/>
        <w:ind w:left="567" w:right="1701"/>
        <w:rPr>
          <w:rStyle w:val="change"/>
          <w:color w:val="000000" w:themeColor="text1"/>
          <w:sz w:val="22"/>
          <w:szCs w:val="22"/>
        </w:rPr>
      </w:pPr>
      <w:r w:rsidRPr="00AD5E7D">
        <w:rPr>
          <w:rStyle w:val="change"/>
          <w:color w:val="000000" w:themeColor="text1"/>
          <w:sz w:val="22"/>
          <w:szCs w:val="22"/>
        </w:rPr>
        <w:fldChar w:fldCharType="begin"/>
      </w:r>
      <w:r w:rsidRPr="00AD5E7D">
        <w:rPr>
          <w:rStyle w:val="change"/>
          <w:color w:val="000000" w:themeColor="text1"/>
          <w:sz w:val="22"/>
          <w:szCs w:val="22"/>
        </w:rPr>
        <w:instrText xml:space="preserve"> MERGEFIELD Site_Name </w:instrText>
      </w:r>
      <w:r w:rsidRPr="00AD5E7D">
        <w:rPr>
          <w:rStyle w:val="change"/>
          <w:color w:val="000000" w:themeColor="text1"/>
          <w:sz w:val="22"/>
          <w:szCs w:val="22"/>
        </w:rPr>
        <w:fldChar w:fldCharType="separate"/>
      </w:r>
      <w:r w:rsidR="006247BC" w:rsidRPr="00AD5E7D">
        <w:rPr>
          <w:rStyle w:val="change"/>
          <w:noProof/>
          <w:color w:val="000000" w:themeColor="text1"/>
          <w:sz w:val="22"/>
          <w:szCs w:val="22"/>
        </w:rPr>
        <w:t>Beulah Wastewater Treatment Works</w:t>
      </w:r>
      <w:r w:rsidRPr="00AD5E7D">
        <w:rPr>
          <w:rStyle w:val="change"/>
          <w:color w:val="000000" w:themeColor="text1"/>
          <w:sz w:val="22"/>
          <w:szCs w:val="22"/>
        </w:rPr>
        <w:fldChar w:fldCharType="end"/>
      </w:r>
    </w:p>
    <w:p w14:paraId="728A309F" w14:textId="61246669" w:rsidR="008321E6" w:rsidRPr="00AD5E7D" w:rsidRDefault="00CE57D2" w:rsidP="00597064">
      <w:pPr>
        <w:pStyle w:val="Data"/>
        <w:ind w:left="567"/>
        <w:rPr>
          <w:rStyle w:val="change"/>
          <w:color w:val="000000" w:themeColor="text1"/>
          <w:sz w:val="22"/>
          <w:szCs w:val="22"/>
        </w:rPr>
      </w:pPr>
      <w:r w:rsidRPr="00AD5E7D">
        <w:rPr>
          <w:rStyle w:val="change"/>
          <w:color w:val="000000" w:themeColor="text1"/>
          <w:sz w:val="22"/>
          <w:szCs w:val="22"/>
        </w:rPr>
        <w:fldChar w:fldCharType="begin"/>
      </w:r>
      <w:r w:rsidRPr="00AD5E7D">
        <w:rPr>
          <w:rStyle w:val="change"/>
          <w:color w:val="000000" w:themeColor="text1"/>
          <w:sz w:val="22"/>
          <w:szCs w:val="22"/>
        </w:rPr>
        <w:instrText xml:space="preserve"> MERGEFIELD DSI_ADD2 </w:instrText>
      </w:r>
      <w:r w:rsidRPr="00AD5E7D">
        <w:rPr>
          <w:rStyle w:val="change"/>
          <w:color w:val="000000" w:themeColor="text1"/>
          <w:sz w:val="22"/>
          <w:szCs w:val="22"/>
        </w:rPr>
        <w:fldChar w:fldCharType="separate"/>
      </w:r>
      <w:r w:rsidR="006247BC" w:rsidRPr="00AD5E7D">
        <w:rPr>
          <w:rStyle w:val="change"/>
          <w:noProof/>
          <w:color w:val="000000" w:themeColor="text1"/>
          <w:sz w:val="22"/>
          <w:szCs w:val="22"/>
        </w:rPr>
        <w:t>Track off Heol y Mynydd</w:t>
      </w:r>
      <w:r w:rsidRPr="00AD5E7D">
        <w:rPr>
          <w:rStyle w:val="change"/>
          <w:color w:val="000000" w:themeColor="text1"/>
          <w:sz w:val="22"/>
          <w:szCs w:val="22"/>
        </w:rPr>
        <w:fldChar w:fldCharType="end"/>
      </w:r>
    </w:p>
    <w:p w14:paraId="3A784131" w14:textId="65937250" w:rsidR="008321E6" w:rsidRPr="00FB4D77" w:rsidRDefault="00CE57D2" w:rsidP="00597064">
      <w:pPr>
        <w:pStyle w:val="Data"/>
        <w:ind w:left="567"/>
        <w:rPr>
          <w:rStyle w:val="change"/>
          <w:color w:val="000000" w:themeColor="text1"/>
          <w:sz w:val="22"/>
          <w:szCs w:val="22"/>
        </w:rPr>
      </w:pPr>
      <w:r w:rsidRPr="00AD5E7D">
        <w:rPr>
          <w:rStyle w:val="change"/>
          <w:color w:val="000000" w:themeColor="text1"/>
          <w:sz w:val="22"/>
          <w:szCs w:val="22"/>
        </w:rPr>
        <w:fldChar w:fldCharType="begin"/>
      </w:r>
      <w:r w:rsidRPr="00FB4D77">
        <w:rPr>
          <w:rStyle w:val="change"/>
          <w:color w:val="000000" w:themeColor="text1"/>
          <w:sz w:val="22"/>
          <w:szCs w:val="22"/>
        </w:rPr>
        <w:instrText xml:space="preserve"> MERGEFIELD DSI_ADD3 </w:instrText>
      </w:r>
      <w:r w:rsidRPr="00AD5E7D">
        <w:rPr>
          <w:rStyle w:val="change"/>
          <w:color w:val="000000" w:themeColor="text1"/>
          <w:sz w:val="22"/>
          <w:szCs w:val="22"/>
        </w:rPr>
        <w:fldChar w:fldCharType="separate"/>
      </w:r>
      <w:r w:rsidR="006247BC" w:rsidRPr="00FB4D77">
        <w:rPr>
          <w:rStyle w:val="change"/>
          <w:noProof/>
          <w:color w:val="000000" w:themeColor="text1"/>
          <w:sz w:val="22"/>
          <w:szCs w:val="22"/>
        </w:rPr>
        <w:t>Beulah</w:t>
      </w:r>
      <w:r w:rsidRPr="00AD5E7D">
        <w:rPr>
          <w:rStyle w:val="change"/>
          <w:color w:val="000000" w:themeColor="text1"/>
          <w:sz w:val="22"/>
          <w:szCs w:val="22"/>
        </w:rPr>
        <w:fldChar w:fldCharType="end"/>
      </w:r>
    </w:p>
    <w:p w14:paraId="3269D157" w14:textId="763A5526" w:rsidR="008321E6" w:rsidRPr="00FB4D77" w:rsidRDefault="00CE57D2" w:rsidP="00597064">
      <w:pPr>
        <w:pStyle w:val="Data"/>
        <w:ind w:left="567"/>
        <w:rPr>
          <w:rStyle w:val="change"/>
          <w:color w:val="000000" w:themeColor="text1"/>
          <w:sz w:val="22"/>
          <w:szCs w:val="22"/>
        </w:rPr>
      </w:pPr>
      <w:r w:rsidRPr="00AD5E7D">
        <w:rPr>
          <w:rStyle w:val="change"/>
          <w:color w:val="000000" w:themeColor="text1"/>
          <w:sz w:val="22"/>
          <w:szCs w:val="22"/>
        </w:rPr>
        <w:fldChar w:fldCharType="begin"/>
      </w:r>
      <w:r w:rsidRPr="00FB4D77">
        <w:rPr>
          <w:rStyle w:val="change"/>
          <w:color w:val="000000" w:themeColor="text1"/>
          <w:sz w:val="22"/>
          <w:szCs w:val="22"/>
        </w:rPr>
        <w:instrText xml:space="preserve"> MERGEFIELD DSI_ADD4 </w:instrText>
      </w:r>
      <w:r w:rsidRPr="00AD5E7D">
        <w:rPr>
          <w:rStyle w:val="change"/>
          <w:color w:val="000000" w:themeColor="text1"/>
          <w:sz w:val="22"/>
          <w:szCs w:val="22"/>
        </w:rPr>
        <w:fldChar w:fldCharType="separate"/>
      </w:r>
      <w:r w:rsidR="006247BC" w:rsidRPr="00FB4D77">
        <w:rPr>
          <w:rStyle w:val="change"/>
          <w:noProof/>
          <w:color w:val="000000" w:themeColor="text1"/>
          <w:sz w:val="22"/>
          <w:szCs w:val="22"/>
        </w:rPr>
        <w:t>Ceredigion</w:t>
      </w:r>
      <w:r w:rsidRPr="00AD5E7D">
        <w:rPr>
          <w:rStyle w:val="change"/>
          <w:color w:val="000000" w:themeColor="text1"/>
          <w:sz w:val="22"/>
          <w:szCs w:val="22"/>
        </w:rPr>
        <w:fldChar w:fldCharType="end"/>
      </w:r>
    </w:p>
    <w:p w14:paraId="2090B699" w14:textId="0BB274CF" w:rsidR="008321E6" w:rsidRPr="00FB4D77" w:rsidRDefault="00CE57D2" w:rsidP="00597064">
      <w:pPr>
        <w:pStyle w:val="Data"/>
        <w:ind w:left="567"/>
        <w:rPr>
          <w:rStyle w:val="change"/>
          <w:color w:val="000000" w:themeColor="text1"/>
          <w:sz w:val="22"/>
          <w:szCs w:val="22"/>
        </w:rPr>
      </w:pPr>
      <w:r w:rsidRPr="00AD5E7D">
        <w:rPr>
          <w:rStyle w:val="change"/>
          <w:color w:val="000000" w:themeColor="text1"/>
          <w:sz w:val="22"/>
          <w:szCs w:val="22"/>
        </w:rPr>
        <w:fldChar w:fldCharType="begin"/>
      </w:r>
      <w:r w:rsidRPr="00FB4D77">
        <w:rPr>
          <w:rStyle w:val="change"/>
          <w:color w:val="000000" w:themeColor="text1"/>
          <w:sz w:val="22"/>
          <w:szCs w:val="22"/>
        </w:rPr>
        <w:instrText xml:space="preserve"> MERGEFIELD DSI_POST_CODE </w:instrText>
      </w:r>
      <w:r w:rsidRPr="00AD5E7D">
        <w:rPr>
          <w:rStyle w:val="change"/>
          <w:color w:val="000000" w:themeColor="text1"/>
          <w:sz w:val="22"/>
          <w:szCs w:val="22"/>
        </w:rPr>
        <w:fldChar w:fldCharType="separate"/>
      </w:r>
      <w:r w:rsidR="006247BC" w:rsidRPr="00FB4D77">
        <w:rPr>
          <w:rStyle w:val="change"/>
          <w:noProof/>
          <w:color w:val="000000" w:themeColor="text1"/>
          <w:sz w:val="22"/>
          <w:szCs w:val="22"/>
        </w:rPr>
        <w:t>SA38 9QF</w:t>
      </w:r>
      <w:r w:rsidRPr="00AD5E7D">
        <w:rPr>
          <w:rStyle w:val="change"/>
          <w:color w:val="000000" w:themeColor="text1"/>
          <w:sz w:val="22"/>
          <w:szCs w:val="22"/>
        </w:rPr>
        <w:fldChar w:fldCharType="end"/>
      </w:r>
    </w:p>
    <w:p w14:paraId="2E407B93" w14:textId="77777777" w:rsidR="006A2565" w:rsidRPr="00FB4D77"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7395AC1A" w14:textId="535A07A5" w:rsidR="008321E6" w:rsidRPr="008F36B8" w:rsidRDefault="00856F31" w:rsidP="009B7F92">
      <w:pPr>
        <w:keepLines/>
        <w:widowControl w:val="0"/>
        <w:spacing w:line="270" w:lineRule="exact"/>
        <w:ind w:left="567"/>
        <w:outlineLvl w:val="2"/>
        <w:rPr>
          <w:sz w:val="22"/>
          <w:szCs w:val="22"/>
        </w:rPr>
      </w:pPr>
      <w:r w:rsidRPr="00856F31">
        <w:rPr>
          <w:rFonts w:ascii="Arial" w:hAnsi="Arial" w:cs="Arial"/>
          <w:color w:val="000000"/>
          <w:sz w:val="22"/>
          <w:szCs w:val="22"/>
          <w:lang w:eastAsia="en-US"/>
        </w:rPr>
        <w:t xml:space="preserve">The permit variation and consolidation shall take effect </w:t>
      </w:r>
      <w:r w:rsidRPr="009B7F92">
        <w:rPr>
          <w:rFonts w:ascii="Arial" w:hAnsi="Arial" w:cs="Arial"/>
          <w:color w:val="000000"/>
          <w:sz w:val="22"/>
          <w:szCs w:val="22"/>
          <w:lang w:eastAsia="en-US"/>
        </w:rPr>
        <w:t xml:space="preserve">from </w:t>
      </w:r>
      <w:r w:rsidR="009B7F92" w:rsidRPr="009B7F92">
        <w:rPr>
          <w:rFonts w:ascii="Arial" w:hAnsi="Arial" w:cs="Arial"/>
          <w:b/>
          <w:bCs/>
          <w:color w:val="000000" w:themeColor="text1"/>
          <w:sz w:val="22"/>
          <w:szCs w:val="22"/>
          <w:lang w:eastAsia="en-US"/>
        </w:rPr>
        <w:t>24/04/2026</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0140A180" w:rsidR="008321E6" w:rsidRPr="009B7F92" w:rsidRDefault="009B7F92" w:rsidP="003842F1">
            <w:pPr>
              <w:pStyle w:val="Heading3nonum"/>
              <w:spacing w:before="0"/>
              <w:ind w:left="-108" w:right="34"/>
              <w:jc w:val="center"/>
              <w:rPr>
                <w:color w:val="000000" w:themeColor="text1"/>
                <w:sz w:val="22"/>
                <w:szCs w:val="22"/>
                <w:highlight w:val="yellow"/>
              </w:rPr>
            </w:pPr>
            <w:r w:rsidRPr="009B7F92">
              <w:rPr>
                <w:b/>
                <w:color w:val="000000" w:themeColor="text1"/>
                <w:sz w:val="22"/>
                <w:szCs w:val="22"/>
              </w:rPr>
              <w:t>Joanne Fitton</w:t>
            </w:r>
          </w:p>
        </w:tc>
        <w:tc>
          <w:tcPr>
            <w:tcW w:w="2551" w:type="dxa"/>
            <w:vAlign w:val="center"/>
          </w:tcPr>
          <w:p w14:paraId="0C50D17F" w14:textId="4A45848A" w:rsidR="008321E6" w:rsidRPr="009B7F92" w:rsidRDefault="009B7F92" w:rsidP="003842F1">
            <w:pPr>
              <w:pStyle w:val="Heading3nonum"/>
              <w:spacing w:before="0" w:line="240" w:lineRule="auto"/>
              <w:ind w:left="-108"/>
              <w:jc w:val="center"/>
              <w:rPr>
                <w:b/>
                <w:color w:val="000000" w:themeColor="text1"/>
                <w:sz w:val="22"/>
                <w:szCs w:val="22"/>
                <w:highlight w:val="yellow"/>
              </w:rPr>
            </w:pPr>
            <w:r w:rsidRPr="009B7F92">
              <w:rPr>
                <w:b/>
                <w:color w:val="000000" w:themeColor="text1"/>
                <w:sz w:val="22"/>
                <w:szCs w:val="22"/>
              </w:rPr>
              <w:t>24/04/2026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74DED095" w:rsidR="00821962" w:rsidRPr="006E4CF9" w:rsidRDefault="00821962" w:rsidP="009221AC">
      <w:pPr>
        <w:pStyle w:val="Bullet1"/>
        <w:tabs>
          <w:tab w:val="num" w:pos="1134"/>
        </w:tabs>
        <w:spacing w:before="0"/>
        <w:ind w:left="1134" w:hanging="567"/>
        <w:rPr>
          <w:rFonts w:cs="Arial"/>
          <w:color w:val="000000" w:themeColor="text1"/>
          <w:sz w:val="18"/>
          <w:szCs w:val="18"/>
        </w:rPr>
      </w:pPr>
      <w:r w:rsidRPr="006E4CF9">
        <w:rPr>
          <w:rFonts w:cs="Arial"/>
          <w:color w:val="000000" w:themeColor="text1"/>
          <w:sz w:val="18"/>
          <w:szCs w:val="18"/>
        </w:rPr>
        <w:t>The discharge activit</w:t>
      </w:r>
      <w:r w:rsidRPr="006E4CF9">
        <w:rPr>
          <w:rStyle w:val="Red"/>
          <w:rFonts w:cs="Arial"/>
          <w:color w:val="000000" w:themeColor="text1"/>
          <w:sz w:val="18"/>
          <w:szCs w:val="18"/>
        </w:rPr>
        <w:t>ies</w:t>
      </w:r>
      <w:r w:rsidRPr="006E4CF9">
        <w:rPr>
          <w:rFonts w:cs="Arial"/>
          <w:color w:val="000000" w:themeColor="text1"/>
          <w:sz w:val="18"/>
          <w:szCs w:val="18"/>
        </w:rPr>
        <w:t xml:space="preserve"> shall take place at the discharge point</w:t>
      </w:r>
      <w:r w:rsidR="00794490" w:rsidRPr="006E4CF9">
        <w:rPr>
          <w:rFonts w:cs="Arial"/>
          <w:color w:val="000000" w:themeColor="text1"/>
          <w:sz w:val="18"/>
          <w:szCs w:val="18"/>
        </w:rPr>
        <w:t>s</w:t>
      </w:r>
      <w:r w:rsidRPr="006E4CF9">
        <w:rPr>
          <w:rFonts w:cs="Arial"/>
          <w:color w:val="000000" w:themeColor="text1"/>
          <w:sz w:val="18"/>
          <w:szCs w:val="18"/>
        </w:rPr>
        <w:t xml:space="preserve"> marked on the site plan at schedule 7 to this permit, and as listed in table S3.2</w:t>
      </w:r>
      <w:r w:rsidRPr="006E4CF9">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6E4CF9">
        <w:rPr>
          <w:rFonts w:cs="Arial"/>
          <w:color w:val="000000" w:themeColor="text1"/>
          <w:sz w:val="18"/>
          <w:szCs w:val="18"/>
        </w:rPr>
        <w:t>.</w:t>
      </w:r>
    </w:p>
    <w:p w14:paraId="58D11F8E" w14:textId="77777777" w:rsidR="00821962" w:rsidRPr="0033075B" w:rsidRDefault="00821962" w:rsidP="00AD32CF">
      <w:pPr>
        <w:pStyle w:val="Bullet0"/>
        <w:tabs>
          <w:tab w:val="num" w:pos="1134"/>
        </w:tabs>
        <w:spacing w:before="120"/>
        <w:ind w:hanging="113"/>
        <w:rPr>
          <w:rStyle w:val="Red"/>
          <w:rFonts w:cs="Arial"/>
          <w:color w:val="000000" w:themeColor="text1"/>
        </w:rPr>
      </w:pPr>
      <w:r w:rsidRPr="0033075B">
        <w:rPr>
          <w:rStyle w:val="Red"/>
          <w:rFonts w:cs="Arial"/>
          <w:color w:val="000000" w:themeColor="text1"/>
        </w:rPr>
        <w:t>Operating techniques</w:t>
      </w:r>
    </w:p>
    <w:p w14:paraId="17338076" w14:textId="7D6B7F76" w:rsidR="00A739EF" w:rsidRPr="0033075B"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33075B">
        <w:rPr>
          <w:rStyle w:val="Red"/>
          <w:rFonts w:cs="Arial"/>
          <w:color w:val="000000" w:themeColor="text1"/>
          <w:sz w:val="18"/>
          <w:szCs w:val="18"/>
        </w:rPr>
        <w:t xml:space="preserve">For the activity A1, referenced in schedule 1, table S1.1, the operator shall comply with the relevant requirements of the Urban </w:t>
      </w:r>
      <w:proofErr w:type="gramStart"/>
      <w:r w:rsidRPr="0033075B">
        <w:rPr>
          <w:rStyle w:val="Red"/>
          <w:rFonts w:cs="Arial"/>
          <w:color w:val="000000" w:themeColor="text1"/>
          <w:sz w:val="18"/>
          <w:szCs w:val="18"/>
        </w:rPr>
        <w:t>Waste Water</w:t>
      </w:r>
      <w:proofErr w:type="gramEnd"/>
      <w:r w:rsidRPr="0033075B">
        <w:rPr>
          <w:rStyle w:val="Red"/>
          <w:rFonts w:cs="Arial"/>
          <w:color w:val="000000" w:themeColor="text1"/>
          <w:sz w:val="18"/>
          <w:szCs w:val="18"/>
        </w:rPr>
        <w:t xml:space="preserve"> Treatment (England and Wales) Regulations 1994.</w:t>
      </w:r>
    </w:p>
    <w:bookmarkEnd w:id="7"/>
    <w:p w14:paraId="5A448DEE" w14:textId="59302556" w:rsidR="00821962" w:rsidRPr="0033075B" w:rsidRDefault="00821962" w:rsidP="00080A80">
      <w:pPr>
        <w:pStyle w:val="Bullet1"/>
        <w:tabs>
          <w:tab w:val="num" w:pos="1134"/>
        </w:tabs>
        <w:spacing w:before="0"/>
        <w:ind w:left="1134" w:hanging="567"/>
        <w:rPr>
          <w:rFonts w:cs="Arial"/>
          <w:color w:val="000000" w:themeColor="text1"/>
          <w:sz w:val="18"/>
          <w:szCs w:val="18"/>
        </w:rPr>
      </w:pPr>
      <w:r w:rsidRPr="0033075B">
        <w:rPr>
          <w:rFonts w:cs="Arial"/>
          <w:color w:val="000000" w:themeColor="text1"/>
          <w:sz w:val="18"/>
          <w:szCs w:val="18"/>
        </w:rPr>
        <w:t>For the discharges specified in table S3.3:</w:t>
      </w:r>
    </w:p>
    <w:p w14:paraId="1305C3F9" w14:textId="77777777" w:rsidR="00821962" w:rsidRPr="0033075B" w:rsidRDefault="00821962" w:rsidP="00080A80">
      <w:pPr>
        <w:pStyle w:val="aBullet"/>
        <w:tabs>
          <w:tab w:val="num" w:pos="1701"/>
        </w:tabs>
        <w:spacing w:before="0"/>
        <w:ind w:left="1701" w:hanging="567"/>
        <w:rPr>
          <w:rFonts w:cs="Arial"/>
          <w:color w:val="000000" w:themeColor="text1"/>
          <w:sz w:val="18"/>
          <w:szCs w:val="18"/>
        </w:rPr>
      </w:pPr>
      <w:r w:rsidRPr="0033075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33075B" w:rsidRDefault="00821962" w:rsidP="00AD32CF">
      <w:pPr>
        <w:pStyle w:val="aBullet"/>
        <w:tabs>
          <w:tab w:val="num" w:pos="1701"/>
        </w:tabs>
        <w:spacing w:before="0"/>
        <w:ind w:left="1701" w:hanging="567"/>
        <w:rPr>
          <w:rStyle w:val="Red"/>
          <w:rFonts w:cs="Arial"/>
          <w:color w:val="000000" w:themeColor="text1"/>
          <w:sz w:val="18"/>
          <w:szCs w:val="18"/>
        </w:rPr>
      </w:pPr>
      <w:r w:rsidRPr="0033075B">
        <w:rPr>
          <w:rStyle w:val="Red"/>
          <w:rFonts w:cs="Arial"/>
          <w:color w:val="000000" w:themeColor="text1"/>
          <w:sz w:val="18"/>
          <w:szCs w:val="18"/>
        </w:rPr>
        <w:t xml:space="preserve">The discharge shall not be </w:t>
      </w:r>
      <w:proofErr w:type="spellStart"/>
      <w:r w:rsidRPr="0033075B">
        <w:rPr>
          <w:rStyle w:val="Red"/>
          <w:rFonts w:cs="Arial"/>
          <w:color w:val="000000" w:themeColor="text1"/>
          <w:sz w:val="18"/>
          <w:szCs w:val="18"/>
        </w:rPr>
        <w:t>comminuted</w:t>
      </w:r>
      <w:proofErr w:type="spellEnd"/>
      <w:r w:rsidRPr="0033075B">
        <w:rPr>
          <w:rStyle w:val="Red"/>
          <w:rFonts w:cs="Arial"/>
          <w:color w:val="000000" w:themeColor="text1"/>
          <w:sz w:val="18"/>
          <w:szCs w:val="18"/>
        </w:rPr>
        <w:t xml:space="preserve"> or macerated and shall have passed through screens as specified</w:t>
      </w:r>
      <w:r w:rsidR="006A07E0" w:rsidRPr="0033075B">
        <w:rPr>
          <w:rStyle w:val="Red"/>
          <w:rFonts w:cs="Arial"/>
          <w:color w:val="000000" w:themeColor="text1"/>
          <w:sz w:val="18"/>
          <w:szCs w:val="18"/>
        </w:rPr>
        <w:t xml:space="preserve"> </w:t>
      </w:r>
      <w:r w:rsidRPr="0033075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Default="00821962" w:rsidP="00AD32CF">
      <w:pPr>
        <w:pStyle w:val="aBullet"/>
        <w:tabs>
          <w:tab w:val="num" w:pos="1701"/>
        </w:tabs>
        <w:spacing w:before="0"/>
        <w:ind w:left="1701" w:hanging="567"/>
        <w:rPr>
          <w:rStyle w:val="Red"/>
          <w:rFonts w:cs="Arial"/>
          <w:color w:val="000000" w:themeColor="text1"/>
          <w:sz w:val="18"/>
          <w:szCs w:val="18"/>
        </w:rPr>
      </w:pPr>
      <w:r w:rsidRPr="0033075B">
        <w:rPr>
          <w:rStyle w:val="Red"/>
          <w:rFonts w:cs="Arial"/>
          <w:color w:val="000000" w:themeColor="text1"/>
          <w:sz w:val="18"/>
          <w:szCs w:val="18"/>
        </w:rPr>
        <w:t xml:space="preserve">Where a mechanically cleaned screen is installed, a telemetry alarm system shall be installed and maintained </w:t>
      </w:r>
      <w:proofErr w:type="gramStart"/>
      <w:r w:rsidRPr="0033075B">
        <w:rPr>
          <w:rStyle w:val="Red"/>
          <w:rFonts w:cs="Arial"/>
          <w:color w:val="000000" w:themeColor="text1"/>
          <w:sz w:val="18"/>
          <w:szCs w:val="18"/>
        </w:rPr>
        <w:t>so as to</w:t>
      </w:r>
      <w:proofErr w:type="gramEnd"/>
      <w:r w:rsidRPr="0033075B">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w:t>
      </w:r>
      <w:r w:rsidRPr="005F423E">
        <w:rPr>
          <w:rStyle w:val="Red"/>
          <w:rFonts w:cs="Arial"/>
          <w:color w:val="000000" w:themeColor="text1"/>
          <w:sz w:val="18"/>
          <w:szCs w:val="18"/>
        </w:rPr>
        <w:t>notification of the failure.</w:t>
      </w:r>
    </w:p>
    <w:p w14:paraId="41D52E58" w14:textId="77777777" w:rsidR="00255ECB" w:rsidRDefault="00255ECB" w:rsidP="00255ECB">
      <w:pPr>
        <w:pStyle w:val="Bullet1"/>
        <w:numPr>
          <w:ilvl w:val="0"/>
          <w:numId w:val="0"/>
        </w:numPr>
        <w:tabs>
          <w:tab w:val="num" w:pos="1701"/>
        </w:tabs>
        <w:spacing w:before="0"/>
        <w:ind w:left="1106"/>
        <w:rPr>
          <w:rStyle w:val="Red"/>
          <w:rFonts w:cs="Arial"/>
          <w:color w:val="000000" w:themeColor="text1"/>
          <w:sz w:val="18"/>
          <w:szCs w:val="18"/>
        </w:rPr>
      </w:pPr>
    </w:p>
    <w:p w14:paraId="148920E2" w14:textId="77777777" w:rsidR="00255ECB" w:rsidRDefault="00255ECB" w:rsidP="00255ECB">
      <w:pPr>
        <w:pStyle w:val="Bullet1"/>
        <w:numPr>
          <w:ilvl w:val="0"/>
          <w:numId w:val="0"/>
        </w:numPr>
        <w:tabs>
          <w:tab w:val="num" w:pos="1701"/>
        </w:tabs>
        <w:spacing w:before="0"/>
        <w:ind w:left="1106"/>
        <w:rPr>
          <w:rStyle w:val="Red"/>
          <w:rFonts w:cs="Arial"/>
          <w:color w:val="000000" w:themeColor="text1"/>
          <w:sz w:val="18"/>
          <w:szCs w:val="18"/>
        </w:rPr>
      </w:pPr>
    </w:p>
    <w:p w14:paraId="267E6B28" w14:textId="77777777" w:rsidR="00255ECB" w:rsidRDefault="00255ECB" w:rsidP="00255ECB">
      <w:pPr>
        <w:pStyle w:val="Bullet1"/>
        <w:numPr>
          <w:ilvl w:val="0"/>
          <w:numId w:val="0"/>
        </w:numPr>
        <w:tabs>
          <w:tab w:val="num" w:pos="1701"/>
        </w:tabs>
        <w:spacing w:before="0"/>
        <w:ind w:left="1106"/>
        <w:rPr>
          <w:rStyle w:val="Red"/>
          <w:rFonts w:cs="Arial"/>
          <w:color w:val="000000" w:themeColor="text1"/>
          <w:sz w:val="18"/>
          <w:szCs w:val="18"/>
        </w:rPr>
      </w:pPr>
    </w:p>
    <w:p w14:paraId="32282F02" w14:textId="77777777" w:rsidR="00255ECB" w:rsidRDefault="00255ECB" w:rsidP="00255ECB">
      <w:pPr>
        <w:pStyle w:val="Bullet1"/>
        <w:numPr>
          <w:ilvl w:val="0"/>
          <w:numId w:val="0"/>
        </w:numPr>
        <w:tabs>
          <w:tab w:val="num" w:pos="1701"/>
        </w:tabs>
        <w:spacing w:before="0"/>
        <w:ind w:left="1106"/>
        <w:rPr>
          <w:rStyle w:val="Red"/>
          <w:rFonts w:cs="Arial"/>
          <w:color w:val="000000" w:themeColor="text1"/>
          <w:sz w:val="18"/>
          <w:szCs w:val="18"/>
        </w:rPr>
      </w:pPr>
    </w:p>
    <w:p w14:paraId="33B4C448" w14:textId="77777777" w:rsidR="00255ECB" w:rsidRDefault="00255ECB" w:rsidP="00255ECB">
      <w:pPr>
        <w:pStyle w:val="Bullet1"/>
        <w:numPr>
          <w:ilvl w:val="0"/>
          <w:numId w:val="0"/>
        </w:numPr>
        <w:tabs>
          <w:tab w:val="num" w:pos="1701"/>
        </w:tabs>
        <w:spacing w:before="0"/>
        <w:ind w:left="1106"/>
        <w:rPr>
          <w:rStyle w:val="Red"/>
          <w:rFonts w:cs="Arial"/>
          <w:color w:val="000000" w:themeColor="text1"/>
          <w:sz w:val="18"/>
          <w:szCs w:val="18"/>
        </w:rPr>
      </w:pPr>
    </w:p>
    <w:p w14:paraId="3316543D" w14:textId="77777777" w:rsidR="00255ECB" w:rsidRPr="00255ECB" w:rsidRDefault="00255ECB" w:rsidP="00255ECB">
      <w:pPr>
        <w:pStyle w:val="Bullet1"/>
        <w:numPr>
          <w:ilvl w:val="0"/>
          <w:numId w:val="0"/>
        </w:numPr>
        <w:tabs>
          <w:tab w:val="num" w:pos="1701"/>
        </w:tabs>
        <w:spacing w:before="0"/>
        <w:ind w:left="1106"/>
        <w:rPr>
          <w:rStyle w:val="Red"/>
          <w:rFonts w:cs="Arial"/>
          <w:color w:val="000000" w:themeColor="text1"/>
          <w:sz w:val="18"/>
          <w:szCs w:val="18"/>
        </w:rPr>
      </w:pP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50BC585E" w14:textId="74DBB6FE" w:rsidR="00821962" w:rsidRPr="00585A58" w:rsidRDefault="00821962" w:rsidP="00AD32CF">
      <w:pPr>
        <w:pStyle w:val="Bullet1"/>
        <w:tabs>
          <w:tab w:val="num" w:pos="1134"/>
        </w:tabs>
        <w:spacing w:before="0"/>
        <w:ind w:left="1134" w:hanging="567"/>
        <w:rPr>
          <w:rStyle w:val="Red"/>
          <w:rFonts w:cs="Arial"/>
          <w:color w:val="000000" w:themeColor="text1"/>
          <w:sz w:val="18"/>
          <w:szCs w:val="18"/>
        </w:rPr>
      </w:pPr>
      <w:r w:rsidRPr="00585A58">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349A6F2A"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9655C5"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9655C5">
        <w:rPr>
          <w:rStyle w:val="Red"/>
          <w:rFonts w:cs="Arial"/>
          <w:color w:val="000000" w:themeColor="text1"/>
          <w:sz w:val="18"/>
          <w:szCs w:val="18"/>
        </w:rPr>
        <w:t xml:space="preserve">two or more exceedances have occurred in the preceding 4 calendar years. </w:t>
      </w:r>
    </w:p>
    <w:p w14:paraId="105D5B7E" w14:textId="4E5F9980" w:rsidR="002B344C" w:rsidRDefault="009561D3" w:rsidP="00AD32CF">
      <w:pPr>
        <w:pStyle w:val="aiBullet"/>
        <w:numPr>
          <w:ilvl w:val="0"/>
          <w:numId w:val="0"/>
        </w:numPr>
        <w:spacing w:before="0"/>
        <w:ind w:left="1701"/>
        <w:rPr>
          <w:rStyle w:val="Red"/>
          <w:rFonts w:cs="Arial"/>
          <w:sz w:val="18"/>
          <w:szCs w:val="18"/>
        </w:rPr>
      </w:pPr>
      <w:r w:rsidRPr="009655C5">
        <w:rPr>
          <w:rStyle w:val="Red"/>
          <w:rFonts w:cs="Arial"/>
          <w:color w:val="000000" w:themeColor="text1"/>
          <w:sz w:val="18"/>
          <w:szCs w:val="18"/>
        </w:rPr>
        <w:t>Only exceedances from a calendar year after 31 December 202</w:t>
      </w:r>
      <w:r w:rsidR="00760E2A" w:rsidRPr="009655C5">
        <w:rPr>
          <w:rStyle w:val="Red"/>
          <w:rFonts w:cs="Arial"/>
          <w:color w:val="000000" w:themeColor="text1"/>
          <w:sz w:val="18"/>
          <w:szCs w:val="18"/>
        </w:rPr>
        <w:t>4</w:t>
      </w:r>
      <w:r w:rsidR="008F0548" w:rsidRPr="009655C5">
        <w:rPr>
          <w:rStyle w:val="Red"/>
          <w:rFonts w:cs="Arial"/>
          <w:color w:val="000000" w:themeColor="text1"/>
          <w:sz w:val="18"/>
          <w:szCs w:val="18"/>
        </w:rPr>
        <w:t xml:space="preserve"> </w:t>
      </w:r>
      <w:r w:rsidRPr="009655C5">
        <w:rPr>
          <w:rStyle w:val="Red"/>
          <w:rFonts w:cs="Arial"/>
          <w:color w:val="000000" w:themeColor="text1"/>
          <w:sz w:val="18"/>
          <w:szCs w:val="18"/>
        </w:rPr>
        <w:t>shall be used</w:t>
      </w:r>
      <w:r w:rsidRPr="009655C5">
        <w:rPr>
          <w:rStyle w:val="Red"/>
          <w:rFonts w:cs="Arial"/>
          <w:sz w:val="18"/>
          <w:szCs w:val="18"/>
        </w:rPr>
        <w:t>.</w:t>
      </w:r>
      <w:r w:rsidRPr="008F36B8">
        <w:rPr>
          <w:rStyle w:val="Red"/>
          <w:rFonts w:cs="Arial"/>
          <w:sz w:val="18"/>
          <w:szCs w:val="18"/>
        </w:rPr>
        <w:t xml:space="preserve"> </w:t>
      </w:r>
    </w:p>
    <w:p w14:paraId="0E75FEF3" w14:textId="77777777" w:rsidR="009655C5" w:rsidRDefault="009655C5" w:rsidP="00AD32CF">
      <w:pPr>
        <w:pStyle w:val="aiBullet"/>
        <w:numPr>
          <w:ilvl w:val="0"/>
          <w:numId w:val="0"/>
        </w:numPr>
        <w:spacing w:before="0"/>
        <w:ind w:left="1701"/>
        <w:rPr>
          <w:rStyle w:val="Red"/>
          <w:rFonts w:cs="Arial"/>
          <w:sz w:val="18"/>
          <w:szCs w:val="18"/>
        </w:rPr>
      </w:pPr>
    </w:p>
    <w:p w14:paraId="604EEF66" w14:textId="77777777" w:rsidR="009655C5" w:rsidRPr="008F36B8" w:rsidRDefault="009655C5" w:rsidP="00AD32CF">
      <w:pPr>
        <w:pStyle w:val="aiBullet"/>
        <w:numPr>
          <w:ilvl w:val="0"/>
          <w:numId w:val="0"/>
        </w:numPr>
        <w:spacing w:before="0"/>
        <w:ind w:left="1701"/>
        <w:rPr>
          <w:rStyle w:val="Red"/>
          <w:rFonts w:cs="Arial"/>
          <w:sz w:val="18"/>
          <w:szCs w:val="18"/>
        </w:rPr>
      </w:pP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8F36B8" w:rsidRDefault="006E592F" w:rsidP="00AD32CF">
      <w:pPr>
        <w:pStyle w:val="aiBullet"/>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2392F759" w:rsidR="006E592F" w:rsidRPr="00195597" w:rsidRDefault="006E592F" w:rsidP="00AD32CF">
      <w:pPr>
        <w:pStyle w:val="aiBullet"/>
        <w:tabs>
          <w:tab w:val="clear" w:pos="1588"/>
          <w:tab w:val="num" w:pos="1985"/>
        </w:tabs>
        <w:spacing w:before="0"/>
        <w:ind w:left="1985" w:hanging="312"/>
        <w:rPr>
          <w:rStyle w:val="Red"/>
          <w:color w:val="000000" w:themeColor="text1"/>
          <w:sz w:val="18"/>
          <w:szCs w:val="18"/>
        </w:rPr>
      </w:pPr>
      <w:r w:rsidRPr="00195597">
        <w:rPr>
          <w:rStyle w:val="Red"/>
          <w:color w:val="000000" w:themeColor="text1"/>
          <w:sz w:val="18"/>
          <w:szCs w:val="18"/>
        </w:rPr>
        <w:t>the first flow reading taken after the start of each overflow event</w:t>
      </w:r>
      <w:r w:rsidR="00DE0B1D" w:rsidRPr="00195597">
        <w:rPr>
          <w:rStyle w:val="Red"/>
          <w:color w:val="000000" w:themeColor="text1"/>
          <w:sz w:val="18"/>
          <w:szCs w:val="18"/>
        </w:rPr>
        <w:t>.</w:t>
      </w:r>
    </w:p>
    <w:p w14:paraId="2A5E0A82" w14:textId="77777777" w:rsidR="00821962" w:rsidRPr="00195597" w:rsidRDefault="00821962" w:rsidP="00263D8C">
      <w:pPr>
        <w:pStyle w:val="Bullet0"/>
        <w:keepNext/>
        <w:keepLines/>
        <w:tabs>
          <w:tab w:val="num" w:pos="1134"/>
        </w:tabs>
        <w:spacing w:before="120"/>
        <w:ind w:hanging="113"/>
        <w:rPr>
          <w:rFonts w:cs="Arial"/>
          <w:color w:val="000000" w:themeColor="text1"/>
        </w:rPr>
      </w:pPr>
      <w:r w:rsidRPr="00195597">
        <w:rPr>
          <w:rFonts w:cs="Arial"/>
          <w:color w:val="000000" w:themeColor="text1"/>
        </w:rPr>
        <w:lastRenderedPageBreak/>
        <w:t>Emissions of substances not controlled by emission limits</w:t>
      </w:r>
    </w:p>
    <w:p w14:paraId="74C5F617" w14:textId="291176EB" w:rsidR="00821962" w:rsidRPr="00195597" w:rsidRDefault="00821962" w:rsidP="00263D8C">
      <w:pPr>
        <w:pStyle w:val="Bullet1"/>
        <w:keepNext/>
        <w:keepLines/>
        <w:tabs>
          <w:tab w:val="num" w:pos="1134"/>
        </w:tabs>
        <w:spacing w:before="0"/>
        <w:ind w:left="1134" w:hanging="567"/>
        <w:rPr>
          <w:rFonts w:cs="Arial"/>
          <w:color w:val="000000" w:themeColor="text1"/>
          <w:sz w:val="18"/>
          <w:szCs w:val="18"/>
        </w:rPr>
      </w:pPr>
      <w:r w:rsidRPr="00195597">
        <w:rPr>
          <w:rStyle w:val="Red"/>
          <w:rFonts w:cs="Arial"/>
          <w:color w:val="000000" w:themeColor="text1"/>
          <w:sz w:val="18"/>
          <w:szCs w:val="18"/>
        </w:rPr>
        <w:t>For the activity</w:t>
      </w:r>
      <w:r w:rsidR="009655C5" w:rsidRPr="00195597">
        <w:rPr>
          <w:rStyle w:val="Red"/>
          <w:rFonts w:cs="Arial"/>
          <w:color w:val="000000" w:themeColor="text1"/>
          <w:sz w:val="18"/>
          <w:szCs w:val="18"/>
        </w:rPr>
        <w:t xml:space="preserve"> </w:t>
      </w:r>
      <w:r w:rsidRPr="00195597">
        <w:rPr>
          <w:rStyle w:val="Red"/>
          <w:rFonts w:cs="Arial"/>
          <w:color w:val="000000" w:themeColor="text1"/>
          <w:sz w:val="18"/>
          <w:szCs w:val="18"/>
        </w:rPr>
        <w:t>A1</w:t>
      </w:r>
      <w:r w:rsidR="00B416F6" w:rsidRPr="00195597">
        <w:rPr>
          <w:rStyle w:val="Red"/>
          <w:rFonts w:cs="Arial"/>
          <w:color w:val="000000" w:themeColor="text1"/>
          <w:sz w:val="18"/>
          <w:szCs w:val="18"/>
        </w:rPr>
        <w:t>,</w:t>
      </w:r>
      <w:r w:rsidRPr="00195597">
        <w:rPr>
          <w:rStyle w:val="Red"/>
          <w:rFonts w:cs="Arial"/>
          <w:color w:val="000000" w:themeColor="text1"/>
          <w:sz w:val="18"/>
          <w:szCs w:val="18"/>
        </w:rPr>
        <w:t xml:space="preserve"> referenced in schedule 1, table S1.1</w:t>
      </w:r>
      <w:r w:rsidR="008113D4" w:rsidRPr="00195597">
        <w:rPr>
          <w:rStyle w:val="Red"/>
          <w:rFonts w:cs="Arial"/>
          <w:color w:val="000000" w:themeColor="text1"/>
          <w:sz w:val="18"/>
          <w:szCs w:val="18"/>
        </w:rPr>
        <w:t>,</w:t>
      </w:r>
      <w:r w:rsidRPr="00195597">
        <w:rPr>
          <w:rFonts w:cs="Arial"/>
          <w:color w:val="000000" w:themeColor="text1"/>
          <w:sz w:val="18"/>
          <w:szCs w:val="18"/>
        </w:rPr>
        <w:t xml:space="preserve"> </w:t>
      </w:r>
      <w:r w:rsidR="008113D4" w:rsidRPr="00195597">
        <w:rPr>
          <w:rFonts w:cs="Arial"/>
          <w:color w:val="000000" w:themeColor="text1"/>
          <w:sz w:val="18"/>
          <w:szCs w:val="18"/>
        </w:rPr>
        <w:t>t</w:t>
      </w:r>
      <w:r w:rsidRPr="00195597">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5E184F96" w:rsidR="00821962" w:rsidRPr="008F36B8" w:rsidRDefault="00821962" w:rsidP="00AD32CF">
      <w:pPr>
        <w:pStyle w:val="Bullet1"/>
        <w:tabs>
          <w:tab w:val="num" w:pos="1134"/>
        </w:tabs>
        <w:spacing w:before="0"/>
        <w:ind w:left="1134" w:hanging="567"/>
        <w:rPr>
          <w:rStyle w:val="Red"/>
          <w:rFonts w:cs="Arial"/>
          <w:color w:val="auto"/>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8F36B8">
        <w:rPr>
          <w:rStyle w:val="Red"/>
          <w:rFonts w:cs="Arial"/>
          <w:color w:val="auto"/>
          <w:sz w:val="18"/>
          <w:szCs w:val="18"/>
        </w:rPr>
        <w:t xml:space="preserve">specified in table S3.4 of schedule 3 and shown marked on the site plan in schedule 7. </w:t>
      </w:r>
    </w:p>
    <w:p w14:paraId="228074BB" w14:textId="77777777" w:rsidR="00821962" w:rsidRPr="00F47834" w:rsidRDefault="00821962" w:rsidP="00AD32CF">
      <w:pPr>
        <w:pStyle w:val="Bullet1"/>
        <w:tabs>
          <w:tab w:val="num" w:pos="1134"/>
        </w:tabs>
        <w:spacing w:before="0"/>
        <w:ind w:left="1134" w:hanging="567"/>
        <w:rPr>
          <w:rStyle w:val="Red"/>
          <w:rFonts w:cs="Arial"/>
          <w:color w:val="000000" w:themeColor="text1"/>
          <w:sz w:val="18"/>
          <w:szCs w:val="18"/>
        </w:rPr>
      </w:pPr>
      <w:r w:rsidRPr="00F47834">
        <w:rPr>
          <w:rStyle w:val="Red"/>
          <w:rFonts w:cs="Arial"/>
          <w:color w:val="000000" w:themeColor="text1"/>
          <w:sz w:val="18"/>
          <w:szCs w:val="18"/>
        </w:rPr>
        <w:t>The monitoring programme for the parameters subject to schedule 3B shall be:</w:t>
      </w:r>
    </w:p>
    <w:p w14:paraId="350AFE87" w14:textId="77777777" w:rsidR="00821962" w:rsidRPr="00F47834" w:rsidRDefault="00821962" w:rsidP="00AD32CF">
      <w:pPr>
        <w:pStyle w:val="aBullet"/>
        <w:tabs>
          <w:tab w:val="num" w:pos="1701"/>
        </w:tabs>
        <w:spacing w:before="0"/>
        <w:ind w:left="1701" w:hanging="567"/>
        <w:rPr>
          <w:rStyle w:val="Red"/>
          <w:rFonts w:cs="Arial"/>
          <w:color w:val="000000" w:themeColor="text1"/>
          <w:sz w:val="18"/>
          <w:szCs w:val="18"/>
        </w:rPr>
      </w:pPr>
      <w:r w:rsidRPr="00F47834">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F47834" w:rsidRDefault="00821962" w:rsidP="00AD32CF">
      <w:pPr>
        <w:pStyle w:val="aBullet"/>
        <w:tabs>
          <w:tab w:val="num" w:pos="1701"/>
        </w:tabs>
        <w:spacing w:before="0"/>
        <w:ind w:left="1701" w:hanging="567"/>
        <w:rPr>
          <w:rStyle w:val="Red"/>
          <w:rFonts w:cs="Arial"/>
          <w:color w:val="000000" w:themeColor="text1"/>
          <w:sz w:val="18"/>
          <w:szCs w:val="18"/>
        </w:rPr>
      </w:pPr>
      <w:r w:rsidRPr="00F47834">
        <w:rPr>
          <w:rStyle w:val="Red"/>
          <w:rFonts w:cs="Arial"/>
          <w:color w:val="000000" w:themeColor="text1"/>
          <w:sz w:val="18"/>
          <w:szCs w:val="18"/>
        </w:rPr>
        <w:t>sample</w:t>
      </w:r>
      <w:r w:rsidR="00E53A9F" w:rsidRPr="00F47834">
        <w:rPr>
          <w:rStyle w:val="Red"/>
          <w:rFonts w:cs="Arial"/>
          <w:color w:val="000000" w:themeColor="text1"/>
          <w:sz w:val="18"/>
          <w:szCs w:val="18"/>
        </w:rPr>
        <w:t>s</w:t>
      </w:r>
      <w:r w:rsidRPr="00F47834">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47834" w:rsidRDefault="00821962" w:rsidP="00AD32CF">
      <w:pPr>
        <w:pStyle w:val="Bullet1"/>
        <w:tabs>
          <w:tab w:val="num" w:pos="1134"/>
        </w:tabs>
        <w:spacing w:before="0"/>
        <w:ind w:left="1134" w:hanging="567"/>
        <w:rPr>
          <w:rStyle w:val="Red"/>
          <w:rFonts w:cs="Arial"/>
          <w:color w:val="000000" w:themeColor="text1"/>
          <w:sz w:val="18"/>
          <w:szCs w:val="18"/>
        </w:rPr>
      </w:pPr>
      <w:r w:rsidRPr="00F47834">
        <w:rPr>
          <w:rStyle w:val="Red"/>
          <w:rFonts w:cs="Arial"/>
          <w:color w:val="000000" w:themeColor="text1"/>
          <w:sz w:val="18"/>
          <w:szCs w:val="18"/>
        </w:rPr>
        <w:t xml:space="preserve">After becoming </w:t>
      </w:r>
      <w:proofErr w:type="gramStart"/>
      <w:r w:rsidRPr="00F47834">
        <w:rPr>
          <w:rStyle w:val="Red"/>
          <w:rFonts w:cs="Arial"/>
          <w:color w:val="000000" w:themeColor="text1"/>
          <w:sz w:val="18"/>
          <w:szCs w:val="18"/>
        </w:rPr>
        <w:t>aware, or</w:t>
      </w:r>
      <w:proofErr w:type="gramEnd"/>
      <w:r w:rsidRPr="00F47834">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255ECB">
      <w:pPr>
        <w:pStyle w:val="Bullet1"/>
        <w:keepNext/>
        <w:keepLines/>
        <w:tabs>
          <w:tab w:val="num" w:pos="1134"/>
        </w:tabs>
        <w:spacing w:before="0"/>
        <w:ind w:left="1134" w:hanging="567"/>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255ECB">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255ECB">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w:t>
      </w:r>
      <w:r w:rsidRPr="008F36B8">
        <w:rPr>
          <w:rStyle w:val="Red"/>
          <w:color w:val="auto"/>
          <w:sz w:val="18"/>
          <w:szCs w:val="18"/>
        </w:rPr>
        <w:lastRenderedPageBreak/>
        <w:t>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D110DA" w:rsidRDefault="00821962" w:rsidP="00767566">
      <w:pPr>
        <w:pStyle w:val="AlphaBulletL3"/>
        <w:tabs>
          <w:tab w:val="clear" w:pos="2160"/>
          <w:tab w:val="num" w:pos="1701"/>
        </w:tabs>
        <w:spacing w:before="0"/>
        <w:ind w:left="1701" w:hanging="567"/>
        <w:rPr>
          <w:color w:val="000000" w:themeColor="text1"/>
          <w:sz w:val="18"/>
          <w:szCs w:val="18"/>
        </w:rPr>
      </w:pPr>
      <w:r w:rsidRPr="00D110DA">
        <w:rPr>
          <w:color w:val="000000" w:themeColor="text1"/>
          <w:sz w:val="18"/>
          <w:szCs w:val="18"/>
        </w:rPr>
        <w:t xml:space="preserve">any breach of a limit specified in schedule 3 table S3.1 </w:t>
      </w:r>
      <w:r w:rsidRPr="00D110DA">
        <w:rPr>
          <w:rStyle w:val="Red"/>
          <w:color w:val="000000" w:themeColor="text1"/>
          <w:sz w:val="18"/>
          <w:szCs w:val="18"/>
        </w:rPr>
        <w:t>(including individual exceedances of limits which are covered by condition 3.1.2)</w:t>
      </w:r>
      <w:r w:rsidRPr="00D110DA">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6ABA1DFA" w:rsidR="00821962" w:rsidRPr="009F2F34" w:rsidRDefault="00821962" w:rsidP="00767566">
      <w:pPr>
        <w:pStyle w:val="Bullet1"/>
        <w:tabs>
          <w:tab w:val="num" w:pos="1134"/>
        </w:tabs>
        <w:spacing w:before="0"/>
        <w:ind w:left="1134" w:hanging="567"/>
        <w:rPr>
          <w:rStyle w:val="Red"/>
          <w:color w:val="000000" w:themeColor="text1"/>
          <w:sz w:val="18"/>
          <w:szCs w:val="18"/>
        </w:rPr>
      </w:pPr>
      <w:r w:rsidRPr="009F2F3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2DCAA630" w14:textId="77777777" w:rsidR="00DD5C42" w:rsidRPr="00DD5C42" w:rsidRDefault="00DD5C42" w:rsidP="00DD5C42">
      <w:pPr>
        <w:pStyle w:val="Bullet"/>
        <w:numPr>
          <w:ilvl w:val="0"/>
          <w:numId w:val="0"/>
        </w:numPr>
        <w:ind w:left="680" w:hanging="680"/>
      </w:pPr>
    </w:p>
    <w:p w14:paraId="460B2540" w14:textId="498FE15D" w:rsidR="00821962" w:rsidRPr="008F36B8" w:rsidRDefault="00821962" w:rsidP="00767566">
      <w:pPr>
        <w:pStyle w:val="Bullet1"/>
        <w:tabs>
          <w:tab w:val="num" w:pos="1134"/>
        </w:tabs>
        <w:spacing w:before="0"/>
        <w:ind w:left="1134" w:hanging="567"/>
        <w:rPr>
          <w:sz w:val="18"/>
          <w:szCs w:val="18"/>
        </w:rPr>
      </w:pPr>
      <w:r w:rsidRPr="00DD5C42">
        <w:rPr>
          <w:rStyle w:val="Red"/>
          <w:color w:val="000000" w:themeColor="text1"/>
          <w:sz w:val="18"/>
          <w:szCs w:val="18"/>
        </w:rPr>
        <w:t>For the activity</w:t>
      </w:r>
      <w:r w:rsidR="00DD5C42" w:rsidRPr="00DD5C42">
        <w:rPr>
          <w:rStyle w:val="Red"/>
          <w:color w:val="000000" w:themeColor="text1"/>
          <w:sz w:val="18"/>
          <w:szCs w:val="18"/>
        </w:rPr>
        <w:t xml:space="preserve"> </w:t>
      </w:r>
      <w:r w:rsidRPr="00DD5C42">
        <w:rPr>
          <w:rStyle w:val="Red"/>
          <w:color w:val="000000" w:themeColor="text1"/>
          <w:sz w:val="18"/>
          <w:szCs w:val="18"/>
        </w:rPr>
        <w:t>A1</w:t>
      </w:r>
      <w:r w:rsidR="00B416F6" w:rsidRPr="00DD5C42">
        <w:rPr>
          <w:rStyle w:val="Red"/>
          <w:color w:val="000000" w:themeColor="text1"/>
          <w:sz w:val="18"/>
          <w:szCs w:val="18"/>
        </w:rPr>
        <w:t>,</w:t>
      </w:r>
      <w:r w:rsidRPr="00DD5C42">
        <w:rPr>
          <w:rStyle w:val="Red"/>
          <w:color w:val="000000" w:themeColor="text1"/>
          <w:sz w:val="18"/>
          <w:szCs w:val="18"/>
        </w:rPr>
        <w:t xml:space="preserve"> referenced in schedule 1, table S1.1</w:t>
      </w:r>
      <w:r w:rsidR="007F0468" w:rsidRPr="00DD5C42">
        <w:rPr>
          <w:rStyle w:val="Red"/>
          <w:color w:val="000000" w:themeColor="text1"/>
          <w:sz w:val="18"/>
          <w:szCs w:val="18"/>
        </w:rPr>
        <w:t>,</w:t>
      </w:r>
      <w:r w:rsidRPr="00DD5C42">
        <w:rPr>
          <w:color w:val="000000" w:themeColor="text1"/>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lastRenderedPageBreak/>
        <w:t>the notification shall contain a description of the proposed change.</w:t>
      </w:r>
    </w:p>
    <w:p w14:paraId="2F26DBCD" w14:textId="4C54179B" w:rsidR="00821962" w:rsidRPr="00CA6159" w:rsidRDefault="00821962" w:rsidP="00767566">
      <w:pPr>
        <w:pStyle w:val="Bullet1"/>
        <w:tabs>
          <w:tab w:val="num" w:pos="1134"/>
        </w:tabs>
        <w:spacing w:before="0"/>
        <w:ind w:left="1134" w:hanging="567"/>
        <w:rPr>
          <w:rStyle w:val="Red"/>
          <w:color w:val="000000" w:themeColor="text1"/>
          <w:sz w:val="18"/>
          <w:szCs w:val="18"/>
        </w:rPr>
      </w:pPr>
      <w:r w:rsidRPr="00CA6159">
        <w:rPr>
          <w:rStyle w:val="Red"/>
          <w:color w:val="000000" w:themeColor="text1"/>
          <w:sz w:val="18"/>
          <w:szCs w:val="18"/>
        </w:rPr>
        <w:t>For the activity</w:t>
      </w:r>
      <w:r w:rsidR="00CA6159" w:rsidRPr="00CA6159">
        <w:rPr>
          <w:rStyle w:val="Red"/>
          <w:color w:val="000000" w:themeColor="text1"/>
          <w:sz w:val="18"/>
          <w:szCs w:val="18"/>
        </w:rPr>
        <w:t xml:space="preserve"> </w:t>
      </w:r>
      <w:r w:rsidRPr="00CA6159">
        <w:rPr>
          <w:rStyle w:val="Red"/>
          <w:color w:val="000000" w:themeColor="text1"/>
          <w:sz w:val="18"/>
          <w:szCs w:val="18"/>
        </w:rPr>
        <w:t>A1</w:t>
      </w:r>
      <w:r w:rsidR="00B416F6" w:rsidRPr="00CA6159">
        <w:rPr>
          <w:rStyle w:val="Red"/>
          <w:color w:val="000000" w:themeColor="text1"/>
          <w:sz w:val="18"/>
          <w:szCs w:val="18"/>
        </w:rPr>
        <w:t>,</w:t>
      </w:r>
      <w:r w:rsidRPr="00CA6159">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CA6159">
        <w:rPr>
          <w:rStyle w:val="Red"/>
          <w:color w:val="000000" w:themeColor="text1"/>
          <w:sz w:val="18"/>
          <w:szCs w:val="18"/>
        </w:rPr>
        <w:t>Natural</w:t>
      </w:r>
      <w:r w:rsidRPr="00CA6159">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0CE869D3" w:rsidR="00821962" w:rsidRPr="00AB181D" w:rsidRDefault="00145C7D" w:rsidP="00AB181D">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529"/>
        <w:gridCol w:w="1853"/>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AB181D">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246"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088"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AB181D">
        <w:trPr>
          <w:cantSplit/>
        </w:trPr>
        <w:tc>
          <w:tcPr>
            <w:tcW w:w="666" w:type="pct"/>
          </w:tcPr>
          <w:p w14:paraId="5559C249" w14:textId="77777777" w:rsidR="00145C7D" w:rsidRPr="00AB181D" w:rsidRDefault="00145C7D" w:rsidP="00145C7D">
            <w:pPr>
              <w:pStyle w:val="TableText"/>
              <w:rPr>
                <w:rStyle w:val="Blue"/>
                <w:color w:val="000000" w:themeColor="text1"/>
                <w:sz w:val="18"/>
                <w:szCs w:val="18"/>
              </w:rPr>
            </w:pPr>
            <w:r w:rsidRPr="00AB181D">
              <w:rPr>
                <w:rStyle w:val="Blue"/>
                <w:color w:val="000000" w:themeColor="text1"/>
                <w:sz w:val="18"/>
                <w:szCs w:val="18"/>
              </w:rPr>
              <w:t>A1</w:t>
            </w:r>
          </w:p>
        </w:tc>
        <w:tc>
          <w:tcPr>
            <w:tcW w:w="3246" w:type="pct"/>
          </w:tcPr>
          <w:p w14:paraId="6F7F4841" w14:textId="0F9A1389" w:rsidR="00145C7D" w:rsidRPr="00AB181D" w:rsidRDefault="00145C7D" w:rsidP="00145C7D">
            <w:pPr>
              <w:pStyle w:val="TableText"/>
              <w:rPr>
                <w:rStyle w:val="Blue"/>
                <w:color w:val="000000" w:themeColor="text1"/>
                <w:sz w:val="18"/>
                <w:szCs w:val="18"/>
              </w:rPr>
            </w:pPr>
            <w:r w:rsidRPr="00AB181D">
              <w:rPr>
                <w:rStyle w:val="Blue"/>
                <w:color w:val="000000" w:themeColor="text1"/>
                <w:sz w:val="18"/>
                <w:szCs w:val="18"/>
              </w:rPr>
              <w:t>Discharge of secondary treated sewage effluent via Final Effluent Discharge Point</w:t>
            </w:r>
          </w:p>
        </w:tc>
        <w:tc>
          <w:tcPr>
            <w:tcW w:w="1088" w:type="pct"/>
          </w:tcPr>
          <w:p w14:paraId="0103C85F" w14:textId="3BBFC947" w:rsidR="00145C7D" w:rsidRPr="00AB181D" w:rsidRDefault="00E26848" w:rsidP="00145C7D">
            <w:pPr>
              <w:pStyle w:val="TableText"/>
              <w:rPr>
                <w:rStyle w:val="Red"/>
                <w:color w:val="000000" w:themeColor="text1"/>
                <w:sz w:val="18"/>
                <w:szCs w:val="18"/>
              </w:rPr>
            </w:pPr>
            <w:r w:rsidRPr="00AB181D">
              <w:rPr>
                <w:rStyle w:val="Red"/>
                <w:color w:val="000000" w:themeColor="text1"/>
                <w:sz w:val="18"/>
                <w:szCs w:val="18"/>
              </w:rPr>
              <w:t>N/A</w:t>
            </w:r>
          </w:p>
        </w:tc>
      </w:tr>
      <w:tr w:rsidR="00145C7D" w:rsidRPr="008F36B8" w14:paraId="35359560" w14:textId="77777777" w:rsidTr="00AB181D">
        <w:trPr>
          <w:cantSplit/>
        </w:trPr>
        <w:tc>
          <w:tcPr>
            <w:tcW w:w="666" w:type="pct"/>
          </w:tcPr>
          <w:p w14:paraId="70DA1ED6" w14:textId="5D4C7002" w:rsidR="00145C7D" w:rsidRPr="00AB181D" w:rsidRDefault="00145C7D" w:rsidP="00145C7D">
            <w:pPr>
              <w:pStyle w:val="TableText"/>
              <w:rPr>
                <w:rStyle w:val="Blue"/>
                <w:color w:val="000000" w:themeColor="text1"/>
                <w:sz w:val="18"/>
                <w:szCs w:val="18"/>
              </w:rPr>
            </w:pPr>
            <w:r w:rsidRPr="00AB181D">
              <w:rPr>
                <w:rStyle w:val="Blue"/>
                <w:color w:val="000000" w:themeColor="text1"/>
                <w:sz w:val="18"/>
                <w:szCs w:val="18"/>
              </w:rPr>
              <w:t>A2</w:t>
            </w:r>
          </w:p>
        </w:tc>
        <w:tc>
          <w:tcPr>
            <w:tcW w:w="3246" w:type="pct"/>
          </w:tcPr>
          <w:p w14:paraId="7ADDDB78" w14:textId="49FD6EE2" w:rsidR="00145C7D" w:rsidRPr="00AB181D" w:rsidRDefault="00145C7D" w:rsidP="00145C7D">
            <w:pPr>
              <w:pStyle w:val="TableText"/>
              <w:rPr>
                <w:rStyle w:val="Blue"/>
                <w:color w:val="000000" w:themeColor="text1"/>
                <w:sz w:val="18"/>
                <w:szCs w:val="18"/>
              </w:rPr>
            </w:pPr>
            <w:r w:rsidRPr="00AB181D">
              <w:rPr>
                <w:rStyle w:val="Blue"/>
                <w:color w:val="000000" w:themeColor="text1"/>
                <w:sz w:val="18"/>
                <w:szCs w:val="18"/>
              </w:rPr>
              <w:t>Discharge of storm sewage via Storm Discharge Point</w:t>
            </w:r>
          </w:p>
        </w:tc>
        <w:tc>
          <w:tcPr>
            <w:tcW w:w="1088" w:type="pct"/>
          </w:tcPr>
          <w:p w14:paraId="2C3981CE" w14:textId="73A4731F" w:rsidR="00145C7D" w:rsidRPr="00AB181D" w:rsidRDefault="002F1071" w:rsidP="00145C7D">
            <w:pPr>
              <w:pStyle w:val="TableText"/>
              <w:rPr>
                <w:color w:val="000000" w:themeColor="text1"/>
                <w:sz w:val="18"/>
                <w:szCs w:val="18"/>
              </w:rPr>
            </w:pPr>
            <w:r w:rsidRPr="00AB181D">
              <w:rPr>
                <w:color w:val="000000" w:themeColor="text1"/>
                <w:sz w:val="18"/>
                <w:szCs w:val="18"/>
              </w:rPr>
              <w:t>N/A</w:t>
            </w:r>
          </w:p>
        </w:tc>
      </w:tr>
    </w:tbl>
    <w:p w14:paraId="63B06009" w14:textId="54A542CE" w:rsidR="00821962" w:rsidRPr="008F36B8" w:rsidRDefault="00821962" w:rsidP="00117092">
      <w:pPr>
        <w:spacing w:before="120" w:after="120"/>
        <w:ind w:left="567"/>
        <w:rPr>
          <w:rStyle w:val="Pink"/>
          <w:rFonts w:ascii="Arial" w:hAnsi="Arial" w:cs="Arial"/>
          <w:sz w:val="18"/>
          <w:szCs w:val="18"/>
        </w:rPr>
      </w:pPr>
    </w:p>
    <w:p w14:paraId="1524F77D" w14:textId="77777777" w:rsidR="00AB181D" w:rsidRDefault="00AB181D">
      <w:pPr>
        <w:rPr>
          <w:rFonts w:ascii="Arial" w:hAnsi="Arial"/>
          <w:b/>
          <w:kern w:val="28"/>
          <w:sz w:val="36"/>
        </w:rPr>
      </w:pPr>
      <w:r>
        <w:rPr>
          <w:sz w:val="36"/>
        </w:rPr>
        <w:br w:type="page"/>
      </w:r>
    </w:p>
    <w:p w14:paraId="60B46E7B" w14:textId="57F60B86"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30A5DFC9" w:rsidR="00821962" w:rsidRPr="007053AB" w:rsidRDefault="00821962" w:rsidP="007053AB">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1C8D1065" w14:textId="1733BC77" w:rsidR="00821962" w:rsidRDefault="00821962" w:rsidP="00A972AA">
            <w:pPr>
              <w:pStyle w:val="TableText"/>
              <w:rPr>
                <w:b/>
                <w:color w:val="FFFFFF"/>
                <w:sz w:val="18"/>
                <w:szCs w:val="18"/>
              </w:rPr>
            </w:pPr>
            <w:bookmarkStart w:id="8" w:name="_Hlk94713128"/>
            <w:r w:rsidRPr="008F36B8">
              <w:rPr>
                <w:b/>
                <w:color w:val="FFFFFF"/>
                <w:sz w:val="18"/>
                <w:szCs w:val="18"/>
              </w:rPr>
              <w:t>Table S3.1</w:t>
            </w:r>
            <w:r w:rsidR="00E6688A">
              <w:rPr>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3C7C1ABA" w:rsidR="002731E4" w:rsidRPr="008F36B8" w:rsidRDefault="002731E4" w:rsidP="00A972AA">
            <w:pPr>
              <w:pStyle w:val="TableText"/>
              <w:rPr>
                <w:b/>
                <w:color w:val="FF0000"/>
                <w:sz w:val="18"/>
                <w:szCs w:val="18"/>
              </w:rPr>
            </w:pPr>
            <w:r w:rsidRPr="002731E4">
              <w:rPr>
                <w:b/>
                <w:color w:val="FFFFFF" w:themeColor="background1"/>
                <w:sz w:val="18"/>
                <w:szCs w:val="18"/>
              </w:rPr>
              <w:t>Effective up to and including 30/03/2030</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5ADBF43D" w:rsidR="00834F68" w:rsidRPr="00614BDA" w:rsidRDefault="00834F68" w:rsidP="00821962">
            <w:pPr>
              <w:pStyle w:val="TableText"/>
              <w:rPr>
                <w:rStyle w:val="Blue"/>
                <w:color w:val="auto"/>
                <w:sz w:val="18"/>
                <w:szCs w:val="18"/>
              </w:rPr>
            </w:pPr>
            <w:r w:rsidRPr="00614BDA">
              <w:rPr>
                <w:rStyle w:val="Blue"/>
                <w:color w:val="auto"/>
                <w:sz w:val="18"/>
                <w:szCs w:val="18"/>
              </w:rPr>
              <w:t>A1 Secondary treated sewage effluent</w:t>
            </w:r>
            <w:r w:rsidR="002B4350" w:rsidRPr="00614BDA">
              <w:rPr>
                <w:rStyle w:val="Blue"/>
                <w:color w:val="auto"/>
                <w:sz w:val="18"/>
                <w:szCs w:val="18"/>
              </w:rPr>
              <w:t xml:space="preserve"> </w:t>
            </w:r>
            <w:r w:rsidRPr="00614BDA">
              <w:rPr>
                <w:rStyle w:val="Blue"/>
                <w:color w:val="auto"/>
                <w:sz w:val="18"/>
                <w:szCs w:val="18"/>
              </w:rPr>
              <w:t>via Final Effluent Discharge Point</w:t>
            </w:r>
          </w:p>
        </w:tc>
        <w:tc>
          <w:tcPr>
            <w:tcW w:w="729" w:type="pct"/>
          </w:tcPr>
          <w:p w14:paraId="3AAF2186"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Dry weather flow</w:t>
            </w:r>
          </w:p>
        </w:tc>
        <w:tc>
          <w:tcPr>
            <w:tcW w:w="686" w:type="pct"/>
          </w:tcPr>
          <w:p w14:paraId="6BA5DA5C" w14:textId="7A3280AD" w:rsidR="00834F68" w:rsidRPr="00614BDA" w:rsidRDefault="00617719" w:rsidP="00821962">
            <w:pPr>
              <w:pStyle w:val="TableText"/>
              <w:rPr>
                <w:rStyle w:val="Blue"/>
                <w:rFonts w:cs="Calibri"/>
                <w:color w:val="auto"/>
                <w:sz w:val="18"/>
                <w:szCs w:val="18"/>
              </w:rPr>
            </w:pPr>
            <w:r>
              <w:rPr>
                <w:rStyle w:val="Blue"/>
                <w:rFonts w:cs="Calibri"/>
                <w:color w:val="auto"/>
                <w:sz w:val="18"/>
                <w:szCs w:val="18"/>
              </w:rPr>
              <w:t>109</w:t>
            </w:r>
            <w:r w:rsidR="00834F68" w:rsidRPr="00614BDA">
              <w:rPr>
                <w:rStyle w:val="Blue"/>
                <w:rFonts w:cs="Calibri"/>
                <w:color w:val="auto"/>
                <w:sz w:val="18"/>
                <w:szCs w:val="18"/>
              </w:rPr>
              <w:t xml:space="preserve"> m</w:t>
            </w:r>
            <w:r w:rsidR="00834F68" w:rsidRPr="00614BDA">
              <w:rPr>
                <w:rStyle w:val="Blue"/>
                <w:rFonts w:cs="Calibri"/>
                <w:color w:val="auto"/>
                <w:sz w:val="18"/>
                <w:szCs w:val="18"/>
                <w:vertAlign w:val="superscript"/>
              </w:rPr>
              <w:t>3</w:t>
            </w:r>
            <w:r w:rsidR="00834F68" w:rsidRPr="00614BDA">
              <w:rPr>
                <w:rStyle w:val="Blue"/>
                <w:rFonts w:cs="Calibri"/>
                <w:color w:val="auto"/>
                <w:sz w:val="18"/>
                <w:szCs w:val="18"/>
              </w:rPr>
              <w:t>/day</w:t>
            </w:r>
          </w:p>
          <w:p w14:paraId="54B6DC9A" w14:textId="77777777" w:rsidR="00834F68" w:rsidRPr="00614BDA" w:rsidRDefault="00834F68" w:rsidP="00821962">
            <w:pPr>
              <w:pStyle w:val="TableText"/>
              <w:rPr>
                <w:rStyle w:val="Blue"/>
                <w:rFonts w:cs="Calibri"/>
                <w:color w:val="auto"/>
                <w:sz w:val="18"/>
                <w:szCs w:val="18"/>
              </w:rPr>
            </w:pPr>
          </w:p>
          <w:p w14:paraId="0639F06B" w14:textId="77777777" w:rsidR="00834F68" w:rsidRPr="00614BDA" w:rsidRDefault="00834F68" w:rsidP="00821962">
            <w:pPr>
              <w:pStyle w:val="TableText"/>
              <w:rPr>
                <w:rStyle w:val="Blue"/>
                <w:rFonts w:cs="Calibri"/>
                <w:color w:val="auto"/>
                <w:sz w:val="18"/>
                <w:szCs w:val="18"/>
              </w:rPr>
            </w:pPr>
          </w:p>
        </w:tc>
        <w:tc>
          <w:tcPr>
            <w:tcW w:w="761" w:type="pct"/>
          </w:tcPr>
          <w:p w14:paraId="77C8DEA2"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Total daily volume</w:t>
            </w:r>
          </w:p>
        </w:tc>
        <w:tc>
          <w:tcPr>
            <w:tcW w:w="629" w:type="pct"/>
          </w:tcPr>
          <w:p w14:paraId="7011DBAB"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 xml:space="preserve">N/A                                                                </w:t>
            </w:r>
          </w:p>
        </w:tc>
        <w:tc>
          <w:tcPr>
            <w:tcW w:w="800" w:type="pct"/>
          </w:tcPr>
          <w:p w14:paraId="782521D5"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Continuous</w:t>
            </w:r>
          </w:p>
        </w:tc>
        <w:tc>
          <w:tcPr>
            <w:tcW w:w="714" w:type="pct"/>
          </w:tcPr>
          <w:p w14:paraId="438FEC2E" w14:textId="69F73650" w:rsidR="00834F68" w:rsidRPr="00614BDA" w:rsidRDefault="00834F68" w:rsidP="00821962">
            <w:pPr>
              <w:pStyle w:val="TableText"/>
              <w:rPr>
                <w:rStyle w:val="Blue"/>
                <w:rFonts w:cs="Calibri"/>
                <w:color w:val="auto"/>
                <w:sz w:val="18"/>
                <w:szCs w:val="18"/>
                <w:highlight w:val="yellow"/>
              </w:rPr>
            </w:pPr>
            <w:r w:rsidRPr="00614BDA">
              <w:rPr>
                <w:rStyle w:val="Blue"/>
                <w:rFonts w:cs="Calibri"/>
                <w:color w:val="auto"/>
                <w:sz w:val="18"/>
                <w:szCs w:val="18"/>
              </w:rPr>
              <w:t>Condition</w:t>
            </w:r>
            <w:r w:rsidR="00F44471" w:rsidRPr="00614BDA">
              <w:rPr>
                <w:rStyle w:val="Blue"/>
                <w:rFonts w:cs="Calibri"/>
                <w:color w:val="auto"/>
                <w:sz w:val="18"/>
                <w:szCs w:val="18"/>
              </w:rPr>
              <w:t>s</w:t>
            </w:r>
            <w:r w:rsidRPr="00614BDA">
              <w:rPr>
                <w:rStyle w:val="Blue"/>
                <w:rFonts w:cs="Calibri"/>
                <w:color w:val="auto"/>
                <w:sz w:val="18"/>
                <w:szCs w:val="18"/>
              </w:rPr>
              <w:t xml:space="preserve"> 3.1.</w:t>
            </w:r>
            <w:r w:rsidR="002731E4" w:rsidRPr="00614BDA">
              <w:rPr>
                <w:rStyle w:val="Blue"/>
                <w:rFonts w:cs="Calibri"/>
                <w:color w:val="auto"/>
                <w:sz w:val="18"/>
                <w:szCs w:val="18"/>
              </w:rPr>
              <w:t>4</w:t>
            </w:r>
            <w:r w:rsidRPr="00614BDA">
              <w:rPr>
                <w:rStyle w:val="Blue"/>
                <w:rFonts w:cs="Calibri"/>
                <w:color w:val="auto"/>
                <w:sz w:val="18"/>
                <w:szCs w:val="18"/>
              </w:rPr>
              <w:t xml:space="preserve"> and 3.3.</w:t>
            </w:r>
            <w:r w:rsidR="006F09A6" w:rsidRPr="00614BDA">
              <w:rPr>
                <w:rStyle w:val="Blue"/>
                <w:rFonts w:cs="Calibri"/>
                <w:color w:val="auto"/>
                <w:sz w:val="18"/>
                <w:szCs w:val="18"/>
              </w:rPr>
              <w:t>8</w:t>
            </w:r>
            <w:r w:rsidRPr="00614BDA">
              <w:rPr>
                <w:rStyle w:val="Blue"/>
                <w:rFonts w:cs="Calibri"/>
                <w:color w:val="auto"/>
                <w:sz w:val="18"/>
                <w:szCs w:val="18"/>
              </w:rPr>
              <w:t xml:space="preserve"> app</w:t>
            </w:r>
            <w:r w:rsidR="00F44471" w:rsidRPr="00614BDA">
              <w:rPr>
                <w:rStyle w:val="Blue"/>
                <w:rFonts w:cs="Calibri"/>
                <w:color w:val="auto"/>
                <w:sz w:val="18"/>
                <w:szCs w:val="18"/>
              </w:rPr>
              <w:t>ly</w:t>
            </w:r>
          </w:p>
        </w:tc>
      </w:tr>
      <w:tr w:rsidR="00AF3BDE" w:rsidRPr="008F36B8" w14:paraId="0A359A0E" w14:textId="77777777" w:rsidTr="00224209">
        <w:trPr>
          <w:cantSplit/>
        </w:trPr>
        <w:tc>
          <w:tcPr>
            <w:tcW w:w="681" w:type="pct"/>
            <w:vMerge/>
          </w:tcPr>
          <w:p w14:paraId="3DE9E57C" w14:textId="77777777" w:rsidR="00834F68" w:rsidRPr="00614BDA" w:rsidRDefault="00834F68" w:rsidP="00821962">
            <w:pPr>
              <w:pStyle w:val="TableText"/>
              <w:rPr>
                <w:rStyle w:val="Blue"/>
                <w:color w:val="auto"/>
                <w:sz w:val="18"/>
                <w:szCs w:val="18"/>
              </w:rPr>
            </w:pPr>
          </w:p>
        </w:tc>
        <w:tc>
          <w:tcPr>
            <w:tcW w:w="729" w:type="pct"/>
          </w:tcPr>
          <w:p w14:paraId="5115A222"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15-minute instantaneous or averaged flow</w:t>
            </w:r>
          </w:p>
        </w:tc>
        <w:tc>
          <w:tcPr>
            <w:tcW w:w="686" w:type="pct"/>
          </w:tcPr>
          <w:p w14:paraId="45F9D542"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No limit set. Record as l/s</w:t>
            </w:r>
          </w:p>
        </w:tc>
        <w:tc>
          <w:tcPr>
            <w:tcW w:w="761" w:type="pct"/>
          </w:tcPr>
          <w:p w14:paraId="1C7715D4" w14:textId="3BE6B48D"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15</w:t>
            </w:r>
            <w:r w:rsidR="006D5376" w:rsidRPr="00614BDA">
              <w:rPr>
                <w:rStyle w:val="Blue"/>
                <w:rFonts w:cs="Calibri"/>
                <w:color w:val="auto"/>
                <w:sz w:val="18"/>
                <w:szCs w:val="18"/>
              </w:rPr>
              <w:t>-</w:t>
            </w:r>
            <w:r w:rsidRPr="00614BDA">
              <w:rPr>
                <w:rStyle w:val="Blue"/>
                <w:rFonts w:cs="Calibri"/>
                <w:color w:val="auto"/>
                <w:sz w:val="18"/>
                <w:szCs w:val="18"/>
              </w:rPr>
              <w:t>minute</w:t>
            </w:r>
          </w:p>
        </w:tc>
        <w:tc>
          <w:tcPr>
            <w:tcW w:w="629" w:type="pct"/>
          </w:tcPr>
          <w:p w14:paraId="1F8D191E"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03096919"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Continuous</w:t>
            </w:r>
          </w:p>
        </w:tc>
        <w:tc>
          <w:tcPr>
            <w:tcW w:w="714" w:type="pct"/>
          </w:tcPr>
          <w:p w14:paraId="1B11855A" w14:textId="77777777" w:rsidR="00834F68" w:rsidRPr="00614BDA" w:rsidRDefault="00834F68" w:rsidP="00821962">
            <w:pPr>
              <w:pStyle w:val="TableText"/>
              <w:rPr>
                <w:rStyle w:val="Blue"/>
                <w:rFonts w:cs="Calibri"/>
                <w:color w:val="auto"/>
                <w:sz w:val="18"/>
                <w:szCs w:val="18"/>
                <w:highlight w:val="yellow"/>
              </w:rPr>
            </w:pPr>
            <w:r w:rsidRPr="00614BDA">
              <w:rPr>
                <w:rStyle w:val="Blue"/>
                <w:rFonts w:cs="Calibri"/>
                <w:color w:val="auto"/>
                <w:sz w:val="18"/>
                <w:szCs w:val="18"/>
              </w:rPr>
              <w:t>N/A</w:t>
            </w:r>
          </w:p>
        </w:tc>
      </w:tr>
      <w:tr w:rsidR="00AF3BDE" w:rsidRPr="008F36B8" w14:paraId="614948EE" w14:textId="77777777" w:rsidTr="00224209">
        <w:trPr>
          <w:cantSplit/>
        </w:trPr>
        <w:tc>
          <w:tcPr>
            <w:tcW w:w="681" w:type="pct"/>
            <w:vMerge/>
          </w:tcPr>
          <w:p w14:paraId="4563B2B9" w14:textId="77777777" w:rsidR="00834F68" w:rsidRPr="00614BDA" w:rsidRDefault="00834F68" w:rsidP="00821962">
            <w:pPr>
              <w:pStyle w:val="TableText"/>
              <w:rPr>
                <w:rStyle w:val="Blue"/>
                <w:color w:val="auto"/>
                <w:sz w:val="18"/>
                <w:szCs w:val="18"/>
              </w:rPr>
            </w:pPr>
          </w:p>
        </w:tc>
        <w:tc>
          <w:tcPr>
            <w:tcW w:w="729" w:type="pct"/>
          </w:tcPr>
          <w:p w14:paraId="1CCC406C"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ATU-BOD as O</w:t>
            </w:r>
            <w:r w:rsidRPr="00614BDA">
              <w:rPr>
                <w:rStyle w:val="Blue"/>
                <w:rFonts w:cs="Calibri"/>
                <w:color w:val="auto"/>
                <w:sz w:val="18"/>
                <w:szCs w:val="18"/>
                <w:vertAlign w:val="subscript"/>
              </w:rPr>
              <w:t>2</w:t>
            </w:r>
          </w:p>
        </w:tc>
        <w:tc>
          <w:tcPr>
            <w:tcW w:w="686" w:type="pct"/>
          </w:tcPr>
          <w:p w14:paraId="62D02136" w14:textId="4131ED5E" w:rsidR="00834F68" w:rsidRPr="00614BDA" w:rsidRDefault="006F09A6" w:rsidP="00821962">
            <w:pPr>
              <w:pStyle w:val="TableText"/>
              <w:rPr>
                <w:rStyle w:val="Blue"/>
                <w:rFonts w:cs="Calibri"/>
                <w:color w:val="auto"/>
                <w:sz w:val="18"/>
                <w:szCs w:val="18"/>
              </w:rPr>
            </w:pPr>
            <w:r w:rsidRPr="00614BDA">
              <w:rPr>
                <w:rStyle w:val="Blue"/>
                <w:rFonts w:cs="Calibri"/>
                <w:color w:val="auto"/>
                <w:sz w:val="18"/>
                <w:szCs w:val="18"/>
              </w:rPr>
              <w:t>13</w:t>
            </w:r>
            <w:r w:rsidR="00834F68" w:rsidRPr="00614BDA">
              <w:rPr>
                <w:rStyle w:val="Blue"/>
                <w:rFonts w:cs="Calibri"/>
                <w:color w:val="auto"/>
                <w:sz w:val="18"/>
                <w:szCs w:val="18"/>
              </w:rPr>
              <w:t xml:space="preserve"> mg/l</w:t>
            </w:r>
          </w:p>
        </w:tc>
        <w:tc>
          <w:tcPr>
            <w:tcW w:w="761" w:type="pct"/>
          </w:tcPr>
          <w:p w14:paraId="6596F460"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Instantaneous (spot sample)</w:t>
            </w:r>
          </w:p>
        </w:tc>
        <w:tc>
          <w:tcPr>
            <w:tcW w:w="629" w:type="pct"/>
          </w:tcPr>
          <w:p w14:paraId="6B29E5F5"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4167D51A"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As specified in schedule 3B</w:t>
            </w:r>
          </w:p>
        </w:tc>
        <w:tc>
          <w:tcPr>
            <w:tcW w:w="714" w:type="pct"/>
          </w:tcPr>
          <w:p w14:paraId="47670BE7"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Look up table</w:t>
            </w:r>
          </w:p>
          <w:p w14:paraId="5740855E" w14:textId="77777777" w:rsidR="00834F68" w:rsidRPr="00614BDA" w:rsidRDefault="00834F68" w:rsidP="00821962">
            <w:pPr>
              <w:pStyle w:val="TableText"/>
              <w:rPr>
                <w:rStyle w:val="Blue"/>
                <w:rFonts w:cs="Calibri"/>
                <w:color w:val="auto"/>
                <w:sz w:val="18"/>
                <w:szCs w:val="18"/>
              </w:rPr>
            </w:pPr>
            <w:r w:rsidRPr="00614BDA">
              <w:rPr>
                <w:rStyle w:val="Blue"/>
                <w:rFonts w:cs="Calibri"/>
                <w:color w:val="auto"/>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614BDA" w:rsidRDefault="006A2565" w:rsidP="006A2565">
            <w:pPr>
              <w:pStyle w:val="TableText"/>
              <w:rPr>
                <w:rStyle w:val="Blue"/>
                <w:color w:val="auto"/>
                <w:sz w:val="18"/>
                <w:szCs w:val="18"/>
              </w:rPr>
            </w:pPr>
          </w:p>
        </w:tc>
        <w:tc>
          <w:tcPr>
            <w:tcW w:w="729" w:type="pct"/>
          </w:tcPr>
          <w:p w14:paraId="494B2AA8" w14:textId="514F37F8"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Ammoniacal nitrogen (expressed as N)</w:t>
            </w:r>
          </w:p>
        </w:tc>
        <w:tc>
          <w:tcPr>
            <w:tcW w:w="686" w:type="pct"/>
          </w:tcPr>
          <w:p w14:paraId="63B05CF3" w14:textId="509CE549" w:rsidR="006A2565" w:rsidRPr="00614BDA" w:rsidRDefault="006F09A6" w:rsidP="006A2565">
            <w:pPr>
              <w:pStyle w:val="TableText"/>
              <w:rPr>
                <w:rStyle w:val="Blue"/>
                <w:rFonts w:cs="Calibri"/>
                <w:color w:val="auto"/>
                <w:sz w:val="18"/>
                <w:szCs w:val="18"/>
              </w:rPr>
            </w:pPr>
            <w:r w:rsidRPr="00614BDA">
              <w:rPr>
                <w:rStyle w:val="Blue"/>
                <w:rFonts w:cs="Calibri"/>
                <w:color w:val="auto"/>
                <w:sz w:val="18"/>
                <w:szCs w:val="18"/>
              </w:rPr>
              <w:t>10</w:t>
            </w:r>
            <w:r w:rsidR="006A2565" w:rsidRPr="00614BDA">
              <w:rPr>
                <w:rStyle w:val="Blue"/>
                <w:rFonts w:cs="Calibri"/>
                <w:color w:val="auto"/>
                <w:sz w:val="18"/>
                <w:szCs w:val="18"/>
              </w:rPr>
              <w:t xml:space="preserve"> mg/l</w:t>
            </w:r>
          </w:p>
        </w:tc>
        <w:tc>
          <w:tcPr>
            <w:tcW w:w="761" w:type="pct"/>
          </w:tcPr>
          <w:p w14:paraId="7FEAC205" w14:textId="440E0ED5"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Instantaneous (spot sample)</w:t>
            </w:r>
          </w:p>
        </w:tc>
        <w:tc>
          <w:tcPr>
            <w:tcW w:w="629" w:type="pct"/>
          </w:tcPr>
          <w:p w14:paraId="6C2241A9" w14:textId="6A5BE4E2"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793DD65E" w14:textId="62689455"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As specified in schedule 3B</w:t>
            </w:r>
          </w:p>
        </w:tc>
        <w:tc>
          <w:tcPr>
            <w:tcW w:w="714" w:type="pct"/>
          </w:tcPr>
          <w:p w14:paraId="610F5FBD"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Look up table</w:t>
            </w:r>
          </w:p>
          <w:p w14:paraId="5455DC98" w14:textId="25D8ADDA"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614BDA" w:rsidRDefault="006A2565" w:rsidP="006A2565">
            <w:pPr>
              <w:pStyle w:val="TableText"/>
              <w:rPr>
                <w:rStyle w:val="Blue"/>
                <w:color w:val="auto"/>
                <w:sz w:val="18"/>
                <w:szCs w:val="18"/>
              </w:rPr>
            </w:pPr>
          </w:p>
        </w:tc>
        <w:tc>
          <w:tcPr>
            <w:tcW w:w="729" w:type="pct"/>
          </w:tcPr>
          <w:p w14:paraId="6D9881DD" w14:textId="364F08E2"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Suspended solids (measured after drying at 105°C)</w:t>
            </w:r>
          </w:p>
        </w:tc>
        <w:tc>
          <w:tcPr>
            <w:tcW w:w="686" w:type="pct"/>
          </w:tcPr>
          <w:p w14:paraId="0EBAE4CA" w14:textId="3B18B2B3" w:rsidR="006A2565" w:rsidRPr="00614BDA" w:rsidRDefault="00493A11" w:rsidP="006A2565">
            <w:pPr>
              <w:pStyle w:val="TableText"/>
              <w:rPr>
                <w:rStyle w:val="Blue"/>
                <w:rFonts w:cs="Calibri"/>
                <w:color w:val="auto"/>
                <w:sz w:val="18"/>
                <w:szCs w:val="18"/>
              </w:rPr>
            </w:pPr>
            <w:r w:rsidRPr="00614BDA">
              <w:rPr>
                <w:rStyle w:val="Blue"/>
                <w:rFonts w:cs="Calibri"/>
                <w:color w:val="auto"/>
                <w:sz w:val="18"/>
                <w:szCs w:val="18"/>
              </w:rPr>
              <w:t>19.5</w:t>
            </w:r>
            <w:r w:rsidR="006A2565" w:rsidRPr="00614BDA">
              <w:rPr>
                <w:rStyle w:val="Blue"/>
                <w:rFonts w:cs="Calibri"/>
                <w:color w:val="auto"/>
                <w:sz w:val="18"/>
                <w:szCs w:val="18"/>
              </w:rPr>
              <w:t xml:space="preserve"> mg/l</w:t>
            </w:r>
          </w:p>
        </w:tc>
        <w:tc>
          <w:tcPr>
            <w:tcW w:w="761" w:type="pct"/>
          </w:tcPr>
          <w:p w14:paraId="32E7C345"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Instantaneous (spot sample)</w:t>
            </w:r>
          </w:p>
        </w:tc>
        <w:tc>
          <w:tcPr>
            <w:tcW w:w="629" w:type="pct"/>
          </w:tcPr>
          <w:p w14:paraId="003AF627"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7101DF9A"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As specified in schedule 3B</w:t>
            </w:r>
          </w:p>
        </w:tc>
        <w:tc>
          <w:tcPr>
            <w:tcW w:w="714" w:type="pct"/>
          </w:tcPr>
          <w:p w14:paraId="6FEC01F1"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Look up table</w:t>
            </w:r>
          </w:p>
          <w:p w14:paraId="4C137176"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(Conditions 3.1.2 and 3.1.3 apply)</w:t>
            </w:r>
          </w:p>
        </w:tc>
      </w:tr>
      <w:tr w:rsidR="006A2565" w:rsidRPr="008F36B8" w14:paraId="1553271E" w14:textId="77777777" w:rsidTr="00224209">
        <w:trPr>
          <w:cantSplit/>
        </w:trPr>
        <w:tc>
          <w:tcPr>
            <w:tcW w:w="681" w:type="pct"/>
            <w:vMerge/>
          </w:tcPr>
          <w:p w14:paraId="63A700D6" w14:textId="77777777" w:rsidR="006A2565" w:rsidRPr="00614BDA" w:rsidRDefault="006A2565" w:rsidP="006A2565">
            <w:pPr>
              <w:pStyle w:val="TableText"/>
              <w:rPr>
                <w:rStyle w:val="Blue"/>
                <w:color w:val="auto"/>
              </w:rPr>
            </w:pPr>
          </w:p>
        </w:tc>
        <w:tc>
          <w:tcPr>
            <w:tcW w:w="729" w:type="pct"/>
          </w:tcPr>
          <w:p w14:paraId="18D7FA1F"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Total phosphorus as P</w:t>
            </w:r>
          </w:p>
        </w:tc>
        <w:tc>
          <w:tcPr>
            <w:tcW w:w="686" w:type="pct"/>
          </w:tcPr>
          <w:p w14:paraId="30A32BB6" w14:textId="4A241F87" w:rsidR="006A2565" w:rsidRPr="00614BDA" w:rsidRDefault="00B7035B" w:rsidP="006A2565">
            <w:pPr>
              <w:pStyle w:val="TableText"/>
              <w:rPr>
                <w:rStyle w:val="Blue"/>
                <w:rFonts w:cs="Calibri"/>
                <w:color w:val="auto"/>
                <w:sz w:val="18"/>
                <w:szCs w:val="18"/>
              </w:rPr>
            </w:pPr>
            <w:r w:rsidRPr="00614BDA">
              <w:rPr>
                <w:rStyle w:val="Blue"/>
                <w:rFonts w:cs="Calibri"/>
                <w:color w:val="auto"/>
                <w:sz w:val="18"/>
                <w:szCs w:val="18"/>
              </w:rPr>
              <w:t>5</w:t>
            </w:r>
            <w:r w:rsidR="006A2565" w:rsidRPr="00614BDA">
              <w:rPr>
                <w:rStyle w:val="Blue"/>
                <w:rFonts w:cs="Calibri"/>
                <w:color w:val="auto"/>
                <w:sz w:val="18"/>
                <w:szCs w:val="18"/>
              </w:rPr>
              <w:t xml:space="preserve"> mg/l </w:t>
            </w:r>
          </w:p>
        </w:tc>
        <w:tc>
          <w:tcPr>
            <w:tcW w:w="761" w:type="pct"/>
          </w:tcPr>
          <w:p w14:paraId="7ED0C4A6" w14:textId="3DDC9D2A" w:rsidR="006A2565" w:rsidRPr="00614BDA" w:rsidRDefault="006A2565" w:rsidP="00263D8C">
            <w:pPr>
              <w:pStyle w:val="TableText"/>
              <w:rPr>
                <w:rStyle w:val="Blue"/>
                <w:rFonts w:cs="Calibri"/>
                <w:color w:val="auto"/>
                <w:sz w:val="18"/>
                <w:szCs w:val="18"/>
              </w:rPr>
            </w:pPr>
            <w:r w:rsidRPr="00614BDA">
              <w:rPr>
                <w:rStyle w:val="Blue"/>
                <w:rFonts w:cs="Calibri"/>
                <w:color w:val="auto"/>
                <w:sz w:val="18"/>
                <w:szCs w:val="18"/>
              </w:rPr>
              <w:t>Instantaneous (spot sample)</w:t>
            </w:r>
          </w:p>
        </w:tc>
        <w:tc>
          <w:tcPr>
            <w:tcW w:w="629" w:type="pct"/>
          </w:tcPr>
          <w:p w14:paraId="2A1504D9"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0367CC15"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As specified in schedule 3B</w:t>
            </w:r>
          </w:p>
        </w:tc>
        <w:tc>
          <w:tcPr>
            <w:tcW w:w="714" w:type="pct"/>
          </w:tcPr>
          <w:p w14:paraId="400CED8A"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Annual mean</w:t>
            </w:r>
          </w:p>
          <w:p w14:paraId="4B018B8B" w14:textId="77777777" w:rsidR="006A2565" w:rsidRPr="00614BDA" w:rsidRDefault="006A2565" w:rsidP="006A2565">
            <w:pPr>
              <w:pStyle w:val="TableText"/>
              <w:rPr>
                <w:rStyle w:val="Blue"/>
                <w:rFonts w:cs="Calibri"/>
                <w:color w:val="auto"/>
                <w:sz w:val="18"/>
                <w:szCs w:val="18"/>
              </w:rPr>
            </w:pPr>
            <w:r w:rsidRPr="00614BDA">
              <w:rPr>
                <w:rStyle w:val="Blue"/>
                <w:rFonts w:cs="Calibri"/>
                <w:color w:val="auto"/>
                <w:sz w:val="18"/>
                <w:szCs w:val="18"/>
              </w:rPr>
              <w:t>(Condition 3.1.3 applies)</w:t>
            </w:r>
          </w:p>
        </w:tc>
      </w:tr>
      <w:tr w:rsidR="006A2565" w:rsidRPr="008F36B8" w14:paraId="3C17DC2B" w14:textId="77777777" w:rsidTr="00224209">
        <w:trPr>
          <w:cantSplit/>
        </w:trPr>
        <w:tc>
          <w:tcPr>
            <w:tcW w:w="681" w:type="pct"/>
            <w:vMerge/>
          </w:tcPr>
          <w:p w14:paraId="3F33A99A" w14:textId="77777777" w:rsidR="006A2565" w:rsidRPr="00614BDA" w:rsidRDefault="006A2565" w:rsidP="006A2565">
            <w:pPr>
              <w:pStyle w:val="TableText"/>
              <w:rPr>
                <w:rStyle w:val="Blue"/>
                <w:color w:val="auto"/>
              </w:rPr>
            </w:pPr>
          </w:p>
        </w:tc>
        <w:tc>
          <w:tcPr>
            <w:tcW w:w="729" w:type="pct"/>
          </w:tcPr>
          <w:p w14:paraId="3BFE4599" w14:textId="77777777" w:rsidR="006A2565" w:rsidRPr="00614BDA" w:rsidRDefault="006A2565" w:rsidP="006A2565">
            <w:pPr>
              <w:pStyle w:val="TableText"/>
              <w:rPr>
                <w:rStyle w:val="Blue"/>
                <w:color w:val="auto"/>
                <w:sz w:val="18"/>
                <w:szCs w:val="18"/>
              </w:rPr>
            </w:pPr>
            <w:r w:rsidRPr="00614BDA">
              <w:rPr>
                <w:rStyle w:val="Blue"/>
                <w:color w:val="auto"/>
                <w:sz w:val="18"/>
                <w:szCs w:val="18"/>
              </w:rPr>
              <w:t>Total iron as Fe</w:t>
            </w:r>
          </w:p>
        </w:tc>
        <w:tc>
          <w:tcPr>
            <w:tcW w:w="686" w:type="pct"/>
          </w:tcPr>
          <w:p w14:paraId="24C0D174" w14:textId="55040C59" w:rsidR="006A2565" w:rsidRPr="00614BDA" w:rsidRDefault="00614BDA" w:rsidP="006A2565">
            <w:pPr>
              <w:pStyle w:val="TableText"/>
              <w:rPr>
                <w:rStyle w:val="Blue"/>
                <w:color w:val="auto"/>
                <w:sz w:val="18"/>
                <w:szCs w:val="18"/>
              </w:rPr>
            </w:pPr>
            <w:r w:rsidRPr="00614BDA">
              <w:rPr>
                <w:rStyle w:val="Blue"/>
                <w:color w:val="auto"/>
                <w:sz w:val="18"/>
                <w:szCs w:val="18"/>
              </w:rPr>
              <w:t>4000</w:t>
            </w:r>
            <w:r w:rsidR="006A2565" w:rsidRPr="00614BDA">
              <w:rPr>
                <w:rStyle w:val="Blue"/>
                <w:color w:val="auto"/>
                <w:sz w:val="18"/>
                <w:szCs w:val="18"/>
              </w:rPr>
              <w:t xml:space="preserve"> </w:t>
            </w:r>
            <w:r w:rsidR="006A2565" w:rsidRPr="00614BDA">
              <w:rPr>
                <w:rStyle w:val="Blue"/>
                <w:rFonts w:cs="Calibri"/>
                <w:color w:val="auto"/>
                <w:sz w:val="18"/>
                <w:szCs w:val="18"/>
              </w:rPr>
              <w:t>µ</w:t>
            </w:r>
            <w:r w:rsidR="006A2565" w:rsidRPr="00614BDA">
              <w:rPr>
                <w:rStyle w:val="Blue"/>
                <w:color w:val="auto"/>
                <w:sz w:val="18"/>
                <w:szCs w:val="18"/>
              </w:rPr>
              <w:t>g/l</w:t>
            </w:r>
          </w:p>
        </w:tc>
        <w:tc>
          <w:tcPr>
            <w:tcW w:w="761" w:type="pct"/>
          </w:tcPr>
          <w:p w14:paraId="143024F0" w14:textId="77777777" w:rsidR="006A2565" w:rsidRPr="00614BDA" w:rsidRDefault="006A2565" w:rsidP="006A2565">
            <w:pPr>
              <w:pStyle w:val="TableText"/>
              <w:rPr>
                <w:rStyle w:val="Blue"/>
                <w:color w:val="auto"/>
                <w:sz w:val="18"/>
                <w:szCs w:val="18"/>
              </w:rPr>
            </w:pPr>
            <w:r w:rsidRPr="00614BDA">
              <w:rPr>
                <w:rStyle w:val="Blue"/>
                <w:color w:val="auto"/>
                <w:sz w:val="18"/>
                <w:szCs w:val="18"/>
              </w:rPr>
              <w:t>Instantaneous (spot sample)</w:t>
            </w:r>
          </w:p>
        </w:tc>
        <w:tc>
          <w:tcPr>
            <w:tcW w:w="629" w:type="pct"/>
          </w:tcPr>
          <w:p w14:paraId="1605BDD8" w14:textId="77777777" w:rsidR="006A2565" w:rsidRPr="00614BDA" w:rsidRDefault="006A2565" w:rsidP="006A2565">
            <w:pPr>
              <w:pStyle w:val="TableText"/>
              <w:rPr>
                <w:rStyle w:val="Blue"/>
                <w:color w:val="auto"/>
                <w:sz w:val="18"/>
                <w:szCs w:val="18"/>
              </w:rPr>
            </w:pPr>
            <w:r w:rsidRPr="00614BDA">
              <w:rPr>
                <w:rStyle w:val="Blue"/>
                <w:color w:val="auto"/>
                <w:sz w:val="18"/>
                <w:szCs w:val="18"/>
              </w:rPr>
              <w:t>N/A</w:t>
            </w:r>
          </w:p>
        </w:tc>
        <w:tc>
          <w:tcPr>
            <w:tcW w:w="800" w:type="pct"/>
          </w:tcPr>
          <w:p w14:paraId="7550B2D9" w14:textId="77777777" w:rsidR="006A2565" w:rsidRPr="00614BDA" w:rsidRDefault="006A2565" w:rsidP="006A2565">
            <w:pPr>
              <w:pStyle w:val="TableText"/>
              <w:rPr>
                <w:rStyle w:val="Blue"/>
                <w:color w:val="auto"/>
                <w:sz w:val="18"/>
                <w:szCs w:val="18"/>
              </w:rPr>
            </w:pPr>
            <w:r w:rsidRPr="00614BDA">
              <w:rPr>
                <w:rStyle w:val="Blue"/>
                <w:color w:val="auto"/>
                <w:sz w:val="18"/>
                <w:szCs w:val="18"/>
              </w:rPr>
              <w:t>As specified in schedule 3B</w:t>
            </w:r>
          </w:p>
        </w:tc>
        <w:tc>
          <w:tcPr>
            <w:tcW w:w="714" w:type="pct"/>
          </w:tcPr>
          <w:p w14:paraId="33EA358E" w14:textId="77777777" w:rsidR="006A2565" w:rsidRPr="00614BDA" w:rsidRDefault="006A2565" w:rsidP="006A2565">
            <w:pPr>
              <w:pStyle w:val="TableText"/>
              <w:rPr>
                <w:rStyle w:val="Blue"/>
                <w:color w:val="auto"/>
                <w:sz w:val="18"/>
                <w:szCs w:val="18"/>
              </w:rPr>
            </w:pPr>
            <w:r w:rsidRPr="00614BDA">
              <w:rPr>
                <w:rStyle w:val="Blue"/>
                <w:color w:val="auto"/>
                <w:sz w:val="18"/>
                <w:szCs w:val="18"/>
              </w:rPr>
              <w:t>Look up table</w:t>
            </w:r>
          </w:p>
          <w:p w14:paraId="3B1552D7" w14:textId="77777777" w:rsidR="006A2565" w:rsidRPr="00614BDA" w:rsidRDefault="006A2565" w:rsidP="006A2565">
            <w:pPr>
              <w:pStyle w:val="TableText"/>
              <w:rPr>
                <w:rStyle w:val="Blue"/>
                <w:color w:val="auto"/>
                <w:sz w:val="18"/>
                <w:szCs w:val="18"/>
              </w:rPr>
            </w:pPr>
            <w:r w:rsidRPr="00614BDA">
              <w:rPr>
                <w:rStyle w:val="Blue"/>
                <w:color w:val="auto"/>
                <w:sz w:val="18"/>
                <w:szCs w:val="18"/>
              </w:rPr>
              <w:t>(Conditions 3.1.2 and 3.1.3 applies)</w:t>
            </w:r>
          </w:p>
        </w:tc>
      </w:tr>
      <w:tr w:rsidR="006A2565" w:rsidRPr="008F36B8" w14:paraId="66D8AF22" w14:textId="77777777" w:rsidTr="00224209">
        <w:trPr>
          <w:cantSplit/>
        </w:trPr>
        <w:tc>
          <w:tcPr>
            <w:tcW w:w="681" w:type="pct"/>
            <w:vMerge/>
          </w:tcPr>
          <w:p w14:paraId="7A664432" w14:textId="77777777" w:rsidR="006A2565" w:rsidRPr="00614BDA" w:rsidRDefault="006A2565" w:rsidP="006A2565">
            <w:pPr>
              <w:pStyle w:val="TableText"/>
              <w:rPr>
                <w:rStyle w:val="Blue"/>
                <w:color w:val="auto"/>
              </w:rPr>
            </w:pPr>
          </w:p>
        </w:tc>
        <w:tc>
          <w:tcPr>
            <w:tcW w:w="729" w:type="pct"/>
          </w:tcPr>
          <w:p w14:paraId="4053258E" w14:textId="77777777" w:rsidR="006A2565" w:rsidRPr="00614BDA" w:rsidRDefault="006A2565" w:rsidP="006A2565">
            <w:pPr>
              <w:pStyle w:val="TableText"/>
              <w:rPr>
                <w:rStyle w:val="Blue"/>
                <w:color w:val="auto"/>
                <w:sz w:val="18"/>
                <w:szCs w:val="18"/>
              </w:rPr>
            </w:pPr>
            <w:r w:rsidRPr="00614BDA">
              <w:rPr>
                <w:rStyle w:val="Blue"/>
                <w:color w:val="auto"/>
                <w:sz w:val="18"/>
                <w:szCs w:val="18"/>
              </w:rPr>
              <w:t>Total iron as Fe</w:t>
            </w:r>
          </w:p>
        </w:tc>
        <w:tc>
          <w:tcPr>
            <w:tcW w:w="686" w:type="pct"/>
          </w:tcPr>
          <w:p w14:paraId="50D487EF" w14:textId="20DDC2A8" w:rsidR="006A2565" w:rsidRPr="00614BDA" w:rsidRDefault="00614BDA" w:rsidP="006A2565">
            <w:pPr>
              <w:pStyle w:val="TableText"/>
              <w:rPr>
                <w:rStyle w:val="Blue"/>
                <w:color w:val="auto"/>
                <w:sz w:val="18"/>
                <w:szCs w:val="18"/>
              </w:rPr>
            </w:pPr>
            <w:r w:rsidRPr="00614BDA">
              <w:rPr>
                <w:rStyle w:val="Blue"/>
                <w:color w:val="auto"/>
                <w:sz w:val="18"/>
                <w:szCs w:val="18"/>
              </w:rPr>
              <w:t>8000</w:t>
            </w:r>
            <w:r w:rsidR="006A2565" w:rsidRPr="00614BDA">
              <w:rPr>
                <w:rStyle w:val="Blue"/>
                <w:color w:val="auto"/>
                <w:sz w:val="18"/>
                <w:szCs w:val="18"/>
              </w:rPr>
              <w:t xml:space="preserve"> </w:t>
            </w:r>
            <w:r w:rsidR="006A2565" w:rsidRPr="00614BDA">
              <w:rPr>
                <w:rStyle w:val="Blue"/>
                <w:rFonts w:cs="Calibri"/>
                <w:color w:val="auto"/>
                <w:sz w:val="18"/>
                <w:szCs w:val="18"/>
              </w:rPr>
              <w:t>µ</w:t>
            </w:r>
            <w:r w:rsidR="006A2565" w:rsidRPr="00614BDA">
              <w:rPr>
                <w:rStyle w:val="Blue"/>
                <w:color w:val="auto"/>
                <w:sz w:val="18"/>
                <w:szCs w:val="18"/>
              </w:rPr>
              <w:t>g/l</w:t>
            </w:r>
          </w:p>
        </w:tc>
        <w:tc>
          <w:tcPr>
            <w:tcW w:w="761" w:type="pct"/>
          </w:tcPr>
          <w:p w14:paraId="046FC361" w14:textId="77777777" w:rsidR="006A2565" w:rsidRPr="00614BDA" w:rsidRDefault="006A2565" w:rsidP="006A2565">
            <w:pPr>
              <w:pStyle w:val="TableText"/>
              <w:rPr>
                <w:rStyle w:val="Blue"/>
                <w:color w:val="auto"/>
                <w:sz w:val="18"/>
                <w:szCs w:val="18"/>
              </w:rPr>
            </w:pPr>
            <w:r w:rsidRPr="00614BDA">
              <w:rPr>
                <w:rStyle w:val="Blue"/>
                <w:color w:val="auto"/>
                <w:sz w:val="18"/>
                <w:szCs w:val="18"/>
              </w:rPr>
              <w:t>Instantaneous (spot sample)</w:t>
            </w:r>
          </w:p>
        </w:tc>
        <w:tc>
          <w:tcPr>
            <w:tcW w:w="629" w:type="pct"/>
          </w:tcPr>
          <w:p w14:paraId="4EA714C3" w14:textId="77777777" w:rsidR="006A2565" w:rsidRPr="00614BDA" w:rsidRDefault="006A2565" w:rsidP="006A2565">
            <w:pPr>
              <w:pStyle w:val="TableText"/>
              <w:rPr>
                <w:rStyle w:val="Blue"/>
                <w:color w:val="auto"/>
                <w:sz w:val="18"/>
                <w:szCs w:val="18"/>
              </w:rPr>
            </w:pPr>
            <w:r w:rsidRPr="00614BDA">
              <w:rPr>
                <w:rStyle w:val="Blue"/>
                <w:color w:val="auto"/>
                <w:sz w:val="18"/>
                <w:szCs w:val="18"/>
              </w:rPr>
              <w:t>N/A</w:t>
            </w:r>
          </w:p>
        </w:tc>
        <w:tc>
          <w:tcPr>
            <w:tcW w:w="800" w:type="pct"/>
          </w:tcPr>
          <w:p w14:paraId="7AD46357" w14:textId="77777777" w:rsidR="006A2565" w:rsidRPr="00614BDA" w:rsidRDefault="006A2565" w:rsidP="006A2565">
            <w:pPr>
              <w:pStyle w:val="TableText"/>
              <w:rPr>
                <w:rStyle w:val="Blue"/>
                <w:color w:val="auto"/>
                <w:sz w:val="18"/>
                <w:szCs w:val="18"/>
              </w:rPr>
            </w:pPr>
            <w:r w:rsidRPr="00614BDA">
              <w:rPr>
                <w:rStyle w:val="Blue"/>
                <w:color w:val="auto"/>
                <w:sz w:val="18"/>
                <w:szCs w:val="18"/>
              </w:rPr>
              <w:t>As specified in schedule 3B</w:t>
            </w:r>
          </w:p>
        </w:tc>
        <w:tc>
          <w:tcPr>
            <w:tcW w:w="714" w:type="pct"/>
          </w:tcPr>
          <w:p w14:paraId="40F3ED07" w14:textId="77777777" w:rsidR="006A2565" w:rsidRPr="00614BDA" w:rsidRDefault="006A2565" w:rsidP="006A2565">
            <w:pPr>
              <w:pStyle w:val="TableText"/>
              <w:rPr>
                <w:rStyle w:val="Blue"/>
                <w:color w:val="auto"/>
                <w:sz w:val="18"/>
                <w:szCs w:val="18"/>
              </w:rPr>
            </w:pPr>
            <w:r w:rsidRPr="00614BDA">
              <w:rPr>
                <w:rStyle w:val="Blue"/>
                <w:color w:val="auto"/>
                <w:sz w:val="18"/>
                <w:szCs w:val="18"/>
              </w:rPr>
              <w:t>Maximum</w:t>
            </w:r>
          </w:p>
          <w:p w14:paraId="68D8F916" w14:textId="77777777" w:rsidR="006A2565" w:rsidRPr="00614BDA" w:rsidRDefault="006A2565" w:rsidP="006A2565">
            <w:pPr>
              <w:pStyle w:val="TableText"/>
              <w:rPr>
                <w:rStyle w:val="Blue"/>
                <w:color w:val="auto"/>
                <w:sz w:val="18"/>
                <w:szCs w:val="18"/>
              </w:rPr>
            </w:pPr>
            <w:r w:rsidRPr="00614BDA">
              <w:rPr>
                <w:rStyle w:val="Blue"/>
                <w:color w:val="auto"/>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614BDA" w:rsidRDefault="006A2565" w:rsidP="006A2565">
            <w:pPr>
              <w:pStyle w:val="TableText"/>
              <w:rPr>
                <w:rStyle w:val="Blue"/>
                <w:color w:val="auto"/>
              </w:rPr>
            </w:pPr>
          </w:p>
        </w:tc>
        <w:tc>
          <w:tcPr>
            <w:tcW w:w="729" w:type="pct"/>
          </w:tcPr>
          <w:p w14:paraId="6AAA777B" w14:textId="77777777" w:rsidR="006A2565" w:rsidRPr="00614BDA" w:rsidRDefault="006A2565" w:rsidP="006A2565">
            <w:pPr>
              <w:pStyle w:val="TableText"/>
              <w:rPr>
                <w:rStyle w:val="Blue"/>
                <w:color w:val="auto"/>
                <w:sz w:val="18"/>
                <w:szCs w:val="18"/>
              </w:rPr>
            </w:pPr>
            <w:r w:rsidRPr="00614BDA">
              <w:rPr>
                <w:rStyle w:val="Blue"/>
                <w:color w:val="auto"/>
                <w:sz w:val="18"/>
                <w:szCs w:val="18"/>
              </w:rPr>
              <w:t>Visible oil or grease</w:t>
            </w:r>
          </w:p>
        </w:tc>
        <w:tc>
          <w:tcPr>
            <w:tcW w:w="686" w:type="pct"/>
          </w:tcPr>
          <w:p w14:paraId="28B690B6" w14:textId="77777777" w:rsidR="006A2565" w:rsidRPr="00614BDA" w:rsidRDefault="006A2565" w:rsidP="006A2565">
            <w:pPr>
              <w:pStyle w:val="TableText"/>
              <w:rPr>
                <w:rStyle w:val="Blue"/>
                <w:color w:val="auto"/>
                <w:sz w:val="18"/>
                <w:szCs w:val="18"/>
              </w:rPr>
            </w:pPr>
            <w:r w:rsidRPr="00614BDA">
              <w:rPr>
                <w:rStyle w:val="Blue"/>
                <w:color w:val="auto"/>
                <w:sz w:val="18"/>
                <w:szCs w:val="18"/>
              </w:rPr>
              <w:t>No significant trace present so far as is reasonably practicable</w:t>
            </w:r>
          </w:p>
        </w:tc>
        <w:tc>
          <w:tcPr>
            <w:tcW w:w="761" w:type="pct"/>
          </w:tcPr>
          <w:p w14:paraId="7EDA6696" w14:textId="49DD5CA8" w:rsidR="006A2565" w:rsidRPr="00614BDA" w:rsidRDefault="006A2565" w:rsidP="006A2565">
            <w:pPr>
              <w:pStyle w:val="TableText"/>
              <w:rPr>
                <w:rStyle w:val="Blue"/>
                <w:color w:val="auto"/>
                <w:sz w:val="18"/>
                <w:szCs w:val="18"/>
              </w:rPr>
            </w:pPr>
            <w:r w:rsidRPr="00614BDA">
              <w:rPr>
                <w:rStyle w:val="Blue"/>
                <w:color w:val="auto"/>
                <w:sz w:val="18"/>
                <w:szCs w:val="18"/>
              </w:rPr>
              <w:t>Instantaneous (visual examination)</w:t>
            </w:r>
          </w:p>
        </w:tc>
        <w:tc>
          <w:tcPr>
            <w:tcW w:w="629" w:type="pct"/>
          </w:tcPr>
          <w:p w14:paraId="1B9E8BD8" w14:textId="77777777" w:rsidR="006A2565" w:rsidRPr="00614BDA" w:rsidRDefault="006A2565" w:rsidP="006A2565">
            <w:pPr>
              <w:pStyle w:val="TableText"/>
              <w:rPr>
                <w:rStyle w:val="Blue"/>
                <w:color w:val="auto"/>
                <w:sz w:val="18"/>
                <w:szCs w:val="18"/>
              </w:rPr>
            </w:pPr>
            <w:r w:rsidRPr="00614BDA">
              <w:rPr>
                <w:rStyle w:val="Blue"/>
                <w:color w:val="auto"/>
                <w:sz w:val="18"/>
                <w:szCs w:val="18"/>
              </w:rPr>
              <w:t>N/A</w:t>
            </w:r>
          </w:p>
        </w:tc>
        <w:tc>
          <w:tcPr>
            <w:tcW w:w="800" w:type="pct"/>
          </w:tcPr>
          <w:p w14:paraId="2C67A0FB" w14:textId="77777777" w:rsidR="006A2565" w:rsidRPr="00614BDA" w:rsidRDefault="006A2565" w:rsidP="006A2565">
            <w:pPr>
              <w:pStyle w:val="TableText"/>
              <w:rPr>
                <w:rStyle w:val="Blue"/>
                <w:color w:val="auto"/>
                <w:sz w:val="18"/>
                <w:szCs w:val="18"/>
              </w:rPr>
            </w:pPr>
            <w:r w:rsidRPr="00614BDA">
              <w:rPr>
                <w:rStyle w:val="Blue"/>
                <w:color w:val="auto"/>
                <w:sz w:val="18"/>
                <w:szCs w:val="18"/>
              </w:rPr>
              <w:t>N/A</w:t>
            </w:r>
          </w:p>
        </w:tc>
        <w:tc>
          <w:tcPr>
            <w:tcW w:w="714" w:type="pct"/>
          </w:tcPr>
          <w:p w14:paraId="1E9789EA" w14:textId="77777777" w:rsidR="006A2565" w:rsidRPr="00614BDA" w:rsidRDefault="006A2565" w:rsidP="006A2565">
            <w:pPr>
              <w:pStyle w:val="TableText"/>
              <w:rPr>
                <w:rStyle w:val="Blue"/>
                <w:color w:val="auto"/>
                <w:sz w:val="18"/>
                <w:szCs w:val="18"/>
              </w:rPr>
            </w:pPr>
            <w:r w:rsidRPr="00614BDA">
              <w:rPr>
                <w:rStyle w:val="Blue"/>
                <w:color w:val="auto"/>
                <w:sz w:val="18"/>
                <w:szCs w:val="18"/>
              </w:rPr>
              <w:t>No significant trace</w:t>
            </w:r>
          </w:p>
          <w:p w14:paraId="3692897C" w14:textId="77777777" w:rsidR="006A2565" w:rsidRPr="00614BDA" w:rsidRDefault="006A2565" w:rsidP="006A2565">
            <w:pPr>
              <w:pStyle w:val="TableText"/>
              <w:rPr>
                <w:rStyle w:val="Blue"/>
                <w:color w:val="auto"/>
                <w:sz w:val="18"/>
                <w:szCs w:val="18"/>
              </w:rPr>
            </w:pPr>
            <w:r w:rsidRPr="00614BDA">
              <w:rPr>
                <w:rStyle w:val="Blue"/>
                <w:color w:val="auto"/>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07335B" w:rsidRDefault="005D24CE" w:rsidP="005D24CE">
            <w:pPr>
              <w:pStyle w:val="TableText"/>
              <w:rPr>
                <w:rStyle w:val="Blue"/>
                <w:color w:val="auto"/>
                <w:sz w:val="18"/>
                <w:szCs w:val="18"/>
              </w:rPr>
            </w:pPr>
            <w:r w:rsidRPr="0007335B">
              <w:rPr>
                <w:rStyle w:val="Blue"/>
                <w:color w:val="auto"/>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5D9C5FD0" w:rsidR="005D24CE" w:rsidRPr="008F36B8" w:rsidRDefault="004A2666" w:rsidP="005D24CE">
            <w:pPr>
              <w:pStyle w:val="TableText"/>
              <w:rPr>
                <w:rStyle w:val="Blue"/>
                <w:color w:val="auto"/>
                <w:sz w:val="18"/>
                <w:szCs w:val="18"/>
              </w:rPr>
            </w:pPr>
            <w:r>
              <w:rPr>
                <w:rStyle w:val="Blue"/>
                <w:rFonts w:cs="Arial"/>
                <w:color w:val="000000" w:themeColor="text1"/>
                <w:sz w:val="18"/>
                <w:szCs w:val="18"/>
              </w:rPr>
              <w:t>6.2</w:t>
            </w:r>
            <w:r w:rsidR="005D24CE" w:rsidRPr="00A34DDD">
              <w:rPr>
                <w:rStyle w:val="Blue"/>
                <w:rFonts w:cs="Arial"/>
                <w:color w:val="000000" w:themeColor="text1"/>
                <w:sz w:val="18"/>
                <w:szCs w:val="18"/>
              </w:rPr>
              <w:t xml:space="preserve"> l/s</w:t>
            </w:r>
          </w:p>
        </w:tc>
        <w:tc>
          <w:tcPr>
            <w:tcW w:w="761" w:type="pct"/>
          </w:tcPr>
          <w:p w14:paraId="4E195AB3" w14:textId="74BDBBAD" w:rsidR="005D24CE" w:rsidRPr="008F36B8" w:rsidRDefault="005D24CE" w:rsidP="005D24CE">
            <w:pPr>
              <w:pStyle w:val="TableText"/>
              <w:rPr>
                <w:rStyle w:val="Blue"/>
                <w:color w:val="auto"/>
                <w:sz w:val="18"/>
                <w:szCs w:val="18"/>
              </w:rPr>
            </w:pPr>
            <w:r w:rsidRPr="00DE0B1D">
              <w:rPr>
                <w:rStyle w:val="Blue"/>
                <w:rFonts w:cs="Arial"/>
                <w:color w:val="auto"/>
                <w:sz w:val="18"/>
                <w:szCs w:val="18"/>
              </w:rPr>
              <w:t xml:space="preserve">2-minute </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3E848FF4"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Continuous </w:t>
            </w:r>
            <w:r w:rsidR="002C33DE">
              <w:rPr>
                <w:rStyle w:val="Blue"/>
                <w:rFonts w:cs="Arial"/>
                <w:color w:val="auto"/>
                <w:sz w:val="18"/>
                <w:szCs w:val="18"/>
              </w:rPr>
              <w:t>2</w:t>
            </w:r>
            <w:r w:rsidRPr="008F36B8">
              <w:rPr>
                <w:rStyle w:val="Blue"/>
                <w:rFonts w:cs="Arial"/>
                <w:color w:val="auto"/>
                <w:sz w:val="18"/>
                <w:szCs w:val="18"/>
              </w:rPr>
              <w:t>-minute instantaneous or averaged flow</w:t>
            </w:r>
          </w:p>
        </w:tc>
        <w:tc>
          <w:tcPr>
            <w:tcW w:w="714" w:type="pct"/>
          </w:tcPr>
          <w:p w14:paraId="57FFC71E" w14:textId="77777777" w:rsidR="005D24CE" w:rsidRPr="004A2666" w:rsidRDefault="005D24CE" w:rsidP="005D24CE">
            <w:pPr>
              <w:pStyle w:val="TableText"/>
              <w:rPr>
                <w:rStyle w:val="Blue"/>
                <w:rFonts w:cs="Arial"/>
                <w:color w:val="auto"/>
                <w:sz w:val="18"/>
                <w:szCs w:val="18"/>
              </w:rPr>
            </w:pPr>
            <w:r w:rsidRPr="004A2666">
              <w:rPr>
                <w:rStyle w:val="Blue"/>
                <w:rFonts w:cs="Arial"/>
                <w:color w:val="auto"/>
                <w:sz w:val="18"/>
                <w:szCs w:val="18"/>
              </w:rPr>
              <w:t>Minimum</w:t>
            </w:r>
          </w:p>
          <w:p w14:paraId="56E4A265" w14:textId="5EBB8C6C" w:rsidR="005D24CE" w:rsidRPr="008F36B8" w:rsidRDefault="005D24CE" w:rsidP="005D24CE">
            <w:pPr>
              <w:pStyle w:val="TableText"/>
              <w:rPr>
                <w:rStyle w:val="Blue"/>
                <w:color w:val="auto"/>
                <w:sz w:val="18"/>
                <w:szCs w:val="18"/>
              </w:rPr>
            </w:pPr>
            <w:r w:rsidRPr="004A2666">
              <w:rPr>
                <w:rStyle w:val="Blue"/>
                <w:rFonts w:cs="Arial"/>
                <w:color w:val="auto"/>
                <w:sz w:val="18"/>
                <w:szCs w:val="18"/>
              </w:rPr>
              <w:t>Condition 3.1.</w:t>
            </w:r>
            <w:r w:rsidR="004A2666" w:rsidRPr="004A2666">
              <w:rPr>
                <w:rStyle w:val="Blue"/>
                <w:rFonts w:cs="Arial"/>
                <w:color w:val="auto"/>
                <w:sz w:val="18"/>
                <w:szCs w:val="18"/>
              </w:rPr>
              <w:t>5</w:t>
            </w:r>
            <w:r w:rsidRPr="004A2666">
              <w:rPr>
                <w:rStyle w:val="Blue"/>
                <w:rFonts w:cs="Arial"/>
                <w:color w:val="auto"/>
                <w:sz w:val="18"/>
                <w:szCs w:val="18"/>
              </w:rPr>
              <w:t xml:space="preserve"> applies</w:t>
            </w:r>
          </w:p>
        </w:tc>
      </w:tr>
      <w:bookmarkEnd w:id="8"/>
    </w:tbl>
    <w:p w14:paraId="797A1B81" w14:textId="77777777" w:rsidR="001D05E5" w:rsidRDefault="001D05E5">
      <w:pPr>
        <w:rPr>
          <w:rFonts w:ascii="Arial" w:hAnsi="Arial" w:cs="Arial"/>
          <w:color w:val="FF00FF"/>
          <w:sz w:val="18"/>
          <w:szCs w:val="18"/>
        </w:rPr>
      </w:pPr>
    </w:p>
    <w:p w14:paraId="57A248AA" w14:textId="77777777" w:rsidR="00FA09E3" w:rsidRDefault="00FA09E3">
      <w:pPr>
        <w:rPr>
          <w:rFonts w:ascii="Arial" w:hAnsi="Arial" w:cs="Arial"/>
          <w:color w:val="FF00FF"/>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FA09E3" w:rsidRPr="008F36B8" w14:paraId="4E4EDBC6" w14:textId="77777777" w:rsidTr="00666D66">
        <w:trPr>
          <w:cantSplit/>
          <w:tblHeader/>
        </w:trPr>
        <w:tc>
          <w:tcPr>
            <w:tcW w:w="5000" w:type="pct"/>
            <w:gridSpan w:val="7"/>
            <w:shd w:val="clear" w:color="auto" w:fill="000000"/>
          </w:tcPr>
          <w:p w14:paraId="627528C0" w14:textId="76B89367" w:rsidR="00FA09E3" w:rsidRDefault="00FA09E3" w:rsidP="00666D66">
            <w:pPr>
              <w:pStyle w:val="TableText"/>
              <w:rPr>
                <w:b/>
                <w:color w:val="FFFFFF"/>
                <w:sz w:val="18"/>
                <w:szCs w:val="18"/>
              </w:rPr>
            </w:pPr>
            <w:r w:rsidRPr="008F36B8">
              <w:rPr>
                <w:b/>
                <w:color w:val="FFFFFF"/>
                <w:sz w:val="18"/>
                <w:szCs w:val="18"/>
              </w:rPr>
              <w:t>Table S3.1</w:t>
            </w:r>
            <w:r w:rsidR="007C7B25">
              <w:rPr>
                <w:b/>
                <w:color w:val="FFFFFF"/>
                <w:sz w:val="18"/>
                <w:szCs w:val="18"/>
              </w:rPr>
              <w:t>b</w:t>
            </w:r>
            <w:r w:rsidRPr="008F36B8">
              <w:rPr>
                <w:b/>
                <w:color w:val="FFFFFF"/>
                <w:sz w:val="18"/>
                <w:szCs w:val="18"/>
              </w:rPr>
              <w:t xml:space="preserve"> Point Source emissions to water (other than sewer) – emission limits and monitoring requirements</w:t>
            </w:r>
          </w:p>
          <w:p w14:paraId="43A93B25" w14:textId="75CAE615" w:rsidR="00FA09E3" w:rsidRPr="008F36B8" w:rsidRDefault="00FA09E3" w:rsidP="00666D66">
            <w:pPr>
              <w:pStyle w:val="TableText"/>
              <w:rPr>
                <w:b/>
                <w:color w:val="FF0000"/>
                <w:sz w:val="18"/>
                <w:szCs w:val="18"/>
              </w:rPr>
            </w:pPr>
            <w:r w:rsidRPr="002731E4">
              <w:rPr>
                <w:b/>
                <w:color w:val="FFFFFF" w:themeColor="background1"/>
                <w:sz w:val="18"/>
                <w:szCs w:val="18"/>
              </w:rPr>
              <w:t xml:space="preserve">Effective </w:t>
            </w:r>
            <w:r w:rsidR="008E6E2B">
              <w:rPr>
                <w:b/>
                <w:color w:val="FFFFFF" w:themeColor="background1"/>
                <w:sz w:val="18"/>
                <w:szCs w:val="18"/>
              </w:rPr>
              <w:t>from</w:t>
            </w:r>
            <w:r w:rsidRPr="002731E4">
              <w:rPr>
                <w:b/>
                <w:color w:val="FFFFFF" w:themeColor="background1"/>
                <w:sz w:val="18"/>
                <w:szCs w:val="18"/>
              </w:rPr>
              <w:t xml:space="preserve"> 3</w:t>
            </w:r>
            <w:r w:rsidR="00617719">
              <w:rPr>
                <w:b/>
                <w:color w:val="FFFFFF" w:themeColor="background1"/>
                <w:sz w:val="18"/>
                <w:szCs w:val="18"/>
              </w:rPr>
              <w:t>1</w:t>
            </w:r>
            <w:r w:rsidRPr="002731E4">
              <w:rPr>
                <w:b/>
                <w:color w:val="FFFFFF" w:themeColor="background1"/>
                <w:sz w:val="18"/>
                <w:szCs w:val="18"/>
              </w:rPr>
              <w:t>/03/2030</w:t>
            </w:r>
          </w:p>
        </w:tc>
      </w:tr>
      <w:tr w:rsidR="00FA09E3" w:rsidRPr="008F36B8" w14:paraId="3A0CC97D" w14:textId="77777777" w:rsidTr="00666D66">
        <w:trPr>
          <w:cantSplit/>
          <w:tblHeader/>
        </w:trPr>
        <w:tc>
          <w:tcPr>
            <w:tcW w:w="681" w:type="pct"/>
          </w:tcPr>
          <w:p w14:paraId="425212E5" w14:textId="77777777" w:rsidR="00FA09E3" w:rsidRPr="008F36B8" w:rsidRDefault="00FA09E3" w:rsidP="00666D66">
            <w:pPr>
              <w:pStyle w:val="TableText"/>
              <w:rPr>
                <w:b/>
                <w:sz w:val="18"/>
                <w:szCs w:val="18"/>
              </w:rPr>
            </w:pPr>
            <w:r w:rsidRPr="008F36B8">
              <w:rPr>
                <w:b/>
                <w:sz w:val="18"/>
                <w:szCs w:val="18"/>
              </w:rPr>
              <w:t>Effluents and discharge points</w:t>
            </w:r>
          </w:p>
        </w:tc>
        <w:tc>
          <w:tcPr>
            <w:tcW w:w="729" w:type="pct"/>
          </w:tcPr>
          <w:p w14:paraId="61ABBE78" w14:textId="77777777" w:rsidR="00FA09E3" w:rsidRPr="008F36B8" w:rsidRDefault="00FA09E3" w:rsidP="00666D66">
            <w:pPr>
              <w:pStyle w:val="TableText"/>
              <w:rPr>
                <w:b/>
                <w:sz w:val="18"/>
                <w:szCs w:val="18"/>
              </w:rPr>
            </w:pPr>
            <w:r w:rsidRPr="008F36B8">
              <w:rPr>
                <w:b/>
                <w:sz w:val="18"/>
                <w:szCs w:val="18"/>
              </w:rPr>
              <w:t xml:space="preserve">Parameter  </w:t>
            </w:r>
          </w:p>
        </w:tc>
        <w:tc>
          <w:tcPr>
            <w:tcW w:w="686" w:type="pct"/>
          </w:tcPr>
          <w:p w14:paraId="14B6F549" w14:textId="77777777" w:rsidR="00FA09E3" w:rsidRPr="008F36B8" w:rsidRDefault="00FA09E3" w:rsidP="00666D66">
            <w:pPr>
              <w:pStyle w:val="TableText"/>
              <w:rPr>
                <w:b/>
                <w:sz w:val="18"/>
                <w:szCs w:val="18"/>
              </w:rPr>
            </w:pPr>
            <w:r w:rsidRPr="008F36B8">
              <w:rPr>
                <w:b/>
                <w:sz w:val="18"/>
                <w:szCs w:val="18"/>
              </w:rPr>
              <w:t>Limit (including unit)</w:t>
            </w:r>
          </w:p>
        </w:tc>
        <w:tc>
          <w:tcPr>
            <w:tcW w:w="761" w:type="pct"/>
          </w:tcPr>
          <w:p w14:paraId="49ECB661" w14:textId="77777777" w:rsidR="00FA09E3" w:rsidRPr="008F36B8" w:rsidRDefault="00FA09E3" w:rsidP="00666D66">
            <w:pPr>
              <w:pStyle w:val="TableText"/>
              <w:rPr>
                <w:b/>
                <w:sz w:val="18"/>
                <w:szCs w:val="18"/>
              </w:rPr>
            </w:pPr>
            <w:r w:rsidRPr="008F36B8">
              <w:rPr>
                <w:b/>
                <w:sz w:val="18"/>
                <w:szCs w:val="18"/>
              </w:rPr>
              <w:t>Reference Period</w:t>
            </w:r>
          </w:p>
        </w:tc>
        <w:tc>
          <w:tcPr>
            <w:tcW w:w="629" w:type="pct"/>
          </w:tcPr>
          <w:p w14:paraId="191D7E4F" w14:textId="77777777" w:rsidR="00FA09E3" w:rsidRPr="008F36B8" w:rsidRDefault="00FA09E3" w:rsidP="00666D66">
            <w:pPr>
              <w:pStyle w:val="TableText"/>
              <w:rPr>
                <w:b/>
                <w:sz w:val="18"/>
                <w:szCs w:val="18"/>
              </w:rPr>
            </w:pPr>
            <w:r w:rsidRPr="008F36B8">
              <w:rPr>
                <w:b/>
                <w:sz w:val="18"/>
                <w:szCs w:val="18"/>
              </w:rPr>
              <w:t>Limit of effective range</w:t>
            </w:r>
          </w:p>
        </w:tc>
        <w:tc>
          <w:tcPr>
            <w:tcW w:w="800" w:type="pct"/>
          </w:tcPr>
          <w:p w14:paraId="1B8352BA" w14:textId="77777777" w:rsidR="00FA09E3" w:rsidRPr="008F36B8" w:rsidRDefault="00FA09E3" w:rsidP="00666D66">
            <w:pPr>
              <w:pStyle w:val="TableText"/>
              <w:rPr>
                <w:b/>
                <w:sz w:val="18"/>
                <w:szCs w:val="18"/>
              </w:rPr>
            </w:pPr>
            <w:r w:rsidRPr="008F36B8">
              <w:rPr>
                <w:b/>
                <w:sz w:val="18"/>
                <w:szCs w:val="18"/>
              </w:rPr>
              <w:t>Monitoring frequency</w:t>
            </w:r>
          </w:p>
        </w:tc>
        <w:tc>
          <w:tcPr>
            <w:tcW w:w="714" w:type="pct"/>
          </w:tcPr>
          <w:p w14:paraId="18095BA0" w14:textId="77777777" w:rsidR="00FA09E3" w:rsidRPr="008F36B8" w:rsidRDefault="00FA09E3" w:rsidP="00666D66">
            <w:pPr>
              <w:pStyle w:val="TableText"/>
              <w:rPr>
                <w:b/>
                <w:sz w:val="18"/>
                <w:szCs w:val="18"/>
              </w:rPr>
            </w:pPr>
            <w:r w:rsidRPr="008F36B8">
              <w:rPr>
                <w:b/>
                <w:sz w:val="18"/>
                <w:szCs w:val="18"/>
              </w:rPr>
              <w:t>Compliance Statistic</w:t>
            </w:r>
          </w:p>
        </w:tc>
      </w:tr>
      <w:tr w:rsidR="00FA09E3" w:rsidRPr="008F36B8" w14:paraId="2AD580EE" w14:textId="77777777" w:rsidTr="00666D66">
        <w:trPr>
          <w:cantSplit/>
        </w:trPr>
        <w:tc>
          <w:tcPr>
            <w:tcW w:w="681" w:type="pct"/>
            <w:vMerge w:val="restart"/>
          </w:tcPr>
          <w:p w14:paraId="179A9B60" w14:textId="77777777" w:rsidR="00FA09E3" w:rsidRPr="00614BDA" w:rsidRDefault="00FA09E3" w:rsidP="00666D66">
            <w:pPr>
              <w:pStyle w:val="TableText"/>
              <w:rPr>
                <w:rStyle w:val="Blue"/>
                <w:color w:val="auto"/>
                <w:sz w:val="18"/>
                <w:szCs w:val="18"/>
              </w:rPr>
            </w:pPr>
            <w:r w:rsidRPr="00614BDA">
              <w:rPr>
                <w:rStyle w:val="Blue"/>
                <w:color w:val="auto"/>
                <w:sz w:val="18"/>
                <w:szCs w:val="18"/>
              </w:rPr>
              <w:t>A1 Secondary treated sewage effluent via Final Effluent Discharge Point</w:t>
            </w:r>
          </w:p>
        </w:tc>
        <w:tc>
          <w:tcPr>
            <w:tcW w:w="729" w:type="pct"/>
          </w:tcPr>
          <w:p w14:paraId="214778FC"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Dry weather flow</w:t>
            </w:r>
          </w:p>
        </w:tc>
        <w:tc>
          <w:tcPr>
            <w:tcW w:w="686" w:type="pct"/>
          </w:tcPr>
          <w:p w14:paraId="4DF91D7C" w14:textId="41B80D4E" w:rsidR="00FA09E3" w:rsidRPr="00614BDA" w:rsidRDefault="001D05E5" w:rsidP="00666D66">
            <w:pPr>
              <w:pStyle w:val="TableText"/>
              <w:rPr>
                <w:rStyle w:val="Blue"/>
                <w:rFonts w:cs="Calibri"/>
                <w:color w:val="auto"/>
                <w:sz w:val="18"/>
                <w:szCs w:val="18"/>
              </w:rPr>
            </w:pPr>
            <w:r>
              <w:rPr>
                <w:rStyle w:val="Blue"/>
                <w:rFonts w:cs="Calibri"/>
                <w:color w:val="auto"/>
                <w:sz w:val="18"/>
                <w:szCs w:val="18"/>
              </w:rPr>
              <w:t>109</w:t>
            </w:r>
            <w:r w:rsidR="00FA09E3" w:rsidRPr="00614BDA">
              <w:rPr>
                <w:rStyle w:val="Blue"/>
                <w:rFonts w:cs="Calibri"/>
                <w:color w:val="auto"/>
                <w:sz w:val="18"/>
                <w:szCs w:val="18"/>
              </w:rPr>
              <w:t xml:space="preserve"> m</w:t>
            </w:r>
            <w:r w:rsidR="00FA09E3" w:rsidRPr="00614BDA">
              <w:rPr>
                <w:rStyle w:val="Blue"/>
                <w:rFonts w:cs="Calibri"/>
                <w:color w:val="auto"/>
                <w:sz w:val="18"/>
                <w:szCs w:val="18"/>
                <w:vertAlign w:val="superscript"/>
              </w:rPr>
              <w:t>3</w:t>
            </w:r>
            <w:r w:rsidR="00FA09E3" w:rsidRPr="00614BDA">
              <w:rPr>
                <w:rStyle w:val="Blue"/>
                <w:rFonts w:cs="Calibri"/>
                <w:color w:val="auto"/>
                <w:sz w:val="18"/>
                <w:szCs w:val="18"/>
              </w:rPr>
              <w:t>/day</w:t>
            </w:r>
          </w:p>
          <w:p w14:paraId="68ECF1E4" w14:textId="77777777" w:rsidR="00FA09E3" w:rsidRPr="00614BDA" w:rsidRDefault="00FA09E3" w:rsidP="00666D66">
            <w:pPr>
              <w:pStyle w:val="TableText"/>
              <w:rPr>
                <w:rStyle w:val="Blue"/>
                <w:rFonts w:cs="Calibri"/>
                <w:color w:val="auto"/>
                <w:sz w:val="18"/>
                <w:szCs w:val="18"/>
              </w:rPr>
            </w:pPr>
          </w:p>
          <w:p w14:paraId="65089B7B" w14:textId="77777777" w:rsidR="00FA09E3" w:rsidRPr="00614BDA" w:rsidRDefault="00FA09E3" w:rsidP="00666D66">
            <w:pPr>
              <w:pStyle w:val="TableText"/>
              <w:rPr>
                <w:rStyle w:val="Blue"/>
                <w:rFonts w:cs="Calibri"/>
                <w:color w:val="auto"/>
                <w:sz w:val="18"/>
                <w:szCs w:val="18"/>
              </w:rPr>
            </w:pPr>
          </w:p>
        </w:tc>
        <w:tc>
          <w:tcPr>
            <w:tcW w:w="761" w:type="pct"/>
          </w:tcPr>
          <w:p w14:paraId="1641ADDB"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Total daily volume</w:t>
            </w:r>
          </w:p>
        </w:tc>
        <w:tc>
          <w:tcPr>
            <w:tcW w:w="629" w:type="pct"/>
          </w:tcPr>
          <w:p w14:paraId="70B75ACF"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 xml:space="preserve">N/A                                                                </w:t>
            </w:r>
          </w:p>
        </w:tc>
        <w:tc>
          <w:tcPr>
            <w:tcW w:w="800" w:type="pct"/>
          </w:tcPr>
          <w:p w14:paraId="4523B681"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Continuous</w:t>
            </w:r>
          </w:p>
        </w:tc>
        <w:tc>
          <w:tcPr>
            <w:tcW w:w="714" w:type="pct"/>
          </w:tcPr>
          <w:p w14:paraId="061D3DB8" w14:textId="77777777" w:rsidR="00FA09E3" w:rsidRPr="00614BDA" w:rsidRDefault="00FA09E3" w:rsidP="00666D66">
            <w:pPr>
              <w:pStyle w:val="TableText"/>
              <w:rPr>
                <w:rStyle w:val="Blue"/>
                <w:rFonts w:cs="Calibri"/>
                <w:color w:val="auto"/>
                <w:sz w:val="18"/>
                <w:szCs w:val="18"/>
                <w:highlight w:val="yellow"/>
              </w:rPr>
            </w:pPr>
            <w:r w:rsidRPr="00614BDA">
              <w:rPr>
                <w:rStyle w:val="Blue"/>
                <w:rFonts w:cs="Calibri"/>
                <w:color w:val="auto"/>
                <w:sz w:val="18"/>
                <w:szCs w:val="18"/>
              </w:rPr>
              <w:t>Conditions 3.1.4 and 3.3.8 apply</w:t>
            </w:r>
          </w:p>
        </w:tc>
      </w:tr>
      <w:tr w:rsidR="00FA09E3" w:rsidRPr="008F36B8" w14:paraId="799CC0DA" w14:textId="77777777" w:rsidTr="00666D66">
        <w:trPr>
          <w:cantSplit/>
        </w:trPr>
        <w:tc>
          <w:tcPr>
            <w:tcW w:w="681" w:type="pct"/>
            <w:vMerge/>
          </w:tcPr>
          <w:p w14:paraId="5BBFF011" w14:textId="77777777" w:rsidR="00FA09E3" w:rsidRPr="00614BDA" w:rsidRDefault="00FA09E3" w:rsidP="00666D66">
            <w:pPr>
              <w:pStyle w:val="TableText"/>
              <w:rPr>
                <w:rStyle w:val="Blue"/>
                <w:color w:val="auto"/>
                <w:sz w:val="18"/>
                <w:szCs w:val="18"/>
              </w:rPr>
            </w:pPr>
          </w:p>
        </w:tc>
        <w:tc>
          <w:tcPr>
            <w:tcW w:w="729" w:type="pct"/>
          </w:tcPr>
          <w:p w14:paraId="6D69B28F"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15-minute instantaneous or averaged flow</w:t>
            </w:r>
          </w:p>
        </w:tc>
        <w:tc>
          <w:tcPr>
            <w:tcW w:w="686" w:type="pct"/>
          </w:tcPr>
          <w:p w14:paraId="0AF417DB"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No limit set. Record as l/s</w:t>
            </w:r>
          </w:p>
        </w:tc>
        <w:tc>
          <w:tcPr>
            <w:tcW w:w="761" w:type="pct"/>
          </w:tcPr>
          <w:p w14:paraId="5143E26E"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15-minute</w:t>
            </w:r>
          </w:p>
        </w:tc>
        <w:tc>
          <w:tcPr>
            <w:tcW w:w="629" w:type="pct"/>
          </w:tcPr>
          <w:p w14:paraId="345286CE"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5D0A5571"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Continuous</w:t>
            </w:r>
          </w:p>
        </w:tc>
        <w:tc>
          <w:tcPr>
            <w:tcW w:w="714" w:type="pct"/>
          </w:tcPr>
          <w:p w14:paraId="707CAA43" w14:textId="77777777" w:rsidR="00FA09E3" w:rsidRPr="00614BDA" w:rsidRDefault="00FA09E3" w:rsidP="00666D66">
            <w:pPr>
              <w:pStyle w:val="TableText"/>
              <w:rPr>
                <w:rStyle w:val="Blue"/>
                <w:rFonts w:cs="Calibri"/>
                <w:color w:val="auto"/>
                <w:sz w:val="18"/>
                <w:szCs w:val="18"/>
                <w:highlight w:val="yellow"/>
              </w:rPr>
            </w:pPr>
            <w:r w:rsidRPr="00614BDA">
              <w:rPr>
                <w:rStyle w:val="Blue"/>
                <w:rFonts w:cs="Calibri"/>
                <w:color w:val="auto"/>
                <w:sz w:val="18"/>
                <w:szCs w:val="18"/>
              </w:rPr>
              <w:t>N/A</w:t>
            </w:r>
          </w:p>
        </w:tc>
      </w:tr>
      <w:tr w:rsidR="00FA09E3" w:rsidRPr="008F36B8" w14:paraId="57D5B51A" w14:textId="77777777" w:rsidTr="00666D66">
        <w:trPr>
          <w:cantSplit/>
        </w:trPr>
        <w:tc>
          <w:tcPr>
            <w:tcW w:w="681" w:type="pct"/>
            <w:vMerge/>
          </w:tcPr>
          <w:p w14:paraId="0D9F566C" w14:textId="77777777" w:rsidR="00FA09E3" w:rsidRPr="00614BDA" w:rsidRDefault="00FA09E3" w:rsidP="00666D66">
            <w:pPr>
              <w:pStyle w:val="TableText"/>
              <w:rPr>
                <w:rStyle w:val="Blue"/>
                <w:color w:val="auto"/>
                <w:sz w:val="18"/>
                <w:szCs w:val="18"/>
              </w:rPr>
            </w:pPr>
          </w:p>
        </w:tc>
        <w:tc>
          <w:tcPr>
            <w:tcW w:w="729" w:type="pct"/>
          </w:tcPr>
          <w:p w14:paraId="34C31E04"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ATU-BOD as O</w:t>
            </w:r>
            <w:r w:rsidRPr="00614BDA">
              <w:rPr>
                <w:rStyle w:val="Blue"/>
                <w:rFonts w:cs="Calibri"/>
                <w:color w:val="auto"/>
                <w:sz w:val="18"/>
                <w:szCs w:val="18"/>
                <w:vertAlign w:val="subscript"/>
              </w:rPr>
              <w:t>2</w:t>
            </w:r>
          </w:p>
        </w:tc>
        <w:tc>
          <w:tcPr>
            <w:tcW w:w="686" w:type="pct"/>
          </w:tcPr>
          <w:p w14:paraId="3C633C72"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13 mg/l</w:t>
            </w:r>
          </w:p>
        </w:tc>
        <w:tc>
          <w:tcPr>
            <w:tcW w:w="761" w:type="pct"/>
          </w:tcPr>
          <w:p w14:paraId="4612B5B5"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Instantaneous (spot sample)</w:t>
            </w:r>
          </w:p>
        </w:tc>
        <w:tc>
          <w:tcPr>
            <w:tcW w:w="629" w:type="pct"/>
          </w:tcPr>
          <w:p w14:paraId="56D1C7DB"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48ECF400"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As specified in schedule 3B</w:t>
            </w:r>
          </w:p>
        </w:tc>
        <w:tc>
          <w:tcPr>
            <w:tcW w:w="714" w:type="pct"/>
          </w:tcPr>
          <w:p w14:paraId="45597CDD"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Look up table</w:t>
            </w:r>
          </w:p>
          <w:p w14:paraId="15181476"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(Conditions 3.1.2 and 3.1.3 apply)</w:t>
            </w:r>
          </w:p>
        </w:tc>
      </w:tr>
      <w:tr w:rsidR="00FA09E3" w:rsidRPr="008F36B8" w14:paraId="0421274E" w14:textId="77777777" w:rsidTr="00666D66">
        <w:trPr>
          <w:cantSplit/>
        </w:trPr>
        <w:tc>
          <w:tcPr>
            <w:tcW w:w="681" w:type="pct"/>
            <w:vMerge/>
          </w:tcPr>
          <w:p w14:paraId="3C91962A" w14:textId="77777777" w:rsidR="00FA09E3" w:rsidRPr="00614BDA" w:rsidRDefault="00FA09E3" w:rsidP="00666D66">
            <w:pPr>
              <w:pStyle w:val="TableText"/>
              <w:rPr>
                <w:rStyle w:val="Blue"/>
                <w:color w:val="auto"/>
                <w:sz w:val="18"/>
                <w:szCs w:val="18"/>
              </w:rPr>
            </w:pPr>
          </w:p>
        </w:tc>
        <w:tc>
          <w:tcPr>
            <w:tcW w:w="729" w:type="pct"/>
          </w:tcPr>
          <w:p w14:paraId="383A9C6E"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Ammoniacal nitrogen (expressed as N)</w:t>
            </w:r>
          </w:p>
        </w:tc>
        <w:tc>
          <w:tcPr>
            <w:tcW w:w="686" w:type="pct"/>
          </w:tcPr>
          <w:p w14:paraId="3B8FF344"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10 mg/l</w:t>
            </w:r>
          </w:p>
        </w:tc>
        <w:tc>
          <w:tcPr>
            <w:tcW w:w="761" w:type="pct"/>
          </w:tcPr>
          <w:p w14:paraId="1C74403C"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Instantaneous (spot sample)</w:t>
            </w:r>
          </w:p>
        </w:tc>
        <w:tc>
          <w:tcPr>
            <w:tcW w:w="629" w:type="pct"/>
          </w:tcPr>
          <w:p w14:paraId="32D1110B"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1987A545"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As specified in schedule 3B</w:t>
            </w:r>
          </w:p>
        </w:tc>
        <w:tc>
          <w:tcPr>
            <w:tcW w:w="714" w:type="pct"/>
          </w:tcPr>
          <w:p w14:paraId="03DC0C7B"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Look up table</w:t>
            </w:r>
          </w:p>
          <w:p w14:paraId="2BD777F1"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(Conditions 3.1.2 and 3.1.3 apply)</w:t>
            </w:r>
          </w:p>
        </w:tc>
      </w:tr>
      <w:tr w:rsidR="00FA09E3" w:rsidRPr="008F36B8" w14:paraId="66791924" w14:textId="77777777" w:rsidTr="00666D66">
        <w:trPr>
          <w:cantSplit/>
        </w:trPr>
        <w:tc>
          <w:tcPr>
            <w:tcW w:w="681" w:type="pct"/>
            <w:vMerge/>
          </w:tcPr>
          <w:p w14:paraId="06ED8B25" w14:textId="77777777" w:rsidR="00FA09E3" w:rsidRPr="00614BDA" w:rsidRDefault="00FA09E3" w:rsidP="00666D66">
            <w:pPr>
              <w:pStyle w:val="TableText"/>
              <w:rPr>
                <w:rStyle w:val="Blue"/>
                <w:color w:val="auto"/>
                <w:sz w:val="18"/>
                <w:szCs w:val="18"/>
              </w:rPr>
            </w:pPr>
          </w:p>
        </w:tc>
        <w:tc>
          <w:tcPr>
            <w:tcW w:w="729" w:type="pct"/>
          </w:tcPr>
          <w:p w14:paraId="61FFB992"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Suspended solids (measured after drying at 105°C)</w:t>
            </w:r>
          </w:p>
        </w:tc>
        <w:tc>
          <w:tcPr>
            <w:tcW w:w="686" w:type="pct"/>
          </w:tcPr>
          <w:p w14:paraId="2A7EF98C"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19.5 mg/l</w:t>
            </w:r>
          </w:p>
        </w:tc>
        <w:tc>
          <w:tcPr>
            <w:tcW w:w="761" w:type="pct"/>
          </w:tcPr>
          <w:p w14:paraId="64382BBA"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Instantaneous (spot sample)</w:t>
            </w:r>
          </w:p>
        </w:tc>
        <w:tc>
          <w:tcPr>
            <w:tcW w:w="629" w:type="pct"/>
          </w:tcPr>
          <w:p w14:paraId="59F25D6E"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41F71D27"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As specified in schedule 3B</w:t>
            </w:r>
          </w:p>
        </w:tc>
        <w:tc>
          <w:tcPr>
            <w:tcW w:w="714" w:type="pct"/>
          </w:tcPr>
          <w:p w14:paraId="402632FD"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Look up table</w:t>
            </w:r>
          </w:p>
          <w:p w14:paraId="147EFB3D"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(Conditions 3.1.2 and 3.1.3 apply)</w:t>
            </w:r>
          </w:p>
        </w:tc>
      </w:tr>
      <w:tr w:rsidR="00FA09E3" w:rsidRPr="008F36B8" w14:paraId="3A7AA3D8" w14:textId="77777777" w:rsidTr="00666D66">
        <w:trPr>
          <w:cantSplit/>
        </w:trPr>
        <w:tc>
          <w:tcPr>
            <w:tcW w:w="681" w:type="pct"/>
            <w:vMerge/>
          </w:tcPr>
          <w:p w14:paraId="4EC66CF1" w14:textId="77777777" w:rsidR="00FA09E3" w:rsidRPr="00614BDA" w:rsidRDefault="00FA09E3" w:rsidP="00666D66">
            <w:pPr>
              <w:pStyle w:val="TableText"/>
              <w:rPr>
                <w:rStyle w:val="Blue"/>
                <w:color w:val="auto"/>
              </w:rPr>
            </w:pPr>
          </w:p>
        </w:tc>
        <w:tc>
          <w:tcPr>
            <w:tcW w:w="729" w:type="pct"/>
          </w:tcPr>
          <w:p w14:paraId="2D4E44D9"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Total phosphorus as P</w:t>
            </w:r>
          </w:p>
        </w:tc>
        <w:tc>
          <w:tcPr>
            <w:tcW w:w="686" w:type="pct"/>
          </w:tcPr>
          <w:p w14:paraId="2EB416DE" w14:textId="6320826B" w:rsidR="00FA09E3" w:rsidRPr="00614BDA" w:rsidRDefault="007C0C1C" w:rsidP="00666D66">
            <w:pPr>
              <w:pStyle w:val="TableText"/>
              <w:rPr>
                <w:rStyle w:val="Blue"/>
                <w:rFonts w:cs="Calibri"/>
                <w:color w:val="auto"/>
                <w:sz w:val="18"/>
                <w:szCs w:val="18"/>
              </w:rPr>
            </w:pPr>
            <w:r>
              <w:rPr>
                <w:rStyle w:val="Blue"/>
                <w:rFonts w:cs="Calibri"/>
                <w:color w:val="auto"/>
                <w:sz w:val="18"/>
                <w:szCs w:val="18"/>
              </w:rPr>
              <w:t>2</w:t>
            </w:r>
            <w:r w:rsidR="00FA09E3" w:rsidRPr="00614BDA">
              <w:rPr>
                <w:rStyle w:val="Blue"/>
                <w:rFonts w:cs="Calibri"/>
                <w:color w:val="auto"/>
                <w:sz w:val="18"/>
                <w:szCs w:val="18"/>
              </w:rPr>
              <w:t xml:space="preserve"> mg/l </w:t>
            </w:r>
          </w:p>
        </w:tc>
        <w:tc>
          <w:tcPr>
            <w:tcW w:w="761" w:type="pct"/>
          </w:tcPr>
          <w:p w14:paraId="4DDE1AEA"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Instantaneous (spot sample)</w:t>
            </w:r>
          </w:p>
        </w:tc>
        <w:tc>
          <w:tcPr>
            <w:tcW w:w="629" w:type="pct"/>
          </w:tcPr>
          <w:p w14:paraId="5CBB5BCC"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N/A</w:t>
            </w:r>
          </w:p>
        </w:tc>
        <w:tc>
          <w:tcPr>
            <w:tcW w:w="800" w:type="pct"/>
          </w:tcPr>
          <w:p w14:paraId="1ABD8451"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As specified in schedule 3B</w:t>
            </w:r>
          </w:p>
        </w:tc>
        <w:tc>
          <w:tcPr>
            <w:tcW w:w="714" w:type="pct"/>
          </w:tcPr>
          <w:p w14:paraId="7389DDC8"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Annual mean</w:t>
            </w:r>
          </w:p>
          <w:p w14:paraId="0B0E3101" w14:textId="77777777" w:rsidR="00FA09E3" w:rsidRPr="00614BDA" w:rsidRDefault="00FA09E3" w:rsidP="00666D66">
            <w:pPr>
              <w:pStyle w:val="TableText"/>
              <w:rPr>
                <w:rStyle w:val="Blue"/>
                <w:rFonts w:cs="Calibri"/>
                <w:color w:val="auto"/>
                <w:sz w:val="18"/>
                <w:szCs w:val="18"/>
              </w:rPr>
            </w:pPr>
            <w:r w:rsidRPr="00614BDA">
              <w:rPr>
                <w:rStyle w:val="Blue"/>
                <w:rFonts w:cs="Calibri"/>
                <w:color w:val="auto"/>
                <w:sz w:val="18"/>
                <w:szCs w:val="18"/>
              </w:rPr>
              <w:t>(Condition 3.1.3 applies)</w:t>
            </w:r>
          </w:p>
        </w:tc>
      </w:tr>
      <w:tr w:rsidR="00FA09E3" w:rsidRPr="008F36B8" w14:paraId="203680A4" w14:textId="77777777" w:rsidTr="00666D66">
        <w:trPr>
          <w:cantSplit/>
        </w:trPr>
        <w:tc>
          <w:tcPr>
            <w:tcW w:w="681" w:type="pct"/>
            <w:vMerge/>
          </w:tcPr>
          <w:p w14:paraId="0DEC5CF4" w14:textId="77777777" w:rsidR="00FA09E3" w:rsidRPr="00614BDA" w:rsidRDefault="00FA09E3" w:rsidP="00666D66">
            <w:pPr>
              <w:pStyle w:val="TableText"/>
              <w:rPr>
                <w:rStyle w:val="Blue"/>
                <w:color w:val="auto"/>
              </w:rPr>
            </w:pPr>
          </w:p>
        </w:tc>
        <w:tc>
          <w:tcPr>
            <w:tcW w:w="729" w:type="pct"/>
          </w:tcPr>
          <w:p w14:paraId="3FB6BB0E" w14:textId="77777777" w:rsidR="00FA09E3" w:rsidRPr="00614BDA" w:rsidRDefault="00FA09E3" w:rsidP="00666D66">
            <w:pPr>
              <w:pStyle w:val="TableText"/>
              <w:rPr>
                <w:rStyle w:val="Blue"/>
                <w:color w:val="auto"/>
                <w:sz w:val="18"/>
                <w:szCs w:val="18"/>
              </w:rPr>
            </w:pPr>
            <w:r w:rsidRPr="00614BDA">
              <w:rPr>
                <w:rStyle w:val="Blue"/>
                <w:color w:val="auto"/>
                <w:sz w:val="18"/>
                <w:szCs w:val="18"/>
              </w:rPr>
              <w:t>Total iron as Fe</w:t>
            </w:r>
          </w:p>
        </w:tc>
        <w:tc>
          <w:tcPr>
            <w:tcW w:w="686" w:type="pct"/>
          </w:tcPr>
          <w:p w14:paraId="6032EDB0" w14:textId="77777777" w:rsidR="00FA09E3" w:rsidRPr="00614BDA" w:rsidRDefault="00FA09E3" w:rsidP="00666D66">
            <w:pPr>
              <w:pStyle w:val="TableText"/>
              <w:rPr>
                <w:rStyle w:val="Blue"/>
                <w:color w:val="auto"/>
                <w:sz w:val="18"/>
                <w:szCs w:val="18"/>
              </w:rPr>
            </w:pPr>
            <w:r w:rsidRPr="00614BDA">
              <w:rPr>
                <w:rStyle w:val="Blue"/>
                <w:color w:val="auto"/>
                <w:sz w:val="18"/>
                <w:szCs w:val="18"/>
              </w:rPr>
              <w:t xml:space="preserve">4000 </w:t>
            </w:r>
            <w:r w:rsidRPr="00614BDA">
              <w:rPr>
                <w:rStyle w:val="Blue"/>
                <w:rFonts w:cs="Calibri"/>
                <w:color w:val="auto"/>
                <w:sz w:val="18"/>
                <w:szCs w:val="18"/>
              </w:rPr>
              <w:t>µ</w:t>
            </w:r>
            <w:r w:rsidRPr="00614BDA">
              <w:rPr>
                <w:rStyle w:val="Blue"/>
                <w:color w:val="auto"/>
                <w:sz w:val="18"/>
                <w:szCs w:val="18"/>
              </w:rPr>
              <w:t>g/l</w:t>
            </w:r>
          </w:p>
        </w:tc>
        <w:tc>
          <w:tcPr>
            <w:tcW w:w="761" w:type="pct"/>
          </w:tcPr>
          <w:p w14:paraId="1CD55E78" w14:textId="77777777" w:rsidR="00FA09E3" w:rsidRPr="00614BDA" w:rsidRDefault="00FA09E3" w:rsidP="00666D66">
            <w:pPr>
              <w:pStyle w:val="TableText"/>
              <w:rPr>
                <w:rStyle w:val="Blue"/>
                <w:color w:val="auto"/>
                <w:sz w:val="18"/>
                <w:szCs w:val="18"/>
              </w:rPr>
            </w:pPr>
            <w:r w:rsidRPr="00614BDA">
              <w:rPr>
                <w:rStyle w:val="Blue"/>
                <w:color w:val="auto"/>
                <w:sz w:val="18"/>
                <w:szCs w:val="18"/>
              </w:rPr>
              <w:t>Instantaneous (spot sample)</w:t>
            </w:r>
          </w:p>
        </w:tc>
        <w:tc>
          <w:tcPr>
            <w:tcW w:w="629" w:type="pct"/>
          </w:tcPr>
          <w:p w14:paraId="4095D9CA" w14:textId="77777777" w:rsidR="00FA09E3" w:rsidRPr="00614BDA" w:rsidRDefault="00FA09E3" w:rsidP="00666D66">
            <w:pPr>
              <w:pStyle w:val="TableText"/>
              <w:rPr>
                <w:rStyle w:val="Blue"/>
                <w:color w:val="auto"/>
                <w:sz w:val="18"/>
                <w:szCs w:val="18"/>
              </w:rPr>
            </w:pPr>
            <w:r w:rsidRPr="00614BDA">
              <w:rPr>
                <w:rStyle w:val="Blue"/>
                <w:color w:val="auto"/>
                <w:sz w:val="18"/>
                <w:szCs w:val="18"/>
              </w:rPr>
              <w:t>N/A</w:t>
            </w:r>
          </w:p>
        </w:tc>
        <w:tc>
          <w:tcPr>
            <w:tcW w:w="800" w:type="pct"/>
          </w:tcPr>
          <w:p w14:paraId="4FD0FD10" w14:textId="77777777" w:rsidR="00FA09E3" w:rsidRPr="00614BDA" w:rsidRDefault="00FA09E3" w:rsidP="00666D66">
            <w:pPr>
              <w:pStyle w:val="TableText"/>
              <w:rPr>
                <w:rStyle w:val="Blue"/>
                <w:color w:val="auto"/>
                <w:sz w:val="18"/>
                <w:szCs w:val="18"/>
              </w:rPr>
            </w:pPr>
            <w:r w:rsidRPr="00614BDA">
              <w:rPr>
                <w:rStyle w:val="Blue"/>
                <w:color w:val="auto"/>
                <w:sz w:val="18"/>
                <w:szCs w:val="18"/>
              </w:rPr>
              <w:t>As specified in schedule 3B</w:t>
            </w:r>
          </w:p>
        </w:tc>
        <w:tc>
          <w:tcPr>
            <w:tcW w:w="714" w:type="pct"/>
          </w:tcPr>
          <w:p w14:paraId="1F89311F" w14:textId="77777777" w:rsidR="00FA09E3" w:rsidRPr="00614BDA" w:rsidRDefault="00FA09E3" w:rsidP="00666D66">
            <w:pPr>
              <w:pStyle w:val="TableText"/>
              <w:rPr>
                <w:rStyle w:val="Blue"/>
                <w:color w:val="auto"/>
                <w:sz w:val="18"/>
                <w:szCs w:val="18"/>
              </w:rPr>
            </w:pPr>
            <w:r w:rsidRPr="00614BDA">
              <w:rPr>
                <w:rStyle w:val="Blue"/>
                <w:color w:val="auto"/>
                <w:sz w:val="18"/>
                <w:szCs w:val="18"/>
              </w:rPr>
              <w:t>Look up table</w:t>
            </w:r>
          </w:p>
          <w:p w14:paraId="6D2E31B9" w14:textId="77777777" w:rsidR="00FA09E3" w:rsidRPr="00614BDA" w:rsidRDefault="00FA09E3" w:rsidP="00666D66">
            <w:pPr>
              <w:pStyle w:val="TableText"/>
              <w:rPr>
                <w:rStyle w:val="Blue"/>
                <w:color w:val="auto"/>
                <w:sz w:val="18"/>
                <w:szCs w:val="18"/>
              </w:rPr>
            </w:pPr>
            <w:r w:rsidRPr="00614BDA">
              <w:rPr>
                <w:rStyle w:val="Blue"/>
                <w:color w:val="auto"/>
                <w:sz w:val="18"/>
                <w:szCs w:val="18"/>
              </w:rPr>
              <w:t>(Conditions 3.1.2 and 3.1.3 applies)</w:t>
            </w:r>
          </w:p>
        </w:tc>
      </w:tr>
      <w:tr w:rsidR="00FA09E3" w:rsidRPr="008F36B8" w14:paraId="266C98F0" w14:textId="77777777" w:rsidTr="00666D66">
        <w:trPr>
          <w:cantSplit/>
        </w:trPr>
        <w:tc>
          <w:tcPr>
            <w:tcW w:w="681" w:type="pct"/>
            <w:vMerge/>
          </w:tcPr>
          <w:p w14:paraId="65F1E5EC" w14:textId="77777777" w:rsidR="00FA09E3" w:rsidRPr="00614BDA" w:rsidRDefault="00FA09E3" w:rsidP="00666D66">
            <w:pPr>
              <w:pStyle w:val="TableText"/>
              <w:rPr>
                <w:rStyle w:val="Blue"/>
                <w:color w:val="auto"/>
              </w:rPr>
            </w:pPr>
          </w:p>
        </w:tc>
        <w:tc>
          <w:tcPr>
            <w:tcW w:w="729" w:type="pct"/>
          </w:tcPr>
          <w:p w14:paraId="0C0E807B" w14:textId="77777777" w:rsidR="00FA09E3" w:rsidRPr="00614BDA" w:rsidRDefault="00FA09E3" w:rsidP="00666D66">
            <w:pPr>
              <w:pStyle w:val="TableText"/>
              <w:rPr>
                <w:rStyle w:val="Blue"/>
                <w:color w:val="auto"/>
                <w:sz w:val="18"/>
                <w:szCs w:val="18"/>
              </w:rPr>
            </w:pPr>
            <w:r w:rsidRPr="00614BDA">
              <w:rPr>
                <w:rStyle w:val="Blue"/>
                <w:color w:val="auto"/>
                <w:sz w:val="18"/>
                <w:szCs w:val="18"/>
              </w:rPr>
              <w:t>Total iron as Fe</w:t>
            </w:r>
          </w:p>
        </w:tc>
        <w:tc>
          <w:tcPr>
            <w:tcW w:w="686" w:type="pct"/>
          </w:tcPr>
          <w:p w14:paraId="236397D2" w14:textId="77777777" w:rsidR="00FA09E3" w:rsidRPr="00614BDA" w:rsidRDefault="00FA09E3" w:rsidP="00666D66">
            <w:pPr>
              <w:pStyle w:val="TableText"/>
              <w:rPr>
                <w:rStyle w:val="Blue"/>
                <w:color w:val="auto"/>
                <w:sz w:val="18"/>
                <w:szCs w:val="18"/>
              </w:rPr>
            </w:pPr>
            <w:r w:rsidRPr="00614BDA">
              <w:rPr>
                <w:rStyle w:val="Blue"/>
                <w:color w:val="auto"/>
                <w:sz w:val="18"/>
                <w:szCs w:val="18"/>
              </w:rPr>
              <w:t xml:space="preserve">8000 </w:t>
            </w:r>
            <w:r w:rsidRPr="00614BDA">
              <w:rPr>
                <w:rStyle w:val="Blue"/>
                <w:rFonts w:cs="Calibri"/>
                <w:color w:val="auto"/>
                <w:sz w:val="18"/>
                <w:szCs w:val="18"/>
              </w:rPr>
              <w:t>µ</w:t>
            </w:r>
            <w:r w:rsidRPr="00614BDA">
              <w:rPr>
                <w:rStyle w:val="Blue"/>
                <w:color w:val="auto"/>
                <w:sz w:val="18"/>
                <w:szCs w:val="18"/>
              </w:rPr>
              <w:t>g/l</w:t>
            </w:r>
          </w:p>
        </w:tc>
        <w:tc>
          <w:tcPr>
            <w:tcW w:w="761" w:type="pct"/>
          </w:tcPr>
          <w:p w14:paraId="3EC4226A" w14:textId="77777777" w:rsidR="00FA09E3" w:rsidRPr="00614BDA" w:rsidRDefault="00FA09E3" w:rsidP="00666D66">
            <w:pPr>
              <w:pStyle w:val="TableText"/>
              <w:rPr>
                <w:rStyle w:val="Blue"/>
                <w:color w:val="auto"/>
                <w:sz w:val="18"/>
                <w:szCs w:val="18"/>
              </w:rPr>
            </w:pPr>
            <w:r w:rsidRPr="00614BDA">
              <w:rPr>
                <w:rStyle w:val="Blue"/>
                <w:color w:val="auto"/>
                <w:sz w:val="18"/>
                <w:szCs w:val="18"/>
              </w:rPr>
              <w:t>Instantaneous (spot sample)</w:t>
            </w:r>
          </w:p>
        </w:tc>
        <w:tc>
          <w:tcPr>
            <w:tcW w:w="629" w:type="pct"/>
          </w:tcPr>
          <w:p w14:paraId="05690F28" w14:textId="77777777" w:rsidR="00FA09E3" w:rsidRPr="00614BDA" w:rsidRDefault="00FA09E3" w:rsidP="00666D66">
            <w:pPr>
              <w:pStyle w:val="TableText"/>
              <w:rPr>
                <w:rStyle w:val="Blue"/>
                <w:color w:val="auto"/>
                <w:sz w:val="18"/>
                <w:szCs w:val="18"/>
              </w:rPr>
            </w:pPr>
            <w:r w:rsidRPr="00614BDA">
              <w:rPr>
                <w:rStyle w:val="Blue"/>
                <w:color w:val="auto"/>
                <w:sz w:val="18"/>
                <w:szCs w:val="18"/>
              </w:rPr>
              <w:t>N/A</w:t>
            </w:r>
          </w:p>
        </w:tc>
        <w:tc>
          <w:tcPr>
            <w:tcW w:w="800" w:type="pct"/>
          </w:tcPr>
          <w:p w14:paraId="2A77326C" w14:textId="77777777" w:rsidR="00FA09E3" w:rsidRPr="00614BDA" w:rsidRDefault="00FA09E3" w:rsidP="00666D66">
            <w:pPr>
              <w:pStyle w:val="TableText"/>
              <w:rPr>
                <w:rStyle w:val="Blue"/>
                <w:color w:val="auto"/>
                <w:sz w:val="18"/>
                <w:szCs w:val="18"/>
              </w:rPr>
            </w:pPr>
            <w:r w:rsidRPr="00614BDA">
              <w:rPr>
                <w:rStyle w:val="Blue"/>
                <w:color w:val="auto"/>
                <w:sz w:val="18"/>
                <w:szCs w:val="18"/>
              </w:rPr>
              <w:t>As specified in schedule 3B</w:t>
            </w:r>
          </w:p>
        </w:tc>
        <w:tc>
          <w:tcPr>
            <w:tcW w:w="714" w:type="pct"/>
          </w:tcPr>
          <w:p w14:paraId="39D61840" w14:textId="77777777" w:rsidR="00FA09E3" w:rsidRPr="00614BDA" w:rsidRDefault="00FA09E3" w:rsidP="00666D66">
            <w:pPr>
              <w:pStyle w:val="TableText"/>
              <w:rPr>
                <w:rStyle w:val="Blue"/>
                <w:color w:val="auto"/>
                <w:sz w:val="18"/>
                <w:szCs w:val="18"/>
              </w:rPr>
            </w:pPr>
            <w:r w:rsidRPr="00614BDA">
              <w:rPr>
                <w:rStyle w:val="Blue"/>
                <w:color w:val="auto"/>
                <w:sz w:val="18"/>
                <w:szCs w:val="18"/>
              </w:rPr>
              <w:t>Maximum</w:t>
            </w:r>
          </w:p>
          <w:p w14:paraId="656D1FDF" w14:textId="77777777" w:rsidR="00FA09E3" w:rsidRPr="00614BDA" w:rsidRDefault="00FA09E3" w:rsidP="00666D66">
            <w:pPr>
              <w:pStyle w:val="TableText"/>
              <w:rPr>
                <w:rStyle w:val="Blue"/>
                <w:color w:val="auto"/>
                <w:sz w:val="18"/>
                <w:szCs w:val="18"/>
              </w:rPr>
            </w:pPr>
            <w:r w:rsidRPr="00614BDA">
              <w:rPr>
                <w:rStyle w:val="Blue"/>
                <w:color w:val="auto"/>
                <w:sz w:val="18"/>
                <w:szCs w:val="18"/>
              </w:rPr>
              <w:t>(Condition 3.1.3 applies)</w:t>
            </w:r>
          </w:p>
        </w:tc>
      </w:tr>
      <w:tr w:rsidR="00FA09E3" w:rsidRPr="008F36B8" w14:paraId="0E02258B" w14:textId="77777777" w:rsidTr="00666D66">
        <w:trPr>
          <w:cantSplit/>
        </w:trPr>
        <w:tc>
          <w:tcPr>
            <w:tcW w:w="681" w:type="pct"/>
            <w:vMerge/>
          </w:tcPr>
          <w:p w14:paraId="2F33EA62" w14:textId="77777777" w:rsidR="00FA09E3" w:rsidRPr="00614BDA" w:rsidRDefault="00FA09E3" w:rsidP="00666D66">
            <w:pPr>
              <w:pStyle w:val="TableText"/>
              <w:rPr>
                <w:rStyle w:val="Blue"/>
                <w:color w:val="auto"/>
              </w:rPr>
            </w:pPr>
          </w:p>
        </w:tc>
        <w:tc>
          <w:tcPr>
            <w:tcW w:w="729" w:type="pct"/>
          </w:tcPr>
          <w:p w14:paraId="75B3781B" w14:textId="77777777" w:rsidR="00FA09E3" w:rsidRPr="00614BDA" w:rsidRDefault="00FA09E3" w:rsidP="00666D66">
            <w:pPr>
              <w:pStyle w:val="TableText"/>
              <w:rPr>
                <w:rStyle w:val="Blue"/>
                <w:color w:val="auto"/>
                <w:sz w:val="18"/>
                <w:szCs w:val="18"/>
              </w:rPr>
            </w:pPr>
            <w:r w:rsidRPr="00614BDA">
              <w:rPr>
                <w:rStyle w:val="Blue"/>
                <w:color w:val="auto"/>
                <w:sz w:val="18"/>
                <w:szCs w:val="18"/>
              </w:rPr>
              <w:t>Visible oil or grease</w:t>
            </w:r>
          </w:p>
        </w:tc>
        <w:tc>
          <w:tcPr>
            <w:tcW w:w="686" w:type="pct"/>
          </w:tcPr>
          <w:p w14:paraId="0113A118" w14:textId="77777777" w:rsidR="00FA09E3" w:rsidRPr="00614BDA" w:rsidRDefault="00FA09E3" w:rsidP="00666D66">
            <w:pPr>
              <w:pStyle w:val="TableText"/>
              <w:rPr>
                <w:rStyle w:val="Blue"/>
                <w:color w:val="auto"/>
                <w:sz w:val="18"/>
                <w:szCs w:val="18"/>
              </w:rPr>
            </w:pPr>
            <w:r w:rsidRPr="00614BDA">
              <w:rPr>
                <w:rStyle w:val="Blue"/>
                <w:color w:val="auto"/>
                <w:sz w:val="18"/>
                <w:szCs w:val="18"/>
              </w:rPr>
              <w:t>No significant trace present so far as is reasonably practicable</w:t>
            </w:r>
          </w:p>
        </w:tc>
        <w:tc>
          <w:tcPr>
            <w:tcW w:w="761" w:type="pct"/>
          </w:tcPr>
          <w:p w14:paraId="6917BDCE" w14:textId="77777777" w:rsidR="00FA09E3" w:rsidRPr="00614BDA" w:rsidRDefault="00FA09E3" w:rsidP="00666D66">
            <w:pPr>
              <w:pStyle w:val="TableText"/>
              <w:rPr>
                <w:rStyle w:val="Blue"/>
                <w:color w:val="auto"/>
                <w:sz w:val="18"/>
                <w:szCs w:val="18"/>
              </w:rPr>
            </w:pPr>
            <w:r w:rsidRPr="00614BDA">
              <w:rPr>
                <w:rStyle w:val="Blue"/>
                <w:color w:val="auto"/>
                <w:sz w:val="18"/>
                <w:szCs w:val="18"/>
              </w:rPr>
              <w:t>Instantaneous (visual examination)</w:t>
            </w:r>
          </w:p>
        </w:tc>
        <w:tc>
          <w:tcPr>
            <w:tcW w:w="629" w:type="pct"/>
          </w:tcPr>
          <w:p w14:paraId="4ED9687E" w14:textId="77777777" w:rsidR="00FA09E3" w:rsidRPr="00614BDA" w:rsidRDefault="00FA09E3" w:rsidP="00666D66">
            <w:pPr>
              <w:pStyle w:val="TableText"/>
              <w:rPr>
                <w:rStyle w:val="Blue"/>
                <w:color w:val="auto"/>
                <w:sz w:val="18"/>
                <w:szCs w:val="18"/>
              </w:rPr>
            </w:pPr>
            <w:r w:rsidRPr="00614BDA">
              <w:rPr>
                <w:rStyle w:val="Blue"/>
                <w:color w:val="auto"/>
                <w:sz w:val="18"/>
                <w:szCs w:val="18"/>
              </w:rPr>
              <w:t>N/A</w:t>
            </w:r>
          </w:p>
        </w:tc>
        <w:tc>
          <w:tcPr>
            <w:tcW w:w="800" w:type="pct"/>
          </w:tcPr>
          <w:p w14:paraId="058A9B38" w14:textId="77777777" w:rsidR="00FA09E3" w:rsidRPr="00614BDA" w:rsidRDefault="00FA09E3" w:rsidP="00666D66">
            <w:pPr>
              <w:pStyle w:val="TableText"/>
              <w:rPr>
                <w:rStyle w:val="Blue"/>
                <w:color w:val="auto"/>
                <w:sz w:val="18"/>
                <w:szCs w:val="18"/>
              </w:rPr>
            </w:pPr>
            <w:r w:rsidRPr="00614BDA">
              <w:rPr>
                <w:rStyle w:val="Blue"/>
                <w:color w:val="auto"/>
                <w:sz w:val="18"/>
                <w:szCs w:val="18"/>
              </w:rPr>
              <w:t>N/A</w:t>
            </w:r>
          </w:p>
        </w:tc>
        <w:tc>
          <w:tcPr>
            <w:tcW w:w="714" w:type="pct"/>
          </w:tcPr>
          <w:p w14:paraId="317166F8" w14:textId="77777777" w:rsidR="00FA09E3" w:rsidRPr="00614BDA" w:rsidRDefault="00FA09E3" w:rsidP="00666D66">
            <w:pPr>
              <w:pStyle w:val="TableText"/>
              <w:rPr>
                <w:rStyle w:val="Blue"/>
                <w:color w:val="auto"/>
                <w:sz w:val="18"/>
                <w:szCs w:val="18"/>
              </w:rPr>
            </w:pPr>
            <w:r w:rsidRPr="00614BDA">
              <w:rPr>
                <w:rStyle w:val="Blue"/>
                <w:color w:val="auto"/>
                <w:sz w:val="18"/>
                <w:szCs w:val="18"/>
              </w:rPr>
              <w:t>No significant trace</w:t>
            </w:r>
          </w:p>
          <w:p w14:paraId="668817B3" w14:textId="77777777" w:rsidR="00FA09E3" w:rsidRPr="00614BDA" w:rsidRDefault="00FA09E3" w:rsidP="00666D66">
            <w:pPr>
              <w:pStyle w:val="TableText"/>
              <w:rPr>
                <w:rStyle w:val="Blue"/>
                <w:color w:val="auto"/>
                <w:sz w:val="18"/>
                <w:szCs w:val="18"/>
              </w:rPr>
            </w:pPr>
            <w:r w:rsidRPr="00614BDA">
              <w:rPr>
                <w:rStyle w:val="Blue"/>
                <w:color w:val="auto"/>
                <w:sz w:val="18"/>
                <w:szCs w:val="18"/>
              </w:rPr>
              <w:t>(Condition 3.1.3 applies)</w:t>
            </w:r>
          </w:p>
        </w:tc>
      </w:tr>
      <w:tr w:rsidR="00FA09E3" w:rsidRPr="008F36B8" w14:paraId="5CD24856" w14:textId="77777777" w:rsidTr="00666D66">
        <w:trPr>
          <w:cantSplit/>
        </w:trPr>
        <w:tc>
          <w:tcPr>
            <w:tcW w:w="681" w:type="pct"/>
            <w:vMerge w:val="restart"/>
          </w:tcPr>
          <w:p w14:paraId="0366EE1C" w14:textId="77777777" w:rsidR="00FA09E3" w:rsidRPr="0007335B" w:rsidRDefault="00FA09E3" w:rsidP="00666D66">
            <w:pPr>
              <w:pStyle w:val="TableText"/>
              <w:rPr>
                <w:rStyle w:val="Blue"/>
                <w:color w:val="auto"/>
                <w:sz w:val="18"/>
                <w:szCs w:val="18"/>
              </w:rPr>
            </w:pPr>
            <w:r w:rsidRPr="0007335B">
              <w:rPr>
                <w:rStyle w:val="Blue"/>
                <w:color w:val="auto"/>
                <w:sz w:val="18"/>
                <w:szCs w:val="18"/>
              </w:rPr>
              <w:t>A2 Storm sewage via Storm Discharge Point</w:t>
            </w:r>
          </w:p>
          <w:p w14:paraId="1EC96CE2" w14:textId="77777777" w:rsidR="00FA09E3" w:rsidRPr="008F36B8" w:rsidRDefault="00FA09E3" w:rsidP="00666D66">
            <w:pPr>
              <w:pStyle w:val="TableText"/>
              <w:rPr>
                <w:rStyle w:val="Blue"/>
                <w:sz w:val="18"/>
                <w:szCs w:val="18"/>
              </w:rPr>
            </w:pPr>
          </w:p>
        </w:tc>
        <w:tc>
          <w:tcPr>
            <w:tcW w:w="729" w:type="pct"/>
          </w:tcPr>
          <w:p w14:paraId="3062E33C" w14:textId="77777777" w:rsidR="00FA09E3" w:rsidRPr="00166CD6" w:rsidRDefault="00FA09E3" w:rsidP="00666D66">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5CB43310" w14:textId="77777777" w:rsidR="00FA09E3" w:rsidRPr="00645CAA" w:rsidRDefault="00FA09E3" w:rsidP="00666D66">
            <w:pPr>
              <w:pStyle w:val="TableText"/>
              <w:rPr>
                <w:rStyle w:val="Blue"/>
                <w:color w:val="000000" w:themeColor="text1"/>
                <w:sz w:val="18"/>
                <w:szCs w:val="18"/>
              </w:rPr>
            </w:pPr>
            <w:r w:rsidRPr="008F36B8">
              <w:rPr>
                <w:rStyle w:val="Blue"/>
                <w:color w:val="auto"/>
                <w:sz w:val="18"/>
                <w:szCs w:val="18"/>
              </w:rPr>
              <w:t>N/A</w:t>
            </w:r>
          </w:p>
        </w:tc>
        <w:tc>
          <w:tcPr>
            <w:tcW w:w="761" w:type="pct"/>
          </w:tcPr>
          <w:p w14:paraId="0817C47B" w14:textId="77777777" w:rsidR="00FA09E3" w:rsidRPr="00FD4CC1" w:rsidRDefault="00FA09E3" w:rsidP="00666D66">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12D96A18" w14:textId="77777777" w:rsidR="00FA09E3" w:rsidRPr="00FD4CC1" w:rsidRDefault="00FA09E3" w:rsidP="00666D66">
            <w:pPr>
              <w:pStyle w:val="TableText"/>
              <w:rPr>
                <w:rStyle w:val="Blue"/>
                <w:color w:val="000000" w:themeColor="text1"/>
                <w:sz w:val="18"/>
                <w:szCs w:val="18"/>
              </w:rPr>
            </w:pPr>
            <w:r w:rsidRPr="00FD4CC1">
              <w:rPr>
                <w:rStyle w:val="Blue"/>
                <w:color w:val="auto"/>
                <w:sz w:val="18"/>
                <w:szCs w:val="18"/>
              </w:rPr>
              <w:t>N/A</w:t>
            </w:r>
          </w:p>
        </w:tc>
        <w:tc>
          <w:tcPr>
            <w:tcW w:w="800" w:type="pct"/>
          </w:tcPr>
          <w:p w14:paraId="39C7D22B" w14:textId="77777777" w:rsidR="00FA09E3" w:rsidRPr="00645CAA" w:rsidRDefault="00FA09E3" w:rsidP="00666D66">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41D67EFB" w14:textId="77777777" w:rsidR="00FA09E3" w:rsidRPr="00645CAA" w:rsidRDefault="00FA09E3" w:rsidP="00666D66">
            <w:pPr>
              <w:pStyle w:val="TableText"/>
              <w:rPr>
                <w:rStyle w:val="Blue"/>
                <w:color w:val="000000" w:themeColor="text1"/>
                <w:sz w:val="18"/>
                <w:szCs w:val="18"/>
              </w:rPr>
            </w:pPr>
            <w:r w:rsidRPr="00645CAA">
              <w:rPr>
                <w:rStyle w:val="Blue"/>
                <w:color w:val="auto"/>
                <w:sz w:val="18"/>
                <w:szCs w:val="18"/>
              </w:rPr>
              <w:t>Condition 3.3.3 applies</w:t>
            </w:r>
          </w:p>
        </w:tc>
      </w:tr>
      <w:tr w:rsidR="00FA09E3" w:rsidRPr="008F36B8" w14:paraId="083A6114" w14:textId="77777777" w:rsidTr="00666D66">
        <w:trPr>
          <w:cantSplit/>
        </w:trPr>
        <w:tc>
          <w:tcPr>
            <w:tcW w:w="681" w:type="pct"/>
            <w:vMerge/>
          </w:tcPr>
          <w:p w14:paraId="0A2DED54" w14:textId="77777777" w:rsidR="00FA09E3" w:rsidRPr="00AF40EC" w:rsidRDefault="00FA09E3" w:rsidP="00666D66">
            <w:pPr>
              <w:pStyle w:val="TableText"/>
              <w:rPr>
                <w:rStyle w:val="Blue"/>
                <w:color w:val="2E1AEE"/>
                <w:sz w:val="18"/>
                <w:szCs w:val="18"/>
              </w:rPr>
            </w:pPr>
          </w:p>
        </w:tc>
        <w:tc>
          <w:tcPr>
            <w:tcW w:w="729" w:type="pct"/>
          </w:tcPr>
          <w:p w14:paraId="1EF65A14" w14:textId="77777777" w:rsidR="00FA09E3" w:rsidRPr="008F36B8" w:rsidRDefault="00FA09E3" w:rsidP="00666D66">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6BEA6B55" w14:textId="77777777" w:rsidR="00FA09E3" w:rsidRPr="008F36B8" w:rsidRDefault="00FA09E3" w:rsidP="00666D66">
            <w:pPr>
              <w:pStyle w:val="TableText"/>
              <w:rPr>
                <w:rStyle w:val="Blue"/>
                <w:color w:val="auto"/>
                <w:sz w:val="18"/>
                <w:szCs w:val="18"/>
              </w:rPr>
            </w:pPr>
            <w:r w:rsidRPr="004414DD">
              <w:rPr>
                <w:rStyle w:val="Blue"/>
                <w:rFonts w:cs="Arial"/>
                <w:color w:val="auto"/>
                <w:sz w:val="18"/>
                <w:szCs w:val="18"/>
              </w:rPr>
              <w:t>N/A</w:t>
            </w:r>
          </w:p>
        </w:tc>
        <w:tc>
          <w:tcPr>
            <w:tcW w:w="761" w:type="pct"/>
          </w:tcPr>
          <w:p w14:paraId="1B249351" w14:textId="77777777" w:rsidR="00FA09E3" w:rsidRPr="00FD4CC1" w:rsidRDefault="00FA09E3" w:rsidP="00666D66">
            <w:pPr>
              <w:pStyle w:val="TableText"/>
              <w:rPr>
                <w:rStyle w:val="Blue"/>
                <w:color w:val="auto"/>
                <w:sz w:val="18"/>
                <w:szCs w:val="18"/>
              </w:rPr>
            </w:pPr>
            <w:r w:rsidRPr="00FD4CC1">
              <w:rPr>
                <w:rStyle w:val="Blue"/>
                <w:rFonts w:cs="Arial"/>
                <w:color w:val="auto"/>
                <w:sz w:val="18"/>
                <w:szCs w:val="18"/>
              </w:rPr>
              <w:t>N/A</w:t>
            </w:r>
          </w:p>
        </w:tc>
        <w:tc>
          <w:tcPr>
            <w:tcW w:w="629" w:type="pct"/>
          </w:tcPr>
          <w:p w14:paraId="65345294" w14:textId="77777777" w:rsidR="00FA09E3" w:rsidRPr="00FD4CC1" w:rsidRDefault="00FA09E3" w:rsidP="00666D66">
            <w:pPr>
              <w:pStyle w:val="TableText"/>
              <w:rPr>
                <w:rStyle w:val="Blue"/>
                <w:color w:val="auto"/>
                <w:sz w:val="18"/>
                <w:szCs w:val="18"/>
              </w:rPr>
            </w:pPr>
            <w:r w:rsidRPr="00FD4CC1">
              <w:rPr>
                <w:rStyle w:val="Blue"/>
                <w:rFonts w:cs="Arial"/>
                <w:color w:val="auto"/>
                <w:sz w:val="18"/>
                <w:szCs w:val="18"/>
              </w:rPr>
              <w:t>N/A</w:t>
            </w:r>
          </w:p>
        </w:tc>
        <w:tc>
          <w:tcPr>
            <w:tcW w:w="800" w:type="pct"/>
          </w:tcPr>
          <w:p w14:paraId="2350F4E6" w14:textId="77777777" w:rsidR="00FA09E3" w:rsidRDefault="00FA09E3" w:rsidP="00666D66">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73CFDC11" w14:textId="77777777" w:rsidR="00FA09E3" w:rsidRPr="00645CAA" w:rsidRDefault="00FA09E3" w:rsidP="00666D66">
            <w:pPr>
              <w:pStyle w:val="TableText"/>
              <w:rPr>
                <w:rStyle w:val="Blue"/>
                <w:color w:val="auto"/>
                <w:sz w:val="18"/>
                <w:szCs w:val="18"/>
              </w:rPr>
            </w:pPr>
            <w:r w:rsidRPr="00AC5381">
              <w:rPr>
                <w:rStyle w:val="Blue"/>
                <w:rFonts w:cs="Arial"/>
                <w:color w:val="auto"/>
                <w:sz w:val="18"/>
                <w:szCs w:val="18"/>
              </w:rPr>
              <w:t>Condition 3.3.3 applies</w:t>
            </w:r>
          </w:p>
        </w:tc>
      </w:tr>
      <w:tr w:rsidR="00FA09E3" w:rsidRPr="008F36B8" w14:paraId="7040264D" w14:textId="77777777" w:rsidTr="00666D66">
        <w:trPr>
          <w:cantSplit/>
        </w:trPr>
        <w:tc>
          <w:tcPr>
            <w:tcW w:w="681" w:type="pct"/>
            <w:vMerge/>
          </w:tcPr>
          <w:p w14:paraId="42AAFB21" w14:textId="77777777" w:rsidR="00FA09E3" w:rsidRPr="00AF40EC" w:rsidRDefault="00FA09E3" w:rsidP="00666D66">
            <w:pPr>
              <w:pStyle w:val="TableText"/>
              <w:rPr>
                <w:rStyle w:val="Blue"/>
                <w:color w:val="2E1AEE"/>
                <w:sz w:val="18"/>
                <w:szCs w:val="18"/>
              </w:rPr>
            </w:pPr>
          </w:p>
        </w:tc>
        <w:tc>
          <w:tcPr>
            <w:tcW w:w="729" w:type="pct"/>
          </w:tcPr>
          <w:p w14:paraId="34710A0A" w14:textId="77777777" w:rsidR="00FA09E3" w:rsidRPr="008F36B8" w:rsidRDefault="00FA09E3" w:rsidP="00666D66">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6F9AEE6F" w14:textId="77777777" w:rsidR="00FA09E3" w:rsidRPr="008F36B8" w:rsidRDefault="00FA09E3" w:rsidP="00666D66">
            <w:pPr>
              <w:pStyle w:val="TableText"/>
              <w:rPr>
                <w:rStyle w:val="Blue"/>
                <w:color w:val="auto"/>
                <w:sz w:val="18"/>
                <w:szCs w:val="18"/>
              </w:rPr>
            </w:pPr>
            <w:r w:rsidRPr="004414DD">
              <w:rPr>
                <w:rStyle w:val="Blue"/>
                <w:rFonts w:cs="Arial"/>
                <w:color w:val="auto"/>
                <w:sz w:val="18"/>
                <w:szCs w:val="18"/>
              </w:rPr>
              <w:t>N/A</w:t>
            </w:r>
          </w:p>
        </w:tc>
        <w:tc>
          <w:tcPr>
            <w:tcW w:w="761" w:type="pct"/>
          </w:tcPr>
          <w:p w14:paraId="25B9F922" w14:textId="77777777" w:rsidR="00FA09E3" w:rsidRPr="00FD4CC1" w:rsidRDefault="00FA09E3" w:rsidP="00666D66">
            <w:pPr>
              <w:pStyle w:val="TableText"/>
              <w:rPr>
                <w:rStyle w:val="Blue"/>
                <w:color w:val="auto"/>
                <w:sz w:val="18"/>
                <w:szCs w:val="18"/>
              </w:rPr>
            </w:pPr>
            <w:r w:rsidRPr="00FD4CC1">
              <w:rPr>
                <w:rStyle w:val="Blue"/>
                <w:rFonts w:cs="Arial"/>
                <w:color w:val="auto"/>
                <w:sz w:val="18"/>
                <w:szCs w:val="18"/>
              </w:rPr>
              <w:t>N/A</w:t>
            </w:r>
          </w:p>
        </w:tc>
        <w:tc>
          <w:tcPr>
            <w:tcW w:w="629" w:type="pct"/>
          </w:tcPr>
          <w:p w14:paraId="6A975AE6" w14:textId="77777777" w:rsidR="00FA09E3" w:rsidRPr="00FD4CC1" w:rsidRDefault="00FA09E3" w:rsidP="00666D66">
            <w:pPr>
              <w:pStyle w:val="TableText"/>
              <w:rPr>
                <w:rStyle w:val="Blue"/>
                <w:color w:val="auto"/>
                <w:sz w:val="18"/>
                <w:szCs w:val="18"/>
              </w:rPr>
            </w:pPr>
            <w:r w:rsidRPr="00FD4CC1">
              <w:rPr>
                <w:rStyle w:val="Blue"/>
                <w:rFonts w:cs="Arial"/>
                <w:color w:val="auto"/>
                <w:sz w:val="18"/>
                <w:szCs w:val="18"/>
              </w:rPr>
              <w:t>N/A</w:t>
            </w:r>
          </w:p>
        </w:tc>
        <w:tc>
          <w:tcPr>
            <w:tcW w:w="800" w:type="pct"/>
          </w:tcPr>
          <w:p w14:paraId="4B8729AF" w14:textId="77777777" w:rsidR="00FA09E3" w:rsidRDefault="00FA09E3" w:rsidP="00666D66">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B56E948" w14:textId="77777777" w:rsidR="00FA09E3" w:rsidRPr="00645CAA" w:rsidRDefault="00FA09E3" w:rsidP="00666D66">
            <w:pPr>
              <w:pStyle w:val="TableText"/>
              <w:rPr>
                <w:rStyle w:val="Blue"/>
                <w:color w:val="auto"/>
                <w:sz w:val="18"/>
                <w:szCs w:val="18"/>
              </w:rPr>
            </w:pPr>
            <w:r w:rsidRPr="00AC5381">
              <w:rPr>
                <w:rStyle w:val="Blue"/>
                <w:rFonts w:cs="Arial"/>
                <w:color w:val="auto"/>
                <w:sz w:val="18"/>
                <w:szCs w:val="18"/>
              </w:rPr>
              <w:t>Condition 3.3.3 applies</w:t>
            </w:r>
          </w:p>
        </w:tc>
      </w:tr>
      <w:tr w:rsidR="00FA09E3" w:rsidRPr="008F36B8" w14:paraId="41AA2DB3" w14:textId="77777777" w:rsidTr="00666D66">
        <w:trPr>
          <w:cantSplit/>
        </w:trPr>
        <w:tc>
          <w:tcPr>
            <w:tcW w:w="681" w:type="pct"/>
            <w:vMerge/>
          </w:tcPr>
          <w:p w14:paraId="680A4C2F" w14:textId="77777777" w:rsidR="00FA09E3" w:rsidRPr="008F36B8" w:rsidRDefault="00FA09E3" w:rsidP="00666D66">
            <w:pPr>
              <w:pStyle w:val="TableText"/>
              <w:rPr>
                <w:rStyle w:val="Blue"/>
                <w:sz w:val="18"/>
                <w:szCs w:val="18"/>
              </w:rPr>
            </w:pPr>
          </w:p>
        </w:tc>
        <w:tc>
          <w:tcPr>
            <w:tcW w:w="729" w:type="pct"/>
          </w:tcPr>
          <w:p w14:paraId="6E199CC9" w14:textId="77777777" w:rsidR="00FA09E3" w:rsidRPr="008F36B8" w:rsidRDefault="00FA09E3" w:rsidP="00666D66">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67A0B291" w14:textId="77777777" w:rsidR="00FA09E3" w:rsidRPr="008F36B8" w:rsidRDefault="00FA09E3" w:rsidP="00666D66">
            <w:pPr>
              <w:pStyle w:val="TableText"/>
              <w:rPr>
                <w:rStyle w:val="Blue"/>
                <w:color w:val="auto"/>
                <w:sz w:val="18"/>
                <w:szCs w:val="18"/>
              </w:rPr>
            </w:pPr>
            <w:r>
              <w:rPr>
                <w:rStyle w:val="Blue"/>
                <w:rFonts w:cs="Arial"/>
                <w:color w:val="000000" w:themeColor="text1"/>
                <w:sz w:val="18"/>
                <w:szCs w:val="18"/>
              </w:rPr>
              <w:t>6.2</w:t>
            </w:r>
            <w:r w:rsidRPr="00A34DDD">
              <w:rPr>
                <w:rStyle w:val="Blue"/>
                <w:rFonts w:cs="Arial"/>
                <w:color w:val="000000" w:themeColor="text1"/>
                <w:sz w:val="18"/>
                <w:szCs w:val="18"/>
              </w:rPr>
              <w:t xml:space="preserve"> l/s</w:t>
            </w:r>
          </w:p>
        </w:tc>
        <w:tc>
          <w:tcPr>
            <w:tcW w:w="761" w:type="pct"/>
          </w:tcPr>
          <w:p w14:paraId="1AEF6614" w14:textId="0A124239" w:rsidR="00FA09E3" w:rsidRPr="008F36B8" w:rsidRDefault="00FA09E3" w:rsidP="002C33DE">
            <w:pPr>
              <w:pStyle w:val="TableText"/>
              <w:ind w:left="0"/>
              <w:rPr>
                <w:rStyle w:val="Blue"/>
                <w:color w:val="auto"/>
                <w:sz w:val="18"/>
                <w:szCs w:val="18"/>
              </w:rPr>
            </w:pPr>
            <w:r w:rsidRPr="00DE0B1D">
              <w:rPr>
                <w:rStyle w:val="Blue"/>
                <w:rFonts w:cs="Arial"/>
                <w:color w:val="auto"/>
                <w:sz w:val="18"/>
                <w:szCs w:val="18"/>
              </w:rPr>
              <w:t xml:space="preserve"> 2-minute</w:t>
            </w:r>
          </w:p>
        </w:tc>
        <w:tc>
          <w:tcPr>
            <w:tcW w:w="629" w:type="pct"/>
          </w:tcPr>
          <w:p w14:paraId="6D2BDB57" w14:textId="77777777" w:rsidR="00FA09E3" w:rsidRPr="008F36B8" w:rsidRDefault="00FA09E3" w:rsidP="00666D66">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468A7CC9" w14:textId="5F56B7DC" w:rsidR="00FA09E3" w:rsidRPr="008F36B8" w:rsidRDefault="00FA09E3" w:rsidP="00666D66">
            <w:pPr>
              <w:pStyle w:val="TableText"/>
              <w:rPr>
                <w:rStyle w:val="Blue"/>
                <w:color w:val="auto"/>
                <w:sz w:val="18"/>
                <w:szCs w:val="18"/>
              </w:rPr>
            </w:pPr>
            <w:r w:rsidRPr="008F36B8">
              <w:rPr>
                <w:rStyle w:val="Blue"/>
                <w:rFonts w:cs="Arial"/>
                <w:color w:val="auto"/>
                <w:sz w:val="18"/>
                <w:szCs w:val="18"/>
              </w:rPr>
              <w:t xml:space="preserve">Continuous </w:t>
            </w:r>
            <w:r w:rsidR="002C33DE">
              <w:rPr>
                <w:rStyle w:val="Blue"/>
                <w:rFonts w:cs="Arial"/>
                <w:color w:val="auto"/>
                <w:sz w:val="18"/>
                <w:szCs w:val="18"/>
              </w:rPr>
              <w:t>2</w:t>
            </w:r>
            <w:r w:rsidRPr="008F36B8">
              <w:rPr>
                <w:rStyle w:val="Blue"/>
                <w:rFonts w:cs="Arial"/>
                <w:color w:val="auto"/>
                <w:sz w:val="18"/>
                <w:szCs w:val="18"/>
              </w:rPr>
              <w:t xml:space="preserve">-minute instantaneous or averaged flow </w:t>
            </w:r>
          </w:p>
        </w:tc>
        <w:tc>
          <w:tcPr>
            <w:tcW w:w="714" w:type="pct"/>
          </w:tcPr>
          <w:p w14:paraId="49E1FF50" w14:textId="77777777" w:rsidR="00FA09E3" w:rsidRPr="004A2666" w:rsidRDefault="00FA09E3" w:rsidP="00666D66">
            <w:pPr>
              <w:pStyle w:val="TableText"/>
              <w:rPr>
                <w:rStyle w:val="Blue"/>
                <w:rFonts w:cs="Arial"/>
                <w:color w:val="auto"/>
                <w:sz w:val="18"/>
                <w:szCs w:val="18"/>
              </w:rPr>
            </w:pPr>
            <w:r w:rsidRPr="004A2666">
              <w:rPr>
                <w:rStyle w:val="Blue"/>
                <w:rFonts w:cs="Arial"/>
                <w:color w:val="auto"/>
                <w:sz w:val="18"/>
                <w:szCs w:val="18"/>
              </w:rPr>
              <w:t>Minimum</w:t>
            </w:r>
          </w:p>
          <w:p w14:paraId="7E0C8729" w14:textId="77777777" w:rsidR="00FA09E3" w:rsidRPr="008F36B8" w:rsidRDefault="00FA09E3" w:rsidP="00666D66">
            <w:pPr>
              <w:pStyle w:val="TableText"/>
              <w:rPr>
                <w:rStyle w:val="Blue"/>
                <w:color w:val="auto"/>
                <w:sz w:val="18"/>
                <w:szCs w:val="18"/>
              </w:rPr>
            </w:pPr>
            <w:r w:rsidRPr="004A2666">
              <w:rPr>
                <w:rStyle w:val="Blue"/>
                <w:rFonts w:cs="Arial"/>
                <w:color w:val="auto"/>
                <w:sz w:val="18"/>
                <w:szCs w:val="18"/>
              </w:rPr>
              <w:t>Condition 3.1.5 applies</w:t>
            </w:r>
          </w:p>
        </w:tc>
      </w:tr>
    </w:tbl>
    <w:p w14:paraId="05C3E16C" w14:textId="56ADCC87" w:rsidR="00D84C44" w:rsidRDefault="00D84C44">
      <w:pPr>
        <w:rPr>
          <w:rFonts w:ascii="Arial" w:hAnsi="Arial" w:cs="Arial"/>
          <w:color w:val="FF00FF"/>
          <w:sz w:val="18"/>
          <w:szCs w:val="18"/>
        </w:rPr>
      </w:pPr>
    </w:p>
    <w:p w14:paraId="5A0F1241" w14:textId="1A96D847"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A0107A" w:rsidRPr="008F36B8" w14:paraId="5AB43B47" w14:textId="77777777" w:rsidTr="005D036B">
        <w:trPr>
          <w:cantSplit/>
        </w:trPr>
        <w:tc>
          <w:tcPr>
            <w:tcW w:w="1485" w:type="pct"/>
          </w:tcPr>
          <w:p w14:paraId="77BEE575" w14:textId="0D2216D4" w:rsidR="00A0107A" w:rsidRPr="006C2BF8" w:rsidRDefault="00A0107A" w:rsidP="00044886">
            <w:pPr>
              <w:pStyle w:val="TableText"/>
              <w:rPr>
                <w:rStyle w:val="Blue"/>
                <w:color w:val="auto"/>
                <w:sz w:val="18"/>
                <w:szCs w:val="18"/>
              </w:rPr>
            </w:pPr>
            <w:r w:rsidRPr="006C2BF8">
              <w:rPr>
                <w:rStyle w:val="Blue"/>
                <w:color w:val="auto"/>
                <w:sz w:val="18"/>
                <w:szCs w:val="18"/>
              </w:rPr>
              <w:t>A1 Secondary treated sewage effluent</w:t>
            </w:r>
          </w:p>
        </w:tc>
        <w:tc>
          <w:tcPr>
            <w:tcW w:w="1331" w:type="pct"/>
          </w:tcPr>
          <w:p w14:paraId="7175BEA6" w14:textId="7D1FC89B" w:rsidR="00A0107A" w:rsidRPr="006C2BF8" w:rsidRDefault="00A0107A" w:rsidP="00044886">
            <w:pPr>
              <w:pStyle w:val="TableText"/>
              <w:rPr>
                <w:rStyle w:val="Blue"/>
                <w:color w:val="auto"/>
                <w:sz w:val="18"/>
                <w:szCs w:val="18"/>
              </w:rPr>
            </w:pPr>
            <w:r w:rsidRPr="006C2BF8">
              <w:rPr>
                <w:rStyle w:val="Blue"/>
                <w:color w:val="auto"/>
                <w:sz w:val="18"/>
                <w:szCs w:val="18"/>
              </w:rPr>
              <w:t>Final Effluent Discharge Point</w:t>
            </w:r>
          </w:p>
        </w:tc>
        <w:tc>
          <w:tcPr>
            <w:tcW w:w="1173" w:type="pct"/>
          </w:tcPr>
          <w:p w14:paraId="4D1FDDF7" w14:textId="2515A6D0" w:rsidR="00A0107A" w:rsidRPr="006C2BF8" w:rsidRDefault="00A0107A" w:rsidP="00044886">
            <w:pPr>
              <w:pStyle w:val="TableText"/>
              <w:rPr>
                <w:rStyle w:val="Blue"/>
                <w:color w:val="auto"/>
                <w:sz w:val="18"/>
                <w:szCs w:val="18"/>
              </w:rPr>
            </w:pPr>
            <w:r w:rsidRPr="006C2BF8">
              <w:rPr>
                <w:rStyle w:val="Blue"/>
                <w:color w:val="auto"/>
                <w:sz w:val="18"/>
                <w:szCs w:val="18"/>
              </w:rPr>
              <w:t>SN 29252 46226</w:t>
            </w:r>
          </w:p>
        </w:tc>
        <w:tc>
          <w:tcPr>
            <w:tcW w:w="1011" w:type="pct"/>
            <w:vMerge w:val="restart"/>
          </w:tcPr>
          <w:p w14:paraId="5A9329B7" w14:textId="51B4F0CC" w:rsidR="00A0107A" w:rsidRPr="006C2BF8" w:rsidRDefault="00A0107A" w:rsidP="008B4A1D">
            <w:pPr>
              <w:pStyle w:val="TableText"/>
              <w:rPr>
                <w:rStyle w:val="Blue"/>
                <w:color w:val="auto"/>
                <w:sz w:val="18"/>
                <w:szCs w:val="18"/>
              </w:rPr>
            </w:pPr>
            <w:r w:rsidRPr="006C2BF8">
              <w:rPr>
                <w:rStyle w:val="Blue"/>
                <w:color w:val="auto"/>
                <w:sz w:val="18"/>
                <w:szCs w:val="18"/>
              </w:rPr>
              <w:t>Nant Medini</w:t>
            </w:r>
          </w:p>
        </w:tc>
      </w:tr>
      <w:tr w:rsidR="00A0107A" w:rsidRPr="008F36B8" w14:paraId="10B1CB26" w14:textId="77777777" w:rsidTr="005D036B">
        <w:trPr>
          <w:cantSplit/>
        </w:trPr>
        <w:tc>
          <w:tcPr>
            <w:tcW w:w="1485" w:type="pct"/>
          </w:tcPr>
          <w:p w14:paraId="2C7BC43B" w14:textId="4E224616" w:rsidR="00A0107A" w:rsidRPr="006C2BF8" w:rsidRDefault="00A0107A" w:rsidP="00334F72">
            <w:pPr>
              <w:pStyle w:val="TableText"/>
              <w:rPr>
                <w:rStyle w:val="Blue"/>
                <w:color w:val="auto"/>
                <w:sz w:val="18"/>
                <w:szCs w:val="18"/>
              </w:rPr>
            </w:pPr>
            <w:r w:rsidRPr="006C2BF8">
              <w:rPr>
                <w:rStyle w:val="Blue"/>
                <w:color w:val="auto"/>
                <w:sz w:val="18"/>
                <w:szCs w:val="18"/>
              </w:rPr>
              <w:t>A2 Storm sewage</w:t>
            </w:r>
          </w:p>
        </w:tc>
        <w:tc>
          <w:tcPr>
            <w:tcW w:w="1331" w:type="pct"/>
          </w:tcPr>
          <w:p w14:paraId="2323C9A0" w14:textId="30020723" w:rsidR="00A0107A" w:rsidRPr="006C2BF8" w:rsidRDefault="00A0107A" w:rsidP="00334F72">
            <w:pPr>
              <w:pStyle w:val="TableText"/>
              <w:rPr>
                <w:rStyle w:val="Blue"/>
                <w:color w:val="auto"/>
                <w:sz w:val="18"/>
                <w:szCs w:val="18"/>
              </w:rPr>
            </w:pPr>
            <w:r w:rsidRPr="006C2BF8">
              <w:rPr>
                <w:rStyle w:val="Blue"/>
                <w:color w:val="auto"/>
                <w:sz w:val="18"/>
                <w:szCs w:val="18"/>
              </w:rPr>
              <w:t>Storm Discharge Point</w:t>
            </w:r>
          </w:p>
        </w:tc>
        <w:tc>
          <w:tcPr>
            <w:tcW w:w="1173" w:type="pct"/>
          </w:tcPr>
          <w:p w14:paraId="2EFACFD3" w14:textId="2048A445" w:rsidR="00A0107A" w:rsidRPr="006C2BF8" w:rsidRDefault="00A0107A" w:rsidP="00334F72">
            <w:pPr>
              <w:pStyle w:val="TableText"/>
              <w:rPr>
                <w:rStyle w:val="Blue"/>
                <w:color w:val="auto"/>
                <w:sz w:val="18"/>
                <w:szCs w:val="18"/>
              </w:rPr>
            </w:pPr>
            <w:r w:rsidRPr="006C2BF8">
              <w:rPr>
                <w:rStyle w:val="Blue"/>
                <w:color w:val="auto"/>
                <w:sz w:val="18"/>
                <w:szCs w:val="18"/>
              </w:rPr>
              <w:t>SN 29252 46226</w:t>
            </w:r>
          </w:p>
        </w:tc>
        <w:tc>
          <w:tcPr>
            <w:tcW w:w="1011" w:type="pct"/>
            <w:vMerge/>
          </w:tcPr>
          <w:p w14:paraId="67039D2E" w14:textId="5CC57DDC" w:rsidR="00A0107A" w:rsidRPr="006C2BF8" w:rsidRDefault="00A0107A" w:rsidP="00334F72">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6"/>
        <w:gridCol w:w="1419"/>
        <w:gridCol w:w="1417"/>
        <w:gridCol w:w="2410"/>
        <w:gridCol w:w="141"/>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5E6C5B" w:rsidRPr="008F36B8" w14:paraId="38614349" w14:textId="0A742329" w:rsidTr="005E6C5B">
        <w:trPr>
          <w:cantSplit/>
          <w:tblHeader/>
        </w:trPr>
        <w:tc>
          <w:tcPr>
            <w:tcW w:w="1095" w:type="pct"/>
          </w:tcPr>
          <w:p w14:paraId="770A5586" w14:textId="23B863AE" w:rsidR="005E6C5B" w:rsidRPr="009262D8" w:rsidRDefault="005E6C5B" w:rsidP="000C7E7B">
            <w:pPr>
              <w:pStyle w:val="TableText"/>
              <w:keepNext/>
              <w:rPr>
                <w:b/>
                <w:sz w:val="18"/>
                <w:szCs w:val="18"/>
              </w:rPr>
            </w:pPr>
            <w:r w:rsidRPr="009262D8">
              <w:rPr>
                <w:b/>
                <w:sz w:val="18"/>
                <w:szCs w:val="18"/>
              </w:rPr>
              <w:t xml:space="preserve">Effluents and discharge points </w:t>
            </w:r>
          </w:p>
        </w:tc>
        <w:tc>
          <w:tcPr>
            <w:tcW w:w="783" w:type="pct"/>
          </w:tcPr>
          <w:p w14:paraId="627FE10D" w14:textId="77777777" w:rsidR="005E6C5B" w:rsidRPr="009262D8" w:rsidRDefault="005E6C5B" w:rsidP="000C7E7B">
            <w:pPr>
              <w:pStyle w:val="TableText"/>
              <w:keepNext/>
              <w:rPr>
                <w:b/>
                <w:sz w:val="18"/>
                <w:szCs w:val="18"/>
              </w:rPr>
            </w:pPr>
            <w:r w:rsidRPr="009262D8">
              <w:rPr>
                <w:b/>
                <w:sz w:val="18"/>
                <w:szCs w:val="18"/>
              </w:rPr>
              <w:t>Description of discharge</w:t>
            </w:r>
          </w:p>
        </w:tc>
        <w:tc>
          <w:tcPr>
            <w:tcW w:w="782" w:type="pct"/>
          </w:tcPr>
          <w:p w14:paraId="5EE994CD" w14:textId="77777777" w:rsidR="005E6C5B" w:rsidRPr="009262D8" w:rsidRDefault="005E6C5B" w:rsidP="000C7E7B">
            <w:pPr>
              <w:pStyle w:val="TableText"/>
              <w:keepNext/>
              <w:rPr>
                <w:b/>
                <w:sz w:val="18"/>
                <w:szCs w:val="18"/>
              </w:rPr>
            </w:pPr>
            <w:r w:rsidRPr="009262D8">
              <w:rPr>
                <w:b/>
                <w:sz w:val="18"/>
                <w:szCs w:val="18"/>
              </w:rPr>
              <w:t>Overflow setting l/s</w:t>
            </w:r>
          </w:p>
        </w:tc>
        <w:tc>
          <w:tcPr>
            <w:tcW w:w="1330" w:type="pct"/>
          </w:tcPr>
          <w:p w14:paraId="41FE5796" w14:textId="0FB7C4D8" w:rsidR="005E6C5B" w:rsidRPr="009262D8" w:rsidRDefault="005E6C5B" w:rsidP="000C7E7B">
            <w:pPr>
              <w:pStyle w:val="TableText"/>
              <w:keepNext/>
              <w:rPr>
                <w:rStyle w:val="Red"/>
                <w:b/>
                <w:color w:val="auto"/>
                <w:sz w:val="18"/>
                <w:szCs w:val="18"/>
              </w:rPr>
            </w:pPr>
            <w:r w:rsidRPr="009262D8">
              <w:rPr>
                <w:rStyle w:val="Red"/>
                <w:b/>
                <w:color w:val="auto"/>
                <w:sz w:val="18"/>
                <w:szCs w:val="18"/>
              </w:rPr>
              <w:t>Maximum size of solid matter</w:t>
            </w:r>
          </w:p>
        </w:tc>
        <w:tc>
          <w:tcPr>
            <w:tcW w:w="1011" w:type="pct"/>
            <w:gridSpan w:val="2"/>
          </w:tcPr>
          <w:p w14:paraId="2475979D" w14:textId="29277A7A" w:rsidR="005E6C5B" w:rsidRPr="009262D8" w:rsidRDefault="005E6C5B" w:rsidP="001B303B">
            <w:pPr>
              <w:pStyle w:val="TableText"/>
              <w:keepNext/>
              <w:rPr>
                <w:rStyle w:val="Red"/>
                <w:b/>
                <w:color w:val="auto"/>
                <w:sz w:val="18"/>
                <w:szCs w:val="18"/>
              </w:rPr>
            </w:pPr>
            <w:r w:rsidRPr="009262D8">
              <w:rPr>
                <w:rStyle w:val="Red"/>
                <w:b/>
                <w:color w:val="auto"/>
                <w:sz w:val="18"/>
                <w:szCs w:val="18"/>
              </w:rPr>
              <w:t>Screen aperture size</w:t>
            </w:r>
          </w:p>
        </w:tc>
      </w:tr>
      <w:tr w:rsidR="005E6C5B" w:rsidRPr="008F36B8" w14:paraId="33E9E4B5" w14:textId="4E4632F5" w:rsidTr="005E6C5B">
        <w:trPr>
          <w:cantSplit/>
        </w:trPr>
        <w:tc>
          <w:tcPr>
            <w:tcW w:w="1095" w:type="pct"/>
          </w:tcPr>
          <w:p w14:paraId="73D8BE62" w14:textId="2D520FB1" w:rsidR="005E6C5B" w:rsidRPr="009262D8" w:rsidRDefault="005E6C5B" w:rsidP="009A1C04">
            <w:pPr>
              <w:pStyle w:val="TableText"/>
              <w:rPr>
                <w:rStyle w:val="Blue"/>
                <w:color w:val="auto"/>
                <w:sz w:val="18"/>
                <w:szCs w:val="18"/>
              </w:rPr>
            </w:pPr>
            <w:r w:rsidRPr="009262D8">
              <w:rPr>
                <w:rStyle w:val="Blue"/>
                <w:color w:val="auto"/>
                <w:sz w:val="18"/>
                <w:szCs w:val="18"/>
              </w:rPr>
              <w:t>A2 Storm sewage via Storm Discharge Point</w:t>
            </w:r>
          </w:p>
        </w:tc>
        <w:tc>
          <w:tcPr>
            <w:tcW w:w="783" w:type="pct"/>
          </w:tcPr>
          <w:p w14:paraId="5D0CB487" w14:textId="77777777" w:rsidR="005E6C5B" w:rsidRPr="009262D8" w:rsidRDefault="005E6C5B" w:rsidP="009A1C04">
            <w:pPr>
              <w:pStyle w:val="TableText"/>
              <w:rPr>
                <w:rStyle w:val="Blue"/>
                <w:color w:val="auto"/>
                <w:sz w:val="18"/>
                <w:szCs w:val="18"/>
              </w:rPr>
            </w:pPr>
            <w:r w:rsidRPr="009262D8">
              <w:rPr>
                <w:rStyle w:val="Blue"/>
                <w:color w:val="auto"/>
                <w:sz w:val="18"/>
                <w:szCs w:val="18"/>
              </w:rPr>
              <w:t>Storm sewage</w:t>
            </w:r>
          </w:p>
        </w:tc>
        <w:tc>
          <w:tcPr>
            <w:tcW w:w="782" w:type="pct"/>
          </w:tcPr>
          <w:p w14:paraId="1F131938" w14:textId="11978C16" w:rsidR="005E6C5B" w:rsidRPr="009262D8" w:rsidRDefault="005E6C5B" w:rsidP="006D1EEC">
            <w:pPr>
              <w:pStyle w:val="NormalWeb"/>
              <w:spacing w:before="60" w:beforeAutospacing="0" w:after="60" w:afterAutospacing="0"/>
              <w:ind w:left="85" w:right="85"/>
              <w:rPr>
                <w:rStyle w:val="Blue"/>
                <w:rFonts w:ascii="Arial" w:hAnsi="Arial" w:cs="Arial"/>
                <w:color w:val="auto"/>
                <w:sz w:val="18"/>
                <w:szCs w:val="18"/>
              </w:rPr>
            </w:pPr>
            <w:r w:rsidRPr="009262D8">
              <w:rPr>
                <w:rStyle w:val="Blue"/>
                <w:rFonts w:ascii="Arial" w:hAnsi="Arial" w:cs="Arial"/>
                <w:color w:val="auto"/>
                <w:sz w:val="18"/>
                <w:szCs w:val="18"/>
              </w:rPr>
              <w:t>6.2</w:t>
            </w:r>
          </w:p>
        </w:tc>
        <w:tc>
          <w:tcPr>
            <w:tcW w:w="1330" w:type="pct"/>
          </w:tcPr>
          <w:p w14:paraId="5EF74E77" w14:textId="77777777" w:rsidR="005E6C5B" w:rsidRPr="009262D8" w:rsidRDefault="005E6C5B" w:rsidP="009A1C04">
            <w:pPr>
              <w:pStyle w:val="TableText"/>
              <w:rPr>
                <w:rStyle w:val="Blue"/>
                <w:color w:val="auto"/>
                <w:sz w:val="18"/>
                <w:szCs w:val="18"/>
              </w:rPr>
            </w:pPr>
            <w:r w:rsidRPr="009262D8">
              <w:rPr>
                <w:rStyle w:val="Blue"/>
                <w:color w:val="auto"/>
                <w:sz w:val="18"/>
                <w:szCs w:val="18"/>
              </w:rPr>
              <w:t>No greater than 10 mm in more than 2 dimensions</w:t>
            </w:r>
            <w:r w:rsidRPr="009262D8" w:rsidDel="005434D5">
              <w:rPr>
                <w:rStyle w:val="Blue"/>
                <w:color w:val="auto"/>
                <w:sz w:val="18"/>
                <w:szCs w:val="18"/>
              </w:rPr>
              <w:t xml:space="preserve"> </w:t>
            </w:r>
          </w:p>
          <w:p w14:paraId="1639EC8E" w14:textId="7CF77C14" w:rsidR="005E6C5B" w:rsidRPr="009262D8" w:rsidRDefault="005E6C5B" w:rsidP="005E6C5B">
            <w:pPr>
              <w:pStyle w:val="TableText"/>
              <w:ind w:left="0"/>
              <w:rPr>
                <w:rStyle w:val="Pink"/>
                <w:color w:val="auto"/>
                <w:sz w:val="18"/>
                <w:szCs w:val="18"/>
              </w:rPr>
            </w:pPr>
          </w:p>
        </w:tc>
        <w:tc>
          <w:tcPr>
            <w:tcW w:w="1011" w:type="pct"/>
            <w:gridSpan w:val="2"/>
          </w:tcPr>
          <w:p w14:paraId="0BC8DFF0" w14:textId="77777777" w:rsidR="005E6C5B" w:rsidRPr="009262D8" w:rsidRDefault="005E6C5B" w:rsidP="005E6C5B">
            <w:pPr>
              <w:pStyle w:val="TableText"/>
              <w:rPr>
                <w:rStyle w:val="Blue"/>
                <w:color w:val="auto"/>
                <w:sz w:val="18"/>
                <w:szCs w:val="18"/>
              </w:rPr>
            </w:pPr>
            <w:r w:rsidRPr="009262D8">
              <w:rPr>
                <w:rStyle w:val="Blue"/>
                <w:color w:val="auto"/>
                <w:sz w:val="18"/>
                <w:szCs w:val="18"/>
              </w:rPr>
              <w:t xml:space="preserve">10 mm </w:t>
            </w:r>
          </w:p>
          <w:p w14:paraId="761DC16F" w14:textId="58E6375C" w:rsidR="005E6C5B" w:rsidRPr="009262D8" w:rsidRDefault="005E6C5B" w:rsidP="009A1C04">
            <w:pPr>
              <w:pStyle w:val="TableText"/>
              <w:rPr>
                <w:rStyle w:val="Blue"/>
                <w:color w:val="auto"/>
                <w:sz w:val="18"/>
                <w:szCs w:val="18"/>
              </w:rPr>
            </w:pP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554075">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553D6" w:rsidRPr="008F36B8" w14:paraId="3CC22947" w14:textId="77777777" w:rsidTr="00554075">
        <w:trPr>
          <w:cantSplit/>
        </w:trPr>
        <w:tc>
          <w:tcPr>
            <w:tcW w:w="1095" w:type="pct"/>
            <w:vMerge w:val="restart"/>
          </w:tcPr>
          <w:p w14:paraId="1C6D2F4E" w14:textId="672373F6" w:rsidR="009553D6" w:rsidRPr="00443F17" w:rsidRDefault="00554075" w:rsidP="00554075">
            <w:pPr>
              <w:pStyle w:val="TableText"/>
              <w:rPr>
                <w:rStyle w:val="Blue"/>
                <w:color w:val="auto"/>
                <w:sz w:val="18"/>
                <w:szCs w:val="18"/>
              </w:rPr>
            </w:pPr>
            <w:r w:rsidRPr="00443F17">
              <w:rPr>
                <w:rStyle w:val="Blue"/>
                <w:color w:val="auto"/>
                <w:sz w:val="18"/>
                <w:szCs w:val="18"/>
              </w:rPr>
              <w:t>A1 Secondary treated sewage effluent via Final Effluent Discharge Point</w:t>
            </w:r>
          </w:p>
        </w:tc>
        <w:tc>
          <w:tcPr>
            <w:tcW w:w="1173" w:type="pct"/>
          </w:tcPr>
          <w:p w14:paraId="23BC8CD8" w14:textId="607A0443" w:rsidR="009553D6" w:rsidRPr="00443F17" w:rsidRDefault="009553D6" w:rsidP="009553D6">
            <w:pPr>
              <w:pStyle w:val="TableText"/>
              <w:rPr>
                <w:rStyle w:val="Blue"/>
                <w:color w:val="auto"/>
                <w:sz w:val="18"/>
                <w:szCs w:val="18"/>
              </w:rPr>
            </w:pPr>
            <w:r w:rsidRPr="00443F17">
              <w:rPr>
                <w:rStyle w:val="Blue"/>
                <w:color w:val="auto"/>
                <w:sz w:val="18"/>
                <w:szCs w:val="18"/>
              </w:rPr>
              <w:t xml:space="preserve">Final </w:t>
            </w:r>
            <w:r w:rsidR="00C04295" w:rsidRPr="00443F17">
              <w:rPr>
                <w:rStyle w:val="Blue"/>
                <w:color w:val="auto"/>
                <w:sz w:val="18"/>
                <w:szCs w:val="18"/>
              </w:rPr>
              <w:t>e</w:t>
            </w:r>
            <w:r w:rsidRPr="00443F17">
              <w:rPr>
                <w:rStyle w:val="Blue"/>
                <w:color w:val="auto"/>
                <w:sz w:val="18"/>
                <w:szCs w:val="18"/>
              </w:rPr>
              <w:t>ffluent sampling</w:t>
            </w:r>
          </w:p>
        </w:tc>
        <w:tc>
          <w:tcPr>
            <w:tcW w:w="1173" w:type="pct"/>
          </w:tcPr>
          <w:p w14:paraId="1373F537" w14:textId="0CD6D0FD" w:rsidR="009553D6" w:rsidRPr="00443F17" w:rsidRDefault="00E73DF9" w:rsidP="009553D6">
            <w:pPr>
              <w:pStyle w:val="TableText"/>
              <w:rPr>
                <w:rStyle w:val="Blue"/>
                <w:color w:val="auto"/>
                <w:sz w:val="18"/>
                <w:szCs w:val="18"/>
              </w:rPr>
            </w:pPr>
            <w:r w:rsidRPr="00443F17">
              <w:rPr>
                <w:rStyle w:val="Blue"/>
                <w:color w:val="auto"/>
                <w:sz w:val="18"/>
                <w:szCs w:val="18"/>
              </w:rPr>
              <w:t>SN 29252 46232</w:t>
            </w:r>
          </w:p>
        </w:tc>
        <w:tc>
          <w:tcPr>
            <w:tcW w:w="1559" w:type="pct"/>
          </w:tcPr>
          <w:p w14:paraId="6293020A" w14:textId="64B46E5A" w:rsidR="009553D6" w:rsidRPr="00443F17" w:rsidRDefault="009553D6" w:rsidP="009553D6">
            <w:pPr>
              <w:pStyle w:val="TableText"/>
              <w:rPr>
                <w:rStyle w:val="Blue"/>
                <w:color w:val="auto"/>
                <w:sz w:val="18"/>
                <w:szCs w:val="18"/>
              </w:rPr>
            </w:pPr>
            <w:r w:rsidRPr="00443F17">
              <w:rPr>
                <w:rStyle w:val="Blue"/>
                <w:color w:val="auto"/>
                <w:sz w:val="18"/>
                <w:szCs w:val="18"/>
              </w:rPr>
              <w:t>Final Effluent Sample Point</w:t>
            </w:r>
          </w:p>
        </w:tc>
      </w:tr>
      <w:tr w:rsidR="009553D6" w:rsidRPr="008F36B8" w14:paraId="64D0E5CC" w14:textId="77777777" w:rsidTr="00554075">
        <w:trPr>
          <w:cantSplit/>
        </w:trPr>
        <w:tc>
          <w:tcPr>
            <w:tcW w:w="1095" w:type="pct"/>
            <w:vMerge/>
          </w:tcPr>
          <w:p w14:paraId="7FB654FE" w14:textId="77777777" w:rsidR="009553D6" w:rsidRPr="00443F17" w:rsidRDefault="009553D6" w:rsidP="009553D6">
            <w:pPr>
              <w:pStyle w:val="TableText"/>
              <w:rPr>
                <w:rStyle w:val="Blue"/>
                <w:color w:val="auto"/>
                <w:sz w:val="18"/>
                <w:szCs w:val="18"/>
              </w:rPr>
            </w:pPr>
          </w:p>
        </w:tc>
        <w:tc>
          <w:tcPr>
            <w:tcW w:w="1173" w:type="pct"/>
          </w:tcPr>
          <w:p w14:paraId="10E78A10" w14:textId="3961C6E3" w:rsidR="009553D6" w:rsidRPr="00443F17" w:rsidRDefault="009553D6" w:rsidP="009553D6">
            <w:pPr>
              <w:pStyle w:val="TableText"/>
              <w:rPr>
                <w:rStyle w:val="Blue"/>
                <w:color w:val="auto"/>
                <w:sz w:val="18"/>
                <w:szCs w:val="18"/>
              </w:rPr>
            </w:pPr>
            <w:r w:rsidRPr="00443F17">
              <w:rPr>
                <w:rStyle w:val="Blue"/>
                <w:color w:val="auto"/>
                <w:sz w:val="18"/>
                <w:szCs w:val="18"/>
              </w:rPr>
              <w:t>MCERTS continuous flow monitoring</w:t>
            </w:r>
          </w:p>
        </w:tc>
        <w:tc>
          <w:tcPr>
            <w:tcW w:w="1173" w:type="pct"/>
          </w:tcPr>
          <w:p w14:paraId="1DA84FF9" w14:textId="40D6A0E3" w:rsidR="009553D6" w:rsidRPr="00443F17" w:rsidRDefault="00E73DF9" w:rsidP="009553D6">
            <w:pPr>
              <w:pStyle w:val="TableText"/>
              <w:rPr>
                <w:rStyle w:val="Blue"/>
                <w:color w:val="auto"/>
                <w:sz w:val="18"/>
                <w:szCs w:val="18"/>
              </w:rPr>
            </w:pPr>
            <w:r w:rsidRPr="00443F17">
              <w:rPr>
                <w:rStyle w:val="Blue"/>
                <w:color w:val="auto"/>
                <w:sz w:val="18"/>
                <w:szCs w:val="18"/>
              </w:rPr>
              <w:t>SN 29227 46277</w:t>
            </w:r>
          </w:p>
        </w:tc>
        <w:tc>
          <w:tcPr>
            <w:tcW w:w="1559" w:type="pct"/>
          </w:tcPr>
          <w:p w14:paraId="5D10B3DC" w14:textId="51D3E24D" w:rsidR="009553D6" w:rsidRPr="00443F17" w:rsidRDefault="009553D6" w:rsidP="009553D6">
            <w:pPr>
              <w:pStyle w:val="TableText"/>
              <w:rPr>
                <w:rStyle w:val="Blue"/>
                <w:color w:val="auto"/>
                <w:sz w:val="18"/>
                <w:szCs w:val="18"/>
              </w:rPr>
            </w:pPr>
            <w:r w:rsidRPr="00443F17">
              <w:rPr>
                <w:rStyle w:val="Blue"/>
                <w:color w:val="auto"/>
                <w:sz w:val="18"/>
                <w:szCs w:val="18"/>
              </w:rPr>
              <w:t>MCERTS Flow Monitoring Point</w:t>
            </w:r>
          </w:p>
        </w:tc>
      </w:tr>
      <w:tr w:rsidR="00590AD8" w:rsidRPr="008F36B8" w14:paraId="5DC0552A" w14:textId="77777777" w:rsidTr="00554075">
        <w:trPr>
          <w:cantSplit/>
        </w:trPr>
        <w:tc>
          <w:tcPr>
            <w:tcW w:w="1095" w:type="pct"/>
            <w:vMerge w:val="restart"/>
          </w:tcPr>
          <w:p w14:paraId="2A2FADF5" w14:textId="4B5AC583" w:rsidR="00590AD8" w:rsidRPr="00443F17" w:rsidRDefault="00590AD8" w:rsidP="008A08E9">
            <w:pPr>
              <w:pStyle w:val="TableText"/>
              <w:rPr>
                <w:rStyle w:val="Blue"/>
                <w:color w:val="auto"/>
                <w:sz w:val="18"/>
                <w:szCs w:val="18"/>
              </w:rPr>
            </w:pPr>
            <w:r w:rsidRPr="00443F17">
              <w:rPr>
                <w:rStyle w:val="Blue"/>
                <w:color w:val="auto"/>
                <w:sz w:val="18"/>
                <w:szCs w:val="18"/>
              </w:rPr>
              <w:t>A2 Storm sewage via Storm Discharge Point</w:t>
            </w:r>
          </w:p>
        </w:tc>
        <w:tc>
          <w:tcPr>
            <w:tcW w:w="1173" w:type="pct"/>
          </w:tcPr>
          <w:p w14:paraId="023152B2" w14:textId="63441951" w:rsidR="00590AD8" w:rsidRPr="00443F17" w:rsidRDefault="00590AD8" w:rsidP="008A08E9">
            <w:pPr>
              <w:pStyle w:val="TableText"/>
              <w:rPr>
                <w:rStyle w:val="Blue"/>
                <w:color w:val="auto"/>
                <w:sz w:val="18"/>
                <w:szCs w:val="18"/>
              </w:rPr>
            </w:pPr>
            <w:r w:rsidRPr="00443F17">
              <w:rPr>
                <w:rStyle w:val="Blue"/>
                <w:color w:val="auto"/>
                <w:sz w:val="18"/>
                <w:szCs w:val="18"/>
              </w:rPr>
              <w:t xml:space="preserve">Storm </w:t>
            </w:r>
            <w:r w:rsidR="00C04295" w:rsidRPr="00443F17">
              <w:rPr>
                <w:rStyle w:val="Blue"/>
                <w:color w:val="auto"/>
                <w:sz w:val="18"/>
                <w:szCs w:val="18"/>
              </w:rPr>
              <w:t>e</w:t>
            </w:r>
            <w:r w:rsidRPr="00443F17">
              <w:rPr>
                <w:rStyle w:val="Blue"/>
                <w:color w:val="auto"/>
                <w:sz w:val="18"/>
                <w:szCs w:val="18"/>
              </w:rPr>
              <w:t>ffluent sampling</w:t>
            </w:r>
          </w:p>
        </w:tc>
        <w:tc>
          <w:tcPr>
            <w:tcW w:w="1173" w:type="pct"/>
          </w:tcPr>
          <w:p w14:paraId="393E1D1A" w14:textId="24B09B54" w:rsidR="00590AD8" w:rsidRPr="00443F17" w:rsidRDefault="00E73DF9" w:rsidP="008A08E9">
            <w:pPr>
              <w:pStyle w:val="TableText"/>
              <w:rPr>
                <w:rStyle w:val="Blue"/>
                <w:color w:val="auto"/>
                <w:sz w:val="18"/>
                <w:szCs w:val="18"/>
              </w:rPr>
            </w:pPr>
            <w:r w:rsidRPr="00443F17">
              <w:rPr>
                <w:rStyle w:val="Blue"/>
                <w:color w:val="auto"/>
                <w:sz w:val="18"/>
                <w:szCs w:val="18"/>
              </w:rPr>
              <w:t>SN 29236 46277</w:t>
            </w:r>
          </w:p>
        </w:tc>
        <w:tc>
          <w:tcPr>
            <w:tcW w:w="1559" w:type="pct"/>
          </w:tcPr>
          <w:p w14:paraId="1EEF4F42" w14:textId="2B025A04" w:rsidR="00590AD8" w:rsidRPr="00443F17" w:rsidRDefault="00590AD8" w:rsidP="008A08E9">
            <w:pPr>
              <w:pStyle w:val="TableText"/>
              <w:rPr>
                <w:rStyle w:val="Blue"/>
                <w:color w:val="auto"/>
                <w:sz w:val="18"/>
                <w:szCs w:val="18"/>
                <w:highlight w:val="green"/>
              </w:rPr>
            </w:pPr>
            <w:r w:rsidRPr="00443F17">
              <w:rPr>
                <w:rStyle w:val="Blue"/>
                <w:color w:val="auto"/>
                <w:sz w:val="18"/>
                <w:szCs w:val="18"/>
              </w:rPr>
              <w:t>Storm Sample Point</w:t>
            </w:r>
          </w:p>
        </w:tc>
      </w:tr>
      <w:tr w:rsidR="00590AD8" w:rsidRPr="008F36B8" w14:paraId="5F057204" w14:textId="77777777" w:rsidTr="00554075">
        <w:trPr>
          <w:cantSplit/>
        </w:trPr>
        <w:tc>
          <w:tcPr>
            <w:tcW w:w="1095" w:type="pct"/>
            <w:vMerge/>
          </w:tcPr>
          <w:p w14:paraId="36902352" w14:textId="77777777" w:rsidR="00590AD8" w:rsidRPr="00443F17" w:rsidRDefault="00590AD8" w:rsidP="008A08E9">
            <w:pPr>
              <w:pStyle w:val="TableText"/>
              <w:rPr>
                <w:rStyle w:val="Blue"/>
                <w:color w:val="auto"/>
                <w:sz w:val="18"/>
                <w:szCs w:val="18"/>
              </w:rPr>
            </w:pPr>
          </w:p>
        </w:tc>
        <w:tc>
          <w:tcPr>
            <w:tcW w:w="1173" w:type="pct"/>
          </w:tcPr>
          <w:p w14:paraId="52A7CC51" w14:textId="249F386F" w:rsidR="00590AD8" w:rsidRPr="00443F17" w:rsidRDefault="005613D5" w:rsidP="001A02D5">
            <w:pPr>
              <w:pStyle w:val="TableText"/>
              <w:rPr>
                <w:rStyle w:val="Blue"/>
                <w:color w:val="auto"/>
                <w:sz w:val="18"/>
                <w:szCs w:val="18"/>
              </w:rPr>
            </w:pPr>
            <w:r w:rsidRPr="00443F17">
              <w:rPr>
                <w:rStyle w:val="Blue"/>
                <w:color w:val="auto"/>
                <w:sz w:val="18"/>
                <w:szCs w:val="18"/>
              </w:rPr>
              <w:t>MCERTS e</w:t>
            </w:r>
            <w:r w:rsidR="00242539" w:rsidRPr="00443F17">
              <w:rPr>
                <w:rStyle w:val="Blue"/>
                <w:color w:val="auto"/>
                <w:sz w:val="18"/>
                <w:szCs w:val="18"/>
              </w:rPr>
              <w:t>vent duration monitoring</w:t>
            </w:r>
          </w:p>
        </w:tc>
        <w:tc>
          <w:tcPr>
            <w:tcW w:w="1173" w:type="pct"/>
          </w:tcPr>
          <w:p w14:paraId="0A561CDD" w14:textId="2933931B" w:rsidR="00590AD8" w:rsidRPr="00443F17" w:rsidRDefault="00BC3B7D" w:rsidP="008A08E9">
            <w:pPr>
              <w:pStyle w:val="TableText"/>
              <w:rPr>
                <w:rStyle w:val="Blue"/>
                <w:color w:val="auto"/>
                <w:sz w:val="18"/>
                <w:szCs w:val="18"/>
              </w:rPr>
            </w:pPr>
            <w:r w:rsidRPr="00443F17">
              <w:rPr>
                <w:rStyle w:val="Blue"/>
                <w:color w:val="auto"/>
                <w:sz w:val="18"/>
                <w:szCs w:val="18"/>
              </w:rPr>
              <w:t>SN 29218 46291</w:t>
            </w:r>
          </w:p>
        </w:tc>
        <w:tc>
          <w:tcPr>
            <w:tcW w:w="1559" w:type="pct"/>
          </w:tcPr>
          <w:p w14:paraId="249E112B" w14:textId="38C1A854" w:rsidR="00590AD8" w:rsidRPr="00443F17" w:rsidRDefault="005F25EA" w:rsidP="008A08E9">
            <w:pPr>
              <w:pStyle w:val="TableText"/>
              <w:rPr>
                <w:rStyle w:val="Blue"/>
                <w:color w:val="auto"/>
                <w:sz w:val="18"/>
                <w:szCs w:val="18"/>
                <w:highlight w:val="green"/>
              </w:rPr>
            </w:pPr>
            <w:r w:rsidRPr="00443F17">
              <w:rPr>
                <w:rStyle w:val="Blue"/>
                <w:color w:val="auto"/>
                <w:sz w:val="18"/>
                <w:szCs w:val="18"/>
              </w:rPr>
              <w:t xml:space="preserve">MCERTS </w:t>
            </w:r>
            <w:r w:rsidR="00590AD8" w:rsidRPr="00443F17">
              <w:rPr>
                <w:rStyle w:val="Blue"/>
                <w:color w:val="auto"/>
                <w:sz w:val="18"/>
                <w:szCs w:val="18"/>
              </w:rPr>
              <w:t>Storm to Environment EDM Monitoring Point</w:t>
            </w:r>
          </w:p>
        </w:tc>
      </w:tr>
      <w:tr w:rsidR="00127AF5" w:rsidRPr="008F36B8" w14:paraId="6C9142D7" w14:textId="77777777" w:rsidTr="00554075">
        <w:trPr>
          <w:cantSplit/>
        </w:trPr>
        <w:tc>
          <w:tcPr>
            <w:tcW w:w="1095" w:type="pct"/>
            <w:vMerge/>
          </w:tcPr>
          <w:p w14:paraId="0C7992FE" w14:textId="77777777" w:rsidR="00127AF5" w:rsidRPr="00443F17" w:rsidRDefault="00127AF5" w:rsidP="00127AF5">
            <w:pPr>
              <w:pStyle w:val="TableText"/>
              <w:rPr>
                <w:rStyle w:val="Blue"/>
                <w:color w:val="auto"/>
                <w:sz w:val="18"/>
                <w:szCs w:val="18"/>
              </w:rPr>
            </w:pPr>
          </w:p>
        </w:tc>
        <w:tc>
          <w:tcPr>
            <w:tcW w:w="1173" w:type="pct"/>
          </w:tcPr>
          <w:p w14:paraId="2F08E068" w14:textId="622CCA8D" w:rsidR="00127AF5" w:rsidRPr="00443F17" w:rsidRDefault="00127AF5" w:rsidP="00127AF5">
            <w:pPr>
              <w:pStyle w:val="TableText"/>
              <w:rPr>
                <w:rStyle w:val="Blue"/>
                <w:color w:val="auto"/>
                <w:sz w:val="18"/>
                <w:szCs w:val="18"/>
              </w:rPr>
            </w:pPr>
            <w:r w:rsidRPr="00443F17">
              <w:rPr>
                <w:rStyle w:val="Blue"/>
                <w:color w:val="auto"/>
                <w:sz w:val="18"/>
                <w:szCs w:val="18"/>
              </w:rPr>
              <w:t>Flow passed forward monitoring</w:t>
            </w:r>
          </w:p>
        </w:tc>
        <w:tc>
          <w:tcPr>
            <w:tcW w:w="1173" w:type="pct"/>
          </w:tcPr>
          <w:p w14:paraId="0295D039" w14:textId="6FB1AC44" w:rsidR="00127AF5" w:rsidRPr="00443F17" w:rsidRDefault="00BC3B7D" w:rsidP="00127AF5">
            <w:pPr>
              <w:pStyle w:val="TableText"/>
              <w:rPr>
                <w:rStyle w:val="Blue"/>
                <w:color w:val="auto"/>
                <w:sz w:val="18"/>
                <w:szCs w:val="18"/>
              </w:rPr>
            </w:pPr>
            <w:r w:rsidRPr="00443F17">
              <w:rPr>
                <w:rStyle w:val="Blue"/>
                <w:color w:val="auto"/>
                <w:sz w:val="18"/>
                <w:szCs w:val="18"/>
              </w:rPr>
              <w:t>SN 29227 46277</w:t>
            </w:r>
          </w:p>
        </w:tc>
        <w:tc>
          <w:tcPr>
            <w:tcW w:w="1559" w:type="pct"/>
          </w:tcPr>
          <w:p w14:paraId="4861D766" w14:textId="5FD60AE3" w:rsidR="00127AF5" w:rsidRPr="00443F17" w:rsidRDefault="00127AF5" w:rsidP="00127AF5">
            <w:pPr>
              <w:pStyle w:val="TableText"/>
              <w:rPr>
                <w:rStyle w:val="Blue"/>
                <w:color w:val="auto"/>
                <w:sz w:val="18"/>
                <w:szCs w:val="18"/>
              </w:rPr>
            </w:pPr>
            <w:r w:rsidRPr="00443F17">
              <w:rPr>
                <w:rStyle w:val="Blue"/>
                <w:color w:val="auto"/>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50623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50623D" w:rsidRDefault="00821962" w:rsidP="00821962">
            <w:pPr>
              <w:pStyle w:val="TableText"/>
              <w:rPr>
                <w:rStyle w:val="Red"/>
                <w:b/>
                <w:color w:val="auto"/>
                <w:sz w:val="18"/>
                <w:szCs w:val="18"/>
              </w:rPr>
            </w:pPr>
            <w:r w:rsidRPr="0050623D">
              <w:rPr>
                <w:rStyle w:val="Red"/>
                <w:b/>
                <w:color w:val="auto"/>
                <w:sz w:val="18"/>
                <w:szCs w:val="18"/>
              </w:rPr>
              <w:t>Number of s</w:t>
            </w:r>
            <w:bookmarkStart w:id="10" w:name="_Hlt511551491"/>
            <w:bookmarkEnd w:id="10"/>
            <w:r w:rsidRPr="0050623D">
              <w:rPr>
                <w:rStyle w:val="Red"/>
                <w:b/>
                <w:color w:val="auto"/>
                <w:sz w:val="18"/>
                <w:szCs w:val="18"/>
              </w:rPr>
              <w:t>amples taken in any period of 12 months</w:t>
            </w:r>
          </w:p>
        </w:tc>
        <w:tc>
          <w:tcPr>
            <w:tcW w:w="2660" w:type="pct"/>
          </w:tcPr>
          <w:p w14:paraId="182EF317" w14:textId="77777777" w:rsidR="00821962" w:rsidRPr="0050623D" w:rsidRDefault="00821962" w:rsidP="00821962">
            <w:pPr>
              <w:pStyle w:val="TableText"/>
              <w:rPr>
                <w:rStyle w:val="Red"/>
                <w:b/>
                <w:color w:val="auto"/>
                <w:sz w:val="18"/>
                <w:szCs w:val="18"/>
              </w:rPr>
            </w:pPr>
            <w:r w:rsidRPr="0050623D">
              <w:rPr>
                <w:rStyle w:val="Red"/>
                <w:b/>
                <w:color w:val="auto"/>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4–7  </w:t>
            </w:r>
          </w:p>
        </w:tc>
        <w:tc>
          <w:tcPr>
            <w:tcW w:w="2660" w:type="pct"/>
          </w:tcPr>
          <w:p w14:paraId="69C4BC74"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50623D" w:rsidRDefault="00821962" w:rsidP="00821962">
            <w:pPr>
              <w:pStyle w:val="TableText"/>
              <w:rPr>
                <w:rStyle w:val="Red"/>
                <w:color w:val="auto"/>
                <w:sz w:val="18"/>
                <w:szCs w:val="18"/>
              </w:rPr>
            </w:pPr>
            <w:r w:rsidRPr="0050623D">
              <w:rPr>
                <w:rStyle w:val="Red"/>
                <w:color w:val="auto"/>
                <w:sz w:val="18"/>
                <w:szCs w:val="18"/>
              </w:rPr>
              <w:t>8–16</w:t>
            </w:r>
          </w:p>
        </w:tc>
        <w:tc>
          <w:tcPr>
            <w:tcW w:w="2660" w:type="pct"/>
          </w:tcPr>
          <w:p w14:paraId="0648B3A3"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17–28 </w:t>
            </w:r>
          </w:p>
        </w:tc>
        <w:tc>
          <w:tcPr>
            <w:tcW w:w="2660" w:type="pct"/>
          </w:tcPr>
          <w:p w14:paraId="778D512A"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29–40 </w:t>
            </w:r>
          </w:p>
        </w:tc>
        <w:tc>
          <w:tcPr>
            <w:tcW w:w="2660" w:type="pct"/>
          </w:tcPr>
          <w:p w14:paraId="1B0C750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41–53  </w:t>
            </w:r>
          </w:p>
        </w:tc>
        <w:tc>
          <w:tcPr>
            <w:tcW w:w="2660" w:type="pct"/>
          </w:tcPr>
          <w:p w14:paraId="6261ED31"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54–67  </w:t>
            </w:r>
          </w:p>
        </w:tc>
        <w:tc>
          <w:tcPr>
            <w:tcW w:w="2660" w:type="pct"/>
          </w:tcPr>
          <w:p w14:paraId="3DA4AA29"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68–81  </w:t>
            </w:r>
          </w:p>
        </w:tc>
        <w:tc>
          <w:tcPr>
            <w:tcW w:w="2660" w:type="pct"/>
          </w:tcPr>
          <w:p w14:paraId="240BF003"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82–95 </w:t>
            </w:r>
          </w:p>
        </w:tc>
        <w:tc>
          <w:tcPr>
            <w:tcW w:w="2660" w:type="pct"/>
          </w:tcPr>
          <w:p w14:paraId="3947566A"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96–110 </w:t>
            </w:r>
          </w:p>
        </w:tc>
        <w:tc>
          <w:tcPr>
            <w:tcW w:w="2660" w:type="pct"/>
          </w:tcPr>
          <w:p w14:paraId="7B637391"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111–125  </w:t>
            </w:r>
          </w:p>
        </w:tc>
        <w:tc>
          <w:tcPr>
            <w:tcW w:w="2660" w:type="pct"/>
          </w:tcPr>
          <w:p w14:paraId="3A267D7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126–140  </w:t>
            </w:r>
          </w:p>
        </w:tc>
        <w:tc>
          <w:tcPr>
            <w:tcW w:w="2660" w:type="pct"/>
          </w:tcPr>
          <w:p w14:paraId="49045AE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141–155  </w:t>
            </w:r>
          </w:p>
        </w:tc>
        <w:tc>
          <w:tcPr>
            <w:tcW w:w="2660" w:type="pct"/>
          </w:tcPr>
          <w:p w14:paraId="68142938"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156–171  </w:t>
            </w:r>
          </w:p>
        </w:tc>
        <w:tc>
          <w:tcPr>
            <w:tcW w:w="2660" w:type="pct"/>
          </w:tcPr>
          <w:p w14:paraId="7C328F6C"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172–187 </w:t>
            </w:r>
          </w:p>
        </w:tc>
        <w:tc>
          <w:tcPr>
            <w:tcW w:w="2660" w:type="pct"/>
          </w:tcPr>
          <w:p w14:paraId="3D32E7D7"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188–203  </w:t>
            </w:r>
          </w:p>
        </w:tc>
        <w:tc>
          <w:tcPr>
            <w:tcW w:w="2660" w:type="pct"/>
          </w:tcPr>
          <w:p w14:paraId="757AB9A0"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204–219  </w:t>
            </w:r>
          </w:p>
        </w:tc>
        <w:tc>
          <w:tcPr>
            <w:tcW w:w="2660" w:type="pct"/>
          </w:tcPr>
          <w:p w14:paraId="7C72F087"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220–235  </w:t>
            </w:r>
          </w:p>
        </w:tc>
        <w:tc>
          <w:tcPr>
            <w:tcW w:w="2660" w:type="pct"/>
          </w:tcPr>
          <w:p w14:paraId="777683A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236–251 </w:t>
            </w:r>
          </w:p>
        </w:tc>
        <w:tc>
          <w:tcPr>
            <w:tcW w:w="2660" w:type="pct"/>
          </w:tcPr>
          <w:p w14:paraId="1036B43A"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252–268 </w:t>
            </w:r>
          </w:p>
        </w:tc>
        <w:tc>
          <w:tcPr>
            <w:tcW w:w="2660" w:type="pct"/>
          </w:tcPr>
          <w:p w14:paraId="758D1B52"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269–284  </w:t>
            </w:r>
          </w:p>
        </w:tc>
        <w:tc>
          <w:tcPr>
            <w:tcW w:w="2660" w:type="pct"/>
          </w:tcPr>
          <w:p w14:paraId="059DCBA8"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285–300  </w:t>
            </w:r>
          </w:p>
        </w:tc>
        <w:tc>
          <w:tcPr>
            <w:tcW w:w="2660" w:type="pct"/>
          </w:tcPr>
          <w:p w14:paraId="2E8AAEF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301–317 </w:t>
            </w:r>
          </w:p>
        </w:tc>
        <w:tc>
          <w:tcPr>
            <w:tcW w:w="2660" w:type="pct"/>
          </w:tcPr>
          <w:p w14:paraId="4208F093"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318–334  </w:t>
            </w:r>
          </w:p>
        </w:tc>
        <w:tc>
          <w:tcPr>
            <w:tcW w:w="2660" w:type="pct"/>
          </w:tcPr>
          <w:p w14:paraId="3F38A396"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335–350 </w:t>
            </w:r>
          </w:p>
        </w:tc>
        <w:tc>
          <w:tcPr>
            <w:tcW w:w="2660" w:type="pct"/>
          </w:tcPr>
          <w:p w14:paraId="69B8293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351–365 </w:t>
            </w:r>
          </w:p>
        </w:tc>
        <w:tc>
          <w:tcPr>
            <w:tcW w:w="2660" w:type="pct"/>
          </w:tcPr>
          <w:p w14:paraId="3579A65B" w14:textId="77777777" w:rsidR="00821962" w:rsidRPr="0050623D" w:rsidRDefault="00821962" w:rsidP="00821962">
            <w:pPr>
              <w:pStyle w:val="TableText"/>
              <w:rPr>
                <w:rStyle w:val="Red"/>
                <w:color w:val="auto"/>
                <w:sz w:val="18"/>
                <w:szCs w:val="18"/>
              </w:rPr>
            </w:pPr>
            <w:r w:rsidRPr="0050623D">
              <w:rPr>
                <w:rStyle w:val="Red"/>
                <w:color w:val="auto"/>
                <w:sz w:val="18"/>
                <w:szCs w:val="18"/>
              </w:rPr>
              <w:t xml:space="preserve"> 25</w:t>
            </w:r>
          </w:p>
        </w:tc>
      </w:tr>
    </w:tbl>
    <w:p w14:paraId="6186E131" w14:textId="77777777" w:rsidR="00821962" w:rsidRPr="00842A81" w:rsidRDefault="005D2F25" w:rsidP="00821962">
      <w:pPr>
        <w:pStyle w:val="Heading1NotIndexed"/>
        <w:ind w:left="567"/>
        <w:rPr>
          <w:rStyle w:val="Red"/>
          <w:color w:val="auto"/>
        </w:rPr>
      </w:pPr>
      <w:r w:rsidRPr="008F36B8">
        <w:rPr>
          <w:rStyle w:val="Red"/>
        </w:rPr>
        <w:br w:type="page"/>
      </w:r>
      <w:r w:rsidR="00821962" w:rsidRPr="00842A81">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42A81" w:rsidRPr="00842A81" w14:paraId="15F89F50" w14:textId="77777777" w:rsidTr="001F4EC0">
        <w:trPr>
          <w:cantSplit/>
          <w:tblHeader/>
        </w:trPr>
        <w:tc>
          <w:tcPr>
            <w:tcW w:w="737" w:type="pct"/>
          </w:tcPr>
          <w:p w14:paraId="0E79F7C9" w14:textId="77777777" w:rsidR="00821962" w:rsidRPr="00842A81" w:rsidRDefault="00821962" w:rsidP="00821962">
            <w:pPr>
              <w:pStyle w:val="TableText"/>
              <w:rPr>
                <w:rStyle w:val="Red"/>
                <w:b/>
                <w:color w:val="auto"/>
                <w:sz w:val="18"/>
                <w:szCs w:val="18"/>
              </w:rPr>
            </w:pPr>
            <w:r w:rsidRPr="00842A81">
              <w:rPr>
                <w:rStyle w:val="Red"/>
                <w:b/>
                <w:color w:val="auto"/>
                <w:sz w:val="18"/>
                <w:szCs w:val="18"/>
              </w:rPr>
              <w:t>Parameter</w:t>
            </w:r>
          </w:p>
        </w:tc>
        <w:tc>
          <w:tcPr>
            <w:tcW w:w="1056" w:type="pct"/>
          </w:tcPr>
          <w:p w14:paraId="78238B78" w14:textId="77777777" w:rsidR="00821962" w:rsidRPr="00842A81" w:rsidRDefault="00821962" w:rsidP="00821962">
            <w:pPr>
              <w:pStyle w:val="TableText"/>
              <w:rPr>
                <w:rStyle w:val="Red"/>
                <w:b/>
                <w:color w:val="auto"/>
                <w:sz w:val="18"/>
                <w:szCs w:val="18"/>
              </w:rPr>
            </w:pPr>
            <w:r w:rsidRPr="00842A81">
              <w:rPr>
                <w:rStyle w:val="Red"/>
                <w:b/>
                <w:color w:val="auto"/>
                <w:sz w:val="18"/>
                <w:szCs w:val="18"/>
              </w:rPr>
              <w:t>‘Normal frequency’ of samples per year</w:t>
            </w:r>
          </w:p>
        </w:tc>
        <w:tc>
          <w:tcPr>
            <w:tcW w:w="1055" w:type="pct"/>
          </w:tcPr>
          <w:p w14:paraId="06AA764E" w14:textId="77777777" w:rsidR="00821962" w:rsidRPr="00842A81" w:rsidRDefault="00821962" w:rsidP="00821962">
            <w:pPr>
              <w:pStyle w:val="TableText"/>
              <w:rPr>
                <w:rStyle w:val="Red"/>
                <w:b/>
                <w:color w:val="auto"/>
                <w:sz w:val="18"/>
                <w:szCs w:val="18"/>
              </w:rPr>
            </w:pPr>
            <w:r w:rsidRPr="00842A81">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842A81" w:rsidRDefault="00821962" w:rsidP="00821962">
            <w:pPr>
              <w:pStyle w:val="TableText"/>
              <w:rPr>
                <w:rStyle w:val="Red"/>
                <w:b/>
                <w:color w:val="auto"/>
                <w:sz w:val="18"/>
                <w:szCs w:val="18"/>
              </w:rPr>
            </w:pPr>
            <w:r w:rsidRPr="00842A81">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842A81" w:rsidRDefault="00821962" w:rsidP="00821962">
            <w:pPr>
              <w:pStyle w:val="TableText"/>
              <w:rPr>
                <w:rStyle w:val="Red"/>
                <w:b/>
                <w:color w:val="auto"/>
                <w:sz w:val="18"/>
                <w:szCs w:val="18"/>
              </w:rPr>
            </w:pPr>
            <w:r w:rsidRPr="00842A81">
              <w:rPr>
                <w:rStyle w:val="Red"/>
                <w:b/>
                <w:color w:val="auto"/>
                <w:sz w:val="18"/>
                <w:szCs w:val="18"/>
              </w:rPr>
              <w:t>Out of hours samples</w:t>
            </w:r>
          </w:p>
        </w:tc>
      </w:tr>
      <w:tr w:rsidR="00842A81" w:rsidRPr="00842A81" w14:paraId="22B5F3DB" w14:textId="77777777" w:rsidTr="001F4EC0">
        <w:trPr>
          <w:cantSplit/>
        </w:trPr>
        <w:tc>
          <w:tcPr>
            <w:tcW w:w="737" w:type="pct"/>
          </w:tcPr>
          <w:p w14:paraId="7E04794E" w14:textId="77777777" w:rsidR="00821962" w:rsidRPr="00842A81" w:rsidRDefault="00821962" w:rsidP="00821962">
            <w:pPr>
              <w:pStyle w:val="TableText"/>
              <w:rPr>
                <w:rStyle w:val="Red"/>
                <w:color w:val="auto"/>
                <w:sz w:val="18"/>
                <w:szCs w:val="18"/>
              </w:rPr>
            </w:pPr>
            <w:r w:rsidRPr="00842A81">
              <w:rPr>
                <w:rStyle w:val="Red"/>
                <w:color w:val="auto"/>
                <w:sz w:val="18"/>
                <w:szCs w:val="18"/>
              </w:rPr>
              <w:t>Sanitary</w:t>
            </w:r>
          </w:p>
          <w:p w14:paraId="0CAE9CDA" w14:textId="77777777" w:rsidR="00821962" w:rsidRPr="00842A81" w:rsidRDefault="00821962" w:rsidP="00821962">
            <w:pPr>
              <w:pStyle w:val="TableText"/>
              <w:rPr>
                <w:rStyle w:val="Red"/>
                <w:color w:val="auto"/>
                <w:sz w:val="18"/>
                <w:szCs w:val="18"/>
              </w:rPr>
            </w:pPr>
          </w:p>
        </w:tc>
        <w:tc>
          <w:tcPr>
            <w:tcW w:w="1056" w:type="pct"/>
          </w:tcPr>
          <w:p w14:paraId="21C3FFE2" w14:textId="77777777" w:rsidR="00821962" w:rsidRPr="00842A81" w:rsidRDefault="00821962" w:rsidP="00821962">
            <w:pPr>
              <w:pStyle w:val="TableText"/>
              <w:rPr>
                <w:rStyle w:val="Red"/>
                <w:color w:val="auto"/>
                <w:sz w:val="18"/>
                <w:szCs w:val="18"/>
              </w:rPr>
            </w:pPr>
            <w:r w:rsidRPr="00842A81">
              <w:rPr>
                <w:rStyle w:val="Red"/>
                <w:color w:val="auto"/>
                <w:sz w:val="18"/>
                <w:szCs w:val="18"/>
              </w:rPr>
              <w:t>24</w:t>
            </w:r>
          </w:p>
        </w:tc>
        <w:tc>
          <w:tcPr>
            <w:tcW w:w="1055" w:type="pct"/>
          </w:tcPr>
          <w:p w14:paraId="773C4CC7" w14:textId="77777777" w:rsidR="00821962" w:rsidRPr="00842A81" w:rsidRDefault="00821962" w:rsidP="00821962">
            <w:pPr>
              <w:pStyle w:val="TableText"/>
              <w:rPr>
                <w:rStyle w:val="Red"/>
                <w:color w:val="auto"/>
                <w:sz w:val="18"/>
                <w:szCs w:val="18"/>
              </w:rPr>
            </w:pPr>
            <w:r w:rsidRPr="00842A81">
              <w:rPr>
                <w:rStyle w:val="Red"/>
                <w:color w:val="auto"/>
                <w:sz w:val="18"/>
                <w:szCs w:val="18"/>
              </w:rPr>
              <w:t>12</w:t>
            </w:r>
          </w:p>
        </w:tc>
        <w:tc>
          <w:tcPr>
            <w:tcW w:w="1059" w:type="pct"/>
          </w:tcPr>
          <w:p w14:paraId="5F5A59AA" w14:textId="77777777" w:rsidR="00821962" w:rsidRPr="00842A81" w:rsidRDefault="00821962" w:rsidP="00821962">
            <w:pPr>
              <w:pStyle w:val="TableText"/>
              <w:rPr>
                <w:rStyle w:val="Red"/>
                <w:color w:val="auto"/>
                <w:sz w:val="18"/>
                <w:szCs w:val="18"/>
              </w:rPr>
            </w:pPr>
            <w:r w:rsidRPr="00842A81">
              <w:rPr>
                <w:rStyle w:val="Red"/>
                <w:color w:val="auto"/>
                <w:sz w:val="18"/>
                <w:szCs w:val="18"/>
              </w:rPr>
              <w:t>24</w:t>
            </w:r>
          </w:p>
        </w:tc>
        <w:tc>
          <w:tcPr>
            <w:tcW w:w="1093" w:type="pct"/>
          </w:tcPr>
          <w:p w14:paraId="282EB3D6" w14:textId="77777777" w:rsidR="00821962" w:rsidRPr="00842A81" w:rsidRDefault="00821962" w:rsidP="00821962">
            <w:pPr>
              <w:pStyle w:val="TableText"/>
              <w:rPr>
                <w:rStyle w:val="Red"/>
                <w:color w:val="auto"/>
                <w:sz w:val="18"/>
                <w:szCs w:val="18"/>
              </w:rPr>
            </w:pPr>
            <w:r w:rsidRPr="00842A81">
              <w:rPr>
                <w:rStyle w:val="Red"/>
                <w:color w:val="auto"/>
                <w:sz w:val="18"/>
                <w:szCs w:val="18"/>
              </w:rPr>
              <w:t>For 24 samples 2 out of hours samples per annum</w:t>
            </w:r>
          </w:p>
        </w:tc>
      </w:tr>
      <w:tr w:rsidR="00842A81" w:rsidRPr="00842A81" w14:paraId="7C438A51" w14:textId="77777777" w:rsidTr="001F4EC0">
        <w:trPr>
          <w:cantSplit/>
        </w:trPr>
        <w:tc>
          <w:tcPr>
            <w:tcW w:w="737" w:type="pct"/>
          </w:tcPr>
          <w:p w14:paraId="3958ED9A" w14:textId="77777777" w:rsidR="00821962" w:rsidRPr="00842A81" w:rsidRDefault="00821962" w:rsidP="00821962">
            <w:pPr>
              <w:pStyle w:val="TableText"/>
              <w:rPr>
                <w:rStyle w:val="Red"/>
                <w:color w:val="auto"/>
                <w:sz w:val="18"/>
                <w:szCs w:val="18"/>
              </w:rPr>
            </w:pPr>
            <w:r w:rsidRPr="00842A81">
              <w:rPr>
                <w:rStyle w:val="Red"/>
                <w:color w:val="auto"/>
                <w:sz w:val="18"/>
                <w:szCs w:val="18"/>
              </w:rPr>
              <w:t>Non sanitary</w:t>
            </w:r>
          </w:p>
          <w:p w14:paraId="23A00D01" w14:textId="77777777" w:rsidR="00821962" w:rsidRPr="00842A81" w:rsidRDefault="00821962" w:rsidP="00821962">
            <w:pPr>
              <w:pStyle w:val="TableText"/>
              <w:rPr>
                <w:rStyle w:val="Red"/>
                <w:color w:val="auto"/>
                <w:sz w:val="18"/>
                <w:szCs w:val="18"/>
              </w:rPr>
            </w:pPr>
          </w:p>
        </w:tc>
        <w:tc>
          <w:tcPr>
            <w:tcW w:w="1056" w:type="pct"/>
          </w:tcPr>
          <w:p w14:paraId="4E1FB3F5" w14:textId="77777777" w:rsidR="00821962" w:rsidRPr="00842A81" w:rsidRDefault="00821962" w:rsidP="00821962">
            <w:pPr>
              <w:pStyle w:val="TableText"/>
              <w:rPr>
                <w:rStyle w:val="Red"/>
                <w:color w:val="auto"/>
                <w:sz w:val="18"/>
                <w:szCs w:val="18"/>
              </w:rPr>
            </w:pPr>
            <w:r w:rsidRPr="00842A81">
              <w:rPr>
                <w:rStyle w:val="Red"/>
                <w:color w:val="auto"/>
                <w:sz w:val="18"/>
                <w:szCs w:val="18"/>
              </w:rPr>
              <w:t>12</w:t>
            </w:r>
          </w:p>
        </w:tc>
        <w:tc>
          <w:tcPr>
            <w:tcW w:w="1055" w:type="pct"/>
          </w:tcPr>
          <w:p w14:paraId="31479A9E" w14:textId="77777777" w:rsidR="00821962" w:rsidRPr="00842A81" w:rsidRDefault="00821962" w:rsidP="00821962">
            <w:pPr>
              <w:pStyle w:val="TableText"/>
              <w:rPr>
                <w:rStyle w:val="Red"/>
                <w:color w:val="auto"/>
                <w:sz w:val="18"/>
                <w:szCs w:val="18"/>
              </w:rPr>
            </w:pPr>
            <w:r w:rsidRPr="00842A81">
              <w:rPr>
                <w:rStyle w:val="Red"/>
                <w:color w:val="auto"/>
                <w:sz w:val="18"/>
                <w:szCs w:val="18"/>
              </w:rPr>
              <w:t>12</w:t>
            </w:r>
          </w:p>
        </w:tc>
        <w:tc>
          <w:tcPr>
            <w:tcW w:w="1059" w:type="pct"/>
          </w:tcPr>
          <w:p w14:paraId="2303665C" w14:textId="77777777" w:rsidR="00821962" w:rsidRPr="00842A81" w:rsidRDefault="00821962" w:rsidP="00821962">
            <w:pPr>
              <w:pStyle w:val="TableText"/>
              <w:rPr>
                <w:rStyle w:val="Red"/>
                <w:color w:val="auto"/>
                <w:sz w:val="18"/>
                <w:szCs w:val="18"/>
              </w:rPr>
            </w:pPr>
            <w:r w:rsidRPr="00842A81">
              <w:rPr>
                <w:rStyle w:val="Red"/>
                <w:color w:val="auto"/>
                <w:sz w:val="18"/>
                <w:szCs w:val="18"/>
              </w:rPr>
              <w:t>12</w:t>
            </w:r>
          </w:p>
        </w:tc>
        <w:tc>
          <w:tcPr>
            <w:tcW w:w="1093" w:type="pct"/>
          </w:tcPr>
          <w:p w14:paraId="547A8B6C" w14:textId="77777777" w:rsidR="00821962" w:rsidRPr="00842A81" w:rsidRDefault="00821962" w:rsidP="00821962">
            <w:pPr>
              <w:pStyle w:val="TableText"/>
              <w:rPr>
                <w:rStyle w:val="Red"/>
                <w:color w:val="auto"/>
                <w:sz w:val="18"/>
                <w:szCs w:val="18"/>
              </w:rPr>
            </w:pPr>
            <w:r w:rsidRPr="00842A81">
              <w:rPr>
                <w:rStyle w:val="Red"/>
                <w:color w:val="auto"/>
                <w:sz w:val="18"/>
                <w:szCs w:val="18"/>
              </w:rPr>
              <w:t>For 12 samples 1 out of hours sample per annum</w:t>
            </w:r>
          </w:p>
        </w:tc>
      </w:tr>
    </w:tbl>
    <w:p w14:paraId="6D603A9A" w14:textId="77777777" w:rsidR="00471210" w:rsidRDefault="00471210" w:rsidP="00471210"/>
    <w:p w14:paraId="3DF0D9B2" w14:textId="77777777" w:rsidR="00471210" w:rsidRDefault="00471210" w:rsidP="00471210"/>
    <w:p w14:paraId="7184F46B" w14:textId="77777777" w:rsidR="00471210" w:rsidRDefault="00471210" w:rsidP="00471210"/>
    <w:p w14:paraId="6B441DD0" w14:textId="77777777" w:rsidR="00471210" w:rsidRDefault="00471210" w:rsidP="00471210"/>
    <w:p w14:paraId="18A0C133" w14:textId="77777777" w:rsidR="00471210" w:rsidRDefault="00471210" w:rsidP="00471210"/>
    <w:p w14:paraId="7AC27468" w14:textId="77777777" w:rsidR="00471210" w:rsidRDefault="00471210" w:rsidP="00471210"/>
    <w:p w14:paraId="411D0113" w14:textId="77777777" w:rsidR="00471210" w:rsidRDefault="00471210" w:rsidP="00471210"/>
    <w:p w14:paraId="4D9EE2D9" w14:textId="77777777" w:rsidR="00471210" w:rsidRDefault="00471210" w:rsidP="00471210"/>
    <w:p w14:paraId="4DEDFDF5" w14:textId="77777777" w:rsidR="00471210" w:rsidRDefault="00471210" w:rsidP="00471210"/>
    <w:p w14:paraId="4A24EDA8" w14:textId="77777777" w:rsidR="00471210" w:rsidRDefault="00471210" w:rsidP="00471210"/>
    <w:p w14:paraId="7B28D3C3" w14:textId="77777777" w:rsidR="00471210" w:rsidRDefault="00471210" w:rsidP="00471210"/>
    <w:p w14:paraId="291D2E11" w14:textId="77777777" w:rsidR="00471210" w:rsidRDefault="00471210" w:rsidP="00471210"/>
    <w:p w14:paraId="1D79B7F5" w14:textId="77777777" w:rsidR="00471210" w:rsidRDefault="00471210" w:rsidP="00471210"/>
    <w:p w14:paraId="0074E791" w14:textId="77777777" w:rsidR="00471210" w:rsidRDefault="00471210" w:rsidP="00471210"/>
    <w:p w14:paraId="4EC4901C" w14:textId="77777777" w:rsidR="00471210" w:rsidRDefault="00471210" w:rsidP="00471210"/>
    <w:p w14:paraId="6C13F476" w14:textId="77777777" w:rsidR="00471210" w:rsidRDefault="00471210" w:rsidP="00471210"/>
    <w:p w14:paraId="77D52B48" w14:textId="77777777" w:rsidR="00471210" w:rsidRDefault="00471210" w:rsidP="00471210"/>
    <w:p w14:paraId="47219012" w14:textId="77777777" w:rsidR="00471210" w:rsidRDefault="00471210" w:rsidP="00471210"/>
    <w:p w14:paraId="7E805F03" w14:textId="77777777" w:rsidR="00471210" w:rsidRDefault="00471210" w:rsidP="00471210"/>
    <w:p w14:paraId="54515F68" w14:textId="77777777" w:rsidR="00471210" w:rsidRDefault="00471210" w:rsidP="00471210"/>
    <w:p w14:paraId="73987894" w14:textId="77777777" w:rsidR="00471210" w:rsidRDefault="00471210" w:rsidP="00471210"/>
    <w:p w14:paraId="05ADA557" w14:textId="77777777" w:rsidR="00471210" w:rsidRDefault="00471210" w:rsidP="00471210"/>
    <w:p w14:paraId="4D06A1CF" w14:textId="77777777" w:rsidR="00471210" w:rsidRDefault="00471210" w:rsidP="00471210"/>
    <w:p w14:paraId="3ECFEED9" w14:textId="77777777" w:rsidR="00471210" w:rsidRDefault="00471210" w:rsidP="00471210"/>
    <w:p w14:paraId="4A17625C" w14:textId="77777777" w:rsidR="00471210" w:rsidRDefault="00471210" w:rsidP="00471210"/>
    <w:p w14:paraId="40DA3292" w14:textId="77777777" w:rsidR="00471210" w:rsidRDefault="00471210" w:rsidP="00471210"/>
    <w:p w14:paraId="3BA642F3" w14:textId="77777777" w:rsidR="00471210" w:rsidRDefault="00471210" w:rsidP="00471210"/>
    <w:p w14:paraId="4CDEB801" w14:textId="77777777" w:rsidR="00471210" w:rsidRDefault="00471210" w:rsidP="00471210"/>
    <w:p w14:paraId="3330B8B7" w14:textId="77777777" w:rsidR="00471210" w:rsidRDefault="00471210" w:rsidP="00471210"/>
    <w:p w14:paraId="2F1F1E4C" w14:textId="77777777" w:rsidR="00471210" w:rsidRDefault="00471210" w:rsidP="00471210"/>
    <w:p w14:paraId="7DC7CFA0" w14:textId="50E2FD60" w:rsidR="00842A81" w:rsidRDefault="00842A81" w:rsidP="00471210">
      <w:pPr>
        <w:rPr>
          <w:sz w:val="36"/>
        </w:rPr>
      </w:pPr>
      <w:r w:rsidRPr="008F36B8">
        <w:rPr>
          <w:sz w:val="36"/>
        </w:rPr>
        <w:t xml:space="preserve"> </w:t>
      </w:r>
    </w:p>
    <w:p w14:paraId="19C1DE90" w14:textId="77777777" w:rsidR="00471210" w:rsidRPr="00471210" w:rsidRDefault="00471210" w:rsidP="00471210">
      <w:pPr>
        <w:rPr>
          <w:rFonts w:ascii="Arial" w:hAnsi="Arial"/>
          <w:b/>
          <w:color w:val="FF0000"/>
          <w:sz w:val="36"/>
          <w:szCs w:val="24"/>
          <w:lang w:eastAsia="en-US"/>
        </w:rPr>
      </w:pPr>
    </w:p>
    <w:p w14:paraId="74D11A76" w14:textId="59966E7C" w:rsidR="00821962" w:rsidRPr="008F36B8" w:rsidRDefault="00821962" w:rsidP="00350FA5">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0C9976AF" w:rsidR="001A6A99" w:rsidRPr="000005D2" w:rsidRDefault="00D55C1F" w:rsidP="000005D2">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1F78A5B" w:rsidR="00D55C1F" w:rsidRPr="00DE6E49" w:rsidRDefault="002C4064" w:rsidP="00821962">
            <w:pPr>
              <w:pStyle w:val="TableText"/>
              <w:rPr>
                <w:rStyle w:val="Blue"/>
                <w:rFonts w:cs="Arial"/>
                <w:color w:val="auto"/>
                <w:sz w:val="18"/>
                <w:szCs w:val="18"/>
              </w:rPr>
            </w:pPr>
            <w:r w:rsidRPr="00DE6E49">
              <w:rPr>
                <w:rStyle w:val="Blue"/>
                <w:rFonts w:cs="Arial"/>
                <w:color w:val="auto"/>
                <w:sz w:val="18"/>
                <w:szCs w:val="18"/>
              </w:rPr>
              <w:t>A1 Secondary treated sewage effluent via Final Effluent Discharge Point</w:t>
            </w:r>
          </w:p>
        </w:tc>
        <w:tc>
          <w:tcPr>
            <w:tcW w:w="1166" w:type="pct"/>
          </w:tcPr>
          <w:p w14:paraId="3025C85F"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Dry Weather Flow (daily flows total)</w:t>
            </w:r>
          </w:p>
        </w:tc>
        <w:tc>
          <w:tcPr>
            <w:tcW w:w="1000" w:type="pct"/>
          </w:tcPr>
          <w:p w14:paraId="3484A241" w14:textId="33881C17" w:rsidR="00D55C1F" w:rsidRPr="00DE6E49" w:rsidRDefault="007A27A9" w:rsidP="00821962">
            <w:pPr>
              <w:pStyle w:val="TableText"/>
              <w:rPr>
                <w:rStyle w:val="Blue"/>
                <w:rFonts w:cs="Arial"/>
                <w:color w:val="auto"/>
                <w:sz w:val="18"/>
                <w:szCs w:val="18"/>
              </w:rPr>
            </w:pPr>
            <w:r w:rsidRPr="00DE6E49">
              <w:rPr>
                <w:rStyle w:val="Blue"/>
                <w:rFonts w:cs="Calibri"/>
                <w:color w:val="auto"/>
                <w:sz w:val="18"/>
                <w:szCs w:val="18"/>
              </w:rPr>
              <w:t>MCERTS Flow Monitoring Point</w:t>
            </w:r>
          </w:p>
        </w:tc>
        <w:tc>
          <w:tcPr>
            <w:tcW w:w="1082" w:type="pct"/>
          </w:tcPr>
          <w:p w14:paraId="5F5164DD"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Annually</w:t>
            </w:r>
          </w:p>
          <w:p w14:paraId="5097568A"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Report to be submitted within 2 months of the end of the calendar year</w:t>
            </w:r>
          </w:p>
        </w:tc>
        <w:tc>
          <w:tcPr>
            <w:tcW w:w="915" w:type="pct"/>
          </w:tcPr>
          <w:p w14:paraId="58DFC752"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1</w:t>
            </w:r>
            <w:r w:rsidRPr="00DE6E49">
              <w:rPr>
                <w:rStyle w:val="Blue"/>
                <w:rFonts w:cs="Arial"/>
                <w:color w:val="auto"/>
                <w:sz w:val="18"/>
                <w:szCs w:val="18"/>
                <w:vertAlign w:val="superscript"/>
              </w:rPr>
              <w:t>st</w:t>
            </w:r>
            <w:r w:rsidRPr="00DE6E49">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DE6E49" w:rsidRDefault="00D55C1F" w:rsidP="00821962">
            <w:pPr>
              <w:pStyle w:val="TableText"/>
              <w:rPr>
                <w:rStyle w:val="Blue"/>
                <w:rFonts w:cs="Arial"/>
                <w:color w:val="auto"/>
                <w:sz w:val="18"/>
                <w:szCs w:val="18"/>
              </w:rPr>
            </w:pPr>
          </w:p>
        </w:tc>
        <w:tc>
          <w:tcPr>
            <w:tcW w:w="1166" w:type="pct"/>
          </w:tcPr>
          <w:p w14:paraId="78CF451C"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15-minute flow</w:t>
            </w:r>
          </w:p>
        </w:tc>
        <w:tc>
          <w:tcPr>
            <w:tcW w:w="1000" w:type="pct"/>
          </w:tcPr>
          <w:p w14:paraId="429B42A0" w14:textId="290C68F9" w:rsidR="00D55C1F" w:rsidRPr="00DE6E49" w:rsidRDefault="003A3DD7" w:rsidP="00821962">
            <w:pPr>
              <w:pStyle w:val="TableText"/>
              <w:rPr>
                <w:rStyle w:val="Blue"/>
                <w:rFonts w:cs="Arial"/>
                <w:color w:val="auto"/>
                <w:sz w:val="18"/>
                <w:szCs w:val="18"/>
              </w:rPr>
            </w:pPr>
            <w:r w:rsidRPr="00DE6E49">
              <w:rPr>
                <w:rStyle w:val="Blue"/>
                <w:rFonts w:cs="Arial"/>
                <w:color w:val="auto"/>
                <w:sz w:val="18"/>
                <w:szCs w:val="18"/>
              </w:rPr>
              <w:t>MCERTS Flow Monitoring Point</w:t>
            </w:r>
          </w:p>
        </w:tc>
        <w:tc>
          <w:tcPr>
            <w:tcW w:w="1082" w:type="pct"/>
          </w:tcPr>
          <w:p w14:paraId="5957CCEA"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 xml:space="preserve">Reports to be provided to Natural Resources Wales upon request </w:t>
            </w:r>
          </w:p>
          <w:p w14:paraId="185D1037"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DE6E49" w:rsidRDefault="00D55C1F" w:rsidP="00821962">
            <w:pPr>
              <w:pStyle w:val="TableText"/>
              <w:rPr>
                <w:rStyle w:val="Blue"/>
                <w:rFonts w:cs="Arial"/>
                <w:color w:val="auto"/>
                <w:sz w:val="18"/>
                <w:szCs w:val="18"/>
              </w:rPr>
            </w:pPr>
          </w:p>
        </w:tc>
        <w:tc>
          <w:tcPr>
            <w:tcW w:w="1166" w:type="pct"/>
          </w:tcPr>
          <w:p w14:paraId="2D135060" w14:textId="3D7B6102"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Operator Self</w:t>
            </w:r>
            <w:r w:rsidR="00127AF5" w:rsidRPr="00DE6E49">
              <w:rPr>
                <w:rStyle w:val="Blue"/>
                <w:rFonts w:cs="Arial"/>
                <w:color w:val="auto"/>
                <w:sz w:val="18"/>
                <w:szCs w:val="18"/>
              </w:rPr>
              <w:t>-</w:t>
            </w:r>
            <w:r w:rsidRPr="00DE6E49">
              <w:rPr>
                <w:rStyle w:val="Blue"/>
                <w:rFonts w:cs="Arial"/>
                <w:color w:val="auto"/>
                <w:sz w:val="18"/>
                <w:szCs w:val="18"/>
              </w:rPr>
              <w:t>Monitoring - ATU-BOD as O</w:t>
            </w:r>
            <w:r w:rsidRPr="00DE6E49">
              <w:rPr>
                <w:rStyle w:val="Blue"/>
                <w:rFonts w:cs="Arial"/>
                <w:color w:val="auto"/>
                <w:sz w:val="18"/>
                <w:szCs w:val="18"/>
                <w:vertAlign w:val="subscript"/>
              </w:rPr>
              <w:t>2</w:t>
            </w:r>
            <w:r w:rsidRPr="00DE6E49">
              <w:rPr>
                <w:rStyle w:val="Blue"/>
                <w:rFonts w:cs="Arial"/>
                <w:color w:val="auto"/>
                <w:sz w:val="18"/>
                <w:szCs w:val="18"/>
              </w:rPr>
              <w:t>, ammoniacal nitrogen (expressed as N), suspended solids (measured after drying at 105</w:t>
            </w:r>
            <w:r w:rsidR="0042379F" w:rsidRPr="00DE6E49">
              <w:rPr>
                <w:rStyle w:val="Blue"/>
                <w:rFonts w:cs="Arial"/>
                <w:color w:val="auto"/>
                <w:sz w:val="18"/>
                <w:szCs w:val="18"/>
              </w:rPr>
              <w:t>°</w:t>
            </w:r>
            <w:r w:rsidRPr="00DE6E49">
              <w:rPr>
                <w:rStyle w:val="Blue"/>
                <w:rFonts w:cs="Arial"/>
                <w:color w:val="auto"/>
                <w:sz w:val="18"/>
                <w:szCs w:val="18"/>
              </w:rPr>
              <w:t>C), total phosphorus as P, total iron as Fe</w:t>
            </w:r>
          </w:p>
        </w:tc>
        <w:tc>
          <w:tcPr>
            <w:tcW w:w="1000" w:type="pct"/>
          </w:tcPr>
          <w:p w14:paraId="58FF3449" w14:textId="2BB2C46C" w:rsidR="00D55C1F" w:rsidRPr="00DE6E49" w:rsidRDefault="0074732C" w:rsidP="00821962">
            <w:pPr>
              <w:pStyle w:val="TableText"/>
              <w:rPr>
                <w:rStyle w:val="Blue"/>
                <w:rFonts w:cs="Arial"/>
                <w:color w:val="auto"/>
                <w:sz w:val="18"/>
                <w:szCs w:val="18"/>
              </w:rPr>
            </w:pPr>
            <w:r w:rsidRPr="00DE6E49">
              <w:rPr>
                <w:rStyle w:val="Blue"/>
                <w:rFonts w:cs="Arial"/>
                <w:color w:val="auto"/>
                <w:sz w:val="18"/>
                <w:szCs w:val="18"/>
              </w:rPr>
              <w:t>Final Effluent Sample Point</w:t>
            </w:r>
          </w:p>
        </w:tc>
        <w:tc>
          <w:tcPr>
            <w:tcW w:w="1082" w:type="pct"/>
          </w:tcPr>
          <w:p w14:paraId="5185C450"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Quarterly</w:t>
            </w:r>
          </w:p>
          <w:p w14:paraId="13C90B34"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Report to be submitted within 28 days</w:t>
            </w:r>
          </w:p>
        </w:tc>
        <w:tc>
          <w:tcPr>
            <w:tcW w:w="915" w:type="pct"/>
          </w:tcPr>
          <w:p w14:paraId="22BF9113"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1</w:t>
            </w:r>
            <w:r w:rsidRPr="00DE6E49">
              <w:rPr>
                <w:rStyle w:val="Blue"/>
                <w:rFonts w:cs="Arial"/>
                <w:color w:val="auto"/>
                <w:sz w:val="18"/>
                <w:szCs w:val="18"/>
                <w:vertAlign w:val="superscript"/>
              </w:rPr>
              <w:t>st</w:t>
            </w:r>
            <w:r w:rsidRPr="00DE6E49">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DE6E49" w:rsidRDefault="00D55C1F" w:rsidP="00821962">
            <w:pPr>
              <w:pStyle w:val="TableText"/>
              <w:rPr>
                <w:rStyle w:val="Blue"/>
                <w:rFonts w:cs="Arial"/>
                <w:color w:val="auto"/>
                <w:sz w:val="18"/>
                <w:szCs w:val="18"/>
              </w:rPr>
            </w:pPr>
          </w:p>
        </w:tc>
        <w:tc>
          <w:tcPr>
            <w:tcW w:w="1166" w:type="pct"/>
          </w:tcPr>
          <w:p w14:paraId="3DBC83C4"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Operator Self-Monitoring summary report</w:t>
            </w:r>
          </w:p>
        </w:tc>
        <w:tc>
          <w:tcPr>
            <w:tcW w:w="1000" w:type="pct"/>
          </w:tcPr>
          <w:p w14:paraId="0417BC7D" w14:textId="2EBE397E" w:rsidR="00D55C1F" w:rsidRPr="00DE6E49" w:rsidRDefault="0074732C" w:rsidP="00821962">
            <w:pPr>
              <w:pStyle w:val="TableText"/>
              <w:rPr>
                <w:rStyle w:val="Blue"/>
                <w:rFonts w:cs="Arial"/>
                <w:color w:val="auto"/>
                <w:sz w:val="18"/>
                <w:szCs w:val="18"/>
              </w:rPr>
            </w:pPr>
            <w:r w:rsidRPr="00DE6E49">
              <w:rPr>
                <w:rStyle w:val="Blue"/>
                <w:rFonts w:cs="Arial"/>
                <w:color w:val="auto"/>
                <w:sz w:val="18"/>
                <w:szCs w:val="18"/>
              </w:rPr>
              <w:t>Final Effluent Sample Point</w:t>
            </w:r>
          </w:p>
        </w:tc>
        <w:tc>
          <w:tcPr>
            <w:tcW w:w="1082" w:type="pct"/>
          </w:tcPr>
          <w:p w14:paraId="1DA6C96D"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Annually</w:t>
            </w:r>
          </w:p>
          <w:p w14:paraId="228A0F0D"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Report to be submitted within 2 months of the end of the calendar year</w:t>
            </w:r>
          </w:p>
        </w:tc>
        <w:tc>
          <w:tcPr>
            <w:tcW w:w="915" w:type="pct"/>
          </w:tcPr>
          <w:p w14:paraId="25701EE5" w14:textId="77777777" w:rsidR="00D55C1F" w:rsidRPr="00DE6E49" w:rsidRDefault="00D55C1F" w:rsidP="00821962">
            <w:pPr>
              <w:pStyle w:val="TableText"/>
              <w:rPr>
                <w:rStyle w:val="Blue"/>
                <w:rFonts w:cs="Arial"/>
                <w:color w:val="auto"/>
                <w:sz w:val="18"/>
                <w:szCs w:val="18"/>
              </w:rPr>
            </w:pPr>
            <w:r w:rsidRPr="00DE6E49">
              <w:rPr>
                <w:rStyle w:val="Blue"/>
                <w:rFonts w:cs="Arial"/>
                <w:color w:val="auto"/>
                <w:sz w:val="18"/>
                <w:szCs w:val="18"/>
              </w:rPr>
              <w:t>1</w:t>
            </w:r>
            <w:r w:rsidRPr="00DE6E49">
              <w:rPr>
                <w:rStyle w:val="Blue"/>
                <w:rFonts w:cs="Arial"/>
                <w:color w:val="auto"/>
                <w:sz w:val="18"/>
                <w:szCs w:val="18"/>
                <w:vertAlign w:val="superscript"/>
              </w:rPr>
              <w:t>st</w:t>
            </w:r>
            <w:r w:rsidRPr="00DE6E49">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A97191" w:rsidRDefault="006F65DE" w:rsidP="006F65DE">
            <w:pPr>
              <w:pStyle w:val="TableText"/>
              <w:rPr>
                <w:rStyle w:val="Blue"/>
                <w:rFonts w:cs="Arial"/>
                <w:color w:val="auto"/>
                <w:sz w:val="18"/>
                <w:szCs w:val="18"/>
                <w:highlight w:val="green"/>
              </w:rPr>
            </w:pPr>
            <w:r w:rsidRPr="00A97191">
              <w:rPr>
                <w:rStyle w:val="Blue"/>
                <w:rFonts w:cs="Arial"/>
                <w:color w:val="auto"/>
                <w:sz w:val="18"/>
                <w:szCs w:val="18"/>
              </w:rPr>
              <w:t>A2 Storm sewage via Storm Discharge Point</w:t>
            </w:r>
          </w:p>
        </w:tc>
        <w:tc>
          <w:tcPr>
            <w:tcW w:w="1166" w:type="pct"/>
          </w:tcPr>
          <w:p w14:paraId="4A9C5661" w14:textId="6F435348" w:rsidR="006F65DE" w:rsidRPr="00A97191" w:rsidRDefault="006F65DE" w:rsidP="00335B6B">
            <w:pPr>
              <w:pStyle w:val="TableText"/>
              <w:rPr>
                <w:rStyle w:val="Blue"/>
                <w:rFonts w:cs="Arial"/>
                <w:color w:val="auto"/>
                <w:sz w:val="18"/>
                <w:szCs w:val="18"/>
              </w:rPr>
            </w:pPr>
            <w:r w:rsidRPr="00A97191">
              <w:rPr>
                <w:rStyle w:val="Blue"/>
                <w:rFonts w:cs="Arial"/>
                <w:color w:val="auto"/>
                <w:sz w:val="18"/>
                <w:szCs w:val="18"/>
              </w:rPr>
              <w:t>Storm event recorder status operational</w:t>
            </w:r>
          </w:p>
        </w:tc>
        <w:tc>
          <w:tcPr>
            <w:tcW w:w="1000" w:type="pct"/>
          </w:tcPr>
          <w:p w14:paraId="6AAA9A1B" w14:textId="37EF6828" w:rsidR="006F65DE" w:rsidRPr="00A97191" w:rsidRDefault="00335B6B" w:rsidP="006F65DE">
            <w:pPr>
              <w:pStyle w:val="TableText"/>
              <w:rPr>
                <w:rStyle w:val="Blue"/>
                <w:rFonts w:cs="Arial"/>
                <w:color w:val="auto"/>
                <w:sz w:val="18"/>
                <w:szCs w:val="18"/>
                <w:highlight w:val="cyan"/>
              </w:rPr>
            </w:pPr>
            <w:r w:rsidRPr="00A97191">
              <w:rPr>
                <w:rStyle w:val="Blue"/>
                <w:rFonts w:cs="Arial"/>
                <w:color w:val="auto"/>
                <w:sz w:val="18"/>
                <w:szCs w:val="18"/>
              </w:rPr>
              <w:t>M</w:t>
            </w:r>
            <w:r w:rsidRPr="00A97191">
              <w:rPr>
                <w:rStyle w:val="Blue"/>
                <w:color w:val="auto"/>
                <w:sz w:val="18"/>
                <w:szCs w:val="18"/>
              </w:rPr>
              <w:t xml:space="preserve">CERTS </w:t>
            </w:r>
            <w:r w:rsidR="006F65DE" w:rsidRPr="00A97191">
              <w:rPr>
                <w:rStyle w:val="Blue"/>
                <w:rFonts w:cs="Arial"/>
                <w:color w:val="auto"/>
                <w:sz w:val="18"/>
                <w:szCs w:val="18"/>
              </w:rPr>
              <w:t>Storm to Environment EDM Monitoring Point</w:t>
            </w:r>
          </w:p>
        </w:tc>
        <w:tc>
          <w:tcPr>
            <w:tcW w:w="1082" w:type="pct"/>
          </w:tcPr>
          <w:p w14:paraId="2A330F66" w14:textId="77777777" w:rsidR="006F65DE" w:rsidRPr="00A97191" w:rsidRDefault="006F65DE" w:rsidP="006F65DE">
            <w:pPr>
              <w:pStyle w:val="TableText"/>
              <w:rPr>
                <w:rStyle w:val="Blue"/>
                <w:rFonts w:cs="Arial"/>
                <w:color w:val="auto"/>
                <w:sz w:val="18"/>
                <w:szCs w:val="18"/>
              </w:rPr>
            </w:pPr>
            <w:r w:rsidRPr="00A97191">
              <w:rPr>
                <w:rStyle w:val="Blue"/>
                <w:rFonts w:cs="Arial"/>
                <w:color w:val="auto"/>
                <w:sz w:val="18"/>
                <w:szCs w:val="18"/>
              </w:rPr>
              <w:t>Annually</w:t>
            </w:r>
          </w:p>
          <w:p w14:paraId="111051C0" w14:textId="03E27288" w:rsidR="006F65DE" w:rsidRPr="00A97191" w:rsidRDefault="006F65DE" w:rsidP="006F65DE">
            <w:pPr>
              <w:pStyle w:val="TableText"/>
              <w:rPr>
                <w:rStyle w:val="Blue"/>
                <w:rFonts w:cs="Arial"/>
                <w:color w:val="auto"/>
                <w:sz w:val="18"/>
                <w:szCs w:val="18"/>
                <w:highlight w:val="cyan"/>
              </w:rPr>
            </w:pPr>
            <w:r w:rsidRPr="00A97191">
              <w:rPr>
                <w:rStyle w:val="Blue"/>
                <w:rFonts w:cs="Arial"/>
                <w:color w:val="auto"/>
                <w:sz w:val="18"/>
                <w:szCs w:val="18"/>
              </w:rPr>
              <w:t>Report to be submitted within 2 months</w:t>
            </w:r>
          </w:p>
        </w:tc>
        <w:tc>
          <w:tcPr>
            <w:tcW w:w="915" w:type="pct"/>
          </w:tcPr>
          <w:p w14:paraId="3A1CDE22" w14:textId="215080E8" w:rsidR="006F65DE" w:rsidRPr="00A97191" w:rsidRDefault="006F65DE" w:rsidP="006F65DE">
            <w:pPr>
              <w:pStyle w:val="TableText"/>
              <w:rPr>
                <w:rStyle w:val="Blue"/>
                <w:rFonts w:cs="Arial"/>
                <w:color w:val="auto"/>
                <w:sz w:val="18"/>
                <w:szCs w:val="18"/>
                <w:highlight w:val="cyan"/>
              </w:rPr>
            </w:pPr>
            <w:r w:rsidRPr="00A97191">
              <w:rPr>
                <w:rStyle w:val="Blue"/>
                <w:rFonts w:cs="Arial"/>
                <w:color w:val="auto"/>
                <w:sz w:val="18"/>
                <w:szCs w:val="18"/>
              </w:rPr>
              <w:t>1</w:t>
            </w:r>
            <w:r w:rsidRPr="00A97191">
              <w:rPr>
                <w:rStyle w:val="Blue"/>
                <w:rFonts w:cs="Arial"/>
                <w:color w:val="auto"/>
                <w:sz w:val="18"/>
                <w:szCs w:val="18"/>
                <w:vertAlign w:val="superscript"/>
              </w:rPr>
              <w:t>st</w:t>
            </w:r>
            <w:r w:rsidRPr="00A97191">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A97191" w:rsidRDefault="002B3F38" w:rsidP="002B3F38">
            <w:pPr>
              <w:pStyle w:val="TableText"/>
              <w:rPr>
                <w:rStyle w:val="Blue"/>
                <w:rFonts w:cs="Arial"/>
                <w:color w:val="auto"/>
                <w:sz w:val="18"/>
                <w:szCs w:val="18"/>
              </w:rPr>
            </w:pPr>
          </w:p>
        </w:tc>
        <w:tc>
          <w:tcPr>
            <w:tcW w:w="1166" w:type="pct"/>
          </w:tcPr>
          <w:p w14:paraId="42911415" w14:textId="12B9BDE0" w:rsidR="002B3F38" w:rsidRPr="00A97191" w:rsidRDefault="002B3F38" w:rsidP="002B3F38">
            <w:pPr>
              <w:pStyle w:val="TableText"/>
              <w:rPr>
                <w:rFonts w:cs="Arial"/>
                <w:sz w:val="18"/>
                <w:szCs w:val="18"/>
              </w:rPr>
            </w:pPr>
            <w:r w:rsidRPr="00A97191">
              <w:rPr>
                <w:rFonts w:cs="Arial"/>
                <w:sz w:val="18"/>
                <w:szCs w:val="18"/>
              </w:rPr>
              <w:t xml:space="preserve">Storm overflow performance, including </w:t>
            </w:r>
            <w:r w:rsidR="00617E2B" w:rsidRPr="00A97191">
              <w:rPr>
                <w:rFonts w:cs="Arial"/>
                <w:sz w:val="18"/>
                <w:szCs w:val="18"/>
              </w:rPr>
              <w:t>total number of block-counted spills</w:t>
            </w:r>
          </w:p>
        </w:tc>
        <w:tc>
          <w:tcPr>
            <w:tcW w:w="1000" w:type="pct"/>
          </w:tcPr>
          <w:p w14:paraId="0179FF70" w14:textId="77777777" w:rsidR="001030AF" w:rsidRPr="00A97191" w:rsidRDefault="001030AF" w:rsidP="001030AF">
            <w:pPr>
              <w:pStyle w:val="TableText"/>
              <w:rPr>
                <w:rStyle w:val="Blue"/>
                <w:rFonts w:cs="Arial"/>
                <w:color w:val="auto"/>
                <w:sz w:val="18"/>
                <w:szCs w:val="18"/>
              </w:rPr>
            </w:pPr>
            <w:r w:rsidRPr="00A97191">
              <w:rPr>
                <w:rStyle w:val="Blue"/>
                <w:rFonts w:cs="Arial"/>
                <w:color w:val="auto"/>
                <w:sz w:val="18"/>
                <w:szCs w:val="18"/>
              </w:rPr>
              <w:t>Storm Sample Point</w:t>
            </w:r>
          </w:p>
          <w:p w14:paraId="40492469" w14:textId="77777777" w:rsidR="001030AF" w:rsidRPr="00A97191" w:rsidRDefault="001030AF" w:rsidP="001030AF">
            <w:pPr>
              <w:pStyle w:val="TableText"/>
              <w:rPr>
                <w:rStyle w:val="Blue"/>
                <w:rFonts w:cs="Arial"/>
                <w:color w:val="auto"/>
                <w:sz w:val="18"/>
                <w:szCs w:val="18"/>
              </w:rPr>
            </w:pPr>
            <w:r w:rsidRPr="00A97191">
              <w:rPr>
                <w:rStyle w:val="Blue"/>
                <w:rFonts w:cs="Arial"/>
                <w:color w:val="auto"/>
                <w:sz w:val="18"/>
                <w:szCs w:val="18"/>
              </w:rPr>
              <w:t>and</w:t>
            </w:r>
          </w:p>
          <w:p w14:paraId="52BC4783" w14:textId="33F8999D" w:rsidR="002B3F38" w:rsidRPr="00A97191" w:rsidRDefault="00335B6B" w:rsidP="002B3F38">
            <w:pPr>
              <w:pStyle w:val="TableText"/>
              <w:rPr>
                <w:rStyle w:val="Blue"/>
                <w:rFonts w:cs="Arial"/>
                <w:color w:val="auto"/>
                <w:sz w:val="18"/>
                <w:szCs w:val="18"/>
              </w:rPr>
            </w:pPr>
            <w:r w:rsidRPr="00A97191">
              <w:rPr>
                <w:rStyle w:val="Blue"/>
                <w:rFonts w:cs="Arial"/>
                <w:color w:val="auto"/>
                <w:sz w:val="18"/>
                <w:szCs w:val="18"/>
              </w:rPr>
              <w:t>M</w:t>
            </w:r>
            <w:r w:rsidRPr="00A97191">
              <w:rPr>
                <w:rStyle w:val="Blue"/>
                <w:color w:val="auto"/>
                <w:sz w:val="18"/>
                <w:szCs w:val="18"/>
              </w:rPr>
              <w:t xml:space="preserve">CERTS </w:t>
            </w:r>
            <w:r w:rsidR="00013B16" w:rsidRPr="00A97191">
              <w:rPr>
                <w:rStyle w:val="Blue"/>
                <w:rFonts w:cs="Arial"/>
                <w:color w:val="auto"/>
                <w:sz w:val="18"/>
                <w:szCs w:val="18"/>
              </w:rPr>
              <w:t>S</w:t>
            </w:r>
            <w:r w:rsidR="007942AE" w:rsidRPr="00A97191">
              <w:rPr>
                <w:rStyle w:val="Blue"/>
                <w:rFonts w:cs="Arial"/>
                <w:color w:val="auto"/>
                <w:sz w:val="18"/>
                <w:szCs w:val="18"/>
              </w:rPr>
              <w:t>torm to Environment EDM Monitoring Point</w:t>
            </w:r>
          </w:p>
        </w:tc>
        <w:tc>
          <w:tcPr>
            <w:tcW w:w="1082" w:type="pct"/>
          </w:tcPr>
          <w:p w14:paraId="1C105D49"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Annually</w:t>
            </w:r>
          </w:p>
          <w:p w14:paraId="3AD77430"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Report to be submitted within 2 months</w:t>
            </w:r>
          </w:p>
        </w:tc>
        <w:tc>
          <w:tcPr>
            <w:tcW w:w="915" w:type="pct"/>
          </w:tcPr>
          <w:p w14:paraId="769137E4"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1</w:t>
            </w:r>
            <w:r w:rsidRPr="00A97191">
              <w:rPr>
                <w:rStyle w:val="Blue"/>
                <w:rFonts w:cs="Arial"/>
                <w:color w:val="auto"/>
                <w:sz w:val="18"/>
                <w:szCs w:val="18"/>
                <w:vertAlign w:val="superscript"/>
              </w:rPr>
              <w:t>st</w:t>
            </w:r>
            <w:r w:rsidRPr="00A97191">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A97191"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Duration of total spills</w:t>
            </w:r>
          </w:p>
        </w:tc>
        <w:tc>
          <w:tcPr>
            <w:tcW w:w="1000" w:type="pct"/>
          </w:tcPr>
          <w:p w14:paraId="73C8A1FC" w14:textId="7D19C4E9" w:rsidR="002B3F38" w:rsidRPr="00A97191" w:rsidRDefault="00213E07" w:rsidP="002B3F38">
            <w:pPr>
              <w:pStyle w:val="TableText"/>
              <w:rPr>
                <w:rStyle w:val="Blue"/>
                <w:rFonts w:cs="Arial"/>
                <w:color w:val="auto"/>
                <w:sz w:val="18"/>
                <w:szCs w:val="18"/>
              </w:rPr>
            </w:pPr>
            <w:r w:rsidRPr="00A97191">
              <w:rPr>
                <w:rStyle w:val="Blue"/>
                <w:rFonts w:cs="Arial"/>
                <w:color w:val="auto"/>
                <w:sz w:val="18"/>
                <w:szCs w:val="18"/>
              </w:rPr>
              <w:t>M</w:t>
            </w:r>
            <w:r w:rsidRPr="00A97191">
              <w:rPr>
                <w:rStyle w:val="Blue"/>
                <w:color w:val="auto"/>
                <w:sz w:val="18"/>
                <w:szCs w:val="18"/>
              </w:rPr>
              <w:t xml:space="preserve">CERTS </w:t>
            </w:r>
            <w:r w:rsidR="007942AE" w:rsidRPr="00A97191">
              <w:rPr>
                <w:rStyle w:val="Blue"/>
                <w:rFonts w:cs="Arial"/>
                <w:color w:val="auto"/>
                <w:sz w:val="18"/>
                <w:szCs w:val="18"/>
              </w:rPr>
              <w:t>Storm to Environment EDM Monitoring Point</w:t>
            </w:r>
          </w:p>
        </w:tc>
        <w:tc>
          <w:tcPr>
            <w:tcW w:w="1082" w:type="pct"/>
          </w:tcPr>
          <w:p w14:paraId="72FB3C2D"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Annually</w:t>
            </w:r>
          </w:p>
          <w:p w14:paraId="2B407F76"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Report to be submitted within 2 months</w:t>
            </w:r>
          </w:p>
        </w:tc>
        <w:tc>
          <w:tcPr>
            <w:tcW w:w="915" w:type="pct"/>
          </w:tcPr>
          <w:p w14:paraId="6466A81C"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1</w:t>
            </w:r>
            <w:r w:rsidRPr="00A97191">
              <w:rPr>
                <w:rStyle w:val="Blue"/>
                <w:rFonts w:cs="Arial"/>
                <w:color w:val="auto"/>
                <w:sz w:val="18"/>
                <w:szCs w:val="18"/>
                <w:vertAlign w:val="superscript"/>
              </w:rPr>
              <w:t>st</w:t>
            </w:r>
            <w:r w:rsidRPr="00A97191">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A97191" w:rsidRDefault="002B3F38" w:rsidP="002B3F38">
            <w:pPr>
              <w:pStyle w:val="TableText"/>
              <w:rPr>
                <w:rStyle w:val="Blue"/>
                <w:rFonts w:cs="Arial"/>
                <w:color w:val="auto"/>
                <w:sz w:val="18"/>
                <w:szCs w:val="18"/>
                <w:highlight w:val="green"/>
              </w:rPr>
            </w:pPr>
          </w:p>
        </w:tc>
        <w:tc>
          <w:tcPr>
            <w:tcW w:w="1166" w:type="pct"/>
          </w:tcPr>
          <w:p w14:paraId="7233EEC1" w14:textId="633B942F" w:rsidR="002B3F38" w:rsidRPr="00A97191" w:rsidRDefault="0087716C" w:rsidP="00213E07">
            <w:pPr>
              <w:pStyle w:val="TableText"/>
              <w:rPr>
                <w:rStyle w:val="Blue"/>
                <w:rFonts w:cs="Arial"/>
                <w:color w:val="auto"/>
                <w:sz w:val="18"/>
                <w:szCs w:val="18"/>
              </w:rPr>
            </w:pPr>
            <w:r w:rsidRPr="00A97191">
              <w:rPr>
                <w:rStyle w:val="Blue"/>
                <w:rFonts w:cs="Arial"/>
                <w:color w:val="auto"/>
                <w:sz w:val="18"/>
                <w:szCs w:val="18"/>
              </w:rPr>
              <w:t>S</w:t>
            </w:r>
            <w:r w:rsidR="002B3F38" w:rsidRPr="00A97191">
              <w:rPr>
                <w:rStyle w:val="Blue"/>
                <w:rFonts w:cs="Arial"/>
                <w:color w:val="auto"/>
                <w:sz w:val="18"/>
                <w:szCs w:val="18"/>
              </w:rPr>
              <w:t xml:space="preserve">torm sewage discharge </w:t>
            </w:r>
            <w:proofErr w:type="gramStart"/>
            <w:r w:rsidR="002B3F38" w:rsidRPr="00A97191">
              <w:rPr>
                <w:rStyle w:val="Blue"/>
                <w:rFonts w:cs="Arial"/>
                <w:color w:val="auto"/>
                <w:sz w:val="18"/>
                <w:szCs w:val="18"/>
              </w:rPr>
              <w:t>start</w:t>
            </w:r>
            <w:proofErr w:type="gramEnd"/>
            <w:r w:rsidR="002B3F38" w:rsidRPr="00A97191">
              <w:rPr>
                <w:rStyle w:val="Blue"/>
                <w:rFonts w:cs="Arial"/>
                <w:color w:val="auto"/>
                <w:sz w:val="18"/>
                <w:szCs w:val="18"/>
              </w:rPr>
              <w:t xml:space="preserve"> and end times</w:t>
            </w:r>
          </w:p>
        </w:tc>
        <w:tc>
          <w:tcPr>
            <w:tcW w:w="1000" w:type="pct"/>
          </w:tcPr>
          <w:p w14:paraId="4D5B4C10" w14:textId="6DA9A65A" w:rsidR="002B3F38" w:rsidRPr="00A97191" w:rsidRDefault="00213E07" w:rsidP="002B3F38">
            <w:pPr>
              <w:pStyle w:val="TableText"/>
              <w:rPr>
                <w:rStyle w:val="Blue"/>
                <w:rFonts w:cs="Arial"/>
                <w:color w:val="auto"/>
                <w:sz w:val="18"/>
                <w:szCs w:val="18"/>
              </w:rPr>
            </w:pPr>
            <w:r w:rsidRPr="00A97191">
              <w:rPr>
                <w:rStyle w:val="Blue"/>
                <w:rFonts w:cs="Arial"/>
                <w:color w:val="auto"/>
                <w:sz w:val="18"/>
                <w:szCs w:val="18"/>
              </w:rPr>
              <w:t>M</w:t>
            </w:r>
            <w:r w:rsidRPr="00A97191">
              <w:rPr>
                <w:rStyle w:val="Blue"/>
                <w:color w:val="auto"/>
                <w:sz w:val="18"/>
                <w:szCs w:val="18"/>
              </w:rPr>
              <w:t xml:space="preserve">CERTS </w:t>
            </w:r>
            <w:r w:rsidR="007942AE" w:rsidRPr="00A97191">
              <w:rPr>
                <w:rStyle w:val="Blue"/>
                <w:rFonts w:cs="Arial"/>
                <w:color w:val="auto"/>
                <w:sz w:val="18"/>
                <w:szCs w:val="18"/>
              </w:rPr>
              <w:t>Storm to Environment EDM Monitoring Point</w:t>
            </w:r>
          </w:p>
        </w:tc>
        <w:tc>
          <w:tcPr>
            <w:tcW w:w="1082" w:type="pct"/>
          </w:tcPr>
          <w:p w14:paraId="4281D5A8"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A97191" w:rsidRDefault="002B3F38" w:rsidP="002B3F38">
            <w:pPr>
              <w:pStyle w:val="TableText"/>
              <w:rPr>
                <w:rStyle w:val="Blue"/>
                <w:rFonts w:cs="Arial"/>
                <w:color w:val="auto"/>
                <w:sz w:val="18"/>
                <w:szCs w:val="18"/>
              </w:rPr>
            </w:pPr>
            <w:r w:rsidRPr="00A97191">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203CCB" w:rsidRDefault="002B3F38" w:rsidP="002B3F38">
            <w:pPr>
              <w:pStyle w:val="TableText"/>
              <w:rPr>
                <w:rStyle w:val="Blue"/>
                <w:rFonts w:cs="Arial"/>
                <w:color w:val="auto"/>
                <w:sz w:val="18"/>
                <w:szCs w:val="18"/>
              </w:rPr>
            </w:pPr>
            <w:r w:rsidRPr="00203CCB">
              <w:rPr>
                <w:rStyle w:val="Blue"/>
                <w:rFonts w:cs="Arial"/>
                <w:color w:val="auto"/>
                <w:sz w:val="18"/>
                <w:szCs w:val="18"/>
              </w:rPr>
              <w:t>Flow passed forward monitoring</w:t>
            </w:r>
          </w:p>
        </w:tc>
        <w:tc>
          <w:tcPr>
            <w:tcW w:w="1000" w:type="pct"/>
          </w:tcPr>
          <w:p w14:paraId="08019847" w14:textId="5CFCDE0A" w:rsidR="002B3F38" w:rsidRPr="00203CCB" w:rsidRDefault="00882241" w:rsidP="002B3F38">
            <w:pPr>
              <w:pStyle w:val="TableText"/>
              <w:rPr>
                <w:rStyle w:val="Blue"/>
                <w:rFonts w:cs="Arial"/>
                <w:color w:val="auto"/>
                <w:sz w:val="18"/>
                <w:szCs w:val="18"/>
              </w:rPr>
            </w:pPr>
            <w:r w:rsidRPr="00203CCB">
              <w:rPr>
                <w:rStyle w:val="Blue"/>
                <w:rFonts w:cs="Calibri"/>
                <w:color w:val="auto"/>
                <w:sz w:val="18"/>
                <w:szCs w:val="18"/>
              </w:rPr>
              <w:t>MCERTS FPF Monitoring Point</w:t>
            </w:r>
          </w:p>
        </w:tc>
        <w:tc>
          <w:tcPr>
            <w:tcW w:w="1082" w:type="pct"/>
          </w:tcPr>
          <w:p w14:paraId="4AF39935" w14:textId="6530CBDF" w:rsidR="002B3F38" w:rsidRPr="00203CCB" w:rsidRDefault="002B3F38" w:rsidP="002B3F38">
            <w:pPr>
              <w:pStyle w:val="TableText"/>
              <w:rPr>
                <w:rStyle w:val="Blue"/>
                <w:rFonts w:cs="Arial"/>
                <w:color w:val="auto"/>
                <w:sz w:val="18"/>
                <w:szCs w:val="18"/>
              </w:rPr>
            </w:pPr>
            <w:r w:rsidRPr="00203CCB">
              <w:rPr>
                <w:rStyle w:val="Blue"/>
                <w:rFonts w:cs="Arial"/>
                <w:color w:val="auto"/>
                <w:sz w:val="18"/>
                <w:szCs w:val="18"/>
              </w:rPr>
              <w:t xml:space="preserve">Reports to be provided to </w:t>
            </w:r>
            <w:r w:rsidR="0036367A" w:rsidRPr="00203CCB">
              <w:rPr>
                <w:rStyle w:val="Blue"/>
                <w:rFonts w:cs="Arial"/>
                <w:color w:val="auto"/>
                <w:sz w:val="18"/>
                <w:szCs w:val="18"/>
              </w:rPr>
              <w:t>Natural</w:t>
            </w:r>
            <w:r w:rsidRPr="00203CCB">
              <w:rPr>
                <w:rStyle w:val="Blue"/>
                <w:rFonts w:cs="Arial"/>
                <w:color w:val="auto"/>
                <w:sz w:val="18"/>
                <w:szCs w:val="18"/>
              </w:rPr>
              <w:t xml:space="preserve"> Resources Wales upon request </w:t>
            </w:r>
          </w:p>
          <w:p w14:paraId="7E496BDA" w14:textId="6AC92B5C" w:rsidR="002B3F38" w:rsidRPr="00203CCB" w:rsidRDefault="002B3F38" w:rsidP="002B3F38">
            <w:pPr>
              <w:pStyle w:val="TableText"/>
              <w:rPr>
                <w:rStyle w:val="Blue"/>
                <w:rFonts w:cs="Arial"/>
                <w:color w:val="auto"/>
                <w:sz w:val="18"/>
                <w:szCs w:val="18"/>
              </w:rPr>
            </w:pPr>
            <w:r w:rsidRPr="00203CCB">
              <w:rPr>
                <w:rStyle w:val="Blue"/>
                <w:rFonts w:cs="Arial"/>
                <w:color w:val="auto"/>
                <w:sz w:val="18"/>
                <w:szCs w:val="18"/>
              </w:rPr>
              <w:t xml:space="preserve">Report to be submitted within 28 days unless otherwise specified in writing by </w:t>
            </w:r>
            <w:r w:rsidR="0036367A" w:rsidRPr="00203CCB">
              <w:rPr>
                <w:rStyle w:val="Blue"/>
                <w:rFonts w:cs="Arial"/>
                <w:color w:val="auto"/>
                <w:sz w:val="18"/>
                <w:szCs w:val="18"/>
              </w:rPr>
              <w:t>Natural</w:t>
            </w:r>
            <w:r w:rsidRPr="00203CCB">
              <w:rPr>
                <w:rStyle w:val="Blue"/>
                <w:rFonts w:cs="Arial"/>
                <w:color w:val="auto"/>
                <w:sz w:val="18"/>
                <w:szCs w:val="18"/>
              </w:rPr>
              <w:t xml:space="preserve"> Resources Wales </w:t>
            </w:r>
          </w:p>
        </w:tc>
        <w:tc>
          <w:tcPr>
            <w:tcW w:w="915" w:type="pct"/>
          </w:tcPr>
          <w:p w14:paraId="7479A8A0" w14:textId="502862E5" w:rsidR="002B3F38" w:rsidRPr="00203CCB" w:rsidRDefault="002B3F38" w:rsidP="00D16230">
            <w:pPr>
              <w:pStyle w:val="TableText"/>
              <w:rPr>
                <w:rStyle w:val="Blue"/>
                <w:rFonts w:cs="Arial"/>
                <w:color w:val="auto"/>
                <w:sz w:val="18"/>
                <w:szCs w:val="18"/>
              </w:rPr>
            </w:pPr>
            <w:r w:rsidRPr="00203CCB">
              <w:rPr>
                <w:rStyle w:val="Blue"/>
                <w:rFonts w:cs="Arial"/>
                <w:color w:val="auto"/>
                <w:sz w:val="18"/>
                <w:szCs w:val="18"/>
              </w:rPr>
              <w:t xml:space="preserve">Upon request by </w:t>
            </w:r>
            <w:r w:rsidR="0036367A" w:rsidRPr="00203CCB">
              <w:rPr>
                <w:rStyle w:val="Blue"/>
                <w:rFonts w:cs="Arial"/>
                <w:color w:val="auto"/>
                <w:sz w:val="18"/>
                <w:szCs w:val="18"/>
              </w:rPr>
              <w:t>Natural</w:t>
            </w:r>
            <w:r w:rsidRPr="00203CCB">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203CCB" w:rsidRDefault="002D5236" w:rsidP="002D5236">
            <w:pPr>
              <w:pStyle w:val="TableText"/>
              <w:rPr>
                <w:rStyle w:val="Blue"/>
                <w:rFonts w:cs="Arial"/>
                <w:color w:val="auto"/>
                <w:sz w:val="18"/>
                <w:szCs w:val="18"/>
              </w:rPr>
            </w:pPr>
            <w:r w:rsidRPr="00203CCB">
              <w:rPr>
                <w:rStyle w:val="Blue"/>
                <w:rFonts w:cs="Arial"/>
                <w:color w:val="auto"/>
                <w:sz w:val="18"/>
                <w:szCs w:val="18"/>
              </w:rPr>
              <w:t>Overflow operation yes/no or start and end times</w:t>
            </w:r>
          </w:p>
        </w:tc>
        <w:tc>
          <w:tcPr>
            <w:tcW w:w="1000" w:type="pct"/>
          </w:tcPr>
          <w:p w14:paraId="3D0EA195" w14:textId="366442D8" w:rsidR="002D5236" w:rsidRPr="00203CCB" w:rsidRDefault="00572226" w:rsidP="002D5236">
            <w:pPr>
              <w:pStyle w:val="TableText"/>
              <w:rPr>
                <w:rStyle w:val="Blue"/>
                <w:rFonts w:cs="Calibri"/>
                <w:color w:val="auto"/>
                <w:sz w:val="18"/>
                <w:szCs w:val="18"/>
              </w:rPr>
            </w:pPr>
            <w:r w:rsidRPr="00203CCB">
              <w:rPr>
                <w:rStyle w:val="Blue"/>
                <w:rFonts w:cs="Arial"/>
                <w:color w:val="auto"/>
                <w:sz w:val="18"/>
                <w:szCs w:val="18"/>
              </w:rPr>
              <w:t xml:space="preserve">MCERTS </w:t>
            </w:r>
            <w:r w:rsidR="002D5236" w:rsidRPr="00203CCB">
              <w:rPr>
                <w:rStyle w:val="Blue"/>
                <w:rFonts w:cs="Calibri"/>
                <w:color w:val="auto"/>
                <w:sz w:val="18"/>
                <w:szCs w:val="18"/>
              </w:rPr>
              <w:t>Storm to Environment EDM Monitoring Point</w:t>
            </w:r>
          </w:p>
        </w:tc>
        <w:tc>
          <w:tcPr>
            <w:tcW w:w="1082" w:type="pct"/>
          </w:tcPr>
          <w:p w14:paraId="1BB4A25C" w14:textId="504D3318" w:rsidR="002D5236" w:rsidRPr="00203CCB" w:rsidRDefault="002D5236" w:rsidP="002D5236">
            <w:pPr>
              <w:pStyle w:val="TableText"/>
              <w:rPr>
                <w:rStyle w:val="Blue"/>
                <w:rFonts w:cs="Arial"/>
                <w:color w:val="auto"/>
                <w:sz w:val="18"/>
                <w:szCs w:val="18"/>
              </w:rPr>
            </w:pPr>
            <w:r w:rsidRPr="00203CCB">
              <w:rPr>
                <w:rStyle w:val="Blue"/>
                <w:rFonts w:cs="Arial"/>
                <w:color w:val="auto"/>
                <w:sz w:val="18"/>
                <w:szCs w:val="18"/>
              </w:rPr>
              <w:t xml:space="preserve">Reports to be provided to </w:t>
            </w:r>
            <w:r w:rsidR="0036367A" w:rsidRPr="00203CCB">
              <w:rPr>
                <w:rStyle w:val="Blue"/>
                <w:rFonts w:cs="Arial"/>
                <w:color w:val="auto"/>
                <w:sz w:val="18"/>
                <w:szCs w:val="18"/>
              </w:rPr>
              <w:t>Natural</w:t>
            </w:r>
            <w:r w:rsidRPr="00203CCB">
              <w:rPr>
                <w:rStyle w:val="Blue"/>
                <w:rFonts w:cs="Arial"/>
                <w:color w:val="auto"/>
                <w:sz w:val="18"/>
                <w:szCs w:val="18"/>
              </w:rPr>
              <w:t xml:space="preserve"> Resources Wales upon request </w:t>
            </w:r>
          </w:p>
          <w:p w14:paraId="7559B109" w14:textId="520258A6" w:rsidR="002D5236" w:rsidRPr="00203CCB" w:rsidRDefault="002D5236" w:rsidP="002D5236">
            <w:pPr>
              <w:pStyle w:val="TableText"/>
              <w:rPr>
                <w:rStyle w:val="Blue"/>
                <w:rFonts w:cs="Arial"/>
                <w:color w:val="auto"/>
                <w:sz w:val="18"/>
                <w:szCs w:val="18"/>
                <w:highlight w:val="green"/>
              </w:rPr>
            </w:pPr>
            <w:r w:rsidRPr="00203CCB">
              <w:rPr>
                <w:rStyle w:val="Blue"/>
                <w:rFonts w:cs="Arial"/>
                <w:color w:val="auto"/>
                <w:sz w:val="18"/>
                <w:szCs w:val="18"/>
              </w:rPr>
              <w:t xml:space="preserve">Report to be submitted within 28 days unless otherwise specified in writing by </w:t>
            </w:r>
            <w:r w:rsidR="0036367A" w:rsidRPr="00203CCB">
              <w:rPr>
                <w:rStyle w:val="Blue"/>
                <w:rFonts w:cs="Arial"/>
                <w:color w:val="auto"/>
                <w:sz w:val="18"/>
                <w:szCs w:val="18"/>
              </w:rPr>
              <w:t>Natural</w:t>
            </w:r>
            <w:r w:rsidRPr="00203CCB">
              <w:rPr>
                <w:rStyle w:val="Blue"/>
                <w:rFonts w:cs="Arial"/>
                <w:color w:val="auto"/>
                <w:sz w:val="18"/>
                <w:szCs w:val="18"/>
              </w:rPr>
              <w:t xml:space="preserve"> Resources Wales </w:t>
            </w:r>
          </w:p>
        </w:tc>
        <w:tc>
          <w:tcPr>
            <w:tcW w:w="915" w:type="pct"/>
          </w:tcPr>
          <w:p w14:paraId="0CE9934B" w14:textId="3BAD090F" w:rsidR="002D5236" w:rsidRPr="00203CCB" w:rsidRDefault="002D5236" w:rsidP="00D16230">
            <w:pPr>
              <w:pStyle w:val="TableText"/>
              <w:rPr>
                <w:rStyle w:val="Blue"/>
                <w:rFonts w:cs="Arial"/>
                <w:color w:val="auto"/>
                <w:sz w:val="18"/>
                <w:szCs w:val="18"/>
              </w:rPr>
            </w:pPr>
            <w:r w:rsidRPr="00203CCB">
              <w:rPr>
                <w:rStyle w:val="Blue"/>
                <w:rFonts w:cs="Arial"/>
                <w:color w:val="auto"/>
                <w:sz w:val="18"/>
                <w:szCs w:val="18"/>
              </w:rPr>
              <w:t xml:space="preserve">Upon request by </w:t>
            </w:r>
            <w:r w:rsidR="0036367A" w:rsidRPr="00203CCB">
              <w:rPr>
                <w:rStyle w:val="Blue"/>
                <w:rFonts w:cs="Arial"/>
                <w:color w:val="auto"/>
                <w:sz w:val="18"/>
                <w:szCs w:val="18"/>
              </w:rPr>
              <w:t>Natural</w:t>
            </w:r>
            <w:r w:rsidRPr="00203CCB">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203CCB" w:rsidRDefault="002D5236" w:rsidP="002D5236">
            <w:pPr>
              <w:pStyle w:val="TableText"/>
              <w:rPr>
                <w:rStyle w:val="Blue"/>
                <w:rFonts w:cs="Arial"/>
                <w:color w:val="auto"/>
                <w:sz w:val="18"/>
                <w:szCs w:val="18"/>
              </w:rPr>
            </w:pPr>
            <w:r w:rsidRPr="00203CCB">
              <w:rPr>
                <w:rStyle w:val="Blue"/>
                <w:rFonts w:cs="Arial"/>
                <w:color w:val="auto"/>
                <w:sz w:val="18"/>
                <w:szCs w:val="18"/>
              </w:rPr>
              <w:t>Overflow operation monitoring status (operational / not operational)</w:t>
            </w:r>
          </w:p>
        </w:tc>
        <w:tc>
          <w:tcPr>
            <w:tcW w:w="1000" w:type="pct"/>
          </w:tcPr>
          <w:p w14:paraId="72CCD2D8" w14:textId="5AFA1283" w:rsidR="002D5236" w:rsidRPr="00203CCB" w:rsidRDefault="00006465" w:rsidP="002D5236">
            <w:pPr>
              <w:pStyle w:val="TableText"/>
              <w:rPr>
                <w:rStyle w:val="Blue"/>
                <w:rFonts w:cs="Calibri"/>
                <w:color w:val="auto"/>
                <w:sz w:val="18"/>
                <w:szCs w:val="18"/>
              </w:rPr>
            </w:pPr>
            <w:r w:rsidRPr="00203CCB">
              <w:rPr>
                <w:rStyle w:val="Blue"/>
                <w:rFonts w:cs="Calibri"/>
                <w:color w:val="auto"/>
                <w:sz w:val="18"/>
                <w:szCs w:val="18"/>
              </w:rPr>
              <w:t xml:space="preserve">MCERTS </w:t>
            </w:r>
            <w:r w:rsidR="002D5236" w:rsidRPr="00203CCB">
              <w:rPr>
                <w:rStyle w:val="Blue"/>
                <w:rFonts w:cs="Calibri"/>
                <w:color w:val="auto"/>
                <w:sz w:val="18"/>
                <w:szCs w:val="18"/>
              </w:rPr>
              <w:t>Storm to Environment EDM Monitoring Point</w:t>
            </w:r>
          </w:p>
        </w:tc>
        <w:tc>
          <w:tcPr>
            <w:tcW w:w="1082" w:type="pct"/>
          </w:tcPr>
          <w:p w14:paraId="2804F422" w14:textId="12DB0144" w:rsidR="002D5236" w:rsidRPr="00203CCB" w:rsidRDefault="002D5236" w:rsidP="002D5236">
            <w:pPr>
              <w:pStyle w:val="TableText"/>
              <w:rPr>
                <w:rStyle w:val="Blue"/>
                <w:rFonts w:cs="Arial"/>
                <w:color w:val="auto"/>
                <w:sz w:val="18"/>
                <w:szCs w:val="18"/>
              </w:rPr>
            </w:pPr>
            <w:r w:rsidRPr="00203CCB">
              <w:rPr>
                <w:rStyle w:val="Blue"/>
                <w:rFonts w:cs="Arial"/>
                <w:color w:val="auto"/>
                <w:sz w:val="18"/>
                <w:szCs w:val="18"/>
              </w:rPr>
              <w:t xml:space="preserve">Reports to be provided to </w:t>
            </w:r>
            <w:r w:rsidR="0036367A" w:rsidRPr="00203CCB">
              <w:rPr>
                <w:rStyle w:val="Blue"/>
                <w:rFonts w:cs="Arial"/>
                <w:color w:val="auto"/>
                <w:sz w:val="18"/>
                <w:szCs w:val="18"/>
              </w:rPr>
              <w:t>Natural</w:t>
            </w:r>
            <w:r w:rsidRPr="00203CCB">
              <w:rPr>
                <w:rStyle w:val="Blue"/>
                <w:rFonts w:cs="Arial"/>
                <w:color w:val="auto"/>
                <w:sz w:val="18"/>
                <w:szCs w:val="18"/>
              </w:rPr>
              <w:t xml:space="preserve"> Resources Wales upon request </w:t>
            </w:r>
          </w:p>
          <w:p w14:paraId="36C1951E" w14:textId="611691B1" w:rsidR="002D5236" w:rsidRPr="00203CCB" w:rsidRDefault="002D5236" w:rsidP="002D5236">
            <w:pPr>
              <w:pStyle w:val="TableText"/>
              <w:rPr>
                <w:rStyle w:val="Blue"/>
                <w:rFonts w:cs="Arial"/>
                <w:color w:val="auto"/>
                <w:sz w:val="18"/>
                <w:szCs w:val="18"/>
                <w:highlight w:val="green"/>
              </w:rPr>
            </w:pPr>
            <w:r w:rsidRPr="00203CCB">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203CCB" w:rsidRDefault="002D5236" w:rsidP="00D16230">
            <w:pPr>
              <w:pStyle w:val="TableText"/>
              <w:rPr>
                <w:rStyle w:val="Blue"/>
                <w:rFonts w:cs="Arial"/>
                <w:color w:val="auto"/>
                <w:sz w:val="18"/>
                <w:szCs w:val="18"/>
              </w:rPr>
            </w:pPr>
            <w:r w:rsidRPr="00203CCB">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203CCB" w:rsidRDefault="002B3F38" w:rsidP="002B3F38">
            <w:pPr>
              <w:pStyle w:val="TableText"/>
              <w:rPr>
                <w:rStyle w:val="Blue"/>
                <w:rFonts w:cs="Arial"/>
                <w:color w:val="auto"/>
                <w:sz w:val="18"/>
                <w:szCs w:val="18"/>
              </w:rPr>
            </w:pPr>
            <w:r w:rsidRPr="00203CCB">
              <w:rPr>
                <w:rStyle w:val="Blue"/>
                <w:rFonts w:cs="Arial"/>
                <w:color w:val="auto"/>
                <w:sz w:val="18"/>
                <w:szCs w:val="18"/>
              </w:rPr>
              <w:t>Flow passed forward and overflow operation monitoring annual report</w:t>
            </w:r>
          </w:p>
        </w:tc>
        <w:tc>
          <w:tcPr>
            <w:tcW w:w="1000" w:type="pct"/>
          </w:tcPr>
          <w:p w14:paraId="12D691B7" w14:textId="77777777" w:rsidR="00C03BF8" w:rsidRPr="00203CCB" w:rsidRDefault="00C03BF8" w:rsidP="00C03BF8">
            <w:pPr>
              <w:pStyle w:val="TableText"/>
              <w:rPr>
                <w:rStyle w:val="Blue"/>
                <w:rFonts w:cs="Calibri"/>
                <w:color w:val="auto"/>
                <w:sz w:val="18"/>
                <w:szCs w:val="18"/>
              </w:rPr>
            </w:pPr>
            <w:r w:rsidRPr="00203CCB">
              <w:rPr>
                <w:rStyle w:val="Blue"/>
                <w:rFonts w:cs="Calibri"/>
                <w:color w:val="auto"/>
                <w:sz w:val="18"/>
                <w:szCs w:val="18"/>
              </w:rPr>
              <w:t xml:space="preserve">MCERTS FPF Monitoring Point </w:t>
            </w:r>
          </w:p>
          <w:p w14:paraId="4CA0CCBB" w14:textId="77777777" w:rsidR="00C03BF8" w:rsidRPr="00203CCB" w:rsidRDefault="00C03BF8" w:rsidP="00C03BF8">
            <w:pPr>
              <w:pStyle w:val="TableText"/>
              <w:rPr>
                <w:rStyle w:val="Blue"/>
                <w:rFonts w:cs="Calibri"/>
                <w:color w:val="auto"/>
                <w:sz w:val="18"/>
                <w:szCs w:val="18"/>
              </w:rPr>
            </w:pPr>
            <w:r w:rsidRPr="00203CCB">
              <w:rPr>
                <w:rStyle w:val="Blue"/>
                <w:rFonts w:cs="Calibri"/>
                <w:color w:val="auto"/>
                <w:sz w:val="18"/>
                <w:szCs w:val="18"/>
              </w:rPr>
              <w:t>and</w:t>
            </w:r>
          </w:p>
          <w:p w14:paraId="1EC5D147" w14:textId="495F97BC" w:rsidR="008D4811" w:rsidRPr="00203CCB" w:rsidRDefault="00006465" w:rsidP="00C03BF8">
            <w:pPr>
              <w:pStyle w:val="TableText"/>
              <w:rPr>
                <w:rStyle w:val="Blue"/>
                <w:rFonts w:cs="Arial"/>
                <w:color w:val="auto"/>
                <w:sz w:val="18"/>
                <w:szCs w:val="18"/>
              </w:rPr>
            </w:pPr>
            <w:r w:rsidRPr="00203CCB">
              <w:rPr>
                <w:rStyle w:val="Blue"/>
                <w:rFonts w:cs="Calibri"/>
                <w:color w:val="auto"/>
                <w:sz w:val="18"/>
                <w:szCs w:val="18"/>
              </w:rPr>
              <w:t xml:space="preserve">MCERTS </w:t>
            </w:r>
            <w:r w:rsidR="008D4811" w:rsidRPr="00203CCB">
              <w:rPr>
                <w:rStyle w:val="Blue"/>
                <w:rFonts w:cs="Calibri"/>
                <w:color w:val="auto"/>
                <w:sz w:val="18"/>
                <w:szCs w:val="18"/>
              </w:rPr>
              <w:t>Storm to Environment EDM Monitoring Point</w:t>
            </w:r>
          </w:p>
        </w:tc>
        <w:tc>
          <w:tcPr>
            <w:tcW w:w="1082" w:type="pct"/>
          </w:tcPr>
          <w:p w14:paraId="11BD0754" w14:textId="674C8DD1" w:rsidR="002B3F38" w:rsidRPr="00203CCB" w:rsidRDefault="002B3F38" w:rsidP="00006465">
            <w:pPr>
              <w:pStyle w:val="TableText"/>
              <w:rPr>
                <w:rStyle w:val="Blue"/>
                <w:rFonts w:cs="Arial"/>
                <w:color w:val="auto"/>
                <w:sz w:val="18"/>
                <w:szCs w:val="18"/>
                <w:highlight w:val="yellow"/>
              </w:rPr>
            </w:pPr>
            <w:r w:rsidRPr="00203CCB">
              <w:rPr>
                <w:rStyle w:val="Blue"/>
                <w:rFonts w:cs="Arial"/>
                <w:color w:val="auto"/>
                <w:sz w:val="18"/>
                <w:szCs w:val="18"/>
              </w:rPr>
              <w:t>Annually</w:t>
            </w:r>
          </w:p>
          <w:p w14:paraId="6C62DCB0" w14:textId="3D3C2D89" w:rsidR="002B3F38" w:rsidRPr="00203CCB" w:rsidRDefault="002B3F38" w:rsidP="00D16230">
            <w:pPr>
              <w:pStyle w:val="TableText"/>
              <w:rPr>
                <w:rStyle w:val="Blue"/>
                <w:rFonts w:cs="Arial"/>
                <w:color w:val="auto"/>
                <w:sz w:val="18"/>
                <w:szCs w:val="18"/>
                <w:highlight w:val="green"/>
              </w:rPr>
            </w:pPr>
            <w:r w:rsidRPr="00203CCB">
              <w:rPr>
                <w:rStyle w:val="Blue"/>
                <w:rFonts w:cs="Arial"/>
                <w:color w:val="auto"/>
                <w:sz w:val="18"/>
                <w:szCs w:val="18"/>
              </w:rPr>
              <w:t>Report to be submitted within 2 months</w:t>
            </w:r>
          </w:p>
        </w:tc>
        <w:tc>
          <w:tcPr>
            <w:tcW w:w="915" w:type="pct"/>
          </w:tcPr>
          <w:p w14:paraId="27B9416D" w14:textId="77777777" w:rsidR="002B3F38" w:rsidRPr="00203CCB" w:rsidRDefault="002B3F38" w:rsidP="002B3F38">
            <w:pPr>
              <w:pStyle w:val="TableText"/>
              <w:rPr>
                <w:rStyle w:val="Blue"/>
                <w:rFonts w:cs="Arial"/>
                <w:color w:val="auto"/>
                <w:sz w:val="18"/>
                <w:szCs w:val="18"/>
              </w:rPr>
            </w:pPr>
            <w:r w:rsidRPr="00203CCB">
              <w:rPr>
                <w:rStyle w:val="Blue"/>
                <w:rFonts w:cs="Arial"/>
                <w:color w:val="auto"/>
                <w:sz w:val="18"/>
                <w:szCs w:val="18"/>
              </w:rPr>
              <w:t>1</w:t>
            </w:r>
            <w:r w:rsidRPr="00203CCB">
              <w:rPr>
                <w:rStyle w:val="Blue"/>
                <w:rFonts w:cs="Arial"/>
                <w:color w:val="auto"/>
                <w:sz w:val="18"/>
                <w:szCs w:val="18"/>
                <w:vertAlign w:val="superscript"/>
              </w:rPr>
              <w:t>st</w:t>
            </w:r>
            <w:r w:rsidRPr="00203CCB">
              <w:rPr>
                <w:rStyle w:val="Blue"/>
                <w:rFonts w:cs="Arial"/>
                <w:color w:val="auto"/>
                <w:sz w:val="18"/>
                <w:szCs w:val="18"/>
              </w:rPr>
              <w:t xml:space="preserve"> January</w:t>
            </w:r>
            <w:r w:rsidRPr="00203CCB" w:rsidDel="00587BAD">
              <w:rPr>
                <w:rStyle w:val="Blue"/>
                <w:rFonts w:cs="Arial"/>
                <w:color w:val="auto"/>
                <w:sz w:val="18"/>
                <w:szCs w:val="18"/>
              </w:rPr>
              <w:t xml:space="preserve"> </w:t>
            </w:r>
          </w:p>
          <w:p w14:paraId="090FC53F" w14:textId="77777777" w:rsidR="002B3F38" w:rsidRPr="00203CCB" w:rsidRDefault="002B3F38" w:rsidP="002B3F38">
            <w:pPr>
              <w:pStyle w:val="TableText"/>
              <w:rPr>
                <w:rStyle w:val="Blue"/>
                <w:rFonts w:cs="Arial"/>
                <w:color w:val="auto"/>
                <w:sz w:val="18"/>
                <w:szCs w:val="18"/>
                <w:highlight w:val="green"/>
              </w:rPr>
            </w:pPr>
          </w:p>
        </w:tc>
      </w:tr>
    </w:tbl>
    <w:p w14:paraId="5E12CF4B" w14:textId="4391061C"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5095732A" w:rsidR="00821962" w:rsidRPr="008F36B8" w:rsidRDefault="00821962" w:rsidP="00821962">
            <w:pPr>
              <w:pStyle w:val="TableText"/>
              <w:rPr>
                <w:rStyle w:val="Blue"/>
                <w:sz w:val="18"/>
                <w:szCs w:val="18"/>
              </w:rPr>
            </w:pPr>
            <w:r w:rsidRPr="00293C92">
              <w:rPr>
                <w:rStyle w:val="Blue"/>
                <w:color w:val="auto"/>
                <w:sz w:val="18"/>
                <w:szCs w:val="18"/>
              </w:rPr>
              <w:t>OSM - ATU-BOD as O</w:t>
            </w:r>
            <w:r w:rsidRPr="00293C92">
              <w:rPr>
                <w:rStyle w:val="Blue"/>
                <w:color w:val="auto"/>
                <w:sz w:val="18"/>
                <w:szCs w:val="18"/>
                <w:vertAlign w:val="subscript"/>
              </w:rPr>
              <w:t>2</w:t>
            </w:r>
            <w:r w:rsidRPr="00293C92">
              <w:rPr>
                <w:rStyle w:val="Blue"/>
                <w:color w:val="auto"/>
                <w:sz w:val="18"/>
                <w:szCs w:val="18"/>
              </w:rPr>
              <w:t>, ammoniacal nitrogen (expressed as N), suspended solids (measured after drying at 105</w:t>
            </w:r>
            <w:r w:rsidR="0042379F" w:rsidRPr="00293C92">
              <w:rPr>
                <w:rStyle w:val="Blue"/>
                <w:color w:val="auto"/>
                <w:sz w:val="18"/>
                <w:szCs w:val="18"/>
              </w:rPr>
              <w:t>°</w:t>
            </w:r>
            <w:r w:rsidRPr="00293C92">
              <w:rPr>
                <w:rStyle w:val="Blue"/>
                <w:color w:val="auto"/>
                <w:sz w:val="18"/>
                <w:szCs w:val="18"/>
              </w:rPr>
              <w:t>C), total phosphorus as P, total iron as Fe</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6C013AF"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48D9E7A0"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770E5624" w:rsidR="00821962" w:rsidRPr="00064880" w:rsidRDefault="002F406F" w:rsidP="00821962">
            <w:pPr>
              <w:pStyle w:val="TableText"/>
            </w:pPr>
            <w:r w:rsidRPr="00064880">
              <w:fldChar w:fldCharType="begin"/>
            </w:r>
            <w:r w:rsidRPr="00064880">
              <w:instrText xml:space="preserve"> MERGEFIELD FE_Permit_Number </w:instrText>
            </w:r>
            <w:r w:rsidRPr="00064880">
              <w:fldChar w:fldCharType="separate"/>
            </w:r>
            <w:r w:rsidR="006247BC" w:rsidRPr="00064880">
              <w:rPr>
                <w:noProof/>
              </w:rPr>
              <w:t>BN0015801</w:t>
            </w:r>
            <w:r w:rsidRPr="00064880">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064880" w:rsidRDefault="00B9650A" w:rsidP="00821962">
            <w:pPr>
              <w:pStyle w:val="TableText"/>
            </w:pPr>
            <w:proofErr w:type="spellStart"/>
            <w:r w:rsidRPr="00064880">
              <w:t>Dŵr</w:t>
            </w:r>
            <w:proofErr w:type="spellEnd"/>
            <w:r w:rsidRPr="00064880">
              <w:t xml:space="preserve"> Cymru </w:t>
            </w:r>
            <w:proofErr w:type="spellStart"/>
            <w:r w:rsidRPr="00064880">
              <w:t>Cyfyngedig</w:t>
            </w:r>
            <w:proofErr w:type="spellEnd"/>
          </w:p>
        </w:tc>
      </w:tr>
      <w:tr w:rsidR="00821962" w:rsidRPr="006247BC"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71255582" w:rsidR="00821962" w:rsidRPr="00064880" w:rsidRDefault="00E223F0" w:rsidP="00821962">
            <w:pPr>
              <w:pStyle w:val="TableText"/>
            </w:pPr>
            <w:r w:rsidRPr="00064880">
              <w:fldChar w:fldCharType="begin"/>
            </w:r>
            <w:r w:rsidRPr="00064880">
              <w:instrText xml:space="preserve"> MERGEFIELD Site_Name </w:instrText>
            </w:r>
            <w:r w:rsidRPr="00064880">
              <w:fldChar w:fldCharType="separate"/>
            </w:r>
            <w:r w:rsidR="006247BC" w:rsidRPr="00064880">
              <w:rPr>
                <w:noProof/>
              </w:rPr>
              <w:t>Beulah Wastewater Treatment Works</w:t>
            </w:r>
            <w:r w:rsidRPr="00064880">
              <w:fldChar w:fldCharType="end"/>
            </w:r>
            <w:r w:rsidRPr="00064880">
              <w:t xml:space="preserve">, </w:t>
            </w:r>
            <w:r w:rsidRPr="00064880">
              <w:fldChar w:fldCharType="begin"/>
            </w:r>
            <w:r w:rsidRPr="00064880">
              <w:instrText xml:space="preserve"> MERGEFIELD DSI_ADD2 </w:instrText>
            </w:r>
            <w:r w:rsidRPr="00064880">
              <w:fldChar w:fldCharType="separate"/>
            </w:r>
            <w:r w:rsidR="006247BC" w:rsidRPr="00064880">
              <w:rPr>
                <w:noProof/>
              </w:rPr>
              <w:t>Track off Heol y Mynydd</w:t>
            </w:r>
            <w:r w:rsidRPr="00064880">
              <w:fldChar w:fldCharType="end"/>
            </w:r>
            <w:r w:rsidRPr="00064880">
              <w:t xml:space="preserve">, </w:t>
            </w:r>
            <w:r w:rsidRPr="00064880">
              <w:fldChar w:fldCharType="begin"/>
            </w:r>
            <w:r w:rsidRPr="00064880">
              <w:instrText xml:space="preserve"> MERGEFIELD DSI_ADD3 </w:instrText>
            </w:r>
            <w:r w:rsidRPr="00064880">
              <w:fldChar w:fldCharType="separate"/>
            </w:r>
            <w:r w:rsidR="006247BC" w:rsidRPr="00064880">
              <w:rPr>
                <w:noProof/>
              </w:rPr>
              <w:t>Beulah</w:t>
            </w:r>
            <w:r w:rsidRPr="00064880">
              <w:fldChar w:fldCharType="end"/>
            </w:r>
            <w:r w:rsidRPr="00064880">
              <w:t xml:space="preserve">, </w:t>
            </w:r>
            <w:r w:rsidRPr="00064880">
              <w:fldChar w:fldCharType="begin"/>
            </w:r>
            <w:r w:rsidRPr="00064880">
              <w:instrText xml:space="preserve"> MERGEFIELD DSI_ADD4 </w:instrText>
            </w:r>
            <w:r w:rsidRPr="00064880">
              <w:fldChar w:fldCharType="separate"/>
            </w:r>
            <w:r w:rsidR="006247BC" w:rsidRPr="00064880">
              <w:rPr>
                <w:noProof/>
              </w:rPr>
              <w:t>Ceredigion</w:t>
            </w:r>
            <w:r w:rsidRPr="00064880">
              <w:fldChar w:fldCharType="end"/>
            </w:r>
            <w:r w:rsidRPr="00064880">
              <w:t xml:space="preserve">, </w:t>
            </w:r>
            <w:r w:rsidRPr="00064880">
              <w:fldChar w:fldCharType="begin"/>
            </w:r>
            <w:r w:rsidRPr="00064880">
              <w:instrText xml:space="preserve"> MERGEFIELD DSI_POST_CODE </w:instrText>
            </w:r>
            <w:r w:rsidRPr="00064880">
              <w:fldChar w:fldCharType="separate"/>
            </w:r>
            <w:r w:rsidR="006247BC" w:rsidRPr="00064880">
              <w:rPr>
                <w:noProof/>
              </w:rPr>
              <w:t>SA38 9QF</w:t>
            </w:r>
            <w:r w:rsidRPr="00064880">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77CABD89" w:rsidR="00821962" w:rsidRPr="00064880" w:rsidRDefault="00821962" w:rsidP="00064880">
            <w:pPr>
              <w:pStyle w:val="TableText"/>
              <w:rPr>
                <w:b/>
                <w:color w:val="FF0000"/>
                <w:sz w:val="18"/>
                <w:szCs w:val="18"/>
              </w:rPr>
            </w:pPr>
            <w:r w:rsidRPr="00051E37">
              <w:rPr>
                <w:rStyle w:val="Red"/>
                <w:b/>
                <w:color w:val="auto"/>
                <w:sz w:val="18"/>
                <w:szCs w:val="18"/>
              </w:rPr>
              <w:t>To be notified within 24 hours of detection</w:t>
            </w:r>
            <w:r w:rsidR="00064880" w:rsidRPr="00051E37">
              <w:rPr>
                <w:rStyle w:val="Red"/>
                <w:b/>
                <w:color w:val="auto"/>
                <w:sz w:val="18"/>
                <w:szCs w:val="18"/>
              </w:rPr>
              <w:t xml:space="preserve"> </w:t>
            </w:r>
            <w:r w:rsidRPr="00051E37">
              <w:rPr>
                <w:rStyle w:val="Red"/>
                <w:b/>
                <w:color w:val="auto"/>
                <w:sz w:val="18"/>
                <w:szCs w:val="18"/>
              </w:rPr>
              <w:t xml:space="preserve">unless otherwise agreed in writing by </w:t>
            </w:r>
            <w:r w:rsidR="0036367A" w:rsidRPr="00051E37">
              <w:rPr>
                <w:rStyle w:val="Red"/>
                <w:b/>
                <w:color w:val="auto"/>
                <w:sz w:val="18"/>
                <w:szCs w:val="18"/>
              </w:rPr>
              <w:t>Natural</w:t>
            </w:r>
            <w:r w:rsidRPr="00051E37">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0984614A" w:rsidR="00821962" w:rsidRPr="008F36B8" w:rsidRDefault="00821962" w:rsidP="00486764">
            <w:pPr>
              <w:pStyle w:val="TableText"/>
              <w:rPr>
                <w:rStyle w:val="PinkBold"/>
                <w:b w:val="0"/>
                <w:sz w:val="18"/>
                <w:szCs w:val="18"/>
              </w:rPr>
            </w:pPr>
            <w:r w:rsidRPr="00486764">
              <w:rPr>
                <w:b/>
                <w:sz w:val="18"/>
                <w:szCs w:val="18"/>
              </w:rPr>
              <w:t xml:space="preserve">(b) Notification requirements for the breach of a limit specified in schedule 3 table S3.1 </w:t>
            </w:r>
            <w:r w:rsidRPr="00486764">
              <w:rPr>
                <w:rStyle w:val="Red"/>
                <w:b/>
                <w:color w:val="auto"/>
                <w:sz w:val="18"/>
                <w:szCs w:val="18"/>
              </w:rPr>
              <w:t>(including individual exceedances of limits which are covered by condition 3.1.2)</w:t>
            </w:r>
            <w:r w:rsidRPr="00486764">
              <w:rPr>
                <w:rStyle w:val="PinkBold"/>
                <w:b w:val="0"/>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5EFA4A5D" w:rsidR="005543CE" w:rsidRPr="004975EC" w:rsidRDefault="00821962" w:rsidP="005A0BB7">
            <w:pPr>
              <w:pStyle w:val="TableText"/>
              <w:rPr>
                <w:rStyle w:val="Blue"/>
                <w:color w:val="auto"/>
                <w:sz w:val="18"/>
                <w:szCs w:val="18"/>
              </w:rPr>
            </w:pPr>
            <w:r w:rsidRPr="004975EC">
              <w:rPr>
                <w:rStyle w:val="Blue"/>
                <w:color w:val="auto"/>
                <w:sz w:val="18"/>
                <w:szCs w:val="18"/>
              </w:rPr>
              <w:t>e.g. OSM</w:t>
            </w:r>
            <w:r w:rsidR="00F2606C" w:rsidRPr="004975EC">
              <w:rPr>
                <w:rStyle w:val="Blue"/>
                <w:color w:val="auto"/>
                <w:sz w:val="18"/>
                <w:szCs w:val="18"/>
              </w:rPr>
              <w:t>/EDM</w:t>
            </w:r>
          </w:p>
          <w:p w14:paraId="7EB57395" w14:textId="146E804D" w:rsidR="00821962" w:rsidRPr="004975EC" w:rsidRDefault="00821962" w:rsidP="005A0BB7">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21C286D4" w:rsidR="00821962" w:rsidRPr="004975EC" w:rsidRDefault="00821962" w:rsidP="00486764">
            <w:pPr>
              <w:pStyle w:val="TableText"/>
              <w:rPr>
                <w:rStyle w:val="Pink"/>
                <w:color w:val="auto"/>
                <w:sz w:val="18"/>
                <w:szCs w:val="18"/>
              </w:rPr>
            </w:pPr>
            <w:r w:rsidRPr="004975EC">
              <w:rPr>
                <w:rStyle w:val="Blue"/>
                <w:color w:val="auto"/>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0BEA264"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117660FA" w:rsidR="00821962" w:rsidRPr="008F36B8" w:rsidRDefault="00821962" w:rsidP="00D16230">
      <w:pPr>
        <w:spacing w:before="120"/>
        <w:ind w:left="567"/>
        <w:rPr>
          <w:rFonts w:ascii="Arial" w:hAnsi="Arial" w:cs="Arial"/>
          <w:sz w:val="18"/>
          <w:szCs w:val="18"/>
        </w:rPr>
      </w:pPr>
      <w:r w:rsidRPr="004E2436">
        <w:rPr>
          <w:rStyle w:val="Red"/>
          <w:rFonts w:ascii="Arial" w:hAnsi="Arial" w:cs="Arial"/>
          <w:color w:val="auto"/>
          <w:sz w:val="18"/>
          <w:szCs w:val="18"/>
        </w:rPr>
        <w:t>For the activity (A1</w:t>
      </w:r>
      <w:r w:rsidR="0024082D" w:rsidRPr="004E2436">
        <w:rPr>
          <w:rStyle w:val="Red"/>
          <w:rFonts w:ascii="Arial" w:hAnsi="Arial" w:cs="Arial"/>
          <w:color w:val="auto"/>
          <w:sz w:val="18"/>
          <w:szCs w:val="18"/>
        </w:rPr>
        <w:t>,</w:t>
      </w:r>
      <w:r w:rsidRPr="004E2436">
        <w:rPr>
          <w:rStyle w:val="Red"/>
          <w:rFonts w:ascii="Arial" w:hAnsi="Arial" w:cs="Arial"/>
          <w:color w:val="auto"/>
          <w:sz w:val="18"/>
          <w:szCs w:val="18"/>
        </w:rPr>
        <w:t xml:space="preserve"> referenced in schedule 1, table S1.1</w:t>
      </w:r>
      <w:r w:rsidR="0024082D" w:rsidRPr="004E2436">
        <w:rPr>
          <w:rStyle w:val="Red"/>
          <w:rFonts w:ascii="Arial" w:hAnsi="Arial" w:cs="Arial"/>
          <w:color w:val="auto"/>
          <w:sz w:val="18"/>
          <w:szCs w:val="18"/>
        </w:rPr>
        <w:t>,</w:t>
      </w:r>
      <w:r w:rsidRPr="004E2436">
        <w:rPr>
          <w:rFonts w:ascii="Arial" w:hAnsi="Arial" w:cs="Arial"/>
          <w:sz w:val="18"/>
          <w:szCs w:val="18"/>
        </w:rPr>
        <w:t xml:space="preserve"> “</w:t>
      </w:r>
      <w:r w:rsidRPr="008F36B8">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0D3FEB3F"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484ADC">
        <w:rPr>
          <w:rFonts w:ascii="Arial" w:hAnsi="Arial" w:cs="Arial"/>
          <w:sz w:val="18"/>
          <w:szCs w:val="18"/>
        </w:rPr>
        <w:t>conditions 2.3.</w:t>
      </w:r>
      <w:r w:rsidR="004E2436" w:rsidRPr="00484ADC">
        <w:rPr>
          <w:rFonts w:ascii="Arial" w:hAnsi="Arial" w:cs="Arial"/>
          <w:sz w:val="18"/>
          <w:szCs w:val="18"/>
        </w:rPr>
        <w:t>2</w:t>
      </w:r>
      <w:r w:rsidRPr="00484ADC">
        <w:rPr>
          <w:rFonts w:ascii="Arial" w:hAnsi="Arial" w:cs="Arial"/>
          <w:sz w:val="18"/>
          <w:szCs w:val="18"/>
        </w:rPr>
        <w:t xml:space="preserve"> and 3.1.</w:t>
      </w:r>
      <w:r w:rsidR="004E2436" w:rsidRPr="00484ADC">
        <w:rPr>
          <w:rFonts w:ascii="Arial" w:hAnsi="Arial" w:cs="Arial"/>
          <w:sz w:val="18"/>
          <w:szCs w:val="18"/>
        </w:rPr>
        <w:t>5</w:t>
      </w:r>
      <w:r w:rsidRPr="00484ADC">
        <w:rPr>
          <w:rFonts w:ascii="Arial" w:hAnsi="Arial" w:cs="Arial"/>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68265962"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w:t>
      </w:r>
      <w:r w:rsidRPr="003D6AAA">
        <w:rPr>
          <w:rFonts w:ascii="Arial" w:hAnsi="Arial" w:cs="Arial"/>
          <w:iCs/>
          <w:sz w:val="18"/>
          <w:szCs w:val="18"/>
        </w:rPr>
        <w:t>condition 3.1.</w:t>
      </w:r>
      <w:r w:rsidR="003D6AAA" w:rsidRPr="003D6AAA">
        <w:rPr>
          <w:rFonts w:ascii="Arial" w:hAnsi="Arial" w:cs="Arial"/>
          <w:iCs/>
          <w:sz w:val="18"/>
          <w:szCs w:val="18"/>
        </w:rPr>
        <w:t>5</w:t>
      </w:r>
      <w:r w:rsidR="00981F7C" w:rsidRPr="003D6AAA">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0E3BD088"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3ACB208C" w:rsidR="00E93FDA" w:rsidRDefault="00487901" w:rsidP="00821962">
      <w:pPr>
        <w:ind w:left="567"/>
        <w:rPr>
          <w:rFonts w:ascii="Arial" w:hAnsi="Arial"/>
          <w:sz w:val="20"/>
        </w:rPr>
      </w:pPr>
      <w:r w:rsidRPr="00487901">
        <w:rPr>
          <w:rFonts w:ascii="Arial" w:hAnsi="Arial"/>
          <w:noProof/>
          <w:sz w:val="20"/>
        </w:rPr>
        <w:drawing>
          <wp:inline distT="0" distB="0" distL="0" distR="0" wp14:anchorId="1DAC7AEB" wp14:editId="1E6198E3">
            <wp:extent cx="5364981" cy="3420093"/>
            <wp:effectExtent l="0" t="0" r="7620" b="9525"/>
            <wp:docPr id="943964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964652" name=""/>
                    <pic:cNvPicPr/>
                  </pic:nvPicPr>
                  <pic:blipFill>
                    <a:blip r:embed="rId16"/>
                    <a:stretch>
                      <a:fillRect/>
                    </a:stretch>
                  </pic:blipFill>
                  <pic:spPr>
                    <a:xfrm>
                      <a:off x="0" y="0"/>
                      <a:ext cx="5370207" cy="3423425"/>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9CC11" w14:textId="77777777" w:rsidR="00A815E2" w:rsidRDefault="00A815E2">
      <w:r>
        <w:separator/>
      </w:r>
    </w:p>
  </w:endnote>
  <w:endnote w:type="continuationSeparator" w:id="0">
    <w:p w14:paraId="48149467" w14:textId="77777777" w:rsidR="00A815E2" w:rsidRDefault="00A815E2">
      <w:r>
        <w:continuationSeparator/>
      </w:r>
    </w:p>
  </w:endnote>
  <w:endnote w:type="continuationNotice" w:id="1">
    <w:p w14:paraId="5BB3B940" w14:textId="77777777" w:rsidR="00A815E2" w:rsidRDefault="00A81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7F56D52E" w:rsidR="00F375B6" w:rsidRPr="00932A7D" w:rsidRDefault="00F375B6" w:rsidP="00F375B6">
    <w:pPr>
      <w:tabs>
        <w:tab w:val="center" w:pos="3544"/>
        <w:tab w:val="center" w:pos="4536"/>
        <w:tab w:val="right" w:pos="7938"/>
      </w:tabs>
      <w:ind w:left="-851"/>
      <w:jc w:val="both"/>
      <w:rPr>
        <w:rFonts w:ascii="Arial" w:hAnsi="Arial" w:cs="Arial"/>
        <w:color w:val="000000" w:themeColor="text1"/>
        <w:sz w:val="18"/>
        <w:szCs w:val="18"/>
      </w:rPr>
    </w:pPr>
    <w:r w:rsidRPr="00932A7D">
      <w:rPr>
        <w:rFonts w:ascii="Arial" w:hAnsi="Arial"/>
        <w:color w:val="000000" w:themeColor="text1"/>
        <w:sz w:val="18"/>
        <w:szCs w:val="18"/>
      </w:rPr>
      <w:t>number:</w:t>
    </w:r>
    <w:r w:rsidR="007A339F" w:rsidRPr="00932A7D">
      <w:rPr>
        <w:color w:val="000000" w:themeColor="text1"/>
      </w:rPr>
      <w:t xml:space="preserve"> </w:t>
    </w:r>
    <w:r w:rsidR="006247BC" w:rsidRPr="00932A7D">
      <w:rPr>
        <w:rFonts w:ascii="Arial" w:hAnsi="Arial"/>
        <w:color w:val="000000" w:themeColor="text1"/>
        <w:sz w:val="18"/>
        <w:szCs w:val="18"/>
      </w:rPr>
      <w:t>PAN-031934</w:t>
    </w:r>
    <w:r w:rsidRPr="00932A7D">
      <w:rPr>
        <w:rFonts w:ascii="Arial" w:hAnsi="Arial" w:cs="Arial"/>
        <w:color w:val="000000" w:themeColor="text1"/>
        <w:sz w:val="18"/>
        <w:szCs w:val="18"/>
      </w:rPr>
      <w:tab/>
      <w:t xml:space="preserve">Page </w:t>
    </w:r>
    <w:r w:rsidRPr="00932A7D">
      <w:rPr>
        <w:rFonts w:ascii="Arial" w:hAnsi="Arial" w:cs="Arial"/>
        <w:color w:val="000000" w:themeColor="text1"/>
        <w:sz w:val="18"/>
        <w:szCs w:val="18"/>
      </w:rPr>
      <w:fldChar w:fldCharType="begin"/>
    </w:r>
    <w:r w:rsidRPr="00932A7D">
      <w:rPr>
        <w:rFonts w:ascii="Arial" w:hAnsi="Arial" w:cs="Arial"/>
        <w:color w:val="000000" w:themeColor="text1"/>
        <w:sz w:val="18"/>
        <w:szCs w:val="18"/>
      </w:rPr>
      <w:instrText xml:space="preserve"> PAGE  \* roman  \* MERGEFORMAT </w:instrText>
    </w:r>
    <w:r w:rsidRPr="00932A7D">
      <w:rPr>
        <w:rFonts w:ascii="Arial" w:hAnsi="Arial" w:cs="Arial"/>
        <w:color w:val="000000" w:themeColor="text1"/>
        <w:sz w:val="18"/>
        <w:szCs w:val="18"/>
      </w:rPr>
      <w:fldChar w:fldCharType="separate"/>
    </w:r>
    <w:r w:rsidRPr="00932A7D">
      <w:rPr>
        <w:rFonts w:ascii="Arial" w:hAnsi="Arial" w:cs="Arial"/>
        <w:color w:val="000000" w:themeColor="text1"/>
        <w:sz w:val="18"/>
        <w:szCs w:val="18"/>
      </w:rPr>
      <w:t>i</w:t>
    </w:r>
    <w:r w:rsidRPr="00932A7D">
      <w:rPr>
        <w:rFonts w:ascii="Arial" w:hAnsi="Arial" w:cs="Arial"/>
        <w:color w:val="000000" w:themeColor="text1"/>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6DF48B1B" w:rsidR="005413F8" w:rsidRPr="000B393C" w:rsidRDefault="006247BC" w:rsidP="005413F8">
    <w:pPr>
      <w:pStyle w:val="Footer"/>
      <w:rPr>
        <w:sz w:val="18"/>
        <w:szCs w:val="18"/>
      </w:rPr>
    </w:pPr>
    <w:r w:rsidRPr="00AD5E7D">
      <w:rPr>
        <w:rFonts w:ascii="Arial" w:hAnsi="Arial" w:cs="Arial"/>
        <w:color w:val="000000" w:themeColor="text1"/>
        <w:sz w:val="18"/>
        <w:szCs w:val="18"/>
      </w:rPr>
      <w:t>BN0015801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E6E2B">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8C443" w14:textId="77777777" w:rsidR="00A815E2" w:rsidRDefault="00A815E2">
      <w:r>
        <w:separator/>
      </w:r>
    </w:p>
  </w:footnote>
  <w:footnote w:type="continuationSeparator" w:id="0">
    <w:p w14:paraId="1F88F71F" w14:textId="77777777" w:rsidR="00A815E2" w:rsidRDefault="00A815E2">
      <w:r>
        <w:continuationSeparator/>
      </w:r>
    </w:p>
  </w:footnote>
  <w:footnote w:type="continuationNotice" w:id="1">
    <w:p w14:paraId="322AF4A1" w14:textId="77777777" w:rsidR="00A815E2" w:rsidRDefault="00A815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5D2"/>
    <w:rsid w:val="00000E05"/>
    <w:rsid w:val="00001CB1"/>
    <w:rsid w:val="0000309E"/>
    <w:rsid w:val="000053C0"/>
    <w:rsid w:val="00006465"/>
    <w:rsid w:val="00010875"/>
    <w:rsid w:val="00010AD6"/>
    <w:rsid w:val="00013B16"/>
    <w:rsid w:val="000142C4"/>
    <w:rsid w:val="00015073"/>
    <w:rsid w:val="00031717"/>
    <w:rsid w:val="00033507"/>
    <w:rsid w:val="000376F4"/>
    <w:rsid w:val="00037728"/>
    <w:rsid w:val="00040ECE"/>
    <w:rsid w:val="00042603"/>
    <w:rsid w:val="0004344E"/>
    <w:rsid w:val="00044886"/>
    <w:rsid w:val="00050869"/>
    <w:rsid w:val="00051053"/>
    <w:rsid w:val="00051E37"/>
    <w:rsid w:val="0005210B"/>
    <w:rsid w:val="00053D17"/>
    <w:rsid w:val="0006277E"/>
    <w:rsid w:val="00064234"/>
    <w:rsid w:val="00064880"/>
    <w:rsid w:val="0006520B"/>
    <w:rsid w:val="0006689A"/>
    <w:rsid w:val="0006766B"/>
    <w:rsid w:val="00070B01"/>
    <w:rsid w:val="0007335B"/>
    <w:rsid w:val="000747FF"/>
    <w:rsid w:val="00074EAF"/>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624B"/>
    <w:rsid w:val="000B7A91"/>
    <w:rsid w:val="000C1E8C"/>
    <w:rsid w:val="000C3304"/>
    <w:rsid w:val="000C35FD"/>
    <w:rsid w:val="000C60A3"/>
    <w:rsid w:val="000C64A7"/>
    <w:rsid w:val="000C7E7B"/>
    <w:rsid w:val="000D0661"/>
    <w:rsid w:val="000D0B36"/>
    <w:rsid w:val="000D58F5"/>
    <w:rsid w:val="000D66F0"/>
    <w:rsid w:val="000D6B16"/>
    <w:rsid w:val="000E75DC"/>
    <w:rsid w:val="000F7E5D"/>
    <w:rsid w:val="001001E2"/>
    <w:rsid w:val="0010272E"/>
    <w:rsid w:val="0010284D"/>
    <w:rsid w:val="001030AF"/>
    <w:rsid w:val="001038EE"/>
    <w:rsid w:val="00105142"/>
    <w:rsid w:val="00112221"/>
    <w:rsid w:val="001125D8"/>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95597"/>
    <w:rsid w:val="001A02D5"/>
    <w:rsid w:val="001A0920"/>
    <w:rsid w:val="001A0993"/>
    <w:rsid w:val="001A6103"/>
    <w:rsid w:val="001A6A99"/>
    <w:rsid w:val="001A6C95"/>
    <w:rsid w:val="001B25E6"/>
    <w:rsid w:val="001B303B"/>
    <w:rsid w:val="001B5D5E"/>
    <w:rsid w:val="001B6005"/>
    <w:rsid w:val="001C4703"/>
    <w:rsid w:val="001C529E"/>
    <w:rsid w:val="001C6254"/>
    <w:rsid w:val="001C69FD"/>
    <w:rsid w:val="001C7DD3"/>
    <w:rsid w:val="001D05E5"/>
    <w:rsid w:val="001D3E8F"/>
    <w:rsid w:val="001D4B4A"/>
    <w:rsid w:val="001D734A"/>
    <w:rsid w:val="001E0A9C"/>
    <w:rsid w:val="001E0BF7"/>
    <w:rsid w:val="001E2EC5"/>
    <w:rsid w:val="001E3644"/>
    <w:rsid w:val="001E3A90"/>
    <w:rsid w:val="001E53D3"/>
    <w:rsid w:val="001E6743"/>
    <w:rsid w:val="001E7FDE"/>
    <w:rsid w:val="001F0EA0"/>
    <w:rsid w:val="001F4EC0"/>
    <w:rsid w:val="00201A43"/>
    <w:rsid w:val="00202DAE"/>
    <w:rsid w:val="002037AB"/>
    <w:rsid w:val="00203CCB"/>
    <w:rsid w:val="00206B4D"/>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37CB"/>
    <w:rsid w:val="0025402D"/>
    <w:rsid w:val="0025551A"/>
    <w:rsid w:val="00255BB1"/>
    <w:rsid w:val="00255ECB"/>
    <w:rsid w:val="00263D8C"/>
    <w:rsid w:val="00272130"/>
    <w:rsid w:val="002725A1"/>
    <w:rsid w:val="002731E4"/>
    <w:rsid w:val="00273597"/>
    <w:rsid w:val="00273DB7"/>
    <w:rsid w:val="0027720E"/>
    <w:rsid w:val="0027754F"/>
    <w:rsid w:val="0028277D"/>
    <w:rsid w:val="002857A0"/>
    <w:rsid w:val="00290887"/>
    <w:rsid w:val="0029272D"/>
    <w:rsid w:val="00292BB2"/>
    <w:rsid w:val="00293C92"/>
    <w:rsid w:val="00297337"/>
    <w:rsid w:val="002A5F34"/>
    <w:rsid w:val="002B255C"/>
    <w:rsid w:val="002B344C"/>
    <w:rsid w:val="002B3F38"/>
    <w:rsid w:val="002B4350"/>
    <w:rsid w:val="002B45D1"/>
    <w:rsid w:val="002B4BE0"/>
    <w:rsid w:val="002B5D5F"/>
    <w:rsid w:val="002C1CAB"/>
    <w:rsid w:val="002C33DE"/>
    <w:rsid w:val="002C4064"/>
    <w:rsid w:val="002C4456"/>
    <w:rsid w:val="002C4E3F"/>
    <w:rsid w:val="002C4E46"/>
    <w:rsid w:val="002C5440"/>
    <w:rsid w:val="002C5A88"/>
    <w:rsid w:val="002D3996"/>
    <w:rsid w:val="002D5236"/>
    <w:rsid w:val="002D5E90"/>
    <w:rsid w:val="002E42B7"/>
    <w:rsid w:val="002F1071"/>
    <w:rsid w:val="002F273F"/>
    <w:rsid w:val="002F406F"/>
    <w:rsid w:val="002F7CD0"/>
    <w:rsid w:val="00300ECA"/>
    <w:rsid w:val="00306791"/>
    <w:rsid w:val="003069CB"/>
    <w:rsid w:val="003104F0"/>
    <w:rsid w:val="00310BBE"/>
    <w:rsid w:val="00311B25"/>
    <w:rsid w:val="00312383"/>
    <w:rsid w:val="00313EAB"/>
    <w:rsid w:val="00321410"/>
    <w:rsid w:val="00322A52"/>
    <w:rsid w:val="0033075B"/>
    <w:rsid w:val="00330F8A"/>
    <w:rsid w:val="00331482"/>
    <w:rsid w:val="00331C24"/>
    <w:rsid w:val="00334B0C"/>
    <w:rsid w:val="00334F72"/>
    <w:rsid w:val="00335B6B"/>
    <w:rsid w:val="00336586"/>
    <w:rsid w:val="003370AB"/>
    <w:rsid w:val="00337BC0"/>
    <w:rsid w:val="003416F0"/>
    <w:rsid w:val="003425F8"/>
    <w:rsid w:val="00345BAB"/>
    <w:rsid w:val="00350FA5"/>
    <w:rsid w:val="003545CA"/>
    <w:rsid w:val="00355EE5"/>
    <w:rsid w:val="00361C65"/>
    <w:rsid w:val="00362E32"/>
    <w:rsid w:val="0036367A"/>
    <w:rsid w:val="00366689"/>
    <w:rsid w:val="00367A15"/>
    <w:rsid w:val="00367B7E"/>
    <w:rsid w:val="003737C3"/>
    <w:rsid w:val="00377090"/>
    <w:rsid w:val="00380D0F"/>
    <w:rsid w:val="003842F1"/>
    <w:rsid w:val="00385F36"/>
    <w:rsid w:val="00386FB9"/>
    <w:rsid w:val="00394F8F"/>
    <w:rsid w:val="0039599B"/>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AA"/>
    <w:rsid w:val="003D6ADD"/>
    <w:rsid w:val="003E35BA"/>
    <w:rsid w:val="003E3ECB"/>
    <w:rsid w:val="003E7B9F"/>
    <w:rsid w:val="003F051C"/>
    <w:rsid w:val="003F2D1E"/>
    <w:rsid w:val="003F3E6E"/>
    <w:rsid w:val="003F5B92"/>
    <w:rsid w:val="003F7A6C"/>
    <w:rsid w:val="00401994"/>
    <w:rsid w:val="00402FB1"/>
    <w:rsid w:val="004051A1"/>
    <w:rsid w:val="00407FA3"/>
    <w:rsid w:val="00407FD8"/>
    <w:rsid w:val="0041030E"/>
    <w:rsid w:val="0041050D"/>
    <w:rsid w:val="00412A9F"/>
    <w:rsid w:val="00413374"/>
    <w:rsid w:val="00414334"/>
    <w:rsid w:val="00414E65"/>
    <w:rsid w:val="00415153"/>
    <w:rsid w:val="00415770"/>
    <w:rsid w:val="0041650A"/>
    <w:rsid w:val="00416DA2"/>
    <w:rsid w:val="00420953"/>
    <w:rsid w:val="0042379F"/>
    <w:rsid w:val="00427E9E"/>
    <w:rsid w:val="0043385C"/>
    <w:rsid w:val="004338D2"/>
    <w:rsid w:val="004339F1"/>
    <w:rsid w:val="0043492F"/>
    <w:rsid w:val="0043657D"/>
    <w:rsid w:val="00436BE7"/>
    <w:rsid w:val="004414DD"/>
    <w:rsid w:val="00443883"/>
    <w:rsid w:val="00443F17"/>
    <w:rsid w:val="00444CDC"/>
    <w:rsid w:val="004473A2"/>
    <w:rsid w:val="00452DD5"/>
    <w:rsid w:val="00453ABC"/>
    <w:rsid w:val="004547EA"/>
    <w:rsid w:val="00455681"/>
    <w:rsid w:val="004570B2"/>
    <w:rsid w:val="00457B80"/>
    <w:rsid w:val="00461776"/>
    <w:rsid w:val="00462F2F"/>
    <w:rsid w:val="00464B17"/>
    <w:rsid w:val="00470FBE"/>
    <w:rsid w:val="00471210"/>
    <w:rsid w:val="004770F0"/>
    <w:rsid w:val="00484ADC"/>
    <w:rsid w:val="004854BB"/>
    <w:rsid w:val="00486764"/>
    <w:rsid w:val="00486E1B"/>
    <w:rsid w:val="00487901"/>
    <w:rsid w:val="00490569"/>
    <w:rsid w:val="004908AB"/>
    <w:rsid w:val="00492EA8"/>
    <w:rsid w:val="00493A11"/>
    <w:rsid w:val="00493E33"/>
    <w:rsid w:val="004944A7"/>
    <w:rsid w:val="00496934"/>
    <w:rsid w:val="00496F69"/>
    <w:rsid w:val="004975EC"/>
    <w:rsid w:val="004A2666"/>
    <w:rsid w:val="004A3120"/>
    <w:rsid w:val="004A3186"/>
    <w:rsid w:val="004A4BC6"/>
    <w:rsid w:val="004A510A"/>
    <w:rsid w:val="004A5FBC"/>
    <w:rsid w:val="004A687C"/>
    <w:rsid w:val="004A7F2D"/>
    <w:rsid w:val="004B2037"/>
    <w:rsid w:val="004B4739"/>
    <w:rsid w:val="004C22FA"/>
    <w:rsid w:val="004C44EC"/>
    <w:rsid w:val="004C4B5A"/>
    <w:rsid w:val="004C61EE"/>
    <w:rsid w:val="004D092B"/>
    <w:rsid w:val="004D1783"/>
    <w:rsid w:val="004D6018"/>
    <w:rsid w:val="004D7529"/>
    <w:rsid w:val="004E2436"/>
    <w:rsid w:val="004E3F21"/>
    <w:rsid w:val="004E75D7"/>
    <w:rsid w:val="004E7E00"/>
    <w:rsid w:val="004F05BF"/>
    <w:rsid w:val="004F0D6D"/>
    <w:rsid w:val="005016BA"/>
    <w:rsid w:val="00501756"/>
    <w:rsid w:val="00501E68"/>
    <w:rsid w:val="00502E5E"/>
    <w:rsid w:val="0050395C"/>
    <w:rsid w:val="00503A0A"/>
    <w:rsid w:val="0050623D"/>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4739A"/>
    <w:rsid w:val="005536DE"/>
    <w:rsid w:val="00554075"/>
    <w:rsid w:val="005543CE"/>
    <w:rsid w:val="00557B82"/>
    <w:rsid w:val="005613D5"/>
    <w:rsid w:val="00567EFB"/>
    <w:rsid w:val="00572226"/>
    <w:rsid w:val="005724A0"/>
    <w:rsid w:val="00572718"/>
    <w:rsid w:val="00572C09"/>
    <w:rsid w:val="0057543B"/>
    <w:rsid w:val="0057696D"/>
    <w:rsid w:val="00582AE4"/>
    <w:rsid w:val="005832BD"/>
    <w:rsid w:val="00585A58"/>
    <w:rsid w:val="00585F88"/>
    <w:rsid w:val="005905A5"/>
    <w:rsid w:val="00590AD8"/>
    <w:rsid w:val="00590BDE"/>
    <w:rsid w:val="00594F55"/>
    <w:rsid w:val="00595A19"/>
    <w:rsid w:val="00596214"/>
    <w:rsid w:val="00596813"/>
    <w:rsid w:val="00597064"/>
    <w:rsid w:val="005A0AE8"/>
    <w:rsid w:val="005A0BB7"/>
    <w:rsid w:val="005A58D2"/>
    <w:rsid w:val="005A5EA8"/>
    <w:rsid w:val="005B15C8"/>
    <w:rsid w:val="005B4A6E"/>
    <w:rsid w:val="005B6AFB"/>
    <w:rsid w:val="005B73A2"/>
    <w:rsid w:val="005B74CA"/>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6C5B"/>
    <w:rsid w:val="005E74B4"/>
    <w:rsid w:val="005E7E97"/>
    <w:rsid w:val="005F25EA"/>
    <w:rsid w:val="005F3A2C"/>
    <w:rsid w:val="005F423E"/>
    <w:rsid w:val="005F575C"/>
    <w:rsid w:val="005F5D72"/>
    <w:rsid w:val="005F7E9A"/>
    <w:rsid w:val="00603525"/>
    <w:rsid w:val="006036F2"/>
    <w:rsid w:val="00603D1D"/>
    <w:rsid w:val="00605738"/>
    <w:rsid w:val="0060628E"/>
    <w:rsid w:val="00607854"/>
    <w:rsid w:val="00612837"/>
    <w:rsid w:val="006142E0"/>
    <w:rsid w:val="00614BDA"/>
    <w:rsid w:val="006155EB"/>
    <w:rsid w:val="00616A52"/>
    <w:rsid w:val="00617719"/>
    <w:rsid w:val="00617CF8"/>
    <w:rsid w:val="00617E2B"/>
    <w:rsid w:val="006233B4"/>
    <w:rsid w:val="006247BC"/>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0A1B"/>
    <w:rsid w:val="00661E6F"/>
    <w:rsid w:val="00662B5E"/>
    <w:rsid w:val="00665E2D"/>
    <w:rsid w:val="00673725"/>
    <w:rsid w:val="006752A7"/>
    <w:rsid w:val="00675541"/>
    <w:rsid w:val="0067700E"/>
    <w:rsid w:val="006817D2"/>
    <w:rsid w:val="006863C7"/>
    <w:rsid w:val="00692529"/>
    <w:rsid w:val="00693C5A"/>
    <w:rsid w:val="006947DB"/>
    <w:rsid w:val="006A07E0"/>
    <w:rsid w:val="006A0D80"/>
    <w:rsid w:val="006A2565"/>
    <w:rsid w:val="006A3AFE"/>
    <w:rsid w:val="006B0815"/>
    <w:rsid w:val="006B3AB2"/>
    <w:rsid w:val="006B3C3D"/>
    <w:rsid w:val="006B67FF"/>
    <w:rsid w:val="006C09B4"/>
    <w:rsid w:val="006C144F"/>
    <w:rsid w:val="006C2BF8"/>
    <w:rsid w:val="006C5A61"/>
    <w:rsid w:val="006C6EA9"/>
    <w:rsid w:val="006D06D9"/>
    <w:rsid w:val="006D1EEC"/>
    <w:rsid w:val="006D27FE"/>
    <w:rsid w:val="006D2EBE"/>
    <w:rsid w:val="006D3C00"/>
    <w:rsid w:val="006D5376"/>
    <w:rsid w:val="006D7C1E"/>
    <w:rsid w:val="006E00E3"/>
    <w:rsid w:val="006E1C64"/>
    <w:rsid w:val="006E2E18"/>
    <w:rsid w:val="006E305C"/>
    <w:rsid w:val="006E4CF9"/>
    <w:rsid w:val="006E592F"/>
    <w:rsid w:val="006E72B1"/>
    <w:rsid w:val="006E7968"/>
    <w:rsid w:val="006F09A6"/>
    <w:rsid w:val="006F1136"/>
    <w:rsid w:val="006F2B2A"/>
    <w:rsid w:val="006F49BE"/>
    <w:rsid w:val="006F65DE"/>
    <w:rsid w:val="006F75CB"/>
    <w:rsid w:val="00701F70"/>
    <w:rsid w:val="007053AB"/>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60E2A"/>
    <w:rsid w:val="0076354E"/>
    <w:rsid w:val="0076455E"/>
    <w:rsid w:val="00767566"/>
    <w:rsid w:val="007708BE"/>
    <w:rsid w:val="00770D30"/>
    <w:rsid w:val="0077497F"/>
    <w:rsid w:val="00780CC6"/>
    <w:rsid w:val="00780FE8"/>
    <w:rsid w:val="00781596"/>
    <w:rsid w:val="007822AC"/>
    <w:rsid w:val="0078473F"/>
    <w:rsid w:val="0078628E"/>
    <w:rsid w:val="0078668B"/>
    <w:rsid w:val="007942AE"/>
    <w:rsid w:val="00794490"/>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0C1C"/>
    <w:rsid w:val="007C1549"/>
    <w:rsid w:val="007C25B1"/>
    <w:rsid w:val="007C2ABF"/>
    <w:rsid w:val="007C2C5B"/>
    <w:rsid w:val="007C3441"/>
    <w:rsid w:val="007C6EA3"/>
    <w:rsid w:val="007C7B25"/>
    <w:rsid w:val="007D7E5A"/>
    <w:rsid w:val="007E3427"/>
    <w:rsid w:val="007E52AD"/>
    <w:rsid w:val="007E5650"/>
    <w:rsid w:val="007E76A5"/>
    <w:rsid w:val="007F0468"/>
    <w:rsid w:val="007F408A"/>
    <w:rsid w:val="007F40B3"/>
    <w:rsid w:val="0080514D"/>
    <w:rsid w:val="008113D4"/>
    <w:rsid w:val="00815AE7"/>
    <w:rsid w:val="00820344"/>
    <w:rsid w:val="00821962"/>
    <w:rsid w:val="008237F5"/>
    <w:rsid w:val="008252A3"/>
    <w:rsid w:val="008255E1"/>
    <w:rsid w:val="008321E6"/>
    <w:rsid w:val="00832458"/>
    <w:rsid w:val="00834F68"/>
    <w:rsid w:val="008356DA"/>
    <w:rsid w:val="00835A9E"/>
    <w:rsid w:val="00836687"/>
    <w:rsid w:val="00837B7B"/>
    <w:rsid w:val="008407D6"/>
    <w:rsid w:val="00842A81"/>
    <w:rsid w:val="00842F1D"/>
    <w:rsid w:val="00850177"/>
    <w:rsid w:val="008503C5"/>
    <w:rsid w:val="00850E7A"/>
    <w:rsid w:val="0085189A"/>
    <w:rsid w:val="0085190D"/>
    <w:rsid w:val="00856F31"/>
    <w:rsid w:val="00864445"/>
    <w:rsid w:val="008679AD"/>
    <w:rsid w:val="00875DF6"/>
    <w:rsid w:val="0087716C"/>
    <w:rsid w:val="00882241"/>
    <w:rsid w:val="00885CD7"/>
    <w:rsid w:val="008872C9"/>
    <w:rsid w:val="00887927"/>
    <w:rsid w:val="00895CE9"/>
    <w:rsid w:val="00895F39"/>
    <w:rsid w:val="00897097"/>
    <w:rsid w:val="008A08E9"/>
    <w:rsid w:val="008A3F55"/>
    <w:rsid w:val="008A4244"/>
    <w:rsid w:val="008A5D8E"/>
    <w:rsid w:val="008A79F2"/>
    <w:rsid w:val="008B0FAD"/>
    <w:rsid w:val="008B4A1D"/>
    <w:rsid w:val="008B5271"/>
    <w:rsid w:val="008B7058"/>
    <w:rsid w:val="008C0416"/>
    <w:rsid w:val="008C45D1"/>
    <w:rsid w:val="008C471F"/>
    <w:rsid w:val="008C4DB7"/>
    <w:rsid w:val="008C571B"/>
    <w:rsid w:val="008C6B7D"/>
    <w:rsid w:val="008D4811"/>
    <w:rsid w:val="008D5F71"/>
    <w:rsid w:val="008D76A6"/>
    <w:rsid w:val="008E1443"/>
    <w:rsid w:val="008E2C8F"/>
    <w:rsid w:val="008E4646"/>
    <w:rsid w:val="008E6E2B"/>
    <w:rsid w:val="008E76A1"/>
    <w:rsid w:val="008E7A31"/>
    <w:rsid w:val="008F0548"/>
    <w:rsid w:val="008F103F"/>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497F"/>
    <w:rsid w:val="009262D8"/>
    <w:rsid w:val="009272C9"/>
    <w:rsid w:val="0093046D"/>
    <w:rsid w:val="00930610"/>
    <w:rsid w:val="00932A7D"/>
    <w:rsid w:val="00932ECB"/>
    <w:rsid w:val="00933762"/>
    <w:rsid w:val="009341A5"/>
    <w:rsid w:val="00942105"/>
    <w:rsid w:val="00943DC7"/>
    <w:rsid w:val="00944B58"/>
    <w:rsid w:val="00947182"/>
    <w:rsid w:val="00950D58"/>
    <w:rsid w:val="00952C06"/>
    <w:rsid w:val="00954A99"/>
    <w:rsid w:val="009553D6"/>
    <w:rsid w:val="009561D3"/>
    <w:rsid w:val="009564BE"/>
    <w:rsid w:val="00956EC7"/>
    <w:rsid w:val="00957728"/>
    <w:rsid w:val="00962DF2"/>
    <w:rsid w:val="00962F3C"/>
    <w:rsid w:val="0096356C"/>
    <w:rsid w:val="009655C5"/>
    <w:rsid w:val="0097226C"/>
    <w:rsid w:val="00973180"/>
    <w:rsid w:val="009740F2"/>
    <w:rsid w:val="0097556E"/>
    <w:rsid w:val="00977071"/>
    <w:rsid w:val="00977C81"/>
    <w:rsid w:val="00981F7C"/>
    <w:rsid w:val="00984C1D"/>
    <w:rsid w:val="00986336"/>
    <w:rsid w:val="00986644"/>
    <w:rsid w:val="00993889"/>
    <w:rsid w:val="00996E87"/>
    <w:rsid w:val="009A1C04"/>
    <w:rsid w:val="009A32D7"/>
    <w:rsid w:val="009A36B5"/>
    <w:rsid w:val="009A5B0F"/>
    <w:rsid w:val="009A5F9C"/>
    <w:rsid w:val="009B6B1A"/>
    <w:rsid w:val="009B7F92"/>
    <w:rsid w:val="009C172E"/>
    <w:rsid w:val="009C1D21"/>
    <w:rsid w:val="009C28CB"/>
    <w:rsid w:val="009C7332"/>
    <w:rsid w:val="009C74ED"/>
    <w:rsid w:val="009D4C79"/>
    <w:rsid w:val="009D5A76"/>
    <w:rsid w:val="009D5F6A"/>
    <w:rsid w:val="009D6840"/>
    <w:rsid w:val="009E117B"/>
    <w:rsid w:val="009E1FE3"/>
    <w:rsid w:val="009E2E6C"/>
    <w:rsid w:val="009F2F34"/>
    <w:rsid w:val="009F3266"/>
    <w:rsid w:val="009F46A9"/>
    <w:rsid w:val="009F5997"/>
    <w:rsid w:val="00A006BA"/>
    <w:rsid w:val="00A0107A"/>
    <w:rsid w:val="00A012E2"/>
    <w:rsid w:val="00A05ED9"/>
    <w:rsid w:val="00A11F4E"/>
    <w:rsid w:val="00A14988"/>
    <w:rsid w:val="00A15272"/>
    <w:rsid w:val="00A1551F"/>
    <w:rsid w:val="00A175B0"/>
    <w:rsid w:val="00A20254"/>
    <w:rsid w:val="00A210FF"/>
    <w:rsid w:val="00A242AF"/>
    <w:rsid w:val="00A25406"/>
    <w:rsid w:val="00A30317"/>
    <w:rsid w:val="00A30819"/>
    <w:rsid w:val="00A3128C"/>
    <w:rsid w:val="00A3432D"/>
    <w:rsid w:val="00A34DDD"/>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3F3D"/>
    <w:rsid w:val="00A842BF"/>
    <w:rsid w:val="00A87011"/>
    <w:rsid w:val="00A915E6"/>
    <w:rsid w:val="00A92C20"/>
    <w:rsid w:val="00A94D5F"/>
    <w:rsid w:val="00A97191"/>
    <w:rsid w:val="00A972AA"/>
    <w:rsid w:val="00A977E9"/>
    <w:rsid w:val="00AA23BC"/>
    <w:rsid w:val="00AA3017"/>
    <w:rsid w:val="00AA367A"/>
    <w:rsid w:val="00AA3F55"/>
    <w:rsid w:val="00AA51EA"/>
    <w:rsid w:val="00AA551A"/>
    <w:rsid w:val="00AA61DE"/>
    <w:rsid w:val="00AB181D"/>
    <w:rsid w:val="00AB1E8F"/>
    <w:rsid w:val="00AB4127"/>
    <w:rsid w:val="00AB4AE1"/>
    <w:rsid w:val="00AB574C"/>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5E7D"/>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D60"/>
    <w:rsid w:val="00B4553C"/>
    <w:rsid w:val="00B50B49"/>
    <w:rsid w:val="00B52C29"/>
    <w:rsid w:val="00B52F7D"/>
    <w:rsid w:val="00B61A56"/>
    <w:rsid w:val="00B61B8A"/>
    <w:rsid w:val="00B6277D"/>
    <w:rsid w:val="00B63048"/>
    <w:rsid w:val="00B7035B"/>
    <w:rsid w:val="00B75296"/>
    <w:rsid w:val="00B927AF"/>
    <w:rsid w:val="00B94E56"/>
    <w:rsid w:val="00B95B62"/>
    <w:rsid w:val="00B9650A"/>
    <w:rsid w:val="00B96FEF"/>
    <w:rsid w:val="00BA0A1B"/>
    <w:rsid w:val="00BA110E"/>
    <w:rsid w:val="00BA5708"/>
    <w:rsid w:val="00BA5F4B"/>
    <w:rsid w:val="00BA69B1"/>
    <w:rsid w:val="00BB0634"/>
    <w:rsid w:val="00BB22EC"/>
    <w:rsid w:val="00BB30CE"/>
    <w:rsid w:val="00BC3B7D"/>
    <w:rsid w:val="00BC56BF"/>
    <w:rsid w:val="00BC5B95"/>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2B62"/>
    <w:rsid w:val="00C13545"/>
    <w:rsid w:val="00C1435F"/>
    <w:rsid w:val="00C17C7E"/>
    <w:rsid w:val="00C2108D"/>
    <w:rsid w:val="00C22DB2"/>
    <w:rsid w:val="00C25E57"/>
    <w:rsid w:val="00C31D2C"/>
    <w:rsid w:val="00C35036"/>
    <w:rsid w:val="00C45B96"/>
    <w:rsid w:val="00C47CDC"/>
    <w:rsid w:val="00C51EBA"/>
    <w:rsid w:val="00C52ACA"/>
    <w:rsid w:val="00C53601"/>
    <w:rsid w:val="00C53701"/>
    <w:rsid w:val="00C56114"/>
    <w:rsid w:val="00C63FF4"/>
    <w:rsid w:val="00C648C5"/>
    <w:rsid w:val="00C7142D"/>
    <w:rsid w:val="00C724AE"/>
    <w:rsid w:val="00C7451A"/>
    <w:rsid w:val="00C75A5C"/>
    <w:rsid w:val="00C77DEA"/>
    <w:rsid w:val="00C8568E"/>
    <w:rsid w:val="00C932E8"/>
    <w:rsid w:val="00C93881"/>
    <w:rsid w:val="00C93940"/>
    <w:rsid w:val="00C94444"/>
    <w:rsid w:val="00C94451"/>
    <w:rsid w:val="00C94802"/>
    <w:rsid w:val="00CA6159"/>
    <w:rsid w:val="00CA7083"/>
    <w:rsid w:val="00CA7344"/>
    <w:rsid w:val="00CA7CA6"/>
    <w:rsid w:val="00CB16ED"/>
    <w:rsid w:val="00CB6A42"/>
    <w:rsid w:val="00CC0E1E"/>
    <w:rsid w:val="00CC3CCF"/>
    <w:rsid w:val="00CC5217"/>
    <w:rsid w:val="00CC781D"/>
    <w:rsid w:val="00CD1173"/>
    <w:rsid w:val="00CD644B"/>
    <w:rsid w:val="00CE0A4A"/>
    <w:rsid w:val="00CE1DA0"/>
    <w:rsid w:val="00CE1F33"/>
    <w:rsid w:val="00CE3A15"/>
    <w:rsid w:val="00CE57D2"/>
    <w:rsid w:val="00CE5F5D"/>
    <w:rsid w:val="00CE7CC3"/>
    <w:rsid w:val="00CF0741"/>
    <w:rsid w:val="00CF1EC2"/>
    <w:rsid w:val="00CF2289"/>
    <w:rsid w:val="00CF3252"/>
    <w:rsid w:val="00D0396D"/>
    <w:rsid w:val="00D060EA"/>
    <w:rsid w:val="00D110DA"/>
    <w:rsid w:val="00D11BD4"/>
    <w:rsid w:val="00D14840"/>
    <w:rsid w:val="00D15917"/>
    <w:rsid w:val="00D16230"/>
    <w:rsid w:val="00D16D47"/>
    <w:rsid w:val="00D20058"/>
    <w:rsid w:val="00D2050D"/>
    <w:rsid w:val="00D25A6F"/>
    <w:rsid w:val="00D275A8"/>
    <w:rsid w:val="00D30F9E"/>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7ADE"/>
    <w:rsid w:val="00D73E08"/>
    <w:rsid w:val="00D75FCA"/>
    <w:rsid w:val="00D7616C"/>
    <w:rsid w:val="00D772F5"/>
    <w:rsid w:val="00D83C77"/>
    <w:rsid w:val="00D84C44"/>
    <w:rsid w:val="00D90878"/>
    <w:rsid w:val="00D932BD"/>
    <w:rsid w:val="00DA1866"/>
    <w:rsid w:val="00DA5260"/>
    <w:rsid w:val="00DA533D"/>
    <w:rsid w:val="00DA7542"/>
    <w:rsid w:val="00DB0590"/>
    <w:rsid w:val="00DC05B1"/>
    <w:rsid w:val="00DC3165"/>
    <w:rsid w:val="00DC6DF1"/>
    <w:rsid w:val="00DC795F"/>
    <w:rsid w:val="00DD3D09"/>
    <w:rsid w:val="00DD4860"/>
    <w:rsid w:val="00DD5C42"/>
    <w:rsid w:val="00DD6C0F"/>
    <w:rsid w:val="00DE02A7"/>
    <w:rsid w:val="00DE0B1D"/>
    <w:rsid w:val="00DE1513"/>
    <w:rsid w:val="00DE1BAF"/>
    <w:rsid w:val="00DE25C5"/>
    <w:rsid w:val="00DE6E49"/>
    <w:rsid w:val="00DE6F95"/>
    <w:rsid w:val="00DF16C8"/>
    <w:rsid w:val="00DF21E0"/>
    <w:rsid w:val="00DF6316"/>
    <w:rsid w:val="00DF648C"/>
    <w:rsid w:val="00DF6F6D"/>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41750"/>
    <w:rsid w:val="00E42F96"/>
    <w:rsid w:val="00E4680B"/>
    <w:rsid w:val="00E53A9F"/>
    <w:rsid w:val="00E57353"/>
    <w:rsid w:val="00E61407"/>
    <w:rsid w:val="00E635D1"/>
    <w:rsid w:val="00E64575"/>
    <w:rsid w:val="00E64EB7"/>
    <w:rsid w:val="00E65F53"/>
    <w:rsid w:val="00E66004"/>
    <w:rsid w:val="00E665A8"/>
    <w:rsid w:val="00E6688A"/>
    <w:rsid w:val="00E705CA"/>
    <w:rsid w:val="00E7257D"/>
    <w:rsid w:val="00E73DF9"/>
    <w:rsid w:val="00E74C13"/>
    <w:rsid w:val="00E7686E"/>
    <w:rsid w:val="00E8268A"/>
    <w:rsid w:val="00E84C8B"/>
    <w:rsid w:val="00E879A8"/>
    <w:rsid w:val="00E93C2F"/>
    <w:rsid w:val="00E93FDA"/>
    <w:rsid w:val="00E95083"/>
    <w:rsid w:val="00E9577E"/>
    <w:rsid w:val="00E9731F"/>
    <w:rsid w:val="00EA0692"/>
    <w:rsid w:val="00EA1DB1"/>
    <w:rsid w:val="00EA1F59"/>
    <w:rsid w:val="00EA5919"/>
    <w:rsid w:val="00EB25CD"/>
    <w:rsid w:val="00EB3853"/>
    <w:rsid w:val="00EB5B59"/>
    <w:rsid w:val="00EC0228"/>
    <w:rsid w:val="00EC0A49"/>
    <w:rsid w:val="00EC3296"/>
    <w:rsid w:val="00EC4A5D"/>
    <w:rsid w:val="00ED0BFA"/>
    <w:rsid w:val="00ED3863"/>
    <w:rsid w:val="00ED44BC"/>
    <w:rsid w:val="00ED51F8"/>
    <w:rsid w:val="00ED575A"/>
    <w:rsid w:val="00ED5DBB"/>
    <w:rsid w:val="00EE0A23"/>
    <w:rsid w:val="00EE27DE"/>
    <w:rsid w:val="00EE3306"/>
    <w:rsid w:val="00EE444D"/>
    <w:rsid w:val="00EE6146"/>
    <w:rsid w:val="00EF216B"/>
    <w:rsid w:val="00EF4541"/>
    <w:rsid w:val="00F012DE"/>
    <w:rsid w:val="00F01403"/>
    <w:rsid w:val="00F01856"/>
    <w:rsid w:val="00F058F3"/>
    <w:rsid w:val="00F136E3"/>
    <w:rsid w:val="00F13C21"/>
    <w:rsid w:val="00F148D2"/>
    <w:rsid w:val="00F15C93"/>
    <w:rsid w:val="00F15F05"/>
    <w:rsid w:val="00F202FE"/>
    <w:rsid w:val="00F2606C"/>
    <w:rsid w:val="00F26DFE"/>
    <w:rsid w:val="00F340D8"/>
    <w:rsid w:val="00F34E81"/>
    <w:rsid w:val="00F35ABA"/>
    <w:rsid w:val="00F3733D"/>
    <w:rsid w:val="00F375B6"/>
    <w:rsid w:val="00F37FBA"/>
    <w:rsid w:val="00F401CB"/>
    <w:rsid w:val="00F41335"/>
    <w:rsid w:val="00F43800"/>
    <w:rsid w:val="00F44471"/>
    <w:rsid w:val="00F45285"/>
    <w:rsid w:val="00F4653A"/>
    <w:rsid w:val="00F4673C"/>
    <w:rsid w:val="00F46958"/>
    <w:rsid w:val="00F47834"/>
    <w:rsid w:val="00F504C0"/>
    <w:rsid w:val="00F50A83"/>
    <w:rsid w:val="00F52BAA"/>
    <w:rsid w:val="00F5397A"/>
    <w:rsid w:val="00F56057"/>
    <w:rsid w:val="00F601AB"/>
    <w:rsid w:val="00F62571"/>
    <w:rsid w:val="00F63526"/>
    <w:rsid w:val="00F65C53"/>
    <w:rsid w:val="00F71616"/>
    <w:rsid w:val="00F742D1"/>
    <w:rsid w:val="00F86494"/>
    <w:rsid w:val="00F90862"/>
    <w:rsid w:val="00F95FCC"/>
    <w:rsid w:val="00F96A88"/>
    <w:rsid w:val="00F97866"/>
    <w:rsid w:val="00F97C2D"/>
    <w:rsid w:val="00FA09E3"/>
    <w:rsid w:val="00FA70DB"/>
    <w:rsid w:val="00FB1541"/>
    <w:rsid w:val="00FB2CFC"/>
    <w:rsid w:val="00FB4247"/>
    <w:rsid w:val="00FB4D7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REGU-212-13542976</_dlc_DocId>
    <_dlc_DocIdUrl xmlns="9be56660-2c31-41ef-bc00-23e72f632f2a">
      <Url>https://cyfoethnaturiolcymru.sharepoint.com/teams/Regulatory/Permitting/_layouts/15/DocIdRedir.aspx?ID=REGU-212-13542976</Url>
      <Description>REGU-212-13542976</Description>
    </_dlc_DocIdUrl>
    <lcf76f155ced4ddcb4097134ff3c332f xmlns="84145aa9-ae2a-4b81-96bf-da2258b9f1c9">
      <Terms xmlns="http://schemas.microsoft.com/office/infopath/2007/PartnerControls"/>
    </lcf76f155ced4ddcb4097134ff3c332f>
    <Site_x0020_Name xmlns="859f7ad6-93f6-4205-b62b-a17f28acbbac">Beulah Wastewater Treatment Works</Site_x0020_Name>
    <Internal_x002f_External xmlns="859f7ad6-93f6-4205-b62b-a17f28acbbac">Outgoing document</Internal_x002f_External>
    <Post_x0020_code xmlns="859f7ad6-93f6-4205-b62b-a17f28acbbac">SA38 9QF</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2026-04-23T23:00:00+00:00</Document_x0020_Date>
    <Facility_x0020_Address xmlns="859f7ad6-93f6-4205-b62b-a17f28acbbac">Track off Heol y Mynydd, Beulah,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A4E2B86-62E6-4D5D-89B8-5AE5B0FDE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C40E9B02-DA05-4310-B197-860FB7AD7CD1}">
  <ds:schemaRefs>
    <ds:schemaRef ds:uri="http://schemas.openxmlformats.org/package/2006/metadata/core-properties"/>
    <ds:schemaRef ds:uri="859f7ad6-93f6-4205-b62b-a17f28acbbac"/>
    <ds:schemaRef ds:uri="http://purl.org/dc/terms/"/>
    <ds:schemaRef ds:uri="http://purl.org/dc/elements/1.1/"/>
    <ds:schemaRef ds:uri="http://www.w3.org/XML/1998/namespace"/>
    <ds:schemaRef ds:uri="http://schemas.microsoft.com/office/infopath/2007/PartnerControls"/>
    <ds:schemaRef ds:uri="9be56660-2c31-41ef-bc00-23e72f632f2a"/>
    <ds:schemaRef ds:uri="http://schemas.microsoft.com/office/2006/documentManagement/types"/>
    <ds:schemaRef ds:uri="http://schemas.microsoft.com/office/2006/metadata/properties"/>
    <ds:schemaRef ds:uri="6e121689-de5b-41b9-a751-bfeda7fa2b07"/>
    <ds:schemaRef ds:uri="84145aa9-ae2a-4b81-96bf-da2258b9f1c9"/>
    <ds:schemaRef ds:uri="http://purl.org/dc/dcmitype/"/>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6500</Words>
  <Characters>36243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(24/04/2026)</dc:title>
  <dc:subject/>
  <dc:creator>Tinubu, Oluwasegun</dc:creator>
  <cp:keywords>233 08 SD69, 233-08-SD69, 23308SD69</cp:keywords>
  <dc:description>233_08_SD69, version 3_x000d_
Issue date: 06/001/2011</dc:description>
  <cp:lastModifiedBy>Tinubu, Oluwasegun</cp:lastModifiedBy>
  <cp:revision>205</cp:revision>
  <dcterms:created xsi:type="dcterms:W3CDTF">2025-10-16T07:31:00Z</dcterms:created>
  <dcterms:modified xsi:type="dcterms:W3CDTF">2026-04-24T18:01:00Z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fbdd0c62-23cb-4d7e-a618-bd8643eb1a01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