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21FD4" w:rsidRDefault="00CE57D2" w:rsidP="0082402C">
      <w:pPr>
        <w:pStyle w:val="coverLicenceHolder"/>
        <w:pBdr>
          <w:top w:val="single" w:sz="4" w:space="25" w:color="auto"/>
        </w:pBdr>
        <w:ind w:left="3261"/>
        <w:rPr>
          <w:color w:val="000000" w:themeColor="text1"/>
          <w:sz w:val="22"/>
          <w:szCs w:val="22"/>
        </w:rPr>
      </w:pPr>
      <w:r w:rsidRPr="00821FD4">
        <w:rPr>
          <w:color w:val="000000" w:themeColor="text1"/>
          <w:sz w:val="22"/>
          <w:szCs w:val="22"/>
        </w:rPr>
        <w:t>Dŵr Cymru Cyfyngedig</w:t>
      </w:r>
    </w:p>
    <w:p w14:paraId="1D57689A" w14:textId="77777777" w:rsidR="005B73A2" w:rsidRPr="00821FD4" w:rsidRDefault="005B73A2" w:rsidP="0082402C">
      <w:pPr>
        <w:pStyle w:val="coverLicenceHolder"/>
        <w:pBdr>
          <w:top w:val="single" w:sz="4" w:space="25" w:color="auto"/>
        </w:pBdr>
        <w:ind w:left="3261"/>
        <w:rPr>
          <w:color w:val="000000" w:themeColor="text1"/>
          <w:sz w:val="22"/>
          <w:szCs w:val="22"/>
        </w:rPr>
      </w:pPr>
    </w:p>
    <w:p w14:paraId="3D54993D" w14:textId="43CBB63A" w:rsidR="005B73A2" w:rsidRPr="00821FD4" w:rsidRDefault="00717300" w:rsidP="0082402C">
      <w:pPr>
        <w:pStyle w:val="coverLicenceHolder"/>
        <w:pBdr>
          <w:top w:val="single" w:sz="4" w:space="25" w:color="auto"/>
        </w:pBdr>
        <w:ind w:left="3261"/>
        <w:rPr>
          <w:color w:val="000000" w:themeColor="text1"/>
          <w:sz w:val="22"/>
          <w:szCs w:val="22"/>
        </w:rPr>
      </w:pPr>
      <w:r w:rsidRPr="00821FD4">
        <w:rPr>
          <w:color w:val="000000" w:themeColor="text1"/>
          <w:sz w:val="22"/>
          <w:szCs w:val="22"/>
        </w:rPr>
        <w:fldChar w:fldCharType="begin"/>
      </w:r>
      <w:r w:rsidRPr="00821FD4">
        <w:rPr>
          <w:color w:val="000000" w:themeColor="text1"/>
          <w:sz w:val="22"/>
          <w:szCs w:val="22"/>
        </w:rPr>
        <w:instrText xml:space="preserve"> MERGEFIELD Site_Name </w:instrText>
      </w:r>
      <w:r w:rsidRPr="00821FD4">
        <w:rPr>
          <w:color w:val="000000" w:themeColor="text1"/>
          <w:sz w:val="22"/>
          <w:szCs w:val="22"/>
        </w:rPr>
        <w:fldChar w:fldCharType="separate"/>
      </w:r>
      <w:r w:rsidR="00821FD4" w:rsidRPr="00821FD4">
        <w:rPr>
          <w:noProof/>
          <w:color w:val="000000" w:themeColor="text1"/>
          <w:sz w:val="22"/>
          <w:szCs w:val="22"/>
        </w:rPr>
        <w:t>Beulah Wastewater Treatment Works</w:t>
      </w:r>
      <w:r w:rsidRPr="00821FD4">
        <w:rPr>
          <w:color w:val="000000" w:themeColor="text1"/>
          <w:sz w:val="22"/>
          <w:szCs w:val="22"/>
        </w:rPr>
        <w:fldChar w:fldCharType="end"/>
      </w:r>
      <w:r w:rsidR="005B73A2" w:rsidRPr="00821FD4">
        <w:rPr>
          <w:color w:val="000000" w:themeColor="text1"/>
          <w:sz w:val="22"/>
          <w:szCs w:val="22"/>
        </w:rPr>
        <w:t xml:space="preserve"> </w:t>
      </w:r>
    </w:p>
    <w:p w14:paraId="718782F6" w14:textId="1823D713" w:rsidR="00717300" w:rsidRPr="00821FD4" w:rsidRDefault="00717300" w:rsidP="0082402C">
      <w:pPr>
        <w:pStyle w:val="coverLicenceHolder"/>
        <w:pBdr>
          <w:top w:val="single" w:sz="4" w:space="25" w:color="auto"/>
        </w:pBdr>
        <w:ind w:left="3261"/>
        <w:rPr>
          <w:color w:val="000000" w:themeColor="text1"/>
          <w:sz w:val="22"/>
          <w:szCs w:val="22"/>
        </w:rPr>
      </w:pPr>
      <w:r w:rsidRPr="00821FD4">
        <w:rPr>
          <w:color w:val="000000" w:themeColor="text1"/>
          <w:sz w:val="22"/>
          <w:szCs w:val="22"/>
        </w:rPr>
        <w:fldChar w:fldCharType="begin"/>
      </w:r>
      <w:r w:rsidRPr="00821FD4">
        <w:rPr>
          <w:color w:val="000000" w:themeColor="text1"/>
          <w:sz w:val="22"/>
          <w:szCs w:val="22"/>
        </w:rPr>
        <w:instrText xml:space="preserve"> MERGEFIELD DSI_ADD2 </w:instrText>
      </w:r>
      <w:r w:rsidRPr="00821FD4">
        <w:rPr>
          <w:color w:val="000000" w:themeColor="text1"/>
          <w:sz w:val="22"/>
          <w:szCs w:val="22"/>
        </w:rPr>
        <w:fldChar w:fldCharType="separate"/>
      </w:r>
      <w:r w:rsidR="00821FD4" w:rsidRPr="00821FD4">
        <w:rPr>
          <w:noProof/>
          <w:color w:val="000000" w:themeColor="text1"/>
          <w:sz w:val="22"/>
          <w:szCs w:val="22"/>
        </w:rPr>
        <w:t>Track off Heol y Mynydd</w:t>
      </w:r>
      <w:r w:rsidRPr="00821FD4">
        <w:rPr>
          <w:color w:val="000000" w:themeColor="text1"/>
          <w:sz w:val="22"/>
          <w:szCs w:val="22"/>
        </w:rPr>
        <w:fldChar w:fldCharType="end"/>
      </w:r>
    </w:p>
    <w:p w14:paraId="76B81458" w14:textId="7D93CB3C" w:rsidR="00717300" w:rsidRPr="00821FD4" w:rsidRDefault="00717300" w:rsidP="0082402C">
      <w:pPr>
        <w:pStyle w:val="coverLicenceHolder"/>
        <w:pBdr>
          <w:top w:val="single" w:sz="4" w:space="25" w:color="auto"/>
        </w:pBdr>
        <w:ind w:left="3261"/>
        <w:rPr>
          <w:color w:val="000000" w:themeColor="text1"/>
          <w:sz w:val="22"/>
          <w:szCs w:val="22"/>
        </w:rPr>
      </w:pPr>
      <w:r w:rsidRPr="00821FD4">
        <w:rPr>
          <w:color w:val="000000" w:themeColor="text1"/>
          <w:sz w:val="22"/>
          <w:szCs w:val="22"/>
        </w:rPr>
        <w:fldChar w:fldCharType="begin"/>
      </w:r>
      <w:r w:rsidRPr="00821FD4">
        <w:rPr>
          <w:color w:val="000000" w:themeColor="text1"/>
          <w:sz w:val="22"/>
          <w:szCs w:val="22"/>
        </w:rPr>
        <w:instrText xml:space="preserve"> MERGEFIELD DSI_ADD3 </w:instrText>
      </w:r>
      <w:r w:rsidRPr="00821FD4">
        <w:rPr>
          <w:color w:val="000000" w:themeColor="text1"/>
          <w:sz w:val="22"/>
          <w:szCs w:val="22"/>
        </w:rPr>
        <w:fldChar w:fldCharType="separate"/>
      </w:r>
      <w:r w:rsidR="00821FD4" w:rsidRPr="00821FD4">
        <w:rPr>
          <w:noProof/>
          <w:color w:val="000000" w:themeColor="text1"/>
          <w:sz w:val="22"/>
          <w:szCs w:val="22"/>
        </w:rPr>
        <w:t>Beulah</w:t>
      </w:r>
      <w:r w:rsidRPr="00821FD4">
        <w:rPr>
          <w:color w:val="000000" w:themeColor="text1"/>
          <w:sz w:val="22"/>
          <w:szCs w:val="22"/>
        </w:rPr>
        <w:fldChar w:fldCharType="end"/>
      </w:r>
    </w:p>
    <w:p w14:paraId="0EF17346" w14:textId="5F79EC8E" w:rsidR="00717300" w:rsidRPr="00821FD4" w:rsidRDefault="00717300" w:rsidP="0082402C">
      <w:pPr>
        <w:pStyle w:val="coverLicenceHolder"/>
        <w:pBdr>
          <w:top w:val="single" w:sz="4" w:space="25" w:color="auto"/>
        </w:pBdr>
        <w:ind w:left="3261"/>
        <w:rPr>
          <w:color w:val="000000" w:themeColor="text1"/>
          <w:sz w:val="22"/>
          <w:szCs w:val="22"/>
        </w:rPr>
      </w:pPr>
      <w:r w:rsidRPr="00821FD4">
        <w:rPr>
          <w:color w:val="000000" w:themeColor="text1"/>
          <w:sz w:val="22"/>
          <w:szCs w:val="22"/>
        </w:rPr>
        <w:fldChar w:fldCharType="begin"/>
      </w:r>
      <w:r w:rsidRPr="00821FD4">
        <w:rPr>
          <w:color w:val="000000" w:themeColor="text1"/>
          <w:sz w:val="22"/>
          <w:szCs w:val="22"/>
        </w:rPr>
        <w:instrText xml:space="preserve"> MERGEFIELD DSI_ADD4 </w:instrText>
      </w:r>
      <w:r w:rsidRPr="00821FD4">
        <w:rPr>
          <w:color w:val="000000" w:themeColor="text1"/>
          <w:sz w:val="22"/>
          <w:szCs w:val="22"/>
        </w:rPr>
        <w:fldChar w:fldCharType="separate"/>
      </w:r>
      <w:r w:rsidR="00821FD4" w:rsidRPr="00821FD4">
        <w:rPr>
          <w:noProof/>
          <w:color w:val="000000" w:themeColor="text1"/>
          <w:sz w:val="22"/>
          <w:szCs w:val="22"/>
        </w:rPr>
        <w:t>Ceredigion</w:t>
      </w:r>
      <w:r w:rsidRPr="00821FD4">
        <w:rPr>
          <w:color w:val="000000" w:themeColor="text1"/>
          <w:sz w:val="22"/>
          <w:szCs w:val="22"/>
        </w:rPr>
        <w:fldChar w:fldCharType="end"/>
      </w:r>
    </w:p>
    <w:p w14:paraId="5FE00F48" w14:textId="21F2AA0C" w:rsidR="005B73A2" w:rsidRPr="00821FD4" w:rsidRDefault="00717300" w:rsidP="0082402C">
      <w:pPr>
        <w:pStyle w:val="coverLicenceHolder"/>
        <w:pBdr>
          <w:top w:val="single" w:sz="4" w:space="25" w:color="auto"/>
        </w:pBdr>
        <w:ind w:left="3261"/>
        <w:rPr>
          <w:color w:val="000000" w:themeColor="text1"/>
          <w:sz w:val="22"/>
          <w:szCs w:val="22"/>
        </w:rPr>
      </w:pPr>
      <w:r w:rsidRPr="00821FD4">
        <w:rPr>
          <w:color w:val="000000" w:themeColor="text1"/>
          <w:sz w:val="22"/>
          <w:szCs w:val="22"/>
        </w:rPr>
        <w:fldChar w:fldCharType="begin"/>
      </w:r>
      <w:r w:rsidRPr="00821FD4">
        <w:rPr>
          <w:color w:val="000000" w:themeColor="text1"/>
          <w:sz w:val="22"/>
          <w:szCs w:val="22"/>
        </w:rPr>
        <w:instrText xml:space="preserve"> MERGEFIELD DSI_POST_CODE </w:instrText>
      </w:r>
      <w:r w:rsidRPr="00821FD4">
        <w:rPr>
          <w:color w:val="000000" w:themeColor="text1"/>
          <w:sz w:val="22"/>
          <w:szCs w:val="22"/>
        </w:rPr>
        <w:fldChar w:fldCharType="separate"/>
      </w:r>
      <w:r w:rsidR="00821FD4" w:rsidRPr="00821FD4">
        <w:rPr>
          <w:noProof/>
          <w:color w:val="000000" w:themeColor="text1"/>
          <w:sz w:val="22"/>
          <w:szCs w:val="22"/>
        </w:rPr>
        <w:t>SA38 9QF</w:t>
      </w:r>
      <w:r w:rsidRPr="00821FD4">
        <w:rPr>
          <w:color w:val="000000" w:themeColor="text1"/>
          <w:sz w:val="22"/>
          <w:szCs w:val="22"/>
        </w:rPr>
        <w:fldChar w:fldCharType="end"/>
      </w:r>
    </w:p>
    <w:p w14:paraId="31B7289B" w14:textId="77777777" w:rsidR="005B73A2" w:rsidRPr="00821FD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21FD4"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821FD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21FD4">
        <w:rPr>
          <w:rFonts w:cs="Arial"/>
          <w:color w:val="000000" w:themeColor="text1"/>
          <w:sz w:val="22"/>
          <w:szCs w:val="22"/>
        </w:rPr>
        <w:t>Variation</w:t>
      </w:r>
      <w:r w:rsidR="003F2D1E" w:rsidRPr="00821FD4">
        <w:rPr>
          <w:rFonts w:cs="Arial"/>
          <w:color w:val="000000" w:themeColor="text1"/>
          <w:sz w:val="22"/>
          <w:szCs w:val="22"/>
        </w:rPr>
        <w:t xml:space="preserve"> </w:t>
      </w:r>
      <w:r w:rsidRPr="00821FD4">
        <w:rPr>
          <w:rFonts w:cs="Arial"/>
          <w:color w:val="000000" w:themeColor="text1"/>
          <w:sz w:val="22"/>
          <w:szCs w:val="22"/>
        </w:rPr>
        <w:t>number</w:t>
      </w:r>
    </w:p>
    <w:p w14:paraId="47F2863B" w14:textId="037EA6A5" w:rsidR="003370AB" w:rsidRPr="00821FD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21FD4">
        <w:rPr>
          <w:rFonts w:cs="Arial"/>
          <w:color w:val="000000" w:themeColor="text1"/>
          <w:sz w:val="22"/>
          <w:szCs w:val="22"/>
        </w:rPr>
        <w:fldChar w:fldCharType="begin"/>
      </w:r>
      <w:r w:rsidRPr="00821FD4">
        <w:rPr>
          <w:rFonts w:cs="Arial"/>
          <w:color w:val="000000" w:themeColor="text1"/>
          <w:sz w:val="22"/>
          <w:szCs w:val="22"/>
        </w:rPr>
        <w:instrText xml:space="preserve"> MERGEFIELD PAN </w:instrText>
      </w:r>
      <w:r w:rsidRPr="00821FD4">
        <w:rPr>
          <w:rFonts w:cs="Arial"/>
          <w:color w:val="000000" w:themeColor="text1"/>
          <w:sz w:val="22"/>
          <w:szCs w:val="22"/>
        </w:rPr>
        <w:fldChar w:fldCharType="separate"/>
      </w:r>
      <w:r w:rsidR="00821FD4" w:rsidRPr="00821FD4">
        <w:rPr>
          <w:rFonts w:cs="Arial"/>
          <w:noProof/>
          <w:color w:val="000000" w:themeColor="text1"/>
          <w:sz w:val="22"/>
          <w:szCs w:val="22"/>
        </w:rPr>
        <w:t>PAN-024219</w:t>
      </w:r>
      <w:r w:rsidRPr="00821FD4">
        <w:rPr>
          <w:rFonts w:cs="Arial"/>
          <w:color w:val="000000" w:themeColor="text1"/>
          <w:sz w:val="22"/>
          <w:szCs w:val="22"/>
        </w:rPr>
        <w:fldChar w:fldCharType="end"/>
      </w:r>
    </w:p>
    <w:p w14:paraId="3E146199" w14:textId="77777777" w:rsidR="00E84C8B" w:rsidRPr="00821FD4" w:rsidRDefault="004F05BF" w:rsidP="0082402C">
      <w:pPr>
        <w:pStyle w:val="coverAuthNos"/>
        <w:spacing w:before="480"/>
        <w:ind w:left="3261"/>
        <w:rPr>
          <w:rFonts w:cs="Arial"/>
          <w:color w:val="000000" w:themeColor="text1"/>
          <w:sz w:val="22"/>
          <w:szCs w:val="22"/>
          <w:lang w:val="de-DE"/>
        </w:rPr>
      </w:pPr>
      <w:r w:rsidRPr="00821FD4">
        <w:rPr>
          <w:rFonts w:cs="Arial"/>
          <w:color w:val="000000" w:themeColor="text1"/>
          <w:sz w:val="22"/>
          <w:szCs w:val="22"/>
          <w:lang w:val="de-DE"/>
        </w:rPr>
        <w:t>P</w:t>
      </w:r>
      <w:r w:rsidR="00E84C8B" w:rsidRPr="00821FD4">
        <w:rPr>
          <w:rFonts w:cs="Arial"/>
          <w:color w:val="000000" w:themeColor="text1"/>
          <w:sz w:val="22"/>
          <w:szCs w:val="22"/>
          <w:lang w:val="de-DE"/>
        </w:rPr>
        <w:t>ermit number</w:t>
      </w:r>
    </w:p>
    <w:p w14:paraId="2EF0EE18" w14:textId="4A8D7F19" w:rsidR="00E84C8B" w:rsidRPr="00821FD4" w:rsidRDefault="006C214E" w:rsidP="0082402C">
      <w:pPr>
        <w:pStyle w:val="coverAuthNos"/>
        <w:ind w:left="3261"/>
        <w:rPr>
          <w:rFonts w:cs="Arial"/>
          <w:color w:val="000000" w:themeColor="text1"/>
          <w:sz w:val="22"/>
          <w:szCs w:val="22"/>
          <w:lang w:val="de-DE"/>
        </w:rPr>
      </w:pPr>
      <w:r w:rsidRPr="00821FD4">
        <w:rPr>
          <w:rFonts w:cs="Arial"/>
          <w:color w:val="000000" w:themeColor="text1"/>
          <w:sz w:val="22"/>
          <w:szCs w:val="22"/>
          <w:lang w:val="de-DE"/>
        </w:rPr>
        <w:fldChar w:fldCharType="begin"/>
      </w:r>
      <w:r w:rsidRPr="00821FD4">
        <w:rPr>
          <w:rFonts w:cs="Arial"/>
          <w:color w:val="000000" w:themeColor="text1"/>
          <w:sz w:val="22"/>
          <w:szCs w:val="22"/>
          <w:lang w:val="de-DE"/>
        </w:rPr>
        <w:instrText xml:space="preserve"> MERGEFIELD "FE_Permit_Number" </w:instrText>
      </w:r>
      <w:r w:rsidRPr="00821FD4">
        <w:rPr>
          <w:rFonts w:cs="Arial"/>
          <w:color w:val="000000" w:themeColor="text1"/>
          <w:sz w:val="22"/>
          <w:szCs w:val="22"/>
          <w:lang w:val="de-DE"/>
        </w:rPr>
        <w:fldChar w:fldCharType="separate"/>
      </w:r>
      <w:r w:rsidR="00821FD4" w:rsidRPr="00821FD4">
        <w:rPr>
          <w:rFonts w:cs="Arial"/>
          <w:noProof/>
          <w:color w:val="000000" w:themeColor="text1"/>
          <w:sz w:val="22"/>
          <w:szCs w:val="22"/>
          <w:lang w:val="de-DE"/>
        </w:rPr>
        <w:t>BN0015801</w:t>
      </w:r>
      <w:r w:rsidRPr="00821FD4">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8A0614C" w:rsidR="00AC41E4" w:rsidRPr="00821FD4"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821FD4">
        <w:rPr>
          <w:b/>
          <w:color w:val="000000" w:themeColor="text1"/>
          <w:sz w:val="36"/>
          <w:szCs w:val="36"/>
        </w:rPr>
        <w:lastRenderedPageBreak/>
        <w:fldChar w:fldCharType="begin"/>
      </w:r>
      <w:r w:rsidR="00717300" w:rsidRPr="00821FD4">
        <w:rPr>
          <w:b/>
          <w:color w:val="000000" w:themeColor="text1"/>
          <w:sz w:val="36"/>
          <w:szCs w:val="36"/>
        </w:rPr>
        <w:instrText xml:space="preserve"> MERGEFIELD Site_Name </w:instrText>
      </w:r>
      <w:r w:rsidR="00717300" w:rsidRPr="00821FD4">
        <w:rPr>
          <w:b/>
          <w:color w:val="000000" w:themeColor="text1"/>
          <w:sz w:val="36"/>
          <w:szCs w:val="36"/>
        </w:rPr>
        <w:fldChar w:fldCharType="separate"/>
      </w:r>
      <w:r w:rsidR="00821FD4" w:rsidRPr="00821FD4">
        <w:rPr>
          <w:b/>
          <w:noProof/>
          <w:color w:val="000000" w:themeColor="text1"/>
          <w:sz w:val="36"/>
          <w:szCs w:val="36"/>
        </w:rPr>
        <w:t>Beulah Wastewater Treatment Works</w:t>
      </w:r>
      <w:r w:rsidR="00717300" w:rsidRPr="00821FD4">
        <w:rPr>
          <w:b/>
          <w:color w:val="000000" w:themeColor="text1"/>
          <w:sz w:val="36"/>
          <w:szCs w:val="36"/>
        </w:rPr>
        <w:fldChar w:fldCharType="end"/>
      </w:r>
    </w:p>
    <w:p w14:paraId="2E34D8F8" w14:textId="6B81C0C0" w:rsidR="003370AB" w:rsidRPr="00821FD4" w:rsidRDefault="00AF08C3" w:rsidP="00DD732B">
      <w:pPr>
        <w:pStyle w:val="Heading1nonum"/>
        <w:spacing w:before="80" w:after="0" w:line="240" w:lineRule="auto"/>
        <w:ind w:left="-284"/>
        <w:jc w:val="center"/>
        <w:rPr>
          <w:color w:val="000000" w:themeColor="text1"/>
          <w:szCs w:val="36"/>
        </w:rPr>
      </w:pPr>
      <w:r w:rsidRPr="00821FD4">
        <w:rPr>
          <w:color w:val="000000" w:themeColor="text1"/>
          <w:szCs w:val="36"/>
        </w:rPr>
        <w:t>P</w:t>
      </w:r>
      <w:r w:rsidR="003370AB" w:rsidRPr="00821FD4">
        <w:rPr>
          <w:color w:val="000000" w:themeColor="text1"/>
          <w:szCs w:val="36"/>
        </w:rPr>
        <w:t xml:space="preserve">ermit </w:t>
      </w:r>
      <w:r w:rsidR="00BE5E02" w:rsidRPr="00821FD4">
        <w:rPr>
          <w:color w:val="000000" w:themeColor="text1"/>
          <w:szCs w:val="36"/>
        </w:rPr>
        <w:t>n</w:t>
      </w:r>
      <w:r w:rsidR="003370AB" w:rsidRPr="00821FD4">
        <w:rPr>
          <w:color w:val="000000" w:themeColor="text1"/>
          <w:szCs w:val="36"/>
        </w:rPr>
        <w:t xml:space="preserve">umber </w:t>
      </w:r>
      <w:r w:rsidR="00CC5CC5" w:rsidRPr="00821FD4">
        <w:rPr>
          <w:color w:val="000000" w:themeColor="text1"/>
          <w:szCs w:val="36"/>
        </w:rPr>
        <w:fldChar w:fldCharType="begin"/>
      </w:r>
      <w:r w:rsidR="00CC5CC5" w:rsidRPr="00821FD4">
        <w:rPr>
          <w:color w:val="000000" w:themeColor="text1"/>
          <w:szCs w:val="36"/>
        </w:rPr>
        <w:instrText xml:space="preserve"> MERGEFIELD FE_Permit_Number </w:instrText>
      </w:r>
      <w:r w:rsidR="00CC5CC5" w:rsidRPr="00821FD4">
        <w:rPr>
          <w:color w:val="000000" w:themeColor="text1"/>
          <w:szCs w:val="36"/>
        </w:rPr>
        <w:fldChar w:fldCharType="separate"/>
      </w:r>
      <w:r w:rsidR="00821FD4" w:rsidRPr="00821FD4">
        <w:rPr>
          <w:noProof/>
          <w:color w:val="000000" w:themeColor="text1"/>
          <w:szCs w:val="36"/>
        </w:rPr>
        <w:t>BN0015801</w:t>
      </w:r>
      <w:r w:rsidR="00CC5CC5" w:rsidRPr="00821FD4">
        <w:rPr>
          <w:color w:val="000000" w:themeColor="text1"/>
          <w:szCs w:val="36"/>
        </w:rPr>
        <w:fldChar w:fldCharType="end"/>
      </w:r>
    </w:p>
    <w:bookmarkEnd w:id="0"/>
    <w:bookmarkEnd w:id="1"/>
    <w:p w14:paraId="3C746A8D" w14:textId="77777777" w:rsidR="003370AB" w:rsidRPr="00821FD4" w:rsidRDefault="003370AB" w:rsidP="00DD732B">
      <w:pPr>
        <w:pStyle w:val="Heading1nonum"/>
        <w:ind w:left="-284"/>
        <w:rPr>
          <w:color w:val="000000" w:themeColor="text1"/>
        </w:rPr>
      </w:pPr>
      <w:r w:rsidRPr="00821FD4">
        <w:rPr>
          <w:color w:val="000000" w:themeColor="text1"/>
        </w:rPr>
        <w:t>Introductory note</w:t>
      </w:r>
    </w:p>
    <w:p w14:paraId="59286F80" w14:textId="77777777" w:rsidR="003370AB" w:rsidRPr="00821FD4" w:rsidRDefault="003370AB" w:rsidP="00DD732B">
      <w:pPr>
        <w:pStyle w:val="Heading2a"/>
        <w:spacing w:before="120"/>
        <w:ind w:left="-284"/>
        <w:rPr>
          <w:i w:val="0"/>
          <w:color w:val="000000" w:themeColor="text1"/>
        </w:rPr>
      </w:pPr>
      <w:r w:rsidRPr="00821FD4">
        <w:rPr>
          <w:i w:val="0"/>
          <w:color w:val="000000" w:themeColor="text1"/>
        </w:rPr>
        <w:t xml:space="preserve">This introductory note does not form a part of the </w:t>
      </w:r>
      <w:r w:rsidR="008679AD" w:rsidRPr="00821FD4">
        <w:rPr>
          <w:i w:val="0"/>
          <w:color w:val="000000" w:themeColor="text1"/>
        </w:rPr>
        <w:t>notice.</w:t>
      </w:r>
    </w:p>
    <w:p w14:paraId="7F4A57E4" w14:textId="77777777" w:rsidR="00E84C8B" w:rsidRPr="00821FD4"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821FD4">
        <w:rPr>
          <w:rFonts w:cs="Arial"/>
          <w:color w:val="000000" w:themeColor="text1"/>
          <w:sz w:val="22"/>
          <w:szCs w:val="22"/>
        </w:rPr>
        <w:t>The following</w:t>
      </w:r>
      <w:r w:rsidR="00E84C8B" w:rsidRPr="00821FD4">
        <w:rPr>
          <w:rFonts w:cs="Arial"/>
          <w:color w:val="000000" w:themeColor="text1"/>
          <w:sz w:val="22"/>
          <w:szCs w:val="22"/>
        </w:rPr>
        <w:t xml:space="preserve"> </w:t>
      </w:r>
      <w:r w:rsidR="0010272E" w:rsidRPr="00821FD4">
        <w:rPr>
          <w:rFonts w:cs="Arial"/>
          <w:color w:val="000000" w:themeColor="text1"/>
          <w:sz w:val="22"/>
          <w:szCs w:val="22"/>
        </w:rPr>
        <w:t xml:space="preserve">notice </w:t>
      </w:r>
      <w:r w:rsidR="00E84C8B" w:rsidRPr="00821FD4">
        <w:rPr>
          <w:rFonts w:cs="Arial"/>
          <w:color w:val="000000" w:themeColor="text1"/>
          <w:sz w:val="22"/>
          <w:szCs w:val="22"/>
        </w:rPr>
        <w:t>gives notice of the variation</w:t>
      </w:r>
      <w:r w:rsidR="004F05BF" w:rsidRPr="00821FD4">
        <w:rPr>
          <w:rFonts w:cs="Arial"/>
          <w:color w:val="000000" w:themeColor="text1"/>
          <w:sz w:val="22"/>
          <w:szCs w:val="22"/>
        </w:rPr>
        <w:t xml:space="preserve"> and consolidation</w:t>
      </w:r>
      <w:r w:rsidR="00E84C8B" w:rsidRPr="00821FD4">
        <w:rPr>
          <w:rFonts w:cs="Arial"/>
          <w:color w:val="000000" w:themeColor="text1"/>
          <w:sz w:val="22"/>
          <w:szCs w:val="22"/>
        </w:rPr>
        <w:t xml:space="preserve"> </w:t>
      </w:r>
      <w:r w:rsidR="00952C06" w:rsidRPr="00821FD4">
        <w:rPr>
          <w:rFonts w:cs="Arial"/>
          <w:color w:val="000000" w:themeColor="text1"/>
          <w:sz w:val="22"/>
          <w:szCs w:val="22"/>
        </w:rPr>
        <w:t xml:space="preserve">of </w:t>
      </w:r>
      <w:r w:rsidR="00EC5CA8" w:rsidRPr="00821FD4">
        <w:rPr>
          <w:rFonts w:cs="Arial"/>
          <w:color w:val="000000" w:themeColor="text1"/>
          <w:sz w:val="22"/>
          <w:szCs w:val="22"/>
        </w:rPr>
        <w:t xml:space="preserve">an </w:t>
      </w:r>
      <w:r w:rsidR="008872C9" w:rsidRPr="00E1303A">
        <w:rPr>
          <w:rFonts w:cs="Arial"/>
          <w:sz w:val="22"/>
          <w:szCs w:val="22"/>
        </w:rPr>
        <w:t>environmental permit.</w:t>
      </w:r>
    </w:p>
    <w:p w14:paraId="570EAA55" w14:textId="347F4090" w:rsidR="005F281F" w:rsidRPr="00821FD4" w:rsidRDefault="005F281F" w:rsidP="00A72334">
      <w:pPr>
        <w:spacing w:before="120" w:after="120"/>
        <w:ind w:left="-284"/>
        <w:rPr>
          <w:rFonts w:ascii="Arial" w:hAnsi="Arial"/>
          <w:color w:val="000000" w:themeColor="text1"/>
          <w:sz w:val="22"/>
          <w:szCs w:val="22"/>
          <w:lang w:eastAsia="en-US"/>
        </w:rPr>
      </w:pPr>
      <w:r w:rsidRPr="00821FD4">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821FD4" w:rsidRDefault="005F281F" w:rsidP="00DD732B">
      <w:pPr>
        <w:spacing w:before="100" w:beforeAutospacing="1" w:after="100" w:afterAutospacing="1"/>
        <w:ind w:left="-284"/>
        <w:rPr>
          <w:rFonts w:ascii="Arial" w:hAnsi="Arial"/>
          <w:color w:val="000000" w:themeColor="text1"/>
          <w:sz w:val="22"/>
          <w:szCs w:val="22"/>
          <w:lang w:eastAsia="en-US"/>
        </w:rPr>
      </w:pPr>
      <w:r w:rsidRPr="00821FD4">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49119425" w:rsidR="00B95921" w:rsidRDefault="00A72334" w:rsidP="00A72334">
      <w:pPr>
        <w:spacing w:before="120" w:after="120"/>
        <w:ind w:left="-284"/>
        <w:rPr>
          <w:rFonts w:ascii="Arial" w:hAnsi="Arial"/>
          <w:color w:val="0070C0"/>
          <w:sz w:val="22"/>
          <w:szCs w:val="22"/>
          <w:lang w:eastAsia="en-US"/>
        </w:rPr>
      </w:pPr>
      <w:r w:rsidRPr="00821FD4">
        <w:rPr>
          <w:rFonts w:ascii="Arial" w:hAnsi="Arial"/>
          <w:color w:val="000000" w:themeColor="text1"/>
          <w:sz w:val="22"/>
          <w:szCs w:val="22"/>
          <w:lang w:eastAsia="en-US"/>
        </w:rPr>
        <w:t>The permit variati</w:t>
      </w:r>
      <w:r w:rsidRPr="00C70F08">
        <w:rPr>
          <w:rFonts w:ascii="Arial" w:hAnsi="Arial"/>
          <w:color w:val="000000" w:themeColor="text1"/>
          <w:sz w:val="22"/>
          <w:szCs w:val="22"/>
          <w:lang w:eastAsia="en-US"/>
        </w:rPr>
        <w:t xml:space="preserve">on and consolidation has implemented a Total Phosphorus limit of </w:t>
      </w:r>
      <w:r w:rsidR="00821FD4" w:rsidRPr="00C70F08">
        <w:rPr>
          <w:rFonts w:ascii="Arial" w:hAnsi="Arial"/>
          <w:color w:val="000000" w:themeColor="text1"/>
          <w:sz w:val="22"/>
          <w:szCs w:val="22"/>
          <w:lang w:eastAsia="en-US"/>
        </w:rPr>
        <w:t>5</w:t>
      </w:r>
      <w:r w:rsidR="00EB5D06" w:rsidRPr="00C70F08">
        <w:rPr>
          <w:rFonts w:ascii="Arial" w:hAnsi="Arial"/>
          <w:color w:val="000000" w:themeColor="text1"/>
          <w:sz w:val="22"/>
          <w:szCs w:val="22"/>
          <w:lang w:eastAsia="en-US"/>
        </w:rPr>
        <w:t xml:space="preserve"> </w:t>
      </w:r>
      <w:r w:rsidRPr="00C70F08">
        <w:rPr>
          <w:rFonts w:ascii="Arial" w:hAnsi="Arial"/>
          <w:color w:val="000000" w:themeColor="text1"/>
          <w:sz w:val="22"/>
          <w:szCs w:val="22"/>
          <w:lang w:eastAsia="en-US"/>
        </w:rPr>
        <w:t xml:space="preserve">mg/l effective </w:t>
      </w:r>
      <w:r w:rsidR="00B95921" w:rsidRPr="00C70F08">
        <w:rPr>
          <w:rFonts w:ascii="Arial" w:hAnsi="Arial"/>
          <w:color w:val="000000" w:themeColor="text1"/>
          <w:sz w:val="22"/>
          <w:szCs w:val="22"/>
          <w:lang w:eastAsia="en-US"/>
        </w:rPr>
        <w:t xml:space="preserve">from </w:t>
      </w:r>
      <w:r w:rsidR="00C70F08" w:rsidRPr="00C70F08">
        <w:rPr>
          <w:rFonts w:ascii="Arial" w:hAnsi="Arial"/>
          <w:color w:val="000000" w:themeColor="text1"/>
          <w:sz w:val="22"/>
          <w:szCs w:val="22"/>
          <w:lang w:eastAsia="en-US"/>
        </w:rPr>
        <w:t>26/01/2024</w:t>
      </w:r>
      <w:r w:rsidRPr="00C70F08">
        <w:rPr>
          <w:rFonts w:ascii="Arial" w:hAnsi="Arial"/>
          <w:color w:val="000000" w:themeColor="text1"/>
          <w:sz w:val="22"/>
          <w:szCs w:val="22"/>
          <w:lang w:eastAsia="en-US"/>
        </w:rPr>
        <w:t>. This l</w:t>
      </w:r>
      <w:r w:rsidRPr="00821FD4">
        <w:rPr>
          <w:rFonts w:ascii="Arial" w:hAnsi="Arial"/>
          <w:color w:val="000000" w:themeColor="text1"/>
          <w:sz w:val="22"/>
          <w:szCs w:val="22"/>
          <w:lang w:eastAsia="en-US"/>
        </w:rPr>
        <w:t xml:space="preserve">imit will be reduced to </w:t>
      </w:r>
      <w:r w:rsidR="00821FD4" w:rsidRPr="00821FD4">
        <w:rPr>
          <w:rFonts w:ascii="Arial" w:hAnsi="Arial"/>
          <w:color w:val="000000" w:themeColor="text1"/>
          <w:sz w:val="22"/>
          <w:szCs w:val="22"/>
          <w:lang w:eastAsia="en-US"/>
        </w:rPr>
        <w:t>2</w:t>
      </w:r>
      <w:r w:rsidR="00EB5D06" w:rsidRPr="00821FD4">
        <w:rPr>
          <w:rFonts w:ascii="Arial" w:hAnsi="Arial"/>
          <w:color w:val="000000" w:themeColor="text1"/>
          <w:sz w:val="22"/>
          <w:szCs w:val="22"/>
          <w:lang w:eastAsia="en-US"/>
        </w:rPr>
        <w:t xml:space="preserve"> </w:t>
      </w:r>
      <w:r w:rsidRPr="00821FD4">
        <w:rPr>
          <w:rFonts w:ascii="Arial" w:hAnsi="Arial"/>
          <w:color w:val="000000" w:themeColor="text1"/>
          <w:sz w:val="22"/>
          <w:szCs w:val="22"/>
          <w:lang w:eastAsia="en-US"/>
        </w:rPr>
        <w:t xml:space="preserve">mg/l from </w:t>
      </w:r>
      <w:r w:rsidR="00821FD4" w:rsidRPr="00821FD4">
        <w:rPr>
          <w:rFonts w:ascii="Arial" w:hAnsi="Arial"/>
          <w:color w:val="000000" w:themeColor="text1"/>
          <w:sz w:val="22"/>
          <w:szCs w:val="22"/>
          <w:lang w:eastAsia="en-US"/>
        </w:rPr>
        <w:t>31/03/2030</w:t>
      </w:r>
      <w:r w:rsidRPr="00821FD4">
        <w:rPr>
          <w:rFonts w:ascii="Arial" w:hAnsi="Arial"/>
          <w:color w:val="000000" w:themeColor="text1"/>
          <w:sz w:val="22"/>
          <w:szCs w:val="22"/>
          <w:lang w:eastAsia="en-US"/>
        </w:rPr>
        <w:t>.</w:t>
      </w:r>
    </w:p>
    <w:p w14:paraId="0B90A872" w14:textId="77777777" w:rsidR="00167FFA" w:rsidRDefault="00167FFA" w:rsidP="00DD732B">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C70F08">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2CB30BAA" w14:textId="77777777" w:rsidTr="00C70F08">
        <w:tc>
          <w:tcPr>
            <w:tcW w:w="2836" w:type="dxa"/>
            <w:tcBorders>
              <w:left w:val="nil"/>
              <w:right w:val="nil"/>
            </w:tcBorders>
          </w:tcPr>
          <w:p w14:paraId="2560988E" w14:textId="69012390" w:rsidR="00A40593" w:rsidRPr="00821FD4" w:rsidRDefault="00821FD4" w:rsidP="00E1303A">
            <w:pPr>
              <w:pStyle w:val="Tablebody"/>
              <w:spacing w:before="40" w:after="40" w:line="270" w:lineRule="exact"/>
              <w:rPr>
                <w:rFonts w:ascii="Arial" w:hAnsi="Arial" w:cs="Arial"/>
                <w:color w:val="000000" w:themeColor="text1"/>
                <w:sz w:val="22"/>
                <w:szCs w:val="22"/>
              </w:rPr>
            </w:pPr>
            <w:r w:rsidRPr="00821FD4">
              <w:rPr>
                <w:rFonts w:ascii="Arial" w:hAnsi="Arial" w:cs="Arial"/>
                <w:color w:val="000000" w:themeColor="text1"/>
                <w:sz w:val="22"/>
                <w:szCs w:val="22"/>
              </w:rPr>
              <w:t>Environment Agency initiated variation determined BN0015801</w:t>
            </w:r>
          </w:p>
        </w:tc>
        <w:tc>
          <w:tcPr>
            <w:tcW w:w="1701" w:type="dxa"/>
            <w:tcBorders>
              <w:left w:val="nil"/>
              <w:right w:val="nil"/>
            </w:tcBorders>
          </w:tcPr>
          <w:p w14:paraId="05C9414D" w14:textId="7502EFD2" w:rsidR="00A40593" w:rsidRPr="00821FD4" w:rsidRDefault="00821FD4" w:rsidP="00E1303A">
            <w:pPr>
              <w:pStyle w:val="Tablebody"/>
              <w:spacing w:before="40" w:after="40" w:line="270" w:lineRule="exact"/>
              <w:rPr>
                <w:rFonts w:ascii="Arial" w:hAnsi="Arial" w:cs="Arial"/>
                <w:color w:val="000000" w:themeColor="text1"/>
                <w:sz w:val="22"/>
                <w:szCs w:val="22"/>
              </w:rPr>
            </w:pPr>
            <w:r w:rsidRPr="00821FD4">
              <w:rPr>
                <w:rFonts w:ascii="Arial" w:hAnsi="Arial" w:cs="Arial"/>
                <w:color w:val="000000" w:themeColor="text1"/>
                <w:sz w:val="22"/>
                <w:szCs w:val="22"/>
              </w:rPr>
              <w:t>19/10/2011</w:t>
            </w:r>
          </w:p>
        </w:tc>
        <w:tc>
          <w:tcPr>
            <w:tcW w:w="3935" w:type="dxa"/>
            <w:tcBorders>
              <w:left w:val="nil"/>
              <w:right w:val="nil"/>
            </w:tcBorders>
          </w:tcPr>
          <w:p w14:paraId="14DAE5EA" w14:textId="38437F2D" w:rsidR="00A40593" w:rsidRPr="00821FD4" w:rsidRDefault="00821FD4" w:rsidP="00E1303A">
            <w:pPr>
              <w:pStyle w:val="Tablebody"/>
              <w:spacing w:before="40" w:after="40" w:line="270" w:lineRule="exact"/>
              <w:rPr>
                <w:rFonts w:ascii="Arial" w:hAnsi="Arial" w:cs="Arial"/>
                <w:color w:val="000000" w:themeColor="text1"/>
                <w:sz w:val="22"/>
                <w:szCs w:val="22"/>
              </w:rPr>
            </w:pPr>
            <w:r w:rsidRPr="00821FD4">
              <w:rPr>
                <w:rFonts w:ascii="Arial" w:hAnsi="Arial" w:cs="Arial"/>
                <w:color w:val="000000" w:themeColor="text1"/>
                <w:sz w:val="22"/>
                <w:szCs w:val="22"/>
              </w:rPr>
              <w:t>Varied permit issued to change the total suspended solids limit.</w:t>
            </w:r>
          </w:p>
        </w:tc>
      </w:tr>
      <w:tr w:rsidR="00CC0A8F" w:rsidRPr="008016C5" w14:paraId="1D783F48" w14:textId="77777777" w:rsidTr="00C70F08">
        <w:tc>
          <w:tcPr>
            <w:tcW w:w="2836" w:type="dxa"/>
            <w:tcBorders>
              <w:left w:val="nil"/>
              <w:right w:val="nil"/>
            </w:tcBorders>
          </w:tcPr>
          <w:p w14:paraId="228246DF" w14:textId="563BE8BA" w:rsidR="00CC0A8F" w:rsidRPr="00821FD4" w:rsidRDefault="00CC0A8F" w:rsidP="00CC0A8F">
            <w:pPr>
              <w:pStyle w:val="Tablebody"/>
              <w:spacing w:before="40" w:after="40" w:line="270" w:lineRule="exact"/>
              <w:rPr>
                <w:rFonts w:ascii="Arial" w:hAnsi="Arial" w:cs="Arial"/>
                <w:color w:val="000000" w:themeColor="text1"/>
                <w:sz w:val="22"/>
                <w:szCs w:val="22"/>
              </w:rPr>
            </w:pPr>
            <w:r w:rsidRPr="00821FD4">
              <w:rPr>
                <w:rFonts w:ascii="Arial" w:hAnsi="Arial" w:cs="Arial"/>
                <w:color w:val="000000" w:themeColor="text1"/>
                <w:sz w:val="22"/>
                <w:szCs w:val="22"/>
              </w:rPr>
              <w:t xml:space="preserve">Regulator-initiated variation </w:t>
            </w:r>
            <w:r w:rsidRPr="00821FD4">
              <w:rPr>
                <w:rFonts w:ascii="Arial" w:hAnsi="Arial" w:cs="Arial"/>
                <w:color w:val="000000" w:themeColor="text1"/>
                <w:sz w:val="22"/>
                <w:szCs w:val="22"/>
              </w:rPr>
              <w:fldChar w:fldCharType="begin"/>
            </w:r>
            <w:r w:rsidRPr="00821FD4">
              <w:rPr>
                <w:rFonts w:ascii="Arial" w:hAnsi="Arial" w:cs="Arial"/>
                <w:color w:val="000000" w:themeColor="text1"/>
                <w:sz w:val="22"/>
                <w:szCs w:val="22"/>
              </w:rPr>
              <w:instrText xml:space="preserve"> MERGEFIELD PAN </w:instrText>
            </w:r>
            <w:r w:rsidRPr="00821FD4">
              <w:rPr>
                <w:rFonts w:ascii="Arial" w:hAnsi="Arial" w:cs="Arial"/>
                <w:color w:val="000000" w:themeColor="text1"/>
                <w:sz w:val="22"/>
                <w:szCs w:val="22"/>
              </w:rPr>
              <w:fldChar w:fldCharType="separate"/>
            </w:r>
            <w:r w:rsidR="00821FD4" w:rsidRPr="00821FD4">
              <w:rPr>
                <w:rFonts w:ascii="Arial" w:hAnsi="Arial" w:cs="Arial"/>
                <w:noProof/>
                <w:color w:val="000000" w:themeColor="text1"/>
                <w:sz w:val="22"/>
                <w:szCs w:val="22"/>
              </w:rPr>
              <w:t>PAN-024219</w:t>
            </w:r>
            <w:r w:rsidRPr="00821FD4">
              <w:rPr>
                <w:rFonts w:ascii="Arial" w:hAnsi="Arial" w:cs="Arial"/>
                <w:color w:val="000000" w:themeColor="text1"/>
                <w:sz w:val="22"/>
                <w:szCs w:val="22"/>
              </w:rPr>
              <w:fldChar w:fldCharType="end"/>
            </w:r>
          </w:p>
        </w:tc>
        <w:tc>
          <w:tcPr>
            <w:tcW w:w="1701" w:type="dxa"/>
            <w:tcBorders>
              <w:left w:val="nil"/>
              <w:right w:val="nil"/>
            </w:tcBorders>
          </w:tcPr>
          <w:p w14:paraId="56AF8206" w14:textId="07141C85" w:rsidR="00CC0A8F" w:rsidRPr="00821FD4" w:rsidRDefault="00821FD4" w:rsidP="00CC0A8F">
            <w:pPr>
              <w:pStyle w:val="Tablebody"/>
              <w:spacing w:before="40" w:after="40" w:line="270" w:lineRule="exact"/>
              <w:rPr>
                <w:rFonts w:ascii="Arial" w:hAnsi="Arial" w:cs="Arial"/>
                <w:color w:val="000000" w:themeColor="text1"/>
                <w:sz w:val="22"/>
                <w:szCs w:val="22"/>
              </w:rPr>
            </w:pPr>
            <w:r w:rsidRPr="00821FD4">
              <w:rPr>
                <w:rFonts w:ascii="Arial" w:hAnsi="Arial" w:cs="Arial"/>
                <w:color w:val="000000" w:themeColor="text1"/>
                <w:sz w:val="22"/>
                <w:szCs w:val="22"/>
              </w:rPr>
              <w:t>16/05/2023</w:t>
            </w:r>
          </w:p>
        </w:tc>
        <w:tc>
          <w:tcPr>
            <w:tcW w:w="3935" w:type="dxa"/>
            <w:tcBorders>
              <w:left w:val="nil"/>
              <w:right w:val="nil"/>
            </w:tcBorders>
          </w:tcPr>
          <w:p w14:paraId="261C0F00" w14:textId="247B40E8" w:rsidR="00E56971" w:rsidRPr="00821FD4" w:rsidRDefault="00CC0A8F" w:rsidP="00821FD4">
            <w:pPr>
              <w:pStyle w:val="Tablebody"/>
              <w:spacing w:before="40" w:after="40" w:line="270" w:lineRule="exact"/>
              <w:rPr>
                <w:rFonts w:ascii="Arial" w:hAnsi="Arial" w:cs="Arial"/>
                <w:color w:val="000000" w:themeColor="text1"/>
                <w:sz w:val="22"/>
                <w:szCs w:val="22"/>
              </w:rPr>
            </w:pPr>
            <w:r w:rsidRPr="00821FD4">
              <w:rPr>
                <w:rFonts w:ascii="Arial" w:hAnsi="Arial" w:cs="Arial"/>
                <w:color w:val="000000" w:themeColor="text1"/>
                <w:sz w:val="22"/>
                <w:szCs w:val="22"/>
              </w:rPr>
              <w:t xml:space="preserve">A </w:t>
            </w:r>
            <w:r w:rsidR="00833E78" w:rsidRPr="00821FD4">
              <w:rPr>
                <w:rFonts w:ascii="Arial" w:hAnsi="Arial" w:cs="Arial"/>
                <w:color w:val="000000" w:themeColor="text1"/>
                <w:sz w:val="22"/>
                <w:szCs w:val="22"/>
              </w:rPr>
              <w:t>T</w:t>
            </w:r>
            <w:r w:rsidRPr="00821FD4">
              <w:rPr>
                <w:rFonts w:ascii="Arial" w:hAnsi="Arial" w:cs="Arial"/>
                <w:color w:val="000000" w:themeColor="text1"/>
                <w:sz w:val="22"/>
                <w:szCs w:val="22"/>
              </w:rPr>
              <w:t xml:space="preserve">otal </w:t>
            </w:r>
            <w:r w:rsidR="00833E78" w:rsidRPr="00821FD4">
              <w:rPr>
                <w:rFonts w:ascii="Arial" w:hAnsi="Arial" w:cs="Arial"/>
                <w:color w:val="000000" w:themeColor="text1"/>
                <w:sz w:val="22"/>
                <w:szCs w:val="22"/>
              </w:rPr>
              <w:t>P</w:t>
            </w:r>
            <w:r w:rsidRPr="00821FD4">
              <w:rPr>
                <w:rFonts w:ascii="Arial" w:hAnsi="Arial" w:cs="Arial"/>
                <w:color w:val="000000" w:themeColor="text1"/>
                <w:sz w:val="22"/>
                <w:szCs w:val="22"/>
              </w:rPr>
              <w:t>hosphorus limit has been added</w:t>
            </w:r>
            <w:r w:rsidR="00821FD4" w:rsidRPr="00821FD4">
              <w:rPr>
                <w:rFonts w:ascii="Arial" w:hAnsi="Arial" w:cs="Arial"/>
                <w:color w:val="000000" w:themeColor="text1"/>
                <w:sz w:val="22"/>
                <w:szCs w:val="22"/>
              </w:rPr>
              <w:t>.</w:t>
            </w:r>
          </w:p>
        </w:tc>
      </w:tr>
      <w:tr w:rsidR="00A40593" w:rsidRPr="008016C5" w14:paraId="151D4571" w14:textId="77777777" w:rsidTr="00C70F08">
        <w:tc>
          <w:tcPr>
            <w:tcW w:w="2836" w:type="dxa"/>
            <w:tcBorders>
              <w:left w:val="nil"/>
              <w:right w:val="nil"/>
            </w:tcBorders>
          </w:tcPr>
          <w:p w14:paraId="29205D30" w14:textId="7139C07F" w:rsidR="00A40593" w:rsidRPr="00821FD4" w:rsidRDefault="00A40593" w:rsidP="00E1303A">
            <w:pPr>
              <w:pStyle w:val="Tablebody"/>
              <w:spacing w:before="40" w:after="40" w:line="270" w:lineRule="exact"/>
              <w:rPr>
                <w:rFonts w:ascii="Arial" w:hAnsi="Arial" w:cs="Arial"/>
                <w:color w:val="000000" w:themeColor="text1"/>
                <w:sz w:val="22"/>
                <w:szCs w:val="22"/>
              </w:rPr>
            </w:pPr>
            <w:r w:rsidRPr="00821FD4">
              <w:rPr>
                <w:rFonts w:ascii="Arial" w:hAnsi="Arial" w:cs="Arial"/>
                <w:color w:val="000000" w:themeColor="text1"/>
                <w:sz w:val="22"/>
                <w:szCs w:val="22"/>
              </w:rPr>
              <w:t xml:space="preserve">Variation determined </w:t>
            </w:r>
            <w:r w:rsidR="00CC5CC5" w:rsidRPr="00821FD4">
              <w:rPr>
                <w:rFonts w:ascii="Arial" w:hAnsi="Arial" w:cs="Arial"/>
                <w:color w:val="000000" w:themeColor="text1"/>
                <w:sz w:val="22"/>
                <w:szCs w:val="22"/>
              </w:rPr>
              <w:fldChar w:fldCharType="begin"/>
            </w:r>
            <w:r w:rsidR="00CC5CC5" w:rsidRPr="00821FD4">
              <w:rPr>
                <w:rFonts w:ascii="Arial" w:hAnsi="Arial" w:cs="Arial"/>
                <w:color w:val="000000" w:themeColor="text1"/>
                <w:sz w:val="22"/>
                <w:szCs w:val="22"/>
              </w:rPr>
              <w:instrText xml:space="preserve"> MERGEFIELD FE_Permit_Number </w:instrText>
            </w:r>
            <w:r w:rsidR="00CC5CC5" w:rsidRPr="00821FD4">
              <w:rPr>
                <w:rFonts w:ascii="Arial" w:hAnsi="Arial" w:cs="Arial"/>
                <w:color w:val="000000" w:themeColor="text1"/>
                <w:sz w:val="22"/>
                <w:szCs w:val="22"/>
              </w:rPr>
              <w:fldChar w:fldCharType="separate"/>
            </w:r>
            <w:r w:rsidR="00821FD4" w:rsidRPr="00821FD4">
              <w:rPr>
                <w:rFonts w:ascii="Arial" w:hAnsi="Arial" w:cs="Arial"/>
                <w:noProof/>
                <w:color w:val="000000" w:themeColor="text1"/>
                <w:sz w:val="22"/>
                <w:szCs w:val="22"/>
              </w:rPr>
              <w:t>BN0015801</w:t>
            </w:r>
            <w:r w:rsidR="00CC5CC5" w:rsidRPr="00821FD4">
              <w:rPr>
                <w:rFonts w:ascii="Arial" w:hAnsi="Arial" w:cs="Arial"/>
                <w:color w:val="000000" w:themeColor="text1"/>
                <w:sz w:val="22"/>
                <w:szCs w:val="22"/>
              </w:rPr>
              <w:fldChar w:fldCharType="end"/>
            </w:r>
            <w:r w:rsidRPr="00821FD4">
              <w:rPr>
                <w:rFonts w:ascii="Arial" w:hAnsi="Arial" w:cs="Arial"/>
                <w:color w:val="000000" w:themeColor="text1"/>
                <w:sz w:val="22"/>
                <w:szCs w:val="22"/>
              </w:rPr>
              <w:t xml:space="preserve"> </w:t>
            </w:r>
          </w:p>
        </w:tc>
        <w:tc>
          <w:tcPr>
            <w:tcW w:w="1701" w:type="dxa"/>
            <w:tcBorders>
              <w:left w:val="nil"/>
              <w:right w:val="nil"/>
            </w:tcBorders>
          </w:tcPr>
          <w:p w14:paraId="59A3BE79" w14:textId="1781E823" w:rsidR="00A40593" w:rsidRPr="00C70F08" w:rsidRDefault="00C70F08" w:rsidP="00E1303A">
            <w:pPr>
              <w:pStyle w:val="Tablebody"/>
              <w:spacing w:before="40" w:after="40" w:line="270" w:lineRule="exact"/>
              <w:rPr>
                <w:rFonts w:ascii="Arial" w:hAnsi="Arial" w:cs="Arial"/>
                <w:color w:val="000000" w:themeColor="text1"/>
                <w:sz w:val="22"/>
                <w:szCs w:val="22"/>
              </w:rPr>
            </w:pPr>
            <w:r w:rsidRPr="00C70F08">
              <w:rPr>
                <w:rFonts w:ascii="Arial" w:hAnsi="Arial" w:cs="Arial"/>
                <w:color w:val="000000" w:themeColor="text1"/>
                <w:sz w:val="22"/>
                <w:szCs w:val="22"/>
              </w:rPr>
              <w:t>19/01/2024</w:t>
            </w:r>
          </w:p>
        </w:tc>
        <w:tc>
          <w:tcPr>
            <w:tcW w:w="3935" w:type="dxa"/>
            <w:tcBorders>
              <w:left w:val="nil"/>
              <w:right w:val="nil"/>
            </w:tcBorders>
          </w:tcPr>
          <w:p w14:paraId="79CEFF18" w14:textId="1C3AE186" w:rsidR="00A40593" w:rsidRPr="00C70F08" w:rsidRDefault="00A40593" w:rsidP="00E1303A">
            <w:pPr>
              <w:pStyle w:val="Tablebody"/>
              <w:spacing w:before="40" w:after="40" w:line="270" w:lineRule="exact"/>
              <w:rPr>
                <w:rFonts w:ascii="Arial" w:hAnsi="Arial" w:cs="Arial"/>
                <w:color w:val="000000" w:themeColor="text1"/>
                <w:sz w:val="22"/>
                <w:szCs w:val="22"/>
              </w:rPr>
            </w:pPr>
            <w:r w:rsidRPr="00C70F08">
              <w:rPr>
                <w:rFonts w:ascii="Arial" w:hAnsi="Arial" w:cs="Arial"/>
                <w:color w:val="000000" w:themeColor="text1"/>
                <w:sz w:val="22"/>
                <w:szCs w:val="22"/>
              </w:rPr>
              <w:t>Varied and consolidated permit issued in modern condition format</w:t>
            </w:r>
            <w:r w:rsidR="00821FD4" w:rsidRPr="00C70F08">
              <w:rPr>
                <w:rFonts w:ascii="Arial" w:hAnsi="Arial" w:cs="Arial"/>
                <w:color w:val="000000" w:themeColor="text1"/>
                <w:sz w:val="22"/>
                <w:szCs w:val="22"/>
              </w:rPr>
              <w:t xml:space="preserve"> </w:t>
            </w:r>
            <w:r w:rsidR="00FB2CFC" w:rsidRPr="00C70F08">
              <w:rPr>
                <w:rFonts w:ascii="Arial" w:hAnsi="Arial" w:cs="Arial"/>
                <w:color w:val="000000" w:themeColor="text1"/>
                <w:sz w:val="22"/>
                <w:szCs w:val="22"/>
              </w:rPr>
              <w:t>to Dŵr Cymru Cyfyngedig</w:t>
            </w:r>
            <w:r w:rsidRPr="00C70F08">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821FD4"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821FD4">
        <w:rPr>
          <w:rFonts w:cs="Arial"/>
          <w:bCs/>
          <w:color w:val="000000" w:themeColor="text1"/>
          <w:sz w:val="22"/>
          <w:szCs w:val="22"/>
        </w:rPr>
        <w:t>ermit number</w:t>
      </w:r>
    </w:p>
    <w:p w14:paraId="0FDB94C2" w14:textId="00943CE4" w:rsidR="00093C7B" w:rsidRPr="00821FD4" w:rsidRDefault="00093C7B" w:rsidP="00A40593">
      <w:pPr>
        <w:pStyle w:val="Data"/>
        <w:ind w:right="1701"/>
        <w:rPr>
          <w:rStyle w:val="licenceno"/>
          <w:rFonts w:cs="Arial"/>
          <w:color w:val="000000" w:themeColor="text1"/>
          <w:sz w:val="22"/>
          <w:szCs w:val="22"/>
        </w:rPr>
      </w:pPr>
      <w:r w:rsidRPr="00821FD4">
        <w:rPr>
          <w:rStyle w:val="licenceno"/>
          <w:rFonts w:cs="Arial"/>
          <w:color w:val="000000" w:themeColor="text1"/>
          <w:sz w:val="22"/>
          <w:szCs w:val="22"/>
        </w:rPr>
        <w:fldChar w:fldCharType="begin"/>
      </w:r>
      <w:r w:rsidRPr="00821FD4">
        <w:rPr>
          <w:rStyle w:val="licenceno"/>
          <w:rFonts w:cs="Arial"/>
          <w:color w:val="000000" w:themeColor="text1"/>
          <w:sz w:val="22"/>
          <w:szCs w:val="22"/>
        </w:rPr>
        <w:instrText xml:space="preserve"> MERGEFIELD FE_Permit_Number </w:instrText>
      </w:r>
      <w:r w:rsidRPr="00821FD4">
        <w:rPr>
          <w:rStyle w:val="licenceno"/>
          <w:rFonts w:cs="Arial"/>
          <w:color w:val="000000" w:themeColor="text1"/>
          <w:sz w:val="22"/>
          <w:szCs w:val="22"/>
        </w:rPr>
        <w:fldChar w:fldCharType="separate"/>
      </w:r>
      <w:r w:rsidR="00821FD4" w:rsidRPr="00821FD4">
        <w:rPr>
          <w:rStyle w:val="licenceno"/>
          <w:rFonts w:cs="Arial"/>
          <w:noProof/>
          <w:color w:val="000000" w:themeColor="text1"/>
          <w:sz w:val="22"/>
          <w:szCs w:val="22"/>
        </w:rPr>
        <w:t>BN0015801</w:t>
      </w:r>
      <w:r w:rsidRPr="00821FD4">
        <w:rPr>
          <w:rStyle w:val="licenceno"/>
          <w:rFonts w:cs="Arial"/>
          <w:color w:val="000000" w:themeColor="text1"/>
          <w:sz w:val="22"/>
          <w:szCs w:val="22"/>
        </w:rPr>
        <w:fldChar w:fldCharType="end"/>
      </w:r>
    </w:p>
    <w:p w14:paraId="4BBC7F19" w14:textId="77777777" w:rsidR="00A40593" w:rsidRPr="00821FD4" w:rsidRDefault="00A40593" w:rsidP="00167FFA">
      <w:pPr>
        <w:pStyle w:val="Data"/>
        <w:rPr>
          <w:rStyle w:val="change"/>
          <w:rFonts w:cs="Arial"/>
          <w:color w:val="000000" w:themeColor="text1"/>
          <w:sz w:val="22"/>
          <w:szCs w:val="22"/>
        </w:rPr>
      </w:pPr>
    </w:p>
    <w:p w14:paraId="1964B51B" w14:textId="77777777" w:rsidR="00A40593" w:rsidRPr="00821FD4" w:rsidRDefault="00A40593" w:rsidP="00167FFA">
      <w:pPr>
        <w:pStyle w:val="Data"/>
        <w:rPr>
          <w:rStyle w:val="change"/>
          <w:rFonts w:cs="Arial"/>
          <w:b w:val="0"/>
          <w:bCs/>
          <w:color w:val="000000" w:themeColor="text1"/>
          <w:sz w:val="22"/>
          <w:szCs w:val="22"/>
        </w:rPr>
      </w:pPr>
      <w:r w:rsidRPr="00821FD4">
        <w:rPr>
          <w:rStyle w:val="change"/>
          <w:rFonts w:cs="Arial"/>
          <w:b w:val="0"/>
          <w:bCs/>
          <w:color w:val="000000" w:themeColor="text1"/>
          <w:sz w:val="22"/>
          <w:szCs w:val="22"/>
        </w:rPr>
        <w:t>issued to</w:t>
      </w:r>
    </w:p>
    <w:bookmarkEnd w:id="3"/>
    <w:p w14:paraId="47848A2D" w14:textId="77777777" w:rsidR="00167FFA" w:rsidRPr="00821FD4" w:rsidRDefault="008C471F" w:rsidP="00167FFA">
      <w:pPr>
        <w:pStyle w:val="Heading3nonum"/>
        <w:spacing w:before="0"/>
        <w:rPr>
          <w:b/>
          <w:color w:val="000000" w:themeColor="text1"/>
          <w:sz w:val="22"/>
          <w:szCs w:val="22"/>
        </w:rPr>
      </w:pPr>
      <w:r w:rsidRPr="00821FD4">
        <w:rPr>
          <w:b/>
          <w:color w:val="000000" w:themeColor="text1"/>
          <w:sz w:val="22"/>
          <w:szCs w:val="22"/>
        </w:rPr>
        <w:t>Dŵr Cymru Cyfyngedig (“the operator”)</w:t>
      </w:r>
    </w:p>
    <w:p w14:paraId="42B5B11F" w14:textId="77777777" w:rsidR="008C471F" w:rsidRPr="00821FD4" w:rsidRDefault="008C471F" w:rsidP="00167FFA">
      <w:pPr>
        <w:pStyle w:val="Heading3nonum"/>
        <w:spacing w:before="0"/>
        <w:rPr>
          <w:rFonts w:cs="Arial"/>
          <w:color w:val="000000" w:themeColor="text1"/>
          <w:sz w:val="22"/>
          <w:szCs w:val="22"/>
        </w:rPr>
      </w:pPr>
    </w:p>
    <w:p w14:paraId="4F58C4C2" w14:textId="77777777" w:rsidR="008C471F" w:rsidRPr="00821FD4" w:rsidRDefault="008C471F" w:rsidP="00420953">
      <w:pPr>
        <w:pStyle w:val="Data"/>
        <w:ind w:right="1701"/>
        <w:rPr>
          <w:rStyle w:val="licenceno"/>
          <w:rFonts w:cs="Arial"/>
          <w:b w:val="0"/>
          <w:bCs/>
          <w:color w:val="000000" w:themeColor="text1"/>
          <w:sz w:val="22"/>
          <w:szCs w:val="22"/>
        </w:rPr>
      </w:pPr>
      <w:r w:rsidRPr="00821FD4">
        <w:rPr>
          <w:rStyle w:val="licenceno"/>
          <w:rFonts w:cs="Arial"/>
          <w:b w:val="0"/>
          <w:bCs/>
          <w:color w:val="000000" w:themeColor="text1"/>
          <w:sz w:val="22"/>
          <w:szCs w:val="22"/>
        </w:rPr>
        <w:t>whose registered office is</w:t>
      </w:r>
    </w:p>
    <w:p w14:paraId="1B811FCB" w14:textId="77777777" w:rsidR="008C471F" w:rsidRPr="00821FD4" w:rsidRDefault="008C471F" w:rsidP="00420953">
      <w:pPr>
        <w:pStyle w:val="Data"/>
        <w:ind w:right="1701"/>
        <w:rPr>
          <w:rStyle w:val="licenceno"/>
          <w:rFonts w:cs="Arial"/>
          <w:color w:val="000000" w:themeColor="text1"/>
          <w:sz w:val="22"/>
          <w:szCs w:val="22"/>
        </w:rPr>
      </w:pPr>
      <w:r w:rsidRPr="00821FD4">
        <w:rPr>
          <w:rStyle w:val="licenceno"/>
          <w:rFonts w:cs="Arial"/>
          <w:color w:val="000000" w:themeColor="text1"/>
          <w:sz w:val="22"/>
          <w:szCs w:val="22"/>
        </w:rPr>
        <w:t>Linea</w:t>
      </w:r>
    </w:p>
    <w:p w14:paraId="43AD7601" w14:textId="77777777" w:rsidR="008C471F" w:rsidRPr="00821FD4" w:rsidRDefault="008C471F" w:rsidP="00420953">
      <w:pPr>
        <w:pStyle w:val="Data"/>
        <w:ind w:right="1701"/>
        <w:rPr>
          <w:rStyle w:val="licenceno"/>
          <w:rFonts w:cs="Arial"/>
          <w:color w:val="000000" w:themeColor="text1"/>
          <w:sz w:val="22"/>
          <w:szCs w:val="22"/>
        </w:rPr>
      </w:pPr>
      <w:r w:rsidRPr="00821FD4">
        <w:rPr>
          <w:rStyle w:val="licenceno"/>
          <w:rFonts w:cs="Arial"/>
          <w:color w:val="000000" w:themeColor="text1"/>
          <w:sz w:val="22"/>
          <w:szCs w:val="22"/>
        </w:rPr>
        <w:t>Fortran Road</w:t>
      </w:r>
    </w:p>
    <w:p w14:paraId="7094D43C" w14:textId="77777777" w:rsidR="008C471F" w:rsidRPr="00821FD4" w:rsidRDefault="008C471F" w:rsidP="00420953">
      <w:pPr>
        <w:pStyle w:val="Data"/>
        <w:ind w:right="1701"/>
        <w:rPr>
          <w:rStyle w:val="licenceno"/>
          <w:rFonts w:cs="Arial"/>
          <w:color w:val="000000" w:themeColor="text1"/>
          <w:sz w:val="22"/>
          <w:szCs w:val="22"/>
        </w:rPr>
      </w:pPr>
      <w:r w:rsidRPr="00821FD4">
        <w:rPr>
          <w:rStyle w:val="licenceno"/>
          <w:rFonts w:cs="Arial"/>
          <w:color w:val="000000" w:themeColor="text1"/>
          <w:sz w:val="22"/>
          <w:szCs w:val="22"/>
        </w:rPr>
        <w:t>St Mellons</w:t>
      </w:r>
    </w:p>
    <w:p w14:paraId="189EF3C4" w14:textId="77777777" w:rsidR="008C471F" w:rsidRPr="00821FD4" w:rsidRDefault="008C471F" w:rsidP="00420953">
      <w:pPr>
        <w:pStyle w:val="Data"/>
        <w:ind w:right="1701"/>
        <w:rPr>
          <w:rStyle w:val="licenceno"/>
          <w:rFonts w:cs="Arial"/>
          <w:color w:val="000000" w:themeColor="text1"/>
          <w:sz w:val="22"/>
          <w:szCs w:val="22"/>
        </w:rPr>
      </w:pPr>
      <w:r w:rsidRPr="00821FD4">
        <w:rPr>
          <w:rStyle w:val="licenceno"/>
          <w:rFonts w:cs="Arial"/>
          <w:color w:val="000000" w:themeColor="text1"/>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821FD4" w:rsidRDefault="00DF6316" w:rsidP="00167FFA">
      <w:pPr>
        <w:pStyle w:val="Data"/>
        <w:ind w:right="1701"/>
        <w:rPr>
          <w:b w:val="0"/>
          <w:color w:val="000000" w:themeColor="text1"/>
          <w:sz w:val="22"/>
          <w:szCs w:val="22"/>
        </w:rPr>
      </w:pPr>
    </w:p>
    <w:p w14:paraId="14C3FE27" w14:textId="77777777" w:rsidR="00420953" w:rsidRPr="00821FD4" w:rsidRDefault="00420953" w:rsidP="00420953">
      <w:pPr>
        <w:pStyle w:val="Data"/>
        <w:spacing w:line="276" w:lineRule="auto"/>
        <w:ind w:right="23"/>
        <w:rPr>
          <w:b w:val="0"/>
          <w:color w:val="000000" w:themeColor="text1"/>
          <w:sz w:val="22"/>
          <w:szCs w:val="22"/>
        </w:rPr>
      </w:pPr>
      <w:r w:rsidRPr="00821FD4">
        <w:rPr>
          <w:b w:val="0"/>
          <w:color w:val="000000" w:themeColor="text1"/>
          <w:sz w:val="22"/>
          <w:szCs w:val="22"/>
        </w:rPr>
        <w:t xml:space="preserve">to operate </w:t>
      </w:r>
      <w:r w:rsidRPr="00821FD4">
        <w:rPr>
          <w:rFonts w:cs="Arial"/>
          <w:b w:val="0"/>
          <w:color w:val="000000" w:themeColor="text1"/>
          <w:sz w:val="22"/>
          <w:szCs w:val="22"/>
        </w:rPr>
        <w:t>a water discharge activity</w:t>
      </w:r>
      <w:r w:rsidRPr="00821FD4">
        <w:rPr>
          <w:b w:val="0"/>
          <w:color w:val="000000" w:themeColor="text1"/>
          <w:sz w:val="22"/>
          <w:szCs w:val="22"/>
        </w:rPr>
        <w:t xml:space="preserve"> at</w:t>
      </w:r>
    </w:p>
    <w:p w14:paraId="3DF9DFCE" w14:textId="5C699822" w:rsidR="00CE57D2" w:rsidRPr="00821FD4" w:rsidRDefault="00CE57D2" w:rsidP="00420953">
      <w:pPr>
        <w:pStyle w:val="Data"/>
        <w:spacing w:line="276" w:lineRule="auto"/>
        <w:ind w:right="23"/>
        <w:rPr>
          <w:rStyle w:val="change"/>
          <w:rFonts w:cs="Arial"/>
          <w:bCs/>
          <w:color w:val="000000" w:themeColor="text1"/>
          <w:sz w:val="22"/>
          <w:szCs w:val="22"/>
        </w:rPr>
      </w:pPr>
      <w:r w:rsidRPr="00821FD4">
        <w:rPr>
          <w:bCs/>
          <w:color w:val="000000" w:themeColor="text1"/>
          <w:sz w:val="22"/>
          <w:szCs w:val="22"/>
        </w:rPr>
        <w:fldChar w:fldCharType="begin"/>
      </w:r>
      <w:r w:rsidRPr="00821FD4">
        <w:rPr>
          <w:bCs/>
          <w:color w:val="000000" w:themeColor="text1"/>
          <w:sz w:val="22"/>
          <w:szCs w:val="22"/>
        </w:rPr>
        <w:instrText xml:space="preserve"> MERGEFIELD Site_Name </w:instrText>
      </w:r>
      <w:r w:rsidRPr="00821FD4">
        <w:rPr>
          <w:bCs/>
          <w:color w:val="000000" w:themeColor="text1"/>
          <w:sz w:val="22"/>
          <w:szCs w:val="22"/>
        </w:rPr>
        <w:fldChar w:fldCharType="separate"/>
      </w:r>
      <w:r w:rsidR="00821FD4" w:rsidRPr="00821FD4">
        <w:rPr>
          <w:bCs/>
          <w:noProof/>
          <w:color w:val="000000" w:themeColor="text1"/>
          <w:sz w:val="22"/>
          <w:szCs w:val="22"/>
        </w:rPr>
        <w:t>Beulah Wastewater Treatment Works</w:t>
      </w:r>
      <w:r w:rsidRPr="00821FD4">
        <w:rPr>
          <w:bCs/>
          <w:color w:val="000000" w:themeColor="text1"/>
          <w:sz w:val="22"/>
          <w:szCs w:val="22"/>
        </w:rPr>
        <w:fldChar w:fldCharType="end"/>
      </w:r>
    </w:p>
    <w:p w14:paraId="360BC02C" w14:textId="0579B3EF" w:rsidR="00E84C8B" w:rsidRPr="00821FD4" w:rsidRDefault="00CE57D2" w:rsidP="00167FFA">
      <w:pPr>
        <w:pStyle w:val="Data"/>
        <w:rPr>
          <w:rStyle w:val="change"/>
          <w:rFonts w:cs="Arial"/>
          <w:color w:val="000000" w:themeColor="text1"/>
          <w:sz w:val="22"/>
          <w:szCs w:val="22"/>
        </w:rPr>
      </w:pPr>
      <w:r w:rsidRPr="00821FD4">
        <w:rPr>
          <w:rStyle w:val="change"/>
          <w:rFonts w:cs="Arial"/>
          <w:color w:val="000000" w:themeColor="text1"/>
          <w:sz w:val="22"/>
          <w:szCs w:val="22"/>
        </w:rPr>
        <w:fldChar w:fldCharType="begin"/>
      </w:r>
      <w:r w:rsidRPr="00821FD4">
        <w:rPr>
          <w:rStyle w:val="change"/>
          <w:rFonts w:cs="Arial"/>
          <w:color w:val="000000" w:themeColor="text1"/>
          <w:sz w:val="22"/>
          <w:szCs w:val="22"/>
        </w:rPr>
        <w:instrText xml:space="preserve"> MERGEFIELD DSI_ADD2 </w:instrText>
      </w:r>
      <w:r w:rsidRPr="00821FD4">
        <w:rPr>
          <w:rStyle w:val="change"/>
          <w:rFonts w:cs="Arial"/>
          <w:color w:val="000000" w:themeColor="text1"/>
          <w:sz w:val="22"/>
          <w:szCs w:val="22"/>
        </w:rPr>
        <w:fldChar w:fldCharType="separate"/>
      </w:r>
      <w:r w:rsidR="00821FD4" w:rsidRPr="00821FD4">
        <w:rPr>
          <w:rStyle w:val="change"/>
          <w:rFonts w:cs="Arial"/>
          <w:noProof/>
          <w:color w:val="000000" w:themeColor="text1"/>
          <w:sz w:val="22"/>
          <w:szCs w:val="22"/>
        </w:rPr>
        <w:t>Track off Heol y Mynydd</w:t>
      </w:r>
      <w:r w:rsidRPr="00821FD4">
        <w:rPr>
          <w:rStyle w:val="change"/>
          <w:rFonts w:cs="Arial"/>
          <w:color w:val="000000" w:themeColor="text1"/>
          <w:sz w:val="22"/>
          <w:szCs w:val="22"/>
        </w:rPr>
        <w:fldChar w:fldCharType="end"/>
      </w:r>
    </w:p>
    <w:p w14:paraId="7BD825C2" w14:textId="7C6F16C0" w:rsidR="00E84C8B" w:rsidRPr="00821FD4" w:rsidRDefault="00CE57D2" w:rsidP="00167FFA">
      <w:pPr>
        <w:pStyle w:val="Data"/>
        <w:rPr>
          <w:rStyle w:val="change"/>
          <w:rFonts w:cs="Arial"/>
          <w:color w:val="000000" w:themeColor="text1"/>
          <w:sz w:val="22"/>
          <w:szCs w:val="22"/>
        </w:rPr>
      </w:pPr>
      <w:r w:rsidRPr="00821FD4">
        <w:rPr>
          <w:rStyle w:val="change"/>
          <w:rFonts w:cs="Arial"/>
          <w:color w:val="000000" w:themeColor="text1"/>
          <w:sz w:val="22"/>
          <w:szCs w:val="22"/>
        </w:rPr>
        <w:fldChar w:fldCharType="begin"/>
      </w:r>
      <w:r w:rsidRPr="00821FD4">
        <w:rPr>
          <w:rStyle w:val="change"/>
          <w:rFonts w:cs="Arial"/>
          <w:color w:val="000000" w:themeColor="text1"/>
          <w:sz w:val="22"/>
          <w:szCs w:val="22"/>
        </w:rPr>
        <w:instrText xml:space="preserve"> MERGEFIELD DSI_ADD3 </w:instrText>
      </w:r>
      <w:r w:rsidRPr="00821FD4">
        <w:rPr>
          <w:rStyle w:val="change"/>
          <w:rFonts w:cs="Arial"/>
          <w:color w:val="000000" w:themeColor="text1"/>
          <w:sz w:val="22"/>
          <w:szCs w:val="22"/>
        </w:rPr>
        <w:fldChar w:fldCharType="separate"/>
      </w:r>
      <w:r w:rsidR="00821FD4" w:rsidRPr="00821FD4">
        <w:rPr>
          <w:rStyle w:val="change"/>
          <w:rFonts w:cs="Arial"/>
          <w:noProof/>
          <w:color w:val="000000" w:themeColor="text1"/>
          <w:sz w:val="22"/>
          <w:szCs w:val="22"/>
        </w:rPr>
        <w:t>Beulah</w:t>
      </w:r>
      <w:r w:rsidRPr="00821FD4">
        <w:rPr>
          <w:rStyle w:val="change"/>
          <w:rFonts w:cs="Arial"/>
          <w:color w:val="000000" w:themeColor="text1"/>
          <w:sz w:val="22"/>
          <w:szCs w:val="22"/>
        </w:rPr>
        <w:fldChar w:fldCharType="end"/>
      </w:r>
    </w:p>
    <w:p w14:paraId="2E2D7226" w14:textId="4084155E" w:rsidR="00E84C8B" w:rsidRPr="00821FD4" w:rsidRDefault="00CE57D2" w:rsidP="00167FFA">
      <w:pPr>
        <w:pStyle w:val="Data"/>
        <w:rPr>
          <w:rStyle w:val="change"/>
          <w:rFonts w:cs="Arial"/>
          <w:color w:val="000000" w:themeColor="text1"/>
          <w:sz w:val="22"/>
          <w:szCs w:val="22"/>
        </w:rPr>
      </w:pPr>
      <w:r w:rsidRPr="00821FD4">
        <w:rPr>
          <w:rStyle w:val="change"/>
          <w:rFonts w:cs="Arial"/>
          <w:color w:val="000000" w:themeColor="text1"/>
          <w:sz w:val="22"/>
          <w:szCs w:val="22"/>
        </w:rPr>
        <w:fldChar w:fldCharType="begin"/>
      </w:r>
      <w:r w:rsidRPr="00821FD4">
        <w:rPr>
          <w:rStyle w:val="change"/>
          <w:rFonts w:cs="Arial"/>
          <w:color w:val="000000" w:themeColor="text1"/>
          <w:sz w:val="22"/>
          <w:szCs w:val="22"/>
        </w:rPr>
        <w:instrText xml:space="preserve"> MERGEFIELD DSI_ADD4 </w:instrText>
      </w:r>
      <w:r w:rsidRPr="00821FD4">
        <w:rPr>
          <w:rStyle w:val="change"/>
          <w:rFonts w:cs="Arial"/>
          <w:color w:val="000000" w:themeColor="text1"/>
          <w:sz w:val="22"/>
          <w:szCs w:val="22"/>
        </w:rPr>
        <w:fldChar w:fldCharType="separate"/>
      </w:r>
      <w:r w:rsidR="00821FD4" w:rsidRPr="00821FD4">
        <w:rPr>
          <w:rStyle w:val="change"/>
          <w:rFonts w:cs="Arial"/>
          <w:noProof/>
          <w:color w:val="000000" w:themeColor="text1"/>
          <w:sz w:val="22"/>
          <w:szCs w:val="22"/>
        </w:rPr>
        <w:t>Ceredigion</w:t>
      </w:r>
      <w:r w:rsidRPr="00821FD4">
        <w:rPr>
          <w:rStyle w:val="change"/>
          <w:rFonts w:cs="Arial"/>
          <w:color w:val="000000" w:themeColor="text1"/>
          <w:sz w:val="22"/>
          <w:szCs w:val="22"/>
        </w:rPr>
        <w:fldChar w:fldCharType="end"/>
      </w:r>
    </w:p>
    <w:p w14:paraId="2080DA39" w14:textId="35A1404C" w:rsidR="00E84C8B" w:rsidRPr="00821FD4" w:rsidRDefault="00CE57D2" w:rsidP="00167FFA">
      <w:pPr>
        <w:pStyle w:val="Data"/>
        <w:rPr>
          <w:rStyle w:val="change"/>
          <w:rFonts w:cs="Arial"/>
          <w:color w:val="000000" w:themeColor="text1"/>
          <w:sz w:val="22"/>
          <w:szCs w:val="22"/>
        </w:rPr>
      </w:pPr>
      <w:r w:rsidRPr="00821FD4">
        <w:rPr>
          <w:rStyle w:val="change"/>
          <w:rFonts w:cs="Arial"/>
          <w:color w:val="000000" w:themeColor="text1"/>
          <w:sz w:val="22"/>
          <w:szCs w:val="22"/>
        </w:rPr>
        <w:fldChar w:fldCharType="begin"/>
      </w:r>
      <w:r w:rsidRPr="00821FD4">
        <w:rPr>
          <w:rStyle w:val="change"/>
          <w:rFonts w:cs="Arial"/>
          <w:color w:val="000000" w:themeColor="text1"/>
          <w:sz w:val="22"/>
          <w:szCs w:val="22"/>
        </w:rPr>
        <w:instrText xml:space="preserve"> MERGEFIELD DSI_POST_CODE </w:instrText>
      </w:r>
      <w:r w:rsidRPr="00821FD4">
        <w:rPr>
          <w:rStyle w:val="change"/>
          <w:rFonts w:cs="Arial"/>
          <w:color w:val="000000" w:themeColor="text1"/>
          <w:sz w:val="22"/>
          <w:szCs w:val="22"/>
        </w:rPr>
        <w:fldChar w:fldCharType="separate"/>
      </w:r>
      <w:r w:rsidR="00821FD4" w:rsidRPr="00821FD4">
        <w:rPr>
          <w:rStyle w:val="change"/>
          <w:rFonts w:cs="Arial"/>
          <w:noProof/>
          <w:color w:val="000000" w:themeColor="text1"/>
          <w:sz w:val="22"/>
          <w:szCs w:val="22"/>
        </w:rPr>
        <w:t>SA38 9QF</w:t>
      </w:r>
      <w:r w:rsidRPr="00821FD4">
        <w:rPr>
          <w:rStyle w:val="change"/>
          <w:rFonts w:cs="Arial"/>
          <w:color w:val="000000" w:themeColor="text1"/>
          <w:sz w:val="22"/>
          <w:szCs w:val="22"/>
        </w:rPr>
        <w:fldChar w:fldCharType="end"/>
      </w:r>
    </w:p>
    <w:p w14:paraId="0A407BF3" w14:textId="77777777" w:rsidR="00167FFA" w:rsidRPr="00821FD4" w:rsidRDefault="00167FFA" w:rsidP="00167FFA">
      <w:pPr>
        <w:pStyle w:val="Heading3nonum"/>
        <w:spacing w:before="0"/>
        <w:rPr>
          <w:rFonts w:cs="Arial"/>
          <w:color w:val="000000" w:themeColor="text1"/>
          <w:sz w:val="22"/>
          <w:szCs w:val="22"/>
        </w:rPr>
      </w:pPr>
    </w:p>
    <w:p w14:paraId="66DFD871" w14:textId="77777777" w:rsidR="00E84C8B" w:rsidRPr="00821FD4" w:rsidRDefault="00FF6887" w:rsidP="00167FFA">
      <w:pPr>
        <w:pStyle w:val="Heading3nonum"/>
        <w:spacing w:before="0"/>
        <w:rPr>
          <w:rFonts w:cs="Arial"/>
          <w:color w:val="000000" w:themeColor="text1"/>
          <w:sz w:val="22"/>
          <w:szCs w:val="22"/>
        </w:rPr>
      </w:pPr>
      <w:r w:rsidRPr="00821FD4">
        <w:rPr>
          <w:rFonts w:cs="Arial"/>
          <w:color w:val="000000" w:themeColor="text1"/>
          <w:sz w:val="22"/>
          <w:szCs w:val="22"/>
        </w:rPr>
        <w:t xml:space="preserve">to the extent set out in the </w:t>
      </w:r>
      <w:r w:rsidR="0010272E" w:rsidRPr="00821FD4">
        <w:rPr>
          <w:rFonts w:cs="Arial"/>
          <w:color w:val="000000" w:themeColor="text1"/>
          <w:sz w:val="22"/>
          <w:szCs w:val="22"/>
        </w:rPr>
        <w:t>s</w:t>
      </w:r>
      <w:r w:rsidRPr="00821FD4">
        <w:rPr>
          <w:rFonts w:cs="Arial"/>
          <w:color w:val="000000" w:themeColor="text1"/>
          <w:sz w:val="22"/>
          <w:szCs w:val="22"/>
        </w:rPr>
        <w:t>chedules</w:t>
      </w:r>
      <w:r w:rsidR="00DF6316" w:rsidRPr="00821FD4">
        <w:rPr>
          <w:rFonts w:cs="Arial"/>
          <w:color w:val="000000" w:themeColor="text1"/>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066443C" w:rsidR="00E84C8B" w:rsidRPr="00C70F08"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C31D2C">
        <w:rPr>
          <w:rFonts w:cs="Arial"/>
          <w:color w:val="FF0000"/>
          <w:sz w:val="22"/>
          <w:szCs w:val="22"/>
        </w:rPr>
        <w:t xml:space="preserve"> </w:t>
      </w:r>
      <w:r w:rsidR="00C70F08">
        <w:rPr>
          <w:rFonts w:cs="Arial"/>
          <w:b/>
          <w:bCs/>
          <w:color w:val="000000" w:themeColor="text1"/>
          <w:sz w:val="22"/>
          <w:szCs w:val="22"/>
        </w:rPr>
        <w:t>26/01/2024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FD8DE55" w:rsidR="005B73A2" w:rsidRPr="00C70F08" w:rsidRDefault="00C70F08" w:rsidP="003842F1">
            <w:pPr>
              <w:pStyle w:val="Heading3nonum"/>
              <w:spacing w:before="0"/>
              <w:ind w:right="-135"/>
              <w:jc w:val="center"/>
              <w:rPr>
                <w:rFonts w:cs="Arial"/>
                <w:b/>
                <w:color w:val="000000" w:themeColor="text1"/>
                <w:sz w:val="22"/>
                <w:szCs w:val="22"/>
              </w:rPr>
            </w:pPr>
            <w:r w:rsidRPr="00C70F08">
              <w:rPr>
                <w:rFonts w:cs="Arial"/>
                <w:b/>
                <w:color w:val="000000" w:themeColor="text1"/>
                <w:sz w:val="22"/>
                <w:szCs w:val="22"/>
              </w:rPr>
              <w:t>Joanne Fitton</w:t>
            </w:r>
          </w:p>
        </w:tc>
        <w:tc>
          <w:tcPr>
            <w:tcW w:w="2409" w:type="dxa"/>
            <w:vAlign w:val="center"/>
          </w:tcPr>
          <w:p w14:paraId="2B127805" w14:textId="20021487" w:rsidR="00E84C8B" w:rsidRPr="00C70F08" w:rsidRDefault="00C70F08" w:rsidP="003842F1">
            <w:pPr>
              <w:pStyle w:val="Heading3nonum"/>
              <w:spacing w:before="0"/>
              <w:ind w:right="34"/>
              <w:jc w:val="center"/>
              <w:rPr>
                <w:rFonts w:cs="Arial"/>
                <w:b/>
                <w:color w:val="000000" w:themeColor="text1"/>
                <w:sz w:val="22"/>
                <w:szCs w:val="22"/>
              </w:rPr>
            </w:pPr>
            <w:r w:rsidRPr="00C70F08">
              <w:rPr>
                <w:rFonts w:cs="Arial"/>
                <w:b/>
                <w:color w:val="000000" w:themeColor="text1"/>
                <w:sz w:val="22"/>
                <w:szCs w:val="22"/>
              </w:rPr>
              <w:t>19/01/2024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821FD4"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821FD4">
        <w:rPr>
          <w:b/>
          <w:i w:val="0"/>
          <w:color w:val="000000" w:themeColor="text1"/>
          <w:sz w:val="22"/>
          <w:szCs w:val="22"/>
        </w:rPr>
        <w:lastRenderedPageBreak/>
        <w:t xml:space="preserve">Schedule 1 </w:t>
      </w:r>
    </w:p>
    <w:p w14:paraId="65EB3ADF" w14:textId="680C8705" w:rsidR="006C6EA9" w:rsidRPr="00821FD4" w:rsidRDefault="006C6EA9" w:rsidP="006C6EA9">
      <w:pPr>
        <w:spacing w:before="120" w:line="270" w:lineRule="exact"/>
        <w:rPr>
          <w:rFonts w:ascii="Arial" w:hAnsi="Arial" w:cs="Arial"/>
          <w:color w:val="000000" w:themeColor="text1"/>
          <w:sz w:val="22"/>
          <w:szCs w:val="22"/>
        </w:rPr>
      </w:pPr>
      <w:r w:rsidRPr="00821FD4">
        <w:rPr>
          <w:rFonts w:ascii="Arial" w:hAnsi="Arial" w:cs="Arial"/>
          <w:color w:val="000000" w:themeColor="text1"/>
          <w:sz w:val="22"/>
          <w:szCs w:val="22"/>
        </w:rPr>
        <w:t>All conditions have been varied by the consolidated permit as a result of a</w:t>
      </w:r>
      <w:r w:rsidR="004B38A4" w:rsidRPr="00821FD4">
        <w:rPr>
          <w:rFonts w:ascii="Arial" w:hAnsi="Arial" w:cs="Arial"/>
          <w:color w:val="000000" w:themeColor="text1"/>
          <w:sz w:val="22"/>
          <w:szCs w:val="22"/>
        </w:rPr>
        <w:t xml:space="preserve"> </w:t>
      </w:r>
      <w:r w:rsidR="00E4680B" w:rsidRPr="00821FD4">
        <w:rPr>
          <w:rFonts w:ascii="Arial" w:hAnsi="Arial" w:cs="Arial"/>
          <w:color w:val="000000" w:themeColor="text1"/>
          <w:sz w:val="22"/>
          <w:szCs w:val="22"/>
        </w:rPr>
        <w:t xml:space="preserve">Natural Resources Wales </w:t>
      </w:r>
      <w:r w:rsidRPr="00821FD4">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21FD4" w:rsidRDefault="008321E6" w:rsidP="00597064">
      <w:pPr>
        <w:pStyle w:val="Act"/>
        <w:ind w:left="567"/>
        <w:rPr>
          <w:bCs/>
          <w:color w:val="000000" w:themeColor="text1"/>
          <w:sz w:val="22"/>
          <w:szCs w:val="22"/>
        </w:rPr>
      </w:pPr>
      <w:r w:rsidRPr="00821FD4">
        <w:rPr>
          <w:bCs/>
          <w:color w:val="000000" w:themeColor="text1"/>
          <w:sz w:val="22"/>
          <w:szCs w:val="22"/>
        </w:rPr>
        <w:t xml:space="preserve">Permit number </w:t>
      </w:r>
    </w:p>
    <w:p w14:paraId="64EE5CD4" w14:textId="58735CA4" w:rsidR="008321E6" w:rsidRPr="00821FD4" w:rsidRDefault="00093C7B" w:rsidP="00597064">
      <w:pPr>
        <w:pStyle w:val="Data"/>
        <w:ind w:left="567" w:right="1701"/>
        <w:rPr>
          <w:rStyle w:val="licenceno"/>
          <w:color w:val="000000" w:themeColor="text1"/>
          <w:sz w:val="22"/>
          <w:szCs w:val="22"/>
        </w:rPr>
      </w:pPr>
      <w:r w:rsidRPr="00821FD4">
        <w:rPr>
          <w:rStyle w:val="licenceno"/>
          <w:color w:val="000000" w:themeColor="text1"/>
          <w:sz w:val="22"/>
          <w:szCs w:val="22"/>
        </w:rPr>
        <w:fldChar w:fldCharType="begin"/>
      </w:r>
      <w:r w:rsidRPr="00821FD4">
        <w:rPr>
          <w:rStyle w:val="licenceno"/>
          <w:color w:val="000000" w:themeColor="text1"/>
          <w:sz w:val="22"/>
          <w:szCs w:val="22"/>
        </w:rPr>
        <w:instrText xml:space="preserve"> MERGEFIELD FE_Permit_Number </w:instrText>
      </w:r>
      <w:r w:rsidRPr="00821FD4">
        <w:rPr>
          <w:rStyle w:val="licenceno"/>
          <w:color w:val="000000" w:themeColor="text1"/>
          <w:sz w:val="22"/>
          <w:szCs w:val="22"/>
        </w:rPr>
        <w:fldChar w:fldCharType="separate"/>
      </w:r>
      <w:r w:rsidR="00821FD4" w:rsidRPr="00821FD4">
        <w:rPr>
          <w:rStyle w:val="licenceno"/>
          <w:noProof/>
          <w:color w:val="000000" w:themeColor="text1"/>
          <w:sz w:val="22"/>
          <w:szCs w:val="22"/>
        </w:rPr>
        <w:t>BN0015801</w:t>
      </w:r>
      <w:r w:rsidRPr="00821FD4">
        <w:rPr>
          <w:rStyle w:val="licenceno"/>
          <w:color w:val="000000" w:themeColor="text1"/>
          <w:sz w:val="22"/>
          <w:szCs w:val="22"/>
        </w:rPr>
        <w:fldChar w:fldCharType="end"/>
      </w:r>
    </w:p>
    <w:p w14:paraId="276C14AC" w14:textId="0CC2DE68" w:rsidR="008321E6" w:rsidRPr="00821FD4" w:rsidRDefault="008321E6" w:rsidP="00597064">
      <w:pPr>
        <w:pStyle w:val="Heading3nonum"/>
        <w:ind w:left="567"/>
        <w:rPr>
          <w:color w:val="000000" w:themeColor="text1"/>
          <w:sz w:val="22"/>
          <w:szCs w:val="22"/>
        </w:rPr>
      </w:pPr>
      <w:r w:rsidRPr="00821FD4">
        <w:rPr>
          <w:color w:val="000000" w:themeColor="text1"/>
          <w:sz w:val="22"/>
          <w:szCs w:val="22"/>
        </w:rPr>
        <w:t xml:space="preserve">This is the consolidated permit referred to in the variation and consolidation notice for </w:t>
      </w:r>
      <w:r w:rsidR="00C41C5D" w:rsidRPr="00821FD4">
        <w:rPr>
          <w:color w:val="000000" w:themeColor="text1"/>
          <w:sz w:val="22"/>
          <w:szCs w:val="22"/>
        </w:rPr>
        <w:t>variation</w:t>
      </w:r>
      <w:r w:rsidRPr="00821FD4">
        <w:rPr>
          <w:color w:val="000000" w:themeColor="text1"/>
          <w:sz w:val="22"/>
          <w:szCs w:val="22"/>
        </w:rPr>
        <w:t xml:space="preserve"> </w:t>
      </w:r>
      <w:r w:rsidR="00CE57D2" w:rsidRPr="00821FD4">
        <w:rPr>
          <w:color w:val="000000" w:themeColor="text1"/>
          <w:sz w:val="22"/>
          <w:szCs w:val="22"/>
        </w:rPr>
        <w:fldChar w:fldCharType="begin"/>
      </w:r>
      <w:r w:rsidR="00CE57D2" w:rsidRPr="00821FD4">
        <w:rPr>
          <w:color w:val="000000" w:themeColor="text1"/>
          <w:sz w:val="22"/>
          <w:szCs w:val="22"/>
        </w:rPr>
        <w:instrText xml:space="preserve"> MERGEFIELD PAN </w:instrText>
      </w:r>
      <w:r w:rsidR="00CE57D2" w:rsidRPr="00821FD4">
        <w:rPr>
          <w:color w:val="000000" w:themeColor="text1"/>
          <w:sz w:val="22"/>
          <w:szCs w:val="22"/>
        </w:rPr>
        <w:fldChar w:fldCharType="separate"/>
      </w:r>
      <w:r w:rsidR="00821FD4" w:rsidRPr="00821FD4">
        <w:rPr>
          <w:noProof/>
          <w:color w:val="000000" w:themeColor="text1"/>
          <w:sz w:val="22"/>
          <w:szCs w:val="22"/>
        </w:rPr>
        <w:t>PAN-024219</w:t>
      </w:r>
      <w:r w:rsidR="00CE57D2" w:rsidRPr="00821FD4">
        <w:rPr>
          <w:color w:val="000000" w:themeColor="text1"/>
          <w:sz w:val="22"/>
          <w:szCs w:val="22"/>
        </w:rPr>
        <w:fldChar w:fldCharType="end"/>
      </w:r>
      <w:r w:rsidRPr="00821FD4">
        <w:rPr>
          <w:color w:val="000000" w:themeColor="text1"/>
          <w:sz w:val="22"/>
          <w:szCs w:val="22"/>
        </w:rPr>
        <w:t xml:space="preserve"> authorising </w:t>
      </w:r>
    </w:p>
    <w:p w14:paraId="7861DFC0" w14:textId="77777777" w:rsidR="008321E6" w:rsidRPr="00821FD4"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821FD4">
        <w:rPr>
          <w:rStyle w:val="change"/>
          <w:color w:val="000000" w:themeColor="text1"/>
          <w:sz w:val="22"/>
          <w:szCs w:val="22"/>
        </w:rPr>
        <w:t>Dŵr Cymru Cyfyng</w:t>
      </w:r>
      <w:r w:rsidRPr="00F42CC0">
        <w:rPr>
          <w:rStyle w:val="change"/>
          <w:color w:val="auto"/>
          <w:sz w:val="22"/>
          <w:szCs w:val="22"/>
        </w:rPr>
        <w:t>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821FD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w:t>
      </w:r>
      <w:r w:rsidRPr="00821FD4">
        <w:rPr>
          <w:rFonts w:ascii="Arial" w:hAnsi="Arial"/>
          <w:color w:val="000000" w:themeColor="text1"/>
          <w:sz w:val="22"/>
          <w:szCs w:val="22"/>
          <w:lang w:eastAsia="en-US"/>
        </w:rPr>
        <w:t>erate a water discharge activity</w:t>
      </w:r>
      <w:r w:rsidR="00411978" w:rsidRPr="00821FD4">
        <w:rPr>
          <w:rFonts w:ascii="Arial" w:hAnsi="Arial"/>
          <w:color w:val="000000" w:themeColor="text1"/>
          <w:sz w:val="22"/>
          <w:szCs w:val="22"/>
          <w:lang w:eastAsia="en-US"/>
        </w:rPr>
        <w:t xml:space="preserve"> at</w:t>
      </w:r>
    </w:p>
    <w:p w14:paraId="318EB4AB" w14:textId="7B8B7AEF" w:rsidR="008321E6" w:rsidRPr="00821FD4" w:rsidRDefault="00CE57D2" w:rsidP="00597064">
      <w:pPr>
        <w:pStyle w:val="Data"/>
        <w:ind w:left="567" w:right="1701"/>
        <w:rPr>
          <w:rStyle w:val="change"/>
          <w:color w:val="000000" w:themeColor="text1"/>
          <w:sz w:val="22"/>
          <w:szCs w:val="22"/>
        </w:rPr>
      </w:pPr>
      <w:r w:rsidRPr="00821FD4">
        <w:rPr>
          <w:rStyle w:val="change"/>
          <w:color w:val="000000" w:themeColor="text1"/>
          <w:sz w:val="22"/>
          <w:szCs w:val="22"/>
        </w:rPr>
        <w:fldChar w:fldCharType="begin"/>
      </w:r>
      <w:r w:rsidRPr="00821FD4">
        <w:rPr>
          <w:rStyle w:val="change"/>
          <w:color w:val="000000" w:themeColor="text1"/>
          <w:sz w:val="22"/>
          <w:szCs w:val="22"/>
        </w:rPr>
        <w:instrText xml:space="preserve"> MERGEFIELD Site_Name </w:instrText>
      </w:r>
      <w:r w:rsidRPr="00821FD4">
        <w:rPr>
          <w:rStyle w:val="change"/>
          <w:color w:val="000000" w:themeColor="text1"/>
          <w:sz w:val="22"/>
          <w:szCs w:val="22"/>
        </w:rPr>
        <w:fldChar w:fldCharType="separate"/>
      </w:r>
      <w:r w:rsidR="00821FD4" w:rsidRPr="00821FD4">
        <w:rPr>
          <w:rStyle w:val="change"/>
          <w:noProof/>
          <w:color w:val="000000" w:themeColor="text1"/>
          <w:sz w:val="22"/>
          <w:szCs w:val="22"/>
        </w:rPr>
        <w:t>Beulah Wastewater Treatment Works</w:t>
      </w:r>
      <w:r w:rsidRPr="00821FD4">
        <w:rPr>
          <w:rStyle w:val="change"/>
          <w:color w:val="000000" w:themeColor="text1"/>
          <w:sz w:val="22"/>
          <w:szCs w:val="22"/>
        </w:rPr>
        <w:fldChar w:fldCharType="end"/>
      </w:r>
    </w:p>
    <w:p w14:paraId="4AB5C7C8" w14:textId="61B73E22" w:rsidR="008321E6" w:rsidRPr="00821FD4" w:rsidRDefault="00CE57D2" w:rsidP="00597064">
      <w:pPr>
        <w:pStyle w:val="Data"/>
        <w:ind w:left="567"/>
        <w:rPr>
          <w:rStyle w:val="change"/>
          <w:color w:val="000000" w:themeColor="text1"/>
          <w:sz w:val="22"/>
          <w:szCs w:val="22"/>
        </w:rPr>
      </w:pPr>
      <w:r w:rsidRPr="00821FD4">
        <w:rPr>
          <w:rStyle w:val="change"/>
          <w:color w:val="000000" w:themeColor="text1"/>
          <w:sz w:val="22"/>
          <w:szCs w:val="22"/>
        </w:rPr>
        <w:fldChar w:fldCharType="begin"/>
      </w:r>
      <w:r w:rsidRPr="00821FD4">
        <w:rPr>
          <w:rStyle w:val="change"/>
          <w:color w:val="000000" w:themeColor="text1"/>
          <w:sz w:val="22"/>
          <w:szCs w:val="22"/>
        </w:rPr>
        <w:instrText xml:space="preserve"> MERGEFIELD DSI_ADD2 </w:instrText>
      </w:r>
      <w:r w:rsidRPr="00821FD4">
        <w:rPr>
          <w:rStyle w:val="change"/>
          <w:color w:val="000000" w:themeColor="text1"/>
          <w:sz w:val="22"/>
          <w:szCs w:val="22"/>
        </w:rPr>
        <w:fldChar w:fldCharType="separate"/>
      </w:r>
      <w:r w:rsidR="00821FD4" w:rsidRPr="00821FD4">
        <w:rPr>
          <w:rStyle w:val="change"/>
          <w:noProof/>
          <w:color w:val="000000" w:themeColor="text1"/>
          <w:sz w:val="22"/>
          <w:szCs w:val="22"/>
        </w:rPr>
        <w:t>Track off Heol y Mynydd</w:t>
      </w:r>
      <w:r w:rsidRPr="00821FD4">
        <w:rPr>
          <w:rStyle w:val="change"/>
          <w:color w:val="000000" w:themeColor="text1"/>
          <w:sz w:val="22"/>
          <w:szCs w:val="22"/>
        </w:rPr>
        <w:fldChar w:fldCharType="end"/>
      </w:r>
    </w:p>
    <w:p w14:paraId="3ABE1E52" w14:textId="4D26588E" w:rsidR="008321E6" w:rsidRPr="00821FD4" w:rsidRDefault="00CE57D2" w:rsidP="00597064">
      <w:pPr>
        <w:pStyle w:val="Data"/>
        <w:ind w:left="567"/>
        <w:rPr>
          <w:rStyle w:val="change"/>
          <w:color w:val="000000" w:themeColor="text1"/>
          <w:sz w:val="22"/>
          <w:szCs w:val="22"/>
        </w:rPr>
      </w:pPr>
      <w:r w:rsidRPr="00821FD4">
        <w:rPr>
          <w:rStyle w:val="change"/>
          <w:color w:val="000000" w:themeColor="text1"/>
          <w:sz w:val="22"/>
          <w:szCs w:val="22"/>
        </w:rPr>
        <w:fldChar w:fldCharType="begin"/>
      </w:r>
      <w:r w:rsidRPr="00821FD4">
        <w:rPr>
          <w:rStyle w:val="change"/>
          <w:color w:val="000000" w:themeColor="text1"/>
          <w:sz w:val="22"/>
          <w:szCs w:val="22"/>
        </w:rPr>
        <w:instrText xml:space="preserve"> MERGEFIELD DSI_ADD3 </w:instrText>
      </w:r>
      <w:r w:rsidRPr="00821FD4">
        <w:rPr>
          <w:rStyle w:val="change"/>
          <w:color w:val="000000" w:themeColor="text1"/>
          <w:sz w:val="22"/>
          <w:szCs w:val="22"/>
        </w:rPr>
        <w:fldChar w:fldCharType="separate"/>
      </w:r>
      <w:r w:rsidR="00821FD4" w:rsidRPr="00821FD4">
        <w:rPr>
          <w:rStyle w:val="change"/>
          <w:noProof/>
          <w:color w:val="000000" w:themeColor="text1"/>
          <w:sz w:val="22"/>
          <w:szCs w:val="22"/>
        </w:rPr>
        <w:t>Beulah</w:t>
      </w:r>
      <w:r w:rsidRPr="00821FD4">
        <w:rPr>
          <w:rStyle w:val="change"/>
          <w:color w:val="000000" w:themeColor="text1"/>
          <w:sz w:val="22"/>
          <w:szCs w:val="22"/>
        </w:rPr>
        <w:fldChar w:fldCharType="end"/>
      </w:r>
    </w:p>
    <w:p w14:paraId="2A9E0163" w14:textId="48A2977B" w:rsidR="008321E6" w:rsidRPr="00821FD4" w:rsidRDefault="00CE57D2" w:rsidP="00597064">
      <w:pPr>
        <w:pStyle w:val="Data"/>
        <w:ind w:left="567"/>
        <w:rPr>
          <w:rStyle w:val="change"/>
          <w:color w:val="000000" w:themeColor="text1"/>
          <w:sz w:val="22"/>
          <w:szCs w:val="22"/>
        </w:rPr>
      </w:pPr>
      <w:r w:rsidRPr="00821FD4">
        <w:rPr>
          <w:rStyle w:val="change"/>
          <w:color w:val="000000" w:themeColor="text1"/>
          <w:sz w:val="22"/>
          <w:szCs w:val="22"/>
        </w:rPr>
        <w:fldChar w:fldCharType="begin"/>
      </w:r>
      <w:r w:rsidRPr="00821FD4">
        <w:rPr>
          <w:rStyle w:val="change"/>
          <w:color w:val="000000" w:themeColor="text1"/>
          <w:sz w:val="22"/>
          <w:szCs w:val="22"/>
        </w:rPr>
        <w:instrText xml:space="preserve"> MERGEFIELD DSI_ADD4 </w:instrText>
      </w:r>
      <w:r w:rsidRPr="00821FD4">
        <w:rPr>
          <w:rStyle w:val="change"/>
          <w:color w:val="000000" w:themeColor="text1"/>
          <w:sz w:val="22"/>
          <w:szCs w:val="22"/>
        </w:rPr>
        <w:fldChar w:fldCharType="separate"/>
      </w:r>
      <w:r w:rsidR="00821FD4" w:rsidRPr="00821FD4">
        <w:rPr>
          <w:rStyle w:val="change"/>
          <w:noProof/>
          <w:color w:val="000000" w:themeColor="text1"/>
          <w:sz w:val="22"/>
          <w:szCs w:val="22"/>
        </w:rPr>
        <w:t>Ceredigion</w:t>
      </w:r>
      <w:r w:rsidRPr="00821FD4">
        <w:rPr>
          <w:rStyle w:val="change"/>
          <w:color w:val="000000" w:themeColor="text1"/>
          <w:sz w:val="22"/>
          <w:szCs w:val="22"/>
        </w:rPr>
        <w:fldChar w:fldCharType="end"/>
      </w:r>
    </w:p>
    <w:p w14:paraId="0AA80564" w14:textId="71B34F05" w:rsidR="008321E6" w:rsidRPr="00821FD4" w:rsidRDefault="00CE57D2" w:rsidP="00597064">
      <w:pPr>
        <w:pStyle w:val="Data"/>
        <w:ind w:left="567"/>
        <w:rPr>
          <w:rStyle w:val="change"/>
          <w:color w:val="000000" w:themeColor="text1"/>
          <w:sz w:val="22"/>
          <w:szCs w:val="22"/>
        </w:rPr>
      </w:pPr>
      <w:r w:rsidRPr="00821FD4">
        <w:rPr>
          <w:rStyle w:val="change"/>
          <w:color w:val="000000" w:themeColor="text1"/>
          <w:sz w:val="22"/>
          <w:szCs w:val="22"/>
        </w:rPr>
        <w:fldChar w:fldCharType="begin"/>
      </w:r>
      <w:r w:rsidRPr="00821FD4">
        <w:rPr>
          <w:rStyle w:val="change"/>
          <w:color w:val="000000" w:themeColor="text1"/>
          <w:sz w:val="22"/>
          <w:szCs w:val="22"/>
        </w:rPr>
        <w:instrText xml:space="preserve"> MERGEFIELD DSI_POST_CODE </w:instrText>
      </w:r>
      <w:r w:rsidRPr="00821FD4">
        <w:rPr>
          <w:rStyle w:val="change"/>
          <w:color w:val="000000" w:themeColor="text1"/>
          <w:sz w:val="22"/>
          <w:szCs w:val="22"/>
        </w:rPr>
        <w:fldChar w:fldCharType="separate"/>
      </w:r>
      <w:r w:rsidR="00821FD4" w:rsidRPr="00821FD4">
        <w:rPr>
          <w:rStyle w:val="change"/>
          <w:noProof/>
          <w:color w:val="000000" w:themeColor="text1"/>
          <w:sz w:val="22"/>
          <w:szCs w:val="22"/>
        </w:rPr>
        <w:t>SA38 9QF</w:t>
      </w:r>
      <w:r w:rsidRPr="00821FD4">
        <w:rPr>
          <w:rStyle w:val="change"/>
          <w:color w:val="000000" w:themeColor="text1"/>
          <w:sz w:val="22"/>
          <w:szCs w:val="22"/>
        </w:rPr>
        <w:fldChar w:fldCharType="end"/>
      </w:r>
    </w:p>
    <w:p w14:paraId="4598A7E5" w14:textId="77777777" w:rsidR="002C4187" w:rsidRPr="00821FD4" w:rsidRDefault="002C4187" w:rsidP="00597064">
      <w:pPr>
        <w:pStyle w:val="Heading3nonum"/>
        <w:ind w:left="567"/>
        <w:rPr>
          <w:color w:val="000000" w:themeColor="text1"/>
          <w:sz w:val="22"/>
          <w:szCs w:val="22"/>
        </w:rPr>
      </w:pPr>
    </w:p>
    <w:p w14:paraId="6AE3794F" w14:textId="4394FC1C" w:rsidR="008321E6" w:rsidRPr="0049139F" w:rsidRDefault="008321E6" w:rsidP="00597064">
      <w:pPr>
        <w:pStyle w:val="Heading3nonum"/>
        <w:ind w:left="567"/>
        <w:rPr>
          <w:sz w:val="22"/>
          <w:szCs w:val="22"/>
        </w:rPr>
      </w:pPr>
      <w:r w:rsidRPr="00821FD4">
        <w:rPr>
          <w:color w:val="000000" w:themeColor="text1"/>
          <w:sz w:val="22"/>
          <w:szCs w:val="22"/>
        </w:rPr>
        <w:t>to the extent a</w:t>
      </w:r>
      <w:r w:rsidRPr="0049139F">
        <w:rPr>
          <w:sz w:val="22"/>
          <w:szCs w:val="22"/>
        </w:rPr>
        <w:t>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70F08" w:rsidRPr="0049139F" w14:paraId="770649E1" w14:textId="77777777" w:rsidTr="00597064">
        <w:trPr>
          <w:trHeight w:hRule="exact" w:val="977"/>
        </w:trPr>
        <w:tc>
          <w:tcPr>
            <w:tcW w:w="5387" w:type="dxa"/>
            <w:vAlign w:val="center"/>
          </w:tcPr>
          <w:p w14:paraId="7D3BF979" w14:textId="52AF7A96" w:rsidR="00C70F08" w:rsidRPr="00950D58" w:rsidRDefault="00C70F08" w:rsidP="00C70F08">
            <w:pPr>
              <w:pStyle w:val="Heading3nonum"/>
              <w:spacing w:before="0"/>
              <w:ind w:left="-108" w:right="34"/>
              <w:jc w:val="center"/>
              <w:rPr>
                <w:sz w:val="22"/>
                <w:szCs w:val="22"/>
              </w:rPr>
            </w:pPr>
            <w:r w:rsidRPr="00C70F08">
              <w:rPr>
                <w:rFonts w:cs="Arial"/>
                <w:b/>
                <w:color w:val="000000" w:themeColor="text1"/>
                <w:sz w:val="22"/>
                <w:szCs w:val="22"/>
              </w:rPr>
              <w:t>Joanne Fitton</w:t>
            </w:r>
          </w:p>
        </w:tc>
        <w:tc>
          <w:tcPr>
            <w:tcW w:w="2551" w:type="dxa"/>
            <w:vAlign w:val="center"/>
          </w:tcPr>
          <w:p w14:paraId="00DE9BA9" w14:textId="3342E7EF" w:rsidR="00C70F08" w:rsidRPr="00950D58" w:rsidRDefault="00C70F08" w:rsidP="00C70F08">
            <w:pPr>
              <w:pStyle w:val="Heading3nonum"/>
              <w:spacing w:before="0" w:line="240" w:lineRule="auto"/>
              <w:ind w:left="-108"/>
              <w:jc w:val="center"/>
              <w:rPr>
                <w:b/>
                <w:color w:val="FF0000"/>
                <w:sz w:val="22"/>
                <w:szCs w:val="22"/>
              </w:rPr>
            </w:pPr>
            <w:r w:rsidRPr="00C70F08">
              <w:rPr>
                <w:rFonts w:cs="Arial"/>
                <w:b/>
                <w:color w:val="000000" w:themeColor="text1"/>
                <w:sz w:val="22"/>
                <w:szCs w:val="22"/>
              </w:rPr>
              <w:t>19/01/2024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58CFBF77" w:rsidR="00821962" w:rsidRPr="00821FD4"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w:t>
      </w:r>
      <w:r w:rsidRPr="00821FD4">
        <w:rPr>
          <w:rFonts w:cs="Arial"/>
          <w:color w:val="000000" w:themeColor="text1"/>
          <w:sz w:val="18"/>
          <w:szCs w:val="18"/>
        </w:rPr>
        <w:t>e discharge activit</w:t>
      </w:r>
      <w:r w:rsidR="001C4DE1" w:rsidRPr="00821FD4">
        <w:rPr>
          <w:rStyle w:val="Red"/>
          <w:rFonts w:cs="Arial"/>
          <w:color w:val="000000" w:themeColor="text1"/>
          <w:sz w:val="18"/>
          <w:szCs w:val="18"/>
        </w:rPr>
        <w:t>y</w:t>
      </w:r>
      <w:r w:rsidRPr="00821FD4">
        <w:rPr>
          <w:rFonts w:cs="Arial"/>
          <w:color w:val="000000" w:themeColor="text1"/>
          <w:sz w:val="18"/>
          <w:szCs w:val="18"/>
        </w:rPr>
        <w:t xml:space="preserve"> shall take place at the discharge point marked on the site plan at schedule 7 to this permit, and as listed in table S3.2</w:t>
      </w:r>
      <w:r w:rsidRPr="00821FD4">
        <w:rPr>
          <w:rStyle w:val="Red"/>
          <w:rFonts w:cs="Arial"/>
          <w:color w:val="000000" w:themeColor="text1"/>
          <w:sz w:val="18"/>
          <w:szCs w:val="18"/>
        </w:rPr>
        <w:t xml:space="preserve">; </w:t>
      </w:r>
      <w:proofErr w:type="gramStart"/>
      <w:r w:rsidRPr="00821FD4">
        <w:rPr>
          <w:rStyle w:val="Red"/>
          <w:rFonts w:cs="Arial"/>
          <w:color w:val="000000" w:themeColor="text1"/>
          <w:sz w:val="18"/>
          <w:szCs w:val="18"/>
        </w:rPr>
        <w:t>and,</w:t>
      </w:r>
      <w:proofErr w:type="gramEnd"/>
      <w:r w:rsidRPr="00821FD4">
        <w:rPr>
          <w:rStyle w:val="Red"/>
          <w:rFonts w:cs="Arial"/>
          <w:color w:val="000000" w:themeColor="text1"/>
          <w:sz w:val="18"/>
          <w:szCs w:val="18"/>
        </w:rPr>
        <w:t xml:space="preserve"> the operating technique</w:t>
      </w:r>
      <w:r w:rsidR="00821FD4" w:rsidRPr="00821FD4">
        <w:rPr>
          <w:rStyle w:val="Red"/>
          <w:rFonts w:cs="Arial"/>
          <w:color w:val="000000" w:themeColor="text1"/>
          <w:sz w:val="18"/>
          <w:szCs w:val="18"/>
        </w:rPr>
        <w:t xml:space="preserve"> </w:t>
      </w:r>
      <w:r w:rsidRPr="00821FD4">
        <w:rPr>
          <w:rStyle w:val="Red"/>
          <w:rFonts w:cs="Arial"/>
          <w:color w:val="000000" w:themeColor="text1"/>
          <w:sz w:val="18"/>
          <w:szCs w:val="18"/>
        </w:rPr>
        <w:t>that is the subject of conditions prefixed by 2.3 shall be applied at the locations shown, or otherwise described, in schedule 7</w:t>
      </w:r>
      <w:r w:rsidRPr="00821FD4">
        <w:rPr>
          <w:rFonts w:cs="Arial"/>
          <w:color w:val="000000" w:themeColor="text1"/>
          <w:sz w:val="18"/>
          <w:szCs w:val="18"/>
        </w:rPr>
        <w:t>.</w:t>
      </w:r>
    </w:p>
    <w:p w14:paraId="03FE6FA5" w14:textId="77777777" w:rsidR="00821962" w:rsidRPr="00821FD4" w:rsidRDefault="00821962" w:rsidP="007704A9">
      <w:pPr>
        <w:pStyle w:val="Bullet0"/>
        <w:tabs>
          <w:tab w:val="num" w:pos="1134"/>
        </w:tabs>
        <w:spacing w:before="120"/>
        <w:ind w:hanging="113"/>
        <w:rPr>
          <w:rStyle w:val="Red"/>
          <w:rFonts w:cs="Arial"/>
          <w:color w:val="000000" w:themeColor="text1"/>
        </w:rPr>
      </w:pPr>
      <w:r w:rsidRPr="00821FD4">
        <w:rPr>
          <w:rStyle w:val="Red"/>
          <w:rFonts w:cs="Arial"/>
          <w:color w:val="000000" w:themeColor="text1"/>
        </w:rPr>
        <w:t>Operating techniques</w:t>
      </w:r>
    </w:p>
    <w:p w14:paraId="2FCEE6A9" w14:textId="3A2B1CFE" w:rsidR="00821962" w:rsidRPr="00821FD4" w:rsidRDefault="00C05961" w:rsidP="000558BB">
      <w:pPr>
        <w:pStyle w:val="Bullet1"/>
        <w:tabs>
          <w:tab w:val="num" w:pos="1134"/>
        </w:tabs>
        <w:spacing w:before="0"/>
        <w:ind w:left="1134" w:hanging="567"/>
        <w:rPr>
          <w:rStyle w:val="Red"/>
          <w:rFonts w:cs="Arial"/>
          <w:color w:val="000000" w:themeColor="text1"/>
          <w:sz w:val="18"/>
          <w:szCs w:val="18"/>
        </w:rPr>
      </w:pPr>
      <w:r w:rsidRPr="00821FD4">
        <w:rPr>
          <w:rStyle w:val="Red"/>
          <w:rFonts w:cs="Arial"/>
          <w:color w:val="000000" w:themeColor="text1"/>
          <w:sz w:val="18"/>
          <w:szCs w:val="18"/>
        </w:rPr>
        <w:t>T</w:t>
      </w:r>
      <w:r w:rsidR="00821962" w:rsidRPr="00821FD4">
        <w:rPr>
          <w:rStyle w:val="Red"/>
          <w:rFonts w:cs="Arial"/>
          <w:color w:val="000000" w:themeColor="text1"/>
          <w:sz w:val="18"/>
          <w:szCs w:val="18"/>
        </w:rPr>
        <w:t xml:space="preserve">he operator shall comply with the relevant requirements of the Urban </w:t>
      </w:r>
      <w:proofErr w:type="gramStart"/>
      <w:r w:rsidR="00821962" w:rsidRPr="00821FD4">
        <w:rPr>
          <w:rStyle w:val="Red"/>
          <w:rFonts w:cs="Arial"/>
          <w:color w:val="000000" w:themeColor="text1"/>
          <w:sz w:val="18"/>
          <w:szCs w:val="18"/>
        </w:rPr>
        <w:t>Waste Water</w:t>
      </w:r>
      <w:proofErr w:type="gramEnd"/>
      <w:r w:rsidR="00821962" w:rsidRPr="00821FD4">
        <w:rPr>
          <w:rStyle w:val="Red"/>
          <w:rFonts w:cs="Arial"/>
          <w:color w:val="000000" w:themeColor="text1"/>
          <w:sz w:val="18"/>
          <w:szCs w:val="18"/>
        </w:rPr>
        <w:t xml:space="preserve"> Treatment (England and Wales) Regulations 1994.</w:t>
      </w:r>
    </w:p>
    <w:p w14:paraId="456E2395" w14:textId="77777777" w:rsidR="00821962" w:rsidRPr="00821FD4" w:rsidRDefault="00821962" w:rsidP="007704A9">
      <w:pPr>
        <w:pStyle w:val="Bullet"/>
        <w:tabs>
          <w:tab w:val="num" w:pos="1134"/>
        </w:tabs>
        <w:spacing w:before="120" w:after="240"/>
        <w:ind w:hanging="113"/>
        <w:rPr>
          <w:rFonts w:cs="Arial"/>
          <w:color w:val="000000" w:themeColor="text1"/>
        </w:rPr>
      </w:pPr>
      <w:r w:rsidRPr="00821FD4">
        <w:rPr>
          <w:rFonts w:cs="Arial"/>
          <w:color w:val="000000" w:themeColor="text1"/>
        </w:rPr>
        <w:t>Emissions and monitoring</w:t>
      </w:r>
    </w:p>
    <w:p w14:paraId="2D57F082" w14:textId="77777777" w:rsidR="00821962" w:rsidRPr="00821FD4" w:rsidRDefault="00821962" w:rsidP="007704A9">
      <w:pPr>
        <w:pStyle w:val="Bullet0"/>
        <w:tabs>
          <w:tab w:val="num" w:pos="1134"/>
        </w:tabs>
        <w:spacing w:before="120"/>
        <w:ind w:hanging="113"/>
        <w:rPr>
          <w:rFonts w:cs="Arial"/>
          <w:color w:val="000000" w:themeColor="text1"/>
        </w:rPr>
      </w:pPr>
      <w:r w:rsidRPr="00821FD4">
        <w:rPr>
          <w:rFonts w:cs="Arial"/>
          <w:color w:val="000000" w:themeColor="text1"/>
        </w:rPr>
        <w:t>Emissions to water</w:t>
      </w:r>
    </w:p>
    <w:p w14:paraId="21B27BDA" w14:textId="77777777" w:rsidR="00821962" w:rsidRPr="00821FD4" w:rsidRDefault="00821962" w:rsidP="0033116C">
      <w:pPr>
        <w:pStyle w:val="Bullet1"/>
        <w:tabs>
          <w:tab w:val="num" w:pos="1134"/>
        </w:tabs>
        <w:spacing w:before="0"/>
        <w:ind w:left="1134" w:hanging="567"/>
        <w:rPr>
          <w:rFonts w:cs="Arial"/>
          <w:color w:val="000000" w:themeColor="text1"/>
          <w:sz w:val="18"/>
          <w:szCs w:val="18"/>
        </w:rPr>
      </w:pPr>
      <w:r w:rsidRPr="00821FD4">
        <w:rPr>
          <w:rFonts w:cs="Arial"/>
          <w:color w:val="000000" w:themeColor="text1"/>
          <w:sz w:val="18"/>
          <w:szCs w:val="18"/>
        </w:rPr>
        <w:t>The limits given in schedule 3 table S3.1 shall not be exceeded.</w:t>
      </w:r>
    </w:p>
    <w:p w14:paraId="3816B3AC" w14:textId="0FF2A8B2" w:rsidR="00821962" w:rsidRPr="00821FD4" w:rsidRDefault="00821962" w:rsidP="00821FD4">
      <w:pPr>
        <w:pStyle w:val="Bullet1"/>
        <w:tabs>
          <w:tab w:val="num" w:pos="1134"/>
        </w:tabs>
        <w:spacing w:before="0"/>
        <w:ind w:left="1134" w:hanging="567"/>
        <w:rPr>
          <w:rStyle w:val="Pink"/>
          <w:rFonts w:cs="Arial"/>
          <w:color w:val="000000" w:themeColor="text1"/>
          <w:sz w:val="18"/>
          <w:szCs w:val="18"/>
        </w:rPr>
      </w:pPr>
      <w:r w:rsidRPr="00821FD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821FD4" w:rsidRDefault="00821962" w:rsidP="0033116C">
      <w:pPr>
        <w:pStyle w:val="Bullet1"/>
        <w:tabs>
          <w:tab w:val="num" w:pos="1134"/>
        </w:tabs>
        <w:spacing w:before="0"/>
        <w:ind w:left="1134" w:hanging="567"/>
        <w:rPr>
          <w:rStyle w:val="Red"/>
          <w:rFonts w:cs="Arial"/>
          <w:color w:val="000000" w:themeColor="text1"/>
          <w:sz w:val="18"/>
          <w:szCs w:val="18"/>
        </w:rPr>
      </w:pPr>
      <w:r w:rsidRPr="00821FD4">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821FD4">
        <w:rPr>
          <w:rStyle w:val="Red"/>
          <w:rFonts w:cs="Arial"/>
          <w:color w:val="000000" w:themeColor="text1"/>
          <w:sz w:val="18"/>
          <w:szCs w:val="18"/>
        </w:rPr>
        <w:t>For the emission limits in schedule 3 table S3.1 to which this condition applies, no sample of th</w:t>
      </w:r>
      <w:r w:rsidRPr="00B428E7">
        <w:rPr>
          <w:rStyle w:val="Red"/>
          <w:rFonts w:cs="Arial"/>
          <w:color w:val="auto"/>
          <w:sz w:val="18"/>
          <w:szCs w:val="18"/>
        </w:rPr>
        <w:t xml:space="preserve">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821FD4"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more exceedances have occurred in the preceding</w:t>
      </w:r>
      <w:r w:rsidRPr="00821FD4">
        <w:rPr>
          <w:rStyle w:val="Red"/>
          <w:rFonts w:cs="Arial"/>
          <w:color w:val="000000" w:themeColor="text1"/>
          <w:sz w:val="18"/>
          <w:szCs w:val="18"/>
        </w:rPr>
        <w:t xml:space="preserve"> 4 calendar years. </w:t>
      </w:r>
    </w:p>
    <w:p w14:paraId="7EC3AF57" w14:textId="741609FD" w:rsidR="002B344C" w:rsidRPr="00821FD4" w:rsidRDefault="009561D3" w:rsidP="0033116C">
      <w:pPr>
        <w:pStyle w:val="aiBullet"/>
        <w:numPr>
          <w:ilvl w:val="0"/>
          <w:numId w:val="0"/>
        </w:numPr>
        <w:spacing w:before="0"/>
        <w:ind w:left="1701"/>
        <w:rPr>
          <w:rStyle w:val="Red"/>
          <w:rFonts w:cs="Arial"/>
          <w:color w:val="000000" w:themeColor="text1"/>
          <w:sz w:val="18"/>
          <w:szCs w:val="18"/>
        </w:rPr>
      </w:pPr>
      <w:r w:rsidRPr="00821FD4">
        <w:rPr>
          <w:rStyle w:val="Red"/>
          <w:rFonts w:cs="Arial"/>
          <w:color w:val="000000" w:themeColor="text1"/>
          <w:sz w:val="18"/>
          <w:szCs w:val="18"/>
        </w:rPr>
        <w:t>Only exceedances from a calendar year after 31 December 202</w:t>
      </w:r>
      <w:r w:rsidR="00A870FE">
        <w:rPr>
          <w:rStyle w:val="Red"/>
          <w:rFonts w:cs="Arial"/>
          <w:color w:val="000000" w:themeColor="text1"/>
          <w:sz w:val="18"/>
          <w:szCs w:val="18"/>
        </w:rPr>
        <w:t>4</w:t>
      </w:r>
      <w:r w:rsidR="008F0548" w:rsidRPr="00821FD4">
        <w:rPr>
          <w:rStyle w:val="Red"/>
          <w:rFonts w:cs="Arial"/>
          <w:color w:val="000000" w:themeColor="text1"/>
          <w:sz w:val="18"/>
          <w:szCs w:val="18"/>
        </w:rPr>
        <w:t xml:space="preserve"> </w:t>
      </w:r>
      <w:r w:rsidRPr="00821FD4">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821FD4"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w:t>
      </w:r>
      <w:r w:rsidRPr="00821FD4">
        <w:rPr>
          <w:rStyle w:val="Red"/>
          <w:rFonts w:cs="Arial"/>
          <w:color w:val="000000" w:themeColor="text1"/>
          <w:sz w:val="18"/>
          <w:szCs w:val="18"/>
        </w:rPr>
        <w:t>ification or MCERTS accreditation (as appropriate), where available, unless otherwise agreed in writing by Natural Resources Wales.</w:t>
      </w:r>
    </w:p>
    <w:p w14:paraId="6C2B1516" w14:textId="3F3D91DF" w:rsidR="00821962" w:rsidRPr="00821FD4" w:rsidRDefault="00821962" w:rsidP="0033116C">
      <w:pPr>
        <w:pStyle w:val="Bullet1"/>
        <w:tabs>
          <w:tab w:val="num" w:pos="1134"/>
        </w:tabs>
        <w:spacing w:before="0"/>
        <w:ind w:left="1134" w:hanging="567"/>
        <w:rPr>
          <w:rStyle w:val="Red"/>
          <w:rFonts w:cs="Arial"/>
          <w:color w:val="000000" w:themeColor="text1"/>
          <w:sz w:val="18"/>
          <w:szCs w:val="18"/>
        </w:rPr>
      </w:pPr>
      <w:r w:rsidRPr="00821FD4">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821FD4" w:rsidRDefault="00821962" w:rsidP="0033116C">
      <w:pPr>
        <w:pStyle w:val="Bullet1"/>
        <w:tabs>
          <w:tab w:val="num" w:pos="1134"/>
        </w:tabs>
        <w:spacing w:before="0"/>
        <w:ind w:left="1134" w:hanging="567"/>
        <w:rPr>
          <w:rStyle w:val="Red"/>
          <w:rFonts w:cs="Arial"/>
          <w:color w:val="000000" w:themeColor="text1"/>
          <w:sz w:val="18"/>
          <w:szCs w:val="18"/>
        </w:rPr>
      </w:pPr>
      <w:r w:rsidRPr="00821FD4">
        <w:rPr>
          <w:rStyle w:val="Red"/>
          <w:rFonts w:cs="Arial"/>
          <w:color w:val="000000" w:themeColor="text1"/>
          <w:sz w:val="18"/>
          <w:szCs w:val="18"/>
        </w:rPr>
        <w:t>The monitoring programme for the parameters subject to schedule 3B shall be:</w:t>
      </w:r>
    </w:p>
    <w:p w14:paraId="41EA47DB" w14:textId="77777777" w:rsidR="00821962" w:rsidRPr="00821FD4" w:rsidRDefault="00821962" w:rsidP="0033116C">
      <w:pPr>
        <w:pStyle w:val="aBullet"/>
        <w:tabs>
          <w:tab w:val="num" w:pos="1701"/>
        </w:tabs>
        <w:spacing w:before="0"/>
        <w:ind w:left="1701" w:hanging="567"/>
        <w:rPr>
          <w:rStyle w:val="Red"/>
          <w:rFonts w:cs="Arial"/>
          <w:color w:val="000000" w:themeColor="text1"/>
          <w:sz w:val="18"/>
          <w:szCs w:val="18"/>
        </w:rPr>
      </w:pPr>
      <w:r w:rsidRPr="00821FD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821FD4" w:rsidRDefault="00821962" w:rsidP="0033116C">
      <w:pPr>
        <w:pStyle w:val="aBullet"/>
        <w:tabs>
          <w:tab w:val="num" w:pos="1701"/>
        </w:tabs>
        <w:spacing w:before="0"/>
        <w:ind w:left="1701" w:hanging="567"/>
        <w:rPr>
          <w:rStyle w:val="Red"/>
          <w:rFonts w:cs="Arial"/>
          <w:color w:val="000000" w:themeColor="text1"/>
          <w:sz w:val="18"/>
          <w:szCs w:val="18"/>
        </w:rPr>
      </w:pPr>
      <w:r w:rsidRPr="00821FD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821FD4" w:rsidRDefault="00821962" w:rsidP="0033116C">
      <w:pPr>
        <w:pStyle w:val="Bullet1"/>
        <w:tabs>
          <w:tab w:val="num" w:pos="1134"/>
        </w:tabs>
        <w:spacing w:before="0"/>
        <w:ind w:left="1134" w:hanging="567"/>
        <w:rPr>
          <w:rStyle w:val="Red"/>
          <w:rFonts w:cs="Arial"/>
          <w:color w:val="000000" w:themeColor="text1"/>
          <w:sz w:val="18"/>
          <w:szCs w:val="18"/>
        </w:rPr>
      </w:pPr>
      <w:r w:rsidRPr="00821FD4">
        <w:rPr>
          <w:rStyle w:val="Red"/>
          <w:rFonts w:cs="Arial"/>
          <w:color w:val="000000" w:themeColor="text1"/>
          <w:sz w:val="18"/>
          <w:szCs w:val="18"/>
        </w:rPr>
        <w:lastRenderedPageBreak/>
        <w:t xml:space="preserve">After becoming </w:t>
      </w:r>
      <w:proofErr w:type="gramStart"/>
      <w:r w:rsidRPr="00821FD4">
        <w:rPr>
          <w:rStyle w:val="Red"/>
          <w:rFonts w:cs="Arial"/>
          <w:color w:val="000000" w:themeColor="text1"/>
          <w:sz w:val="18"/>
          <w:szCs w:val="18"/>
        </w:rPr>
        <w:t>aware, or</w:t>
      </w:r>
      <w:proofErr w:type="gramEnd"/>
      <w:r w:rsidRPr="00821FD4">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821FD4">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821FD4">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821FD4"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w:t>
      </w:r>
      <w:r w:rsidRPr="00821FD4">
        <w:rPr>
          <w:color w:val="000000" w:themeColor="text1"/>
          <w:sz w:val="18"/>
          <w:szCs w:val="18"/>
        </w:rPr>
        <w:t xml:space="preserve">edule 3 table S3.1 </w:t>
      </w:r>
      <w:r w:rsidRPr="00821FD4">
        <w:rPr>
          <w:rStyle w:val="Red"/>
          <w:color w:val="000000" w:themeColor="text1"/>
          <w:sz w:val="18"/>
          <w:szCs w:val="18"/>
        </w:rPr>
        <w:t>(including individual exceedances of limits which are covered by condition 3.1.2)</w:t>
      </w:r>
      <w:r w:rsidRPr="00821FD4">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821FD4">
        <w:rPr>
          <w:color w:val="000000" w:themeColor="text1"/>
          <w:sz w:val="18"/>
          <w:szCs w:val="18"/>
        </w:rPr>
        <w:t xml:space="preserve">Any other significant adverse environmental effects, which </w:t>
      </w:r>
      <w:r w:rsidRPr="003375BF">
        <w:rPr>
          <w:sz w:val="18"/>
          <w:szCs w:val="18"/>
        </w:rPr>
        <w:t>may have been caused by the activity, shall also be notified to Natural Resources Wales as soon as reasonably practicable following detection.</w:t>
      </w:r>
    </w:p>
    <w:p w14:paraId="4D162C5D" w14:textId="77777777" w:rsidR="00821962" w:rsidRPr="00821FD4"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w:t>
      </w:r>
      <w:r w:rsidRPr="00821FD4">
        <w:rPr>
          <w:color w:val="000000" w:themeColor="text1"/>
          <w:sz w:val="18"/>
          <w:szCs w:val="18"/>
        </w:rPr>
        <w:t>rmation provided under condition 4.3.1 shall be supported by sending the information listed in schedule 5 to this permit within the time period specified in that schedule.</w:t>
      </w:r>
    </w:p>
    <w:p w14:paraId="66B0DCB3" w14:textId="33A73D2D" w:rsidR="00821962" w:rsidRPr="00821FD4" w:rsidRDefault="00821962" w:rsidP="00107B87">
      <w:pPr>
        <w:pStyle w:val="Bullet1"/>
        <w:tabs>
          <w:tab w:val="num" w:pos="1134"/>
        </w:tabs>
        <w:spacing w:before="0"/>
        <w:ind w:left="1134" w:hanging="567"/>
        <w:rPr>
          <w:rStyle w:val="Red"/>
          <w:color w:val="000000" w:themeColor="text1"/>
          <w:sz w:val="18"/>
          <w:szCs w:val="18"/>
        </w:rPr>
      </w:pPr>
      <w:r w:rsidRPr="00821FD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821FD4" w:rsidRDefault="00821962" w:rsidP="00107B87">
      <w:pPr>
        <w:pStyle w:val="aBullet"/>
        <w:tabs>
          <w:tab w:val="num" w:pos="1701"/>
        </w:tabs>
        <w:spacing w:before="0"/>
        <w:ind w:left="1701" w:hanging="567"/>
        <w:rPr>
          <w:color w:val="000000" w:themeColor="text1"/>
          <w:sz w:val="18"/>
          <w:szCs w:val="18"/>
        </w:rPr>
      </w:pPr>
      <w:r w:rsidRPr="00821FD4">
        <w:rPr>
          <w:color w:val="000000" w:themeColor="text1"/>
          <w:sz w:val="18"/>
          <w:szCs w:val="18"/>
        </w:rPr>
        <w:t>the notification shall contain a description of the proposed change.</w:t>
      </w:r>
    </w:p>
    <w:p w14:paraId="48E426E8" w14:textId="4BB4BD5B" w:rsidR="00821962" w:rsidRPr="00821FD4" w:rsidRDefault="007E12E3" w:rsidP="00107B87">
      <w:pPr>
        <w:pStyle w:val="Bullet1"/>
        <w:tabs>
          <w:tab w:val="num" w:pos="1134"/>
        </w:tabs>
        <w:spacing w:before="0"/>
        <w:ind w:left="1134" w:hanging="567"/>
        <w:rPr>
          <w:rStyle w:val="Red"/>
          <w:color w:val="000000" w:themeColor="text1"/>
          <w:sz w:val="18"/>
          <w:szCs w:val="18"/>
        </w:rPr>
      </w:pPr>
      <w:r w:rsidRPr="00821FD4">
        <w:rPr>
          <w:rStyle w:val="Red"/>
          <w:color w:val="000000" w:themeColor="text1"/>
          <w:sz w:val="18"/>
          <w:szCs w:val="18"/>
        </w:rPr>
        <w:t>T</w:t>
      </w:r>
      <w:r w:rsidR="00821962" w:rsidRPr="00821FD4">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821FD4">
        <w:rPr>
          <w:rStyle w:val="Red"/>
          <w:color w:val="000000" w:themeColor="text1"/>
          <w:sz w:val="18"/>
          <w:szCs w:val="18"/>
        </w:rPr>
        <w:t>Natural</w:t>
      </w:r>
      <w:r w:rsidR="00821962" w:rsidRPr="00821FD4">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297D3C07"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821FD4">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821FD4">
        <w:trPr>
          <w:cantSplit/>
        </w:trPr>
        <w:tc>
          <w:tcPr>
            <w:tcW w:w="3995" w:type="pct"/>
            <w:shd w:val="clear" w:color="auto" w:fill="auto"/>
          </w:tcPr>
          <w:p w14:paraId="05F3C92E" w14:textId="7120B573" w:rsidR="00315300" w:rsidRPr="00821FD4" w:rsidRDefault="00315300" w:rsidP="00821962">
            <w:pPr>
              <w:pStyle w:val="TableText"/>
              <w:rPr>
                <w:rStyle w:val="Blue"/>
                <w:color w:val="000000" w:themeColor="text1"/>
                <w:sz w:val="18"/>
                <w:szCs w:val="18"/>
              </w:rPr>
            </w:pPr>
            <w:r w:rsidRPr="00821FD4">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821FD4" w:rsidRDefault="00315300" w:rsidP="00821962">
            <w:pPr>
              <w:pStyle w:val="TableText"/>
              <w:rPr>
                <w:rStyle w:val="Red"/>
                <w:color w:val="000000" w:themeColor="text1"/>
                <w:sz w:val="18"/>
                <w:szCs w:val="18"/>
              </w:rPr>
            </w:pPr>
            <w:r w:rsidRPr="00821FD4">
              <w:rPr>
                <w:rStyle w:val="Red"/>
                <w:color w:val="000000" w:themeColor="text1"/>
                <w:sz w:val="18"/>
                <w:szCs w:val="18"/>
              </w:rPr>
              <w:t>N/A</w:t>
            </w:r>
          </w:p>
        </w:tc>
      </w:tr>
    </w:tbl>
    <w:p w14:paraId="1CC8ECC8" w14:textId="77777777" w:rsidR="00821FD4" w:rsidRDefault="00821FD4" w:rsidP="00117092">
      <w:pPr>
        <w:pStyle w:val="Heading1"/>
        <w:spacing w:after="400"/>
        <w:ind w:left="567"/>
        <w:rPr>
          <w:sz w:val="36"/>
        </w:rPr>
      </w:pPr>
    </w:p>
    <w:p w14:paraId="533190DC" w14:textId="77777777" w:rsidR="00821FD4" w:rsidRDefault="00821FD4">
      <w:pPr>
        <w:rPr>
          <w:rFonts w:ascii="Arial" w:hAnsi="Arial"/>
          <w:b/>
          <w:kern w:val="28"/>
          <w:sz w:val="36"/>
        </w:rPr>
      </w:pPr>
      <w:r>
        <w:rPr>
          <w:sz w:val="36"/>
        </w:rPr>
        <w:br w:type="page"/>
      </w:r>
    </w:p>
    <w:p w14:paraId="7867BDD9" w14:textId="633068CE"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19C5B7D0" w:rsidR="00821962" w:rsidRPr="00D2050D" w:rsidRDefault="00821962" w:rsidP="00821962">
            <w:pPr>
              <w:pStyle w:val="TableText"/>
              <w:rPr>
                <w:b/>
                <w:color w:val="FF0000"/>
                <w:sz w:val="18"/>
                <w:szCs w:val="18"/>
              </w:rPr>
            </w:pPr>
            <w:r w:rsidRPr="00534C4C">
              <w:rPr>
                <w:b/>
                <w:color w:val="FFFFFF"/>
                <w:sz w:val="18"/>
                <w:szCs w:val="18"/>
              </w:rPr>
              <w:t>Effective up to and includ</w:t>
            </w:r>
            <w:r w:rsidRPr="00821FD4">
              <w:rPr>
                <w:b/>
                <w:color w:val="FFFFFF"/>
                <w:sz w:val="18"/>
                <w:szCs w:val="18"/>
              </w:rPr>
              <w:t>ing</w:t>
            </w:r>
            <w:r w:rsidR="00722B81" w:rsidRPr="00821FD4">
              <w:rPr>
                <w:b/>
                <w:color w:val="FFFFFF"/>
                <w:sz w:val="18"/>
                <w:szCs w:val="18"/>
              </w:rPr>
              <w:t xml:space="preserve"> 3</w:t>
            </w:r>
            <w:r w:rsidR="006E36F6" w:rsidRPr="00821FD4">
              <w:rPr>
                <w:b/>
                <w:color w:val="FFFFFF"/>
                <w:sz w:val="18"/>
                <w:szCs w:val="18"/>
              </w:rPr>
              <w:t>0</w:t>
            </w:r>
            <w:r w:rsidR="00722B81" w:rsidRPr="00821FD4">
              <w:rPr>
                <w:b/>
                <w:color w:val="FFFFFF"/>
                <w:sz w:val="18"/>
                <w:szCs w:val="18"/>
              </w:rPr>
              <w:t>/</w:t>
            </w:r>
            <w:r w:rsidR="004067BA" w:rsidRPr="00821FD4">
              <w:rPr>
                <w:b/>
                <w:color w:val="FFFFFF"/>
                <w:sz w:val="18"/>
                <w:szCs w:val="18"/>
              </w:rPr>
              <w:t>03</w:t>
            </w:r>
            <w:r w:rsidR="00722B81" w:rsidRPr="00821FD4">
              <w:rPr>
                <w:b/>
                <w:color w:val="FFFFFF"/>
                <w:sz w:val="18"/>
                <w:szCs w:val="18"/>
              </w:rPr>
              <w:t>/</w:t>
            </w:r>
            <w:r w:rsidR="000C64A7" w:rsidRPr="00821FD4">
              <w:rPr>
                <w:b/>
                <w:color w:val="FFFFFF"/>
                <w:sz w:val="18"/>
                <w:szCs w:val="18"/>
              </w:rPr>
              <w:t>20</w:t>
            </w:r>
            <w:r w:rsidR="004067BA" w:rsidRPr="00821FD4">
              <w:rPr>
                <w:b/>
                <w:color w:val="FFFFFF"/>
                <w:sz w:val="18"/>
                <w:szCs w:val="18"/>
              </w:rPr>
              <w:t>3</w:t>
            </w:r>
            <w:r w:rsidR="00C43E22" w:rsidRPr="00821FD4">
              <w:rPr>
                <w:b/>
                <w:color w:val="FFFFFF"/>
                <w:sz w:val="18"/>
                <w:szCs w:val="18"/>
              </w:rPr>
              <w:t>0</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51EC2490" w:rsidR="00007D91" w:rsidRPr="00821FD4" w:rsidRDefault="00007D91" w:rsidP="00821962">
            <w:pPr>
              <w:pStyle w:val="TableText"/>
              <w:rPr>
                <w:rStyle w:val="Blue"/>
                <w:color w:val="000000" w:themeColor="text1"/>
                <w:sz w:val="18"/>
                <w:szCs w:val="18"/>
              </w:rPr>
            </w:pPr>
            <w:r w:rsidRPr="00821FD4">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Dry weather flow</w:t>
            </w:r>
          </w:p>
        </w:tc>
        <w:tc>
          <w:tcPr>
            <w:tcW w:w="707" w:type="pct"/>
            <w:shd w:val="clear" w:color="auto" w:fill="auto"/>
          </w:tcPr>
          <w:p w14:paraId="006052FF" w14:textId="19E0E377" w:rsidR="00007D91" w:rsidRPr="00821FD4" w:rsidRDefault="00821FD4" w:rsidP="00821962">
            <w:pPr>
              <w:pStyle w:val="TableText"/>
              <w:rPr>
                <w:rStyle w:val="Blue"/>
                <w:rFonts w:cs="Calibri"/>
                <w:color w:val="000000" w:themeColor="text1"/>
                <w:sz w:val="18"/>
                <w:szCs w:val="18"/>
              </w:rPr>
            </w:pPr>
            <w:r>
              <w:rPr>
                <w:rStyle w:val="Blue"/>
                <w:rFonts w:cs="Calibri"/>
                <w:color w:val="000000" w:themeColor="text1"/>
                <w:sz w:val="18"/>
                <w:szCs w:val="18"/>
              </w:rPr>
              <w:t>109</w:t>
            </w:r>
            <w:r w:rsidR="00007D91" w:rsidRPr="00821FD4">
              <w:rPr>
                <w:rStyle w:val="Blue"/>
                <w:rFonts w:cs="Calibri"/>
                <w:color w:val="000000" w:themeColor="text1"/>
                <w:sz w:val="18"/>
                <w:szCs w:val="18"/>
              </w:rPr>
              <w:t xml:space="preserve"> m</w:t>
            </w:r>
            <w:r w:rsidR="00007D91" w:rsidRPr="00821FD4">
              <w:rPr>
                <w:rStyle w:val="Blue"/>
                <w:rFonts w:cs="Calibri"/>
                <w:color w:val="000000" w:themeColor="text1"/>
                <w:sz w:val="18"/>
                <w:szCs w:val="18"/>
                <w:vertAlign w:val="superscript"/>
              </w:rPr>
              <w:t>3</w:t>
            </w:r>
            <w:r w:rsidR="00007D91" w:rsidRPr="00821FD4">
              <w:rPr>
                <w:rStyle w:val="Blue"/>
                <w:rFonts w:cs="Calibri"/>
                <w:color w:val="000000" w:themeColor="text1"/>
                <w:sz w:val="18"/>
                <w:szCs w:val="18"/>
              </w:rPr>
              <w:t>/day</w:t>
            </w:r>
          </w:p>
          <w:p w14:paraId="0A5CA1FC" w14:textId="77777777" w:rsidR="00007D91" w:rsidRPr="00821FD4" w:rsidRDefault="00007D91" w:rsidP="00821962">
            <w:pPr>
              <w:pStyle w:val="TableText"/>
              <w:rPr>
                <w:rStyle w:val="Blue"/>
                <w:rFonts w:cs="Calibri"/>
                <w:color w:val="000000" w:themeColor="text1"/>
                <w:sz w:val="18"/>
                <w:szCs w:val="18"/>
              </w:rPr>
            </w:pPr>
          </w:p>
          <w:p w14:paraId="1EBEED82" w14:textId="77777777" w:rsidR="00007D91" w:rsidRPr="00821FD4"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Total daily volume</w:t>
            </w:r>
          </w:p>
        </w:tc>
        <w:tc>
          <w:tcPr>
            <w:tcW w:w="645" w:type="pct"/>
            <w:shd w:val="clear" w:color="auto" w:fill="auto"/>
          </w:tcPr>
          <w:p w14:paraId="2A9E224B" w14:textId="07678508"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N/A</w:t>
            </w:r>
          </w:p>
        </w:tc>
        <w:tc>
          <w:tcPr>
            <w:tcW w:w="689" w:type="pct"/>
            <w:shd w:val="clear" w:color="auto" w:fill="auto"/>
          </w:tcPr>
          <w:p w14:paraId="0F9667D6"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Continuous</w:t>
            </w:r>
          </w:p>
        </w:tc>
        <w:tc>
          <w:tcPr>
            <w:tcW w:w="865" w:type="pct"/>
            <w:shd w:val="clear" w:color="auto" w:fill="auto"/>
          </w:tcPr>
          <w:p w14:paraId="181A2AA3" w14:textId="75E211C4"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Condition</w:t>
            </w:r>
            <w:r w:rsidR="003A60C6" w:rsidRPr="00821FD4">
              <w:rPr>
                <w:rStyle w:val="Blue"/>
                <w:rFonts w:cs="Calibri"/>
                <w:color w:val="000000" w:themeColor="text1"/>
                <w:sz w:val="18"/>
                <w:szCs w:val="18"/>
              </w:rPr>
              <w:t>s</w:t>
            </w:r>
            <w:r w:rsidRPr="00821FD4">
              <w:rPr>
                <w:rStyle w:val="Blue"/>
                <w:rFonts w:cs="Calibri"/>
                <w:color w:val="000000" w:themeColor="text1"/>
                <w:sz w:val="18"/>
                <w:szCs w:val="18"/>
              </w:rPr>
              <w:t xml:space="preserve"> 3.1.</w:t>
            </w:r>
            <w:r w:rsidR="00821FD4" w:rsidRPr="00821FD4">
              <w:rPr>
                <w:rStyle w:val="Blue"/>
                <w:rFonts w:cs="Calibri"/>
                <w:color w:val="000000" w:themeColor="text1"/>
                <w:sz w:val="18"/>
                <w:szCs w:val="18"/>
              </w:rPr>
              <w:t>4</w:t>
            </w:r>
            <w:r w:rsidRPr="00821FD4">
              <w:rPr>
                <w:rStyle w:val="Blue"/>
                <w:rFonts w:cs="Calibri"/>
                <w:color w:val="000000" w:themeColor="text1"/>
                <w:sz w:val="18"/>
                <w:szCs w:val="18"/>
              </w:rPr>
              <w:t xml:space="preserve"> and 3.3.</w:t>
            </w:r>
            <w:r w:rsidR="00821FD4" w:rsidRPr="00821FD4">
              <w:rPr>
                <w:rStyle w:val="Blue"/>
                <w:rFonts w:cs="Calibri"/>
                <w:color w:val="000000" w:themeColor="text1"/>
                <w:sz w:val="18"/>
                <w:szCs w:val="18"/>
              </w:rPr>
              <w:t>7</w:t>
            </w:r>
            <w:r w:rsidRPr="00821FD4">
              <w:rPr>
                <w:rStyle w:val="Blue"/>
                <w:rFonts w:cs="Calibri"/>
                <w:color w:val="000000" w:themeColor="text1"/>
                <w:sz w:val="18"/>
                <w:szCs w:val="18"/>
              </w:rPr>
              <w:t xml:space="preserve"> appl</w:t>
            </w:r>
            <w:r w:rsidR="003A60C6" w:rsidRPr="00821FD4">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ATU-BOD as O</w:t>
            </w:r>
            <w:r w:rsidRPr="00821FD4">
              <w:rPr>
                <w:rStyle w:val="Blue"/>
                <w:rFonts w:cs="Calibri"/>
                <w:color w:val="000000" w:themeColor="text1"/>
                <w:sz w:val="18"/>
                <w:szCs w:val="18"/>
                <w:vertAlign w:val="subscript"/>
              </w:rPr>
              <w:t>2</w:t>
            </w:r>
          </w:p>
        </w:tc>
        <w:tc>
          <w:tcPr>
            <w:tcW w:w="707" w:type="pct"/>
            <w:shd w:val="clear" w:color="auto" w:fill="auto"/>
          </w:tcPr>
          <w:p w14:paraId="7A8F79BC" w14:textId="36CC1A10" w:rsidR="00E56971" w:rsidRPr="00821FD4" w:rsidRDefault="00821FD4" w:rsidP="00821FD4">
            <w:pPr>
              <w:pStyle w:val="TableText"/>
              <w:rPr>
                <w:rStyle w:val="Blue"/>
                <w:rFonts w:cs="Calibri"/>
                <w:i/>
                <w:iCs/>
                <w:color w:val="000000" w:themeColor="text1"/>
                <w:sz w:val="18"/>
                <w:szCs w:val="18"/>
              </w:rPr>
            </w:pPr>
            <w:r w:rsidRPr="00821FD4">
              <w:rPr>
                <w:rStyle w:val="Blue"/>
                <w:rFonts w:cs="Calibri"/>
                <w:color w:val="000000" w:themeColor="text1"/>
                <w:sz w:val="18"/>
                <w:szCs w:val="18"/>
              </w:rPr>
              <w:t>13</w:t>
            </w:r>
            <w:r w:rsidR="00007D91" w:rsidRPr="00821FD4">
              <w:rPr>
                <w:rStyle w:val="Blue"/>
                <w:rFonts w:cs="Calibri"/>
                <w:color w:val="000000" w:themeColor="text1"/>
                <w:sz w:val="18"/>
                <w:szCs w:val="18"/>
              </w:rPr>
              <w:t xml:space="preserve"> mg/l</w:t>
            </w:r>
          </w:p>
        </w:tc>
        <w:tc>
          <w:tcPr>
            <w:tcW w:w="746" w:type="pct"/>
            <w:shd w:val="clear" w:color="auto" w:fill="auto"/>
          </w:tcPr>
          <w:p w14:paraId="6D3E10F0"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N/A</w:t>
            </w:r>
          </w:p>
        </w:tc>
        <w:tc>
          <w:tcPr>
            <w:tcW w:w="689" w:type="pct"/>
            <w:shd w:val="clear" w:color="auto" w:fill="auto"/>
          </w:tcPr>
          <w:p w14:paraId="4614B05A"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Look up table</w:t>
            </w:r>
          </w:p>
          <w:p w14:paraId="7B8D5168" w14:textId="77777777" w:rsidR="00007D91" w:rsidRPr="00821FD4" w:rsidRDefault="00007D91" w:rsidP="00821962">
            <w:pPr>
              <w:pStyle w:val="TableText"/>
              <w:rPr>
                <w:rStyle w:val="Blue"/>
                <w:rFonts w:cs="Calibri"/>
                <w:color w:val="000000" w:themeColor="text1"/>
                <w:sz w:val="18"/>
                <w:szCs w:val="18"/>
              </w:rPr>
            </w:pPr>
            <w:r w:rsidRPr="00821FD4">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Ammoniacal nitrogen (expressed as N)</w:t>
            </w:r>
          </w:p>
        </w:tc>
        <w:tc>
          <w:tcPr>
            <w:tcW w:w="707" w:type="pct"/>
            <w:shd w:val="clear" w:color="auto" w:fill="auto"/>
          </w:tcPr>
          <w:p w14:paraId="48F7D736" w14:textId="2A01917F" w:rsidR="002C4187" w:rsidRPr="00821FD4" w:rsidRDefault="00821FD4" w:rsidP="00821FD4">
            <w:pPr>
              <w:pStyle w:val="TableText"/>
              <w:rPr>
                <w:rStyle w:val="Blue"/>
                <w:rFonts w:cs="Calibri"/>
                <w:color w:val="000000" w:themeColor="text1"/>
                <w:sz w:val="18"/>
                <w:szCs w:val="18"/>
              </w:rPr>
            </w:pPr>
            <w:r w:rsidRPr="00821FD4">
              <w:rPr>
                <w:rStyle w:val="Blue"/>
                <w:rFonts w:cs="Calibri"/>
                <w:color w:val="000000" w:themeColor="text1"/>
                <w:sz w:val="18"/>
                <w:szCs w:val="18"/>
              </w:rPr>
              <w:t>10</w:t>
            </w:r>
            <w:r w:rsidR="002C4187" w:rsidRPr="00821FD4">
              <w:rPr>
                <w:rStyle w:val="Blue"/>
                <w:rFonts w:cs="Calibri"/>
                <w:color w:val="000000" w:themeColor="text1"/>
                <w:sz w:val="18"/>
                <w:szCs w:val="18"/>
              </w:rPr>
              <w:t xml:space="preserve"> mg/l</w:t>
            </w:r>
          </w:p>
        </w:tc>
        <w:tc>
          <w:tcPr>
            <w:tcW w:w="746" w:type="pct"/>
            <w:shd w:val="clear" w:color="auto" w:fill="auto"/>
          </w:tcPr>
          <w:p w14:paraId="67080C61" w14:textId="18B0BA14"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N/A</w:t>
            </w:r>
          </w:p>
        </w:tc>
        <w:tc>
          <w:tcPr>
            <w:tcW w:w="689" w:type="pct"/>
            <w:shd w:val="clear" w:color="auto" w:fill="auto"/>
          </w:tcPr>
          <w:p w14:paraId="525D4BD8" w14:textId="68C42304"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Look up table</w:t>
            </w:r>
          </w:p>
          <w:p w14:paraId="603391AE" w14:textId="20A30EB5"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Suspended solids (measured after drying at 105°C)</w:t>
            </w:r>
          </w:p>
        </w:tc>
        <w:tc>
          <w:tcPr>
            <w:tcW w:w="707" w:type="pct"/>
            <w:shd w:val="clear" w:color="auto" w:fill="auto"/>
          </w:tcPr>
          <w:p w14:paraId="10209DCF" w14:textId="6411F1B0" w:rsidR="002C4187" w:rsidRPr="00821FD4" w:rsidRDefault="00821FD4" w:rsidP="00821FD4">
            <w:pPr>
              <w:pStyle w:val="TableText"/>
              <w:rPr>
                <w:rStyle w:val="Blue"/>
                <w:rFonts w:cs="Calibri"/>
                <w:color w:val="000000" w:themeColor="text1"/>
                <w:sz w:val="18"/>
                <w:szCs w:val="18"/>
              </w:rPr>
            </w:pPr>
            <w:r w:rsidRPr="00821FD4">
              <w:rPr>
                <w:rStyle w:val="Blue"/>
                <w:rFonts w:cs="Calibri"/>
                <w:color w:val="000000" w:themeColor="text1"/>
                <w:sz w:val="18"/>
                <w:szCs w:val="18"/>
              </w:rPr>
              <w:t>19.5</w:t>
            </w:r>
            <w:r w:rsidR="002C4187" w:rsidRPr="00821FD4">
              <w:rPr>
                <w:rStyle w:val="Blue"/>
                <w:rFonts w:cs="Calibri"/>
                <w:color w:val="000000" w:themeColor="text1"/>
                <w:sz w:val="18"/>
                <w:szCs w:val="18"/>
              </w:rPr>
              <w:t xml:space="preserve"> mg/l</w:t>
            </w:r>
          </w:p>
        </w:tc>
        <w:tc>
          <w:tcPr>
            <w:tcW w:w="746" w:type="pct"/>
            <w:shd w:val="clear" w:color="auto" w:fill="auto"/>
          </w:tcPr>
          <w:p w14:paraId="4E52D681"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N/A</w:t>
            </w:r>
          </w:p>
        </w:tc>
        <w:tc>
          <w:tcPr>
            <w:tcW w:w="689" w:type="pct"/>
            <w:shd w:val="clear" w:color="auto" w:fill="auto"/>
          </w:tcPr>
          <w:p w14:paraId="0F555450"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Look up table</w:t>
            </w:r>
          </w:p>
          <w:p w14:paraId="549AE884"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Total phosphorus as P</w:t>
            </w:r>
          </w:p>
        </w:tc>
        <w:tc>
          <w:tcPr>
            <w:tcW w:w="707" w:type="pct"/>
            <w:shd w:val="clear" w:color="auto" w:fill="auto"/>
          </w:tcPr>
          <w:p w14:paraId="40871606" w14:textId="519ACFA1" w:rsidR="002C4187" w:rsidRPr="00821FD4" w:rsidRDefault="00821FD4"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5</w:t>
            </w:r>
            <w:r w:rsidR="002C4187" w:rsidRPr="00821FD4">
              <w:rPr>
                <w:rStyle w:val="Blue"/>
                <w:rFonts w:cs="Calibri"/>
                <w:color w:val="000000" w:themeColor="text1"/>
                <w:sz w:val="18"/>
                <w:szCs w:val="18"/>
              </w:rPr>
              <w:t xml:space="preserve"> mg/l </w:t>
            </w:r>
          </w:p>
        </w:tc>
        <w:tc>
          <w:tcPr>
            <w:tcW w:w="746" w:type="pct"/>
            <w:shd w:val="clear" w:color="auto" w:fill="auto"/>
          </w:tcPr>
          <w:p w14:paraId="1964AA51"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N/A</w:t>
            </w:r>
          </w:p>
        </w:tc>
        <w:tc>
          <w:tcPr>
            <w:tcW w:w="689" w:type="pct"/>
            <w:shd w:val="clear" w:color="auto" w:fill="auto"/>
          </w:tcPr>
          <w:p w14:paraId="3A9BA68E"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Annual mean</w:t>
            </w:r>
          </w:p>
          <w:p w14:paraId="4FEA31BC" w14:textId="77777777" w:rsidR="002C4187" w:rsidRPr="00821FD4" w:rsidRDefault="002C4187" w:rsidP="002C4187">
            <w:pPr>
              <w:pStyle w:val="TableText"/>
              <w:rPr>
                <w:rStyle w:val="Blue"/>
                <w:rFonts w:cs="Calibri"/>
                <w:color w:val="000000" w:themeColor="text1"/>
                <w:sz w:val="18"/>
                <w:szCs w:val="18"/>
              </w:rPr>
            </w:pPr>
            <w:r w:rsidRPr="00821FD4">
              <w:rPr>
                <w:rStyle w:val="Blue"/>
                <w:rFonts w:cs="Calibri"/>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684FE9A6" w:rsidR="00821FD4" w:rsidRDefault="00821FD4" w:rsidP="008255E1">
      <w:pPr>
        <w:pStyle w:val="NormalWeb"/>
        <w:spacing w:before="120" w:beforeAutospacing="0" w:after="240" w:afterAutospacing="0"/>
        <w:ind w:left="567"/>
        <w:rPr>
          <w:rFonts w:ascii="Arial" w:hAnsi="Arial" w:cs="Arial"/>
          <w:color w:val="E424C9"/>
          <w:sz w:val="18"/>
          <w:szCs w:val="18"/>
        </w:rPr>
      </w:pPr>
    </w:p>
    <w:p w14:paraId="5CC37ACB" w14:textId="77777777" w:rsidR="00821FD4" w:rsidRDefault="00821FD4">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68957F3B" w:rsidR="0039599B" w:rsidRPr="00D2050D" w:rsidRDefault="0039599B" w:rsidP="008A08E9">
            <w:pPr>
              <w:pStyle w:val="TableText"/>
              <w:rPr>
                <w:b/>
                <w:color w:val="FF0000"/>
                <w:sz w:val="18"/>
                <w:szCs w:val="18"/>
              </w:rPr>
            </w:pPr>
            <w:r w:rsidRPr="00534C4C">
              <w:rPr>
                <w:b/>
                <w:color w:val="FFFFFF"/>
                <w:sz w:val="18"/>
                <w:szCs w:val="18"/>
              </w:rPr>
              <w:t xml:space="preserve">Effective </w:t>
            </w:r>
            <w:r w:rsidRPr="00821FD4">
              <w:rPr>
                <w:b/>
                <w:color w:val="FFFFFF"/>
                <w:sz w:val="18"/>
                <w:szCs w:val="18"/>
              </w:rPr>
              <w:t>from</w:t>
            </w:r>
            <w:r w:rsidR="00722B81" w:rsidRPr="00821FD4">
              <w:rPr>
                <w:b/>
                <w:color w:val="FFFFFF"/>
                <w:sz w:val="18"/>
                <w:szCs w:val="18"/>
              </w:rPr>
              <w:t xml:space="preserve"> </w:t>
            </w:r>
            <w:r w:rsidR="00DA5637" w:rsidRPr="00821FD4">
              <w:rPr>
                <w:b/>
                <w:color w:val="FFFFFF"/>
                <w:sz w:val="18"/>
                <w:szCs w:val="18"/>
              </w:rPr>
              <w:t>31/03</w:t>
            </w:r>
            <w:r w:rsidR="000C00D1" w:rsidRPr="00821FD4">
              <w:rPr>
                <w:b/>
                <w:color w:val="FFFFFF"/>
                <w:sz w:val="18"/>
                <w:szCs w:val="18"/>
              </w:rPr>
              <w:t>/</w:t>
            </w:r>
            <w:r w:rsidR="008006A4" w:rsidRPr="00821FD4">
              <w:rPr>
                <w:b/>
                <w:color w:val="FFFFFF"/>
                <w:sz w:val="18"/>
                <w:szCs w:val="18"/>
              </w:rPr>
              <w:t>203</w:t>
            </w:r>
            <w:r w:rsidR="00C43E22" w:rsidRPr="00821FD4">
              <w:rPr>
                <w:b/>
                <w:color w:val="FFFFFF"/>
                <w:sz w:val="18"/>
                <w:szCs w:val="18"/>
              </w:rPr>
              <w:t>0</w:t>
            </w:r>
          </w:p>
        </w:tc>
      </w:tr>
      <w:tr w:rsidR="0039599B" w:rsidRPr="001F4EC0" w14:paraId="3449B8DA" w14:textId="77777777" w:rsidTr="00821FD4">
        <w:trPr>
          <w:cantSplit/>
          <w:tblHeader/>
        </w:trPr>
        <w:tc>
          <w:tcPr>
            <w:tcW w:w="611" w:type="pct"/>
            <w:shd w:val="clear" w:color="auto" w:fill="auto"/>
          </w:tcPr>
          <w:p w14:paraId="4748CCF2" w14:textId="0E2DA5BF" w:rsidR="0039599B" w:rsidRPr="00821FD4" w:rsidRDefault="0039599B" w:rsidP="008A08E9">
            <w:pPr>
              <w:pStyle w:val="TableText"/>
              <w:rPr>
                <w:b/>
                <w:color w:val="000000" w:themeColor="text1"/>
                <w:sz w:val="18"/>
                <w:szCs w:val="18"/>
              </w:rPr>
            </w:pPr>
            <w:r w:rsidRPr="00821FD4">
              <w:rPr>
                <w:b/>
                <w:color w:val="000000" w:themeColor="text1"/>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821FD4" w:rsidRPr="001F4EC0" w14:paraId="44A56085" w14:textId="77777777" w:rsidTr="00821FD4">
        <w:trPr>
          <w:cantSplit/>
        </w:trPr>
        <w:tc>
          <w:tcPr>
            <w:tcW w:w="611" w:type="pct"/>
            <w:vMerge w:val="restart"/>
            <w:shd w:val="clear" w:color="auto" w:fill="auto"/>
          </w:tcPr>
          <w:p w14:paraId="0B4549DB" w14:textId="41901A8A" w:rsidR="00821FD4" w:rsidRPr="00821FD4" w:rsidRDefault="00821FD4" w:rsidP="00821FD4">
            <w:pPr>
              <w:pStyle w:val="TableText"/>
              <w:rPr>
                <w:rStyle w:val="Blue"/>
                <w:color w:val="000000" w:themeColor="text1"/>
                <w:sz w:val="18"/>
                <w:szCs w:val="18"/>
              </w:rPr>
            </w:pPr>
            <w:r w:rsidRPr="00821FD4">
              <w:rPr>
                <w:rStyle w:val="Blue"/>
                <w:color w:val="000000" w:themeColor="text1"/>
                <w:sz w:val="18"/>
                <w:szCs w:val="18"/>
              </w:rPr>
              <w:t>Secondary treated sewage effluent via Final Effluent Discharge Point</w:t>
            </w:r>
          </w:p>
        </w:tc>
        <w:tc>
          <w:tcPr>
            <w:tcW w:w="765" w:type="pct"/>
            <w:shd w:val="clear" w:color="auto" w:fill="auto"/>
          </w:tcPr>
          <w:p w14:paraId="7C2F150C" w14:textId="4A34D71E"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Dry weather flow</w:t>
            </w:r>
          </w:p>
        </w:tc>
        <w:tc>
          <w:tcPr>
            <w:tcW w:w="728" w:type="pct"/>
            <w:shd w:val="clear" w:color="auto" w:fill="auto"/>
          </w:tcPr>
          <w:p w14:paraId="682D742F" w14:textId="77777777" w:rsidR="00821FD4" w:rsidRPr="00821FD4" w:rsidRDefault="00821FD4" w:rsidP="00821FD4">
            <w:pPr>
              <w:pStyle w:val="TableText"/>
              <w:rPr>
                <w:rStyle w:val="Blue"/>
                <w:rFonts w:cs="Calibri"/>
                <w:color w:val="000000" w:themeColor="text1"/>
                <w:sz w:val="18"/>
                <w:szCs w:val="18"/>
              </w:rPr>
            </w:pPr>
            <w:r>
              <w:rPr>
                <w:rStyle w:val="Blue"/>
                <w:rFonts w:cs="Calibri"/>
                <w:color w:val="000000" w:themeColor="text1"/>
                <w:sz w:val="18"/>
                <w:szCs w:val="18"/>
              </w:rPr>
              <w:t>109</w:t>
            </w:r>
            <w:r w:rsidRPr="00821FD4">
              <w:rPr>
                <w:rStyle w:val="Blue"/>
                <w:rFonts w:cs="Calibri"/>
                <w:color w:val="000000" w:themeColor="text1"/>
                <w:sz w:val="18"/>
                <w:szCs w:val="18"/>
              </w:rPr>
              <w:t xml:space="preserve"> m</w:t>
            </w:r>
            <w:r w:rsidRPr="00821FD4">
              <w:rPr>
                <w:rStyle w:val="Blue"/>
                <w:rFonts w:cs="Calibri"/>
                <w:color w:val="000000" w:themeColor="text1"/>
                <w:sz w:val="18"/>
                <w:szCs w:val="18"/>
                <w:vertAlign w:val="superscript"/>
              </w:rPr>
              <w:t>3</w:t>
            </w:r>
            <w:r w:rsidRPr="00821FD4">
              <w:rPr>
                <w:rStyle w:val="Blue"/>
                <w:rFonts w:cs="Calibri"/>
                <w:color w:val="000000" w:themeColor="text1"/>
                <w:sz w:val="18"/>
                <w:szCs w:val="18"/>
              </w:rPr>
              <w:t>/day</w:t>
            </w:r>
          </w:p>
          <w:p w14:paraId="32CF2A8F" w14:textId="77777777" w:rsidR="00821FD4" w:rsidRPr="00821FD4" w:rsidRDefault="00821FD4" w:rsidP="00821FD4">
            <w:pPr>
              <w:pStyle w:val="TableText"/>
              <w:rPr>
                <w:rStyle w:val="Blue"/>
                <w:rFonts w:cs="Calibri"/>
                <w:color w:val="000000" w:themeColor="text1"/>
                <w:sz w:val="18"/>
                <w:szCs w:val="18"/>
              </w:rPr>
            </w:pPr>
          </w:p>
          <w:p w14:paraId="192F6375" w14:textId="77777777" w:rsidR="00821FD4" w:rsidRPr="001F4EC0" w:rsidRDefault="00821FD4" w:rsidP="00821FD4">
            <w:pPr>
              <w:pStyle w:val="TableText"/>
              <w:rPr>
                <w:rStyle w:val="Blue"/>
                <w:rFonts w:cs="Calibri"/>
                <w:sz w:val="18"/>
                <w:szCs w:val="18"/>
              </w:rPr>
            </w:pPr>
          </w:p>
        </w:tc>
        <w:tc>
          <w:tcPr>
            <w:tcW w:w="809" w:type="pct"/>
            <w:shd w:val="clear" w:color="auto" w:fill="auto"/>
          </w:tcPr>
          <w:p w14:paraId="4A07342E" w14:textId="360D0782"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Total daily volume</w:t>
            </w:r>
          </w:p>
        </w:tc>
        <w:tc>
          <w:tcPr>
            <w:tcW w:w="567" w:type="pct"/>
            <w:shd w:val="clear" w:color="auto" w:fill="auto"/>
          </w:tcPr>
          <w:p w14:paraId="116996CA" w14:textId="0A4A786B"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N/A</w:t>
            </w:r>
          </w:p>
        </w:tc>
        <w:tc>
          <w:tcPr>
            <w:tcW w:w="647" w:type="pct"/>
            <w:shd w:val="clear" w:color="auto" w:fill="auto"/>
          </w:tcPr>
          <w:p w14:paraId="1ACA8134" w14:textId="52400C73"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Continuous</w:t>
            </w:r>
          </w:p>
        </w:tc>
        <w:tc>
          <w:tcPr>
            <w:tcW w:w="874" w:type="pct"/>
            <w:shd w:val="clear" w:color="auto" w:fill="auto"/>
          </w:tcPr>
          <w:p w14:paraId="65CB55BF" w14:textId="3C0DDAD0"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Conditions 3.1.4 and 3.3.7 apply</w:t>
            </w:r>
          </w:p>
        </w:tc>
      </w:tr>
      <w:tr w:rsidR="00821FD4" w:rsidRPr="001F4EC0" w14:paraId="00CED9EC" w14:textId="77777777" w:rsidTr="00821FD4">
        <w:trPr>
          <w:cantSplit/>
        </w:trPr>
        <w:tc>
          <w:tcPr>
            <w:tcW w:w="611" w:type="pct"/>
            <w:vMerge/>
            <w:shd w:val="clear" w:color="auto" w:fill="auto"/>
          </w:tcPr>
          <w:p w14:paraId="1774A9E2" w14:textId="77777777" w:rsidR="00821FD4" w:rsidRPr="001F4EC0" w:rsidRDefault="00821FD4" w:rsidP="00821FD4">
            <w:pPr>
              <w:pStyle w:val="TableText"/>
              <w:rPr>
                <w:rStyle w:val="Blue"/>
                <w:sz w:val="18"/>
                <w:szCs w:val="18"/>
              </w:rPr>
            </w:pPr>
          </w:p>
        </w:tc>
        <w:tc>
          <w:tcPr>
            <w:tcW w:w="765" w:type="pct"/>
            <w:shd w:val="clear" w:color="auto" w:fill="auto"/>
          </w:tcPr>
          <w:p w14:paraId="71A5F53A" w14:textId="0B032C93" w:rsidR="00821FD4" w:rsidRPr="00DD7526" w:rsidRDefault="00821FD4" w:rsidP="00821FD4">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28" w:type="pct"/>
            <w:shd w:val="clear" w:color="auto" w:fill="auto"/>
          </w:tcPr>
          <w:p w14:paraId="06BD9FC5" w14:textId="6FF720AF" w:rsidR="00821FD4" w:rsidRPr="00DD7526" w:rsidRDefault="00821FD4" w:rsidP="00821FD4">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809" w:type="pct"/>
            <w:shd w:val="clear" w:color="auto" w:fill="auto"/>
          </w:tcPr>
          <w:p w14:paraId="33A6F90C" w14:textId="0318E09E" w:rsidR="00821FD4" w:rsidRPr="00DD7526" w:rsidRDefault="00821FD4" w:rsidP="00821FD4">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567" w:type="pct"/>
            <w:shd w:val="clear" w:color="auto" w:fill="auto"/>
          </w:tcPr>
          <w:p w14:paraId="27AD08D8" w14:textId="49CC6034" w:rsidR="00821FD4" w:rsidRPr="00DD7526" w:rsidRDefault="00821FD4" w:rsidP="00821FD4">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47" w:type="pct"/>
            <w:shd w:val="clear" w:color="auto" w:fill="auto"/>
          </w:tcPr>
          <w:p w14:paraId="343904E3" w14:textId="77A53C9A" w:rsidR="00821FD4" w:rsidRPr="00DD7526" w:rsidRDefault="00821FD4" w:rsidP="00821FD4">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74" w:type="pct"/>
            <w:shd w:val="clear" w:color="auto" w:fill="auto"/>
          </w:tcPr>
          <w:p w14:paraId="0A7D37B5" w14:textId="017642DA" w:rsidR="00821FD4" w:rsidRPr="00DD7526" w:rsidRDefault="00821FD4" w:rsidP="00821FD4">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821FD4" w:rsidRPr="001F4EC0" w14:paraId="0F50101C" w14:textId="77777777" w:rsidTr="00821FD4">
        <w:trPr>
          <w:cantSplit/>
        </w:trPr>
        <w:tc>
          <w:tcPr>
            <w:tcW w:w="611" w:type="pct"/>
            <w:vMerge/>
            <w:shd w:val="clear" w:color="auto" w:fill="auto"/>
          </w:tcPr>
          <w:p w14:paraId="1A8AEAEF" w14:textId="77777777" w:rsidR="00821FD4" w:rsidRPr="001F4EC0" w:rsidRDefault="00821FD4" w:rsidP="00821FD4">
            <w:pPr>
              <w:pStyle w:val="TableText"/>
              <w:rPr>
                <w:rStyle w:val="Blue"/>
                <w:sz w:val="18"/>
                <w:szCs w:val="18"/>
              </w:rPr>
            </w:pPr>
          </w:p>
        </w:tc>
        <w:tc>
          <w:tcPr>
            <w:tcW w:w="765" w:type="pct"/>
            <w:shd w:val="clear" w:color="auto" w:fill="auto"/>
          </w:tcPr>
          <w:p w14:paraId="5E638F24" w14:textId="6A1DE52A"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ATU-BOD as O</w:t>
            </w:r>
            <w:r w:rsidRPr="00821FD4">
              <w:rPr>
                <w:rStyle w:val="Blue"/>
                <w:rFonts w:cs="Calibri"/>
                <w:color w:val="000000" w:themeColor="text1"/>
                <w:sz w:val="18"/>
                <w:szCs w:val="18"/>
                <w:vertAlign w:val="subscript"/>
              </w:rPr>
              <w:t>2</w:t>
            </w:r>
          </w:p>
        </w:tc>
        <w:tc>
          <w:tcPr>
            <w:tcW w:w="728" w:type="pct"/>
            <w:shd w:val="clear" w:color="auto" w:fill="auto"/>
          </w:tcPr>
          <w:p w14:paraId="2C7745E3" w14:textId="07F4344F"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13 mg/l</w:t>
            </w:r>
          </w:p>
        </w:tc>
        <w:tc>
          <w:tcPr>
            <w:tcW w:w="809" w:type="pct"/>
            <w:shd w:val="clear" w:color="auto" w:fill="auto"/>
          </w:tcPr>
          <w:p w14:paraId="76C0E389" w14:textId="6E0A7577"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Instantaneous (spot sample)</w:t>
            </w:r>
          </w:p>
        </w:tc>
        <w:tc>
          <w:tcPr>
            <w:tcW w:w="567" w:type="pct"/>
            <w:shd w:val="clear" w:color="auto" w:fill="auto"/>
          </w:tcPr>
          <w:p w14:paraId="60E6094F" w14:textId="6E24A481"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N/A</w:t>
            </w:r>
          </w:p>
        </w:tc>
        <w:tc>
          <w:tcPr>
            <w:tcW w:w="647" w:type="pct"/>
            <w:shd w:val="clear" w:color="auto" w:fill="auto"/>
          </w:tcPr>
          <w:p w14:paraId="7400165B" w14:textId="26A3DE95"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As specified in schedule 3B</w:t>
            </w:r>
          </w:p>
        </w:tc>
        <w:tc>
          <w:tcPr>
            <w:tcW w:w="874" w:type="pct"/>
            <w:shd w:val="clear" w:color="auto" w:fill="auto"/>
          </w:tcPr>
          <w:p w14:paraId="200367A0" w14:textId="77777777" w:rsidR="00821FD4" w:rsidRPr="00821FD4" w:rsidRDefault="00821FD4" w:rsidP="00821FD4">
            <w:pPr>
              <w:pStyle w:val="TableText"/>
              <w:rPr>
                <w:rStyle w:val="Blue"/>
                <w:rFonts w:cs="Calibri"/>
                <w:color w:val="000000" w:themeColor="text1"/>
                <w:sz w:val="18"/>
                <w:szCs w:val="18"/>
              </w:rPr>
            </w:pPr>
            <w:r w:rsidRPr="00821FD4">
              <w:rPr>
                <w:rStyle w:val="Blue"/>
                <w:rFonts w:cs="Calibri"/>
                <w:color w:val="000000" w:themeColor="text1"/>
                <w:sz w:val="18"/>
                <w:szCs w:val="18"/>
              </w:rPr>
              <w:t>Look up table</w:t>
            </w:r>
          </w:p>
          <w:p w14:paraId="72826455" w14:textId="3DAB2FD4"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(Conditions 3.1.2 and 3.1.3 apply)</w:t>
            </w:r>
          </w:p>
        </w:tc>
      </w:tr>
      <w:tr w:rsidR="00821FD4" w:rsidRPr="001F4EC0" w14:paraId="49928D58" w14:textId="77777777" w:rsidTr="00821FD4">
        <w:trPr>
          <w:cantSplit/>
        </w:trPr>
        <w:tc>
          <w:tcPr>
            <w:tcW w:w="611" w:type="pct"/>
            <w:vMerge/>
            <w:shd w:val="clear" w:color="auto" w:fill="auto"/>
          </w:tcPr>
          <w:p w14:paraId="0D86C623" w14:textId="77777777" w:rsidR="00821FD4" w:rsidRPr="001F4EC0" w:rsidRDefault="00821FD4" w:rsidP="00821FD4">
            <w:pPr>
              <w:pStyle w:val="TableText"/>
              <w:rPr>
                <w:rStyle w:val="Blue"/>
                <w:sz w:val="18"/>
                <w:szCs w:val="18"/>
              </w:rPr>
            </w:pPr>
          </w:p>
        </w:tc>
        <w:tc>
          <w:tcPr>
            <w:tcW w:w="765" w:type="pct"/>
            <w:shd w:val="clear" w:color="auto" w:fill="auto"/>
          </w:tcPr>
          <w:p w14:paraId="066BD687" w14:textId="787EC9E4"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Ammoniacal nitrogen (expressed as N)</w:t>
            </w:r>
          </w:p>
        </w:tc>
        <w:tc>
          <w:tcPr>
            <w:tcW w:w="728" w:type="pct"/>
            <w:shd w:val="clear" w:color="auto" w:fill="auto"/>
          </w:tcPr>
          <w:p w14:paraId="7211BA27" w14:textId="26F106C3"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10 mg/l</w:t>
            </w:r>
          </w:p>
        </w:tc>
        <w:tc>
          <w:tcPr>
            <w:tcW w:w="809" w:type="pct"/>
            <w:shd w:val="clear" w:color="auto" w:fill="auto"/>
          </w:tcPr>
          <w:p w14:paraId="2D1F6474" w14:textId="323AF943"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Instantaneous (spot sample)</w:t>
            </w:r>
          </w:p>
        </w:tc>
        <w:tc>
          <w:tcPr>
            <w:tcW w:w="567" w:type="pct"/>
            <w:shd w:val="clear" w:color="auto" w:fill="auto"/>
          </w:tcPr>
          <w:p w14:paraId="285D7A67" w14:textId="16768CE2"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N/A</w:t>
            </w:r>
          </w:p>
        </w:tc>
        <w:tc>
          <w:tcPr>
            <w:tcW w:w="647" w:type="pct"/>
            <w:shd w:val="clear" w:color="auto" w:fill="auto"/>
          </w:tcPr>
          <w:p w14:paraId="252D871A" w14:textId="7FECC4FA"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As specified in schedule 3B</w:t>
            </w:r>
          </w:p>
        </w:tc>
        <w:tc>
          <w:tcPr>
            <w:tcW w:w="874" w:type="pct"/>
            <w:shd w:val="clear" w:color="auto" w:fill="auto"/>
          </w:tcPr>
          <w:p w14:paraId="75FF9BD2" w14:textId="77777777" w:rsidR="00821FD4" w:rsidRPr="00821FD4" w:rsidRDefault="00821FD4" w:rsidP="00821FD4">
            <w:pPr>
              <w:pStyle w:val="TableText"/>
              <w:rPr>
                <w:rStyle w:val="Blue"/>
                <w:rFonts w:cs="Calibri"/>
                <w:color w:val="000000" w:themeColor="text1"/>
                <w:sz w:val="18"/>
                <w:szCs w:val="18"/>
              </w:rPr>
            </w:pPr>
            <w:r w:rsidRPr="00821FD4">
              <w:rPr>
                <w:rStyle w:val="Blue"/>
                <w:rFonts w:cs="Calibri"/>
                <w:color w:val="000000" w:themeColor="text1"/>
                <w:sz w:val="18"/>
                <w:szCs w:val="18"/>
              </w:rPr>
              <w:t>Look up table</w:t>
            </w:r>
          </w:p>
          <w:p w14:paraId="7283E91A" w14:textId="6A09B5BB"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(Conditions 3.1.2 and 3.1.3 apply)</w:t>
            </w:r>
          </w:p>
        </w:tc>
      </w:tr>
      <w:tr w:rsidR="00821FD4" w:rsidRPr="001F4EC0" w14:paraId="24828210" w14:textId="77777777" w:rsidTr="00821FD4">
        <w:trPr>
          <w:cantSplit/>
        </w:trPr>
        <w:tc>
          <w:tcPr>
            <w:tcW w:w="611" w:type="pct"/>
            <w:vMerge/>
            <w:shd w:val="clear" w:color="auto" w:fill="auto"/>
          </w:tcPr>
          <w:p w14:paraId="3C0C6ABA" w14:textId="77777777" w:rsidR="00821FD4" w:rsidRPr="001F4EC0" w:rsidRDefault="00821FD4" w:rsidP="00821FD4">
            <w:pPr>
              <w:pStyle w:val="TableText"/>
              <w:rPr>
                <w:rStyle w:val="Blue"/>
                <w:sz w:val="18"/>
                <w:szCs w:val="18"/>
              </w:rPr>
            </w:pPr>
          </w:p>
        </w:tc>
        <w:tc>
          <w:tcPr>
            <w:tcW w:w="765" w:type="pct"/>
            <w:shd w:val="clear" w:color="auto" w:fill="auto"/>
          </w:tcPr>
          <w:p w14:paraId="43674167" w14:textId="05A1EC76"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Suspended solids (measured after drying at 105°C)</w:t>
            </w:r>
          </w:p>
        </w:tc>
        <w:tc>
          <w:tcPr>
            <w:tcW w:w="728" w:type="pct"/>
            <w:shd w:val="clear" w:color="auto" w:fill="auto"/>
          </w:tcPr>
          <w:p w14:paraId="6B44F278" w14:textId="04051C86"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19.5 mg/l</w:t>
            </w:r>
          </w:p>
        </w:tc>
        <w:tc>
          <w:tcPr>
            <w:tcW w:w="809" w:type="pct"/>
            <w:shd w:val="clear" w:color="auto" w:fill="auto"/>
          </w:tcPr>
          <w:p w14:paraId="4F16CE91" w14:textId="23EA84C2"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Instantaneous (spot sample)</w:t>
            </w:r>
          </w:p>
        </w:tc>
        <w:tc>
          <w:tcPr>
            <w:tcW w:w="567" w:type="pct"/>
            <w:shd w:val="clear" w:color="auto" w:fill="auto"/>
          </w:tcPr>
          <w:p w14:paraId="38FF7CF3" w14:textId="0370266E"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N/A</w:t>
            </w:r>
          </w:p>
        </w:tc>
        <w:tc>
          <w:tcPr>
            <w:tcW w:w="647" w:type="pct"/>
            <w:shd w:val="clear" w:color="auto" w:fill="auto"/>
          </w:tcPr>
          <w:p w14:paraId="3C693BD0" w14:textId="2500EA03"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As specified in schedule 3B</w:t>
            </w:r>
          </w:p>
        </w:tc>
        <w:tc>
          <w:tcPr>
            <w:tcW w:w="874" w:type="pct"/>
            <w:shd w:val="clear" w:color="auto" w:fill="auto"/>
          </w:tcPr>
          <w:p w14:paraId="38652208" w14:textId="77777777" w:rsidR="00821FD4" w:rsidRPr="00821FD4" w:rsidRDefault="00821FD4" w:rsidP="00821FD4">
            <w:pPr>
              <w:pStyle w:val="TableText"/>
              <w:rPr>
                <w:rStyle w:val="Blue"/>
                <w:rFonts w:cs="Calibri"/>
                <w:color w:val="000000" w:themeColor="text1"/>
                <w:sz w:val="18"/>
                <w:szCs w:val="18"/>
              </w:rPr>
            </w:pPr>
            <w:r w:rsidRPr="00821FD4">
              <w:rPr>
                <w:rStyle w:val="Blue"/>
                <w:rFonts w:cs="Calibri"/>
                <w:color w:val="000000" w:themeColor="text1"/>
                <w:sz w:val="18"/>
                <w:szCs w:val="18"/>
              </w:rPr>
              <w:t>Look up table</w:t>
            </w:r>
          </w:p>
          <w:p w14:paraId="2C28639E" w14:textId="1AD7679C"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(Conditions 3.1.2 and 3.1.3 apply)</w:t>
            </w:r>
          </w:p>
        </w:tc>
      </w:tr>
      <w:tr w:rsidR="00821FD4" w:rsidRPr="001F4EC0" w14:paraId="53FD6B7D" w14:textId="77777777" w:rsidTr="00821FD4">
        <w:trPr>
          <w:cantSplit/>
        </w:trPr>
        <w:tc>
          <w:tcPr>
            <w:tcW w:w="611" w:type="pct"/>
            <w:vMerge/>
            <w:shd w:val="clear" w:color="auto" w:fill="auto"/>
          </w:tcPr>
          <w:p w14:paraId="77F670A9" w14:textId="77777777" w:rsidR="00821FD4" w:rsidRPr="001F4EC0" w:rsidRDefault="00821FD4" w:rsidP="00821FD4">
            <w:pPr>
              <w:pStyle w:val="TableText"/>
              <w:rPr>
                <w:rStyle w:val="Blue"/>
                <w:sz w:val="18"/>
                <w:szCs w:val="18"/>
              </w:rPr>
            </w:pPr>
          </w:p>
        </w:tc>
        <w:tc>
          <w:tcPr>
            <w:tcW w:w="765" w:type="pct"/>
            <w:shd w:val="clear" w:color="auto" w:fill="auto"/>
          </w:tcPr>
          <w:p w14:paraId="444CFD87" w14:textId="477B6D84"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Total phosphorus as P</w:t>
            </w:r>
          </w:p>
        </w:tc>
        <w:tc>
          <w:tcPr>
            <w:tcW w:w="728" w:type="pct"/>
            <w:shd w:val="clear" w:color="auto" w:fill="auto"/>
          </w:tcPr>
          <w:p w14:paraId="58A700E1" w14:textId="0E4B2354" w:rsidR="00821FD4" w:rsidRPr="001F4EC0" w:rsidRDefault="00821FD4" w:rsidP="00821FD4">
            <w:pPr>
              <w:pStyle w:val="TableText"/>
              <w:rPr>
                <w:rStyle w:val="Blue"/>
                <w:rFonts w:cs="Calibri"/>
                <w:sz w:val="18"/>
                <w:szCs w:val="18"/>
              </w:rPr>
            </w:pPr>
            <w:r>
              <w:rPr>
                <w:rStyle w:val="Blue"/>
                <w:rFonts w:cs="Calibri"/>
                <w:color w:val="000000" w:themeColor="text1"/>
                <w:sz w:val="18"/>
                <w:szCs w:val="18"/>
              </w:rPr>
              <w:t>2</w:t>
            </w:r>
            <w:r w:rsidRPr="00821FD4">
              <w:rPr>
                <w:rStyle w:val="Blue"/>
                <w:rFonts w:cs="Calibri"/>
                <w:color w:val="000000" w:themeColor="text1"/>
                <w:sz w:val="18"/>
                <w:szCs w:val="18"/>
              </w:rPr>
              <w:t xml:space="preserve"> mg/l </w:t>
            </w:r>
          </w:p>
        </w:tc>
        <w:tc>
          <w:tcPr>
            <w:tcW w:w="809" w:type="pct"/>
            <w:shd w:val="clear" w:color="auto" w:fill="auto"/>
          </w:tcPr>
          <w:p w14:paraId="19D9939A" w14:textId="0F340421"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Instantaneous (spot sample)</w:t>
            </w:r>
          </w:p>
        </w:tc>
        <w:tc>
          <w:tcPr>
            <w:tcW w:w="567" w:type="pct"/>
            <w:shd w:val="clear" w:color="auto" w:fill="auto"/>
          </w:tcPr>
          <w:p w14:paraId="4B0048F2" w14:textId="6551938D"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N/A</w:t>
            </w:r>
          </w:p>
        </w:tc>
        <w:tc>
          <w:tcPr>
            <w:tcW w:w="647" w:type="pct"/>
            <w:shd w:val="clear" w:color="auto" w:fill="auto"/>
          </w:tcPr>
          <w:p w14:paraId="64FB491F" w14:textId="77F4722F"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As specified in schedule 3B</w:t>
            </w:r>
          </w:p>
        </w:tc>
        <w:tc>
          <w:tcPr>
            <w:tcW w:w="874" w:type="pct"/>
            <w:shd w:val="clear" w:color="auto" w:fill="auto"/>
          </w:tcPr>
          <w:p w14:paraId="200D770F" w14:textId="77777777" w:rsidR="00821FD4" w:rsidRPr="00821FD4" w:rsidRDefault="00821FD4" w:rsidP="00821FD4">
            <w:pPr>
              <w:pStyle w:val="TableText"/>
              <w:rPr>
                <w:rStyle w:val="Blue"/>
                <w:rFonts w:cs="Calibri"/>
                <w:color w:val="000000" w:themeColor="text1"/>
                <w:sz w:val="18"/>
                <w:szCs w:val="18"/>
              </w:rPr>
            </w:pPr>
            <w:r w:rsidRPr="00821FD4">
              <w:rPr>
                <w:rStyle w:val="Blue"/>
                <w:rFonts w:cs="Calibri"/>
                <w:color w:val="000000" w:themeColor="text1"/>
                <w:sz w:val="18"/>
                <w:szCs w:val="18"/>
              </w:rPr>
              <w:t>Annual mean</w:t>
            </w:r>
          </w:p>
          <w:p w14:paraId="173128F8" w14:textId="3F9D4501" w:rsidR="00821FD4" w:rsidRPr="001F4EC0" w:rsidRDefault="00821FD4" w:rsidP="00821FD4">
            <w:pPr>
              <w:pStyle w:val="TableText"/>
              <w:rPr>
                <w:rStyle w:val="Blue"/>
                <w:rFonts w:cs="Calibri"/>
                <w:sz w:val="18"/>
                <w:szCs w:val="18"/>
              </w:rPr>
            </w:pPr>
            <w:r w:rsidRPr="00821FD4">
              <w:rPr>
                <w:rStyle w:val="Blue"/>
                <w:rFonts w:cs="Calibri"/>
                <w:color w:val="000000" w:themeColor="text1"/>
                <w:sz w:val="18"/>
                <w:szCs w:val="18"/>
              </w:rPr>
              <w:t>(Condition 3.1.3 applies)</w:t>
            </w:r>
          </w:p>
        </w:tc>
      </w:tr>
      <w:tr w:rsidR="00821FD4" w:rsidRPr="001F4EC0" w14:paraId="7E60D4CA" w14:textId="77777777" w:rsidTr="00821FD4">
        <w:trPr>
          <w:cantSplit/>
        </w:trPr>
        <w:tc>
          <w:tcPr>
            <w:tcW w:w="611" w:type="pct"/>
            <w:vMerge/>
            <w:shd w:val="clear" w:color="auto" w:fill="auto"/>
          </w:tcPr>
          <w:p w14:paraId="78BACEEC" w14:textId="77777777" w:rsidR="00821FD4" w:rsidRPr="001F4EC0" w:rsidRDefault="00821FD4" w:rsidP="00821FD4">
            <w:pPr>
              <w:pStyle w:val="TableText"/>
              <w:rPr>
                <w:rStyle w:val="Blue"/>
                <w:sz w:val="18"/>
                <w:szCs w:val="18"/>
              </w:rPr>
            </w:pPr>
          </w:p>
        </w:tc>
        <w:tc>
          <w:tcPr>
            <w:tcW w:w="765" w:type="pct"/>
            <w:shd w:val="clear" w:color="auto" w:fill="auto"/>
          </w:tcPr>
          <w:p w14:paraId="0D897003" w14:textId="64AFFB47" w:rsidR="00821FD4" w:rsidRPr="001F4EC0" w:rsidRDefault="00821FD4" w:rsidP="00821FD4">
            <w:pPr>
              <w:pStyle w:val="TableText"/>
              <w:rPr>
                <w:rStyle w:val="Blue"/>
                <w:rFonts w:cs="Calibri"/>
                <w:sz w:val="18"/>
                <w:szCs w:val="18"/>
              </w:rPr>
            </w:pPr>
            <w:r w:rsidRPr="00DD7526">
              <w:rPr>
                <w:rStyle w:val="Blue"/>
                <w:color w:val="000000" w:themeColor="text1"/>
                <w:sz w:val="18"/>
                <w:szCs w:val="18"/>
              </w:rPr>
              <w:t>Visible oil or grease</w:t>
            </w:r>
          </w:p>
        </w:tc>
        <w:tc>
          <w:tcPr>
            <w:tcW w:w="728" w:type="pct"/>
            <w:shd w:val="clear" w:color="auto" w:fill="auto"/>
          </w:tcPr>
          <w:p w14:paraId="6C9ACF4C" w14:textId="32C445D7" w:rsidR="00821FD4" w:rsidRPr="001F4EC0" w:rsidRDefault="00821FD4" w:rsidP="00821FD4">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0A0F76E5" w14:textId="649543F6" w:rsidR="00821FD4" w:rsidRPr="001F4EC0" w:rsidRDefault="00821FD4" w:rsidP="00821FD4">
            <w:pPr>
              <w:pStyle w:val="TableText"/>
              <w:rPr>
                <w:rStyle w:val="Blue"/>
                <w:rFonts w:cs="Calibri"/>
                <w:sz w:val="18"/>
                <w:szCs w:val="18"/>
              </w:rPr>
            </w:pPr>
            <w:r w:rsidRPr="00DD7526">
              <w:rPr>
                <w:rStyle w:val="Blue"/>
                <w:color w:val="000000" w:themeColor="text1"/>
                <w:sz w:val="18"/>
                <w:szCs w:val="18"/>
              </w:rPr>
              <w:t>Instantaneous (visual examination)</w:t>
            </w:r>
          </w:p>
        </w:tc>
        <w:tc>
          <w:tcPr>
            <w:tcW w:w="567" w:type="pct"/>
            <w:shd w:val="clear" w:color="auto" w:fill="auto"/>
          </w:tcPr>
          <w:p w14:paraId="0E50F268" w14:textId="08CE1836" w:rsidR="00821FD4" w:rsidRPr="001F4EC0" w:rsidRDefault="00821FD4" w:rsidP="00821FD4">
            <w:pPr>
              <w:pStyle w:val="TableText"/>
              <w:rPr>
                <w:rStyle w:val="Blue"/>
                <w:rFonts w:cs="Calibri"/>
                <w:sz w:val="18"/>
                <w:szCs w:val="18"/>
              </w:rPr>
            </w:pPr>
            <w:r w:rsidRPr="00DD7526">
              <w:rPr>
                <w:rStyle w:val="Blue"/>
                <w:color w:val="000000" w:themeColor="text1"/>
                <w:sz w:val="18"/>
                <w:szCs w:val="18"/>
              </w:rPr>
              <w:t>N/A</w:t>
            </w:r>
          </w:p>
        </w:tc>
        <w:tc>
          <w:tcPr>
            <w:tcW w:w="647" w:type="pct"/>
            <w:shd w:val="clear" w:color="auto" w:fill="auto"/>
          </w:tcPr>
          <w:p w14:paraId="527030A2" w14:textId="00322DF0" w:rsidR="00821FD4" w:rsidRPr="001F4EC0" w:rsidRDefault="00821FD4" w:rsidP="00821FD4">
            <w:pPr>
              <w:pStyle w:val="TableText"/>
              <w:rPr>
                <w:rStyle w:val="Blue"/>
                <w:rFonts w:cs="Calibri"/>
                <w:sz w:val="18"/>
                <w:szCs w:val="18"/>
              </w:rPr>
            </w:pPr>
            <w:r w:rsidRPr="00DD7526">
              <w:rPr>
                <w:rStyle w:val="Blue"/>
                <w:color w:val="000000" w:themeColor="text1"/>
                <w:sz w:val="18"/>
                <w:szCs w:val="18"/>
              </w:rPr>
              <w:t>N/A</w:t>
            </w:r>
          </w:p>
        </w:tc>
        <w:tc>
          <w:tcPr>
            <w:tcW w:w="874" w:type="pct"/>
            <w:shd w:val="clear" w:color="auto" w:fill="auto"/>
          </w:tcPr>
          <w:p w14:paraId="7D072766" w14:textId="77777777" w:rsidR="00821FD4" w:rsidRPr="00DD7526" w:rsidRDefault="00821FD4" w:rsidP="00821FD4">
            <w:pPr>
              <w:pStyle w:val="TableText"/>
              <w:rPr>
                <w:rStyle w:val="Blue"/>
                <w:color w:val="000000" w:themeColor="text1"/>
                <w:sz w:val="18"/>
                <w:szCs w:val="18"/>
              </w:rPr>
            </w:pPr>
            <w:r w:rsidRPr="00DD7526">
              <w:rPr>
                <w:rStyle w:val="Blue"/>
                <w:color w:val="000000" w:themeColor="text1"/>
                <w:sz w:val="18"/>
                <w:szCs w:val="18"/>
              </w:rPr>
              <w:t>No significant trace</w:t>
            </w:r>
          </w:p>
          <w:p w14:paraId="5A620B85" w14:textId="167F70E3" w:rsidR="00821FD4" w:rsidRPr="001F4EC0" w:rsidRDefault="00821FD4" w:rsidP="00821FD4">
            <w:pPr>
              <w:pStyle w:val="TableText"/>
              <w:rPr>
                <w:rStyle w:val="Blue"/>
                <w:rFonts w:cs="Calibri"/>
                <w:sz w:val="18"/>
                <w:szCs w:val="18"/>
              </w:rPr>
            </w:pPr>
            <w:r w:rsidRPr="00DD7526">
              <w:rPr>
                <w:rStyle w:val="Blue"/>
                <w:color w:val="000000" w:themeColor="text1"/>
                <w:sz w:val="18"/>
                <w:szCs w:val="18"/>
              </w:rPr>
              <w:t>(Condition 3.1.3 applies)</w:t>
            </w:r>
          </w:p>
        </w:tc>
      </w:tr>
    </w:tbl>
    <w:p w14:paraId="766FC0DB" w14:textId="70DB28EB"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BB42B82" w:rsidR="00821962" w:rsidRPr="00821FD4" w:rsidRDefault="00821962" w:rsidP="00821962">
            <w:pPr>
              <w:pStyle w:val="TableText"/>
              <w:rPr>
                <w:rStyle w:val="Blue"/>
                <w:color w:val="000000" w:themeColor="text1"/>
                <w:sz w:val="18"/>
                <w:szCs w:val="18"/>
              </w:rPr>
            </w:pPr>
            <w:r w:rsidRPr="00821FD4">
              <w:rPr>
                <w:rStyle w:val="Blue"/>
                <w:color w:val="000000" w:themeColor="text1"/>
                <w:sz w:val="18"/>
                <w:szCs w:val="18"/>
              </w:rPr>
              <w:t>Secondary treated sewage effluent</w:t>
            </w:r>
          </w:p>
        </w:tc>
        <w:tc>
          <w:tcPr>
            <w:tcW w:w="1209" w:type="pct"/>
            <w:shd w:val="clear" w:color="auto" w:fill="auto"/>
          </w:tcPr>
          <w:p w14:paraId="089EC9A7" w14:textId="1C3819A5" w:rsidR="00821962" w:rsidRPr="00821FD4" w:rsidRDefault="002D50FC" w:rsidP="00821962">
            <w:pPr>
              <w:pStyle w:val="TableText"/>
              <w:rPr>
                <w:rStyle w:val="Blue"/>
                <w:color w:val="000000" w:themeColor="text1"/>
                <w:sz w:val="18"/>
                <w:szCs w:val="18"/>
              </w:rPr>
            </w:pPr>
            <w:r w:rsidRPr="00821FD4">
              <w:rPr>
                <w:rStyle w:val="Blue"/>
                <w:color w:val="000000" w:themeColor="text1"/>
                <w:sz w:val="18"/>
                <w:szCs w:val="18"/>
              </w:rPr>
              <w:t>Final Effluent Discharge Point</w:t>
            </w:r>
          </w:p>
        </w:tc>
        <w:tc>
          <w:tcPr>
            <w:tcW w:w="1210" w:type="pct"/>
            <w:shd w:val="clear" w:color="auto" w:fill="auto"/>
          </w:tcPr>
          <w:p w14:paraId="4EAAD0D4" w14:textId="37023281" w:rsidR="00821962" w:rsidRPr="00821FD4" w:rsidRDefault="00821FD4" w:rsidP="00821962">
            <w:pPr>
              <w:pStyle w:val="TableText"/>
              <w:rPr>
                <w:rStyle w:val="Blue"/>
                <w:color w:val="000000" w:themeColor="text1"/>
                <w:sz w:val="18"/>
                <w:szCs w:val="18"/>
              </w:rPr>
            </w:pPr>
            <w:r w:rsidRPr="00821FD4">
              <w:rPr>
                <w:rStyle w:val="Blue"/>
                <w:color w:val="000000" w:themeColor="text1"/>
                <w:sz w:val="18"/>
                <w:szCs w:val="18"/>
              </w:rPr>
              <w:t>SN 29262 46224</w:t>
            </w:r>
          </w:p>
        </w:tc>
        <w:tc>
          <w:tcPr>
            <w:tcW w:w="1048" w:type="pct"/>
            <w:shd w:val="clear" w:color="auto" w:fill="auto"/>
          </w:tcPr>
          <w:p w14:paraId="0A1A2199" w14:textId="446E8ECB" w:rsidR="00821962" w:rsidRPr="00821FD4" w:rsidRDefault="00821FD4" w:rsidP="00821962">
            <w:pPr>
              <w:pStyle w:val="TableText"/>
              <w:rPr>
                <w:rStyle w:val="Blue"/>
                <w:color w:val="000000" w:themeColor="text1"/>
                <w:sz w:val="18"/>
                <w:szCs w:val="18"/>
              </w:rPr>
            </w:pPr>
            <w:r w:rsidRPr="00821FD4">
              <w:rPr>
                <w:rStyle w:val="Blue"/>
                <w:color w:val="000000" w:themeColor="text1"/>
                <w:sz w:val="18"/>
                <w:szCs w:val="18"/>
              </w:rPr>
              <w:t xml:space="preserve">Nant </w:t>
            </w:r>
            <w:proofErr w:type="spellStart"/>
            <w:r w:rsidRPr="00821FD4">
              <w:rPr>
                <w:rStyle w:val="Blue"/>
                <w:color w:val="000000" w:themeColor="text1"/>
                <w:sz w:val="18"/>
                <w:szCs w:val="18"/>
              </w:rPr>
              <w:t>Medini</w:t>
            </w:r>
            <w:proofErr w:type="spellEnd"/>
          </w:p>
        </w:tc>
      </w:tr>
    </w:tbl>
    <w:p w14:paraId="34614382" w14:textId="77777777" w:rsidR="00821962" w:rsidRPr="004B492A" w:rsidRDefault="00821962" w:rsidP="00821FD4">
      <w:pPr>
        <w:spacing w:before="60" w:after="6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821FD4">
      <w:pPr>
        <w:spacing w:before="60" w:after="6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821FD4">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3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21FD4" w:rsidRPr="00C25946" w14:paraId="4A42B12F" w14:textId="77777777" w:rsidTr="00821FD4">
        <w:trPr>
          <w:cantSplit/>
        </w:trPr>
        <w:tc>
          <w:tcPr>
            <w:tcW w:w="1290" w:type="pct"/>
            <w:vMerge w:val="restart"/>
            <w:shd w:val="clear" w:color="auto" w:fill="auto"/>
          </w:tcPr>
          <w:p w14:paraId="62668F7B" w14:textId="5D6EF0F7" w:rsidR="00821FD4" w:rsidRPr="001F4EC0" w:rsidRDefault="00821FD4" w:rsidP="00821FD4">
            <w:pPr>
              <w:pStyle w:val="TableText"/>
              <w:rPr>
                <w:rStyle w:val="Blue"/>
                <w:sz w:val="18"/>
                <w:szCs w:val="18"/>
              </w:rPr>
            </w:pPr>
            <w:r w:rsidRPr="00821FD4">
              <w:rPr>
                <w:rStyle w:val="Blue"/>
                <w:color w:val="000000" w:themeColor="text1"/>
                <w:sz w:val="18"/>
                <w:szCs w:val="18"/>
              </w:rPr>
              <w:t>Secondary treated sewage effluent via Final Effluent Discharge Point</w:t>
            </w:r>
          </w:p>
        </w:tc>
        <w:tc>
          <w:tcPr>
            <w:tcW w:w="1131" w:type="pct"/>
            <w:shd w:val="clear" w:color="auto" w:fill="auto"/>
          </w:tcPr>
          <w:p w14:paraId="46FC41B2" w14:textId="590881A8" w:rsidR="00821FD4" w:rsidRPr="00821FD4" w:rsidRDefault="00821FD4" w:rsidP="00821FD4">
            <w:pPr>
              <w:pStyle w:val="TableText"/>
              <w:rPr>
                <w:rStyle w:val="Blue"/>
                <w:color w:val="000000" w:themeColor="text1"/>
                <w:sz w:val="18"/>
                <w:szCs w:val="18"/>
              </w:rPr>
            </w:pPr>
            <w:r w:rsidRPr="00821FD4">
              <w:rPr>
                <w:rStyle w:val="Blue"/>
                <w:color w:val="000000" w:themeColor="text1"/>
                <w:sz w:val="18"/>
                <w:szCs w:val="18"/>
              </w:rPr>
              <w:t>Final effluent sampling</w:t>
            </w:r>
          </w:p>
        </w:tc>
        <w:tc>
          <w:tcPr>
            <w:tcW w:w="1129" w:type="pct"/>
            <w:shd w:val="clear" w:color="auto" w:fill="auto"/>
          </w:tcPr>
          <w:p w14:paraId="56711677" w14:textId="6548662E" w:rsidR="00821FD4" w:rsidRPr="00821FD4" w:rsidRDefault="00821FD4" w:rsidP="00821FD4">
            <w:pPr>
              <w:pStyle w:val="TableText"/>
              <w:rPr>
                <w:rStyle w:val="Blue"/>
                <w:color w:val="000000" w:themeColor="text1"/>
                <w:sz w:val="18"/>
                <w:szCs w:val="18"/>
              </w:rPr>
            </w:pPr>
            <w:r w:rsidRPr="00821FD4">
              <w:rPr>
                <w:rStyle w:val="Blue"/>
                <w:color w:val="000000" w:themeColor="text1"/>
                <w:sz w:val="18"/>
                <w:szCs w:val="18"/>
              </w:rPr>
              <w:t>SN 29252 46232</w:t>
            </w:r>
          </w:p>
        </w:tc>
        <w:tc>
          <w:tcPr>
            <w:tcW w:w="1450" w:type="pct"/>
            <w:shd w:val="clear" w:color="auto" w:fill="auto"/>
          </w:tcPr>
          <w:p w14:paraId="4B77B40A" w14:textId="0F9F780C" w:rsidR="00821FD4" w:rsidRPr="00821FD4" w:rsidRDefault="00821FD4" w:rsidP="00821FD4">
            <w:pPr>
              <w:pStyle w:val="TableText"/>
              <w:rPr>
                <w:rStyle w:val="Blue"/>
                <w:color w:val="000000" w:themeColor="text1"/>
                <w:sz w:val="18"/>
                <w:szCs w:val="18"/>
              </w:rPr>
            </w:pPr>
            <w:r w:rsidRPr="00821FD4">
              <w:rPr>
                <w:rStyle w:val="Blue"/>
                <w:color w:val="000000" w:themeColor="text1"/>
                <w:sz w:val="18"/>
                <w:szCs w:val="18"/>
              </w:rPr>
              <w:t>Final Effluent Sample Point</w:t>
            </w:r>
          </w:p>
        </w:tc>
      </w:tr>
      <w:tr w:rsidR="00821FD4" w:rsidRPr="00C25946" w14:paraId="2E4EA721" w14:textId="77777777" w:rsidTr="00821FD4">
        <w:trPr>
          <w:cantSplit/>
          <w:trHeight w:val="368"/>
        </w:trPr>
        <w:tc>
          <w:tcPr>
            <w:tcW w:w="1290" w:type="pct"/>
            <w:vMerge/>
            <w:shd w:val="clear" w:color="auto" w:fill="auto"/>
          </w:tcPr>
          <w:p w14:paraId="7B9431D6" w14:textId="77777777" w:rsidR="00821FD4" w:rsidRPr="001F4EC0" w:rsidRDefault="00821FD4" w:rsidP="00821FD4">
            <w:pPr>
              <w:pStyle w:val="TableText"/>
              <w:rPr>
                <w:rStyle w:val="Blue"/>
                <w:sz w:val="18"/>
                <w:szCs w:val="18"/>
              </w:rPr>
            </w:pPr>
          </w:p>
        </w:tc>
        <w:tc>
          <w:tcPr>
            <w:tcW w:w="1131" w:type="pct"/>
            <w:shd w:val="clear" w:color="auto" w:fill="auto"/>
          </w:tcPr>
          <w:p w14:paraId="7F48CFCE" w14:textId="73CD1E34" w:rsidR="00821FD4" w:rsidRPr="00821FD4" w:rsidRDefault="00821FD4" w:rsidP="00821FD4">
            <w:pPr>
              <w:pStyle w:val="TableText"/>
              <w:rPr>
                <w:rStyle w:val="Blue"/>
                <w:color w:val="000000" w:themeColor="text1"/>
                <w:sz w:val="18"/>
                <w:szCs w:val="18"/>
              </w:rPr>
            </w:pPr>
            <w:r w:rsidRPr="00821FD4">
              <w:rPr>
                <w:rStyle w:val="Blue"/>
                <w:color w:val="000000" w:themeColor="text1"/>
                <w:sz w:val="18"/>
                <w:szCs w:val="18"/>
              </w:rPr>
              <w:t>MCERTS continuous flow monitoring</w:t>
            </w:r>
          </w:p>
        </w:tc>
        <w:tc>
          <w:tcPr>
            <w:tcW w:w="1129" w:type="pct"/>
            <w:shd w:val="clear" w:color="auto" w:fill="auto"/>
          </w:tcPr>
          <w:p w14:paraId="275915C9" w14:textId="18FCF7A7" w:rsidR="00821FD4" w:rsidRPr="00821FD4" w:rsidRDefault="00821FD4" w:rsidP="00821FD4">
            <w:pPr>
              <w:pStyle w:val="TableText"/>
              <w:rPr>
                <w:rStyle w:val="Blue"/>
                <w:color w:val="000000" w:themeColor="text1"/>
                <w:sz w:val="18"/>
                <w:szCs w:val="18"/>
              </w:rPr>
            </w:pPr>
            <w:r w:rsidRPr="00821FD4">
              <w:rPr>
                <w:rStyle w:val="Blue"/>
                <w:color w:val="000000" w:themeColor="text1"/>
                <w:sz w:val="18"/>
                <w:szCs w:val="18"/>
              </w:rPr>
              <w:t>SN 29227 46277</w:t>
            </w:r>
          </w:p>
        </w:tc>
        <w:tc>
          <w:tcPr>
            <w:tcW w:w="1450" w:type="pct"/>
            <w:shd w:val="clear" w:color="auto" w:fill="auto"/>
          </w:tcPr>
          <w:p w14:paraId="1FA594EA" w14:textId="40806AAE" w:rsidR="00821FD4" w:rsidRPr="00821FD4" w:rsidRDefault="00821FD4" w:rsidP="00821FD4">
            <w:pPr>
              <w:pStyle w:val="TableText"/>
              <w:rPr>
                <w:rStyle w:val="Blue"/>
                <w:color w:val="000000" w:themeColor="text1"/>
                <w:sz w:val="18"/>
                <w:szCs w:val="18"/>
              </w:rPr>
            </w:pPr>
            <w:r w:rsidRPr="00821FD4">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821FD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821FD4" w:rsidRDefault="00821962" w:rsidP="00821962">
            <w:pPr>
              <w:pStyle w:val="TableText"/>
              <w:rPr>
                <w:rStyle w:val="Red"/>
                <w:b/>
                <w:color w:val="000000" w:themeColor="text1"/>
                <w:sz w:val="18"/>
                <w:szCs w:val="18"/>
              </w:rPr>
            </w:pPr>
            <w:r w:rsidRPr="00821FD4">
              <w:rPr>
                <w:rStyle w:val="Red"/>
                <w:b/>
                <w:color w:val="000000" w:themeColor="text1"/>
                <w:sz w:val="18"/>
                <w:szCs w:val="18"/>
              </w:rPr>
              <w:t>Number of s</w:t>
            </w:r>
            <w:bookmarkStart w:id="9" w:name="_Hlt511551491"/>
            <w:bookmarkEnd w:id="9"/>
            <w:r w:rsidRPr="00821FD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821FD4" w:rsidRDefault="00821962" w:rsidP="00821962">
            <w:pPr>
              <w:pStyle w:val="TableText"/>
              <w:rPr>
                <w:rStyle w:val="Red"/>
                <w:b/>
                <w:color w:val="000000" w:themeColor="text1"/>
                <w:sz w:val="18"/>
                <w:szCs w:val="18"/>
              </w:rPr>
            </w:pPr>
            <w:r w:rsidRPr="00821FD4">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4–7</w:t>
            </w:r>
            <w:r w:rsidR="00432746" w:rsidRPr="00821FD4">
              <w:rPr>
                <w:rStyle w:val="Red"/>
                <w:color w:val="000000" w:themeColor="text1"/>
                <w:sz w:val="18"/>
                <w:szCs w:val="18"/>
              </w:rPr>
              <w:t xml:space="preserve"> </w:t>
            </w:r>
          </w:p>
        </w:tc>
        <w:tc>
          <w:tcPr>
            <w:tcW w:w="2660" w:type="pct"/>
            <w:shd w:val="clear" w:color="auto" w:fill="auto"/>
          </w:tcPr>
          <w:p w14:paraId="42B64EF4"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8–16</w:t>
            </w:r>
          </w:p>
        </w:tc>
        <w:tc>
          <w:tcPr>
            <w:tcW w:w="2660" w:type="pct"/>
            <w:shd w:val="clear" w:color="auto" w:fill="auto"/>
          </w:tcPr>
          <w:p w14:paraId="553C9E2F"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17–28 </w:t>
            </w:r>
          </w:p>
        </w:tc>
        <w:tc>
          <w:tcPr>
            <w:tcW w:w="2660" w:type="pct"/>
            <w:shd w:val="clear" w:color="auto" w:fill="auto"/>
          </w:tcPr>
          <w:p w14:paraId="1FA9AC3B"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29–40 </w:t>
            </w:r>
          </w:p>
        </w:tc>
        <w:tc>
          <w:tcPr>
            <w:tcW w:w="2660" w:type="pct"/>
            <w:shd w:val="clear" w:color="auto" w:fill="auto"/>
          </w:tcPr>
          <w:p w14:paraId="737B05C8"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41–53</w:t>
            </w:r>
            <w:r w:rsidR="00432746" w:rsidRPr="00821FD4">
              <w:rPr>
                <w:rStyle w:val="Red"/>
                <w:color w:val="000000" w:themeColor="text1"/>
                <w:sz w:val="18"/>
                <w:szCs w:val="18"/>
              </w:rPr>
              <w:t xml:space="preserve"> </w:t>
            </w:r>
          </w:p>
        </w:tc>
        <w:tc>
          <w:tcPr>
            <w:tcW w:w="2660" w:type="pct"/>
            <w:shd w:val="clear" w:color="auto" w:fill="auto"/>
          </w:tcPr>
          <w:p w14:paraId="27663C27"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54–67</w:t>
            </w:r>
            <w:r w:rsidR="00432746" w:rsidRPr="00821FD4">
              <w:rPr>
                <w:rStyle w:val="Red"/>
                <w:color w:val="000000" w:themeColor="text1"/>
                <w:sz w:val="18"/>
                <w:szCs w:val="18"/>
              </w:rPr>
              <w:t xml:space="preserve"> </w:t>
            </w:r>
          </w:p>
        </w:tc>
        <w:tc>
          <w:tcPr>
            <w:tcW w:w="2660" w:type="pct"/>
            <w:shd w:val="clear" w:color="auto" w:fill="auto"/>
          </w:tcPr>
          <w:p w14:paraId="2BB8AE66"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68–81</w:t>
            </w:r>
            <w:r w:rsidR="00432746" w:rsidRPr="00821FD4">
              <w:rPr>
                <w:rStyle w:val="Red"/>
                <w:color w:val="000000" w:themeColor="text1"/>
                <w:sz w:val="18"/>
                <w:szCs w:val="18"/>
              </w:rPr>
              <w:t xml:space="preserve"> </w:t>
            </w:r>
          </w:p>
        </w:tc>
        <w:tc>
          <w:tcPr>
            <w:tcW w:w="2660" w:type="pct"/>
            <w:shd w:val="clear" w:color="auto" w:fill="auto"/>
          </w:tcPr>
          <w:p w14:paraId="0CE70478"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82–95 </w:t>
            </w:r>
          </w:p>
        </w:tc>
        <w:tc>
          <w:tcPr>
            <w:tcW w:w="2660" w:type="pct"/>
            <w:shd w:val="clear" w:color="auto" w:fill="auto"/>
          </w:tcPr>
          <w:p w14:paraId="1E5AD8F5"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96–110 </w:t>
            </w:r>
          </w:p>
        </w:tc>
        <w:tc>
          <w:tcPr>
            <w:tcW w:w="2660" w:type="pct"/>
            <w:shd w:val="clear" w:color="auto" w:fill="auto"/>
          </w:tcPr>
          <w:p w14:paraId="6CD2DE18"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111–125</w:t>
            </w:r>
            <w:r w:rsidR="00432746" w:rsidRPr="00821FD4">
              <w:rPr>
                <w:rStyle w:val="Red"/>
                <w:color w:val="000000" w:themeColor="text1"/>
                <w:sz w:val="18"/>
                <w:szCs w:val="18"/>
              </w:rPr>
              <w:t xml:space="preserve"> </w:t>
            </w:r>
          </w:p>
        </w:tc>
        <w:tc>
          <w:tcPr>
            <w:tcW w:w="2660" w:type="pct"/>
            <w:shd w:val="clear" w:color="auto" w:fill="auto"/>
          </w:tcPr>
          <w:p w14:paraId="158ED147"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126–140</w:t>
            </w:r>
            <w:r w:rsidR="00432746" w:rsidRPr="00821FD4">
              <w:rPr>
                <w:rStyle w:val="Red"/>
                <w:color w:val="000000" w:themeColor="text1"/>
                <w:sz w:val="18"/>
                <w:szCs w:val="18"/>
              </w:rPr>
              <w:t xml:space="preserve"> </w:t>
            </w:r>
          </w:p>
        </w:tc>
        <w:tc>
          <w:tcPr>
            <w:tcW w:w="2660" w:type="pct"/>
            <w:shd w:val="clear" w:color="auto" w:fill="auto"/>
          </w:tcPr>
          <w:p w14:paraId="27B678A1"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141–155</w:t>
            </w:r>
            <w:r w:rsidR="00432746" w:rsidRPr="00821FD4">
              <w:rPr>
                <w:rStyle w:val="Red"/>
                <w:color w:val="000000" w:themeColor="text1"/>
                <w:sz w:val="18"/>
                <w:szCs w:val="18"/>
              </w:rPr>
              <w:t xml:space="preserve"> </w:t>
            </w:r>
          </w:p>
        </w:tc>
        <w:tc>
          <w:tcPr>
            <w:tcW w:w="2660" w:type="pct"/>
            <w:shd w:val="clear" w:color="auto" w:fill="auto"/>
          </w:tcPr>
          <w:p w14:paraId="52E83AAB"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156–171</w:t>
            </w:r>
            <w:r w:rsidR="00432746" w:rsidRPr="00821FD4">
              <w:rPr>
                <w:rStyle w:val="Red"/>
                <w:color w:val="000000" w:themeColor="text1"/>
                <w:sz w:val="18"/>
                <w:szCs w:val="18"/>
              </w:rPr>
              <w:t xml:space="preserve"> </w:t>
            </w:r>
          </w:p>
        </w:tc>
        <w:tc>
          <w:tcPr>
            <w:tcW w:w="2660" w:type="pct"/>
            <w:shd w:val="clear" w:color="auto" w:fill="auto"/>
          </w:tcPr>
          <w:p w14:paraId="25E39731"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172–187 </w:t>
            </w:r>
          </w:p>
        </w:tc>
        <w:tc>
          <w:tcPr>
            <w:tcW w:w="2660" w:type="pct"/>
            <w:shd w:val="clear" w:color="auto" w:fill="auto"/>
          </w:tcPr>
          <w:p w14:paraId="3966E173"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188–203</w:t>
            </w:r>
            <w:r w:rsidR="00432746" w:rsidRPr="00821FD4">
              <w:rPr>
                <w:rStyle w:val="Red"/>
                <w:color w:val="000000" w:themeColor="text1"/>
                <w:sz w:val="18"/>
                <w:szCs w:val="18"/>
              </w:rPr>
              <w:t xml:space="preserve"> </w:t>
            </w:r>
          </w:p>
        </w:tc>
        <w:tc>
          <w:tcPr>
            <w:tcW w:w="2660" w:type="pct"/>
            <w:shd w:val="clear" w:color="auto" w:fill="auto"/>
          </w:tcPr>
          <w:p w14:paraId="2ABFDEF0"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204–219</w:t>
            </w:r>
            <w:r w:rsidR="00432746" w:rsidRPr="00821FD4">
              <w:rPr>
                <w:rStyle w:val="Red"/>
                <w:color w:val="000000" w:themeColor="text1"/>
                <w:sz w:val="18"/>
                <w:szCs w:val="18"/>
              </w:rPr>
              <w:t xml:space="preserve"> </w:t>
            </w:r>
          </w:p>
        </w:tc>
        <w:tc>
          <w:tcPr>
            <w:tcW w:w="2660" w:type="pct"/>
            <w:shd w:val="clear" w:color="auto" w:fill="auto"/>
          </w:tcPr>
          <w:p w14:paraId="353C2567"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220–235</w:t>
            </w:r>
            <w:r w:rsidR="00432746" w:rsidRPr="00821FD4">
              <w:rPr>
                <w:rStyle w:val="Red"/>
                <w:color w:val="000000" w:themeColor="text1"/>
                <w:sz w:val="18"/>
                <w:szCs w:val="18"/>
              </w:rPr>
              <w:t xml:space="preserve"> </w:t>
            </w:r>
          </w:p>
        </w:tc>
        <w:tc>
          <w:tcPr>
            <w:tcW w:w="2660" w:type="pct"/>
            <w:shd w:val="clear" w:color="auto" w:fill="auto"/>
          </w:tcPr>
          <w:p w14:paraId="218D44CA"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236–251 </w:t>
            </w:r>
          </w:p>
        </w:tc>
        <w:tc>
          <w:tcPr>
            <w:tcW w:w="2660" w:type="pct"/>
            <w:shd w:val="clear" w:color="auto" w:fill="auto"/>
          </w:tcPr>
          <w:p w14:paraId="31593D21"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252–268 </w:t>
            </w:r>
          </w:p>
        </w:tc>
        <w:tc>
          <w:tcPr>
            <w:tcW w:w="2660" w:type="pct"/>
            <w:shd w:val="clear" w:color="auto" w:fill="auto"/>
          </w:tcPr>
          <w:p w14:paraId="3636FFC5"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269–284</w:t>
            </w:r>
            <w:r w:rsidR="00432746" w:rsidRPr="00821FD4">
              <w:rPr>
                <w:rStyle w:val="Red"/>
                <w:color w:val="000000" w:themeColor="text1"/>
                <w:sz w:val="18"/>
                <w:szCs w:val="18"/>
              </w:rPr>
              <w:t xml:space="preserve"> </w:t>
            </w:r>
          </w:p>
        </w:tc>
        <w:tc>
          <w:tcPr>
            <w:tcW w:w="2660" w:type="pct"/>
            <w:shd w:val="clear" w:color="auto" w:fill="auto"/>
          </w:tcPr>
          <w:p w14:paraId="4B0FF9BE"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285–300</w:t>
            </w:r>
            <w:r w:rsidR="00432746" w:rsidRPr="00821FD4">
              <w:rPr>
                <w:rStyle w:val="Red"/>
                <w:color w:val="000000" w:themeColor="text1"/>
                <w:sz w:val="18"/>
                <w:szCs w:val="18"/>
              </w:rPr>
              <w:t xml:space="preserve"> </w:t>
            </w:r>
          </w:p>
        </w:tc>
        <w:tc>
          <w:tcPr>
            <w:tcW w:w="2660" w:type="pct"/>
            <w:shd w:val="clear" w:color="auto" w:fill="auto"/>
          </w:tcPr>
          <w:p w14:paraId="7A66DB6F"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301–317 </w:t>
            </w:r>
          </w:p>
        </w:tc>
        <w:tc>
          <w:tcPr>
            <w:tcW w:w="2660" w:type="pct"/>
            <w:shd w:val="clear" w:color="auto" w:fill="auto"/>
          </w:tcPr>
          <w:p w14:paraId="6637C2EC"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318–334</w:t>
            </w:r>
            <w:r w:rsidR="00432746" w:rsidRPr="00821FD4">
              <w:rPr>
                <w:rStyle w:val="Red"/>
                <w:color w:val="000000" w:themeColor="text1"/>
                <w:sz w:val="18"/>
                <w:szCs w:val="18"/>
              </w:rPr>
              <w:t xml:space="preserve"> </w:t>
            </w:r>
          </w:p>
        </w:tc>
        <w:tc>
          <w:tcPr>
            <w:tcW w:w="2660" w:type="pct"/>
            <w:shd w:val="clear" w:color="auto" w:fill="auto"/>
          </w:tcPr>
          <w:p w14:paraId="72661C33"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335–350 </w:t>
            </w:r>
          </w:p>
        </w:tc>
        <w:tc>
          <w:tcPr>
            <w:tcW w:w="2660" w:type="pct"/>
            <w:shd w:val="clear" w:color="auto" w:fill="auto"/>
          </w:tcPr>
          <w:p w14:paraId="0B6064EA"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351–365 </w:t>
            </w:r>
          </w:p>
        </w:tc>
        <w:tc>
          <w:tcPr>
            <w:tcW w:w="2660" w:type="pct"/>
            <w:shd w:val="clear" w:color="auto" w:fill="auto"/>
          </w:tcPr>
          <w:p w14:paraId="47E295A7" w14:textId="77777777" w:rsidR="00821962" w:rsidRPr="00821FD4" w:rsidRDefault="00821962" w:rsidP="00821962">
            <w:pPr>
              <w:pStyle w:val="TableText"/>
              <w:rPr>
                <w:rStyle w:val="Red"/>
                <w:color w:val="000000" w:themeColor="text1"/>
                <w:sz w:val="18"/>
                <w:szCs w:val="18"/>
              </w:rPr>
            </w:pPr>
            <w:r w:rsidRPr="00821FD4">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64660E92" w:rsidR="00821962" w:rsidRPr="0006689A" w:rsidRDefault="005D2F25" w:rsidP="00821FD4">
      <w:pPr>
        <w:pStyle w:val="Heading1NotIndexed"/>
        <w:ind w:left="567"/>
        <w:rPr>
          <w:rStyle w:val="Pink"/>
          <w:rFonts w:cs="Arial"/>
          <w:sz w:val="18"/>
          <w:szCs w:val="18"/>
        </w:rPr>
      </w:pPr>
      <w:r>
        <w:rPr>
          <w:rStyle w:val="Red"/>
        </w:rPr>
        <w:br w:type="page"/>
      </w:r>
    </w:p>
    <w:p w14:paraId="4756CF7A" w14:textId="2C9E44CB"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12489479" w:rsidR="00705824" w:rsidRPr="001F4EC0" w:rsidRDefault="00705824" w:rsidP="00821FD4">
            <w:pPr>
              <w:pStyle w:val="TableText"/>
              <w:rPr>
                <w:b/>
                <w:sz w:val="18"/>
                <w:szCs w:val="18"/>
              </w:rPr>
            </w:pPr>
            <w:r w:rsidRPr="001F4EC0">
              <w:rPr>
                <w:b/>
                <w:sz w:val="18"/>
                <w:szCs w:val="18"/>
              </w:rPr>
              <w:t>Monitoring point reference</w:t>
            </w:r>
          </w:p>
        </w:tc>
        <w:tc>
          <w:tcPr>
            <w:tcW w:w="1416" w:type="pct"/>
            <w:shd w:val="clear" w:color="auto" w:fill="auto"/>
          </w:tcPr>
          <w:p w14:paraId="010BCC74" w14:textId="5ED0874D" w:rsidR="00B31735" w:rsidRPr="00B31735" w:rsidRDefault="00705824" w:rsidP="00821FD4">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821FD4" w:rsidRDefault="00141743" w:rsidP="00821962">
            <w:pPr>
              <w:pStyle w:val="TableText"/>
              <w:rPr>
                <w:rStyle w:val="Blue"/>
                <w:rFonts w:cs="Arial"/>
                <w:color w:val="000000" w:themeColor="text1"/>
                <w:sz w:val="18"/>
                <w:szCs w:val="18"/>
              </w:rPr>
            </w:pPr>
            <w:r w:rsidRPr="00821FD4">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821FD4" w:rsidRDefault="00141743" w:rsidP="00821962">
            <w:pPr>
              <w:pStyle w:val="TableText"/>
              <w:rPr>
                <w:rStyle w:val="Blue"/>
                <w:rFonts w:cs="Arial"/>
                <w:color w:val="000000" w:themeColor="text1"/>
                <w:sz w:val="18"/>
                <w:szCs w:val="18"/>
              </w:rPr>
            </w:pPr>
            <w:r w:rsidRPr="00821FD4">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821FD4" w:rsidRDefault="00141743" w:rsidP="00821962">
            <w:pPr>
              <w:pStyle w:val="TableText"/>
              <w:rPr>
                <w:rStyle w:val="Blue"/>
                <w:rFonts w:cs="Arial"/>
                <w:color w:val="000000" w:themeColor="text1"/>
                <w:sz w:val="18"/>
                <w:szCs w:val="18"/>
              </w:rPr>
            </w:pPr>
            <w:r w:rsidRPr="00821FD4">
              <w:rPr>
                <w:rStyle w:val="Blue"/>
                <w:rFonts w:cs="Arial"/>
                <w:color w:val="000000" w:themeColor="text1"/>
                <w:sz w:val="18"/>
                <w:szCs w:val="18"/>
              </w:rPr>
              <w:t>15-minute flow</w:t>
            </w:r>
          </w:p>
        </w:tc>
        <w:tc>
          <w:tcPr>
            <w:tcW w:w="1167" w:type="pct"/>
            <w:shd w:val="clear" w:color="auto" w:fill="auto"/>
          </w:tcPr>
          <w:p w14:paraId="75EA6844" w14:textId="148AE55C" w:rsidR="00141743" w:rsidRPr="00821FD4" w:rsidRDefault="00141743" w:rsidP="00821962">
            <w:pPr>
              <w:pStyle w:val="TableText"/>
              <w:rPr>
                <w:rStyle w:val="Blue"/>
                <w:rFonts w:cs="Arial"/>
                <w:color w:val="000000" w:themeColor="text1"/>
                <w:sz w:val="18"/>
                <w:szCs w:val="18"/>
              </w:rPr>
            </w:pPr>
            <w:r w:rsidRPr="00821FD4">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1AEBA508" w:rsidR="00141743" w:rsidRPr="00821FD4" w:rsidRDefault="00141743" w:rsidP="00821962">
            <w:pPr>
              <w:pStyle w:val="TableText"/>
              <w:rPr>
                <w:rStyle w:val="Blue"/>
                <w:rFonts w:cs="Arial"/>
                <w:color w:val="000000" w:themeColor="text1"/>
                <w:sz w:val="18"/>
                <w:szCs w:val="18"/>
              </w:rPr>
            </w:pPr>
            <w:r w:rsidRPr="00821FD4">
              <w:rPr>
                <w:rStyle w:val="Blue"/>
                <w:rFonts w:cs="Arial"/>
                <w:color w:val="000000" w:themeColor="text1"/>
                <w:sz w:val="18"/>
                <w:szCs w:val="18"/>
              </w:rPr>
              <w:t>Operator Self-Monitoring - ATU-BOD as O</w:t>
            </w:r>
            <w:r w:rsidRPr="00821FD4">
              <w:rPr>
                <w:rStyle w:val="Blue"/>
                <w:rFonts w:cs="Arial"/>
                <w:color w:val="000000" w:themeColor="text1"/>
                <w:sz w:val="18"/>
                <w:szCs w:val="18"/>
                <w:vertAlign w:val="subscript"/>
              </w:rPr>
              <w:t>2</w:t>
            </w:r>
            <w:r w:rsidRPr="00821FD4">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821FD4" w:rsidRDefault="00141743" w:rsidP="00821962">
            <w:pPr>
              <w:pStyle w:val="TableText"/>
              <w:rPr>
                <w:rStyle w:val="Blue"/>
                <w:rFonts w:cs="Arial"/>
                <w:color w:val="000000" w:themeColor="text1"/>
                <w:sz w:val="18"/>
                <w:szCs w:val="18"/>
              </w:rPr>
            </w:pPr>
            <w:r w:rsidRPr="00821FD4">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821FD4" w:rsidRDefault="00141743" w:rsidP="00821962">
            <w:pPr>
              <w:pStyle w:val="TableText"/>
              <w:rPr>
                <w:rStyle w:val="Blue"/>
                <w:rFonts w:cs="Arial"/>
                <w:color w:val="000000" w:themeColor="text1"/>
                <w:sz w:val="18"/>
                <w:szCs w:val="18"/>
              </w:rPr>
            </w:pPr>
            <w:r w:rsidRPr="00821FD4">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821FD4" w:rsidRDefault="00141743" w:rsidP="00821962">
            <w:pPr>
              <w:pStyle w:val="TableText"/>
              <w:rPr>
                <w:rStyle w:val="Blue"/>
                <w:rFonts w:cs="Arial"/>
                <w:color w:val="000000" w:themeColor="text1"/>
                <w:sz w:val="18"/>
                <w:szCs w:val="18"/>
              </w:rPr>
            </w:pPr>
            <w:r w:rsidRPr="00821FD4">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3AD88690" w:rsidR="00A95EFA" w:rsidRDefault="00A95EFA" w:rsidP="00821FD4">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821FD4">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821FD4">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821FD4">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821FD4">
        <w:trPr>
          <w:cantSplit/>
        </w:trPr>
        <w:tc>
          <w:tcPr>
            <w:tcW w:w="1915" w:type="pct"/>
            <w:shd w:val="clear" w:color="auto" w:fill="auto"/>
          </w:tcPr>
          <w:p w14:paraId="2DC69053" w14:textId="775D4B10" w:rsidR="00821962" w:rsidRPr="00821FD4" w:rsidRDefault="00821962" w:rsidP="00821962">
            <w:pPr>
              <w:pStyle w:val="TableText"/>
              <w:rPr>
                <w:rStyle w:val="Blue"/>
                <w:color w:val="000000" w:themeColor="text1"/>
                <w:sz w:val="18"/>
                <w:szCs w:val="18"/>
              </w:rPr>
            </w:pPr>
            <w:r w:rsidRPr="00821FD4">
              <w:rPr>
                <w:rStyle w:val="Blue"/>
                <w:color w:val="000000" w:themeColor="text1"/>
                <w:sz w:val="18"/>
                <w:szCs w:val="18"/>
              </w:rPr>
              <w:t>OSM - ATU-BOD as O</w:t>
            </w:r>
            <w:r w:rsidRPr="00821FD4">
              <w:rPr>
                <w:rStyle w:val="Blue"/>
                <w:color w:val="000000" w:themeColor="text1"/>
                <w:sz w:val="18"/>
                <w:szCs w:val="18"/>
                <w:vertAlign w:val="subscript"/>
              </w:rPr>
              <w:t>2</w:t>
            </w:r>
            <w:r w:rsidRPr="00821FD4">
              <w:rPr>
                <w:rStyle w:val="Blue"/>
                <w:color w:val="000000" w:themeColor="text1"/>
                <w:sz w:val="18"/>
                <w:szCs w:val="18"/>
              </w:rPr>
              <w:t>, ammoniacal nitrogen (expressed as N), suspended solids (measured after drying at 105</w:t>
            </w:r>
            <w:r w:rsidR="005B1FFD" w:rsidRPr="00821FD4">
              <w:rPr>
                <w:rStyle w:val="Blue"/>
                <w:color w:val="000000" w:themeColor="text1"/>
                <w:sz w:val="18"/>
                <w:szCs w:val="18"/>
              </w:rPr>
              <w:t>°</w:t>
            </w:r>
            <w:r w:rsidRPr="00821FD4">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821FD4">
        <w:trPr>
          <w:cantSplit/>
        </w:trPr>
        <w:tc>
          <w:tcPr>
            <w:tcW w:w="1915" w:type="pct"/>
            <w:shd w:val="clear" w:color="auto" w:fill="auto"/>
          </w:tcPr>
          <w:p w14:paraId="08CBD16E" w14:textId="77777777" w:rsidR="00821962" w:rsidRPr="00821FD4" w:rsidRDefault="00821962" w:rsidP="00821962">
            <w:pPr>
              <w:pStyle w:val="TableText"/>
              <w:rPr>
                <w:rStyle w:val="Blue"/>
                <w:color w:val="000000" w:themeColor="text1"/>
                <w:sz w:val="18"/>
                <w:szCs w:val="18"/>
              </w:rPr>
            </w:pPr>
            <w:r w:rsidRPr="00821FD4">
              <w:rPr>
                <w:rStyle w:val="Blue"/>
                <w:color w:val="000000" w:themeColor="text1"/>
                <w:sz w:val="18"/>
                <w:szCs w:val="18"/>
              </w:rPr>
              <w:t>Operator Self</w:t>
            </w:r>
            <w:r w:rsidR="003E7B9F" w:rsidRPr="00821FD4">
              <w:rPr>
                <w:rStyle w:val="Blue"/>
                <w:color w:val="000000" w:themeColor="text1"/>
                <w:sz w:val="18"/>
                <w:szCs w:val="18"/>
              </w:rPr>
              <w:t>-</w:t>
            </w:r>
            <w:r w:rsidRPr="00821FD4">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A007169" w:rsidR="00821962" w:rsidRPr="00821FD4" w:rsidRDefault="00FB770A" w:rsidP="00821962">
            <w:pPr>
              <w:pStyle w:val="TableText"/>
              <w:rPr>
                <w:color w:val="000000" w:themeColor="text1"/>
              </w:rPr>
            </w:pPr>
            <w:r w:rsidRPr="00821FD4">
              <w:rPr>
                <w:color w:val="000000" w:themeColor="text1"/>
              </w:rPr>
              <w:fldChar w:fldCharType="begin"/>
            </w:r>
            <w:r w:rsidRPr="00821FD4">
              <w:rPr>
                <w:color w:val="000000" w:themeColor="text1"/>
              </w:rPr>
              <w:instrText xml:space="preserve"> MERGEFIELD FE_Permit_Number </w:instrText>
            </w:r>
            <w:r w:rsidRPr="00821FD4">
              <w:rPr>
                <w:color w:val="000000" w:themeColor="text1"/>
              </w:rPr>
              <w:fldChar w:fldCharType="separate"/>
            </w:r>
            <w:r w:rsidR="00821FD4" w:rsidRPr="00821FD4">
              <w:rPr>
                <w:noProof/>
                <w:color w:val="000000" w:themeColor="text1"/>
              </w:rPr>
              <w:t>BN0015801</w:t>
            </w:r>
            <w:r w:rsidRPr="00821FD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821FD4" w:rsidRDefault="009C28CB" w:rsidP="00821962">
            <w:pPr>
              <w:pStyle w:val="TableText"/>
              <w:rPr>
                <w:color w:val="000000" w:themeColor="text1"/>
              </w:rPr>
            </w:pPr>
            <w:r w:rsidRPr="00821FD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E330066" w:rsidR="00821962" w:rsidRPr="00821FD4" w:rsidRDefault="00556AC5" w:rsidP="00821962">
            <w:pPr>
              <w:pStyle w:val="TableText"/>
              <w:rPr>
                <w:color w:val="000000" w:themeColor="text1"/>
              </w:rPr>
            </w:pPr>
            <w:r w:rsidRPr="00821FD4">
              <w:rPr>
                <w:color w:val="000000" w:themeColor="text1"/>
              </w:rPr>
              <w:fldChar w:fldCharType="begin"/>
            </w:r>
            <w:r w:rsidRPr="00821FD4">
              <w:rPr>
                <w:color w:val="000000" w:themeColor="text1"/>
              </w:rPr>
              <w:instrText xml:space="preserve"> MERGEFIELD Site_Name </w:instrText>
            </w:r>
            <w:r w:rsidRPr="00821FD4">
              <w:rPr>
                <w:color w:val="000000" w:themeColor="text1"/>
              </w:rPr>
              <w:fldChar w:fldCharType="separate"/>
            </w:r>
            <w:r w:rsidR="00821FD4" w:rsidRPr="00821FD4">
              <w:rPr>
                <w:noProof/>
                <w:color w:val="000000" w:themeColor="text1"/>
              </w:rPr>
              <w:t>Beulah Wastewater Treatment Works</w:t>
            </w:r>
            <w:r w:rsidRPr="00821FD4">
              <w:rPr>
                <w:color w:val="000000" w:themeColor="text1"/>
              </w:rPr>
              <w:fldChar w:fldCharType="end"/>
            </w:r>
            <w:r w:rsidRPr="00821FD4">
              <w:rPr>
                <w:color w:val="000000" w:themeColor="text1"/>
              </w:rPr>
              <w:t xml:space="preserve">, </w:t>
            </w:r>
            <w:r w:rsidR="009C28CB" w:rsidRPr="00821FD4">
              <w:rPr>
                <w:color w:val="000000" w:themeColor="text1"/>
              </w:rPr>
              <w:fldChar w:fldCharType="begin"/>
            </w:r>
            <w:r w:rsidR="009C28CB" w:rsidRPr="00821FD4">
              <w:rPr>
                <w:color w:val="000000" w:themeColor="text1"/>
              </w:rPr>
              <w:instrText xml:space="preserve"> MERGEFIELD DSI_ADD2 </w:instrText>
            </w:r>
            <w:r w:rsidR="009C28CB" w:rsidRPr="00821FD4">
              <w:rPr>
                <w:color w:val="000000" w:themeColor="text1"/>
              </w:rPr>
              <w:fldChar w:fldCharType="separate"/>
            </w:r>
            <w:r w:rsidR="00821FD4" w:rsidRPr="00821FD4">
              <w:rPr>
                <w:noProof/>
                <w:color w:val="000000" w:themeColor="text1"/>
              </w:rPr>
              <w:t>Track off Heol y Mynydd</w:t>
            </w:r>
            <w:r w:rsidR="009C28CB" w:rsidRPr="00821FD4">
              <w:rPr>
                <w:color w:val="000000" w:themeColor="text1"/>
              </w:rPr>
              <w:fldChar w:fldCharType="end"/>
            </w:r>
            <w:r w:rsidR="009C28CB" w:rsidRPr="00821FD4">
              <w:rPr>
                <w:color w:val="000000" w:themeColor="text1"/>
              </w:rPr>
              <w:t xml:space="preserve">, </w:t>
            </w:r>
            <w:r w:rsidR="009C28CB" w:rsidRPr="00821FD4">
              <w:rPr>
                <w:color w:val="000000" w:themeColor="text1"/>
              </w:rPr>
              <w:fldChar w:fldCharType="begin"/>
            </w:r>
            <w:r w:rsidR="009C28CB" w:rsidRPr="00821FD4">
              <w:rPr>
                <w:color w:val="000000" w:themeColor="text1"/>
              </w:rPr>
              <w:instrText xml:space="preserve"> MERGEFIELD DSI_ADD3 </w:instrText>
            </w:r>
            <w:r w:rsidR="009C28CB" w:rsidRPr="00821FD4">
              <w:rPr>
                <w:color w:val="000000" w:themeColor="text1"/>
              </w:rPr>
              <w:fldChar w:fldCharType="separate"/>
            </w:r>
            <w:r w:rsidR="00821FD4" w:rsidRPr="00821FD4">
              <w:rPr>
                <w:noProof/>
                <w:color w:val="000000" w:themeColor="text1"/>
              </w:rPr>
              <w:t>Beulah</w:t>
            </w:r>
            <w:r w:rsidR="009C28CB" w:rsidRPr="00821FD4">
              <w:rPr>
                <w:color w:val="000000" w:themeColor="text1"/>
              </w:rPr>
              <w:fldChar w:fldCharType="end"/>
            </w:r>
            <w:r w:rsidR="009C28CB" w:rsidRPr="00821FD4">
              <w:rPr>
                <w:color w:val="000000" w:themeColor="text1"/>
              </w:rPr>
              <w:t xml:space="preserve">, </w:t>
            </w:r>
            <w:r w:rsidR="009C28CB" w:rsidRPr="00821FD4">
              <w:rPr>
                <w:color w:val="000000" w:themeColor="text1"/>
              </w:rPr>
              <w:fldChar w:fldCharType="begin"/>
            </w:r>
            <w:r w:rsidR="009C28CB" w:rsidRPr="00821FD4">
              <w:rPr>
                <w:color w:val="000000" w:themeColor="text1"/>
              </w:rPr>
              <w:instrText xml:space="preserve"> MERGEFIELD DSI_ADD4 </w:instrText>
            </w:r>
            <w:r w:rsidR="009C28CB" w:rsidRPr="00821FD4">
              <w:rPr>
                <w:color w:val="000000" w:themeColor="text1"/>
              </w:rPr>
              <w:fldChar w:fldCharType="separate"/>
            </w:r>
            <w:r w:rsidR="00821FD4" w:rsidRPr="00821FD4">
              <w:rPr>
                <w:noProof/>
                <w:color w:val="000000" w:themeColor="text1"/>
              </w:rPr>
              <w:t>Ceredigion</w:t>
            </w:r>
            <w:r w:rsidR="009C28CB" w:rsidRPr="00821FD4">
              <w:rPr>
                <w:color w:val="000000" w:themeColor="text1"/>
              </w:rPr>
              <w:fldChar w:fldCharType="end"/>
            </w:r>
            <w:r w:rsidR="009C28CB" w:rsidRPr="00821FD4">
              <w:rPr>
                <w:color w:val="000000" w:themeColor="text1"/>
              </w:rPr>
              <w:t xml:space="preserve">, </w:t>
            </w:r>
            <w:r w:rsidR="009C28CB" w:rsidRPr="00821FD4">
              <w:rPr>
                <w:color w:val="000000" w:themeColor="text1"/>
              </w:rPr>
              <w:fldChar w:fldCharType="begin"/>
            </w:r>
            <w:r w:rsidR="009C28CB" w:rsidRPr="00821FD4">
              <w:rPr>
                <w:color w:val="000000" w:themeColor="text1"/>
              </w:rPr>
              <w:instrText xml:space="preserve"> MERGEFIELD DSI_POST_CODE </w:instrText>
            </w:r>
            <w:r w:rsidR="009C28CB" w:rsidRPr="00821FD4">
              <w:rPr>
                <w:color w:val="000000" w:themeColor="text1"/>
              </w:rPr>
              <w:fldChar w:fldCharType="separate"/>
            </w:r>
            <w:r w:rsidR="00821FD4" w:rsidRPr="00821FD4">
              <w:rPr>
                <w:noProof/>
                <w:color w:val="000000" w:themeColor="text1"/>
              </w:rPr>
              <w:t>SA38 9QF</w:t>
            </w:r>
            <w:r w:rsidR="009C28CB" w:rsidRPr="00821FD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A2D177B" w:rsidR="00821962" w:rsidRPr="001F4EC0" w:rsidRDefault="00821962" w:rsidP="00821FD4">
            <w:pPr>
              <w:pStyle w:val="TableText"/>
              <w:rPr>
                <w:rStyle w:val="PinkBold"/>
                <w:b w:val="0"/>
                <w:sz w:val="18"/>
                <w:szCs w:val="18"/>
              </w:rPr>
            </w:pPr>
            <w:r w:rsidRPr="001F4EC0">
              <w:rPr>
                <w:b/>
                <w:sz w:val="18"/>
                <w:szCs w:val="18"/>
              </w:rPr>
              <w:lastRenderedPageBreak/>
              <w:t>(b) Notification requirements for the breach of a limit specified in sc</w:t>
            </w:r>
            <w:r w:rsidRPr="00821FD4">
              <w:rPr>
                <w:b/>
                <w:color w:val="000000" w:themeColor="text1"/>
                <w:sz w:val="18"/>
                <w:szCs w:val="18"/>
              </w:rPr>
              <w:t xml:space="preserve">hedule 3 table S3.1 </w:t>
            </w:r>
            <w:r w:rsidRPr="00821FD4">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D1E3F6C" w:rsidR="00821962" w:rsidRPr="00821FD4" w:rsidRDefault="00821962" w:rsidP="00294A29">
            <w:pPr>
              <w:pStyle w:val="TableText"/>
              <w:rPr>
                <w:color w:val="000000" w:themeColor="text1"/>
                <w:sz w:val="18"/>
                <w:szCs w:val="18"/>
              </w:rPr>
            </w:pPr>
            <w:r w:rsidRPr="00821FD4">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A3908FB" w:rsidR="00821962" w:rsidRPr="00821FD4" w:rsidRDefault="00821962" w:rsidP="00821FD4">
            <w:pPr>
              <w:pStyle w:val="TableText"/>
              <w:rPr>
                <w:rStyle w:val="Pink"/>
                <w:color w:val="000000" w:themeColor="text1"/>
                <w:sz w:val="18"/>
                <w:szCs w:val="18"/>
              </w:rPr>
            </w:pPr>
            <w:r w:rsidRPr="00821FD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21FD4"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821FD4"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821FD4"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2E64C674" w:rsidR="00821962" w:rsidRPr="00CD1173" w:rsidRDefault="00094251" w:rsidP="00821FD4">
      <w:pPr>
        <w:pStyle w:val="Heading1"/>
        <w:spacing w:before="0" w:after="400"/>
        <w:ind w:left="567"/>
        <w:rPr>
          <w:rStyle w:val="Pink"/>
          <w:rFonts w:cs="Arial"/>
          <w:sz w:val="18"/>
          <w:szCs w:val="18"/>
        </w:rPr>
      </w:pPr>
      <w:r w:rsidRPr="00094251">
        <w:rPr>
          <w:noProof/>
          <w:sz w:val="20"/>
        </w:rPr>
        <w:lastRenderedPageBreak/>
        <w:drawing>
          <wp:anchor distT="0" distB="0" distL="114300" distR="114300" simplePos="0" relativeHeight="251660288" behindDoc="0" locked="0" layoutInCell="1" allowOverlap="1" wp14:anchorId="6FB7FFDA" wp14:editId="59837289">
            <wp:simplePos x="0" y="0"/>
            <wp:positionH relativeFrom="column">
              <wp:posOffset>295275</wp:posOffset>
            </wp:positionH>
            <wp:positionV relativeFrom="paragraph">
              <wp:posOffset>427355</wp:posOffset>
            </wp:positionV>
            <wp:extent cx="5553850" cy="4439270"/>
            <wp:effectExtent l="0" t="0" r="0" b="0"/>
            <wp:wrapTight wrapText="bothSides">
              <wp:wrapPolygon edited="0">
                <wp:start x="0" y="0"/>
                <wp:lineTo x="0" y="21507"/>
                <wp:lineTo x="21486" y="21507"/>
                <wp:lineTo x="214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53850" cy="4439270"/>
                    </a:xfrm>
                    <a:prstGeom prst="rect">
                      <a:avLst/>
                    </a:prstGeom>
                  </pic:spPr>
                </pic:pic>
              </a:graphicData>
            </a:graphic>
          </wp:anchor>
        </w:drawing>
      </w:r>
      <w:r w:rsidR="00821962" w:rsidRPr="00796C48">
        <w:rPr>
          <w:sz w:val="36"/>
        </w:rPr>
        <w:t>Schedule 7 – Site plan</w:t>
      </w:r>
    </w:p>
    <w:p w14:paraId="6BDC1A7F" w14:textId="7F9FBEB9" w:rsidR="00094251" w:rsidRDefault="00094251" w:rsidP="00821962">
      <w:pPr>
        <w:ind w:left="567"/>
        <w:rPr>
          <w:rFonts w:ascii="Arial" w:hAnsi="Arial"/>
          <w:sz w:val="20"/>
        </w:rPr>
      </w:pPr>
    </w:p>
    <w:p w14:paraId="3ED68694" w14:textId="05836F7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0248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F2DBBF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21FD4" w:rsidRPr="00821FD4">
      <w:t xml:space="preserve"> </w:t>
    </w:r>
    <w:r w:rsidR="00821FD4" w:rsidRPr="00821FD4">
      <w:rPr>
        <w:rFonts w:ascii="Arial" w:hAnsi="Arial"/>
        <w:sz w:val="18"/>
        <w:szCs w:val="18"/>
      </w:rPr>
      <w:t>PAN-024219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7232D1A" w:rsidR="002B5D5F" w:rsidRPr="000B393C" w:rsidRDefault="00821FD4" w:rsidP="00FB1541">
    <w:pPr>
      <w:pStyle w:val="Footer"/>
      <w:rPr>
        <w:sz w:val="18"/>
        <w:szCs w:val="18"/>
      </w:rPr>
    </w:pPr>
    <w:r w:rsidRPr="00821FD4">
      <w:rPr>
        <w:rFonts w:ascii="Arial" w:hAnsi="Arial" w:cs="Arial"/>
        <w:sz w:val="18"/>
        <w:szCs w:val="18"/>
      </w:rPr>
      <w:t>BN0015801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70F08">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4251"/>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5DC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1FD4"/>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48C"/>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870FE"/>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0F08"/>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CAC314A1-8CED-416D-91D9-236F33B2C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23424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33000248">
      <w:bodyDiv w:val="1"/>
      <w:marLeft w:val="0"/>
      <w:marRight w:val="0"/>
      <w:marTop w:val="0"/>
      <w:marBottom w:val="0"/>
      <w:divBdr>
        <w:top w:val="none" w:sz="0" w:space="0" w:color="auto"/>
        <w:left w:val="none" w:sz="0" w:space="0" w:color="auto"/>
        <w:bottom w:val="none" w:sz="0" w:space="0" w:color="auto"/>
        <w:right w:val="none" w:sz="0" w:space="0" w:color="auto"/>
      </w:divBdr>
    </w:div>
    <w:div w:id="2064325863">
      <w:bodyDiv w:val="1"/>
      <w:marLeft w:val="0"/>
      <w:marRight w:val="0"/>
      <w:marTop w:val="0"/>
      <w:marBottom w:val="0"/>
      <w:divBdr>
        <w:top w:val="none" w:sz="0" w:space="0" w:color="auto"/>
        <w:left w:val="none" w:sz="0" w:space="0" w:color="auto"/>
        <w:bottom w:val="none" w:sz="0" w:space="0" w:color="auto"/>
        <w:right w:val="none" w:sz="0" w:space="0" w:color="auto"/>
      </w:divBdr>
    </w:div>
    <w:div w:id="212234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REGU-212-13532010</_dlc_DocId>
    <_dlc_DocIdUrl xmlns="9be56660-2c31-41ef-bc00-23e72f632f2a">
      <Url>https://cyfoethnaturiolcymru.sharepoint.com/teams/Regulatory/Permitting/_layouts/15/DocIdRedir.aspx?ID=REGU-212-13532010</Url>
      <Description>REGU-212-13532010</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Beulah Wastewater Treatment Works</Site_x0020_Name>
    <Internal_x002f_External xmlns="859f7ad6-93f6-4205-b62b-a17f28acbbac">Outgoing document</Internal_x002f_External>
    <Post_x0020_code xmlns="859f7ad6-93f6-4205-b62b-a17f28acbbac">SA38 9QF</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2024-01-19T00:00:00+00:00</Document_x0020_Date>
    <Facility_x0020_Address xmlns="859f7ad6-93f6-4205-b62b-a17f28acbbac">Track off Heol y Mynydd, Beulah,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DB91427B-43D7-4940-A1FB-9FAF98B4B754}"/>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http://purl.org/dc/terms/"/>
    <ds:schemaRef ds:uri="http://purl.org/dc/dcmitype/"/>
    <ds:schemaRef ds:uri="http://schemas.openxmlformats.org/package/2006/metadata/core-properties"/>
    <ds:schemaRef ds:uri="84145aa9-ae2a-4b81-96bf-da2258b9f1c9"/>
    <ds:schemaRef ds:uri="6e121689-de5b-41b9-a751-bfeda7fa2b07"/>
    <ds:schemaRef ds:uri="http://schemas.microsoft.com/office/2006/documentManagement/types"/>
    <ds:schemaRef ds:uri="9be56660-2c31-41ef-bc00-23e72f632f2a"/>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4437</Words>
  <Characters>24749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(19/01/2024)</dc:title>
  <dc:subject/>
  <dc:creator>Dulson, Emma</dc:creator>
  <cp:keywords>233 08 SD69, 233-08-SD69, 23308SD69</cp:keywords>
  <dc:description>233_08_SD69, version 3_x000d_
Issue date: 06/001/2011</dc:description>
  <cp:lastModifiedBy>emma.dulson</cp:lastModifiedBy>
  <cp:revision>7</cp:revision>
  <dcterms:created xsi:type="dcterms:W3CDTF">2023-12-27T13:30:00Z</dcterms:created>
  <dcterms:modified xsi:type="dcterms:W3CDTF">2024-01-19T08:54:00Z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17b07512-2dc6-4947-bec5-a2de846a752a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