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030942D9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B62C01">
        <w:rPr>
          <w:rFonts w:ascii="Arial" w:hAnsi="Arial" w:cs="Arial"/>
          <w:b/>
          <w:bCs/>
          <w:u w:val="single"/>
        </w:rPr>
        <w:t>32332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39FC0F86" w14:textId="198B209E" w:rsidR="00F56DF7" w:rsidRPr="003E0D17" w:rsidRDefault="00B62C01" w:rsidP="004D42A2">
      <w:pPr>
        <w:jc w:val="center"/>
        <w:rPr>
          <w:rFonts w:ascii="Arial" w:hAnsi="Arial" w:cs="Arial"/>
          <w:b/>
          <w:bCs/>
          <w:u w:val="single"/>
        </w:rPr>
      </w:pPr>
      <w:r w:rsidRPr="00B62C01">
        <w:rPr>
          <w:rFonts w:ascii="Arial" w:hAnsi="Arial" w:cs="Arial"/>
          <w:noProof/>
        </w:rPr>
        <w:drawing>
          <wp:inline distT="0" distB="0" distL="0" distR="0" wp14:anchorId="5816297B" wp14:editId="77235AA0">
            <wp:extent cx="4227616" cy="3010395"/>
            <wp:effectExtent l="0" t="0" r="1905" b="0"/>
            <wp:docPr id="11408779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877910" name=""/>
                    <pic:cNvPicPr/>
                  </pic:nvPicPr>
                  <pic:blipFill rotWithShape="1">
                    <a:blip r:embed="rId10"/>
                    <a:srcRect l="10359" t="14200" r="15871" b="3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105" cy="3010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042E92EB" w14:textId="49A371B6" w:rsidR="00B82605" w:rsidRDefault="007E7AD2" w:rsidP="00EC7C4C">
      <w:pPr>
        <w:jc w:val="center"/>
        <w:rPr>
          <w:rFonts w:ascii="Arial" w:hAnsi="Arial" w:cs="Arial"/>
        </w:rPr>
      </w:pPr>
      <w:r w:rsidRPr="007E7AD2">
        <w:rPr>
          <w:rFonts w:ascii="Arial" w:hAnsi="Arial" w:cs="Arial"/>
          <w:noProof/>
        </w:rPr>
        <w:drawing>
          <wp:inline distT="0" distB="0" distL="0" distR="0" wp14:anchorId="1E4E3739" wp14:editId="1AD80815">
            <wp:extent cx="2689374" cy="2847084"/>
            <wp:effectExtent l="0" t="0" r="0" b="0"/>
            <wp:docPr id="15161150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115060" name=""/>
                    <pic:cNvPicPr/>
                  </pic:nvPicPr>
                  <pic:blipFill rotWithShape="1">
                    <a:blip r:embed="rId11"/>
                    <a:srcRect l="29318" t="31228" r="37113" b="2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770" cy="2852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763F3DA1" w:rsidR="00EC7C4C" w:rsidRDefault="00F93BAD" w:rsidP="00F93BAD">
      <w:pPr>
        <w:rPr>
          <w:rFonts w:ascii="Arial" w:hAnsi="Arial" w:cs="Arial"/>
        </w:rPr>
      </w:pPr>
      <w:r>
        <w:rPr>
          <w:rFonts w:ascii="Arial" w:hAnsi="Arial" w:cs="Arial"/>
        </w:rPr>
        <w:t>All watercourses and ponds identified and suitably buffered</w:t>
      </w:r>
    </w:p>
    <w:p w14:paraId="50322AE5" w14:textId="2C844622" w:rsidR="00EC7C4C" w:rsidRDefault="00F93BAD" w:rsidP="009A5C4A">
      <w:pPr>
        <w:jc w:val="center"/>
        <w:rPr>
          <w:rFonts w:ascii="Arial" w:hAnsi="Arial" w:cs="Arial"/>
        </w:rPr>
      </w:pPr>
      <w:r w:rsidRPr="00F93BAD">
        <w:rPr>
          <w:rFonts w:ascii="Arial" w:hAnsi="Arial" w:cs="Arial"/>
          <w:noProof/>
        </w:rPr>
        <w:drawing>
          <wp:inline distT="0" distB="0" distL="0" distR="0" wp14:anchorId="698343DE" wp14:editId="79207703">
            <wp:extent cx="2220611" cy="2313691"/>
            <wp:effectExtent l="0" t="0" r="8255" b="0"/>
            <wp:docPr id="1155348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34819" name=""/>
                    <pic:cNvPicPr/>
                  </pic:nvPicPr>
                  <pic:blipFill rotWithShape="1">
                    <a:blip r:embed="rId12"/>
                    <a:srcRect l="32115" t="25251" r="33282" b="7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296" cy="2315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21F253" w14:textId="13202AA2" w:rsidR="00EC7C4C" w:rsidRDefault="00EC7C4C" w:rsidP="00AF5C00">
      <w:pPr>
        <w:jc w:val="center"/>
        <w:rPr>
          <w:rFonts w:ascii="Arial" w:hAnsi="Arial" w:cs="Arial"/>
          <w:b/>
          <w:bCs/>
          <w:u w:val="single"/>
        </w:rPr>
      </w:pP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6EFEA6F4" w:rsidR="000A0D42" w:rsidRPr="007372F7" w:rsidRDefault="00F93BAD" w:rsidP="00F93BAD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15F154C9" w:rsidR="0012273F" w:rsidRPr="0012273F" w:rsidRDefault="00463DC3" w:rsidP="00463DC3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Water quality </w:t>
      </w:r>
      <w:r w:rsidR="005B6A25">
        <w:rPr>
          <w:rFonts w:ascii="Arial" w:eastAsia="Calibri" w:hAnsi="Arial" w:cs="Arial"/>
          <w:color w:val="000000" w:themeColor="text1"/>
        </w:rPr>
        <w:t>p</w:t>
      </w:r>
      <w:r w:rsidRPr="00463DC3">
        <w:rPr>
          <w:rFonts w:ascii="Arial" w:eastAsia="Calibri" w:hAnsi="Arial" w:cs="Arial"/>
          <w:color w:val="000000" w:themeColor="text1"/>
        </w:rPr>
        <w:t>ermit number</w:t>
      </w:r>
      <w:r>
        <w:rPr>
          <w:rFonts w:ascii="Arial" w:eastAsia="Calibri" w:hAnsi="Arial" w:cs="Arial"/>
          <w:color w:val="000000" w:themeColor="text1"/>
        </w:rPr>
        <w:t xml:space="preserve"> </w:t>
      </w:r>
      <w:r w:rsidRPr="00463DC3">
        <w:rPr>
          <w:rFonts w:ascii="Arial" w:eastAsia="Calibri" w:hAnsi="Arial" w:cs="Arial"/>
          <w:color w:val="000000" w:themeColor="text1"/>
        </w:rPr>
        <w:t>CM0209601</w:t>
      </w:r>
      <w:r>
        <w:rPr>
          <w:rFonts w:ascii="Arial" w:eastAsia="Calibri" w:hAnsi="Arial" w:cs="Arial"/>
          <w:color w:val="000000" w:themeColor="text1"/>
        </w:rPr>
        <w:t xml:space="preserve"> N of 7 not identified</w:t>
      </w:r>
      <w:r w:rsidR="00D30ED7">
        <w:rPr>
          <w:rFonts w:ascii="Arial" w:eastAsia="Calibri" w:hAnsi="Arial" w:cs="Arial"/>
          <w:color w:val="000000" w:themeColor="text1"/>
        </w:rPr>
        <w:t xml:space="preserve"> but no spread area puts it beyond 50m</w:t>
      </w:r>
      <w:r w:rsidR="0057244F">
        <w:rPr>
          <w:rFonts w:ascii="Arial" w:eastAsia="Calibri" w:hAnsi="Arial" w:cs="Arial"/>
          <w:color w:val="000000" w:themeColor="text1"/>
        </w:rPr>
        <w:t>. nil risk.</w:t>
      </w:r>
    </w:p>
    <w:p w14:paraId="0596CFA8" w14:textId="6819F6F6" w:rsidR="006354A4" w:rsidRDefault="00931E3D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931E3D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4724356D" wp14:editId="68779EAC">
            <wp:extent cx="3731686" cy="2594758"/>
            <wp:effectExtent l="0" t="0" r="2540" b="0"/>
            <wp:docPr id="12872164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216476" name=""/>
                    <pic:cNvPicPr/>
                  </pic:nvPicPr>
                  <pic:blipFill rotWithShape="1">
                    <a:blip r:embed="rId13"/>
                    <a:srcRect l="26935" t="39708" r="30890" b="5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752" cy="26010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A166AC" w14:textId="68615CA6" w:rsidR="00D30ED7" w:rsidRDefault="00D30ED7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D30ED7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7A2C4263" wp14:editId="43C603E5">
            <wp:extent cx="3698085" cy="2392877"/>
            <wp:effectExtent l="0" t="0" r="0" b="7620"/>
            <wp:docPr id="10876748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674846" name=""/>
                    <pic:cNvPicPr/>
                  </pic:nvPicPr>
                  <pic:blipFill rotWithShape="1">
                    <a:blip r:embed="rId14"/>
                    <a:srcRect l="40196" t="39324" r="21052" b="14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614" cy="2403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036AD142" w:rsidR="00D90B36" w:rsidRDefault="00846D5D" w:rsidP="00FF3744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NALD d</w:t>
      </w:r>
      <w:r w:rsidR="00FF3744">
        <w:rPr>
          <w:rFonts w:ascii="Arial" w:eastAsia="Calibri" w:hAnsi="Arial" w:cs="Arial"/>
          <w:color w:val="000000" w:themeColor="text1"/>
        </w:rPr>
        <w:t>eregulated abstraction (borehole) S of 5. Nil risk.</w:t>
      </w:r>
    </w:p>
    <w:p w14:paraId="5C0B1D45" w14:textId="703BC7AE" w:rsidR="00E55963" w:rsidRDefault="00FF3744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FF3744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40684CF5" wp14:editId="3A4F4DB2">
            <wp:extent cx="3888378" cy="2143497"/>
            <wp:effectExtent l="0" t="0" r="0" b="9525"/>
            <wp:docPr id="895529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529219" name=""/>
                    <pic:cNvPicPr/>
                  </pic:nvPicPr>
                  <pic:blipFill rotWithShape="1">
                    <a:blip r:embed="rId15"/>
                    <a:srcRect l="36674" t="35467" r="9759" b="9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086" cy="2157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AEC88F" w14:textId="1FCFB88C" w:rsidR="00846D5D" w:rsidRDefault="00846D5D" w:rsidP="00846D5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lastRenderedPageBreak/>
        <w:t>Water quality p</w:t>
      </w:r>
      <w:r w:rsidRPr="00846D5D">
        <w:rPr>
          <w:rFonts w:ascii="Arial" w:eastAsia="Calibri" w:hAnsi="Arial" w:cs="Arial"/>
          <w:color w:val="000000" w:themeColor="text1"/>
        </w:rPr>
        <w:t>ermit number</w:t>
      </w:r>
      <w:r>
        <w:rPr>
          <w:rFonts w:ascii="Arial" w:eastAsia="Calibri" w:hAnsi="Arial" w:cs="Arial"/>
          <w:color w:val="000000" w:themeColor="text1"/>
        </w:rPr>
        <w:t xml:space="preserve"> </w:t>
      </w:r>
      <w:r w:rsidRPr="00846D5D">
        <w:rPr>
          <w:rFonts w:ascii="Arial" w:eastAsia="Calibri" w:hAnsi="Arial" w:cs="Arial"/>
          <w:color w:val="000000" w:themeColor="text1"/>
        </w:rPr>
        <w:t>G0433501</w:t>
      </w:r>
      <w:r>
        <w:rPr>
          <w:rFonts w:ascii="Arial" w:eastAsia="Calibri" w:hAnsi="Arial" w:cs="Arial"/>
          <w:color w:val="000000" w:themeColor="text1"/>
        </w:rPr>
        <w:t xml:space="preserve"> NE of 1. Nil risk</w:t>
      </w:r>
    </w:p>
    <w:p w14:paraId="76C4644E" w14:textId="2A4B19E9" w:rsidR="00846D5D" w:rsidRDefault="00846D5D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846D5D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1E2DBBE4" wp14:editId="0F5CB1AD">
            <wp:extent cx="3699123" cy="2280063"/>
            <wp:effectExtent l="0" t="0" r="0" b="6350"/>
            <wp:docPr id="12687809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780911" name=""/>
                    <pic:cNvPicPr/>
                  </pic:nvPicPr>
                  <pic:blipFill rotWithShape="1">
                    <a:blip r:embed="rId16"/>
                    <a:srcRect l="29939" t="35660" r="21987" b="9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659" cy="22847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1ECB48B8" w:rsidR="00782BAE" w:rsidRPr="00D90B36" w:rsidRDefault="00846D5D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742E5E6E" w14:textId="411D1725" w:rsidR="00782BAE" w:rsidRPr="00782BAE" w:rsidRDefault="00846D5D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Well Rough NE of deployment, identitifed in application. </w:t>
      </w:r>
      <w:r w:rsidR="00B152F8">
        <w:rPr>
          <w:rFonts w:ascii="Arial" w:hAnsi="Arial" w:cs="Arial"/>
        </w:rPr>
        <w:t>Nil risk, see annexe iv on DMS</w:t>
      </w:r>
    </w:p>
    <w:p w14:paraId="69279A99" w14:textId="2085EE9C" w:rsidR="00782BAE" w:rsidRPr="00782BAE" w:rsidRDefault="00846D5D" w:rsidP="00E55963">
      <w:pPr>
        <w:jc w:val="center"/>
        <w:rPr>
          <w:rFonts w:ascii="Arial" w:hAnsi="Arial" w:cs="Arial"/>
        </w:rPr>
      </w:pPr>
      <w:r w:rsidRPr="00846D5D">
        <w:rPr>
          <w:rFonts w:ascii="Arial" w:hAnsi="Arial" w:cs="Arial"/>
          <w:noProof/>
        </w:rPr>
        <w:drawing>
          <wp:inline distT="0" distB="0" distL="0" distR="0" wp14:anchorId="4D1F93BD" wp14:editId="22C009BB">
            <wp:extent cx="3645725" cy="1733798"/>
            <wp:effectExtent l="0" t="0" r="0" b="0"/>
            <wp:docPr id="9357218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721880" name=""/>
                    <pic:cNvPicPr/>
                  </pic:nvPicPr>
                  <pic:blipFill rotWithShape="1">
                    <a:blip r:embed="rId17"/>
                    <a:srcRect l="26313" t="32383" r="10069" b="11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238" cy="1734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69295AB4" w:rsidR="00EA6CE0" w:rsidRPr="00AB6185" w:rsidRDefault="00AB6185" w:rsidP="00AB618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Multiple in range, notably GCN within the ponds dated 2007. Species are addressed in the application with mitigation and control measures. Low risk from the activity.</w:t>
      </w:r>
    </w:p>
    <w:p w14:paraId="208CA215" w14:textId="0B212139" w:rsidR="00282BD9" w:rsidRPr="00282BD9" w:rsidRDefault="00AB6185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B6185">
        <w:rPr>
          <w:rFonts w:ascii="Arial" w:hAnsi="Arial" w:cs="Arial"/>
          <w:b/>
          <w:bCs/>
          <w:noProof/>
        </w:rPr>
        <w:drawing>
          <wp:inline distT="0" distB="0" distL="0" distR="0" wp14:anchorId="11043844" wp14:editId="00300526">
            <wp:extent cx="4427495" cy="2095995"/>
            <wp:effectExtent l="0" t="0" r="0" b="0"/>
            <wp:docPr id="1899618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961885" name=""/>
                    <pic:cNvPicPr/>
                  </pic:nvPicPr>
                  <pic:blipFill rotWithShape="1">
                    <a:blip r:embed="rId18"/>
                    <a:srcRect l="6734" t="34118" r="34820" b="144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250" cy="210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115A6801" w14:textId="3C0940E8" w:rsidR="0093493E" w:rsidRPr="00CB1D23" w:rsidRDefault="00CB1D23" w:rsidP="0093493E">
      <w:pPr>
        <w:spacing w:after="0" w:line="240" w:lineRule="auto"/>
        <w:rPr>
          <w:rFonts w:ascii="Arial" w:hAnsi="Arial" w:cs="Arial"/>
          <w:color w:val="000000" w:themeColor="text1"/>
        </w:rPr>
      </w:pPr>
      <w:r w:rsidRPr="00CB1D23">
        <w:rPr>
          <w:rFonts w:ascii="Arial" w:hAnsi="Arial" w:cs="Arial"/>
          <w:color w:val="000000" w:themeColor="text1"/>
        </w:rPr>
        <w:t>Habitats are noted in the application and SSRA</w:t>
      </w:r>
    </w:p>
    <w:p w14:paraId="6DA091A2" w14:textId="77777777" w:rsidR="00DA07BF" w:rsidRPr="00CB1D23" w:rsidRDefault="00DA07BF" w:rsidP="0093493E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4BCCDFA5" w14:textId="40F154AB" w:rsidR="00DA07BF" w:rsidRDefault="00CB1D23" w:rsidP="00CB1D2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CB1D23">
        <w:rPr>
          <w:rFonts w:ascii="Arial" w:hAnsi="Arial" w:cs="Arial"/>
          <w:b/>
          <w:bCs/>
          <w:noProof/>
          <w:color w:val="000000" w:themeColor="text1"/>
        </w:rPr>
        <w:lastRenderedPageBreak/>
        <w:drawing>
          <wp:inline distT="0" distB="0" distL="0" distR="0" wp14:anchorId="0549EA1C" wp14:editId="220B2D25">
            <wp:extent cx="3170039" cy="2725962"/>
            <wp:effectExtent l="0" t="0" r="0" b="0"/>
            <wp:docPr id="2085210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21058" name=""/>
                    <pic:cNvPicPr/>
                  </pic:nvPicPr>
                  <pic:blipFill rotWithShape="1">
                    <a:blip r:embed="rId19"/>
                    <a:srcRect l="29318" t="19662" r="22608" b="3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682" cy="27316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E79F68" w14:textId="77777777" w:rsidR="00DA07BF" w:rsidRPr="0093493E" w:rsidRDefault="00DA07BF" w:rsidP="0093493E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4FA331D3" w14:textId="473E2115" w:rsidR="0093493E" w:rsidRPr="00EC7D3E" w:rsidRDefault="00EC7D3E" w:rsidP="0093493E">
      <w:pPr>
        <w:spacing w:after="0" w:line="240" w:lineRule="auto"/>
        <w:rPr>
          <w:rFonts w:ascii="Arial" w:hAnsi="Arial" w:cs="Arial"/>
        </w:rPr>
      </w:pPr>
      <w:r w:rsidRPr="00EC7D3E">
        <w:rPr>
          <w:rFonts w:ascii="Arial" w:hAnsi="Arial" w:cs="Arial"/>
        </w:rPr>
        <w:t>Tallarn Green Moated Site</w:t>
      </w:r>
      <w:r>
        <w:rPr>
          <w:rFonts w:ascii="Arial" w:hAnsi="Arial" w:cs="Arial"/>
        </w:rPr>
        <w:t xml:space="preserve"> adjacent to 7. No spread buffers in place and identified in SSRA. Nil risk</w:t>
      </w:r>
    </w:p>
    <w:p w14:paraId="126FAD82" w14:textId="78DF0E4E" w:rsidR="0093493E" w:rsidRPr="00EC7D3E" w:rsidRDefault="00EC7D3E" w:rsidP="00EC7D3E">
      <w:pPr>
        <w:spacing w:after="0" w:line="240" w:lineRule="auto"/>
        <w:jc w:val="center"/>
        <w:rPr>
          <w:rFonts w:ascii="Arial" w:hAnsi="Arial" w:cs="Arial"/>
        </w:rPr>
      </w:pPr>
      <w:r w:rsidRPr="00EC7D3E">
        <w:rPr>
          <w:rFonts w:ascii="Arial" w:hAnsi="Arial" w:cs="Arial"/>
          <w:noProof/>
        </w:rPr>
        <w:drawing>
          <wp:inline distT="0" distB="0" distL="0" distR="0" wp14:anchorId="2034BB3B" wp14:editId="031E94C6">
            <wp:extent cx="4044162" cy="2428504"/>
            <wp:effectExtent l="0" t="0" r="0" b="0"/>
            <wp:docPr id="340831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831148" name=""/>
                    <pic:cNvPicPr/>
                  </pic:nvPicPr>
                  <pic:blipFill rotWithShape="1">
                    <a:blip r:embed="rId20"/>
                    <a:srcRect l="33048" t="38937" r="25201" b="14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133" cy="2435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5B4412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</w:p>
    <w:p w14:paraId="374F3DD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3D6D468B" w14:textId="14468CEB" w:rsidR="0093493E" w:rsidRPr="00F83B15" w:rsidRDefault="00F83B15" w:rsidP="0093493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Adjacent to 1, on map and buffered. Also noted in the SSRA</w:t>
      </w:r>
    </w:p>
    <w:p w14:paraId="6FA3EE6A" w14:textId="7D0C022D" w:rsidR="0093493E" w:rsidRPr="00F83B15" w:rsidRDefault="00F83B15" w:rsidP="00F83B15">
      <w:pPr>
        <w:spacing w:after="0" w:line="240" w:lineRule="auto"/>
        <w:jc w:val="center"/>
        <w:rPr>
          <w:rFonts w:ascii="Arial" w:hAnsi="Arial" w:cs="Arial"/>
        </w:rPr>
      </w:pPr>
      <w:r w:rsidRPr="00F83B15">
        <w:rPr>
          <w:rFonts w:ascii="Arial" w:hAnsi="Arial" w:cs="Arial"/>
          <w:noProof/>
        </w:rPr>
        <w:drawing>
          <wp:inline distT="0" distB="0" distL="0" distR="0" wp14:anchorId="50BC8669" wp14:editId="24B40496">
            <wp:extent cx="4037453" cy="3073973"/>
            <wp:effectExtent l="0" t="0" r="1270" b="0"/>
            <wp:docPr id="18812716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271642" name=""/>
                    <pic:cNvPicPr/>
                  </pic:nvPicPr>
                  <pic:blipFill rotWithShape="1">
                    <a:blip r:embed="rId21"/>
                    <a:srcRect l="39470" t="50310" r="33175" b="10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886" cy="3090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2B0E504E" w14:textId="1E6D7CD1" w:rsidR="00F83B15" w:rsidRDefault="005D4C1D" w:rsidP="00FB27E7">
      <w:pPr>
        <w:spacing w:after="0" w:line="240" w:lineRule="auto"/>
        <w:rPr>
          <w:rFonts w:ascii="Arial" w:hAnsi="Arial" w:cs="Arial"/>
        </w:rPr>
      </w:pPr>
      <w:r w:rsidRPr="00B152F8">
        <w:rPr>
          <w:rFonts w:ascii="Segoe UI" w:hAnsi="Segoe UI" w:cs="Segoe UI"/>
          <w:color w:val="333333"/>
          <w:shd w:val="clear" w:color="auto" w:fill="FFFFFF"/>
        </w:rPr>
        <w:lastRenderedPageBreak/>
        <w:t xml:space="preserve">Tallarn Green Meadows N of </w:t>
      </w:r>
      <w:r w:rsidR="00EA53CE" w:rsidRPr="00B152F8">
        <w:rPr>
          <w:rFonts w:ascii="Segoe UI" w:hAnsi="Segoe UI" w:cs="Segoe UI"/>
          <w:color w:val="333333"/>
          <w:shd w:val="clear" w:color="auto" w:fill="FFFFFF"/>
        </w:rPr>
        <w:t>1. Not shown on map or in SSRA</w:t>
      </w:r>
      <w:r w:rsidR="00281022" w:rsidRPr="00B152F8">
        <w:rPr>
          <w:rFonts w:ascii="Segoe UI" w:hAnsi="Segoe UI" w:cs="Segoe UI"/>
          <w:color w:val="333333"/>
          <w:shd w:val="clear" w:color="auto" w:fill="FFFFFF"/>
        </w:rPr>
        <w:t>.</w:t>
      </w:r>
      <w:r w:rsidR="00DA07BF" w:rsidRPr="00B152F8">
        <w:rPr>
          <w:rFonts w:ascii="Segoe UI" w:hAnsi="Segoe UI" w:cs="Segoe UI"/>
          <w:color w:val="333333"/>
          <w:shd w:val="clear" w:color="auto" w:fill="FFFFFF"/>
        </w:rPr>
        <w:t xml:space="preserve"> </w:t>
      </w:r>
      <w:r w:rsidR="00274AF5">
        <w:rPr>
          <w:rFonts w:ascii="Segoe UI" w:hAnsi="Segoe UI" w:cs="Segoe UI"/>
          <w:color w:val="333333"/>
          <w:shd w:val="clear" w:color="auto" w:fill="FFFFFF"/>
        </w:rPr>
        <w:t>Nil risk</w:t>
      </w:r>
    </w:p>
    <w:p w14:paraId="1D3D615B" w14:textId="77777777" w:rsidR="00EA53CE" w:rsidRDefault="00EA53CE" w:rsidP="00F83B15">
      <w:pPr>
        <w:spacing w:after="0" w:line="240" w:lineRule="auto"/>
        <w:jc w:val="center"/>
        <w:rPr>
          <w:rFonts w:ascii="Arial" w:hAnsi="Arial" w:cs="Arial"/>
        </w:rPr>
      </w:pPr>
    </w:p>
    <w:p w14:paraId="039205EF" w14:textId="34E56407" w:rsidR="00EA53CE" w:rsidRDefault="00FB27E7" w:rsidP="00F83B15">
      <w:pPr>
        <w:spacing w:after="0" w:line="240" w:lineRule="auto"/>
        <w:jc w:val="center"/>
        <w:rPr>
          <w:rFonts w:ascii="Arial" w:hAnsi="Arial" w:cs="Arial"/>
        </w:rPr>
      </w:pPr>
      <w:r w:rsidRPr="00FB27E7">
        <w:rPr>
          <w:rFonts w:ascii="Arial" w:hAnsi="Arial" w:cs="Arial"/>
          <w:noProof/>
        </w:rPr>
        <w:drawing>
          <wp:inline distT="0" distB="0" distL="0" distR="0" wp14:anchorId="5F3B3609" wp14:editId="0B23D558">
            <wp:extent cx="4009570" cy="2547257"/>
            <wp:effectExtent l="0" t="0" r="0" b="5715"/>
            <wp:docPr id="8644375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437504" name=""/>
                    <pic:cNvPicPr/>
                  </pic:nvPicPr>
                  <pic:blipFill rotWithShape="1">
                    <a:blip r:embed="rId22"/>
                    <a:srcRect l="35948" t="40093" r="20021" b="7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906" cy="2558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C20B7E" w14:textId="45F313B3" w:rsidR="00DA07BF" w:rsidRDefault="00DA07BF" w:rsidP="00F83B15">
      <w:pPr>
        <w:spacing w:after="0" w:line="240" w:lineRule="auto"/>
        <w:jc w:val="center"/>
        <w:rPr>
          <w:rFonts w:ascii="Arial" w:hAnsi="Arial" w:cs="Arial"/>
        </w:rPr>
      </w:pPr>
      <w:r w:rsidRPr="00DA07BF">
        <w:rPr>
          <w:rFonts w:ascii="Arial" w:hAnsi="Arial" w:cs="Arial"/>
          <w:noProof/>
        </w:rPr>
        <w:drawing>
          <wp:inline distT="0" distB="0" distL="0" distR="0" wp14:anchorId="19479AC3" wp14:editId="007B4A41">
            <wp:extent cx="3946731" cy="2398816"/>
            <wp:effectExtent l="0" t="0" r="0" b="1905"/>
            <wp:docPr id="15391196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119652" name=""/>
                    <pic:cNvPicPr/>
                  </pic:nvPicPr>
                  <pic:blipFill rotWithShape="1">
                    <a:blip r:embed="rId23"/>
                    <a:srcRect l="33876" t="44142" r="20944" b="4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658" cy="2407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765ED9" w14:textId="77777777" w:rsidR="00EA53CE" w:rsidRPr="00F83B15" w:rsidRDefault="00EA53CE" w:rsidP="00F83B15">
      <w:pPr>
        <w:spacing w:after="0" w:line="240" w:lineRule="auto"/>
        <w:jc w:val="center"/>
        <w:rPr>
          <w:rFonts w:ascii="Arial" w:hAnsi="Arial" w:cs="Arial"/>
        </w:rPr>
      </w:pPr>
    </w:p>
    <w:p w14:paraId="00D59EAE" w14:textId="384D280B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DA07BF">
        <w:rPr>
          <w:rFonts w:ascii="Arial" w:hAnsi="Arial" w:cs="Arial"/>
          <w:b/>
          <w:bCs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4658D4B7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DA07BF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002D62C2" w14:textId="6D3E9325" w:rsidR="00DC03F5" w:rsidRDefault="00DC03F5" w:rsidP="001107EB">
      <w:pPr>
        <w:rPr>
          <w:rFonts w:ascii="Arial" w:hAnsi="Arial" w:cs="Arial"/>
        </w:rPr>
      </w:pPr>
      <w:r>
        <w:rPr>
          <w:rFonts w:ascii="Arial" w:hAnsi="Arial" w:cs="Arial"/>
        </w:rPr>
        <w:t>Flood risk addressed in application.</w:t>
      </w:r>
    </w:p>
    <w:p w14:paraId="6DE01919" w14:textId="1586B2EC" w:rsidR="00DC03F5" w:rsidRDefault="00DC03F5" w:rsidP="00DC03F5">
      <w:pPr>
        <w:jc w:val="center"/>
        <w:rPr>
          <w:rFonts w:ascii="Arial" w:hAnsi="Arial" w:cs="Arial"/>
        </w:rPr>
      </w:pPr>
      <w:r w:rsidRPr="00DC03F5">
        <w:rPr>
          <w:rFonts w:ascii="Arial" w:hAnsi="Arial" w:cs="Arial"/>
          <w:noProof/>
        </w:rPr>
        <w:drawing>
          <wp:inline distT="0" distB="0" distL="0" distR="0" wp14:anchorId="6B8AC972" wp14:editId="05BC751A">
            <wp:extent cx="2624446" cy="2107870"/>
            <wp:effectExtent l="0" t="0" r="5080" b="6985"/>
            <wp:docPr id="1674156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156983" name=""/>
                    <pic:cNvPicPr/>
                  </pic:nvPicPr>
                  <pic:blipFill rotWithShape="1">
                    <a:blip r:embed="rId24"/>
                    <a:srcRect l="20512" t="26792" r="33694" b="4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655" cy="2108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8591C1" w14:textId="26746EA8" w:rsidR="00DC03F5" w:rsidRDefault="00196677" w:rsidP="00DC03F5">
      <w:pPr>
        <w:jc w:val="center"/>
        <w:rPr>
          <w:rFonts w:ascii="Arial" w:hAnsi="Arial" w:cs="Arial"/>
        </w:rPr>
      </w:pPr>
      <w:r w:rsidRPr="00196677">
        <w:rPr>
          <w:rFonts w:ascii="Arial" w:hAnsi="Arial" w:cs="Arial"/>
          <w:noProof/>
        </w:rPr>
        <w:lastRenderedPageBreak/>
        <w:drawing>
          <wp:inline distT="0" distB="0" distL="0" distR="0" wp14:anchorId="5BC5FC45" wp14:editId="13C7FE59">
            <wp:extent cx="1982921" cy="2161386"/>
            <wp:effectExtent l="0" t="0" r="0" b="0"/>
            <wp:docPr id="13156826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682676" name=""/>
                    <pic:cNvPicPr/>
                  </pic:nvPicPr>
                  <pic:blipFill rotWithShape="1">
                    <a:blip r:embed="rId25"/>
                    <a:srcRect l="36675" t="36045" r="42603" b="219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555" cy="21675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94377" w14:textId="146A9480" w:rsidR="00196677" w:rsidRPr="0093493E" w:rsidRDefault="005B41CA" w:rsidP="00DC03F5">
      <w:pPr>
        <w:jc w:val="center"/>
        <w:rPr>
          <w:rFonts w:ascii="Arial" w:hAnsi="Arial" w:cs="Arial"/>
        </w:rPr>
      </w:pPr>
      <w:r w:rsidRPr="005B41CA">
        <w:rPr>
          <w:rFonts w:ascii="Arial" w:hAnsi="Arial" w:cs="Arial"/>
          <w:noProof/>
        </w:rPr>
        <w:drawing>
          <wp:inline distT="0" distB="0" distL="0" distR="0" wp14:anchorId="57CFB4CF" wp14:editId="5A235D45">
            <wp:extent cx="2030681" cy="2177035"/>
            <wp:effectExtent l="0" t="0" r="8255" b="0"/>
            <wp:docPr id="1391389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389952" name=""/>
                    <pic:cNvPicPr/>
                  </pic:nvPicPr>
                  <pic:blipFill rotWithShape="1">
                    <a:blip r:embed="rId26"/>
                    <a:srcRect l="25381" t="41828" r="51613" b="12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237" cy="2188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6EAF78B9" w14:textId="59340ED9" w:rsidR="001005EB" w:rsidRPr="007372F7" w:rsidRDefault="00AA393D" w:rsidP="00AA393D">
      <w:pPr>
        <w:rPr>
          <w:rFonts w:ascii="Arial" w:hAnsi="Arial" w:cs="Arial"/>
        </w:rPr>
      </w:pPr>
      <w:r>
        <w:rPr>
          <w:rFonts w:ascii="Arial" w:hAnsi="Arial" w:cs="Arial"/>
        </w:rPr>
        <w:t>Footpaths within fields, shown on application map</w:t>
      </w:r>
    </w:p>
    <w:p w14:paraId="1D95656C" w14:textId="353B608A" w:rsidR="00D90B36" w:rsidRDefault="00AA393D" w:rsidP="008330B6">
      <w:pPr>
        <w:jc w:val="center"/>
        <w:rPr>
          <w:rFonts w:ascii="Arial" w:hAnsi="Arial" w:cs="Arial"/>
        </w:rPr>
      </w:pPr>
      <w:r w:rsidRPr="00AA393D">
        <w:rPr>
          <w:rFonts w:ascii="Arial" w:hAnsi="Arial" w:cs="Arial"/>
          <w:noProof/>
        </w:rPr>
        <w:drawing>
          <wp:inline distT="0" distB="0" distL="0" distR="0" wp14:anchorId="41F36CC4" wp14:editId="69DC1278">
            <wp:extent cx="3232728" cy="2375065"/>
            <wp:effectExtent l="0" t="0" r="6350" b="6350"/>
            <wp:docPr id="2196869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686993" name=""/>
                    <pic:cNvPicPr/>
                  </pic:nvPicPr>
                  <pic:blipFill rotWithShape="1">
                    <a:blip r:embed="rId27"/>
                    <a:srcRect l="22688" t="32576" r="36693" b="11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517" cy="2380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08442A7E" w:rsidR="00437FA5" w:rsidRPr="00A611F0" w:rsidRDefault="001E2207" w:rsidP="001E22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Adjacent </w:t>
      </w:r>
    </w:p>
    <w:p w14:paraId="409A6174" w14:textId="77777777" w:rsidR="00B152F8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117CF8E2" w14:textId="7E5AC5E4" w:rsidR="004D2AA8" w:rsidRPr="00B152F8" w:rsidRDefault="00B152F8" w:rsidP="001107EB">
      <w:pPr>
        <w:rPr>
          <w:rFonts w:ascii="Arial" w:hAnsi="Arial" w:cs="Arial"/>
          <w:b/>
          <w:bCs/>
          <w:u w:val="single"/>
        </w:rPr>
      </w:pPr>
      <w:r w:rsidRPr="00B152F8">
        <w:rPr>
          <w:rFonts w:ascii="Arial" w:hAnsi="Arial" w:cs="Arial"/>
        </w:rPr>
        <w:t xml:space="preserve">All </w:t>
      </w:r>
      <w:r w:rsidR="004D2AA8" w:rsidRPr="00B152F8">
        <w:rPr>
          <w:rFonts w:ascii="Arial" w:hAnsi="Arial" w:cs="Arial"/>
        </w:rPr>
        <w:t>fields</w:t>
      </w:r>
      <w:r w:rsidR="004D2AA8">
        <w:rPr>
          <w:rFonts w:ascii="Arial" w:hAnsi="Arial" w:cs="Arial"/>
        </w:rPr>
        <w:t xml:space="preserve"> 0-7</w:t>
      </w:r>
      <w:r w:rsidR="001C22C7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except </w:t>
      </w:r>
      <w:r w:rsidR="001C22C7" w:rsidRPr="001C22C7">
        <w:rPr>
          <w:rFonts w:ascii="Arial" w:hAnsi="Arial" w:cs="Arial"/>
          <w:highlight w:val="yellow"/>
        </w:rPr>
        <w:t xml:space="preserve">10 </w:t>
      </w:r>
      <w:r>
        <w:rPr>
          <w:rFonts w:ascii="Arial" w:hAnsi="Arial" w:cs="Arial"/>
          <w:highlight w:val="yellow"/>
        </w:rPr>
        <w:t xml:space="preserve">which </w:t>
      </w:r>
      <w:r w:rsidR="001C22C7" w:rsidRPr="001C22C7">
        <w:rPr>
          <w:rFonts w:ascii="Arial" w:hAnsi="Arial" w:cs="Arial"/>
          <w:highlight w:val="yellow"/>
        </w:rPr>
        <w:t>show</w:t>
      </w:r>
      <w:r w:rsidR="00572867">
        <w:rPr>
          <w:rFonts w:ascii="Arial" w:hAnsi="Arial" w:cs="Arial"/>
          <w:highlight w:val="yellow"/>
        </w:rPr>
        <w:t>s</w:t>
      </w:r>
      <w:r w:rsidR="001C22C7" w:rsidRPr="001C22C7">
        <w:rPr>
          <w:rFonts w:ascii="Arial" w:hAnsi="Arial" w:cs="Arial"/>
          <w:highlight w:val="yellow"/>
        </w:rPr>
        <w:t xml:space="preserve"> </w:t>
      </w:r>
      <w:r>
        <w:rPr>
          <w:rFonts w:ascii="Arial" w:hAnsi="Arial" w:cs="Arial"/>
          <w:highlight w:val="yellow"/>
        </w:rPr>
        <w:t xml:space="preserve">areas of </w:t>
      </w:r>
      <w:r w:rsidR="001C22C7" w:rsidRPr="001C22C7">
        <w:rPr>
          <w:rFonts w:ascii="Arial" w:hAnsi="Arial" w:cs="Arial"/>
          <w:highlight w:val="yellow"/>
        </w:rPr>
        <w:t>12+</w:t>
      </w:r>
      <w:r w:rsidR="00572867">
        <w:rPr>
          <w:rFonts w:ascii="Arial" w:hAnsi="Arial" w:cs="Arial"/>
          <w:highlight w:val="yellow"/>
        </w:rPr>
        <w:t>,</w:t>
      </w:r>
      <w:r w:rsidR="001C22C7" w:rsidRPr="001C22C7">
        <w:rPr>
          <w:rFonts w:ascii="Arial" w:hAnsi="Arial" w:cs="Arial"/>
          <w:highlight w:val="yellow"/>
        </w:rPr>
        <w:t xml:space="preserve"> no spread areas are not in place</w:t>
      </w:r>
      <w:r w:rsidR="001C22C7">
        <w:rPr>
          <w:rFonts w:ascii="Arial" w:hAnsi="Arial" w:cs="Arial"/>
          <w:highlight w:val="yellow"/>
        </w:rPr>
        <w:t>. Th</w:t>
      </w:r>
      <w:r w:rsidR="00572867">
        <w:rPr>
          <w:rFonts w:ascii="Arial" w:hAnsi="Arial" w:cs="Arial"/>
          <w:highlight w:val="yellow"/>
        </w:rPr>
        <w:t>e</w:t>
      </w:r>
      <w:r w:rsidR="001C22C7">
        <w:rPr>
          <w:rFonts w:ascii="Arial" w:hAnsi="Arial" w:cs="Arial"/>
          <w:highlight w:val="yellow"/>
        </w:rPr>
        <w:t xml:space="preserve"> area</w:t>
      </w:r>
      <w:r w:rsidR="00572867">
        <w:rPr>
          <w:rFonts w:ascii="Arial" w:hAnsi="Arial" w:cs="Arial"/>
          <w:highlight w:val="yellow"/>
        </w:rPr>
        <w:t>s</w:t>
      </w:r>
      <w:r w:rsidR="001C22C7">
        <w:rPr>
          <w:rFonts w:ascii="Arial" w:hAnsi="Arial" w:cs="Arial"/>
          <w:highlight w:val="yellow"/>
        </w:rPr>
        <w:t xml:space="preserve"> fall to watercourse</w:t>
      </w:r>
      <w:r w:rsidR="00572867">
        <w:rPr>
          <w:rFonts w:ascii="Arial" w:hAnsi="Arial" w:cs="Arial"/>
          <w:highlight w:val="yellow"/>
        </w:rPr>
        <w:t>s</w:t>
      </w:r>
      <w:r w:rsidR="001C22C7">
        <w:rPr>
          <w:rFonts w:ascii="Arial" w:hAnsi="Arial" w:cs="Arial"/>
          <w:highlight w:val="yellow"/>
        </w:rPr>
        <w:t xml:space="preserve"> </w:t>
      </w:r>
      <w:r w:rsidR="001C22C7" w:rsidRPr="001C22C7">
        <w:rPr>
          <w:rFonts w:ascii="Arial" w:hAnsi="Arial" w:cs="Arial"/>
          <w:highlight w:val="yellow"/>
        </w:rPr>
        <w:t>RFI</w:t>
      </w:r>
    </w:p>
    <w:p w14:paraId="6FA6AD74" w14:textId="4CE84829" w:rsidR="00EA6CE0" w:rsidRDefault="00DA07BF" w:rsidP="008330B6">
      <w:pPr>
        <w:jc w:val="center"/>
        <w:rPr>
          <w:rFonts w:ascii="Arial" w:hAnsi="Arial" w:cs="Arial"/>
        </w:rPr>
      </w:pPr>
      <w:r w:rsidRPr="00DA07BF">
        <w:rPr>
          <w:rFonts w:ascii="Arial" w:hAnsi="Arial" w:cs="Arial"/>
          <w:noProof/>
        </w:rPr>
        <w:lastRenderedPageBreak/>
        <w:drawing>
          <wp:inline distT="0" distB="0" distL="0" distR="0" wp14:anchorId="06251FD8" wp14:editId="510E7D6D">
            <wp:extent cx="2950845" cy="3071287"/>
            <wp:effectExtent l="0" t="0" r="1905" b="0"/>
            <wp:docPr id="1803094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094514" name=""/>
                    <pic:cNvPicPr/>
                  </pic:nvPicPr>
                  <pic:blipFill rotWithShape="1">
                    <a:blip r:embed="rId28"/>
                    <a:srcRect l="39781" t="24866" r="24678" b="6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546" cy="3079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99CCC3" w14:textId="78C16F86" w:rsidR="001C22C7" w:rsidRDefault="001C22C7" w:rsidP="008330B6">
      <w:pPr>
        <w:jc w:val="center"/>
        <w:rPr>
          <w:rFonts w:ascii="Arial" w:hAnsi="Arial" w:cs="Arial"/>
        </w:rPr>
      </w:pPr>
      <w:r w:rsidRPr="001C22C7">
        <w:rPr>
          <w:rFonts w:ascii="Arial" w:hAnsi="Arial" w:cs="Arial"/>
          <w:noProof/>
        </w:rPr>
        <w:drawing>
          <wp:inline distT="0" distB="0" distL="0" distR="0" wp14:anchorId="2FE06077" wp14:editId="3389F0CC">
            <wp:extent cx="3188152" cy="3312043"/>
            <wp:effectExtent l="0" t="0" r="0" b="3175"/>
            <wp:docPr id="1716954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95435" name=""/>
                    <pic:cNvPicPr/>
                  </pic:nvPicPr>
                  <pic:blipFill rotWithShape="1">
                    <a:blip r:embed="rId29"/>
                    <a:srcRect l="39159" t="17155" r="20844" b="5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085" cy="3317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E14056" w14:textId="684B1E13" w:rsidR="00EA6CE0" w:rsidRDefault="00A26F73" w:rsidP="004D2AA8">
      <w:pPr>
        <w:jc w:val="center"/>
        <w:rPr>
          <w:rFonts w:ascii="Arial" w:hAnsi="Arial" w:cs="Arial"/>
          <w:b/>
          <w:bCs/>
          <w:u w:val="single"/>
        </w:rPr>
      </w:pPr>
      <w:r w:rsidRPr="00A26F73">
        <w:rPr>
          <w:rFonts w:ascii="Arial" w:hAnsi="Arial" w:cs="Arial"/>
          <w:b/>
          <w:bCs/>
        </w:rPr>
        <w:t>END</w:t>
      </w: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A0D42"/>
    <w:rsid w:val="000A75FC"/>
    <w:rsid w:val="000C4788"/>
    <w:rsid w:val="000E646D"/>
    <w:rsid w:val="001005EB"/>
    <w:rsid w:val="001107EB"/>
    <w:rsid w:val="001210DD"/>
    <w:rsid w:val="0012273F"/>
    <w:rsid w:val="0014380C"/>
    <w:rsid w:val="0015196E"/>
    <w:rsid w:val="00156F6C"/>
    <w:rsid w:val="00163FC9"/>
    <w:rsid w:val="00186FFA"/>
    <w:rsid w:val="00196677"/>
    <w:rsid w:val="001C1246"/>
    <w:rsid w:val="001C22C7"/>
    <w:rsid w:val="001E0ED9"/>
    <w:rsid w:val="001E2207"/>
    <w:rsid w:val="0021213E"/>
    <w:rsid w:val="0025153C"/>
    <w:rsid w:val="0026447E"/>
    <w:rsid w:val="00267DB8"/>
    <w:rsid w:val="00274AF5"/>
    <w:rsid w:val="00281022"/>
    <w:rsid w:val="00282BD9"/>
    <w:rsid w:val="0028384B"/>
    <w:rsid w:val="0029206B"/>
    <w:rsid w:val="002A13A4"/>
    <w:rsid w:val="002B553D"/>
    <w:rsid w:val="002D1E15"/>
    <w:rsid w:val="00312D0C"/>
    <w:rsid w:val="00324C38"/>
    <w:rsid w:val="003507E6"/>
    <w:rsid w:val="00362494"/>
    <w:rsid w:val="003625BD"/>
    <w:rsid w:val="003772FC"/>
    <w:rsid w:val="0039694F"/>
    <w:rsid w:val="003C0811"/>
    <w:rsid w:val="003C3B90"/>
    <w:rsid w:val="003C4477"/>
    <w:rsid w:val="003E0D17"/>
    <w:rsid w:val="003F1736"/>
    <w:rsid w:val="00400F52"/>
    <w:rsid w:val="00402E0B"/>
    <w:rsid w:val="00407069"/>
    <w:rsid w:val="00422D01"/>
    <w:rsid w:val="00431FD5"/>
    <w:rsid w:val="00437E48"/>
    <w:rsid w:val="00437FA5"/>
    <w:rsid w:val="0045040F"/>
    <w:rsid w:val="00463DC3"/>
    <w:rsid w:val="00472DED"/>
    <w:rsid w:val="004823A7"/>
    <w:rsid w:val="004A34E9"/>
    <w:rsid w:val="004D2AA8"/>
    <w:rsid w:val="004D42A2"/>
    <w:rsid w:val="004E29C0"/>
    <w:rsid w:val="004F413A"/>
    <w:rsid w:val="00503A3E"/>
    <w:rsid w:val="00522098"/>
    <w:rsid w:val="00544A63"/>
    <w:rsid w:val="00544B93"/>
    <w:rsid w:val="00550D26"/>
    <w:rsid w:val="00553ABB"/>
    <w:rsid w:val="0057102C"/>
    <w:rsid w:val="0057244F"/>
    <w:rsid w:val="00572867"/>
    <w:rsid w:val="005A1112"/>
    <w:rsid w:val="005A78A2"/>
    <w:rsid w:val="005B14F9"/>
    <w:rsid w:val="005B41CA"/>
    <w:rsid w:val="005B6A25"/>
    <w:rsid w:val="005D4379"/>
    <w:rsid w:val="005D4C1D"/>
    <w:rsid w:val="0062249E"/>
    <w:rsid w:val="00624679"/>
    <w:rsid w:val="006354A4"/>
    <w:rsid w:val="00640E2A"/>
    <w:rsid w:val="00676C05"/>
    <w:rsid w:val="00697B04"/>
    <w:rsid w:val="006B6BD8"/>
    <w:rsid w:val="006E7089"/>
    <w:rsid w:val="006F1E1B"/>
    <w:rsid w:val="00724B4F"/>
    <w:rsid w:val="00726CFE"/>
    <w:rsid w:val="007372F7"/>
    <w:rsid w:val="00737AC8"/>
    <w:rsid w:val="00781CEA"/>
    <w:rsid w:val="00782BAE"/>
    <w:rsid w:val="00783BFD"/>
    <w:rsid w:val="007847F5"/>
    <w:rsid w:val="00793F81"/>
    <w:rsid w:val="007A3183"/>
    <w:rsid w:val="007A5583"/>
    <w:rsid w:val="007D17B8"/>
    <w:rsid w:val="007E32B2"/>
    <w:rsid w:val="007E7AD2"/>
    <w:rsid w:val="008202B8"/>
    <w:rsid w:val="00831C11"/>
    <w:rsid w:val="008330B6"/>
    <w:rsid w:val="00846D5D"/>
    <w:rsid w:val="008734F0"/>
    <w:rsid w:val="00883086"/>
    <w:rsid w:val="008D2663"/>
    <w:rsid w:val="00900E82"/>
    <w:rsid w:val="009019BC"/>
    <w:rsid w:val="00904D6D"/>
    <w:rsid w:val="009215F8"/>
    <w:rsid w:val="00931E3D"/>
    <w:rsid w:val="0093493E"/>
    <w:rsid w:val="0094751B"/>
    <w:rsid w:val="00971450"/>
    <w:rsid w:val="00994BBB"/>
    <w:rsid w:val="00997672"/>
    <w:rsid w:val="009A5C4A"/>
    <w:rsid w:val="009B18AC"/>
    <w:rsid w:val="009C3FA4"/>
    <w:rsid w:val="009D523E"/>
    <w:rsid w:val="00A11F63"/>
    <w:rsid w:val="00A26F73"/>
    <w:rsid w:val="00A611F0"/>
    <w:rsid w:val="00A63FDD"/>
    <w:rsid w:val="00A97D50"/>
    <w:rsid w:val="00AA393D"/>
    <w:rsid w:val="00AA6D39"/>
    <w:rsid w:val="00AB6185"/>
    <w:rsid w:val="00AC7722"/>
    <w:rsid w:val="00AC7AF7"/>
    <w:rsid w:val="00AF1BE8"/>
    <w:rsid w:val="00AF5C00"/>
    <w:rsid w:val="00B13636"/>
    <w:rsid w:val="00B152F8"/>
    <w:rsid w:val="00B62C01"/>
    <w:rsid w:val="00B821E3"/>
    <w:rsid w:val="00B82605"/>
    <w:rsid w:val="00B9272A"/>
    <w:rsid w:val="00BB58BE"/>
    <w:rsid w:val="00BC2D12"/>
    <w:rsid w:val="00BC3EB4"/>
    <w:rsid w:val="00BE5400"/>
    <w:rsid w:val="00BF2F33"/>
    <w:rsid w:val="00BF7437"/>
    <w:rsid w:val="00C07003"/>
    <w:rsid w:val="00C33BA4"/>
    <w:rsid w:val="00C450A3"/>
    <w:rsid w:val="00C541B1"/>
    <w:rsid w:val="00C63E9E"/>
    <w:rsid w:val="00C678F4"/>
    <w:rsid w:val="00C92D87"/>
    <w:rsid w:val="00CB1D23"/>
    <w:rsid w:val="00D17795"/>
    <w:rsid w:val="00D30ED7"/>
    <w:rsid w:val="00D64BB3"/>
    <w:rsid w:val="00D777F7"/>
    <w:rsid w:val="00D90B36"/>
    <w:rsid w:val="00D90DB5"/>
    <w:rsid w:val="00DA07BF"/>
    <w:rsid w:val="00DA0BE3"/>
    <w:rsid w:val="00DC03F5"/>
    <w:rsid w:val="00DC112D"/>
    <w:rsid w:val="00DE73DA"/>
    <w:rsid w:val="00DF608D"/>
    <w:rsid w:val="00E0169A"/>
    <w:rsid w:val="00E04F3E"/>
    <w:rsid w:val="00E21ACC"/>
    <w:rsid w:val="00E349C3"/>
    <w:rsid w:val="00E55963"/>
    <w:rsid w:val="00E61567"/>
    <w:rsid w:val="00EA53CE"/>
    <w:rsid w:val="00EA6CE0"/>
    <w:rsid w:val="00EC7C4C"/>
    <w:rsid w:val="00EC7D3E"/>
    <w:rsid w:val="00EE74BA"/>
    <w:rsid w:val="00EF6246"/>
    <w:rsid w:val="00F351E5"/>
    <w:rsid w:val="00F37A7C"/>
    <w:rsid w:val="00F37D92"/>
    <w:rsid w:val="00F56DF7"/>
    <w:rsid w:val="00F60978"/>
    <w:rsid w:val="00F811FA"/>
    <w:rsid w:val="00F83B15"/>
    <w:rsid w:val="00F93BAD"/>
    <w:rsid w:val="00FB27E7"/>
    <w:rsid w:val="00FB6D90"/>
    <w:rsid w:val="00FC2C95"/>
    <w:rsid w:val="00FC3F9E"/>
    <w:rsid w:val="00FC6F68"/>
    <w:rsid w:val="00FE44F8"/>
    <w:rsid w:val="00FF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REGU-415-1633531</_dlc_DocId>
    <_dlc_DocIdUrl xmlns="9be56660-2c31-41ef-bc00-23e72f632f2a">
      <Url>https://cyfoethnaturiolcymru.sharepoint.com/teams/Regulatory/Permitting/_layouts/15/DocIdRedir.aspx?ID=REGU-415-1633531</Url>
      <Description>REGU-415-1633531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2026-05-11T23:00:00+00:00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D. Wise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7" ma:contentTypeDescription="Permitting &amp; Compliance Word Document" ma:contentTypeScope="" ma:versionID="a2a696e64b4ad91709c4bacb9040fc6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xmlns:ns7="http://schemas.microsoft.com/sharepoint/v4" targetNamespace="http://schemas.microsoft.com/office/2006/metadata/properties" ma:root="true" ma:fieldsID="942b565c8d852c65b8c9c41121f6cd1e" ns2:_="" ns4:_="" ns5:_="" ns6:_="" ns7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4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BBDEB4-303D-4689-B9B3-AF6C29E9EF1A}">
  <ds:schemaRefs>
    <ds:schemaRef ds:uri="9be56660-2c31-41ef-bc00-23e72f632f2a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CC5D190-BDE6-4B78-858D-5E43D7B44F84}"/>
</file>

<file path=customXml/itemProps3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D096699-5244-4348-8FB1-1D5B5C7D3CD0}"/>
</file>

<file path=customXml/itemProps5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2026-04-30T09:39:00Z</dcterms:created>
  <dcterms:modified xsi:type="dcterms:W3CDTF">2026-04-30T09:39:00Z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c6f9d8e0-279d-4a8a-b1d0-504b6c68e01c</vt:lpwstr>
  </property>
</Properties>
</file>