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REGU-193-13543877</_dlc_DocId>
    <_dlc_DocIdUrl xmlns="9be56660-2c31-41ef-bc00-23e72f632f2a">
      <Url>https://cyfoethnaturiolcymru.sharepoint.com/teams/Regulatory/Permitting/_layouts/15/DocIdRedir.aspx?ID=REGU-193-13543877</Url>
      <Description>REGU-193-13543877</Description>
    </_dlc_DocIdUrl>
    <Site_x0020_Name xmlns="859f7ad6-93f6-4205-b62b-a17f28acbbac">Croesgoch Wastewater Treatment Works</Site_x0020_Name>
    <Internal_x002f_External xmlns="859f7ad6-93f6-4205-b62b-a17f28acbbac">Incoming document</Internal_x002f_External>
    <Post_x0020_code xmlns="859f7ad6-93f6-4205-b62b-a17f28acbbac">SA62 5JT</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Llanrhian Road, Croesgoch, Haverfordwest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015B0B0-111A-403B-880C-7A34B1EC38C4}"/>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56cb5610-9d51-4522-8704-b983711e2db1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