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42DA9" w14:textId="77777777" w:rsidR="00D9042E" w:rsidRPr="00B82F28" w:rsidRDefault="00D9042E" w:rsidP="00D9042E">
      <w:pPr>
        <w:pStyle w:val="Heading1"/>
      </w:pPr>
      <w:r>
        <w:t xml:space="preserve">Appropriate nature conservation body (ANCB) response </w:t>
      </w:r>
      <w:r w:rsidRPr="00B82F28">
        <w:t xml:space="preserve">to an internal </w:t>
      </w:r>
      <w:r>
        <w:t xml:space="preserve">HRA </w:t>
      </w:r>
      <w:r w:rsidRPr="00B82F28">
        <w:t xml:space="preserve">consultation </w:t>
      </w:r>
    </w:p>
    <w:p w14:paraId="64B93A4B" w14:textId="77777777" w:rsidR="00D9042E" w:rsidRDefault="00D9042E" w:rsidP="00D9042E">
      <w:pPr>
        <w:pStyle w:val="BodyText"/>
      </w:pPr>
      <w:r>
        <w:t xml:space="preserve">This form should be completed by the team or individual providing the ANCB advice to the competent </w:t>
      </w:r>
      <w:proofErr w:type="spellStart"/>
      <w:r>
        <w:t>autority</w:t>
      </w:r>
      <w:proofErr w:type="spellEnd"/>
      <w:r>
        <w:t xml:space="preserve"> team</w:t>
      </w:r>
    </w:p>
    <w:p w14:paraId="2344251B" w14:textId="58A4F542" w:rsidR="00D9042E" w:rsidRPr="00C55612" w:rsidRDefault="00D9042E" w:rsidP="00D9042E">
      <w:pPr>
        <w:rPr>
          <w:rFonts w:cs="Arial"/>
          <w:color w:val="0000FF"/>
        </w:rPr>
      </w:pPr>
      <w:r w:rsidRPr="007D49B7">
        <w:rPr>
          <w:rFonts w:cs="Arial"/>
          <w:b/>
        </w:rPr>
        <w:t xml:space="preserve">TO: </w:t>
      </w:r>
      <w:r w:rsidRPr="007D49B7">
        <w:rPr>
          <w:rFonts w:cs="Arial"/>
          <w:b/>
        </w:rPr>
        <w:tab/>
      </w:r>
      <w:r w:rsidRPr="007D49B7">
        <w:rPr>
          <w:rFonts w:cs="Arial"/>
          <w:b/>
        </w:rPr>
        <w:tab/>
      </w:r>
      <w:r w:rsidR="001B3AB4" w:rsidRPr="006F2B63">
        <w:rPr>
          <w:color w:val="000000"/>
        </w:rPr>
        <w:t xml:space="preserve">Jason Jones, </w:t>
      </w:r>
      <w:r w:rsidR="001B3AB4" w:rsidRPr="006F2B63">
        <w:rPr>
          <w:color w:val="000000"/>
        </w:rPr>
        <w:t xml:space="preserve">Senior Officer </w:t>
      </w:r>
      <w:r w:rsidR="007D314A" w:rsidRPr="006F2B63">
        <w:rPr>
          <w:color w:val="000000"/>
        </w:rPr>
        <w:t>–</w:t>
      </w:r>
      <w:r w:rsidR="001B3AB4" w:rsidRPr="006F2B63">
        <w:rPr>
          <w:color w:val="000000"/>
        </w:rPr>
        <w:t xml:space="preserve"> Fisheries</w:t>
      </w:r>
      <w:r w:rsidR="007D314A" w:rsidRPr="006F2B63">
        <w:rPr>
          <w:color w:val="000000"/>
        </w:rPr>
        <w:t xml:space="preserve">, </w:t>
      </w:r>
      <w:r w:rsidR="007D314A" w:rsidRPr="006F2B63">
        <w:rPr>
          <w:color w:val="000000"/>
        </w:rPr>
        <w:t>Mid Wales Operations</w:t>
      </w:r>
      <w:r w:rsidR="001B3AB4" w:rsidRPr="001B3AB4">
        <w:rPr>
          <w:rFonts w:cs="Arial"/>
          <w:color w:val="7030A0"/>
          <w:lang w:val="cy-GB"/>
        </w:rPr>
        <w:t>    </w:t>
      </w:r>
    </w:p>
    <w:p w14:paraId="0B3605B5" w14:textId="25D34D35" w:rsidR="00D9042E" w:rsidRPr="006F2B63" w:rsidRDefault="00D9042E" w:rsidP="00D9042E">
      <w:pPr>
        <w:rPr>
          <w:color w:val="000000"/>
        </w:rPr>
      </w:pPr>
      <w:r w:rsidRPr="007D49B7">
        <w:rPr>
          <w:rFonts w:cs="Arial"/>
          <w:b/>
        </w:rPr>
        <w:t xml:space="preserve">FROM: </w:t>
      </w:r>
      <w:r w:rsidRPr="007D49B7">
        <w:rPr>
          <w:rFonts w:cs="Arial"/>
          <w:b/>
        </w:rPr>
        <w:tab/>
      </w:r>
      <w:r w:rsidR="007D314A" w:rsidRPr="006F2B63">
        <w:rPr>
          <w:color w:val="000000"/>
        </w:rPr>
        <w:t xml:space="preserve">Sarah Revill, Senior Marine Advisor, Marine Area Advice &amp; Management </w:t>
      </w:r>
    </w:p>
    <w:p w14:paraId="4C2DFAC7" w14:textId="16138CCD" w:rsidR="00D9042E" w:rsidRPr="00C55612" w:rsidRDefault="00D9042E" w:rsidP="00D9042E">
      <w:pPr>
        <w:ind w:left="1410" w:hanging="1410"/>
        <w:rPr>
          <w:rFonts w:cs="Arial"/>
          <w:color w:val="0000FF"/>
        </w:rPr>
      </w:pPr>
      <w:r w:rsidRPr="007D49B7">
        <w:rPr>
          <w:rFonts w:cs="Arial"/>
          <w:b/>
        </w:rPr>
        <w:t>SUBJECT:</w:t>
      </w:r>
      <w:r w:rsidRPr="007D49B7">
        <w:rPr>
          <w:rFonts w:cs="Arial"/>
          <w:b/>
        </w:rPr>
        <w:tab/>
      </w:r>
      <w:r w:rsidRPr="00C55612">
        <w:rPr>
          <w:rFonts w:cs="Arial"/>
        </w:rPr>
        <w:t>Habitats Regulation</w:t>
      </w:r>
      <w:r>
        <w:rPr>
          <w:rFonts w:cs="Arial"/>
        </w:rPr>
        <w:t>s</w:t>
      </w:r>
      <w:r w:rsidRPr="00C55612">
        <w:rPr>
          <w:rFonts w:cs="Arial"/>
        </w:rPr>
        <w:t xml:space="preserve"> Assessment of </w:t>
      </w:r>
      <w:proofErr w:type="spellStart"/>
      <w:r w:rsidR="000301AB" w:rsidRPr="000301AB">
        <w:rPr>
          <w:rFonts w:cs="Arial"/>
        </w:rPr>
        <w:t>Glascoed</w:t>
      </w:r>
      <w:proofErr w:type="spellEnd"/>
      <w:r w:rsidR="000301AB" w:rsidRPr="000301AB">
        <w:rPr>
          <w:rFonts w:cs="Arial"/>
        </w:rPr>
        <w:t xml:space="preserve"> Weir Bypass Channel - CE603-521 (BP4077)</w:t>
      </w:r>
      <w:r w:rsidR="005547D1">
        <w:rPr>
          <w:rFonts w:cs="Arial"/>
        </w:rPr>
        <w:t xml:space="preserve"> Abstraction </w:t>
      </w:r>
    </w:p>
    <w:p w14:paraId="48B24482" w14:textId="4727CFA4" w:rsidR="00D9042E" w:rsidRPr="00C55612" w:rsidRDefault="00D9042E" w:rsidP="00D9042E">
      <w:pPr>
        <w:pStyle w:val="BodyText"/>
      </w:pPr>
      <w:r w:rsidRPr="00C55612">
        <w:t xml:space="preserve">Thank you for consulting </w:t>
      </w:r>
      <w:r w:rsidR="000301AB" w:rsidRPr="000301AB">
        <w:rPr>
          <w:color w:val="auto"/>
        </w:rPr>
        <w:t xml:space="preserve">the Marine Area Advice &amp; Management Team </w:t>
      </w:r>
      <w:r w:rsidRPr="00C55612">
        <w:t>on the above</w:t>
      </w:r>
      <w:r w:rsidR="00F06406">
        <w:t>, by email dated 26 Jan</w:t>
      </w:r>
      <w:r w:rsidR="00340EB3">
        <w:t>ua</w:t>
      </w:r>
      <w:r w:rsidR="00F06406">
        <w:t>ry 2026</w:t>
      </w:r>
      <w:r w:rsidRPr="00C55612">
        <w:t>. Our comments are as follows:</w:t>
      </w:r>
    </w:p>
    <w:p w14:paraId="142F03F1" w14:textId="77777777" w:rsidR="00D9042E" w:rsidRPr="00C55612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20B062BD" w14:textId="44075707" w:rsidR="00CF5537" w:rsidRPr="00CF5537" w:rsidRDefault="00CF5537" w:rsidP="00CF55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</w:rPr>
      </w:pPr>
      <w:r w:rsidRPr="006A624F">
        <w:rPr>
          <w:rFonts w:cs="Arial"/>
          <w:iCs/>
        </w:rPr>
        <w:t>We agree with the conclusion of the HRA, that t</w:t>
      </w:r>
      <w:r w:rsidRPr="006A624F">
        <w:rPr>
          <w:rFonts w:cs="Arial"/>
          <w:iCs/>
        </w:rPr>
        <w:t>he project has been screened for likelihood of significant effects and is considered not likely to have a</w:t>
      </w:r>
      <w:r w:rsidRPr="006A624F">
        <w:rPr>
          <w:rFonts w:cs="Arial"/>
          <w:iCs/>
        </w:rPr>
        <w:t xml:space="preserve"> </w:t>
      </w:r>
      <w:r w:rsidRPr="00CF5537">
        <w:rPr>
          <w:rFonts w:cs="Arial"/>
          <w:iCs/>
        </w:rPr>
        <w:t xml:space="preserve">significant effect on </w:t>
      </w:r>
      <w:r w:rsidRPr="006A624F">
        <w:rPr>
          <w:rFonts w:cs="Arial"/>
          <w:iCs/>
        </w:rPr>
        <w:t>the Severn Estuary Special</w:t>
      </w:r>
      <w:r w:rsidR="003F4D56" w:rsidRPr="006A624F">
        <w:rPr>
          <w:rFonts w:cs="Arial"/>
          <w:iCs/>
        </w:rPr>
        <w:t xml:space="preserve"> Area of Conservation (SAC) or Ramsar Site.</w:t>
      </w:r>
    </w:p>
    <w:p w14:paraId="637EA58E" w14:textId="29C8A1DC" w:rsidR="00CF5537" w:rsidRDefault="00CF5537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7030A0"/>
        </w:rPr>
      </w:pPr>
    </w:p>
    <w:p w14:paraId="46D7086A" w14:textId="77777777" w:rsidR="00D9042E" w:rsidRPr="007D49B7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4553EFCE" w14:textId="2C72952D" w:rsidR="00D9042E" w:rsidRDefault="00D9042E" w:rsidP="00E67A6E">
      <w:pPr>
        <w:pStyle w:val="BodyText"/>
      </w:pPr>
      <w:r w:rsidRPr="007D49B7">
        <w:t>Signed:</w:t>
      </w:r>
      <w:r w:rsidR="006A624F">
        <w:tab/>
        <w:t>S Revill</w:t>
      </w:r>
      <w:r w:rsidR="006A624F">
        <w:tab/>
      </w:r>
    </w:p>
    <w:p w14:paraId="5C62B2FE" w14:textId="5AD25095" w:rsidR="00D9042E" w:rsidRDefault="00D9042E" w:rsidP="00E67A6E">
      <w:pPr>
        <w:pStyle w:val="BodyText"/>
      </w:pPr>
      <w:r>
        <w:t>Date:</w:t>
      </w:r>
      <w:r w:rsidR="006A624F">
        <w:tab/>
      </w:r>
      <w:r w:rsidR="006A624F">
        <w:tab/>
      </w:r>
      <w:r w:rsidR="00522F8F">
        <w:t>27 January 2026</w:t>
      </w:r>
    </w:p>
    <w:sectPr w:rsidR="00D9042E" w:rsidSect="00D9042E">
      <w:headerReference w:type="default" r:id="rId14"/>
      <w:headerReference w:type="first" r:id="rId15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EAF59" w14:textId="77777777" w:rsidR="00D66127" w:rsidRDefault="00D66127" w:rsidP="003B1B95">
      <w:r>
        <w:separator/>
      </w:r>
    </w:p>
  </w:endnote>
  <w:endnote w:type="continuationSeparator" w:id="0">
    <w:p w14:paraId="53210057" w14:textId="77777777" w:rsidR="00D66127" w:rsidRDefault="00D6612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4A242" w14:textId="77777777" w:rsidR="00D66127" w:rsidRDefault="00D66127" w:rsidP="003B1B95">
      <w:r>
        <w:separator/>
      </w:r>
    </w:p>
  </w:footnote>
  <w:footnote w:type="continuationSeparator" w:id="0">
    <w:p w14:paraId="29FC1BA0" w14:textId="77777777" w:rsidR="00D66127" w:rsidRDefault="00D6612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689A6" w14:textId="77777777" w:rsidR="00881C67" w:rsidRDefault="00881C67" w:rsidP="00580178">
    <w:pPr>
      <w:pStyle w:val="Header"/>
    </w:pPr>
  </w:p>
  <w:p w14:paraId="1D3BA61C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EA8F1" w14:textId="0F3D657E" w:rsidR="00881C67" w:rsidRPr="002D347F" w:rsidRDefault="00D9042E" w:rsidP="00D9042E">
    <w:pPr>
      <w:pStyle w:val="BodyText"/>
      <w:jc w:val="right"/>
    </w:pPr>
    <w:r w:rsidRPr="007C236E">
      <w:rPr>
        <w:rFonts w:cs="Arial"/>
        <w:noProof/>
        <w:sz w:val="22"/>
        <w:szCs w:val="22"/>
        <w:lang w:eastAsia="en-GB"/>
      </w:rPr>
      <w:drawing>
        <wp:inline distT="0" distB="0" distL="0" distR="0" wp14:anchorId="416B5336" wp14:editId="4D64208C">
          <wp:extent cx="1562100" cy="1092200"/>
          <wp:effectExtent l="0" t="0" r="0" b="0"/>
          <wp:docPr id="10238042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EAF"/>
    <w:multiLevelType w:val="multilevel"/>
    <w:tmpl w:val="59D2239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A6431EF"/>
    <w:multiLevelType w:val="multilevel"/>
    <w:tmpl w:val="D4762AD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E4DAA"/>
    <w:multiLevelType w:val="multilevel"/>
    <w:tmpl w:val="5D92194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 w15:restartNumberingAfterBreak="0">
    <w:nsid w:val="24A34244"/>
    <w:multiLevelType w:val="hybridMultilevel"/>
    <w:tmpl w:val="C8D09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A7500CE"/>
    <w:multiLevelType w:val="multilevel"/>
    <w:tmpl w:val="57224D1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color w:val="000000" w:themeColor="text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0A4FF6"/>
    <w:multiLevelType w:val="multilevel"/>
    <w:tmpl w:val="A1CCB79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41883614"/>
    <w:multiLevelType w:val="hybridMultilevel"/>
    <w:tmpl w:val="C59EBA5E"/>
    <w:lvl w:ilvl="0" w:tplc="4E86DB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F3B2AE4"/>
    <w:multiLevelType w:val="hybridMultilevel"/>
    <w:tmpl w:val="99A6E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244643C"/>
    <w:multiLevelType w:val="hybridMultilevel"/>
    <w:tmpl w:val="54048C90"/>
    <w:lvl w:ilvl="0" w:tplc="601C8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215111">
    <w:abstractNumId w:val="13"/>
  </w:num>
  <w:num w:numId="2" w16cid:durableId="2075275277">
    <w:abstractNumId w:val="8"/>
  </w:num>
  <w:num w:numId="3" w16cid:durableId="544681676">
    <w:abstractNumId w:val="18"/>
  </w:num>
  <w:num w:numId="4" w16cid:durableId="10652523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757697">
    <w:abstractNumId w:val="18"/>
  </w:num>
  <w:num w:numId="6" w16cid:durableId="396514811">
    <w:abstractNumId w:val="20"/>
  </w:num>
  <w:num w:numId="7" w16cid:durableId="704135629">
    <w:abstractNumId w:val="15"/>
  </w:num>
  <w:num w:numId="8" w16cid:durableId="322439457">
    <w:abstractNumId w:val="1"/>
  </w:num>
  <w:num w:numId="9" w16cid:durableId="1753966068">
    <w:abstractNumId w:val="1"/>
  </w:num>
  <w:num w:numId="10" w16cid:durableId="359815267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99788941">
    <w:abstractNumId w:val="15"/>
  </w:num>
  <w:num w:numId="12" w16cid:durableId="203885171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873303756">
    <w:abstractNumId w:val="15"/>
  </w:num>
  <w:num w:numId="14" w16cid:durableId="90310254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126188224">
    <w:abstractNumId w:val="15"/>
  </w:num>
  <w:num w:numId="16" w16cid:durableId="1315405668">
    <w:abstractNumId w:val="6"/>
  </w:num>
  <w:num w:numId="17" w16cid:durableId="1075007292">
    <w:abstractNumId w:val="17"/>
  </w:num>
  <w:num w:numId="18" w16cid:durableId="1651981963">
    <w:abstractNumId w:val="14"/>
  </w:num>
  <w:num w:numId="19" w16cid:durableId="1294553804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7772131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824317617">
    <w:abstractNumId w:val="9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581450442">
    <w:abstractNumId w:val="3"/>
  </w:num>
  <w:num w:numId="23" w16cid:durableId="990056623">
    <w:abstractNumId w:val="10"/>
  </w:num>
  <w:num w:numId="24" w16cid:durableId="2079284512">
    <w:abstractNumId w:val="9"/>
    <w:lvlOverride w:ilvl="0">
      <w:lvl w:ilvl="0">
        <w:start w:val="1"/>
        <w:numFmt w:val="bullet"/>
        <w:lvlText w:val=""/>
        <w:lvlJc w:val="left"/>
        <w:pPr>
          <w:ind w:left="785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5" w16cid:durableId="1452944164">
    <w:abstractNumId w:val="19"/>
  </w:num>
  <w:num w:numId="26" w16cid:durableId="1154762578">
    <w:abstractNumId w:val="0"/>
  </w:num>
  <w:num w:numId="27" w16cid:durableId="561644677">
    <w:abstractNumId w:val="2"/>
  </w:num>
  <w:num w:numId="28" w16cid:durableId="35085403">
    <w:abstractNumId w:val="11"/>
  </w:num>
  <w:num w:numId="29" w16cid:durableId="520317205">
    <w:abstractNumId w:val="7"/>
  </w:num>
  <w:num w:numId="30" w16cid:durableId="1709338209">
    <w:abstractNumId w:val="5"/>
  </w:num>
  <w:num w:numId="31" w16cid:durableId="585072371">
    <w:abstractNumId w:val="4"/>
  </w:num>
  <w:num w:numId="32" w16cid:durableId="93478552">
    <w:abstractNumId w:val="12"/>
  </w:num>
  <w:num w:numId="33" w16cid:durableId="19467630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D42A40B-E7F4-4C56-8748-E4E7CFA65DEC}"/>
    <w:docVar w:name="dgnword-eventsink" w:val="2264943126800"/>
  </w:docVars>
  <w:rsids>
    <w:rsidRoot w:val="00D66127"/>
    <w:rsid w:val="00002CB1"/>
    <w:rsid w:val="000223D8"/>
    <w:rsid w:val="000301AB"/>
    <w:rsid w:val="00032CA6"/>
    <w:rsid w:val="0003584B"/>
    <w:rsid w:val="000538DE"/>
    <w:rsid w:val="0006469D"/>
    <w:rsid w:val="0007398B"/>
    <w:rsid w:val="00081B13"/>
    <w:rsid w:val="000A5E0F"/>
    <w:rsid w:val="000B70DA"/>
    <w:rsid w:val="000B7C09"/>
    <w:rsid w:val="000D1041"/>
    <w:rsid w:val="000D42BC"/>
    <w:rsid w:val="000F47F1"/>
    <w:rsid w:val="0010023A"/>
    <w:rsid w:val="00110F96"/>
    <w:rsid w:val="00111C12"/>
    <w:rsid w:val="00124C2B"/>
    <w:rsid w:val="00151752"/>
    <w:rsid w:val="00163204"/>
    <w:rsid w:val="001B3AB4"/>
    <w:rsid w:val="001E34B7"/>
    <w:rsid w:val="00227FCF"/>
    <w:rsid w:val="002310C5"/>
    <w:rsid w:val="002412AA"/>
    <w:rsid w:val="0024267B"/>
    <w:rsid w:val="0024550F"/>
    <w:rsid w:val="0026328C"/>
    <w:rsid w:val="00295704"/>
    <w:rsid w:val="002B0FE6"/>
    <w:rsid w:val="002C1957"/>
    <w:rsid w:val="002C7D1B"/>
    <w:rsid w:val="002D1C88"/>
    <w:rsid w:val="002D1E23"/>
    <w:rsid w:val="002D347F"/>
    <w:rsid w:val="002E309A"/>
    <w:rsid w:val="002F3CF9"/>
    <w:rsid w:val="00301855"/>
    <w:rsid w:val="00320877"/>
    <w:rsid w:val="00323656"/>
    <w:rsid w:val="00325394"/>
    <w:rsid w:val="00340EB3"/>
    <w:rsid w:val="00366E8B"/>
    <w:rsid w:val="0037188A"/>
    <w:rsid w:val="003866AA"/>
    <w:rsid w:val="003A37E6"/>
    <w:rsid w:val="003A4B9C"/>
    <w:rsid w:val="003B1B95"/>
    <w:rsid w:val="003E31B8"/>
    <w:rsid w:val="003F4D56"/>
    <w:rsid w:val="00407B03"/>
    <w:rsid w:val="0041563B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4056"/>
    <w:rsid w:val="005169E1"/>
    <w:rsid w:val="0051775A"/>
    <w:rsid w:val="00522F8F"/>
    <w:rsid w:val="00523461"/>
    <w:rsid w:val="005364A1"/>
    <w:rsid w:val="005422EC"/>
    <w:rsid w:val="00552D0B"/>
    <w:rsid w:val="005547D1"/>
    <w:rsid w:val="00580178"/>
    <w:rsid w:val="00581FA7"/>
    <w:rsid w:val="005A0D52"/>
    <w:rsid w:val="005B301B"/>
    <w:rsid w:val="005C5EE6"/>
    <w:rsid w:val="0063792A"/>
    <w:rsid w:val="00640A02"/>
    <w:rsid w:val="0066120C"/>
    <w:rsid w:val="00666877"/>
    <w:rsid w:val="00666BB5"/>
    <w:rsid w:val="006A624F"/>
    <w:rsid w:val="006B620B"/>
    <w:rsid w:val="006D6756"/>
    <w:rsid w:val="006E1121"/>
    <w:rsid w:val="006E4AA9"/>
    <w:rsid w:val="006E6741"/>
    <w:rsid w:val="006E7FA2"/>
    <w:rsid w:val="006F2B63"/>
    <w:rsid w:val="00707251"/>
    <w:rsid w:val="0075201E"/>
    <w:rsid w:val="00773040"/>
    <w:rsid w:val="00780D50"/>
    <w:rsid w:val="00783751"/>
    <w:rsid w:val="00783CEA"/>
    <w:rsid w:val="00794C61"/>
    <w:rsid w:val="007A78C9"/>
    <w:rsid w:val="007B03D9"/>
    <w:rsid w:val="007C7F2F"/>
    <w:rsid w:val="007D314A"/>
    <w:rsid w:val="00813066"/>
    <w:rsid w:val="00820898"/>
    <w:rsid w:val="00832030"/>
    <w:rsid w:val="00842FC5"/>
    <w:rsid w:val="00843AAC"/>
    <w:rsid w:val="0084707A"/>
    <w:rsid w:val="0085223F"/>
    <w:rsid w:val="00861D04"/>
    <w:rsid w:val="00875D8F"/>
    <w:rsid w:val="008805BB"/>
    <w:rsid w:val="00881C67"/>
    <w:rsid w:val="008837A9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A4577"/>
    <w:rsid w:val="009B37B8"/>
    <w:rsid w:val="009F79F4"/>
    <w:rsid w:val="00A128B1"/>
    <w:rsid w:val="00A15100"/>
    <w:rsid w:val="00A23E24"/>
    <w:rsid w:val="00A36091"/>
    <w:rsid w:val="00A63022"/>
    <w:rsid w:val="00A642AF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54796"/>
    <w:rsid w:val="00B56355"/>
    <w:rsid w:val="00B8223E"/>
    <w:rsid w:val="00B84A00"/>
    <w:rsid w:val="00B90A54"/>
    <w:rsid w:val="00BA4AE0"/>
    <w:rsid w:val="00BA56BA"/>
    <w:rsid w:val="00BC1946"/>
    <w:rsid w:val="00BC55E2"/>
    <w:rsid w:val="00BD3375"/>
    <w:rsid w:val="00BF2610"/>
    <w:rsid w:val="00BF4F83"/>
    <w:rsid w:val="00C2002D"/>
    <w:rsid w:val="00C22EB3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72E1"/>
    <w:rsid w:val="00CF5537"/>
    <w:rsid w:val="00CF5800"/>
    <w:rsid w:val="00D00A29"/>
    <w:rsid w:val="00D1147D"/>
    <w:rsid w:val="00D30CC0"/>
    <w:rsid w:val="00D4293C"/>
    <w:rsid w:val="00D56A48"/>
    <w:rsid w:val="00D61DAA"/>
    <w:rsid w:val="00D66127"/>
    <w:rsid w:val="00D9042E"/>
    <w:rsid w:val="00DA28F1"/>
    <w:rsid w:val="00DF5AE1"/>
    <w:rsid w:val="00E12968"/>
    <w:rsid w:val="00E26B9D"/>
    <w:rsid w:val="00E3072A"/>
    <w:rsid w:val="00E67A6E"/>
    <w:rsid w:val="00E77C42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06406"/>
    <w:rsid w:val="00F25E50"/>
    <w:rsid w:val="00F4177D"/>
    <w:rsid w:val="00F63843"/>
    <w:rsid w:val="00F64E34"/>
    <w:rsid w:val="00F97524"/>
    <w:rsid w:val="00FB70DB"/>
    <w:rsid w:val="00FC39D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45D49EC1"/>
  <w15:chartTrackingRefBased/>
  <w15:docId w15:val="{C4DA6B2C-40AA-468E-A0BE-7096DF64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Body Text" w:qFormat="1"/>
    <w:lsdException w:name="Hyperlink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66127"/>
    <w:rPr>
      <w:sz w:val="24"/>
      <w:szCs w:val="24"/>
      <w:lang w:eastAsia="en-US"/>
    </w:rPr>
  </w:style>
  <w:style w:type="paragraph" w:styleId="Heading1">
    <w:name w:val="heading 1"/>
    <w:basedOn w:val="PlainText"/>
    <w:next w:val="BodyText"/>
    <w:link w:val="Heading1Char"/>
    <w:uiPriority w:val="9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BC1946"/>
    <w:pPr>
      <w:spacing w:after="100"/>
    </w:pPr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link w:val="BulletsChar"/>
    <w:qFormat/>
    <w:rsid w:val="009A457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aliases w:val="OBC Bullet,List Paragraph12,F5 List Paragraph,List Paragraph11,Colorful List - Accent 11,Normal numbered,Dot pt,No Spacing1,List Paragraph Char Char Char,Indicator Text,Numbered Para 1,List Paragraph1,Bullet 1,Bullet Points,MAIN CONTENT,L"/>
    <w:basedOn w:val="Normal"/>
    <w:link w:val="ListParagraphChar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styleId="TOC2">
    <w:name w:val="toc 2"/>
    <w:basedOn w:val="Normal"/>
    <w:next w:val="Normal"/>
    <w:autoRedefine/>
    <w:uiPriority w:val="39"/>
    <w:rsid w:val="00D66127"/>
    <w:pPr>
      <w:tabs>
        <w:tab w:val="left" w:pos="880"/>
        <w:tab w:val="right" w:leader="dot" w:pos="9030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D66127"/>
    <w:pPr>
      <w:spacing w:after="100"/>
      <w:ind w:left="480"/>
    </w:pPr>
  </w:style>
  <w:style w:type="paragraph" w:customStyle="1" w:styleId="CoverHeading1">
    <w:name w:val="Cover Heading 1"/>
    <w:basedOn w:val="Normal"/>
    <w:qFormat/>
    <w:rsid w:val="00D66127"/>
    <w:pPr>
      <w:ind w:left="1134"/>
    </w:pPr>
    <w:rPr>
      <w:color w:val="005546"/>
      <w:sz w:val="56"/>
    </w:rPr>
  </w:style>
  <w:style w:type="paragraph" w:customStyle="1" w:styleId="Authorname">
    <w:name w:val="Author name"/>
    <w:basedOn w:val="CoverHeading1"/>
    <w:rsid w:val="00D66127"/>
    <w:rPr>
      <w:color w:val="3C3C41"/>
      <w:sz w:val="32"/>
    </w:rPr>
  </w:style>
  <w:style w:type="table" w:customStyle="1" w:styleId="ARCADISTable01">
    <w:name w:val="ARCADIS Table 01"/>
    <w:basedOn w:val="TableNormal"/>
    <w:uiPriority w:val="99"/>
    <w:rsid w:val="00D66127"/>
    <w:pPr>
      <w:spacing w:before="120" w:after="120" w:line="220" w:lineRule="atLeast"/>
    </w:pPr>
    <w:rPr>
      <w:rFonts w:eastAsiaTheme="minorHAnsi" w:cstheme="minorBidi"/>
      <w:color w:val="5AAA46" w:themeColor="accent2"/>
      <w:sz w:val="18"/>
      <w:lang w:eastAsia="en-US"/>
    </w:rPr>
    <w:tblPr>
      <w:tblStyleRowBandSize w:val="1"/>
    </w:tblPr>
    <w:tcPr>
      <w:vAlign w:val="center"/>
    </w:tcPr>
    <w:tblStylePr w:type="firstRow">
      <w:pPr>
        <w:wordWrap/>
        <w:spacing w:line="240" w:lineRule="atLeast"/>
      </w:pPr>
      <w:rPr>
        <w:rFonts w:ascii="Arial" w:hAnsi="Arial"/>
        <w:b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000000" w:themeFill="text1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</w:style>
  <w:style w:type="paragraph" w:styleId="Caption">
    <w:name w:val="caption"/>
    <w:aliases w:val="Figs+tabs"/>
    <w:basedOn w:val="Normal"/>
    <w:next w:val="Normal"/>
    <w:uiPriority w:val="35"/>
    <w:qFormat/>
    <w:rsid w:val="00D66127"/>
    <w:pPr>
      <w:spacing w:before="240" w:after="120"/>
    </w:pPr>
    <w:rPr>
      <w:b/>
      <w:color w:val="000000"/>
    </w:rPr>
  </w:style>
  <w:style w:type="character" w:customStyle="1" w:styleId="ListParagraphChar">
    <w:name w:val="List Paragraph Char"/>
    <w:aliases w:val="OBC Bullet Char,List Paragraph12 Char,F5 List Paragraph Char,List Paragraph11 Char,Colorful List - Accent 11 Char,Normal numbered Char,Dot pt Char,No Spacing1 Char,List Paragraph Char Char Char Char,Indicator Text Char,Bullet 1 Char"/>
    <w:link w:val="ListParagraph"/>
    <w:uiPriority w:val="34"/>
    <w:qFormat/>
    <w:locked/>
    <w:rsid w:val="00D66127"/>
    <w:rPr>
      <w:rFonts w:ascii="Times New Roman" w:eastAsia="Calibri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D661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127"/>
    <w:rPr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D66127"/>
  </w:style>
  <w:style w:type="paragraph" w:styleId="Bibliography">
    <w:name w:val="Bibliography"/>
    <w:basedOn w:val="Normal"/>
    <w:next w:val="Normal"/>
    <w:uiPriority w:val="37"/>
    <w:unhideWhenUsed/>
    <w:rsid w:val="00D66127"/>
  </w:style>
  <w:style w:type="character" w:customStyle="1" w:styleId="BulletsChar">
    <w:name w:val="Bullets Char"/>
    <w:basedOn w:val="DefaultParagraphFont"/>
    <w:link w:val="Bullets"/>
    <w:locked/>
    <w:rsid w:val="00D66127"/>
    <w:rPr>
      <w:rFonts w:eastAsia="Calibri"/>
      <w:color w:val="000000"/>
      <w:sz w:val="24"/>
      <w:szCs w:val="24"/>
    </w:rPr>
  </w:style>
  <w:style w:type="paragraph" w:styleId="NormalWeb">
    <w:name w:val="Normal (Web)"/>
    <w:basedOn w:val="Normal"/>
    <w:rsid w:val="00CF5537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_dlc_DocId xmlns="9be56660-2c31-41ef-bc00-23e72f632f2a">REGU-441-14502751</_dlc_DocId>
    <_dlc_DocIdUrl xmlns="9be56660-2c31-41ef-bc00-23e72f632f2a">
      <Url>https://cyfoethnaturiolcymru.sharepoint.com/teams/Regulatory/Permitting/_layouts/15/DocIdRedir.aspx?ID=REGU-441-14502751</Url>
      <Description>REGU-441-14502751</Description>
    </_dlc_DocIdUrl>
    <Site_x0020_Name xmlns="859f7ad6-93f6-4205-b62b-a17f28acbbac">Glascoed Bypass Channel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Natural Resources Wales, Cathays Park, King Edward VII Avenue, Cardiff, CF10 3NQ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2026-01-27T00:00:00+00:00</Document_x0020_Date>
    <Facility_x0020_Address xmlns="859f7ad6-93f6-4205-b62b-a17f28acbbac">Glascoed Weir, Llansilin, Oswestry, Powys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Peo18</b:Tag>
    <b:SourceType>Misc</b:SourceType>
    <b:Guid>{4C10FD4E-4034-4550-A722-7F7E8D99996A}</b:Guid>
    <b:Title>Case 323/17</b:Title>
    <b:Year>2018</b:Year>
    <b:Author>
      <b:Author>
        <b:Corporate>People Over Wind &amp; Sweetman v. Coillte</b:Corporate>
      </b:Author>
    </b:Author>
    <b:RefOrder>1</b:RefOrder>
  </b:Source>
</b:Sourc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785" ma:contentTypeDescription="Permitting &amp; Compliance Word Document" ma:contentTypeScope="" ma:versionID="fc2bb9a7da9917fc354cc0025590151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fae3ce5-ee1a-41d2-abb5-60a74884d667" xmlns:ns6="005db27c-c37f-4c3b-898d-3fee1249b087" xmlns:ns7="6e121689-de5b-41b9-a751-bfeda7fa2b07" xmlns:ns8="9be56660-2c31-41ef-bc00-23e72f632f2a" targetNamespace="http://schemas.microsoft.com/office/2006/metadata/properties" ma:root="true" ma:fieldsID="84b716ede0a7d810f8b69e36ac42ff2a" ns2:_="" ns4:_="" ns5:_="" ns6:_="" ns7:_="" ns8:_="">
    <xsd:import namespace="859f7ad6-93f6-4205-b62b-a17f28acbbac"/>
    <xsd:import namespace="http://schemas.microsoft.com/sharepoint/v4"/>
    <xsd:import namespace="3fae3ce5-ee1a-41d2-abb5-60a74884d66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Metadata" minOccurs="0"/>
                <xsd:element ref="ns5:MediaServiceDateTaken" minOccurs="0"/>
                <xsd:element ref="ns5:MediaServiceOCR" minOccurs="0"/>
                <xsd:element ref="ns5:MediaServiceLocation" minOccurs="0"/>
                <xsd:element ref="ns5:MediaServiceGenerationTime" minOccurs="0"/>
                <xsd:element ref="ns5:MediaServiceEventHashCode" minOccurs="0"/>
                <xsd:element ref="ns5:MediaServiceFastMetadata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  <xsd:element ref="ns7:LastSharedByTime" minOccurs="0"/>
                <xsd:element ref="ns8:_dlc_DocId" minOccurs="0"/>
                <xsd:element ref="ns8:_dlc_DocIdUrl" minOccurs="0"/>
                <xsd:element ref="ns8:_dlc_DocIdPersistId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3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859f7ad6-93f6-4205-b62b-a17f28acbbac"/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7101b54a-c63e-4e2e-88bc-34cc7e4ff740"/>
  </ds:schemaRefs>
</ds:datastoreItem>
</file>

<file path=customXml/itemProps3.xml><?xml version="1.0" encoding="utf-8"?>
<ds:datastoreItem xmlns:ds="http://schemas.openxmlformats.org/officeDocument/2006/customXml" ds:itemID="{5F404163-08E5-4015-A17B-4F0FF51530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E56044-9FAE-4FD0-8012-9EE3C3ECFB37}"/>
</file>

<file path=customXml/itemProps5.xml><?xml version="1.0" encoding="utf-8"?>
<ds:datastoreItem xmlns:ds="http://schemas.openxmlformats.org/officeDocument/2006/customXml" ds:itemID="{A4A3A290-AB03-4537-AF56-7257719F3576}"/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A4%20General%20document%20-%20portrait</Template>
  <TotalTime>0</TotalTime>
  <Pages>1</Pages>
  <Words>136</Words>
  <Characters>749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3 ANCB internal advice master</dc:title>
  <dc:subject/>
  <dc:creator/>
  <cp:keywords>OGN 200 form 3 ANCB internal advice master</cp:keywords>
  <cp:lastModifiedBy>Revill, Sarah</cp:lastModifiedBy>
  <cp:revision>16</cp:revision>
  <cp:lastPrinted>2013-10-01T07:52:00Z</cp:lastPrinted>
  <dcterms:created xsi:type="dcterms:W3CDTF">2026-01-27T10:40:00Z</dcterms:created>
  <dcterms:modified xsi:type="dcterms:W3CDTF">2026-01-27T10:53:00Z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099d31c6-840c-4617-be2d-14599b96b61e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0x01010067EB80C5FE939D4A9B3D8BA62129B7F5010200E016735A0C827343AD1B8A4FDB151E23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Instructions Category">
    <vt:lpwstr>657;#OGN 200 - Habitats Regulations Assessment|fb904759-3d67-4601-9a66-55e608199a78</vt:lpwstr>
  </property>
  <property fmtid="{D5CDD505-2E9C-101B-9397-08002B2CF9AE}" pid="14" name="Instructions_x0020_Category">
    <vt:lpwstr>657;#OGN 200 - Habitats Regulations Assessment|fb904759-3d67-4601-9a66-55e608199a78</vt:lpwstr>
  </property>
  <property fmtid="{D5CDD505-2E9C-101B-9397-08002B2CF9AE}" pid="15" name="MediaServiceImageTags">
    <vt:lpwstr/>
  </property>
  <property fmtid="{D5CDD505-2E9C-101B-9397-08002B2CF9AE}" pid="16" name="_docset_NoMedatataSyncRequired">
    <vt:lpwstr>False</vt:lpwstr>
  </property>
  <property fmtid="{D5CDD505-2E9C-101B-9397-08002B2CF9AE}" pid="17" name="lcf76f155ced4ddcb4097134ff3c332f">
    <vt:lpwstr/>
  </property>
</Properties>
</file>