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12BE432" w14:textId="77777777" w:rsidR="00926C5B" w:rsidRDefault="00926C5B" w:rsidP="00926C5B">
      <w:bookmarkStart w:id="0" w:name="_GoBack"/>
      <w:bookmarkEnd w:id="0"/>
      <w:r>
        <w:t xml:space="preserve">I’ve checked the previous licence BUML1472 and condition 8.5 refers to monitoring results that should have been submitted. Conditions 8.1 and 8.2 had a monitoring scheme agreed, however we don’t have a record of these results as per condition 8.5. I assume this monitoring was carried out? Could you please send the results to me so that advisory can see </w:t>
      </w:r>
      <w:proofErr w:type="gramStart"/>
      <w:r>
        <w:t>these.</w:t>
      </w:r>
      <w:proofErr w:type="gramEnd"/>
      <w:r>
        <w:t xml:space="preserve"> These may help in the determination. I have attached licence BUML1472 for reference.</w:t>
      </w:r>
    </w:p>
    <w:p w14:paraId="2BDE245D" w14:textId="77777777" w:rsidR="00926C5B" w:rsidRDefault="00926C5B" w:rsidP="00926C5B">
      <w:pPr>
        <w:rPr>
          <w:color w:val="1F497D"/>
        </w:rPr>
      </w:pPr>
    </w:p>
    <w:p w14:paraId="0425C13B" w14:textId="77777777" w:rsidR="00926C5B" w:rsidRDefault="00926C5B" w:rsidP="00926C5B">
      <w:pPr>
        <w:rPr>
          <w:color w:val="1F497D"/>
        </w:rPr>
      </w:pPr>
      <w:r>
        <w:rPr>
          <w:color w:val="1F497D"/>
        </w:rPr>
        <w:t>The monitoring is referred to in the ES addendum non-technical introduction, methodology and are attached in appendix F.</w:t>
      </w:r>
    </w:p>
    <w:p w14:paraId="3772A5D0" w14:textId="77777777" w:rsidR="00926C5B" w:rsidRDefault="00926C5B" w:rsidP="00926C5B"/>
    <w:p w14:paraId="444FEAF0" w14:textId="77777777" w:rsidR="00926C5B" w:rsidRDefault="00926C5B" w:rsidP="00926C5B">
      <w:r>
        <w:t>To summarise the information that is within the updated ES that you have attached, can you please provide responses to the following (even if you have addressed the points, please can you summarise in relation to the below points, or highlight which page number on the updated ES in which you have considered the points). These points were sent on October 29</w:t>
      </w:r>
      <w:r>
        <w:rPr>
          <w:vertAlign w:val="superscript"/>
        </w:rPr>
        <w:t>th</w:t>
      </w:r>
      <w:r>
        <w:t xml:space="preserve"> in which they were highlighted that they need to be addressed. </w:t>
      </w:r>
    </w:p>
    <w:p w14:paraId="48F4D2E0" w14:textId="77777777" w:rsidR="00926C5B" w:rsidRDefault="00926C5B" w:rsidP="00926C5B"/>
    <w:p w14:paraId="734AC578" w14:textId="77777777" w:rsidR="00926C5B" w:rsidRDefault="00926C5B" w:rsidP="00926C5B">
      <w:r>
        <w:t xml:space="preserve">*Please </w:t>
      </w:r>
      <w:proofErr w:type="gramStart"/>
      <w:r>
        <w:t>note  -</w:t>
      </w:r>
      <w:proofErr w:type="gramEnd"/>
      <w:r>
        <w:t>if your response is a simple no, that is fine, it will just make it more simple in terms of finding the information that’s updated within the ES.</w:t>
      </w:r>
    </w:p>
    <w:p w14:paraId="16869497" w14:textId="77777777" w:rsidR="00926C5B" w:rsidRDefault="00926C5B" w:rsidP="00926C5B"/>
    <w:p w14:paraId="43FF3268" w14:textId="77777777" w:rsidR="00926C5B" w:rsidRDefault="00926C5B" w:rsidP="00926C5B">
      <w:pPr>
        <w:numPr>
          <w:ilvl w:val="0"/>
          <w:numId w:val="1"/>
        </w:numPr>
        <w:rPr>
          <w:rFonts w:eastAsia="Times New Roman"/>
        </w:rPr>
      </w:pPr>
      <w:r>
        <w:rPr>
          <w:rFonts w:eastAsia="Times New Roman"/>
        </w:rPr>
        <w:t>Have you carried out an updated assessment of the potential effects of starving sediment accretion to the Dee Estuary SAC?</w:t>
      </w:r>
    </w:p>
    <w:p w14:paraId="303D998C" w14:textId="77777777" w:rsidR="00926C5B" w:rsidRDefault="00926C5B" w:rsidP="00926C5B">
      <w:pPr>
        <w:rPr>
          <w:color w:val="1F497D"/>
        </w:rPr>
      </w:pPr>
    </w:p>
    <w:p w14:paraId="46385A90" w14:textId="77777777" w:rsidR="00926C5B" w:rsidRDefault="00926C5B" w:rsidP="00926C5B">
      <w:pPr>
        <w:rPr>
          <w:color w:val="1F497D"/>
        </w:rPr>
      </w:pPr>
      <w:r>
        <w:rPr>
          <w:color w:val="1F497D"/>
        </w:rPr>
        <w:t>The level of sediment removal is less than both the previous licences so the view the effect would be negligible remains unchanged.</w:t>
      </w:r>
    </w:p>
    <w:p w14:paraId="7AF723D2" w14:textId="77777777" w:rsidR="00926C5B" w:rsidRDefault="00926C5B" w:rsidP="00926C5B"/>
    <w:p w14:paraId="76262380" w14:textId="77777777" w:rsidR="00926C5B" w:rsidRDefault="00926C5B" w:rsidP="00926C5B">
      <w:pPr>
        <w:numPr>
          <w:ilvl w:val="0"/>
          <w:numId w:val="1"/>
        </w:numPr>
        <w:rPr>
          <w:rFonts w:eastAsia="Times New Roman"/>
        </w:rPr>
      </w:pPr>
      <w:r>
        <w:rPr>
          <w:rFonts w:eastAsia="Times New Roman"/>
        </w:rPr>
        <w:t>Have you considered alternative means of dredging, that does not involve removing sediment from the system?</w:t>
      </w:r>
    </w:p>
    <w:p w14:paraId="302CDB37" w14:textId="77777777" w:rsidR="00926C5B" w:rsidRDefault="00926C5B" w:rsidP="00926C5B">
      <w:pPr>
        <w:rPr>
          <w:color w:val="1F497D"/>
        </w:rPr>
      </w:pPr>
    </w:p>
    <w:p w14:paraId="43E28E3E" w14:textId="77777777" w:rsidR="00926C5B" w:rsidRDefault="00926C5B" w:rsidP="00926C5B">
      <w:pPr>
        <w:rPr>
          <w:color w:val="1F497D"/>
        </w:rPr>
      </w:pPr>
      <w:r>
        <w:rPr>
          <w:color w:val="1F497D"/>
        </w:rPr>
        <w:t>This is referred to in the non-technical introduction</w:t>
      </w:r>
    </w:p>
    <w:p w14:paraId="6577C261" w14:textId="77777777" w:rsidR="00926C5B" w:rsidRDefault="00926C5B" w:rsidP="00926C5B">
      <w:pPr>
        <w:pStyle w:val="ListParagraph"/>
      </w:pPr>
    </w:p>
    <w:p w14:paraId="3E68E59F" w14:textId="77777777" w:rsidR="00926C5B" w:rsidRDefault="00926C5B" w:rsidP="00926C5B">
      <w:pPr>
        <w:numPr>
          <w:ilvl w:val="0"/>
          <w:numId w:val="1"/>
        </w:numPr>
        <w:rPr>
          <w:rFonts w:eastAsia="Times New Roman"/>
        </w:rPr>
      </w:pPr>
      <w:r>
        <w:rPr>
          <w:rFonts w:eastAsia="Times New Roman"/>
        </w:rPr>
        <w:t>Has an assessment been undertaken to come to a more sustainable approach to creating a navigable channel?</w:t>
      </w:r>
    </w:p>
    <w:p w14:paraId="593DCB31" w14:textId="77777777" w:rsidR="00926C5B" w:rsidRDefault="00926C5B" w:rsidP="00926C5B">
      <w:pPr>
        <w:rPr>
          <w:color w:val="1F497D"/>
        </w:rPr>
      </w:pPr>
    </w:p>
    <w:p w14:paraId="32A90D1D" w14:textId="77777777" w:rsidR="00926C5B" w:rsidRDefault="00926C5B" w:rsidP="00926C5B">
      <w:pPr>
        <w:rPr>
          <w:color w:val="1F497D"/>
        </w:rPr>
      </w:pPr>
      <w:r>
        <w:rPr>
          <w:color w:val="1F497D"/>
        </w:rPr>
        <w:t>This is referred to in the non-technical introduction</w:t>
      </w:r>
    </w:p>
    <w:p w14:paraId="1A68E41C" w14:textId="77777777" w:rsidR="00926C5B" w:rsidRDefault="00926C5B" w:rsidP="00926C5B">
      <w:pPr>
        <w:pStyle w:val="ListParagraph"/>
      </w:pPr>
    </w:p>
    <w:p w14:paraId="4503C017" w14:textId="77777777" w:rsidR="00926C5B" w:rsidRDefault="00926C5B" w:rsidP="00926C5B">
      <w:pPr>
        <w:numPr>
          <w:ilvl w:val="0"/>
          <w:numId w:val="1"/>
        </w:numPr>
        <w:rPr>
          <w:rFonts w:eastAsia="Times New Roman"/>
        </w:rPr>
      </w:pPr>
      <w:r>
        <w:rPr>
          <w:rFonts w:eastAsia="Times New Roman"/>
        </w:rPr>
        <w:t>Have you investigated the potential causes/sources of increased siltation/accretion within the harbour to undertake a design alteration to the already completed harbour works to remedy the observed increased accretion rates within the harbour?</w:t>
      </w:r>
    </w:p>
    <w:p w14:paraId="3BED1BDB" w14:textId="77777777" w:rsidR="00926C5B" w:rsidRDefault="00926C5B" w:rsidP="00926C5B">
      <w:pPr>
        <w:rPr>
          <w:color w:val="1F497D"/>
        </w:rPr>
      </w:pPr>
    </w:p>
    <w:p w14:paraId="125270CF" w14:textId="77777777" w:rsidR="00926C5B" w:rsidRDefault="00926C5B" w:rsidP="00926C5B">
      <w:pPr>
        <w:rPr>
          <w:color w:val="1F497D"/>
        </w:rPr>
      </w:pPr>
      <w:r>
        <w:rPr>
          <w:color w:val="1F497D"/>
        </w:rPr>
        <w:t>This is a natural process and has been discussed in the non-technical introduction.</w:t>
      </w:r>
    </w:p>
    <w:p w14:paraId="7FBE7D47" w14:textId="77777777" w:rsidR="00926C5B" w:rsidRDefault="00926C5B" w:rsidP="00926C5B">
      <w:pPr>
        <w:pStyle w:val="ListParagraph"/>
      </w:pPr>
    </w:p>
    <w:p w14:paraId="49D902F4" w14:textId="77777777" w:rsidR="00926C5B" w:rsidRDefault="00926C5B" w:rsidP="00926C5B">
      <w:pPr>
        <w:numPr>
          <w:ilvl w:val="0"/>
          <w:numId w:val="1"/>
        </w:numPr>
        <w:rPr>
          <w:rFonts w:eastAsia="Times New Roman"/>
        </w:rPr>
      </w:pPr>
      <w:r>
        <w:rPr>
          <w:rFonts w:eastAsia="Times New Roman"/>
        </w:rPr>
        <w:t>it is not clear as to how the proposed dredging operations would alter channel bed profiles. Therefore, it would be beneficial for existing and proposed crossing sections to be produced to illustrate how the dredging operations would affect bed profiles within the harbour / dredge areas.</w:t>
      </w:r>
    </w:p>
    <w:p w14:paraId="255335B7" w14:textId="77777777" w:rsidR="00926C5B" w:rsidRDefault="00926C5B" w:rsidP="00926C5B">
      <w:pPr>
        <w:rPr>
          <w:color w:val="1F497D"/>
        </w:rPr>
      </w:pPr>
    </w:p>
    <w:p w14:paraId="0440769D" w14:textId="77777777" w:rsidR="00926C5B" w:rsidRDefault="00926C5B" w:rsidP="00926C5B">
      <w:pPr>
        <w:rPr>
          <w:color w:val="1F497D"/>
        </w:rPr>
      </w:pPr>
      <w:r>
        <w:rPr>
          <w:color w:val="1F497D"/>
        </w:rPr>
        <w:t xml:space="preserve">The attached response to the 2015 Licence an monitoring </w:t>
      </w:r>
      <w:proofErr w:type="gramStart"/>
      <w:r>
        <w:rPr>
          <w:color w:val="1F497D"/>
        </w:rPr>
        <w:t>plus  discussion</w:t>
      </w:r>
      <w:proofErr w:type="gramEnd"/>
      <w:r>
        <w:rPr>
          <w:color w:val="1F497D"/>
        </w:rPr>
        <w:t xml:space="preserve"> in the methodology clarifies the effect. Appendices F and G refer</w:t>
      </w:r>
    </w:p>
    <w:p w14:paraId="3813234D" w14:textId="77777777" w:rsidR="00926C5B" w:rsidRDefault="00926C5B" w:rsidP="00926C5B">
      <w:pPr>
        <w:pStyle w:val="ListParagraph"/>
      </w:pPr>
    </w:p>
    <w:p w14:paraId="513E18A3" w14:textId="77777777" w:rsidR="00926C5B" w:rsidRDefault="00926C5B" w:rsidP="00926C5B">
      <w:pPr>
        <w:numPr>
          <w:ilvl w:val="0"/>
          <w:numId w:val="1"/>
        </w:numPr>
        <w:rPr>
          <w:rFonts w:eastAsia="Times New Roman"/>
        </w:rPr>
      </w:pPr>
      <w:r>
        <w:rPr>
          <w:rFonts w:eastAsia="Times New Roman"/>
        </w:rPr>
        <w:t xml:space="preserve">We are concerned that the proposed dredging operations could destabilise the critical flood embankments and hence result in deterioration of the flood defences and hence increase </w:t>
      </w:r>
      <w:r>
        <w:rPr>
          <w:rFonts w:eastAsia="Times New Roman"/>
        </w:rPr>
        <w:lastRenderedPageBreak/>
        <w:t>flood risk. In addition, could the proposed dredging operations mobilise additional materials from the upstream Clwyd / Elwy catchments and increase erosion upstream of the harbour?</w:t>
      </w:r>
    </w:p>
    <w:p w14:paraId="564412FC" w14:textId="77777777" w:rsidR="00926C5B" w:rsidRDefault="00926C5B" w:rsidP="00926C5B">
      <w:pPr>
        <w:rPr>
          <w:color w:val="1F497D"/>
        </w:rPr>
      </w:pPr>
    </w:p>
    <w:p w14:paraId="0C992B5C" w14:textId="77777777" w:rsidR="00926C5B" w:rsidRDefault="00926C5B" w:rsidP="00926C5B">
      <w:pPr>
        <w:rPr>
          <w:color w:val="1F497D"/>
        </w:rPr>
      </w:pPr>
      <w:r>
        <w:rPr>
          <w:color w:val="1F497D"/>
        </w:rPr>
        <w:t xml:space="preserve">The Methodology and survey results show there is no destabilisation or works intended </w:t>
      </w:r>
      <w:proofErr w:type="gramStart"/>
      <w:r>
        <w:rPr>
          <w:color w:val="1F497D"/>
        </w:rPr>
        <w:t>in the vicinity of</w:t>
      </w:r>
      <w:proofErr w:type="gramEnd"/>
      <w:r>
        <w:rPr>
          <w:color w:val="1F497D"/>
        </w:rPr>
        <w:t xml:space="preserve"> the embankment.</w:t>
      </w:r>
    </w:p>
    <w:p w14:paraId="6B212BC8" w14:textId="77777777" w:rsidR="00926C5B" w:rsidRDefault="00926C5B" w:rsidP="00926C5B"/>
    <w:p w14:paraId="72997CCF" w14:textId="77777777" w:rsidR="00E656E2" w:rsidRDefault="00E656E2"/>
    <w:sectPr w:rsidR="00E656E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417E4A"/>
    <w:multiLevelType w:val="hybridMultilevel"/>
    <w:tmpl w:val="93A0DD5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6C5B"/>
    <w:rsid w:val="00926C5B"/>
    <w:rsid w:val="00E656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118A2B"/>
  <w15:chartTrackingRefBased/>
  <w15:docId w15:val="{6CD575D0-7EFD-4F18-8207-FA7DA2FAF7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26C5B"/>
    <w:pPr>
      <w:spacing w:after="0" w:line="240" w:lineRule="auto"/>
    </w:pPr>
    <w:rPr>
      <w:rFonts w:ascii="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26C5B"/>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064003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3" Type="http://schemas.openxmlformats.org/officeDocument/2006/relationships/customXml" Target="../customXml/item3.xml"/><Relationship Id="rId7" Type="http://schemas.openxmlformats.org/officeDocument/2006/relationships/styles" Target="styl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theme" Target="theme/theme1.xml"/><Relationship Id="rId5" Type="http://schemas.openxmlformats.org/officeDocument/2006/relationships/customXml" Target="../customXml/item5.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A6C563C0D9E83C4681FAD91558F9BCB0" ma:contentTypeVersion="379" ma:contentTypeDescription="Permitting &amp; Compliance Word Document" ma:contentTypeScope="" ma:versionID="89bbd5295228c1f986a73259277a719f">
  <xsd:schema xmlns:xsd="http://www.w3.org/2001/XMLSchema" xmlns:xs="http://www.w3.org/2001/XMLSchema" xmlns:p="http://schemas.microsoft.com/office/2006/metadata/properties" xmlns:ns2="859f7ad6-93f6-4205-b62b-a17f28acbbac" xmlns:ns4="http://schemas.microsoft.com/sharepoint/v4" targetNamespace="http://schemas.microsoft.com/office/2006/metadata/properties" ma:root="true" ma:fieldsID="f382411f62a26a755d6653798b19ce52" ns2:_="" ns4:_="">
    <xsd:import namespace="859f7ad6-93f6-4205-b62b-a17f28acbbac"/>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Rhyl Harbour Dredging</Site_x0020_Name>
    <Internal_x002f_External xmlns="859f7ad6-93f6-4205-b62b-a17f28acbbac">Incoming document</Internal_x002f_External>
    <IconOverlay xmlns="http://schemas.microsoft.com/sharepoint/v4" xsi:nil="true"/>
    <Document_x0020_Type xmlns="859f7ad6-93f6-4205-b62b-a17f28acbbac"/>
    <Welsh_x0020_Local_x0020_Authority xmlns="859f7ad6-93f6-4205-b62b-a17f28acbbac">Denbighshire County Council</Welsh_x0020_Local_x0020_Authority>
    <Disclosure_x0020_Status xmlns="859f7ad6-93f6-4205-b62b-a17f28acbbac">Public register</Disclosure_x0020_Status>
    <Addressee xmlns="859f7ad6-93f6-4205-b62b-a17f28acbbac" xsi:nil="true"/>
    <Process_x0020_Type xmlns="859f7ad6-93f6-4205-b62b-a17f28acbbac"/>
    <License_x002f_Activity_x0020_Type xmlns="859f7ad6-93f6-4205-b62b-a17f28acbbac" xsi:nil="true"/>
    <Surrendered_x002f_Expired xmlns="859f7ad6-93f6-4205-b62b-a17f28acbbac" xsi:nil="true"/>
    <Document_x0020_Date xmlns="859f7ad6-93f6-4205-b62b-a17f28acbbac">2018-11-13T00:00:00+00:00</Document_x0020_Date>
    <Facility_x0020_Address xmlns="859f7ad6-93f6-4205-b62b-a17f28acbbac">Rhyl Harbour, Rhyl</Facility_x0020_Address>
    <Environment_x0020_Sub_x0020_Folder xmlns="859f7ad6-93f6-4205-b62b-a17f28acbbac">Licences applications</Environment_x0020_Sub_x0020_Folder>
    <Customer_x0020_Name xmlns="859f7ad6-93f6-4205-b62b-a17f28acbbac">Denbighshire County Council</Customer_x0020_Name>
    <Post_x0020_code xmlns="859f7ad6-93f6-4205-b62b-a17f28acbbac" xsi:nil="true"/>
    <Surrendered_x002f_Expired_x0020_Date xmlns="859f7ad6-93f6-4205-b62b-a17f28acbbac" xsi:nil="true"/>
  </documentManagement>
</p:properties>
</file>

<file path=customXml/itemProps1.xml><?xml version="1.0" encoding="utf-8"?>
<ds:datastoreItem xmlns:ds="http://schemas.openxmlformats.org/officeDocument/2006/customXml" ds:itemID="{FD367139-A33C-4E23-9A1C-E4C53CCCD05F}"/>
</file>

<file path=customXml/itemProps2.xml><?xml version="1.0" encoding="utf-8"?>
<ds:datastoreItem xmlns:ds="http://schemas.openxmlformats.org/officeDocument/2006/customXml" ds:itemID="{04328E76-0C86-496A-A303-64B19512A512}">
  <ds:schemaRefs>
    <ds:schemaRef ds:uri="Microsoft.SharePoint.Taxonomy.ContentTypeSync"/>
  </ds:schemaRefs>
</ds:datastoreItem>
</file>

<file path=customXml/itemProps3.xml><?xml version="1.0" encoding="utf-8"?>
<ds:datastoreItem xmlns:ds="http://schemas.openxmlformats.org/officeDocument/2006/customXml" ds:itemID="{DF9F66C6-4A64-4760-A144-DBBFB508EC35}">
  <ds:schemaRefs>
    <ds:schemaRef ds:uri="http://schemas.microsoft.com/sharepoint/events"/>
  </ds:schemaRefs>
</ds:datastoreItem>
</file>

<file path=customXml/itemProps4.xml><?xml version="1.0" encoding="utf-8"?>
<ds:datastoreItem xmlns:ds="http://schemas.openxmlformats.org/officeDocument/2006/customXml" ds:itemID="{C65EB921-DA7B-4C15-AA90-2BC0F7A3DE52}">
  <ds:schemaRefs>
    <ds:schemaRef ds:uri="http://schemas.microsoft.com/sharepoint/v3/contenttype/forms"/>
  </ds:schemaRefs>
</ds:datastoreItem>
</file>

<file path=customXml/itemProps5.xml><?xml version="1.0" encoding="utf-8"?>
<ds:datastoreItem xmlns:ds="http://schemas.openxmlformats.org/officeDocument/2006/customXml" ds:itemID="{48A84A8C-5C32-4CF1-908C-8B11AE7657C3}">
  <ds:schemaRefs>
    <ds:schemaRef ds:uri="859f7ad6-93f6-4205-b62b-a17f28acbbac"/>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microsoft.com/sharepoint/v4"/>
    <ds:schemaRef ds:uri="9be56660-2c31-41ef-bc00-23e72f632f2a"/>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445</Words>
  <Characters>2541</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Nicholas, Debbie</dc:creator>
  <cp:keywords/>
  <dc:description/>
  <cp:lastModifiedBy>Nicholas, Debbie</cp:lastModifiedBy>
  <cp:revision>1</cp:revision>
  <dcterms:created xsi:type="dcterms:W3CDTF">2018-11-13T08:34:00Z</dcterms:created>
  <dcterms:modified xsi:type="dcterms:W3CDTF">2018-11-13T08:38:00Z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0x01010067EB80C5FE939D4A9B3D8BA62129B7F5010200A6C563C0D9E83C4681FAD91558F9BCB0</vt:lpwstr>
  </property>
  <property fmtid="{D5CDD505-2E9C-101B-9397-08002B2CF9AE}" pid="3" name="_dlc_DocIdItemGuid">
    <vt:lpwstr>a06cf6ec-3837-4917-8006-429ef12bdcda</vt:lpwstr>
  </property>
  <property fmtid="{D5CDD505-2E9C-101B-9397-08002B2CF9AE}" pid="4" name="_dlc_DocId">
    <vt:lpwstr>REGU-1508415246-2993</vt:lpwstr>
  </property>
  <property fmtid="{D5CDD505-2E9C-101B-9397-08002B2CF9AE}" pid="5" name="_dlc_DocIdUrl">
    <vt:lpwstr>https://cyfoethnaturiolcymru.sharepoint.com/teams/Regulatory/Permitting/ml/_layouts/15/DocIdRedir.aspx?ID=REGU-1508415246-2993, REGU-1508415246-2993</vt:lpwstr>
  </property>
</Properties>
</file>