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A389" w14:textId="77777777" w:rsidR="004B5493" w:rsidRPr="00EB58AF" w:rsidRDefault="004B5493" w:rsidP="004B5493">
      <w:pPr>
        <w:pStyle w:val="HeaderTitle"/>
      </w:pPr>
      <w:r w:rsidRPr="00EB58AF">
        <w:t>Recor</w:t>
      </w:r>
      <w:r>
        <w:t>d</w:t>
      </w:r>
      <w:r w:rsidRPr="00EB58AF">
        <w:t xml:space="preserve"> of a Habitats Regulations Assessment of a</w:t>
      </w:r>
      <w:r>
        <w:t xml:space="preserve"> </w:t>
      </w:r>
      <w:r w:rsidRPr="00EB58AF">
        <w:t xml:space="preserve">project </w:t>
      </w:r>
      <w:r>
        <w:t xml:space="preserve">or </w:t>
      </w:r>
      <w:proofErr w:type="gramStart"/>
      <w:r>
        <w:t>spatially-specific</w:t>
      </w:r>
      <w:proofErr w:type="gramEnd"/>
      <w:r>
        <w:t xml:space="preserve"> plan</w:t>
      </w:r>
    </w:p>
    <w:p w14:paraId="0DE04CF7" w14:textId="05E5B066" w:rsidR="00F6294A" w:rsidRDefault="00D86BE0">
      <w:pPr>
        <w:pStyle w:val="TOC1"/>
        <w:tabs>
          <w:tab w:val="right" w:leader="dot" w:pos="13993"/>
        </w:tabs>
        <w:rPr>
          <w:rFonts w:asciiTheme="minorHAnsi" w:eastAsiaTheme="minorEastAsia" w:hAnsiTheme="minorHAnsi" w:cstheme="minorBidi"/>
          <w:noProof/>
          <w:kern w:val="2"/>
          <w14:ligatures w14:val="standardContextual"/>
        </w:rPr>
      </w:pPr>
      <w:r>
        <w:rPr>
          <w:rFonts w:cs="Arial"/>
          <w:b/>
          <w:iCs/>
          <w:color w:val="7030A0"/>
        </w:rPr>
        <w:fldChar w:fldCharType="begin"/>
      </w:r>
      <w:r>
        <w:rPr>
          <w:rFonts w:cs="Arial"/>
          <w:b/>
          <w:iCs/>
          <w:color w:val="7030A0"/>
        </w:rPr>
        <w:instrText xml:space="preserve"> TOC \o "1-1" \h \z \u </w:instrText>
      </w:r>
      <w:r>
        <w:rPr>
          <w:rFonts w:cs="Arial"/>
          <w:b/>
          <w:iCs/>
          <w:color w:val="7030A0"/>
        </w:rPr>
        <w:fldChar w:fldCharType="separate"/>
      </w:r>
      <w:hyperlink w:anchor="_Toc181010776" w:history="1">
        <w:r w:rsidR="00F6294A" w:rsidRPr="00EB135A">
          <w:rPr>
            <w:rStyle w:val="Hyperlink"/>
            <w:noProof/>
          </w:rPr>
          <w:t>Record of a Habitats Regulations Assessment</w:t>
        </w:r>
        <w:r w:rsidR="00F6294A">
          <w:rPr>
            <w:noProof/>
            <w:webHidden/>
          </w:rPr>
          <w:tab/>
        </w:r>
        <w:r w:rsidR="00F6294A">
          <w:rPr>
            <w:noProof/>
            <w:webHidden/>
          </w:rPr>
          <w:fldChar w:fldCharType="begin"/>
        </w:r>
        <w:r w:rsidR="00F6294A">
          <w:rPr>
            <w:noProof/>
            <w:webHidden/>
          </w:rPr>
          <w:instrText xml:space="preserve"> PAGEREF _Toc181010776 \h </w:instrText>
        </w:r>
        <w:r w:rsidR="00F6294A">
          <w:rPr>
            <w:noProof/>
            <w:webHidden/>
          </w:rPr>
        </w:r>
        <w:r w:rsidR="00F6294A">
          <w:rPr>
            <w:noProof/>
            <w:webHidden/>
          </w:rPr>
          <w:fldChar w:fldCharType="separate"/>
        </w:r>
        <w:r w:rsidR="00F6294A">
          <w:rPr>
            <w:noProof/>
            <w:webHidden/>
          </w:rPr>
          <w:t>4</w:t>
        </w:r>
        <w:r w:rsidR="00F6294A">
          <w:rPr>
            <w:noProof/>
            <w:webHidden/>
          </w:rPr>
          <w:fldChar w:fldCharType="end"/>
        </w:r>
      </w:hyperlink>
    </w:p>
    <w:p w14:paraId="70F569E8" w14:textId="6CCCDED8"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7" w:history="1">
        <w:r w:rsidRPr="00EB135A">
          <w:rPr>
            <w:rStyle w:val="Hyperlink"/>
            <w:noProof/>
          </w:rPr>
          <w:t>1.</w:t>
        </w:r>
        <w:r>
          <w:rPr>
            <w:rFonts w:asciiTheme="minorHAnsi" w:eastAsiaTheme="minorEastAsia" w:hAnsiTheme="minorHAnsi" w:cstheme="minorBidi"/>
            <w:noProof/>
            <w:kern w:val="2"/>
            <w14:ligatures w14:val="standardContextual"/>
          </w:rPr>
          <w:tab/>
        </w:r>
        <w:r w:rsidRPr="00EB135A">
          <w:rPr>
            <w:rStyle w:val="Hyperlink"/>
            <w:noProof/>
          </w:rPr>
          <w:t>Plan or Project Details</w:t>
        </w:r>
        <w:r>
          <w:rPr>
            <w:noProof/>
            <w:webHidden/>
          </w:rPr>
          <w:tab/>
        </w:r>
        <w:r>
          <w:rPr>
            <w:noProof/>
            <w:webHidden/>
          </w:rPr>
          <w:fldChar w:fldCharType="begin"/>
        </w:r>
        <w:r>
          <w:rPr>
            <w:noProof/>
            <w:webHidden/>
          </w:rPr>
          <w:instrText xml:space="preserve"> PAGEREF _Toc181010777 \h </w:instrText>
        </w:r>
        <w:r>
          <w:rPr>
            <w:noProof/>
            <w:webHidden/>
          </w:rPr>
        </w:r>
        <w:r>
          <w:rPr>
            <w:noProof/>
            <w:webHidden/>
          </w:rPr>
          <w:fldChar w:fldCharType="separate"/>
        </w:r>
        <w:r>
          <w:rPr>
            <w:noProof/>
            <w:webHidden/>
          </w:rPr>
          <w:t>4</w:t>
        </w:r>
        <w:r>
          <w:rPr>
            <w:noProof/>
            <w:webHidden/>
          </w:rPr>
          <w:fldChar w:fldCharType="end"/>
        </w:r>
      </w:hyperlink>
    </w:p>
    <w:p w14:paraId="11ECE2BE" w14:textId="442A4ECB"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8" w:history="1">
        <w:r w:rsidRPr="00EB135A">
          <w:rPr>
            <w:rStyle w:val="Hyperlink"/>
            <w:noProof/>
          </w:rPr>
          <w:t>2.</w:t>
        </w:r>
        <w:r>
          <w:rPr>
            <w:rFonts w:asciiTheme="minorHAnsi" w:eastAsiaTheme="minorEastAsia" w:hAnsiTheme="minorHAnsi" w:cstheme="minorBidi"/>
            <w:noProof/>
            <w:kern w:val="2"/>
            <w14:ligatures w14:val="standardContextual"/>
          </w:rPr>
          <w:tab/>
        </w:r>
        <w:r w:rsidRPr="00EB135A">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_Toc181010778 \h </w:instrText>
        </w:r>
        <w:r>
          <w:rPr>
            <w:noProof/>
            <w:webHidden/>
          </w:rPr>
        </w:r>
        <w:r>
          <w:rPr>
            <w:noProof/>
            <w:webHidden/>
          </w:rPr>
          <w:fldChar w:fldCharType="separate"/>
        </w:r>
        <w:r>
          <w:rPr>
            <w:noProof/>
            <w:webHidden/>
          </w:rPr>
          <w:t>6</w:t>
        </w:r>
        <w:r>
          <w:rPr>
            <w:noProof/>
            <w:webHidden/>
          </w:rPr>
          <w:fldChar w:fldCharType="end"/>
        </w:r>
      </w:hyperlink>
    </w:p>
    <w:p w14:paraId="47C3576F" w14:textId="5EC5AC3A"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9" w:history="1">
        <w:r w:rsidRPr="00EB135A">
          <w:rPr>
            <w:rStyle w:val="Hyperlink"/>
            <w:noProof/>
          </w:rPr>
          <w:t>3.</w:t>
        </w:r>
        <w:r>
          <w:rPr>
            <w:rFonts w:asciiTheme="minorHAnsi" w:eastAsiaTheme="minorEastAsia" w:hAnsiTheme="minorHAnsi" w:cstheme="minorBidi"/>
            <w:noProof/>
            <w:kern w:val="2"/>
            <w14:ligatures w14:val="standardContextual"/>
          </w:rPr>
          <w:tab/>
        </w:r>
        <w:r w:rsidRPr="00EB135A">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_Toc181010779 \h </w:instrText>
        </w:r>
        <w:r>
          <w:rPr>
            <w:noProof/>
            <w:webHidden/>
          </w:rPr>
        </w:r>
        <w:r>
          <w:rPr>
            <w:noProof/>
            <w:webHidden/>
          </w:rPr>
          <w:fldChar w:fldCharType="separate"/>
        </w:r>
        <w:r>
          <w:rPr>
            <w:noProof/>
            <w:webHidden/>
          </w:rPr>
          <w:t>6</w:t>
        </w:r>
        <w:r>
          <w:rPr>
            <w:noProof/>
            <w:webHidden/>
          </w:rPr>
          <w:fldChar w:fldCharType="end"/>
        </w:r>
      </w:hyperlink>
    </w:p>
    <w:p w14:paraId="2BFE10F2" w14:textId="47851BD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0" w:history="1">
        <w:r w:rsidRPr="00EB135A">
          <w:rPr>
            <w:rStyle w:val="Hyperlink"/>
            <w:noProof/>
          </w:rPr>
          <w:t>4.</w:t>
        </w:r>
        <w:r>
          <w:rPr>
            <w:rFonts w:asciiTheme="minorHAnsi" w:eastAsiaTheme="minorEastAsia" w:hAnsiTheme="minorHAnsi" w:cstheme="minorBidi"/>
            <w:noProof/>
            <w:kern w:val="2"/>
            <w14:ligatures w14:val="standardContextual"/>
          </w:rPr>
          <w:tab/>
        </w:r>
        <w:r w:rsidRPr="00EB135A">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_Toc181010780 \h </w:instrText>
        </w:r>
        <w:r>
          <w:rPr>
            <w:noProof/>
            <w:webHidden/>
          </w:rPr>
        </w:r>
        <w:r>
          <w:rPr>
            <w:noProof/>
            <w:webHidden/>
          </w:rPr>
          <w:fldChar w:fldCharType="separate"/>
        </w:r>
        <w:r>
          <w:rPr>
            <w:noProof/>
            <w:webHidden/>
          </w:rPr>
          <w:t>12</w:t>
        </w:r>
        <w:r>
          <w:rPr>
            <w:noProof/>
            <w:webHidden/>
          </w:rPr>
          <w:fldChar w:fldCharType="end"/>
        </w:r>
      </w:hyperlink>
    </w:p>
    <w:p w14:paraId="4CDCE2AA" w14:textId="1C8878A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1" w:history="1">
        <w:r w:rsidRPr="00EB135A">
          <w:rPr>
            <w:rStyle w:val="Hyperlink"/>
            <w:noProof/>
          </w:rPr>
          <w:t>5.</w:t>
        </w:r>
        <w:r>
          <w:rPr>
            <w:rFonts w:asciiTheme="minorHAnsi" w:eastAsiaTheme="minorEastAsia" w:hAnsiTheme="minorHAnsi" w:cstheme="minorBidi"/>
            <w:noProof/>
            <w:kern w:val="2"/>
            <w14:ligatures w14:val="standardContextual"/>
          </w:rPr>
          <w:tab/>
        </w:r>
        <w:r w:rsidRPr="00EB135A">
          <w:rPr>
            <w:rStyle w:val="Hyperlink"/>
            <w:noProof/>
          </w:rPr>
          <w:t>In combination assessment</w:t>
        </w:r>
        <w:r>
          <w:rPr>
            <w:noProof/>
            <w:webHidden/>
          </w:rPr>
          <w:tab/>
        </w:r>
        <w:r>
          <w:rPr>
            <w:noProof/>
            <w:webHidden/>
          </w:rPr>
          <w:fldChar w:fldCharType="begin"/>
        </w:r>
        <w:r>
          <w:rPr>
            <w:noProof/>
            <w:webHidden/>
          </w:rPr>
          <w:instrText xml:space="preserve"> PAGEREF _Toc181010781 \h </w:instrText>
        </w:r>
        <w:r>
          <w:rPr>
            <w:noProof/>
            <w:webHidden/>
          </w:rPr>
        </w:r>
        <w:r>
          <w:rPr>
            <w:noProof/>
            <w:webHidden/>
          </w:rPr>
          <w:fldChar w:fldCharType="separate"/>
        </w:r>
        <w:r>
          <w:rPr>
            <w:noProof/>
            <w:webHidden/>
          </w:rPr>
          <w:t>16</w:t>
        </w:r>
        <w:r>
          <w:rPr>
            <w:noProof/>
            <w:webHidden/>
          </w:rPr>
          <w:fldChar w:fldCharType="end"/>
        </w:r>
      </w:hyperlink>
    </w:p>
    <w:p w14:paraId="50F069ED" w14:textId="5E865325"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2" w:history="1">
        <w:r w:rsidRPr="00EB135A">
          <w:rPr>
            <w:rStyle w:val="Hyperlink"/>
            <w:noProof/>
          </w:rPr>
          <w:t>6.</w:t>
        </w:r>
        <w:r>
          <w:rPr>
            <w:rFonts w:asciiTheme="minorHAnsi" w:eastAsiaTheme="minorEastAsia" w:hAnsiTheme="minorHAnsi" w:cstheme="minorBidi"/>
            <w:noProof/>
            <w:kern w:val="2"/>
            <w14:ligatures w14:val="standardContextual"/>
          </w:rPr>
          <w:tab/>
        </w:r>
        <w:r w:rsidRPr="00EB135A">
          <w:rPr>
            <w:rStyle w:val="Hyperlink"/>
            <w:noProof/>
          </w:rPr>
          <w:t>Conclusion</w:t>
        </w:r>
        <w:r>
          <w:rPr>
            <w:noProof/>
            <w:webHidden/>
          </w:rPr>
          <w:tab/>
        </w:r>
        <w:r>
          <w:rPr>
            <w:noProof/>
            <w:webHidden/>
          </w:rPr>
          <w:fldChar w:fldCharType="begin"/>
        </w:r>
        <w:r>
          <w:rPr>
            <w:noProof/>
            <w:webHidden/>
          </w:rPr>
          <w:instrText xml:space="preserve"> PAGEREF _Toc181010782 \h </w:instrText>
        </w:r>
        <w:r>
          <w:rPr>
            <w:noProof/>
            <w:webHidden/>
          </w:rPr>
        </w:r>
        <w:r>
          <w:rPr>
            <w:noProof/>
            <w:webHidden/>
          </w:rPr>
          <w:fldChar w:fldCharType="separate"/>
        </w:r>
        <w:r>
          <w:rPr>
            <w:noProof/>
            <w:webHidden/>
          </w:rPr>
          <w:t>18</w:t>
        </w:r>
        <w:r>
          <w:rPr>
            <w:noProof/>
            <w:webHidden/>
          </w:rPr>
          <w:fldChar w:fldCharType="end"/>
        </w:r>
      </w:hyperlink>
    </w:p>
    <w:p w14:paraId="321C7E98" w14:textId="62E36C0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3" w:history="1">
        <w:r w:rsidRPr="00EB135A">
          <w:rPr>
            <w:rStyle w:val="Hyperlink"/>
            <w:noProof/>
          </w:rPr>
          <w:t>7.</w:t>
        </w:r>
        <w:r>
          <w:rPr>
            <w:rFonts w:asciiTheme="minorHAnsi" w:eastAsiaTheme="minorEastAsia" w:hAnsiTheme="minorHAnsi" w:cstheme="minorBidi"/>
            <w:noProof/>
            <w:kern w:val="2"/>
            <w14:ligatures w14:val="standardContextual"/>
          </w:rPr>
          <w:tab/>
        </w:r>
        <w:r w:rsidRPr="00EB135A">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_Toc181010783 \h </w:instrText>
        </w:r>
        <w:r>
          <w:rPr>
            <w:noProof/>
            <w:webHidden/>
          </w:rPr>
        </w:r>
        <w:r>
          <w:rPr>
            <w:noProof/>
            <w:webHidden/>
          </w:rPr>
          <w:fldChar w:fldCharType="separate"/>
        </w:r>
        <w:r>
          <w:rPr>
            <w:noProof/>
            <w:webHidden/>
          </w:rPr>
          <w:t>20</w:t>
        </w:r>
        <w:r>
          <w:rPr>
            <w:noProof/>
            <w:webHidden/>
          </w:rPr>
          <w:fldChar w:fldCharType="end"/>
        </w:r>
      </w:hyperlink>
    </w:p>
    <w:p w14:paraId="0A314A5D" w14:textId="4CE3978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4" w:history="1">
        <w:r w:rsidRPr="00EB135A">
          <w:rPr>
            <w:rStyle w:val="Hyperlink"/>
            <w:noProof/>
          </w:rPr>
          <w:t>8.</w:t>
        </w:r>
        <w:r>
          <w:rPr>
            <w:rFonts w:asciiTheme="minorHAnsi" w:eastAsiaTheme="minorEastAsia" w:hAnsiTheme="minorHAnsi" w:cstheme="minorBidi"/>
            <w:noProof/>
            <w:kern w:val="2"/>
            <w14:ligatures w14:val="standardContextual"/>
          </w:rPr>
          <w:tab/>
        </w:r>
        <w:r w:rsidRPr="00EB135A">
          <w:rPr>
            <w:rStyle w:val="Hyperlink"/>
            <w:noProof/>
          </w:rPr>
          <w:t>Countersignature</w:t>
        </w:r>
        <w:r>
          <w:rPr>
            <w:noProof/>
            <w:webHidden/>
          </w:rPr>
          <w:tab/>
        </w:r>
        <w:r>
          <w:rPr>
            <w:noProof/>
            <w:webHidden/>
          </w:rPr>
          <w:fldChar w:fldCharType="begin"/>
        </w:r>
        <w:r>
          <w:rPr>
            <w:noProof/>
            <w:webHidden/>
          </w:rPr>
          <w:instrText xml:space="preserve"> PAGEREF _Toc181010784 \h </w:instrText>
        </w:r>
        <w:r>
          <w:rPr>
            <w:noProof/>
            <w:webHidden/>
          </w:rPr>
        </w:r>
        <w:r>
          <w:rPr>
            <w:noProof/>
            <w:webHidden/>
          </w:rPr>
          <w:fldChar w:fldCharType="separate"/>
        </w:r>
        <w:r>
          <w:rPr>
            <w:noProof/>
            <w:webHidden/>
          </w:rPr>
          <w:t>21</w:t>
        </w:r>
        <w:r>
          <w:rPr>
            <w:noProof/>
            <w:webHidden/>
          </w:rPr>
          <w:fldChar w:fldCharType="end"/>
        </w:r>
      </w:hyperlink>
    </w:p>
    <w:p w14:paraId="1FFE8DA8" w14:textId="07D99D1F"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5" w:history="1">
        <w:r w:rsidRPr="00EB135A">
          <w:rPr>
            <w:rStyle w:val="Hyperlink"/>
            <w:noProof/>
          </w:rPr>
          <w:t>9.</w:t>
        </w:r>
        <w:r>
          <w:rPr>
            <w:rFonts w:asciiTheme="minorHAnsi" w:eastAsiaTheme="minorEastAsia" w:hAnsiTheme="minorHAnsi" w:cstheme="minorBidi"/>
            <w:noProof/>
            <w:kern w:val="2"/>
            <w14:ligatures w14:val="standardContextual"/>
          </w:rPr>
          <w:tab/>
        </w:r>
        <w:r w:rsidRPr="00EB135A">
          <w:rPr>
            <w:rStyle w:val="Hyperlink"/>
            <w:noProof/>
          </w:rPr>
          <w:t>Appendix - Supporting information</w:t>
        </w:r>
        <w:r>
          <w:rPr>
            <w:noProof/>
            <w:webHidden/>
          </w:rPr>
          <w:tab/>
        </w:r>
        <w:r>
          <w:rPr>
            <w:noProof/>
            <w:webHidden/>
          </w:rPr>
          <w:fldChar w:fldCharType="begin"/>
        </w:r>
        <w:r>
          <w:rPr>
            <w:noProof/>
            <w:webHidden/>
          </w:rPr>
          <w:instrText xml:space="preserve"> PAGEREF _Toc181010785 \h </w:instrText>
        </w:r>
        <w:r>
          <w:rPr>
            <w:noProof/>
            <w:webHidden/>
          </w:rPr>
        </w:r>
        <w:r>
          <w:rPr>
            <w:noProof/>
            <w:webHidden/>
          </w:rPr>
          <w:fldChar w:fldCharType="separate"/>
        </w:r>
        <w:r>
          <w:rPr>
            <w:noProof/>
            <w:webHidden/>
          </w:rPr>
          <w:t>22</w:t>
        </w:r>
        <w:r>
          <w:rPr>
            <w:noProof/>
            <w:webHidden/>
          </w:rPr>
          <w:fldChar w:fldCharType="end"/>
        </w:r>
      </w:hyperlink>
    </w:p>
    <w:p w14:paraId="6153D6ED" w14:textId="038D1E88" w:rsidR="004B5493" w:rsidRPr="002E0F10" w:rsidRDefault="00D86BE0" w:rsidP="00FC2096">
      <w:pPr>
        <w:rPr>
          <w:rFonts w:cs="Arial"/>
          <w:bCs/>
          <w:iCs/>
          <w:color w:val="7030A0"/>
        </w:rPr>
      </w:pPr>
      <w:r>
        <w:rPr>
          <w:rFonts w:cs="Arial"/>
          <w:b/>
          <w:iCs/>
          <w:color w:val="7030A0"/>
        </w:rPr>
        <w:fldChar w:fldCharType="end"/>
      </w:r>
    </w:p>
    <w:p w14:paraId="686937CF" w14:textId="77777777" w:rsidR="004B5493" w:rsidRPr="00FC2096" w:rsidRDefault="004B5493" w:rsidP="00FC2096">
      <w:pPr>
        <w:pStyle w:val="BodyText"/>
      </w:pPr>
      <w:r w:rsidRPr="00FE4701">
        <w:br w:type="page"/>
      </w:r>
    </w:p>
    <w:p w14:paraId="278EE7C0" w14:textId="6F89A6AB" w:rsidR="004B5493" w:rsidRDefault="004B5493" w:rsidP="004B5493">
      <w:pPr>
        <w:pStyle w:val="HeaderTitle"/>
      </w:pPr>
      <w:bookmarkStart w:id="0" w:name="_Hlk167451489"/>
      <w:r w:rsidRPr="002E0F10">
        <w:lastRenderedPageBreak/>
        <w:t>OGN 200 Form 1</w:t>
      </w:r>
      <w:r w:rsidR="001A0832">
        <w:t>B</w:t>
      </w:r>
    </w:p>
    <w:p w14:paraId="0FC2D2B8" w14:textId="77777777" w:rsidR="004B5493" w:rsidRDefault="004B5493" w:rsidP="004B5493">
      <w:pPr>
        <w:pStyle w:val="Heading1"/>
      </w:pPr>
      <w:bookmarkStart w:id="1" w:name="_Toc181010776"/>
      <w:r w:rsidRPr="002E0F10">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B5493" w:rsidRPr="00F01C1B" w14:paraId="54F5CF7D" w14:textId="77777777" w:rsidTr="009B0293">
        <w:tc>
          <w:tcPr>
            <w:tcW w:w="1106" w:type="pct"/>
          </w:tcPr>
          <w:p w14:paraId="58E84B63" w14:textId="77777777" w:rsidR="004B5493" w:rsidRPr="00FC2096" w:rsidRDefault="004B5493" w:rsidP="00FC2096">
            <w:pPr>
              <w:pStyle w:val="BodyText"/>
              <w:rPr>
                <w:b/>
                <w:bCs/>
              </w:rPr>
            </w:pPr>
            <w:r w:rsidRPr="00FC2096">
              <w:rPr>
                <w:b/>
                <w:bCs/>
              </w:rPr>
              <w:t>Plan or project name, brief description or application reference number</w:t>
            </w:r>
          </w:p>
        </w:tc>
        <w:tc>
          <w:tcPr>
            <w:tcW w:w="3894" w:type="pct"/>
          </w:tcPr>
          <w:p w14:paraId="62A0FC24" w14:textId="78FCED45" w:rsidR="004B5493" w:rsidRPr="00BD4A34" w:rsidRDefault="00BD4A34" w:rsidP="00BD4A34">
            <w:pPr>
              <w:rPr>
                <w:rFonts w:cs="Arial"/>
              </w:rPr>
            </w:pPr>
            <w:r w:rsidRPr="00BD4A34">
              <w:rPr>
                <w:rFonts w:cs="Arial"/>
              </w:rPr>
              <w:t>PAN-030740 &amp; PAN-030741</w:t>
            </w:r>
            <w:r>
              <w:rPr>
                <w:rFonts w:cs="Arial"/>
                <w:sz w:val="22"/>
                <w:szCs w:val="22"/>
              </w:rPr>
              <w:t>- A</w:t>
            </w:r>
            <w:r>
              <w:rPr>
                <w:sz w:val="22"/>
                <w:szCs w:val="22"/>
              </w:rPr>
              <w:t>pplications</w:t>
            </w:r>
            <w:r w:rsidRPr="00387D65">
              <w:rPr>
                <w:rFonts w:cs="Arial"/>
                <w:sz w:val="22"/>
                <w:szCs w:val="22"/>
              </w:rPr>
              <w:t xml:space="preserve"> for a new abstraction licence and new impoundment licence for </w:t>
            </w:r>
            <w:r>
              <w:rPr>
                <w:rFonts w:cs="Arial"/>
                <w:sz w:val="22"/>
                <w:szCs w:val="22"/>
              </w:rPr>
              <w:t>to authorise an existing</w:t>
            </w:r>
            <w:r w:rsidRPr="00387D65">
              <w:rPr>
                <w:rFonts w:cs="Arial"/>
                <w:sz w:val="22"/>
                <w:szCs w:val="22"/>
              </w:rPr>
              <w:t xml:space="preserve"> HEP scheme on</w:t>
            </w:r>
            <w:r w:rsidRPr="0063439C">
              <w:rPr>
                <w:rFonts w:cs="Arial"/>
                <w:sz w:val="22"/>
                <w:szCs w:val="22"/>
              </w:rPr>
              <w:t xml:space="preserve"> </w:t>
            </w:r>
            <w:r>
              <w:rPr>
                <w:rFonts w:cs="Arial"/>
                <w:sz w:val="22"/>
                <w:szCs w:val="22"/>
              </w:rPr>
              <w:t xml:space="preserve">the Afon </w:t>
            </w:r>
            <w:proofErr w:type="spellStart"/>
            <w:r>
              <w:rPr>
                <w:rFonts w:cs="Arial"/>
                <w:sz w:val="22"/>
                <w:szCs w:val="22"/>
              </w:rPr>
              <w:t>Gennog</w:t>
            </w:r>
            <w:proofErr w:type="spellEnd"/>
            <w:r>
              <w:rPr>
                <w:rFonts w:cs="Arial"/>
                <w:sz w:val="22"/>
                <w:szCs w:val="22"/>
              </w:rPr>
              <w:t xml:space="preserve"> at Blaen-y-</w:t>
            </w:r>
            <w:proofErr w:type="spellStart"/>
            <w:r>
              <w:rPr>
                <w:rFonts w:cs="Arial"/>
                <w:sz w:val="22"/>
                <w:szCs w:val="22"/>
              </w:rPr>
              <w:t>nant</w:t>
            </w:r>
            <w:proofErr w:type="spellEnd"/>
            <w:r>
              <w:rPr>
                <w:rFonts w:cs="Arial"/>
                <w:sz w:val="22"/>
                <w:szCs w:val="22"/>
              </w:rPr>
              <w:t xml:space="preserve">, </w:t>
            </w:r>
            <w:proofErr w:type="spellStart"/>
            <w:r>
              <w:rPr>
                <w:rFonts w:cs="Arial"/>
                <w:sz w:val="22"/>
                <w:szCs w:val="22"/>
              </w:rPr>
              <w:t>Llanberris</w:t>
            </w:r>
            <w:proofErr w:type="spellEnd"/>
            <w:r>
              <w:rPr>
                <w:rFonts w:cs="Arial"/>
                <w:sz w:val="22"/>
                <w:szCs w:val="22"/>
              </w:rPr>
              <w:t>, Gwynedd</w:t>
            </w:r>
          </w:p>
        </w:tc>
      </w:tr>
      <w:tr w:rsidR="009B0293" w:rsidRPr="00F01C1B" w14:paraId="5817D366" w14:textId="77777777" w:rsidTr="009B0293">
        <w:tc>
          <w:tcPr>
            <w:tcW w:w="1106" w:type="pct"/>
          </w:tcPr>
          <w:p w14:paraId="17F90175" w14:textId="5247ECD5" w:rsidR="009B0293" w:rsidRPr="00FC2096" w:rsidRDefault="009B0293" w:rsidP="00FC2096">
            <w:pPr>
              <w:pStyle w:val="BodyText"/>
              <w:rPr>
                <w:b/>
                <w:bCs/>
              </w:rPr>
            </w:pPr>
            <w:r w:rsidRPr="00FC2096">
              <w:rPr>
                <w:b/>
                <w:bCs/>
              </w:rPr>
              <w:t>HRA iteration/version</w:t>
            </w:r>
          </w:p>
        </w:tc>
        <w:tc>
          <w:tcPr>
            <w:tcW w:w="3894" w:type="pct"/>
          </w:tcPr>
          <w:p w14:paraId="46B991B6" w14:textId="2C5595D3" w:rsidR="009B0293" w:rsidRPr="00BD4A34" w:rsidRDefault="009B0293" w:rsidP="00BD4A34">
            <w:pPr>
              <w:rPr>
                <w:rFonts w:cs="Arial"/>
              </w:rPr>
            </w:pPr>
            <w:r>
              <w:rPr>
                <w:rFonts w:cs="Arial"/>
              </w:rPr>
              <w:t>1</w:t>
            </w:r>
          </w:p>
        </w:tc>
      </w:tr>
    </w:tbl>
    <w:p w14:paraId="7525C327" w14:textId="77777777" w:rsidR="004B5493" w:rsidRPr="00F01C1B" w:rsidRDefault="004B5493" w:rsidP="004B5493">
      <w:pPr>
        <w:rPr>
          <w:vanish/>
        </w:rPr>
      </w:pPr>
    </w:p>
    <w:p w14:paraId="34363ABB" w14:textId="77777777" w:rsidR="004B5493" w:rsidRDefault="004B5493" w:rsidP="004B5493">
      <w:pPr>
        <w:pStyle w:val="Heading1"/>
      </w:pPr>
      <w:bookmarkStart w:id="2" w:name="_Toc181010777"/>
      <w:bookmarkEnd w:id="0"/>
      <w:r w:rsidRPr="00EB58AF">
        <w:t>1.</w:t>
      </w:r>
      <w:r w:rsidRPr="00EB58AF">
        <w:tab/>
      </w:r>
      <w:r>
        <w:t xml:space="preserve">Plan or </w:t>
      </w:r>
      <w:r w:rsidRPr="00EB58AF">
        <w:t>Project Details</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4B5493" w:rsidRPr="00AD0CB1" w14:paraId="334D5444" w14:textId="77777777" w:rsidTr="004B5493">
        <w:trPr>
          <w:trHeight w:val="567"/>
        </w:trPr>
        <w:tc>
          <w:tcPr>
            <w:tcW w:w="5000" w:type="pct"/>
            <w:gridSpan w:val="3"/>
            <w:shd w:val="clear" w:color="auto" w:fill="CCCCCC"/>
          </w:tcPr>
          <w:p w14:paraId="6AF42571" w14:textId="21ADB0C8" w:rsidR="004B5493" w:rsidRPr="00AD0CB1" w:rsidRDefault="004B5493" w:rsidP="00FC2096">
            <w:pPr>
              <w:suppressAutoHyphens/>
              <w:rPr>
                <w:rFonts w:cs="Arial"/>
                <w:color w:val="0000FF"/>
                <w:sz w:val="22"/>
                <w:szCs w:val="22"/>
              </w:rPr>
            </w:pPr>
            <w:bookmarkStart w:id="3" w:name="_Hlk167451781"/>
            <w:r w:rsidRPr="00AD0CB1">
              <w:rPr>
                <w:rFonts w:cs="Arial"/>
                <w:b/>
                <w:sz w:val="22"/>
                <w:szCs w:val="22"/>
              </w:rPr>
              <w:t xml:space="preserve">Information about the plan or project </w:t>
            </w:r>
          </w:p>
        </w:tc>
      </w:tr>
      <w:tr w:rsidR="004B5493" w:rsidRPr="00AD0CB1" w14:paraId="439FBFEE" w14:textId="77777777" w:rsidTr="004B5493">
        <w:trPr>
          <w:trHeight w:val="567"/>
        </w:trPr>
        <w:tc>
          <w:tcPr>
            <w:tcW w:w="193" w:type="pct"/>
          </w:tcPr>
          <w:p w14:paraId="38A6840E" w14:textId="77777777" w:rsidR="004B5493" w:rsidRPr="00FC2096" w:rsidRDefault="004B5493" w:rsidP="00FC2096">
            <w:pPr>
              <w:pStyle w:val="BodyText"/>
              <w:rPr>
                <w:b/>
                <w:bCs/>
              </w:rPr>
            </w:pPr>
            <w:r w:rsidRPr="00FC2096">
              <w:rPr>
                <w:b/>
                <w:bCs/>
              </w:rPr>
              <w:t>1</w:t>
            </w:r>
          </w:p>
        </w:tc>
        <w:tc>
          <w:tcPr>
            <w:tcW w:w="1538" w:type="pct"/>
          </w:tcPr>
          <w:p w14:paraId="6724CE46" w14:textId="77777777" w:rsidR="004B5493" w:rsidRPr="00FC2096" w:rsidRDefault="004B5493" w:rsidP="00FC2096">
            <w:pPr>
              <w:pStyle w:val="BodyText"/>
              <w:rPr>
                <w:b/>
                <w:bCs/>
              </w:rPr>
            </w:pPr>
            <w:r w:rsidRPr="00FC2096">
              <w:rPr>
                <w:b/>
                <w:bCs/>
              </w:rPr>
              <w:t>Date application received</w:t>
            </w:r>
          </w:p>
        </w:tc>
        <w:tc>
          <w:tcPr>
            <w:tcW w:w="3269" w:type="pct"/>
          </w:tcPr>
          <w:p w14:paraId="0A0A2E52" w14:textId="2876AA1A" w:rsidR="004B5493" w:rsidRPr="00BD4A34" w:rsidRDefault="00BD4A34" w:rsidP="00BD4A34">
            <w:pPr>
              <w:pStyle w:val="Bullets"/>
              <w:numPr>
                <w:ilvl w:val="0"/>
                <w:numId w:val="0"/>
              </w:numPr>
              <w:ind w:hanging="8"/>
              <w:rPr>
                <w:rFonts w:cs="Arial"/>
                <w:sz w:val="22"/>
                <w:szCs w:val="22"/>
              </w:rPr>
            </w:pPr>
            <w:r w:rsidRPr="00BD4A34">
              <w:rPr>
                <w:rFonts w:cs="Arial"/>
                <w:sz w:val="22"/>
                <w:szCs w:val="22"/>
              </w:rPr>
              <w:t>22/10/2025</w:t>
            </w:r>
          </w:p>
        </w:tc>
      </w:tr>
      <w:tr w:rsidR="004B5493" w:rsidRPr="00AD0CB1" w14:paraId="61843292" w14:textId="77777777" w:rsidTr="004B5493">
        <w:trPr>
          <w:trHeight w:val="567"/>
        </w:trPr>
        <w:tc>
          <w:tcPr>
            <w:tcW w:w="193" w:type="pct"/>
          </w:tcPr>
          <w:p w14:paraId="6292D384" w14:textId="77777777" w:rsidR="004B5493" w:rsidRPr="00FC2096" w:rsidRDefault="004B5493" w:rsidP="00FC2096">
            <w:pPr>
              <w:pStyle w:val="BodyText"/>
              <w:rPr>
                <w:b/>
                <w:bCs/>
              </w:rPr>
            </w:pPr>
            <w:r w:rsidRPr="00FC2096">
              <w:rPr>
                <w:b/>
                <w:bCs/>
              </w:rPr>
              <w:t>2</w:t>
            </w:r>
          </w:p>
        </w:tc>
        <w:tc>
          <w:tcPr>
            <w:tcW w:w="1538" w:type="pct"/>
          </w:tcPr>
          <w:p w14:paraId="35C968CA" w14:textId="77777777" w:rsidR="004B5493" w:rsidRPr="00FC2096" w:rsidRDefault="004B5493" w:rsidP="00FC2096">
            <w:pPr>
              <w:pStyle w:val="BodyText"/>
              <w:rPr>
                <w:b/>
                <w:bCs/>
              </w:rPr>
            </w:pPr>
            <w:r w:rsidRPr="00FC2096">
              <w:rPr>
                <w:b/>
                <w:bCs/>
              </w:rPr>
              <w:t>Applicant details</w:t>
            </w:r>
          </w:p>
        </w:tc>
        <w:tc>
          <w:tcPr>
            <w:tcW w:w="3269" w:type="pct"/>
          </w:tcPr>
          <w:p w14:paraId="0AC5CE33" w14:textId="3FDF2E3A" w:rsidR="004B5493" w:rsidRPr="00BD4A34" w:rsidRDefault="00BD4A34" w:rsidP="00BD4A34">
            <w:pPr>
              <w:pStyle w:val="Bullets"/>
              <w:numPr>
                <w:ilvl w:val="0"/>
                <w:numId w:val="0"/>
              </w:numPr>
              <w:ind w:hanging="8"/>
              <w:rPr>
                <w:rFonts w:cs="Arial"/>
                <w:sz w:val="22"/>
                <w:szCs w:val="22"/>
              </w:rPr>
            </w:pPr>
            <w:r w:rsidRPr="00BD4A34">
              <w:rPr>
                <w:rFonts w:cs="Arial"/>
                <w:sz w:val="22"/>
                <w:szCs w:val="22"/>
              </w:rPr>
              <w:t>WM Jones &amp; Co</w:t>
            </w:r>
          </w:p>
        </w:tc>
      </w:tr>
      <w:tr w:rsidR="004B5493" w:rsidRPr="00AD0CB1" w14:paraId="58B39606" w14:textId="77777777" w:rsidTr="004B5493">
        <w:trPr>
          <w:trHeight w:val="567"/>
        </w:trPr>
        <w:tc>
          <w:tcPr>
            <w:tcW w:w="193" w:type="pct"/>
          </w:tcPr>
          <w:p w14:paraId="27950626" w14:textId="77777777" w:rsidR="004B5493" w:rsidRPr="00FC2096" w:rsidRDefault="004B5493" w:rsidP="00FC2096">
            <w:pPr>
              <w:pStyle w:val="BodyText"/>
              <w:rPr>
                <w:b/>
                <w:bCs/>
              </w:rPr>
            </w:pPr>
            <w:r w:rsidRPr="00FC2096">
              <w:rPr>
                <w:b/>
                <w:bCs/>
              </w:rPr>
              <w:t>3</w:t>
            </w:r>
          </w:p>
        </w:tc>
        <w:tc>
          <w:tcPr>
            <w:tcW w:w="1538" w:type="pct"/>
          </w:tcPr>
          <w:p w14:paraId="1B19A3FE" w14:textId="77777777" w:rsidR="004B5493" w:rsidRPr="00FC2096" w:rsidRDefault="004B5493" w:rsidP="00FC2096">
            <w:pPr>
              <w:pStyle w:val="BodyText"/>
              <w:rPr>
                <w:b/>
                <w:bCs/>
              </w:rPr>
            </w:pPr>
            <w:r w:rsidRPr="00FC2096">
              <w:rPr>
                <w:b/>
                <w:bCs/>
              </w:rPr>
              <w:t>NRW team responsible for carrying out, or requiring to be carried out, the plan or project, and name of lead officer</w:t>
            </w:r>
          </w:p>
        </w:tc>
        <w:tc>
          <w:tcPr>
            <w:tcW w:w="3269" w:type="pct"/>
          </w:tcPr>
          <w:p w14:paraId="41B505FD" w14:textId="04F056B8" w:rsidR="004B5493" w:rsidRPr="00BD4A34" w:rsidRDefault="00BD4A34" w:rsidP="00BD4A34">
            <w:pPr>
              <w:pStyle w:val="Bullets"/>
              <w:numPr>
                <w:ilvl w:val="0"/>
                <w:numId w:val="0"/>
              </w:numPr>
              <w:ind w:hanging="8"/>
              <w:rPr>
                <w:rFonts w:cs="Arial"/>
                <w:sz w:val="22"/>
                <w:szCs w:val="22"/>
              </w:rPr>
            </w:pPr>
            <w:r w:rsidRPr="00BD4A34">
              <w:rPr>
                <w:rFonts w:cs="Arial"/>
                <w:sz w:val="22"/>
                <w:szCs w:val="22"/>
              </w:rPr>
              <w:t>N/a</w:t>
            </w:r>
          </w:p>
        </w:tc>
      </w:tr>
      <w:tr w:rsidR="004B5493" w:rsidRPr="00AD0CB1" w14:paraId="62B0EFF2" w14:textId="77777777" w:rsidTr="004B5493">
        <w:trPr>
          <w:trHeight w:val="567"/>
        </w:trPr>
        <w:tc>
          <w:tcPr>
            <w:tcW w:w="193" w:type="pct"/>
          </w:tcPr>
          <w:p w14:paraId="7C8F3938" w14:textId="77777777" w:rsidR="004B5493" w:rsidRPr="00FC2096" w:rsidRDefault="004B5493" w:rsidP="00FC2096">
            <w:pPr>
              <w:pStyle w:val="BodyText"/>
              <w:rPr>
                <w:b/>
                <w:bCs/>
              </w:rPr>
            </w:pPr>
            <w:r w:rsidRPr="00FC2096">
              <w:rPr>
                <w:b/>
                <w:bCs/>
              </w:rPr>
              <w:t>4</w:t>
            </w:r>
          </w:p>
        </w:tc>
        <w:tc>
          <w:tcPr>
            <w:tcW w:w="1538" w:type="pct"/>
          </w:tcPr>
          <w:p w14:paraId="303676F3" w14:textId="49FC769A" w:rsidR="004B5493" w:rsidRPr="00FC2096" w:rsidRDefault="004B5493" w:rsidP="00FC2096">
            <w:pPr>
              <w:pStyle w:val="BodyText"/>
              <w:rPr>
                <w:b/>
                <w:bCs/>
              </w:rPr>
            </w:pPr>
            <w:r w:rsidRPr="00FC2096">
              <w:rPr>
                <w:b/>
                <w:bCs/>
              </w:rPr>
              <w:t>Activity/</w:t>
            </w:r>
            <w:proofErr w:type="spellStart"/>
            <w:r w:rsidRPr="00FC2096">
              <w:rPr>
                <w:b/>
                <w:bCs/>
              </w:rPr>
              <w:t>ies</w:t>
            </w:r>
            <w:proofErr w:type="spellEnd"/>
            <w:r w:rsidRPr="00FC2096">
              <w:rPr>
                <w:b/>
                <w:bCs/>
              </w:rPr>
              <w:t xml:space="preserve"> proposed</w:t>
            </w:r>
          </w:p>
        </w:tc>
        <w:tc>
          <w:tcPr>
            <w:tcW w:w="3269" w:type="pct"/>
          </w:tcPr>
          <w:p w14:paraId="51F763B3" w14:textId="4F24872C" w:rsidR="00BD4A34" w:rsidRDefault="00BD4A34" w:rsidP="00BD4A34">
            <w:pPr>
              <w:pStyle w:val="Bullets"/>
              <w:numPr>
                <w:ilvl w:val="0"/>
                <w:numId w:val="0"/>
              </w:numPr>
              <w:ind w:hanging="8"/>
              <w:rPr>
                <w:rFonts w:cs="Arial"/>
                <w:color w:val="auto"/>
                <w:sz w:val="22"/>
                <w:szCs w:val="22"/>
              </w:rPr>
            </w:pPr>
            <w:r w:rsidRPr="0063439C">
              <w:rPr>
                <w:rFonts w:cs="Arial"/>
                <w:sz w:val="22"/>
                <w:szCs w:val="22"/>
              </w:rPr>
              <w:t xml:space="preserve">The applicant, </w:t>
            </w:r>
            <w:r>
              <w:rPr>
                <w:rFonts w:cs="Arial"/>
                <w:bCs/>
                <w:sz w:val="22"/>
                <w:szCs w:val="22"/>
              </w:rPr>
              <w:t>WM Jones &amp; Co</w:t>
            </w:r>
            <w:r w:rsidRPr="0063439C">
              <w:rPr>
                <w:rFonts w:cs="Arial"/>
                <w:bCs/>
                <w:sz w:val="22"/>
                <w:szCs w:val="22"/>
              </w:rPr>
              <w:t>,</w:t>
            </w:r>
            <w:r w:rsidRPr="0063439C">
              <w:rPr>
                <w:rFonts w:cs="Arial"/>
                <w:sz w:val="22"/>
                <w:szCs w:val="22"/>
              </w:rPr>
              <w:t xml:space="preserve"> have applied for a new abstraction licence and a new impoundment licence </w:t>
            </w:r>
            <w:r w:rsidR="00C13583">
              <w:rPr>
                <w:rFonts w:cs="Arial"/>
                <w:sz w:val="22"/>
                <w:szCs w:val="22"/>
              </w:rPr>
              <w:t xml:space="preserve">for an existing </w:t>
            </w:r>
            <w:r>
              <w:rPr>
                <w:rFonts w:cs="Arial"/>
                <w:sz w:val="22"/>
                <w:szCs w:val="22"/>
              </w:rPr>
              <w:t>1</w:t>
            </w:r>
            <w:bookmarkStart w:id="4" w:name="_Hlk221281870"/>
            <w:r>
              <w:rPr>
                <w:rFonts w:cs="Arial"/>
                <w:sz w:val="22"/>
                <w:szCs w:val="22"/>
              </w:rPr>
              <w:t>00kW</w:t>
            </w:r>
            <w:bookmarkEnd w:id="4"/>
            <w:r>
              <w:rPr>
                <w:rFonts w:cs="Arial"/>
                <w:sz w:val="22"/>
                <w:szCs w:val="22"/>
              </w:rPr>
              <w:t xml:space="preserve"> </w:t>
            </w:r>
            <w:r w:rsidRPr="0063439C">
              <w:rPr>
                <w:rFonts w:cs="Arial"/>
                <w:sz w:val="22"/>
                <w:szCs w:val="22"/>
              </w:rPr>
              <w:t xml:space="preserve">Hydroelectric Power (HEP) scheme </w:t>
            </w:r>
            <w:r>
              <w:rPr>
                <w:rFonts w:cs="Arial"/>
                <w:sz w:val="22"/>
                <w:szCs w:val="22"/>
              </w:rPr>
              <w:t xml:space="preserve">at </w:t>
            </w:r>
            <w:r w:rsidRPr="00BD4A34">
              <w:rPr>
                <w:rFonts w:cs="Arial"/>
                <w:sz w:val="22"/>
                <w:szCs w:val="22"/>
              </w:rPr>
              <w:t xml:space="preserve">SH 62109 56648 </w:t>
            </w:r>
            <w:r w:rsidRPr="0063439C">
              <w:rPr>
                <w:rFonts w:cs="Arial"/>
                <w:sz w:val="22"/>
                <w:szCs w:val="22"/>
              </w:rPr>
              <w:t>on</w:t>
            </w:r>
            <w:r w:rsidRPr="0063439C">
              <w:rPr>
                <w:rFonts w:cs="Arial"/>
                <w:color w:val="auto"/>
                <w:sz w:val="22"/>
                <w:szCs w:val="22"/>
              </w:rPr>
              <w:t xml:space="preserve"> </w:t>
            </w:r>
            <w:r>
              <w:rPr>
                <w:rFonts w:cs="Arial"/>
                <w:color w:val="auto"/>
                <w:sz w:val="22"/>
                <w:szCs w:val="22"/>
              </w:rPr>
              <w:t xml:space="preserve">the </w:t>
            </w:r>
            <w:bookmarkStart w:id="5" w:name="_Hlk221281881"/>
            <w:r>
              <w:rPr>
                <w:rFonts w:cs="Arial"/>
                <w:color w:val="auto"/>
                <w:sz w:val="22"/>
                <w:szCs w:val="22"/>
              </w:rPr>
              <w:t xml:space="preserve">Afon </w:t>
            </w:r>
            <w:proofErr w:type="spellStart"/>
            <w:r>
              <w:rPr>
                <w:rFonts w:cs="Arial"/>
                <w:color w:val="auto"/>
                <w:sz w:val="22"/>
                <w:szCs w:val="22"/>
              </w:rPr>
              <w:t>Gennog</w:t>
            </w:r>
            <w:proofErr w:type="spellEnd"/>
            <w:r>
              <w:rPr>
                <w:rFonts w:cs="Arial"/>
                <w:color w:val="auto"/>
                <w:sz w:val="22"/>
                <w:szCs w:val="22"/>
              </w:rPr>
              <w:t xml:space="preserve"> at Blaen-y-</w:t>
            </w:r>
            <w:proofErr w:type="spellStart"/>
            <w:r>
              <w:rPr>
                <w:rFonts w:cs="Arial"/>
                <w:color w:val="auto"/>
                <w:sz w:val="22"/>
                <w:szCs w:val="22"/>
              </w:rPr>
              <w:t>nant</w:t>
            </w:r>
            <w:proofErr w:type="spellEnd"/>
            <w:r>
              <w:rPr>
                <w:rFonts w:cs="Arial"/>
                <w:color w:val="auto"/>
                <w:sz w:val="22"/>
                <w:szCs w:val="22"/>
              </w:rPr>
              <w:t xml:space="preserve">, </w:t>
            </w:r>
            <w:proofErr w:type="spellStart"/>
            <w:r>
              <w:rPr>
                <w:rFonts w:cs="Arial"/>
                <w:color w:val="auto"/>
                <w:sz w:val="22"/>
                <w:szCs w:val="22"/>
              </w:rPr>
              <w:t>Llanberris</w:t>
            </w:r>
            <w:proofErr w:type="spellEnd"/>
            <w:r>
              <w:rPr>
                <w:rFonts w:cs="Arial"/>
                <w:color w:val="auto"/>
                <w:sz w:val="22"/>
                <w:szCs w:val="22"/>
              </w:rPr>
              <w:t>, Gwynedd</w:t>
            </w:r>
            <w:bookmarkEnd w:id="5"/>
            <w:r>
              <w:rPr>
                <w:rFonts w:cs="Arial"/>
                <w:color w:val="auto"/>
                <w:sz w:val="22"/>
                <w:szCs w:val="22"/>
              </w:rPr>
              <w:t>.</w:t>
            </w:r>
          </w:p>
          <w:p w14:paraId="1AB8B973" w14:textId="77777777" w:rsidR="00BD4A34" w:rsidRDefault="00BD4A34" w:rsidP="00BD4A34">
            <w:pPr>
              <w:pStyle w:val="Bullets"/>
              <w:numPr>
                <w:ilvl w:val="0"/>
                <w:numId w:val="0"/>
              </w:numPr>
              <w:ind w:hanging="8"/>
              <w:rPr>
                <w:rFonts w:cs="Arial"/>
                <w:color w:val="auto"/>
                <w:sz w:val="22"/>
                <w:szCs w:val="22"/>
              </w:rPr>
            </w:pPr>
          </w:p>
          <w:p w14:paraId="3BAF2813" w14:textId="77777777" w:rsidR="00BD4A34" w:rsidRPr="00976ECA" w:rsidRDefault="00BD4A34" w:rsidP="00BD4A34">
            <w:pPr>
              <w:pStyle w:val="Bullets"/>
              <w:numPr>
                <w:ilvl w:val="0"/>
                <w:numId w:val="0"/>
              </w:numPr>
              <w:ind w:left="-17" w:firstLine="17"/>
              <w:rPr>
                <w:rFonts w:cs="Arial"/>
                <w:sz w:val="22"/>
                <w:szCs w:val="22"/>
              </w:rPr>
            </w:pPr>
            <w:r w:rsidRPr="00976ECA">
              <w:rPr>
                <w:rFonts w:cs="Arial"/>
                <w:sz w:val="22"/>
                <w:szCs w:val="22"/>
              </w:rPr>
              <w:t xml:space="preserve">This scheme was previously licenced in 2013 </w:t>
            </w:r>
            <w:r w:rsidRPr="0063439C">
              <w:rPr>
                <w:rFonts w:cs="Arial"/>
                <w:color w:val="auto"/>
                <w:sz w:val="22"/>
                <w:szCs w:val="22"/>
              </w:rPr>
              <w:t>under licence numbers WA/0</w:t>
            </w:r>
            <w:r>
              <w:rPr>
                <w:rFonts w:cs="Arial"/>
                <w:color w:val="auto"/>
                <w:sz w:val="22"/>
                <w:szCs w:val="22"/>
              </w:rPr>
              <w:t>65</w:t>
            </w:r>
            <w:r w:rsidRPr="0063439C">
              <w:rPr>
                <w:rFonts w:cs="Arial"/>
                <w:color w:val="auto"/>
                <w:sz w:val="22"/>
                <w:szCs w:val="22"/>
              </w:rPr>
              <w:t>/00</w:t>
            </w:r>
            <w:r>
              <w:rPr>
                <w:rFonts w:cs="Arial"/>
                <w:color w:val="auto"/>
                <w:sz w:val="22"/>
                <w:szCs w:val="22"/>
              </w:rPr>
              <w:t>16</w:t>
            </w:r>
            <w:r w:rsidRPr="0063439C">
              <w:rPr>
                <w:rFonts w:cs="Arial"/>
                <w:color w:val="auto"/>
                <w:sz w:val="22"/>
                <w:szCs w:val="22"/>
              </w:rPr>
              <w:t>/00</w:t>
            </w:r>
            <w:r>
              <w:rPr>
                <w:rFonts w:cs="Arial"/>
                <w:color w:val="auto"/>
                <w:sz w:val="22"/>
                <w:szCs w:val="22"/>
              </w:rPr>
              <w:t>9</w:t>
            </w:r>
            <w:r w:rsidRPr="0063439C">
              <w:rPr>
                <w:rFonts w:cs="Arial"/>
                <w:color w:val="auto"/>
                <w:sz w:val="22"/>
                <w:szCs w:val="22"/>
              </w:rPr>
              <w:t xml:space="preserve"> &amp; WA/0</w:t>
            </w:r>
            <w:r>
              <w:rPr>
                <w:rFonts w:cs="Arial"/>
                <w:color w:val="auto"/>
                <w:sz w:val="22"/>
                <w:szCs w:val="22"/>
              </w:rPr>
              <w:t>65</w:t>
            </w:r>
            <w:r w:rsidRPr="0063439C">
              <w:rPr>
                <w:rFonts w:cs="Arial"/>
                <w:color w:val="auto"/>
                <w:sz w:val="22"/>
                <w:szCs w:val="22"/>
              </w:rPr>
              <w:t>/00</w:t>
            </w:r>
            <w:r>
              <w:rPr>
                <w:rFonts w:cs="Arial"/>
                <w:color w:val="auto"/>
                <w:sz w:val="22"/>
                <w:szCs w:val="22"/>
              </w:rPr>
              <w:t>16</w:t>
            </w:r>
            <w:r w:rsidRPr="0063439C">
              <w:rPr>
                <w:rFonts w:cs="Arial"/>
                <w:color w:val="auto"/>
                <w:sz w:val="22"/>
                <w:szCs w:val="22"/>
              </w:rPr>
              <w:t>/0</w:t>
            </w:r>
            <w:r>
              <w:rPr>
                <w:rFonts w:cs="Arial"/>
                <w:color w:val="auto"/>
                <w:sz w:val="22"/>
                <w:szCs w:val="22"/>
              </w:rPr>
              <w:t>16</w:t>
            </w:r>
            <w:r w:rsidRPr="0063439C">
              <w:rPr>
                <w:rFonts w:cs="Arial"/>
                <w:color w:val="auto"/>
                <w:sz w:val="22"/>
                <w:szCs w:val="22"/>
              </w:rPr>
              <w:t xml:space="preserve"> </w:t>
            </w:r>
            <w:r w:rsidRPr="00976ECA">
              <w:rPr>
                <w:rFonts w:cs="Arial"/>
                <w:sz w:val="22"/>
                <w:szCs w:val="22"/>
              </w:rPr>
              <w:t xml:space="preserve">and is </w:t>
            </w:r>
            <w:r w:rsidRPr="00A50643">
              <w:rPr>
                <w:rFonts w:cs="Arial"/>
                <w:sz w:val="22"/>
                <w:szCs w:val="22"/>
                <w:u w:val="single"/>
              </w:rPr>
              <w:t xml:space="preserve">built and operational </w:t>
            </w:r>
            <w:r w:rsidRPr="00976ECA">
              <w:rPr>
                <w:rFonts w:cs="Arial"/>
                <w:sz w:val="22"/>
                <w:szCs w:val="22"/>
              </w:rPr>
              <w:t>however, the</w:t>
            </w:r>
            <w:r>
              <w:rPr>
                <w:rFonts w:cs="Arial"/>
                <w:sz w:val="22"/>
                <w:szCs w:val="22"/>
              </w:rPr>
              <w:t xml:space="preserve"> </w:t>
            </w:r>
            <w:r w:rsidRPr="00976ECA">
              <w:rPr>
                <w:rFonts w:cs="Arial"/>
                <w:sz w:val="22"/>
                <w:szCs w:val="22"/>
              </w:rPr>
              <w:t xml:space="preserve">previous licences lapsed due to </w:t>
            </w:r>
            <w:r w:rsidRPr="00976ECA">
              <w:rPr>
                <w:rFonts w:cs="Arial"/>
                <w:sz w:val="22"/>
                <w:szCs w:val="22"/>
              </w:rPr>
              <w:lastRenderedPageBreak/>
              <w:t>a failed vesting. As a result, the Licence Holder has applied for new licences to authorise the existing abstraction and impoundment.</w:t>
            </w:r>
            <w:r>
              <w:rPr>
                <w:rFonts w:cs="Arial"/>
                <w:sz w:val="22"/>
                <w:szCs w:val="22"/>
              </w:rPr>
              <w:t xml:space="preserve"> This application is to re-licence the scheme as per the previous licences, with no proposed changes.</w:t>
            </w:r>
          </w:p>
          <w:p w14:paraId="49A13CB0" w14:textId="77777777" w:rsidR="00BD4A34" w:rsidRPr="0063439C" w:rsidRDefault="00BD4A34" w:rsidP="00BD4A34">
            <w:pPr>
              <w:rPr>
                <w:rFonts w:cs="Arial"/>
                <w:bCs/>
              </w:rPr>
            </w:pPr>
          </w:p>
          <w:p w14:paraId="49A21955" w14:textId="77777777" w:rsidR="00BD4A34" w:rsidRPr="00BD4A34" w:rsidRDefault="00BD4A34" w:rsidP="00BD4A34">
            <w:pPr>
              <w:pStyle w:val="Bullets"/>
              <w:numPr>
                <w:ilvl w:val="0"/>
                <w:numId w:val="0"/>
              </w:numPr>
              <w:ind w:left="-17" w:firstLine="17"/>
              <w:rPr>
                <w:rFonts w:cs="Arial"/>
                <w:sz w:val="22"/>
                <w:szCs w:val="22"/>
              </w:rPr>
            </w:pPr>
            <w:bookmarkStart w:id="6" w:name="_Hlk221282023"/>
            <w:r w:rsidRPr="00BD4A34">
              <w:rPr>
                <w:rFonts w:cs="Arial"/>
                <w:sz w:val="22"/>
                <w:szCs w:val="22"/>
              </w:rPr>
              <w:t>The following maximum abstraction rates are proposed: 190 litres per second (l/s), 684 cubic metres per hour (m3/hour), 16,416 cubic metres per day (m3/day) and 5,991,840 cubic metres per year (m3/year).</w:t>
            </w:r>
          </w:p>
          <w:p w14:paraId="6AB2B335" w14:textId="77777777" w:rsidR="00BD4A34" w:rsidRPr="0063439C" w:rsidRDefault="00BD4A34" w:rsidP="00BD4A34">
            <w:pPr>
              <w:rPr>
                <w:rFonts w:cs="Arial"/>
              </w:rPr>
            </w:pPr>
          </w:p>
          <w:p w14:paraId="6491F695" w14:textId="77777777" w:rsidR="00BD4A34" w:rsidRDefault="00BD4A34" w:rsidP="00BD4A34">
            <w:pPr>
              <w:pStyle w:val="Bullets"/>
              <w:numPr>
                <w:ilvl w:val="0"/>
                <w:numId w:val="0"/>
              </w:numPr>
              <w:rPr>
                <w:rFonts w:cs="Arial"/>
                <w:sz w:val="22"/>
                <w:szCs w:val="22"/>
              </w:rPr>
            </w:pPr>
            <w:r w:rsidRPr="00976ECA">
              <w:rPr>
                <w:rFonts w:cs="Arial"/>
                <w:sz w:val="22"/>
                <w:szCs w:val="22"/>
              </w:rPr>
              <w:t xml:space="preserve">The intake design consists of a concrete weir with a Coanda intake screen with 2mm aperture size. The scheme also includes a gravity feed penstock pipe, powerhouse and discharge outlet pipe fitted with a 10mm screen. </w:t>
            </w:r>
          </w:p>
          <w:p w14:paraId="4EAD9569" w14:textId="77777777" w:rsidR="00BD4A34" w:rsidRPr="00976ECA" w:rsidRDefault="00BD4A34" w:rsidP="00BD4A34">
            <w:pPr>
              <w:pStyle w:val="Bullets"/>
              <w:numPr>
                <w:ilvl w:val="0"/>
                <w:numId w:val="0"/>
              </w:numPr>
              <w:rPr>
                <w:rFonts w:cs="Arial"/>
                <w:sz w:val="22"/>
                <w:szCs w:val="22"/>
              </w:rPr>
            </w:pPr>
          </w:p>
          <w:p w14:paraId="7449AA78" w14:textId="736AFB43" w:rsidR="00BD4A34" w:rsidRDefault="00BD4A34" w:rsidP="00BD4A34">
            <w:pPr>
              <w:pStyle w:val="Bullets"/>
              <w:numPr>
                <w:ilvl w:val="0"/>
                <w:numId w:val="0"/>
              </w:numPr>
              <w:ind w:hanging="17"/>
              <w:rPr>
                <w:rFonts w:cs="Arial"/>
                <w:sz w:val="22"/>
                <w:szCs w:val="22"/>
              </w:rPr>
            </w:pPr>
            <w:r w:rsidRPr="00976ECA">
              <w:rPr>
                <w:rFonts w:cs="Arial"/>
                <w:sz w:val="22"/>
                <w:szCs w:val="22"/>
              </w:rPr>
              <w:t>The intake structure is designed to physically secure a residual flow of Q95 (14 litres per second) and an abstraction of 50% of the available flow (above the residual flow all year up to a maximum of 174 litres per second (</w:t>
            </w:r>
            <w:r w:rsidR="007B58A5">
              <w:rPr>
                <w:rFonts w:cs="Arial"/>
                <w:sz w:val="22"/>
                <w:szCs w:val="22"/>
              </w:rPr>
              <w:t>1</w:t>
            </w:r>
            <w:r w:rsidRPr="00976ECA">
              <w:rPr>
                <w:rFonts w:cs="Arial"/>
                <w:sz w:val="22"/>
                <w:szCs w:val="22"/>
              </w:rPr>
              <w:t>.</w:t>
            </w:r>
            <w:r w:rsidR="007B58A5">
              <w:rPr>
                <w:rFonts w:cs="Arial"/>
                <w:sz w:val="22"/>
                <w:szCs w:val="22"/>
              </w:rPr>
              <w:t>09</w:t>
            </w:r>
            <w:r w:rsidRPr="00976ECA">
              <w:rPr>
                <w:rFonts w:cs="Arial"/>
                <w:sz w:val="22"/>
                <w:szCs w:val="22"/>
              </w:rPr>
              <w:t xml:space="preserve"> x </w:t>
            </w:r>
            <w:proofErr w:type="spellStart"/>
            <w:r w:rsidRPr="00976ECA">
              <w:rPr>
                <w:rFonts w:cs="Arial"/>
                <w:sz w:val="22"/>
                <w:szCs w:val="22"/>
              </w:rPr>
              <w:t>Qmean</w:t>
            </w:r>
            <w:proofErr w:type="spellEnd"/>
            <w:r w:rsidRPr="00976ECA">
              <w:rPr>
                <w:rFonts w:cs="Arial"/>
                <w:sz w:val="22"/>
                <w:szCs w:val="22"/>
              </w:rPr>
              <w:t>)).</w:t>
            </w:r>
          </w:p>
          <w:p w14:paraId="491DA8D1" w14:textId="77777777" w:rsidR="00BD4A34" w:rsidRDefault="00BD4A34" w:rsidP="00BD4A34">
            <w:pPr>
              <w:pStyle w:val="Bullets"/>
              <w:numPr>
                <w:ilvl w:val="0"/>
                <w:numId w:val="0"/>
              </w:numPr>
              <w:ind w:hanging="17"/>
              <w:rPr>
                <w:rFonts w:cs="Arial"/>
                <w:sz w:val="22"/>
                <w:szCs w:val="22"/>
              </w:rPr>
            </w:pPr>
          </w:p>
          <w:p w14:paraId="11E23112" w14:textId="77777777" w:rsidR="00BD4A34" w:rsidRDefault="00BD4A34" w:rsidP="00BD4A34">
            <w:pPr>
              <w:pStyle w:val="Bullets"/>
              <w:numPr>
                <w:ilvl w:val="0"/>
                <w:numId w:val="0"/>
              </w:numPr>
              <w:ind w:hanging="8"/>
              <w:rPr>
                <w:rFonts w:cs="Arial"/>
                <w:color w:val="auto"/>
                <w:sz w:val="22"/>
                <w:szCs w:val="22"/>
              </w:rPr>
            </w:pPr>
            <w:r>
              <w:rPr>
                <w:rFonts w:cs="Arial"/>
                <w:color w:val="auto"/>
                <w:sz w:val="22"/>
                <w:szCs w:val="22"/>
              </w:rPr>
              <w:t>T</w:t>
            </w:r>
            <w:r w:rsidRPr="0063439C">
              <w:rPr>
                <w:rFonts w:cs="Arial"/>
                <w:color w:val="auto"/>
                <w:sz w:val="22"/>
                <w:szCs w:val="22"/>
              </w:rPr>
              <w:t xml:space="preserve">he intake design </w:t>
            </w:r>
            <w:proofErr w:type="gramStart"/>
            <w:r w:rsidRPr="0063439C">
              <w:rPr>
                <w:rFonts w:cs="Arial"/>
                <w:color w:val="auto"/>
                <w:sz w:val="22"/>
                <w:szCs w:val="22"/>
              </w:rPr>
              <w:t>include</w:t>
            </w:r>
            <w:proofErr w:type="gramEnd"/>
            <w:r w:rsidRPr="0063439C">
              <w:rPr>
                <w:rFonts w:cs="Arial"/>
                <w:color w:val="auto"/>
                <w:sz w:val="22"/>
                <w:szCs w:val="22"/>
              </w:rPr>
              <w:t xml:space="preserve"> the following:</w:t>
            </w:r>
          </w:p>
          <w:p w14:paraId="2D813C88" w14:textId="77777777" w:rsidR="00BD4A34" w:rsidRPr="0063439C" w:rsidRDefault="00BD4A34" w:rsidP="00BD4A34">
            <w:pPr>
              <w:pStyle w:val="Bullets"/>
              <w:numPr>
                <w:ilvl w:val="0"/>
                <w:numId w:val="0"/>
              </w:numPr>
              <w:ind w:hanging="8"/>
              <w:rPr>
                <w:rFonts w:cs="Arial"/>
                <w:color w:val="auto"/>
                <w:sz w:val="22"/>
                <w:szCs w:val="22"/>
              </w:rPr>
            </w:pPr>
          </w:p>
          <w:p w14:paraId="51FC01B3" w14:textId="77777777" w:rsidR="00BD4A34" w:rsidRPr="0063439C" w:rsidRDefault="00BD4A34" w:rsidP="00BD4A34">
            <w:pPr>
              <w:pStyle w:val="Bullets"/>
              <w:numPr>
                <w:ilvl w:val="0"/>
                <w:numId w:val="11"/>
              </w:numPr>
              <w:rPr>
                <w:rFonts w:cs="Arial"/>
                <w:color w:val="auto"/>
                <w:sz w:val="22"/>
                <w:szCs w:val="22"/>
              </w:rPr>
            </w:pPr>
            <w:r w:rsidRPr="0063439C">
              <w:rPr>
                <w:sz w:val="22"/>
                <w:szCs w:val="22"/>
              </w:rPr>
              <w:t xml:space="preserve">2 </w:t>
            </w:r>
            <w:r w:rsidRPr="0063439C">
              <w:rPr>
                <w:rFonts w:cs="Arial"/>
                <w:color w:val="auto"/>
                <w:sz w:val="22"/>
                <w:szCs w:val="22"/>
              </w:rPr>
              <w:t>millimetre</w:t>
            </w:r>
            <w:r w:rsidRPr="0063439C">
              <w:rPr>
                <w:sz w:val="22"/>
                <w:szCs w:val="22"/>
              </w:rPr>
              <w:t xml:space="preserve"> (mm) </w:t>
            </w:r>
            <w:r w:rsidRPr="0063439C">
              <w:rPr>
                <w:rFonts w:cs="Arial"/>
                <w:color w:val="auto"/>
                <w:sz w:val="22"/>
                <w:szCs w:val="22"/>
              </w:rPr>
              <w:t>Coanda screen</w:t>
            </w:r>
          </w:p>
          <w:p w14:paraId="4BDA1721" w14:textId="77777777" w:rsidR="00BD4A34" w:rsidRPr="0063439C" w:rsidRDefault="00BD4A34" w:rsidP="00BD4A34">
            <w:pPr>
              <w:pStyle w:val="Bullets"/>
              <w:numPr>
                <w:ilvl w:val="0"/>
                <w:numId w:val="11"/>
              </w:numPr>
              <w:rPr>
                <w:rFonts w:cs="Arial"/>
                <w:color w:val="auto"/>
                <w:sz w:val="22"/>
                <w:szCs w:val="22"/>
              </w:rPr>
            </w:pPr>
            <w:r w:rsidRPr="0063439C">
              <w:rPr>
                <w:sz w:val="22"/>
                <w:szCs w:val="22"/>
              </w:rPr>
              <w:t xml:space="preserve">A flow split with a </w:t>
            </w:r>
            <w:r>
              <w:rPr>
                <w:sz w:val="22"/>
                <w:szCs w:val="22"/>
              </w:rPr>
              <w:t>5</w:t>
            </w:r>
            <w:r w:rsidRPr="0063439C">
              <w:rPr>
                <w:sz w:val="22"/>
                <w:szCs w:val="22"/>
              </w:rPr>
              <w:t>0% take of available flow</w:t>
            </w:r>
          </w:p>
          <w:p w14:paraId="7AE250D3" w14:textId="13664977" w:rsidR="00BD4A34" w:rsidRPr="007B58A5" w:rsidRDefault="00BD4A34" w:rsidP="007B58A5">
            <w:pPr>
              <w:pStyle w:val="Bullets"/>
              <w:numPr>
                <w:ilvl w:val="0"/>
                <w:numId w:val="11"/>
              </w:numPr>
              <w:rPr>
                <w:rFonts w:cs="Arial"/>
                <w:color w:val="auto"/>
                <w:sz w:val="22"/>
                <w:szCs w:val="22"/>
              </w:rPr>
            </w:pPr>
            <w:r w:rsidRPr="0063439C">
              <w:rPr>
                <w:rFonts w:cs="Arial"/>
                <w:sz w:val="22"/>
                <w:szCs w:val="22"/>
              </w:rPr>
              <w:t>V-notch to secure residual flow.</w:t>
            </w:r>
          </w:p>
          <w:p w14:paraId="57439740" w14:textId="77777777" w:rsidR="00BD4A34" w:rsidRPr="0063439C" w:rsidRDefault="00BD4A34" w:rsidP="00BD4A34">
            <w:pPr>
              <w:rPr>
                <w:rFonts w:cs="Arial"/>
                <w:bCs/>
              </w:rPr>
            </w:pPr>
          </w:p>
          <w:p w14:paraId="570E61F8" w14:textId="77777777" w:rsidR="00BD4A34" w:rsidRPr="00D74ABA" w:rsidRDefault="00BD4A34" w:rsidP="00BD4A34">
            <w:pPr>
              <w:pStyle w:val="HTMLPreformatted"/>
              <w:rPr>
                <w:rFonts w:cs="Arial"/>
                <w:sz w:val="24"/>
                <w:szCs w:val="24"/>
              </w:rPr>
            </w:pPr>
            <w:r w:rsidRPr="0063439C">
              <w:rPr>
                <w:rFonts w:ascii="Arial" w:hAnsi="Arial" w:cs="Arial"/>
                <w:sz w:val="22"/>
                <w:szCs w:val="22"/>
              </w:rPr>
              <w:t xml:space="preserve">All </w:t>
            </w:r>
            <w:r>
              <w:rPr>
                <w:rFonts w:ascii="Arial" w:hAnsi="Arial" w:cs="Arial"/>
                <w:sz w:val="22"/>
                <w:szCs w:val="22"/>
              </w:rPr>
              <w:t xml:space="preserve">abstracted </w:t>
            </w:r>
            <w:r w:rsidRPr="0063439C">
              <w:rPr>
                <w:rFonts w:ascii="Arial" w:hAnsi="Arial" w:cs="Arial"/>
                <w:sz w:val="22"/>
                <w:szCs w:val="22"/>
              </w:rPr>
              <w:t xml:space="preserve">water will be discharged to </w:t>
            </w:r>
            <w:r w:rsidRPr="00E123DA">
              <w:rPr>
                <w:rFonts w:ascii="Arial" w:hAnsi="Arial" w:cs="Arial"/>
                <w:sz w:val="22"/>
                <w:szCs w:val="22"/>
              </w:rPr>
              <w:t>SH 62267 56921</w:t>
            </w:r>
            <w:r w:rsidRPr="0063439C">
              <w:rPr>
                <w:rFonts w:ascii="Arial" w:hAnsi="Arial" w:cs="Arial"/>
                <w:sz w:val="22"/>
                <w:szCs w:val="22"/>
              </w:rPr>
              <w:t xml:space="preserve">. The pipe will be fitted with a 10mm </w:t>
            </w:r>
            <w:r>
              <w:rPr>
                <w:rFonts w:ascii="Arial" w:hAnsi="Arial" w:cs="Arial"/>
                <w:sz w:val="22"/>
                <w:szCs w:val="22"/>
              </w:rPr>
              <w:t xml:space="preserve">vertical </w:t>
            </w:r>
            <w:r w:rsidRPr="0063439C">
              <w:rPr>
                <w:rFonts w:ascii="Arial" w:hAnsi="Arial" w:cs="Arial"/>
                <w:sz w:val="22"/>
                <w:szCs w:val="22"/>
              </w:rPr>
              <w:t>bar screen.</w:t>
            </w:r>
            <w:bookmarkEnd w:id="6"/>
          </w:p>
          <w:p w14:paraId="347E0C77" w14:textId="0DDF7E27" w:rsidR="004B5493" w:rsidRPr="00FE4701" w:rsidRDefault="004B5493" w:rsidP="00532C53">
            <w:pPr>
              <w:pStyle w:val="HTMLPreformatted"/>
              <w:rPr>
                <w:rFonts w:ascii="Arial" w:hAnsi="Arial" w:cs="Arial"/>
                <w:bCs/>
                <w:iCs/>
                <w:color w:val="7030A0"/>
                <w:sz w:val="22"/>
                <w:szCs w:val="22"/>
              </w:rPr>
            </w:pPr>
          </w:p>
        </w:tc>
      </w:tr>
      <w:tr w:rsidR="004B5493" w:rsidRPr="00AD0CB1" w14:paraId="7705D089" w14:textId="77777777" w:rsidTr="004B5493">
        <w:trPr>
          <w:trHeight w:val="567"/>
        </w:trPr>
        <w:tc>
          <w:tcPr>
            <w:tcW w:w="193" w:type="pct"/>
          </w:tcPr>
          <w:p w14:paraId="38F1F207" w14:textId="77777777" w:rsidR="004B5493" w:rsidRPr="00FC2096" w:rsidRDefault="004B5493" w:rsidP="00FC2096">
            <w:pPr>
              <w:pStyle w:val="BodyText"/>
              <w:rPr>
                <w:b/>
                <w:bCs/>
              </w:rPr>
            </w:pPr>
            <w:r w:rsidRPr="00FC2096">
              <w:rPr>
                <w:b/>
                <w:bCs/>
              </w:rPr>
              <w:lastRenderedPageBreak/>
              <w:t>5</w:t>
            </w:r>
          </w:p>
        </w:tc>
        <w:tc>
          <w:tcPr>
            <w:tcW w:w="1538" w:type="pct"/>
          </w:tcPr>
          <w:p w14:paraId="34DECB96" w14:textId="77777777" w:rsidR="004B5493" w:rsidRPr="00FC2096" w:rsidRDefault="004B5493" w:rsidP="00FC2096">
            <w:pPr>
              <w:pStyle w:val="BodyText"/>
              <w:rPr>
                <w:b/>
                <w:bCs/>
              </w:rPr>
            </w:pPr>
            <w:r w:rsidRPr="00FC2096">
              <w:rPr>
                <w:b/>
                <w:bCs/>
              </w:rPr>
              <w:t>Relevant legislation or statutory basis</w:t>
            </w:r>
          </w:p>
        </w:tc>
        <w:tc>
          <w:tcPr>
            <w:tcW w:w="3269" w:type="pct"/>
          </w:tcPr>
          <w:p w14:paraId="4F351566" w14:textId="77777777" w:rsidR="00BD4A34" w:rsidRPr="0063439C" w:rsidRDefault="00BD4A34" w:rsidP="00BD4A34">
            <w:pPr>
              <w:pStyle w:val="Bullets"/>
              <w:numPr>
                <w:ilvl w:val="0"/>
                <w:numId w:val="13"/>
              </w:numPr>
              <w:ind w:left="352" w:hanging="352"/>
              <w:rPr>
                <w:rFonts w:cs="Arial"/>
                <w:color w:val="auto"/>
                <w:sz w:val="22"/>
                <w:szCs w:val="22"/>
              </w:rPr>
            </w:pPr>
            <w:r w:rsidRPr="0063439C">
              <w:rPr>
                <w:rFonts w:cs="Arial"/>
                <w:color w:val="auto"/>
                <w:sz w:val="22"/>
                <w:szCs w:val="22"/>
              </w:rPr>
              <w:t>Water Environment (Water Framework Directive) (England and Wales) Regulations 2017</w:t>
            </w:r>
            <w:r w:rsidRPr="0063439C">
              <w:rPr>
                <w:rFonts w:cs="Arial"/>
                <w:color w:val="auto"/>
                <w:sz w:val="22"/>
                <w:szCs w:val="22"/>
              </w:rPr>
              <w:tab/>
            </w:r>
          </w:p>
          <w:p w14:paraId="4282D2CE" w14:textId="77777777" w:rsidR="00BD4A34" w:rsidRPr="0063439C" w:rsidRDefault="00BD4A34" w:rsidP="00BD4A34">
            <w:pPr>
              <w:pStyle w:val="Bullets"/>
              <w:numPr>
                <w:ilvl w:val="0"/>
                <w:numId w:val="13"/>
              </w:numPr>
              <w:ind w:left="352" w:hanging="352"/>
              <w:rPr>
                <w:rFonts w:cs="Arial"/>
                <w:color w:val="auto"/>
                <w:sz w:val="22"/>
                <w:szCs w:val="22"/>
              </w:rPr>
            </w:pPr>
            <w:r w:rsidRPr="0063439C">
              <w:rPr>
                <w:rFonts w:cs="Arial"/>
                <w:color w:val="auto"/>
                <w:sz w:val="22"/>
                <w:szCs w:val="22"/>
              </w:rPr>
              <w:t>Environment Act 1995</w:t>
            </w:r>
          </w:p>
          <w:p w14:paraId="2FDE0021" w14:textId="77777777" w:rsidR="00BD4A34" w:rsidRPr="0063439C" w:rsidRDefault="00BD4A34" w:rsidP="00BD4A34">
            <w:pPr>
              <w:pStyle w:val="Bullets"/>
              <w:numPr>
                <w:ilvl w:val="0"/>
                <w:numId w:val="13"/>
              </w:numPr>
              <w:ind w:left="352" w:hanging="352"/>
              <w:rPr>
                <w:rFonts w:cs="Arial"/>
                <w:color w:val="auto"/>
                <w:sz w:val="22"/>
                <w:szCs w:val="22"/>
              </w:rPr>
            </w:pPr>
            <w:r w:rsidRPr="0063439C">
              <w:rPr>
                <w:rFonts w:cs="Arial"/>
                <w:color w:val="auto"/>
                <w:sz w:val="22"/>
                <w:szCs w:val="22"/>
              </w:rPr>
              <w:t>Water Resources Act 1991 as amended by the Water Act 2003</w:t>
            </w:r>
          </w:p>
          <w:p w14:paraId="72B7BCEA" w14:textId="77777777" w:rsidR="00BD4A34" w:rsidRPr="0063439C" w:rsidRDefault="00BD4A34" w:rsidP="00BD4A34">
            <w:pPr>
              <w:pStyle w:val="Bullets"/>
              <w:numPr>
                <w:ilvl w:val="0"/>
                <w:numId w:val="13"/>
              </w:numPr>
              <w:ind w:left="352" w:hanging="352"/>
              <w:rPr>
                <w:rFonts w:cs="Arial"/>
                <w:color w:val="auto"/>
                <w:sz w:val="22"/>
                <w:szCs w:val="22"/>
              </w:rPr>
            </w:pPr>
            <w:r w:rsidRPr="0063439C">
              <w:rPr>
                <w:rFonts w:cs="Arial"/>
                <w:color w:val="auto"/>
                <w:sz w:val="22"/>
                <w:szCs w:val="22"/>
              </w:rPr>
              <w:t>Water Resources (Abstraction and Impounding) Regulations 2006</w:t>
            </w:r>
          </w:p>
          <w:p w14:paraId="0DD74F6D" w14:textId="77777777" w:rsidR="00BD4A34" w:rsidRPr="0063439C" w:rsidRDefault="00BD4A34" w:rsidP="00BD4A34">
            <w:pPr>
              <w:pStyle w:val="Bullets"/>
              <w:numPr>
                <w:ilvl w:val="0"/>
                <w:numId w:val="13"/>
              </w:numPr>
              <w:ind w:left="352" w:hanging="352"/>
              <w:rPr>
                <w:rFonts w:cs="Arial"/>
                <w:color w:val="auto"/>
                <w:sz w:val="22"/>
                <w:szCs w:val="22"/>
              </w:rPr>
            </w:pPr>
            <w:r w:rsidRPr="0063439C">
              <w:rPr>
                <w:rFonts w:cs="Arial"/>
                <w:color w:val="auto"/>
                <w:sz w:val="22"/>
                <w:szCs w:val="22"/>
              </w:rPr>
              <w:t>Article 3 of the Natural Resources Body for Wales (Establishment) Order 2012</w:t>
            </w:r>
          </w:p>
          <w:p w14:paraId="180ECA2A" w14:textId="77777777" w:rsidR="00BD4A34" w:rsidRPr="0063439C" w:rsidRDefault="00BD4A34" w:rsidP="00BD4A34">
            <w:pPr>
              <w:pStyle w:val="Bullets"/>
              <w:numPr>
                <w:ilvl w:val="0"/>
                <w:numId w:val="13"/>
              </w:numPr>
              <w:ind w:left="352" w:hanging="352"/>
              <w:rPr>
                <w:rFonts w:cs="Arial"/>
                <w:color w:val="auto"/>
                <w:sz w:val="22"/>
                <w:szCs w:val="22"/>
              </w:rPr>
            </w:pPr>
            <w:r w:rsidRPr="0063439C">
              <w:rPr>
                <w:rFonts w:cs="Arial"/>
                <w:color w:val="auto"/>
                <w:sz w:val="22"/>
                <w:szCs w:val="22"/>
              </w:rPr>
              <w:t>The Natural Resources Body for Wales (Functions) Order 2013</w:t>
            </w:r>
          </w:p>
          <w:p w14:paraId="309EE6EF" w14:textId="77777777" w:rsidR="004B5493" w:rsidRDefault="00BD4A34" w:rsidP="00BD4A34">
            <w:pPr>
              <w:pStyle w:val="Bullets"/>
              <w:numPr>
                <w:ilvl w:val="0"/>
                <w:numId w:val="13"/>
              </w:numPr>
              <w:ind w:left="352" w:hanging="352"/>
              <w:rPr>
                <w:rFonts w:cs="Arial"/>
                <w:sz w:val="22"/>
                <w:szCs w:val="22"/>
              </w:rPr>
            </w:pPr>
            <w:r w:rsidRPr="00EE595A">
              <w:rPr>
                <w:rFonts w:cs="Arial"/>
                <w:color w:val="auto"/>
                <w:sz w:val="22"/>
                <w:szCs w:val="22"/>
              </w:rPr>
              <w:t>The</w:t>
            </w:r>
            <w:r w:rsidRPr="00EE595A">
              <w:rPr>
                <w:rFonts w:cs="Arial"/>
                <w:sz w:val="22"/>
                <w:szCs w:val="22"/>
              </w:rPr>
              <w:t xml:space="preserve"> Conservation of Habitats and Species Regulations 2017</w:t>
            </w:r>
          </w:p>
          <w:p w14:paraId="5B0E1AFE" w14:textId="77777777" w:rsidR="00BD4A34" w:rsidRPr="0063439C" w:rsidRDefault="00BD4A34" w:rsidP="00BD4A34">
            <w:pPr>
              <w:pStyle w:val="Bullets"/>
              <w:numPr>
                <w:ilvl w:val="0"/>
                <w:numId w:val="13"/>
              </w:numPr>
              <w:ind w:left="352" w:hanging="352"/>
              <w:rPr>
                <w:rFonts w:cs="Arial"/>
                <w:color w:val="auto"/>
                <w:sz w:val="22"/>
                <w:szCs w:val="22"/>
              </w:rPr>
            </w:pPr>
            <w:r w:rsidRPr="0063439C">
              <w:rPr>
                <w:rFonts w:cs="Arial"/>
                <w:color w:val="auto"/>
                <w:sz w:val="22"/>
                <w:szCs w:val="22"/>
              </w:rPr>
              <w:t>Planning Consent (to cover construction aspects detailed above)</w:t>
            </w:r>
          </w:p>
          <w:p w14:paraId="2A220AD1" w14:textId="472E56A5" w:rsidR="00BD4A34" w:rsidRPr="00FE4701" w:rsidRDefault="00BD4A34" w:rsidP="00BD4A34">
            <w:pPr>
              <w:pStyle w:val="Bullets"/>
              <w:numPr>
                <w:ilvl w:val="0"/>
                <w:numId w:val="13"/>
              </w:numPr>
              <w:ind w:left="352" w:hanging="352"/>
              <w:rPr>
                <w:rFonts w:cs="Arial"/>
                <w:bCs/>
                <w:iCs/>
                <w:color w:val="7030A0"/>
                <w:sz w:val="22"/>
                <w:szCs w:val="22"/>
              </w:rPr>
            </w:pPr>
            <w:r w:rsidRPr="00EE595A">
              <w:rPr>
                <w:rFonts w:cs="Arial"/>
                <w:sz w:val="22"/>
                <w:szCs w:val="22"/>
              </w:rPr>
              <w:t>Ordinary Watercourse Consent (all intakes, pipeline crossings and outfall/discharge are on ordinary watercourse)</w:t>
            </w:r>
          </w:p>
        </w:tc>
      </w:tr>
      <w:tr w:rsidR="004B5493" w:rsidRPr="00BD4A34" w14:paraId="7FE0B241" w14:textId="77777777" w:rsidTr="004B5493">
        <w:trPr>
          <w:trHeight w:val="567"/>
        </w:trPr>
        <w:tc>
          <w:tcPr>
            <w:tcW w:w="193" w:type="pct"/>
          </w:tcPr>
          <w:p w14:paraId="351E0517" w14:textId="77777777" w:rsidR="004B5493" w:rsidRPr="00FC2096" w:rsidRDefault="004B5493" w:rsidP="00FC2096">
            <w:pPr>
              <w:pStyle w:val="BodyText"/>
              <w:rPr>
                <w:b/>
                <w:bCs/>
              </w:rPr>
            </w:pPr>
            <w:r w:rsidRPr="00FC2096">
              <w:rPr>
                <w:b/>
                <w:bCs/>
              </w:rPr>
              <w:lastRenderedPageBreak/>
              <w:t>6</w:t>
            </w:r>
          </w:p>
        </w:tc>
        <w:tc>
          <w:tcPr>
            <w:tcW w:w="1538" w:type="pct"/>
          </w:tcPr>
          <w:p w14:paraId="5BB61DCB" w14:textId="77777777" w:rsidR="004B5493" w:rsidRPr="00FC2096" w:rsidRDefault="004B5493" w:rsidP="00FC2096">
            <w:pPr>
              <w:pStyle w:val="BodyText"/>
              <w:rPr>
                <w:b/>
                <w:bCs/>
              </w:rPr>
            </w:pPr>
            <w:r w:rsidRPr="00FC2096">
              <w:rPr>
                <w:b/>
                <w:bCs/>
              </w:rPr>
              <w:t>Location</w:t>
            </w:r>
          </w:p>
        </w:tc>
        <w:tc>
          <w:tcPr>
            <w:tcW w:w="3269" w:type="pct"/>
          </w:tcPr>
          <w:p w14:paraId="690E1BF9" w14:textId="77777777" w:rsidR="00EB01C2" w:rsidRDefault="00BD4A34" w:rsidP="00BD4A34">
            <w:pPr>
              <w:pStyle w:val="Bullets"/>
              <w:numPr>
                <w:ilvl w:val="0"/>
                <w:numId w:val="0"/>
              </w:numPr>
              <w:ind w:hanging="8"/>
              <w:rPr>
                <w:rFonts w:cs="Arial"/>
                <w:color w:val="auto"/>
                <w:sz w:val="22"/>
                <w:szCs w:val="22"/>
              </w:rPr>
            </w:pPr>
            <w:r w:rsidRPr="00BD4A34">
              <w:rPr>
                <w:rFonts w:cs="Arial"/>
                <w:color w:val="auto"/>
                <w:sz w:val="22"/>
                <w:szCs w:val="22"/>
              </w:rPr>
              <w:t xml:space="preserve">Afon </w:t>
            </w:r>
            <w:proofErr w:type="spellStart"/>
            <w:r w:rsidRPr="00BD4A34">
              <w:rPr>
                <w:rFonts w:cs="Arial"/>
                <w:color w:val="auto"/>
                <w:sz w:val="22"/>
                <w:szCs w:val="22"/>
              </w:rPr>
              <w:t>Gennog</w:t>
            </w:r>
            <w:proofErr w:type="spellEnd"/>
            <w:r w:rsidRPr="00BD4A34">
              <w:rPr>
                <w:rFonts w:cs="Arial"/>
                <w:color w:val="auto"/>
                <w:sz w:val="22"/>
                <w:szCs w:val="22"/>
              </w:rPr>
              <w:t xml:space="preserve"> at Blaen-y-</w:t>
            </w:r>
            <w:proofErr w:type="spellStart"/>
            <w:r w:rsidRPr="00BD4A34">
              <w:rPr>
                <w:rFonts w:cs="Arial"/>
                <w:color w:val="auto"/>
                <w:sz w:val="22"/>
                <w:szCs w:val="22"/>
              </w:rPr>
              <w:t>nant</w:t>
            </w:r>
            <w:proofErr w:type="spellEnd"/>
            <w:r w:rsidRPr="00BD4A34">
              <w:rPr>
                <w:rFonts w:cs="Arial"/>
                <w:color w:val="auto"/>
                <w:sz w:val="22"/>
                <w:szCs w:val="22"/>
              </w:rPr>
              <w:t xml:space="preserve">, </w:t>
            </w:r>
            <w:proofErr w:type="spellStart"/>
            <w:r w:rsidRPr="00BD4A34">
              <w:rPr>
                <w:rFonts w:cs="Arial"/>
                <w:color w:val="auto"/>
                <w:sz w:val="22"/>
                <w:szCs w:val="22"/>
              </w:rPr>
              <w:t>Llanberris</w:t>
            </w:r>
            <w:proofErr w:type="spellEnd"/>
            <w:r w:rsidRPr="00BD4A34">
              <w:rPr>
                <w:rFonts w:cs="Arial"/>
                <w:color w:val="auto"/>
                <w:sz w:val="22"/>
                <w:szCs w:val="22"/>
              </w:rPr>
              <w:t>, Gwynedd.</w:t>
            </w:r>
            <w:r>
              <w:rPr>
                <w:rFonts w:cs="Arial"/>
                <w:color w:val="auto"/>
                <w:sz w:val="22"/>
                <w:szCs w:val="22"/>
              </w:rPr>
              <w:t xml:space="preserve"> </w:t>
            </w:r>
          </w:p>
          <w:p w14:paraId="7C9D871A" w14:textId="4FF423B8" w:rsidR="00EB01C2" w:rsidRDefault="00BD4A34" w:rsidP="00BD4A34">
            <w:pPr>
              <w:pStyle w:val="Bullets"/>
              <w:numPr>
                <w:ilvl w:val="0"/>
                <w:numId w:val="0"/>
              </w:numPr>
              <w:ind w:hanging="8"/>
              <w:rPr>
                <w:rFonts w:cs="Arial"/>
                <w:color w:val="auto"/>
                <w:sz w:val="22"/>
                <w:szCs w:val="22"/>
              </w:rPr>
            </w:pPr>
            <w:r>
              <w:rPr>
                <w:rFonts w:cs="Arial"/>
                <w:color w:val="auto"/>
                <w:sz w:val="22"/>
                <w:szCs w:val="22"/>
              </w:rPr>
              <w:t xml:space="preserve">Intake: </w:t>
            </w:r>
            <w:r w:rsidRPr="00BD4A34">
              <w:rPr>
                <w:rFonts w:cs="Arial"/>
                <w:color w:val="auto"/>
                <w:sz w:val="22"/>
                <w:szCs w:val="22"/>
              </w:rPr>
              <w:t>SH 62109 56648</w:t>
            </w:r>
          </w:p>
          <w:p w14:paraId="08075900" w14:textId="1EE0FEAF" w:rsidR="00BD4A34" w:rsidRDefault="00BD4A34" w:rsidP="00EB01C2">
            <w:pPr>
              <w:pStyle w:val="Bullets"/>
              <w:numPr>
                <w:ilvl w:val="0"/>
                <w:numId w:val="0"/>
              </w:numPr>
              <w:ind w:hanging="8"/>
              <w:rPr>
                <w:rFonts w:cs="Arial"/>
                <w:sz w:val="22"/>
                <w:szCs w:val="22"/>
              </w:rPr>
            </w:pPr>
            <w:r>
              <w:rPr>
                <w:rFonts w:cs="Arial"/>
                <w:color w:val="auto"/>
                <w:sz w:val="22"/>
                <w:szCs w:val="22"/>
              </w:rPr>
              <w:t xml:space="preserve">Discharge: </w:t>
            </w:r>
            <w:r w:rsidR="00EB01C2" w:rsidRPr="00E123DA">
              <w:rPr>
                <w:rFonts w:cs="Arial"/>
                <w:sz w:val="22"/>
                <w:szCs w:val="22"/>
              </w:rPr>
              <w:t>SH 62267 56921</w:t>
            </w:r>
          </w:p>
          <w:p w14:paraId="0AF70F98" w14:textId="77777777" w:rsidR="009D64BA" w:rsidRDefault="009D64BA" w:rsidP="00EB01C2">
            <w:pPr>
              <w:pStyle w:val="Bullets"/>
              <w:numPr>
                <w:ilvl w:val="0"/>
                <w:numId w:val="0"/>
              </w:numPr>
              <w:ind w:hanging="8"/>
              <w:rPr>
                <w:rFonts w:cs="Arial"/>
                <w:sz w:val="22"/>
                <w:szCs w:val="22"/>
              </w:rPr>
            </w:pPr>
          </w:p>
          <w:p w14:paraId="6EC450DE" w14:textId="1401FE18" w:rsidR="009D64BA" w:rsidRPr="00BD4A34" w:rsidRDefault="009D64BA" w:rsidP="00EB01C2">
            <w:pPr>
              <w:pStyle w:val="Bullets"/>
              <w:numPr>
                <w:ilvl w:val="0"/>
                <w:numId w:val="0"/>
              </w:numPr>
              <w:ind w:hanging="8"/>
              <w:rPr>
                <w:rFonts w:cs="Arial"/>
                <w:color w:val="auto"/>
                <w:sz w:val="22"/>
                <w:szCs w:val="22"/>
              </w:rPr>
            </w:pPr>
            <w:r w:rsidRPr="009D64BA">
              <w:rPr>
                <w:rFonts w:cs="Arial"/>
                <w:noProof/>
                <w:color w:val="auto"/>
                <w:sz w:val="22"/>
                <w:szCs w:val="22"/>
              </w:rPr>
              <w:drawing>
                <wp:inline distT="0" distB="0" distL="0" distR="0" wp14:anchorId="2B7D89F4" wp14:editId="0A222811">
                  <wp:extent cx="5340624" cy="3924502"/>
                  <wp:effectExtent l="0" t="0" r="0" b="0"/>
                  <wp:docPr id="723694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694511" name=""/>
                          <pic:cNvPicPr/>
                        </pic:nvPicPr>
                        <pic:blipFill>
                          <a:blip r:embed="rId14"/>
                          <a:stretch>
                            <a:fillRect/>
                          </a:stretch>
                        </pic:blipFill>
                        <pic:spPr>
                          <a:xfrm>
                            <a:off x="0" y="0"/>
                            <a:ext cx="5340624" cy="3924502"/>
                          </a:xfrm>
                          <a:prstGeom prst="rect">
                            <a:avLst/>
                          </a:prstGeom>
                        </pic:spPr>
                      </pic:pic>
                    </a:graphicData>
                  </a:graphic>
                </wp:inline>
              </w:drawing>
            </w:r>
          </w:p>
          <w:p w14:paraId="74A1D7CC" w14:textId="1CEE0B1A" w:rsidR="004B5493" w:rsidRPr="00BD4A34" w:rsidRDefault="004B5493" w:rsidP="00532C53">
            <w:pPr>
              <w:overflowPunct w:val="0"/>
              <w:autoSpaceDE w:val="0"/>
              <w:autoSpaceDN w:val="0"/>
              <w:adjustRightInd w:val="0"/>
              <w:jc w:val="both"/>
              <w:textAlignment w:val="baseline"/>
              <w:rPr>
                <w:rFonts w:cs="Arial"/>
                <w:bCs/>
                <w:iCs/>
                <w:color w:val="7030A0"/>
                <w:sz w:val="22"/>
                <w:szCs w:val="22"/>
              </w:rPr>
            </w:pPr>
          </w:p>
        </w:tc>
      </w:tr>
      <w:tr w:rsidR="004B5493" w:rsidRPr="00AD0CB1" w14:paraId="425FACF4" w14:textId="77777777" w:rsidTr="004B5493">
        <w:trPr>
          <w:trHeight w:val="567"/>
        </w:trPr>
        <w:tc>
          <w:tcPr>
            <w:tcW w:w="193" w:type="pct"/>
          </w:tcPr>
          <w:p w14:paraId="6A235F46" w14:textId="77777777" w:rsidR="004B5493" w:rsidRPr="00FC2096" w:rsidRDefault="004B5493" w:rsidP="00FC2096">
            <w:pPr>
              <w:pStyle w:val="BodyText"/>
              <w:rPr>
                <w:b/>
                <w:bCs/>
              </w:rPr>
            </w:pPr>
            <w:r w:rsidRPr="00FC2096">
              <w:rPr>
                <w:b/>
                <w:bCs/>
              </w:rPr>
              <w:t>7</w:t>
            </w:r>
          </w:p>
        </w:tc>
        <w:tc>
          <w:tcPr>
            <w:tcW w:w="1538" w:type="pct"/>
          </w:tcPr>
          <w:p w14:paraId="6A0ADD6A" w14:textId="77777777" w:rsidR="004B5493" w:rsidRPr="00FC2096" w:rsidRDefault="004B5493" w:rsidP="00FC2096">
            <w:pPr>
              <w:pStyle w:val="BodyText"/>
              <w:rPr>
                <w:b/>
                <w:bCs/>
              </w:rPr>
            </w:pPr>
            <w:r w:rsidRPr="00FC2096">
              <w:rPr>
                <w:b/>
                <w:bCs/>
              </w:rPr>
              <w:t>Plan or project documents, including any application documents</w:t>
            </w:r>
          </w:p>
        </w:tc>
        <w:tc>
          <w:tcPr>
            <w:tcW w:w="3269" w:type="pct"/>
          </w:tcPr>
          <w:p w14:paraId="50A856AC" w14:textId="717903CC" w:rsidR="00EB01C2" w:rsidRPr="0063439C" w:rsidRDefault="00EB01C2" w:rsidP="00EB01C2">
            <w:pPr>
              <w:pStyle w:val="Bullets"/>
              <w:numPr>
                <w:ilvl w:val="0"/>
                <w:numId w:val="0"/>
              </w:numPr>
              <w:ind w:hanging="8"/>
              <w:rPr>
                <w:rFonts w:cs="Arial"/>
                <w:color w:val="auto"/>
                <w:sz w:val="22"/>
                <w:szCs w:val="22"/>
              </w:rPr>
            </w:pPr>
            <w:hyperlink r:id="rId15" w:history="1">
              <w:r w:rsidRPr="005138A4">
                <w:rPr>
                  <w:rStyle w:val="Hyperlink"/>
                  <w:rFonts w:cs="Arial"/>
                  <w:sz w:val="22"/>
                  <w:szCs w:val="22"/>
                </w:rPr>
                <w:t>Application form WRA</w:t>
              </w:r>
            </w:hyperlink>
          </w:p>
          <w:p w14:paraId="6511EAE9" w14:textId="4B6B8BDF" w:rsidR="00EB01C2" w:rsidRPr="0063439C" w:rsidRDefault="00EB01C2" w:rsidP="00EB01C2">
            <w:pPr>
              <w:pStyle w:val="Bullets"/>
              <w:numPr>
                <w:ilvl w:val="0"/>
                <w:numId w:val="0"/>
              </w:numPr>
              <w:ind w:hanging="8"/>
              <w:rPr>
                <w:rFonts w:cs="Arial"/>
                <w:color w:val="auto"/>
                <w:sz w:val="22"/>
                <w:szCs w:val="22"/>
              </w:rPr>
            </w:pPr>
            <w:hyperlink r:id="rId16" w:history="1">
              <w:r w:rsidRPr="005138A4">
                <w:rPr>
                  <w:rStyle w:val="Hyperlink"/>
                  <w:rFonts w:cs="Arial"/>
                  <w:sz w:val="22"/>
                  <w:szCs w:val="22"/>
                </w:rPr>
                <w:t>Application form WRD</w:t>
              </w:r>
            </w:hyperlink>
          </w:p>
          <w:p w14:paraId="7B6DD218" w14:textId="20CDBD18" w:rsidR="00EB01C2" w:rsidRPr="00F57E9A" w:rsidRDefault="00EB01C2" w:rsidP="00EB01C2">
            <w:pPr>
              <w:rPr>
                <w:rFonts w:cs="Arial"/>
                <w:bCs/>
                <w:color w:val="0000FF"/>
                <w:sz w:val="22"/>
                <w:szCs w:val="22"/>
              </w:rPr>
            </w:pPr>
            <w:hyperlink r:id="rId17" w:history="1">
              <w:r w:rsidRPr="005138A4">
                <w:rPr>
                  <w:rStyle w:val="Hyperlink"/>
                  <w:rFonts w:cs="Arial"/>
                  <w:bCs/>
                  <w:sz w:val="22"/>
                  <w:szCs w:val="22"/>
                </w:rPr>
                <w:t>Application form WRE</w:t>
              </w:r>
            </w:hyperlink>
          </w:p>
          <w:p w14:paraId="3F21E0AC" w14:textId="7F909222" w:rsidR="00EB01C2" w:rsidRDefault="00EB01C2" w:rsidP="00EB01C2">
            <w:pPr>
              <w:rPr>
                <w:rFonts w:cs="Arial"/>
                <w:bCs/>
                <w:sz w:val="22"/>
                <w:szCs w:val="22"/>
              </w:rPr>
            </w:pPr>
            <w:hyperlink r:id="rId18" w:history="1">
              <w:r w:rsidRPr="005138A4">
                <w:rPr>
                  <w:rStyle w:val="Hyperlink"/>
                  <w:rFonts w:cs="Arial"/>
                  <w:bCs/>
                  <w:sz w:val="22"/>
                  <w:szCs w:val="22"/>
                </w:rPr>
                <w:t xml:space="preserve">LPA Planning </w:t>
              </w:r>
              <w:r w:rsidR="005138A4" w:rsidRPr="005138A4">
                <w:rPr>
                  <w:rStyle w:val="Hyperlink"/>
                  <w:rFonts w:cs="Arial"/>
                  <w:bCs/>
                  <w:sz w:val="22"/>
                  <w:szCs w:val="22"/>
                </w:rPr>
                <w:t>Permission</w:t>
              </w:r>
            </w:hyperlink>
          </w:p>
          <w:p w14:paraId="27F8A0D0" w14:textId="49D0F88F" w:rsidR="005138A4" w:rsidRPr="00F57E9A" w:rsidRDefault="005138A4" w:rsidP="00EB01C2">
            <w:pPr>
              <w:rPr>
                <w:rFonts w:cs="Arial"/>
                <w:bCs/>
                <w:color w:val="0000FF"/>
                <w:sz w:val="22"/>
                <w:szCs w:val="22"/>
              </w:rPr>
            </w:pPr>
            <w:hyperlink r:id="rId19" w:history="1">
              <w:r w:rsidRPr="005138A4">
                <w:rPr>
                  <w:rStyle w:val="Hyperlink"/>
                  <w:rFonts w:cs="Arial"/>
                  <w:bCs/>
                  <w:sz w:val="22"/>
                  <w:szCs w:val="22"/>
                </w:rPr>
                <w:t>Geomorphological Statement</w:t>
              </w:r>
            </w:hyperlink>
          </w:p>
          <w:p w14:paraId="2FD2585D" w14:textId="6BE1C442" w:rsidR="00334521" w:rsidRPr="00334521" w:rsidRDefault="00334521" w:rsidP="00334521">
            <w:pPr>
              <w:rPr>
                <w:rFonts w:cs="Arial"/>
                <w:bCs/>
                <w:iCs/>
                <w:color w:val="7030A0"/>
                <w:sz w:val="22"/>
                <w:szCs w:val="22"/>
              </w:rPr>
            </w:pPr>
            <w:hyperlink r:id="rId20" w:history="1">
              <w:r w:rsidRPr="00334521">
                <w:rPr>
                  <w:rStyle w:val="Hyperlink"/>
                  <w:rFonts w:cs="Arial"/>
                  <w:bCs/>
                  <w:iCs/>
                  <w:sz w:val="22"/>
                  <w:szCs w:val="22"/>
                </w:rPr>
                <w:t>Plan – Site Plan and Landownership</w:t>
              </w:r>
            </w:hyperlink>
          </w:p>
          <w:p w14:paraId="6B5699FF" w14:textId="28570340" w:rsidR="00334521" w:rsidRPr="00334521" w:rsidRDefault="00334521" w:rsidP="00334521">
            <w:pPr>
              <w:rPr>
                <w:rFonts w:cs="Arial"/>
                <w:bCs/>
                <w:iCs/>
                <w:color w:val="7030A0"/>
                <w:sz w:val="22"/>
                <w:szCs w:val="22"/>
              </w:rPr>
            </w:pPr>
            <w:hyperlink r:id="rId21" w:history="1">
              <w:r w:rsidRPr="00334521">
                <w:rPr>
                  <w:rStyle w:val="Hyperlink"/>
                  <w:rFonts w:cs="Arial"/>
                  <w:bCs/>
                  <w:iCs/>
                  <w:sz w:val="22"/>
                  <w:szCs w:val="22"/>
                </w:rPr>
                <w:t>Drawing – Weir Front Elevation, Levels &amp; Calculations</w:t>
              </w:r>
            </w:hyperlink>
          </w:p>
          <w:p w14:paraId="745EB00A" w14:textId="4EB7DDB8" w:rsidR="00334521" w:rsidRPr="00334521" w:rsidRDefault="00334521" w:rsidP="00334521">
            <w:pPr>
              <w:rPr>
                <w:rFonts w:cs="Arial"/>
                <w:bCs/>
                <w:iCs/>
                <w:color w:val="7030A0"/>
                <w:sz w:val="22"/>
                <w:szCs w:val="22"/>
              </w:rPr>
            </w:pPr>
            <w:hyperlink r:id="rId22" w:history="1">
              <w:r w:rsidRPr="00334521">
                <w:rPr>
                  <w:rStyle w:val="Hyperlink"/>
                  <w:rFonts w:cs="Arial"/>
                  <w:bCs/>
                  <w:iCs/>
                  <w:sz w:val="22"/>
                  <w:szCs w:val="22"/>
                </w:rPr>
                <w:t>Drawing – Weir GA and Nomenclature</w:t>
              </w:r>
            </w:hyperlink>
          </w:p>
          <w:p w14:paraId="6F9458C1" w14:textId="2155BF03" w:rsidR="00334521" w:rsidRPr="00334521" w:rsidRDefault="00334521" w:rsidP="00334521">
            <w:pPr>
              <w:rPr>
                <w:rFonts w:cs="Arial"/>
                <w:bCs/>
                <w:iCs/>
                <w:color w:val="7030A0"/>
                <w:sz w:val="22"/>
                <w:szCs w:val="22"/>
              </w:rPr>
            </w:pPr>
            <w:hyperlink r:id="rId23" w:history="1">
              <w:r w:rsidRPr="00334521">
                <w:rPr>
                  <w:rStyle w:val="Hyperlink"/>
                  <w:rFonts w:cs="Arial"/>
                  <w:bCs/>
                  <w:iCs/>
                  <w:sz w:val="22"/>
                  <w:szCs w:val="22"/>
                </w:rPr>
                <w:t>Drawing – Weir Overall Dimensions</w:t>
              </w:r>
            </w:hyperlink>
          </w:p>
          <w:p w14:paraId="291DDE53" w14:textId="21B01ACE" w:rsidR="00334521" w:rsidRPr="00334521" w:rsidRDefault="00334521" w:rsidP="00334521">
            <w:pPr>
              <w:rPr>
                <w:rFonts w:cs="Arial"/>
                <w:bCs/>
                <w:iCs/>
                <w:color w:val="7030A0"/>
                <w:sz w:val="22"/>
                <w:szCs w:val="22"/>
              </w:rPr>
            </w:pPr>
            <w:hyperlink r:id="rId24" w:history="1">
              <w:r w:rsidRPr="00334521">
                <w:rPr>
                  <w:rStyle w:val="Hyperlink"/>
                  <w:rFonts w:cs="Arial"/>
                  <w:bCs/>
                  <w:iCs/>
                  <w:sz w:val="22"/>
                  <w:szCs w:val="22"/>
                </w:rPr>
                <w:t>Drawing – Weir Positioning</w:t>
              </w:r>
            </w:hyperlink>
          </w:p>
          <w:p w14:paraId="79E6D384" w14:textId="7CC6A49E" w:rsidR="00334521" w:rsidRPr="00334521" w:rsidRDefault="00334521" w:rsidP="00334521">
            <w:pPr>
              <w:rPr>
                <w:rFonts w:cs="Arial"/>
                <w:bCs/>
                <w:iCs/>
                <w:color w:val="7030A0"/>
                <w:sz w:val="22"/>
                <w:szCs w:val="22"/>
              </w:rPr>
            </w:pPr>
            <w:hyperlink r:id="rId25" w:history="1">
              <w:r w:rsidRPr="00334521">
                <w:rPr>
                  <w:rStyle w:val="Hyperlink"/>
                  <w:rFonts w:cs="Arial"/>
                  <w:bCs/>
                  <w:iCs/>
                  <w:sz w:val="22"/>
                  <w:szCs w:val="22"/>
                </w:rPr>
                <w:t>Drawing – Weir Section View C-C and Right End Elevation</w:t>
              </w:r>
            </w:hyperlink>
          </w:p>
          <w:p w14:paraId="274D6617" w14:textId="345DBBFB" w:rsidR="00334521" w:rsidRPr="00334521" w:rsidRDefault="00334521" w:rsidP="00334521">
            <w:pPr>
              <w:rPr>
                <w:rFonts w:cs="Arial"/>
                <w:bCs/>
                <w:iCs/>
                <w:color w:val="7030A0"/>
                <w:sz w:val="22"/>
                <w:szCs w:val="22"/>
              </w:rPr>
            </w:pPr>
            <w:hyperlink r:id="rId26" w:history="1">
              <w:r w:rsidRPr="00334521">
                <w:rPr>
                  <w:rStyle w:val="Hyperlink"/>
                  <w:rFonts w:cs="Arial"/>
                  <w:bCs/>
                  <w:iCs/>
                  <w:sz w:val="22"/>
                  <w:szCs w:val="22"/>
                </w:rPr>
                <w:t>Drawing – Weir Section Views B-B and C-C</w:t>
              </w:r>
            </w:hyperlink>
          </w:p>
          <w:p w14:paraId="5F525300" w14:textId="76ABF95D" w:rsidR="00334521" w:rsidRPr="00334521" w:rsidRDefault="00334521" w:rsidP="00334521">
            <w:pPr>
              <w:rPr>
                <w:rFonts w:cs="Arial"/>
                <w:bCs/>
                <w:iCs/>
                <w:color w:val="7030A0"/>
                <w:sz w:val="22"/>
                <w:szCs w:val="22"/>
              </w:rPr>
            </w:pPr>
            <w:hyperlink r:id="rId27" w:history="1">
              <w:r w:rsidRPr="00334521">
                <w:rPr>
                  <w:rStyle w:val="Hyperlink"/>
                  <w:rFonts w:cs="Arial"/>
                  <w:bCs/>
                  <w:iCs/>
                  <w:sz w:val="22"/>
                  <w:szCs w:val="22"/>
                </w:rPr>
                <w:t xml:space="preserve">Drawing – Weir Side Elevation and </w:t>
              </w:r>
              <w:proofErr w:type="spellStart"/>
              <w:r w:rsidRPr="00334521">
                <w:rPr>
                  <w:rStyle w:val="Hyperlink"/>
                  <w:rFonts w:cs="Arial"/>
                  <w:bCs/>
                  <w:iCs/>
                  <w:sz w:val="22"/>
                  <w:szCs w:val="22"/>
                </w:rPr>
                <w:t>Baseslab</w:t>
              </w:r>
              <w:proofErr w:type="spellEnd"/>
              <w:r w:rsidRPr="00334521">
                <w:rPr>
                  <w:rStyle w:val="Hyperlink"/>
                  <w:rFonts w:cs="Arial"/>
                  <w:bCs/>
                  <w:iCs/>
                  <w:sz w:val="22"/>
                  <w:szCs w:val="22"/>
                </w:rPr>
                <w:t xml:space="preserve"> Section</w:t>
              </w:r>
            </w:hyperlink>
          </w:p>
          <w:p w14:paraId="0A859988" w14:textId="64FA92A0" w:rsidR="004B5493" w:rsidRPr="00FE4701" w:rsidRDefault="004B5493" w:rsidP="00334521">
            <w:pPr>
              <w:rPr>
                <w:rFonts w:cs="Arial"/>
                <w:bCs/>
                <w:iCs/>
                <w:color w:val="7030A0"/>
                <w:sz w:val="22"/>
                <w:szCs w:val="22"/>
              </w:rPr>
            </w:pPr>
          </w:p>
        </w:tc>
      </w:tr>
      <w:tr w:rsidR="00EB01C2" w:rsidRPr="00AD0CB1" w14:paraId="5F37BE2D" w14:textId="77777777" w:rsidTr="004B5493">
        <w:trPr>
          <w:trHeight w:val="567"/>
        </w:trPr>
        <w:tc>
          <w:tcPr>
            <w:tcW w:w="193" w:type="pct"/>
          </w:tcPr>
          <w:p w14:paraId="6B7AEF78" w14:textId="77777777" w:rsidR="00EB01C2" w:rsidRPr="00FC2096" w:rsidRDefault="00EB01C2" w:rsidP="00EB01C2">
            <w:pPr>
              <w:pStyle w:val="BodyText"/>
              <w:rPr>
                <w:b/>
                <w:bCs/>
              </w:rPr>
            </w:pPr>
            <w:r w:rsidRPr="00FC2096">
              <w:rPr>
                <w:b/>
                <w:bCs/>
              </w:rPr>
              <w:lastRenderedPageBreak/>
              <w:t>8</w:t>
            </w:r>
          </w:p>
        </w:tc>
        <w:tc>
          <w:tcPr>
            <w:tcW w:w="1538" w:type="pct"/>
          </w:tcPr>
          <w:p w14:paraId="6641BED6" w14:textId="77777777" w:rsidR="00EB01C2" w:rsidRPr="00FC2096" w:rsidRDefault="00EB01C2" w:rsidP="00EB01C2">
            <w:pPr>
              <w:pStyle w:val="BodyText"/>
              <w:rPr>
                <w:b/>
                <w:bCs/>
              </w:rPr>
            </w:pPr>
            <w:r w:rsidRPr="00FC2096">
              <w:rPr>
                <w:b/>
                <w:bCs/>
              </w:rPr>
              <w:t>Environmental Statement</w:t>
            </w:r>
          </w:p>
        </w:tc>
        <w:tc>
          <w:tcPr>
            <w:tcW w:w="3269" w:type="pct"/>
          </w:tcPr>
          <w:p w14:paraId="6FD28A12" w14:textId="77777777" w:rsidR="00EB01C2" w:rsidRPr="00F64CBB" w:rsidRDefault="00EB01C2" w:rsidP="00EB01C2">
            <w:pPr>
              <w:rPr>
                <w:sz w:val="22"/>
                <w:szCs w:val="22"/>
              </w:rPr>
            </w:pPr>
            <w:r w:rsidRPr="00F64CBB">
              <w:rPr>
                <w:sz w:val="22"/>
                <w:szCs w:val="22"/>
              </w:rPr>
              <w:t>N/A</w:t>
            </w:r>
          </w:p>
          <w:p w14:paraId="3AD02C14" w14:textId="77777777" w:rsidR="00EB01C2" w:rsidRPr="00FE4701" w:rsidRDefault="00EB01C2" w:rsidP="00EB01C2">
            <w:pPr>
              <w:jc w:val="both"/>
              <w:rPr>
                <w:rFonts w:cs="Arial"/>
                <w:bCs/>
                <w:iCs/>
                <w:color w:val="7030A0"/>
                <w:sz w:val="22"/>
                <w:szCs w:val="22"/>
              </w:rPr>
            </w:pPr>
          </w:p>
        </w:tc>
      </w:tr>
      <w:tr w:rsidR="00EB01C2" w:rsidRPr="00AD0CB1" w14:paraId="7D1933B1" w14:textId="77777777" w:rsidTr="00891AEF">
        <w:trPr>
          <w:trHeight w:val="567"/>
        </w:trPr>
        <w:tc>
          <w:tcPr>
            <w:tcW w:w="193" w:type="pct"/>
          </w:tcPr>
          <w:p w14:paraId="7887BD0E" w14:textId="77777777" w:rsidR="00EB01C2" w:rsidRPr="00FC2096" w:rsidRDefault="00EB01C2" w:rsidP="00EB01C2">
            <w:pPr>
              <w:pStyle w:val="BodyText"/>
              <w:rPr>
                <w:b/>
                <w:bCs/>
              </w:rPr>
            </w:pPr>
            <w:r w:rsidRPr="00FC2096">
              <w:rPr>
                <w:b/>
                <w:bCs/>
              </w:rPr>
              <w:t>9</w:t>
            </w:r>
          </w:p>
        </w:tc>
        <w:tc>
          <w:tcPr>
            <w:tcW w:w="1538" w:type="pct"/>
          </w:tcPr>
          <w:p w14:paraId="0A6CB3D5" w14:textId="77777777" w:rsidR="00EB01C2" w:rsidRPr="00FC2096" w:rsidRDefault="00EB01C2" w:rsidP="00EB01C2">
            <w:pPr>
              <w:pStyle w:val="BodyText"/>
              <w:rPr>
                <w:b/>
                <w:bCs/>
              </w:rPr>
            </w:pPr>
            <w:r w:rsidRPr="00FC2096">
              <w:rPr>
                <w:b/>
                <w:bCs/>
              </w:rPr>
              <w:t xml:space="preserve">Pre-application correspondence </w:t>
            </w:r>
          </w:p>
        </w:tc>
        <w:tc>
          <w:tcPr>
            <w:tcW w:w="3269" w:type="pct"/>
            <w:vAlign w:val="center"/>
          </w:tcPr>
          <w:p w14:paraId="14CFA5D2" w14:textId="36D7D606" w:rsidR="00EB01C2" w:rsidRPr="00FE4701" w:rsidRDefault="00EB01C2" w:rsidP="00EB01C2">
            <w:pPr>
              <w:rPr>
                <w:rFonts w:cs="Arial"/>
                <w:bCs/>
                <w:iCs/>
                <w:color w:val="7030A0"/>
                <w:sz w:val="22"/>
                <w:szCs w:val="22"/>
              </w:rPr>
            </w:pPr>
            <w:r>
              <w:rPr>
                <w:rFonts w:cs="Arial"/>
                <w:sz w:val="22"/>
                <w:szCs w:val="22"/>
              </w:rPr>
              <w:t>N/A</w:t>
            </w:r>
            <w:r w:rsidRPr="0063439C">
              <w:rPr>
                <w:rFonts w:cs="Arial"/>
                <w:sz w:val="22"/>
                <w:szCs w:val="22"/>
              </w:rPr>
              <w:t xml:space="preserve"> </w:t>
            </w:r>
          </w:p>
        </w:tc>
      </w:tr>
      <w:tr w:rsidR="00EB01C2" w:rsidRPr="00AD0CB1" w14:paraId="7A2F7FD3" w14:textId="77777777" w:rsidTr="004B5493">
        <w:trPr>
          <w:trHeight w:val="567"/>
        </w:trPr>
        <w:tc>
          <w:tcPr>
            <w:tcW w:w="193" w:type="pct"/>
          </w:tcPr>
          <w:p w14:paraId="4AE0F54D" w14:textId="77777777" w:rsidR="00EB01C2" w:rsidRPr="00FC2096" w:rsidRDefault="00EB01C2" w:rsidP="00EB01C2">
            <w:pPr>
              <w:pStyle w:val="BodyText"/>
              <w:rPr>
                <w:b/>
                <w:bCs/>
              </w:rPr>
            </w:pPr>
            <w:r w:rsidRPr="00FC2096">
              <w:rPr>
                <w:b/>
                <w:bCs/>
              </w:rPr>
              <w:t>10</w:t>
            </w:r>
          </w:p>
        </w:tc>
        <w:tc>
          <w:tcPr>
            <w:tcW w:w="1538" w:type="pct"/>
          </w:tcPr>
          <w:p w14:paraId="332F694F" w14:textId="77777777" w:rsidR="00EB01C2" w:rsidRPr="00FC2096" w:rsidRDefault="00EB01C2" w:rsidP="00EB01C2">
            <w:pPr>
              <w:pStyle w:val="BodyText"/>
              <w:rPr>
                <w:b/>
                <w:bCs/>
              </w:rPr>
            </w:pPr>
            <w:r w:rsidRPr="00FC2096">
              <w:rPr>
                <w:b/>
                <w:bCs/>
              </w:rPr>
              <w:t>NRW team responsible for preparing this HRA report, and lead officer</w:t>
            </w:r>
          </w:p>
        </w:tc>
        <w:tc>
          <w:tcPr>
            <w:tcW w:w="3269" w:type="pct"/>
          </w:tcPr>
          <w:p w14:paraId="09B6F1E0" w14:textId="77777777" w:rsidR="00EB01C2" w:rsidRDefault="00EB01C2" w:rsidP="00EB01C2">
            <w:pPr>
              <w:rPr>
                <w:sz w:val="22"/>
                <w:szCs w:val="22"/>
              </w:rPr>
            </w:pPr>
          </w:p>
          <w:p w14:paraId="5814B055" w14:textId="77777777" w:rsidR="00EB01C2" w:rsidRDefault="00EB01C2" w:rsidP="00EB01C2">
            <w:pPr>
              <w:rPr>
                <w:sz w:val="22"/>
                <w:szCs w:val="22"/>
              </w:rPr>
            </w:pPr>
          </w:p>
          <w:p w14:paraId="232915A1" w14:textId="4A69CE1B" w:rsidR="00EB01C2" w:rsidRPr="00FE4701" w:rsidRDefault="00EB01C2" w:rsidP="00EB01C2">
            <w:pPr>
              <w:rPr>
                <w:rFonts w:cs="Arial"/>
                <w:bCs/>
                <w:iCs/>
                <w:color w:val="7030A0"/>
                <w:sz w:val="22"/>
                <w:szCs w:val="22"/>
              </w:rPr>
            </w:pPr>
            <w:r w:rsidRPr="00EE595A">
              <w:rPr>
                <w:sz w:val="22"/>
                <w:szCs w:val="22"/>
              </w:rPr>
              <w:t>Hannah Pearce, Water Resources Permitting</w:t>
            </w:r>
            <w:r w:rsidRPr="002248A0">
              <w:rPr>
                <w:color w:val="7030A0"/>
                <w:sz w:val="22"/>
                <w:szCs w:val="22"/>
              </w:rPr>
              <w:t xml:space="preserve"> </w:t>
            </w:r>
          </w:p>
        </w:tc>
      </w:tr>
      <w:tr w:rsidR="00EB01C2" w:rsidRPr="00AD0CB1" w14:paraId="114AD750" w14:textId="77777777" w:rsidTr="004B5493">
        <w:trPr>
          <w:trHeight w:val="567"/>
        </w:trPr>
        <w:tc>
          <w:tcPr>
            <w:tcW w:w="193" w:type="pct"/>
            <w:tcBorders>
              <w:bottom w:val="single" w:sz="4" w:space="0" w:color="auto"/>
            </w:tcBorders>
          </w:tcPr>
          <w:p w14:paraId="0B47C6A7" w14:textId="77777777" w:rsidR="00EB01C2" w:rsidRPr="00FC2096" w:rsidRDefault="00EB01C2" w:rsidP="00EB01C2">
            <w:pPr>
              <w:pStyle w:val="BodyText"/>
              <w:rPr>
                <w:b/>
                <w:bCs/>
              </w:rPr>
            </w:pPr>
            <w:r w:rsidRPr="00FC2096">
              <w:rPr>
                <w:b/>
                <w:bCs/>
              </w:rPr>
              <w:t>11</w:t>
            </w:r>
          </w:p>
        </w:tc>
        <w:tc>
          <w:tcPr>
            <w:tcW w:w="1538" w:type="pct"/>
            <w:tcBorders>
              <w:bottom w:val="single" w:sz="4" w:space="0" w:color="auto"/>
            </w:tcBorders>
          </w:tcPr>
          <w:p w14:paraId="5B9CB807" w14:textId="77777777" w:rsidR="00EB01C2" w:rsidRPr="00FC2096" w:rsidRDefault="00EB01C2" w:rsidP="00EB01C2">
            <w:pPr>
              <w:pStyle w:val="BodyText"/>
              <w:rPr>
                <w:b/>
                <w:bCs/>
              </w:rPr>
            </w:pPr>
            <w:r w:rsidRPr="00FC2096">
              <w:rPr>
                <w:b/>
                <w:bCs/>
              </w:rPr>
              <w:t>Team or person responsible for approving the plan or project (competent authority role)</w:t>
            </w:r>
          </w:p>
        </w:tc>
        <w:tc>
          <w:tcPr>
            <w:tcW w:w="3269" w:type="pct"/>
            <w:tcBorders>
              <w:bottom w:val="single" w:sz="4" w:space="0" w:color="auto"/>
            </w:tcBorders>
          </w:tcPr>
          <w:p w14:paraId="7FF6FAB7" w14:textId="77777777" w:rsidR="00EB01C2" w:rsidRDefault="00EB01C2" w:rsidP="00EB01C2">
            <w:pPr>
              <w:rPr>
                <w:sz w:val="22"/>
                <w:szCs w:val="22"/>
              </w:rPr>
            </w:pPr>
          </w:p>
          <w:p w14:paraId="4FA24294" w14:textId="77777777" w:rsidR="00EB01C2" w:rsidRDefault="00EB01C2" w:rsidP="00EB01C2">
            <w:pPr>
              <w:rPr>
                <w:sz w:val="22"/>
                <w:szCs w:val="22"/>
              </w:rPr>
            </w:pPr>
          </w:p>
          <w:p w14:paraId="62A73380" w14:textId="40FD473A" w:rsidR="00EB01C2" w:rsidRPr="00F64CBB" w:rsidRDefault="00EB01C2" w:rsidP="00EB01C2">
            <w:pPr>
              <w:rPr>
                <w:sz w:val="22"/>
                <w:szCs w:val="22"/>
              </w:rPr>
            </w:pPr>
            <w:r w:rsidRPr="00F64CBB">
              <w:rPr>
                <w:sz w:val="22"/>
                <w:szCs w:val="22"/>
              </w:rPr>
              <w:t>N/A</w:t>
            </w:r>
          </w:p>
          <w:p w14:paraId="6AE293BE" w14:textId="77777777" w:rsidR="00EB01C2" w:rsidRPr="00FE4701" w:rsidRDefault="00EB01C2" w:rsidP="00EB01C2">
            <w:pPr>
              <w:rPr>
                <w:rFonts w:cs="Arial"/>
                <w:bCs/>
                <w:iCs/>
                <w:color w:val="7030A0"/>
                <w:sz w:val="22"/>
                <w:szCs w:val="22"/>
              </w:rPr>
            </w:pPr>
          </w:p>
        </w:tc>
      </w:tr>
    </w:tbl>
    <w:p w14:paraId="2B25A4C1" w14:textId="77777777" w:rsidR="004B5493" w:rsidRPr="00EB58AF" w:rsidRDefault="004B5493" w:rsidP="004B5493">
      <w:pPr>
        <w:pStyle w:val="Heading1"/>
      </w:pPr>
      <w:bookmarkStart w:id="7" w:name="_Toc181010778"/>
      <w:bookmarkStart w:id="8" w:name="_Hlk167452201"/>
      <w:bookmarkEnd w:id="3"/>
      <w:r w:rsidRPr="00EB58AF">
        <w:t>2.</w:t>
      </w:r>
      <w:r w:rsidRPr="00EB58AF">
        <w:tab/>
        <w:t>Determining the need for a Habitats Regulations Assessment</w:t>
      </w:r>
      <w:bookmarkEnd w:id="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B5493" w:rsidRPr="00AD0CB1" w14:paraId="36A309A6" w14:textId="77777777" w:rsidTr="004B5493">
        <w:trPr>
          <w:trHeight w:val="567"/>
        </w:trPr>
        <w:tc>
          <w:tcPr>
            <w:tcW w:w="1865" w:type="pct"/>
          </w:tcPr>
          <w:p w14:paraId="32C7DC9E" w14:textId="77777777" w:rsidR="004B5493" w:rsidRPr="00AD0CB1" w:rsidRDefault="004B5493" w:rsidP="00532C53">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0F8E29DE" w14:textId="77777777" w:rsidR="009D64BA" w:rsidRDefault="009D64BA" w:rsidP="00532C53">
            <w:r>
              <w:t>Yes</w:t>
            </w:r>
          </w:p>
          <w:p w14:paraId="7E66EFCD" w14:textId="77777777" w:rsidR="009D64BA" w:rsidRDefault="009D64BA" w:rsidP="00532C53"/>
          <w:p w14:paraId="2ECF48E3" w14:textId="3852B991" w:rsidR="009D64BA" w:rsidRPr="009D64BA" w:rsidRDefault="009D64BA" w:rsidP="009D64BA">
            <w:pPr>
              <w:pStyle w:val="ListParagraph"/>
              <w:numPr>
                <w:ilvl w:val="0"/>
                <w:numId w:val="17"/>
              </w:numPr>
            </w:pPr>
            <w:r w:rsidRPr="009D64BA">
              <w:t>Eryri / Snowdonia</w:t>
            </w:r>
            <w:r w:rsidR="007B58A5">
              <w:t xml:space="preserve"> SAC</w:t>
            </w:r>
          </w:p>
          <w:p w14:paraId="6FD83037" w14:textId="5C0C6B5F" w:rsidR="004B5493" w:rsidRPr="009D64BA" w:rsidRDefault="009D64BA" w:rsidP="009D64BA">
            <w:pPr>
              <w:pStyle w:val="ListParagraph"/>
              <w:numPr>
                <w:ilvl w:val="0"/>
                <w:numId w:val="17"/>
              </w:numPr>
              <w:rPr>
                <w:rFonts w:cs="Arial"/>
                <w:bCs/>
                <w:sz w:val="22"/>
                <w:szCs w:val="22"/>
              </w:rPr>
            </w:pPr>
            <w:r w:rsidRPr="009D64BA">
              <w:t>Y Fenai a Bae Conwy / Menai Strait and Conwy Bay</w:t>
            </w:r>
            <w:r w:rsidRPr="009D64BA">
              <w:rPr>
                <w:rFonts w:cs="Arial"/>
                <w:bCs/>
                <w:sz w:val="22"/>
                <w:szCs w:val="22"/>
              </w:rPr>
              <w:t xml:space="preserve"> </w:t>
            </w:r>
            <w:r w:rsidR="007B58A5">
              <w:rPr>
                <w:rFonts w:cs="Arial"/>
                <w:bCs/>
                <w:sz w:val="22"/>
                <w:szCs w:val="22"/>
              </w:rPr>
              <w:t>SAC</w:t>
            </w:r>
          </w:p>
          <w:p w14:paraId="4689FC5B" w14:textId="612BEB1A" w:rsidR="009D64BA" w:rsidRPr="009D64BA" w:rsidRDefault="009D64BA" w:rsidP="009D64BA">
            <w:pPr>
              <w:pStyle w:val="ListParagraph"/>
              <w:rPr>
                <w:rFonts w:cs="Arial"/>
                <w:bCs/>
                <w:color w:val="7030A0"/>
                <w:sz w:val="22"/>
                <w:szCs w:val="22"/>
                <w:highlight w:val="yellow"/>
              </w:rPr>
            </w:pPr>
          </w:p>
        </w:tc>
      </w:tr>
      <w:tr w:rsidR="004B5493" w:rsidRPr="00AD0CB1" w14:paraId="29342A33" w14:textId="77777777" w:rsidTr="004B5493">
        <w:trPr>
          <w:trHeight w:val="567"/>
        </w:trPr>
        <w:tc>
          <w:tcPr>
            <w:tcW w:w="1865" w:type="pct"/>
          </w:tcPr>
          <w:p w14:paraId="27B5EFEF" w14:textId="77777777" w:rsidR="004B5493" w:rsidRPr="00AD0CB1" w:rsidRDefault="004B5493" w:rsidP="00532C53">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495A5322" w14:textId="09CB5441" w:rsidR="004B5493" w:rsidRPr="009B0293" w:rsidRDefault="009D64BA" w:rsidP="009D64BA">
            <w:pPr>
              <w:rPr>
                <w:rFonts w:cs="Arial"/>
                <w:bCs/>
                <w:sz w:val="22"/>
                <w:szCs w:val="22"/>
              </w:rPr>
            </w:pPr>
            <w:r w:rsidRPr="009B0293">
              <w:rPr>
                <w:rFonts w:cs="Arial"/>
                <w:bCs/>
                <w:sz w:val="22"/>
                <w:szCs w:val="22"/>
              </w:rPr>
              <w:t>No</w:t>
            </w:r>
            <w:r w:rsidR="004B5493" w:rsidRPr="009B0293">
              <w:rPr>
                <w:rFonts w:cs="Arial"/>
                <w:bCs/>
                <w:sz w:val="22"/>
                <w:szCs w:val="22"/>
              </w:rPr>
              <w:t xml:space="preserve"> </w:t>
            </w:r>
          </w:p>
        </w:tc>
      </w:tr>
      <w:tr w:rsidR="004B5493" w:rsidRPr="00AD0CB1" w14:paraId="06BF223E" w14:textId="77777777" w:rsidTr="004B5493">
        <w:trPr>
          <w:trHeight w:val="567"/>
        </w:trPr>
        <w:tc>
          <w:tcPr>
            <w:tcW w:w="1865" w:type="pct"/>
          </w:tcPr>
          <w:p w14:paraId="5143C11D" w14:textId="77777777" w:rsidR="004B5493" w:rsidRPr="00AD0CB1" w:rsidRDefault="004B5493" w:rsidP="00532C53">
            <w:pPr>
              <w:rPr>
                <w:rFonts w:cs="Arial"/>
                <w:b/>
                <w:sz w:val="22"/>
                <w:szCs w:val="22"/>
              </w:rPr>
            </w:pPr>
            <w:r w:rsidRPr="00AD0CB1">
              <w:rPr>
                <w:rFonts w:cs="Arial"/>
                <w:b/>
                <w:sz w:val="22"/>
                <w:szCs w:val="22"/>
              </w:rPr>
              <w:lastRenderedPageBreak/>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 xml:space="preserve">another European site, in a way that </w:t>
            </w:r>
            <w:r>
              <w:rPr>
                <w:rFonts w:cs="Arial"/>
                <w:b/>
                <w:sz w:val="22"/>
                <w:szCs w:val="22"/>
              </w:rPr>
              <w:t>w</w:t>
            </w:r>
            <w:r w:rsidRPr="00AD0CB1">
              <w:rPr>
                <w:rFonts w:cs="Arial"/>
                <w:b/>
                <w:sz w:val="22"/>
                <w:szCs w:val="22"/>
              </w:rPr>
              <w:t>ould undermine that feature’s conservation objectives?</w:t>
            </w:r>
          </w:p>
        </w:tc>
        <w:tc>
          <w:tcPr>
            <w:tcW w:w="3135" w:type="pct"/>
          </w:tcPr>
          <w:p w14:paraId="4C3CB12B" w14:textId="3FF1702F" w:rsidR="004B5493" w:rsidRPr="009B0293" w:rsidRDefault="009D64BA" w:rsidP="00532C53">
            <w:pPr>
              <w:pStyle w:val="CommentText"/>
              <w:rPr>
                <w:rFonts w:cs="Arial"/>
                <w:bCs/>
                <w:sz w:val="22"/>
                <w:szCs w:val="22"/>
              </w:rPr>
            </w:pPr>
            <w:r w:rsidRPr="009B0293">
              <w:rPr>
                <w:rFonts w:cs="Arial"/>
                <w:bCs/>
                <w:sz w:val="22"/>
                <w:szCs w:val="22"/>
              </w:rPr>
              <w:t>Yes</w:t>
            </w:r>
          </w:p>
          <w:p w14:paraId="4F6592D7" w14:textId="77777777" w:rsidR="004B5493" w:rsidRPr="009B0293" w:rsidRDefault="004B5493" w:rsidP="00532C53">
            <w:pPr>
              <w:rPr>
                <w:rFonts w:cs="Arial"/>
                <w:bCs/>
                <w:sz w:val="22"/>
                <w:szCs w:val="22"/>
                <w:highlight w:val="yellow"/>
              </w:rPr>
            </w:pPr>
          </w:p>
        </w:tc>
      </w:tr>
    </w:tbl>
    <w:p w14:paraId="3B3E286F" w14:textId="77777777" w:rsidR="004B5493" w:rsidRDefault="004B5493" w:rsidP="004B5493">
      <w:pPr>
        <w:pStyle w:val="Heading1"/>
        <w:rPr>
          <w:i/>
          <w:color w:val="0000FF"/>
          <w:sz w:val="20"/>
          <w:szCs w:val="20"/>
        </w:rPr>
      </w:pPr>
      <w:bookmarkStart w:id="9" w:name="_Toc181010779"/>
      <w:r w:rsidRPr="00EB58AF">
        <w:t>3.</w:t>
      </w:r>
      <w:r w:rsidRPr="00EB58AF">
        <w:tab/>
      </w:r>
      <w:r>
        <w:t>Considering the</w:t>
      </w:r>
      <w:r w:rsidRPr="00EB58AF">
        <w:t xml:space="preserve"> likelihood of a significant e</w:t>
      </w:r>
      <w:r>
        <w:t>ffect (</w:t>
      </w:r>
      <w:r w:rsidRPr="00EB58AF">
        <w:t>LSE)</w:t>
      </w:r>
      <w:bookmarkEnd w:id="9"/>
      <w:r>
        <w:t xml:space="preserve"> </w:t>
      </w:r>
    </w:p>
    <w:p w14:paraId="4DA54BEC" w14:textId="77777777" w:rsidR="004B5493" w:rsidRPr="00EB58AF" w:rsidRDefault="004B5493" w:rsidP="004B5493">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4B5493" w:rsidRPr="00AD0CB1" w14:paraId="5FA309F6" w14:textId="77777777" w:rsidTr="004B5493">
        <w:trPr>
          <w:trHeight w:val="567"/>
        </w:trPr>
        <w:tc>
          <w:tcPr>
            <w:tcW w:w="1991" w:type="pct"/>
          </w:tcPr>
          <w:p w14:paraId="16D28445" w14:textId="77777777" w:rsidR="004B5493" w:rsidRPr="00AD0CB1" w:rsidRDefault="004B5493" w:rsidP="00532C53">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w:t>
            </w:r>
            <w:r w:rsidRPr="00500FE7">
              <w:rPr>
                <w:rFonts w:cs="Arial"/>
                <w:b/>
                <w:sz w:val="22"/>
                <w:szCs w:val="22"/>
              </w:rPr>
              <w:t>of</w:t>
            </w:r>
            <w:r>
              <w:rPr>
                <w:rFonts w:cs="Arial"/>
                <w:b/>
                <w:sz w:val="22"/>
                <w:szCs w:val="22"/>
              </w:rPr>
              <w:t xml:space="preserve"> </w:t>
            </w:r>
            <w:hyperlink r:id="rId28" w:history="1">
              <w:r w:rsidRPr="00217AC6">
                <w:rPr>
                  <w:rStyle w:val="Hyperlink"/>
                  <w:rFonts w:eastAsiaTheme="minorEastAsia" w:cs="Arial"/>
                  <w:b/>
                  <w:bCs/>
                  <w:sz w:val="22"/>
                </w:rPr>
                <w:t>OGN200</w:t>
              </w:r>
            </w:hyperlink>
            <w:r w:rsidRPr="00AD0CB1">
              <w:rPr>
                <w:rFonts w:cs="Arial"/>
                <w:b/>
                <w:sz w:val="22"/>
                <w:szCs w:val="22"/>
              </w:rPr>
              <w:t>) without conducting a project-specific LSE test?</w:t>
            </w:r>
          </w:p>
        </w:tc>
        <w:tc>
          <w:tcPr>
            <w:tcW w:w="3009" w:type="pct"/>
          </w:tcPr>
          <w:p w14:paraId="2796CF7F" w14:textId="2EF0A547" w:rsidR="004B5493" w:rsidRPr="003E2C6B" w:rsidRDefault="009D64BA" w:rsidP="00532C53">
            <w:pPr>
              <w:rPr>
                <w:rFonts w:cs="Arial"/>
                <w:i/>
                <w:sz w:val="22"/>
                <w:szCs w:val="22"/>
              </w:rPr>
            </w:pPr>
            <w:r w:rsidRPr="009B0293">
              <w:rPr>
                <w:rFonts w:cs="Arial"/>
                <w:bCs/>
                <w:iCs/>
                <w:sz w:val="22"/>
                <w:szCs w:val="22"/>
              </w:rPr>
              <w:t>No</w:t>
            </w:r>
          </w:p>
        </w:tc>
      </w:tr>
    </w:tbl>
    <w:p w14:paraId="39FBE6AD" w14:textId="77777777" w:rsidR="004B5493" w:rsidRPr="0067331F" w:rsidRDefault="004B5493" w:rsidP="004B5493">
      <w:pPr>
        <w:pStyle w:val="Heading2"/>
      </w:pPr>
      <w:r w:rsidRPr="00EB58AF">
        <w:t>3.2</w:t>
      </w:r>
      <w:r w:rsidRPr="00EB58AF">
        <w:tab/>
      </w:r>
      <w:r w:rsidRPr="00365C3B">
        <w:t>Likelihood</w:t>
      </w:r>
      <w:r>
        <w:t xml:space="preserve"> of</w:t>
      </w:r>
      <w:r w:rsidRPr="00EB58AF">
        <w:t xml:space="preserve"> significant effects</w:t>
      </w:r>
      <w:r>
        <w:t xml:space="preserve"> (LSE) test </w:t>
      </w:r>
    </w:p>
    <w:p w14:paraId="1855079F" w14:textId="77777777" w:rsidR="004B5493" w:rsidRDefault="004B5493" w:rsidP="004B5493">
      <w:pPr>
        <w:pStyle w:val="Heading3"/>
      </w:pPr>
      <w:r w:rsidRPr="00365C3B">
        <w:t xml:space="preserve">3.2.1 Which </w:t>
      </w:r>
      <w:r>
        <w:t>European</w:t>
      </w:r>
      <w:r w:rsidRPr="00365C3B">
        <w:t xml:space="preserve"> sites might be affected by the </w:t>
      </w:r>
      <w:r>
        <w:t xml:space="preserve">plan or </w:t>
      </w:r>
      <w:r w:rsidRPr="00365C3B">
        <w:t>pro</w:t>
      </w:r>
      <w:r>
        <w:t>ject</w:t>
      </w:r>
      <w:r w:rsidRPr="00365C3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6577"/>
        <w:gridCol w:w="6919"/>
      </w:tblGrid>
      <w:tr w:rsidR="004B5493" w14:paraId="32889ADA" w14:textId="77777777" w:rsidTr="004B5493">
        <w:trPr>
          <w:trHeight w:val="567"/>
        </w:trPr>
        <w:tc>
          <w:tcPr>
            <w:tcW w:w="170" w:type="pct"/>
          </w:tcPr>
          <w:p w14:paraId="7D891D5F" w14:textId="77777777" w:rsidR="004B5493" w:rsidRPr="00071B46" w:rsidRDefault="004B5493" w:rsidP="00532C53">
            <w:pPr>
              <w:rPr>
                <w:rFonts w:cs="Arial"/>
                <w:b/>
                <w:sz w:val="22"/>
                <w:szCs w:val="22"/>
              </w:rPr>
            </w:pPr>
            <w:r>
              <w:rPr>
                <w:rFonts w:cs="Arial"/>
                <w:b/>
                <w:sz w:val="22"/>
                <w:szCs w:val="22"/>
              </w:rPr>
              <w:t>(a)</w:t>
            </w:r>
          </w:p>
        </w:tc>
        <w:tc>
          <w:tcPr>
            <w:tcW w:w="2354" w:type="pct"/>
          </w:tcPr>
          <w:p w14:paraId="1038C3B2" w14:textId="77777777" w:rsidR="004B5493" w:rsidRPr="003F5727" w:rsidRDefault="004B5493" w:rsidP="00532C53">
            <w:pPr>
              <w:rPr>
                <w:rFonts w:cs="Arial"/>
                <w:b/>
                <w:bCs/>
                <w:sz w:val="22"/>
                <w:szCs w:val="22"/>
              </w:rPr>
            </w:pPr>
            <w:r w:rsidRPr="003F5727">
              <w:rPr>
                <w:rFonts w:cs="Arial"/>
                <w:b/>
                <w:bCs/>
                <w:sz w:val="22"/>
                <w:szCs w:val="22"/>
              </w:rPr>
              <w:t>Based on the plan or project specification</w:t>
            </w:r>
            <w:r>
              <w:rPr>
                <w:rFonts w:cs="Arial"/>
                <w:b/>
                <w:bCs/>
                <w:sz w:val="22"/>
                <w:szCs w:val="22"/>
              </w:rPr>
              <w:t>,</w:t>
            </w:r>
            <w:r w:rsidRPr="003F5727">
              <w:rPr>
                <w:rFonts w:cs="Arial"/>
                <w:b/>
                <w:bCs/>
                <w:sz w:val="22"/>
                <w:szCs w:val="22"/>
              </w:rPr>
              <w:t xml:space="preserve">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2476" w:type="pct"/>
          </w:tcPr>
          <w:p w14:paraId="61354F20" w14:textId="77777777" w:rsidR="009D64BA" w:rsidRDefault="009D64BA" w:rsidP="009D64BA">
            <w:pPr>
              <w:rPr>
                <w:rFonts w:asciiTheme="minorHAnsi" w:hAnsiTheme="minorHAnsi" w:cstheme="minorHAnsi"/>
                <w:bCs/>
                <w:sz w:val="22"/>
                <w:szCs w:val="22"/>
              </w:rPr>
            </w:pPr>
          </w:p>
          <w:p w14:paraId="370D9B62" w14:textId="3CDEB8BB" w:rsidR="009D64BA" w:rsidRPr="002E7E16" w:rsidRDefault="009D64BA" w:rsidP="002E7E16">
            <w:pPr>
              <w:pStyle w:val="ListParagraph"/>
              <w:numPr>
                <w:ilvl w:val="0"/>
                <w:numId w:val="18"/>
              </w:numPr>
              <w:rPr>
                <w:rFonts w:asciiTheme="minorHAnsi" w:hAnsiTheme="minorHAnsi" w:cstheme="minorHAnsi"/>
                <w:b/>
                <w:bCs/>
                <w:sz w:val="22"/>
                <w:szCs w:val="22"/>
              </w:rPr>
            </w:pPr>
            <w:r w:rsidRPr="002E7E16">
              <w:rPr>
                <w:b/>
                <w:bCs/>
                <w:sz w:val="22"/>
                <w:szCs w:val="22"/>
              </w:rPr>
              <w:t>Eryri / Snowdonia</w:t>
            </w:r>
            <w:r w:rsidR="007B58A5">
              <w:rPr>
                <w:b/>
                <w:bCs/>
                <w:sz w:val="22"/>
                <w:szCs w:val="22"/>
              </w:rPr>
              <w:t xml:space="preserve"> SAC</w:t>
            </w:r>
          </w:p>
          <w:p w14:paraId="7214156E" w14:textId="77777777" w:rsidR="009D64BA" w:rsidRDefault="009D64BA" w:rsidP="009D64BA">
            <w:pPr>
              <w:rPr>
                <w:rFonts w:asciiTheme="minorHAnsi" w:hAnsiTheme="minorHAnsi" w:cstheme="minorHAnsi"/>
                <w:bCs/>
                <w:sz w:val="22"/>
                <w:szCs w:val="22"/>
              </w:rPr>
            </w:pPr>
          </w:p>
          <w:p w14:paraId="073425EB" w14:textId="1D353B14" w:rsidR="009D64BA" w:rsidRDefault="009D64BA" w:rsidP="006F0E33">
            <w:pPr>
              <w:jc w:val="both"/>
              <w:rPr>
                <w:rFonts w:asciiTheme="minorHAnsi" w:hAnsiTheme="minorHAnsi" w:cstheme="minorHAnsi"/>
                <w:bCs/>
                <w:sz w:val="22"/>
                <w:szCs w:val="22"/>
              </w:rPr>
            </w:pPr>
            <w:r w:rsidRPr="00E60C61">
              <w:rPr>
                <w:rFonts w:asciiTheme="minorHAnsi" w:hAnsiTheme="minorHAnsi" w:cstheme="minorHAnsi"/>
                <w:bCs/>
                <w:sz w:val="22"/>
                <w:szCs w:val="22"/>
              </w:rPr>
              <w:t xml:space="preserve">This site </w:t>
            </w:r>
            <w:r w:rsidRPr="00E60C61">
              <w:rPr>
                <w:rFonts w:cs="Arial"/>
                <w:bCs/>
                <w:iCs/>
                <w:sz w:val="22"/>
                <w:szCs w:val="22"/>
              </w:rPr>
              <w:t xml:space="preserve">was identified during </w:t>
            </w:r>
            <w:proofErr w:type="spellStart"/>
            <w:r w:rsidRPr="00E60C61">
              <w:rPr>
                <w:rFonts w:cs="Arial"/>
                <w:bCs/>
                <w:iCs/>
                <w:sz w:val="22"/>
                <w:szCs w:val="22"/>
              </w:rPr>
              <w:t>during</w:t>
            </w:r>
            <w:proofErr w:type="spellEnd"/>
            <w:r w:rsidRPr="00E60C61">
              <w:rPr>
                <w:rFonts w:cs="Arial"/>
                <w:bCs/>
                <w:iCs/>
                <w:sz w:val="22"/>
                <w:szCs w:val="22"/>
              </w:rPr>
              <w:t xml:space="preserve"> screening of this </w:t>
            </w:r>
            <w:proofErr w:type="gramStart"/>
            <w:r w:rsidRPr="00E60C61">
              <w:rPr>
                <w:rFonts w:cs="Arial"/>
                <w:bCs/>
                <w:iCs/>
                <w:sz w:val="22"/>
                <w:szCs w:val="22"/>
              </w:rPr>
              <w:t>application,</w:t>
            </w:r>
            <w:proofErr w:type="gramEnd"/>
            <w:r w:rsidRPr="00E60C61">
              <w:rPr>
                <w:rFonts w:cs="Arial"/>
                <w:bCs/>
                <w:iCs/>
                <w:sz w:val="22"/>
                <w:szCs w:val="22"/>
              </w:rPr>
              <w:t xml:space="preserve"> </w:t>
            </w:r>
            <w:r w:rsidR="006F0E33">
              <w:rPr>
                <w:rFonts w:cs="Arial"/>
                <w:bCs/>
                <w:sz w:val="22"/>
                <w:szCs w:val="22"/>
              </w:rPr>
              <w:t>both the abstraction and discharge point are located within this site</w:t>
            </w:r>
            <w:r w:rsidRPr="00E60C61">
              <w:rPr>
                <w:rFonts w:cs="Arial"/>
                <w:bCs/>
                <w:iCs/>
                <w:sz w:val="22"/>
                <w:szCs w:val="22"/>
              </w:rPr>
              <w:t xml:space="preserve">. </w:t>
            </w:r>
            <w:r>
              <w:rPr>
                <w:rFonts w:cs="Arial"/>
                <w:bCs/>
                <w:iCs/>
                <w:sz w:val="22"/>
                <w:szCs w:val="22"/>
              </w:rPr>
              <w:t>B</w:t>
            </w:r>
            <w:r w:rsidRPr="001042DA">
              <w:rPr>
                <w:rFonts w:asciiTheme="minorHAnsi" w:hAnsiTheme="minorHAnsi" w:cstheme="minorHAnsi"/>
                <w:bCs/>
                <w:sz w:val="22"/>
                <w:szCs w:val="22"/>
              </w:rPr>
              <w:t>ased on the features</w:t>
            </w:r>
            <w:r w:rsidR="006F0E33">
              <w:rPr>
                <w:rFonts w:asciiTheme="minorHAnsi" w:hAnsiTheme="minorHAnsi" w:cstheme="minorHAnsi"/>
                <w:bCs/>
                <w:sz w:val="22"/>
                <w:szCs w:val="22"/>
              </w:rPr>
              <w:t xml:space="preserve"> of importance</w:t>
            </w:r>
            <w:r w:rsidRPr="001042DA">
              <w:rPr>
                <w:rFonts w:asciiTheme="minorHAnsi" w:hAnsiTheme="minorHAnsi" w:cstheme="minorHAnsi"/>
                <w:bCs/>
                <w:sz w:val="22"/>
                <w:szCs w:val="22"/>
              </w:rPr>
              <w:t xml:space="preserve"> it is necessary to consider this site as part of this proposal for a new abstraction and impoundment licence.</w:t>
            </w:r>
          </w:p>
          <w:p w14:paraId="717BB982" w14:textId="77777777" w:rsidR="004B5493" w:rsidRPr="00FE4701" w:rsidRDefault="004B5493" w:rsidP="00532C53">
            <w:pPr>
              <w:rPr>
                <w:rFonts w:cs="Arial"/>
                <w:bCs/>
                <w:iCs/>
                <w:color w:val="7030A0"/>
                <w:sz w:val="20"/>
                <w:szCs w:val="20"/>
              </w:rPr>
            </w:pPr>
          </w:p>
        </w:tc>
      </w:tr>
      <w:tr w:rsidR="004B5493" w14:paraId="73D1A527" w14:textId="77777777" w:rsidTr="004B5493">
        <w:trPr>
          <w:trHeight w:val="567"/>
        </w:trPr>
        <w:tc>
          <w:tcPr>
            <w:tcW w:w="170" w:type="pct"/>
          </w:tcPr>
          <w:p w14:paraId="3DA962F4" w14:textId="77777777" w:rsidR="004B5493" w:rsidRPr="00071B46" w:rsidRDefault="004B5493" w:rsidP="00532C53">
            <w:pPr>
              <w:rPr>
                <w:rFonts w:cs="Arial"/>
                <w:b/>
                <w:sz w:val="22"/>
                <w:szCs w:val="22"/>
              </w:rPr>
            </w:pPr>
            <w:r>
              <w:rPr>
                <w:rFonts w:cs="Arial"/>
                <w:b/>
                <w:sz w:val="22"/>
                <w:szCs w:val="22"/>
              </w:rPr>
              <w:t>(b)</w:t>
            </w:r>
          </w:p>
        </w:tc>
        <w:tc>
          <w:tcPr>
            <w:tcW w:w="2354" w:type="pct"/>
          </w:tcPr>
          <w:p w14:paraId="2646089A" w14:textId="77777777" w:rsidR="004B5493" w:rsidRPr="003F5727" w:rsidRDefault="004B5493" w:rsidP="00532C53">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2476" w:type="pct"/>
          </w:tcPr>
          <w:p w14:paraId="136CF6D8" w14:textId="77777777" w:rsidR="002E7E16" w:rsidRDefault="002E7E16" w:rsidP="002E7E16">
            <w:pPr>
              <w:pStyle w:val="ListParagraph"/>
              <w:rPr>
                <w:b/>
                <w:bCs/>
                <w:sz w:val="22"/>
                <w:szCs w:val="22"/>
              </w:rPr>
            </w:pPr>
          </w:p>
          <w:p w14:paraId="32F4E361" w14:textId="26AC6CF1" w:rsidR="002E7E16" w:rsidRPr="002E7E16" w:rsidRDefault="002E7E16" w:rsidP="002E7E16">
            <w:pPr>
              <w:pStyle w:val="ListParagraph"/>
              <w:numPr>
                <w:ilvl w:val="0"/>
                <w:numId w:val="18"/>
              </w:numPr>
              <w:rPr>
                <w:b/>
                <w:bCs/>
                <w:sz w:val="22"/>
                <w:szCs w:val="22"/>
              </w:rPr>
            </w:pPr>
            <w:r w:rsidRPr="002E7E16">
              <w:rPr>
                <w:b/>
                <w:bCs/>
                <w:sz w:val="22"/>
                <w:szCs w:val="22"/>
              </w:rPr>
              <w:t xml:space="preserve">Y Fenai a Bae Conwy / Menai Strait and Conwy Bay </w:t>
            </w:r>
            <w:r w:rsidR="007B58A5">
              <w:rPr>
                <w:b/>
                <w:bCs/>
                <w:sz w:val="22"/>
                <w:szCs w:val="22"/>
              </w:rPr>
              <w:t>SAC</w:t>
            </w:r>
          </w:p>
          <w:p w14:paraId="2BEBCCF8" w14:textId="77777777" w:rsidR="002E7E16" w:rsidRDefault="002E7E16" w:rsidP="002E7E16">
            <w:pPr>
              <w:pStyle w:val="CommentText"/>
              <w:jc w:val="both"/>
              <w:rPr>
                <w:rFonts w:cs="Arial"/>
                <w:bCs/>
                <w:sz w:val="22"/>
                <w:szCs w:val="22"/>
              </w:rPr>
            </w:pPr>
          </w:p>
          <w:p w14:paraId="0402A070" w14:textId="2EFDE8B5" w:rsidR="004B5493" w:rsidRPr="003F5727" w:rsidRDefault="002E7E16" w:rsidP="006F0E33">
            <w:pPr>
              <w:pStyle w:val="CommentText"/>
              <w:jc w:val="both"/>
              <w:rPr>
                <w:rFonts w:cs="Arial"/>
                <w:i/>
                <w:sz w:val="22"/>
                <w:szCs w:val="22"/>
              </w:rPr>
            </w:pPr>
            <w:r w:rsidRPr="00531BD3">
              <w:rPr>
                <w:rFonts w:cs="Arial"/>
                <w:bCs/>
                <w:sz w:val="22"/>
                <w:szCs w:val="22"/>
              </w:rPr>
              <w:t xml:space="preserve">No </w:t>
            </w:r>
            <w:r w:rsidRPr="00FA6A30">
              <w:rPr>
                <w:rFonts w:cs="Arial"/>
                <w:bCs/>
                <w:sz w:val="22"/>
                <w:szCs w:val="22"/>
              </w:rPr>
              <w:t>conceivable impact on the above European site, by virtue of the scale or location or nature of the plan or project - t</w:t>
            </w:r>
            <w:r w:rsidRPr="00FA6A30">
              <w:rPr>
                <w:rFonts w:asciiTheme="minorHAnsi" w:hAnsiTheme="minorHAnsi" w:cstheme="minorHAnsi"/>
                <w:bCs/>
                <w:sz w:val="22"/>
                <w:szCs w:val="22"/>
              </w:rPr>
              <w:t xml:space="preserve">his site </w:t>
            </w:r>
            <w:r w:rsidRPr="00FA6A30">
              <w:rPr>
                <w:rFonts w:cs="Arial"/>
                <w:bCs/>
                <w:iCs/>
                <w:sz w:val="22"/>
                <w:szCs w:val="22"/>
              </w:rPr>
              <w:t xml:space="preserve">was identified during screening of this application, </w:t>
            </w:r>
            <w:r w:rsidRPr="00FA6A30">
              <w:rPr>
                <w:rFonts w:cs="Arial"/>
                <w:bCs/>
                <w:sz w:val="22"/>
                <w:szCs w:val="22"/>
              </w:rPr>
              <w:t xml:space="preserve">approximately </w:t>
            </w:r>
            <w:r>
              <w:rPr>
                <w:rFonts w:cs="Arial"/>
                <w:bCs/>
                <w:sz w:val="22"/>
                <w:szCs w:val="22"/>
              </w:rPr>
              <w:t>2</w:t>
            </w:r>
            <w:r w:rsidR="006F0E33">
              <w:rPr>
                <w:rFonts w:cs="Arial"/>
                <w:bCs/>
                <w:sz w:val="22"/>
                <w:szCs w:val="22"/>
              </w:rPr>
              <w:t>1</w:t>
            </w:r>
            <w:r w:rsidRPr="00FA6A30">
              <w:rPr>
                <w:rFonts w:cs="Arial"/>
                <w:bCs/>
                <w:sz w:val="22"/>
                <w:szCs w:val="22"/>
              </w:rPr>
              <w:t xml:space="preserve">km </w:t>
            </w:r>
            <w:r w:rsidRPr="00FA6A30">
              <w:rPr>
                <w:rFonts w:asciiTheme="minorHAnsi" w:hAnsiTheme="minorHAnsi" w:cstheme="minorHAnsi"/>
                <w:bCs/>
                <w:sz w:val="22"/>
                <w:szCs w:val="22"/>
              </w:rPr>
              <w:lastRenderedPageBreak/>
              <w:t>downstream of the point at which</w:t>
            </w:r>
            <w:r w:rsidRPr="00E60C61">
              <w:rPr>
                <w:rFonts w:asciiTheme="minorHAnsi" w:hAnsiTheme="minorHAnsi" w:cstheme="minorHAnsi"/>
                <w:bCs/>
                <w:sz w:val="22"/>
                <w:szCs w:val="22"/>
              </w:rPr>
              <w:t xml:space="preserve"> abstracted water is discharged back</w:t>
            </w:r>
            <w:r>
              <w:rPr>
                <w:rFonts w:asciiTheme="minorHAnsi" w:hAnsiTheme="minorHAnsi" w:cstheme="minorHAnsi"/>
                <w:bCs/>
                <w:sz w:val="22"/>
                <w:szCs w:val="22"/>
              </w:rPr>
              <w:t xml:space="preserve"> to the </w:t>
            </w:r>
            <w:r w:rsidR="006F0E33">
              <w:rPr>
                <w:rFonts w:asciiTheme="minorHAnsi" w:hAnsiTheme="minorHAnsi" w:cstheme="minorHAnsi"/>
                <w:bCs/>
                <w:sz w:val="22"/>
                <w:szCs w:val="22"/>
              </w:rPr>
              <w:t xml:space="preserve">Afon </w:t>
            </w:r>
            <w:proofErr w:type="spellStart"/>
            <w:r w:rsidR="006F0E33">
              <w:rPr>
                <w:rFonts w:asciiTheme="minorHAnsi" w:hAnsiTheme="minorHAnsi" w:cstheme="minorHAnsi"/>
                <w:bCs/>
                <w:sz w:val="22"/>
                <w:szCs w:val="22"/>
              </w:rPr>
              <w:t>Gennog</w:t>
            </w:r>
            <w:proofErr w:type="spellEnd"/>
            <w:r w:rsidRPr="00FA6A30">
              <w:rPr>
                <w:rFonts w:cs="Arial"/>
                <w:bCs/>
                <w:iCs/>
                <w:sz w:val="22"/>
                <w:szCs w:val="22"/>
              </w:rPr>
              <w:t xml:space="preserve">. This site was initially considered; however, it is designated only for </w:t>
            </w:r>
            <w:r w:rsidR="006F0E33">
              <w:rPr>
                <w:rFonts w:cs="Arial"/>
                <w:bCs/>
                <w:iCs/>
                <w:sz w:val="22"/>
                <w:szCs w:val="22"/>
              </w:rPr>
              <w:t>m</w:t>
            </w:r>
            <w:r w:rsidR="006F0E33" w:rsidRPr="006F0E33">
              <w:rPr>
                <w:rFonts w:cs="Arial"/>
                <w:bCs/>
                <w:iCs/>
                <w:sz w:val="22"/>
                <w:szCs w:val="22"/>
              </w:rPr>
              <w:t>udflats and sandflats not covered by seawater at low tide, reefs, sandbanks which are slightly covered by seawater all the time, large shallow inlets and bays and submerged or partially submerged sea caves</w:t>
            </w:r>
            <w:r>
              <w:rPr>
                <w:rFonts w:cs="Arial"/>
                <w:bCs/>
                <w:iCs/>
                <w:sz w:val="22"/>
                <w:szCs w:val="22"/>
              </w:rPr>
              <w:t>.</w:t>
            </w:r>
            <w:r w:rsidRPr="00FA6A30">
              <w:rPr>
                <w:rFonts w:cs="Arial"/>
                <w:bCs/>
                <w:iCs/>
                <w:sz w:val="22"/>
                <w:szCs w:val="22"/>
              </w:rPr>
              <w:t xml:space="preserve"> Therefore, given the nature of the designated features and their distance downstream from the proposal, it can be immediately ruled out.</w:t>
            </w:r>
          </w:p>
        </w:tc>
      </w:tr>
    </w:tbl>
    <w:p w14:paraId="15AF707F" w14:textId="77777777" w:rsidR="004B5493" w:rsidRDefault="004B5493" w:rsidP="004B5493">
      <w:pPr>
        <w:pStyle w:val="Heading3"/>
        <w:rPr>
          <w:i/>
          <w:color w:val="0000FF"/>
        </w:rPr>
      </w:pPr>
      <w:r w:rsidRPr="00365C3B">
        <w:lastRenderedPageBreak/>
        <w:t>3</w:t>
      </w:r>
      <w:r>
        <w:t>.2.2</w:t>
      </w:r>
      <w:r w:rsidRPr="00365C3B">
        <w:t xml:space="preserve"> </w:t>
      </w:r>
      <w:r>
        <w:t>Screening for likelihood of significant effect</w:t>
      </w:r>
    </w:p>
    <w:bookmarkEnd w:id="8"/>
    <w:p w14:paraId="423CA80C" w14:textId="77777777" w:rsidR="004B5493" w:rsidRDefault="004B5493" w:rsidP="004B549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8"/>
        <w:gridCol w:w="3823"/>
        <w:gridCol w:w="1534"/>
        <w:gridCol w:w="6468"/>
      </w:tblGrid>
      <w:tr w:rsidR="004B5493" w14:paraId="2FF7E3DA" w14:textId="77777777" w:rsidTr="004B5493">
        <w:trPr>
          <w:trHeight w:val="567"/>
        </w:trPr>
        <w:tc>
          <w:tcPr>
            <w:tcW w:w="5000" w:type="pct"/>
            <w:gridSpan w:val="4"/>
            <w:shd w:val="clear" w:color="auto" w:fill="DBDBDB"/>
          </w:tcPr>
          <w:p w14:paraId="3C414B70" w14:textId="197420D0" w:rsidR="004B5493" w:rsidRPr="00801C1B" w:rsidRDefault="004B5493" w:rsidP="00801C1B">
            <w:pPr>
              <w:pStyle w:val="BodyText"/>
              <w:rPr>
                <w:i/>
                <w:iCs/>
                <w:color w:val="70AD47"/>
              </w:rPr>
            </w:pPr>
            <w:r>
              <w:t xml:space="preserve">Table </w:t>
            </w:r>
            <w:r w:rsidRPr="006B762D">
              <w:t>3.2.2 Screening assessment</w:t>
            </w:r>
            <w:r>
              <w:t xml:space="preserve"> </w:t>
            </w:r>
          </w:p>
        </w:tc>
      </w:tr>
      <w:tr w:rsidR="004B5493" w:rsidRPr="00361FB5" w14:paraId="0806AE8A" w14:textId="77777777" w:rsidTr="004B5493">
        <w:trPr>
          <w:trHeight w:val="567"/>
        </w:trPr>
        <w:tc>
          <w:tcPr>
            <w:tcW w:w="775" w:type="pct"/>
            <w:tcBorders>
              <w:bottom w:val="single" w:sz="4" w:space="0" w:color="auto"/>
            </w:tcBorders>
          </w:tcPr>
          <w:p w14:paraId="53ECE5B4" w14:textId="37898433" w:rsidR="004B5493" w:rsidRPr="0058168A" w:rsidRDefault="004B5493" w:rsidP="00532C53">
            <w:pPr>
              <w:pStyle w:val="pf0"/>
              <w:rPr>
                <w:rFonts w:ascii="Arial" w:hAnsi="Arial" w:cs="Arial"/>
                <w:b/>
                <w:sz w:val="22"/>
                <w:szCs w:val="22"/>
              </w:rPr>
            </w:pPr>
            <w:r w:rsidRPr="0058168A">
              <w:rPr>
                <w:rFonts w:ascii="Arial" w:hAnsi="Arial" w:cs="Arial"/>
                <w:b/>
                <w:sz w:val="22"/>
                <w:szCs w:val="22"/>
              </w:rPr>
              <w:t xml:space="preserve">Designated site feature </w:t>
            </w:r>
          </w:p>
        </w:tc>
        <w:tc>
          <w:tcPr>
            <w:tcW w:w="1366" w:type="pct"/>
            <w:tcBorders>
              <w:bottom w:val="single" w:sz="4" w:space="0" w:color="auto"/>
            </w:tcBorders>
          </w:tcPr>
          <w:p w14:paraId="42351D7B" w14:textId="31A15DC3" w:rsidR="004B5493" w:rsidRPr="0058168A" w:rsidRDefault="004B5493" w:rsidP="00532C53">
            <w:pPr>
              <w:pStyle w:val="pf0"/>
              <w:rPr>
                <w:rFonts w:ascii="Arial" w:hAnsi="Arial" w:cs="Arial"/>
                <w:b/>
                <w:i/>
                <w:iCs/>
                <w:color w:val="7030A0"/>
                <w:sz w:val="22"/>
                <w:szCs w:val="22"/>
              </w:rPr>
            </w:pPr>
            <w:r w:rsidRPr="0058168A">
              <w:rPr>
                <w:rFonts w:ascii="Arial" w:hAnsi="Arial" w:cs="Arial"/>
                <w:b/>
                <w:sz w:val="22"/>
                <w:szCs w:val="22"/>
              </w:rPr>
              <w:t xml:space="preserve">Relevant conservation objectives </w:t>
            </w:r>
          </w:p>
          <w:p w14:paraId="0AB8D187" w14:textId="77777777" w:rsidR="004B5493" w:rsidRPr="0058168A" w:rsidRDefault="004B5493" w:rsidP="00532C53">
            <w:pPr>
              <w:rPr>
                <w:rFonts w:cs="Arial"/>
                <w:b/>
                <w:sz w:val="22"/>
                <w:szCs w:val="22"/>
              </w:rPr>
            </w:pPr>
          </w:p>
          <w:p w14:paraId="6F4AD359" w14:textId="77777777" w:rsidR="004B5493" w:rsidRPr="0058168A" w:rsidRDefault="004B5493" w:rsidP="00532C53">
            <w:pPr>
              <w:rPr>
                <w:rFonts w:cs="Arial"/>
                <w:b/>
                <w:color w:val="0000FF"/>
                <w:sz w:val="22"/>
                <w:szCs w:val="22"/>
              </w:rPr>
            </w:pPr>
          </w:p>
        </w:tc>
        <w:tc>
          <w:tcPr>
            <w:tcW w:w="548" w:type="pct"/>
            <w:tcBorders>
              <w:bottom w:val="single" w:sz="4" w:space="0" w:color="auto"/>
            </w:tcBorders>
          </w:tcPr>
          <w:p w14:paraId="249AFD16" w14:textId="7646E219" w:rsidR="004B5493" w:rsidRPr="0058168A" w:rsidRDefault="004B5493" w:rsidP="00532C53">
            <w:pPr>
              <w:rPr>
                <w:rFonts w:cs="Arial"/>
                <w:b/>
                <w:bCs/>
                <w:sz w:val="22"/>
                <w:szCs w:val="22"/>
              </w:rPr>
            </w:pPr>
            <w:r w:rsidRPr="0058168A">
              <w:rPr>
                <w:rFonts w:cs="Arial"/>
                <w:b/>
                <w:sz w:val="22"/>
                <w:szCs w:val="22"/>
              </w:rPr>
              <w:t xml:space="preserve">Screening conclusion </w:t>
            </w:r>
            <w:r w:rsidR="001A0832">
              <w:rPr>
                <w:rFonts w:cs="Arial"/>
                <w:b/>
                <w:sz w:val="22"/>
                <w:szCs w:val="22"/>
              </w:rPr>
              <w:t>–</w:t>
            </w:r>
            <w:r w:rsidRPr="0058168A">
              <w:rPr>
                <w:rFonts w:cs="Arial"/>
                <w:b/>
                <w:sz w:val="22"/>
                <w:szCs w:val="22"/>
              </w:rPr>
              <w:t xml:space="preserve"> </w:t>
            </w:r>
            <w:r w:rsidR="001A0832">
              <w:rPr>
                <w:rFonts w:cs="Arial"/>
                <w:b/>
                <w:sz w:val="22"/>
                <w:szCs w:val="22"/>
              </w:rPr>
              <w:t>‘SCREEN OUT</w:t>
            </w:r>
            <w:r w:rsidRPr="0058168A">
              <w:rPr>
                <w:rFonts w:cs="Arial"/>
                <w:b/>
                <w:bCs/>
                <w:sz w:val="22"/>
                <w:szCs w:val="22"/>
              </w:rPr>
              <w:t>’, ‘</w:t>
            </w:r>
            <w:r w:rsidR="001A0832">
              <w:rPr>
                <w:rFonts w:cs="Arial"/>
                <w:b/>
                <w:bCs/>
                <w:sz w:val="22"/>
                <w:szCs w:val="22"/>
              </w:rPr>
              <w:t>SCREEN IN</w:t>
            </w:r>
            <w:r w:rsidRPr="0058168A">
              <w:rPr>
                <w:rFonts w:cs="Arial"/>
                <w:b/>
                <w:bCs/>
                <w:sz w:val="22"/>
                <w:szCs w:val="22"/>
              </w:rPr>
              <w:t>’ or ‘IN</w:t>
            </w:r>
            <w:r>
              <w:rPr>
                <w:rFonts w:cs="Arial"/>
                <w:b/>
                <w:bCs/>
                <w:sz w:val="22"/>
                <w:szCs w:val="22"/>
              </w:rPr>
              <w:t xml:space="preserve"> </w:t>
            </w:r>
            <w:r w:rsidRPr="0058168A">
              <w:rPr>
                <w:rFonts w:cs="Arial"/>
                <w:b/>
                <w:bCs/>
                <w:sz w:val="22"/>
                <w:szCs w:val="22"/>
              </w:rPr>
              <w:t xml:space="preserve">COMB’ </w:t>
            </w:r>
          </w:p>
          <w:p w14:paraId="68EC034A" w14:textId="4276E9A9" w:rsidR="004B5493" w:rsidRPr="0058168A" w:rsidRDefault="004B5493" w:rsidP="00532C53">
            <w:pPr>
              <w:rPr>
                <w:rFonts w:cs="Arial"/>
                <w:color w:val="7030A0"/>
                <w:sz w:val="22"/>
                <w:szCs w:val="22"/>
                <w:u w:val="single"/>
              </w:rPr>
            </w:pPr>
          </w:p>
        </w:tc>
        <w:tc>
          <w:tcPr>
            <w:tcW w:w="2311" w:type="pct"/>
            <w:tcBorders>
              <w:bottom w:val="single" w:sz="4" w:space="0" w:color="auto"/>
            </w:tcBorders>
          </w:tcPr>
          <w:p w14:paraId="414726F8" w14:textId="77777777" w:rsidR="004B5493" w:rsidRPr="0058168A" w:rsidRDefault="004B5493" w:rsidP="00532C53">
            <w:pPr>
              <w:rPr>
                <w:rFonts w:cs="Arial"/>
                <w:b/>
                <w:sz w:val="22"/>
                <w:szCs w:val="22"/>
              </w:rPr>
            </w:pPr>
            <w:r w:rsidRPr="0058168A">
              <w:rPr>
                <w:rFonts w:cs="Arial"/>
                <w:b/>
                <w:sz w:val="22"/>
                <w:szCs w:val="22"/>
              </w:rPr>
              <w:t xml:space="preserve">Explanation </w:t>
            </w:r>
          </w:p>
          <w:p w14:paraId="61AEBFF3" w14:textId="054EEBD4" w:rsidR="004B5493" w:rsidRPr="005F43A2" w:rsidRDefault="004B5493" w:rsidP="00532C53">
            <w:pPr>
              <w:rPr>
                <w:rFonts w:asciiTheme="minorBidi" w:hAnsiTheme="minorBidi" w:cstheme="minorBidi"/>
                <w:b/>
                <w:bCs/>
                <w:i/>
                <w:iCs/>
                <w:color w:val="7030A0"/>
                <w:sz w:val="22"/>
                <w:szCs w:val="22"/>
              </w:rPr>
            </w:pPr>
          </w:p>
        </w:tc>
      </w:tr>
      <w:tr w:rsidR="004B5493" w:rsidRPr="007B58A5" w14:paraId="1D1AF343" w14:textId="77777777" w:rsidTr="004B5493">
        <w:trPr>
          <w:trHeight w:val="567"/>
        </w:trPr>
        <w:tc>
          <w:tcPr>
            <w:tcW w:w="2689" w:type="pct"/>
            <w:gridSpan w:val="3"/>
            <w:shd w:val="clear" w:color="auto" w:fill="D9D9D9"/>
          </w:tcPr>
          <w:p w14:paraId="03628EC5" w14:textId="049FA405" w:rsidR="004B5493" w:rsidRPr="00D409B7" w:rsidRDefault="004B5493" w:rsidP="00532C53">
            <w:pPr>
              <w:autoSpaceDE w:val="0"/>
              <w:autoSpaceDN w:val="0"/>
              <w:adjustRightInd w:val="0"/>
              <w:rPr>
                <w:rFonts w:cs="Arial"/>
                <w:b/>
                <w:iCs/>
                <w:sz w:val="20"/>
                <w:szCs w:val="20"/>
                <w:lang w:val="it-IT"/>
              </w:rPr>
            </w:pPr>
            <w:proofErr w:type="spellStart"/>
            <w:r w:rsidRPr="00D409B7">
              <w:rPr>
                <w:rFonts w:cs="Arial"/>
                <w:b/>
                <w:iCs/>
                <w:sz w:val="22"/>
                <w:szCs w:val="20"/>
                <w:lang w:val="it-IT"/>
              </w:rPr>
              <w:t>European</w:t>
            </w:r>
            <w:proofErr w:type="spellEnd"/>
            <w:r w:rsidRPr="00D409B7">
              <w:rPr>
                <w:rFonts w:cs="Arial"/>
                <w:b/>
                <w:iCs/>
                <w:sz w:val="22"/>
                <w:szCs w:val="20"/>
                <w:lang w:val="it-IT"/>
              </w:rPr>
              <w:t xml:space="preserve"> site name:</w:t>
            </w:r>
            <w:r w:rsidR="00D409B7" w:rsidRPr="00D409B7">
              <w:rPr>
                <w:rFonts w:cs="Arial"/>
                <w:b/>
                <w:iCs/>
                <w:sz w:val="22"/>
                <w:szCs w:val="20"/>
                <w:lang w:val="it-IT"/>
              </w:rPr>
              <w:t xml:space="preserve"> </w:t>
            </w:r>
            <w:proofErr w:type="spellStart"/>
            <w:r w:rsidR="00D409B7" w:rsidRPr="00D409B7">
              <w:rPr>
                <w:rFonts w:cs="Arial"/>
                <w:b/>
                <w:iCs/>
                <w:sz w:val="22"/>
                <w:szCs w:val="20"/>
                <w:lang w:val="it-IT"/>
              </w:rPr>
              <w:t>Eryri</w:t>
            </w:r>
            <w:proofErr w:type="spellEnd"/>
            <w:r w:rsidR="00D409B7" w:rsidRPr="00D409B7">
              <w:rPr>
                <w:rFonts w:cs="Arial"/>
                <w:b/>
                <w:iCs/>
                <w:sz w:val="22"/>
                <w:szCs w:val="20"/>
                <w:lang w:val="it-IT"/>
              </w:rPr>
              <w:t xml:space="preserve"> / Snowdonia SAC</w:t>
            </w:r>
          </w:p>
        </w:tc>
        <w:tc>
          <w:tcPr>
            <w:tcW w:w="2311" w:type="pct"/>
            <w:shd w:val="clear" w:color="auto" w:fill="D9D9D9"/>
          </w:tcPr>
          <w:p w14:paraId="770BDC9A" w14:textId="77777777" w:rsidR="004B5493" w:rsidRPr="00D409B7" w:rsidRDefault="004B5493" w:rsidP="00532C53">
            <w:pPr>
              <w:autoSpaceDE w:val="0"/>
              <w:autoSpaceDN w:val="0"/>
              <w:adjustRightInd w:val="0"/>
              <w:rPr>
                <w:rFonts w:cs="Arial"/>
                <w:b/>
                <w:iCs/>
                <w:sz w:val="22"/>
                <w:szCs w:val="20"/>
                <w:lang w:val="it-IT"/>
              </w:rPr>
            </w:pPr>
          </w:p>
        </w:tc>
      </w:tr>
      <w:tr w:rsidR="004B5493" w14:paraId="47C25BC6" w14:textId="77777777" w:rsidTr="007E259E">
        <w:trPr>
          <w:trHeight w:val="567"/>
        </w:trPr>
        <w:tc>
          <w:tcPr>
            <w:tcW w:w="775" w:type="pct"/>
            <w:shd w:val="clear" w:color="auto" w:fill="FFCC99"/>
          </w:tcPr>
          <w:p w14:paraId="4CFFC2A7" w14:textId="77777777" w:rsidR="006F0E33" w:rsidRPr="006F0E33" w:rsidRDefault="006F0E33" w:rsidP="006F0E33">
            <w:pPr>
              <w:rPr>
                <w:rFonts w:cs="Arial"/>
                <w:bCs/>
                <w:iCs/>
                <w:sz w:val="22"/>
                <w:szCs w:val="20"/>
              </w:rPr>
            </w:pPr>
            <w:r w:rsidRPr="006F0E33">
              <w:rPr>
                <w:rFonts w:cs="Arial"/>
                <w:b/>
                <w:bCs/>
                <w:iCs/>
                <w:sz w:val="22"/>
                <w:szCs w:val="20"/>
              </w:rPr>
              <w:t xml:space="preserve">6150 </w:t>
            </w:r>
            <w:r w:rsidRPr="006F0E33">
              <w:rPr>
                <w:rFonts w:cs="Arial"/>
                <w:bCs/>
                <w:iCs/>
                <w:sz w:val="22"/>
                <w:szCs w:val="20"/>
              </w:rPr>
              <w:t>Siliceous alpine and boreal</w:t>
            </w:r>
          </w:p>
          <w:p w14:paraId="568AB443" w14:textId="002CE5B0" w:rsidR="004B5493" w:rsidRDefault="007E259E" w:rsidP="006F0E33">
            <w:pPr>
              <w:rPr>
                <w:rFonts w:cs="Arial"/>
                <w:bCs/>
                <w:iCs/>
                <w:sz w:val="22"/>
                <w:szCs w:val="20"/>
              </w:rPr>
            </w:pPr>
            <w:r w:rsidRPr="006F0E33">
              <w:rPr>
                <w:rFonts w:cs="Arial"/>
                <w:bCs/>
                <w:iCs/>
                <w:sz w:val="22"/>
                <w:szCs w:val="20"/>
              </w:rPr>
              <w:t>G</w:t>
            </w:r>
            <w:r w:rsidR="006F0E33" w:rsidRPr="006F0E33">
              <w:rPr>
                <w:rFonts w:cs="Arial"/>
                <w:bCs/>
                <w:iCs/>
                <w:sz w:val="22"/>
                <w:szCs w:val="20"/>
              </w:rPr>
              <w:t>rasslands</w:t>
            </w:r>
          </w:p>
          <w:p w14:paraId="1A167AF9" w14:textId="77777777" w:rsidR="007E259E" w:rsidRDefault="007E259E" w:rsidP="006F0E33">
            <w:pPr>
              <w:rPr>
                <w:rFonts w:cs="Arial"/>
                <w:bCs/>
                <w:iCs/>
                <w:sz w:val="22"/>
                <w:szCs w:val="20"/>
              </w:rPr>
            </w:pPr>
          </w:p>
          <w:p w14:paraId="4D4532A4" w14:textId="196F3BF4" w:rsidR="007E259E" w:rsidRPr="007E259E" w:rsidRDefault="007E259E" w:rsidP="007E259E">
            <w:pPr>
              <w:rPr>
                <w:rFonts w:cs="Arial"/>
                <w:bCs/>
                <w:i/>
                <w:sz w:val="22"/>
                <w:szCs w:val="20"/>
              </w:rPr>
            </w:pPr>
            <w:r w:rsidRPr="007E259E">
              <w:rPr>
                <w:rFonts w:cs="Arial"/>
                <w:bCs/>
                <w:i/>
                <w:sz w:val="22"/>
                <w:szCs w:val="20"/>
              </w:rPr>
              <w:t>(</w:t>
            </w:r>
            <w:proofErr w:type="gramStart"/>
            <w:r>
              <w:rPr>
                <w:rFonts w:cs="Arial"/>
                <w:bCs/>
                <w:i/>
                <w:sz w:val="22"/>
                <w:szCs w:val="20"/>
              </w:rPr>
              <w:t>s</w:t>
            </w:r>
            <w:r w:rsidRPr="007E259E">
              <w:rPr>
                <w:rFonts w:cs="Arial"/>
                <w:bCs/>
                <w:i/>
                <w:sz w:val="22"/>
                <w:szCs w:val="20"/>
              </w:rPr>
              <w:t>ummit</w:t>
            </w:r>
            <w:proofErr w:type="gramEnd"/>
          </w:p>
          <w:p w14:paraId="0479ACFF" w14:textId="72B4A56D" w:rsidR="007E259E" w:rsidRPr="007E259E" w:rsidRDefault="007E259E" w:rsidP="007E259E">
            <w:pPr>
              <w:rPr>
                <w:rFonts w:cs="Arial"/>
                <w:bCs/>
                <w:i/>
                <w:sz w:val="22"/>
                <w:szCs w:val="20"/>
              </w:rPr>
            </w:pPr>
            <w:r w:rsidRPr="007E259E">
              <w:rPr>
                <w:rFonts w:cs="Arial"/>
                <w:bCs/>
                <w:i/>
                <w:sz w:val="22"/>
                <w:szCs w:val="20"/>
              </w:rPr>
              <w:t>heath)</w:t>
            </w:r>
          </w:p>
          <w:p w14:paraId="65666B3A" w14:textId="77777777" w:rsidR="007E259E" w:rsidRDefault="007E259E" w:rsidP="006F0E33">
            <w:pPr>
              <w:rPr>
                <w:rFonts w:cs="Arial"/>
                <w:bCs/>
                <w:iCs/>
                <w:sz w:val="22"/>
                <w:szCs w:val="20"/>
              </w:rPr>
            </w:pPr>
          </w:p>
          <w:p w14:paraId="2DF319CC" w14:textId="20A4E8D6" w:rsidR="007E259E" w:rsidRPr="00103B22" w:rsidRDefault="007E259E" w:rsidP="006F0E33">
            <w:pPr>
              <w:rPr>
                <w:rFonts w:cs="Arial"/>
                <w:bCs/>
                <w:iCs/>
                <w:sz w:val="22"/>
                <w:szCs w:val="20"/>
              </w:rPr>
            </w:pPr>
          </w:p>
        </w:tc>
        <w:tc>
          <w:tcPr>
            <w:tcW w:w="1366" w:type="pct"/>
          </w:tcPr>
          <w:p w14:paraId="20191657" w14:textId="1F9C65AB" w:rsidR="009B0293" w:rsidRDefault="009B0293" w:rsidP="009B0293">
            <w:pPr>
              <w:rPr>
                <w:rFonts w:cs="Arial"/>
                <w:bCs/>
                <w:iCs/>
                <w:sz w:val="20"/>
                <w:szCs w:val="20"/>
              </w:rPr>
            </w:pPr>
            <w:r>
              <w:rPr>
                <w:rFonts w:cs="Arial"/>
                <w:bCs/>
                <w:iCs/>
                <w:sz w:val="20"/>
                <w:szCs w:val="20"/>
              </w:rPr>
              <w:t>Conservation status – unfavourable</w:t>
            </w:r>
          </w:p>
          <w:p w14:paraId="6D6FAC5C" w14:textId="77777777" w:rsidR="009B0293" w:rsidRDefault="009B0293" w:rsidP="009B0293">
            <w:pPr>
              <w:rPr>
                <w:rFonts w:cs="Arial"/>
                <w:bCs/>
                <w:iCs/>
                <w:sz w:val="20"/>
                <w:szCs w:val="20"/>
              </w:rPr>
            </w:pPr>
          </w:p>
          <w:p w14:paraId="76EFE4DB" w14:textId="74428750" w:rsidR="00F11985" w:rsidRPr="00F11985" w:rsidRDefault="00F11985" w:rsidP="00F11985">
            <w:pPr>
              <w:rPr>
                <w:rFonts w:cs="Arial"/>
                <w:bCs/>
                <w:iCs/>
                <w:sz w:val="20"/>
                <w:szCs w:val="20"/>
              </w:rPr>
            </w:pPr>
            <w:r w:rsidRPr="00F11985">
              <w:rPr>
                <w:rFonts w:cs="Arial"/>
                <w:bCs/>
                <w:iCs/>
                <w:sz w:val="20"/>
                <w:szCs w:val="20"/>
              </w:rPr>
              <w:t xml:space="preserve">The vision for this feature is for it to be in a favourable conservation status, where </w:t>
            </w:r>
            <w:proofErr w:type="gramStart"/>
            <w:r w:rsidRPr="00F11985">
              <w:rPr>
                <w:rFonts w:cs="Arial"/>
                <w:bCs/>
                <w:iCs/>
                <w:sz w:val="20"/>
                <w:szCs w:val="20"/>
              </w:rPr>
              <w:t>all of</w:t>
            </w:r>
            <w:proofErr w:type="gramEnd"/>
            <w:r w:rsidRPr="00F11985">
              <w:rPr>
                <w:rFonts w:cs="Arial"/>
                <w:bCs/>
                <w:iCs/>
                <w:sz w:val="20"/>
                <w:szCs w:val="20"/>
              </w:rPr>
              <w:t xml:space="preserve"> the following</w:t>
            </w:r>
            <w:r>
              <w:rPr>
                <w:rFonts w:cs="Arial"/>
                <w:bCs/>
                <w:iCs/>
                <w:sz w:val="20"/>
                <w:szCs w:val="20"/>
              </w:rPr>
              <w:t xml:space="preserve"> </w:t>
            </w:r>
            <w:r w:rsidRPr="00F11985">
              <w:rPr>
                <w:rFonts w:cs="Arial"/>
                <w:bCs/>
                <w:iCs/>
                <w:sz w:val="20"/>
                <w:szCs w:val="20"/>
              </w:rPr>
              <w:t>conditions are satisfied:</w:t>
            </w:r>
          </w:p>
          <w:p w14:paraId="5F17876B" w14:textId="46A8B592" w:rsidR="00F11985" w:rsidRPr="00F11985" w:rsidRDefault="00F11985" w:rsidP="00F11985">
            <w:pPr>
              <w:rPr>
                <w:rFonts w:cs="Arial"/>
                <w:bCs/>
                <w:iCs/>
                <w:sz w:val="20"/>
                <w:szCs w:val="20"/>
              </w:rPr>
            </w:pPr>
            <w:r w:rsidRPr="00F11985">
              <w:rPr>
                <w:rFonts w:cs="Arial"/>
                <w:bCs/>
                <w:iCs/>
                <w:sz w:val="20"/>
                <w:szCs w:val="20"/>
              </w:rPr>
              <w:t xml:space="preserve">• The high summits of the </w:t>
            </w:r>
            <w:proofErr w:type="spellStart"/>
            <w:r w:rsidRPr="00F11985">
              <w:rPr>
                <w:rFonts w:cs="Arial"/>
                <w:bCs/>
                <w:iCs/>
                <w:sz w:val="20"/>
                <w:szCs w:val="20"/>
              </w:rPr>
              <w:t>Carneddau</w:t>
            </w:r>
            <w:proofErr w:type="spellEnd"/>
            <w:r w:rsidRPr="00F11985">
              <w:rPr>
                <w:rFonts w:cs="Arial"/>
                <w:bCs/>
                <w:iCs/>
                <w:sz w:val="20"/>
                <w:szCs w:val="20"/>
              </w:rPr>
              <w:t xml:space="preserve"> (</w:t>
            </w:r>
            <w:proofErr w:type="spellStart"/>
            <w:r w:rsidRPr="00F11985">
              <w:rPr>
                <w:rFonts w:cs="Arial"/>
                <w:bCs/>
                <w:iCs/>
                <w:sz w:val="20"/>
                <w:szCs w:val="20"/>
              </w:rPr>
              <w:t>Carnedd</w:t>
            </w:r>
            <w:proofErr w:type="spellEnd"/>
            <w:r w:rsidRPr="00F11985">
              <w:rPr>
                <w:rFonts w:cs="Arial"/>
                <w:bCs/>
                <w:iCs/>
                <w:sz w:val="20"/>
                <w:szCs w:val="20"/>
              </w:rPr>
              <w:t xml:space="preserve"> Dafydd, Pen yr Ole Wen, </w:t>
            </w:r>
            <w:proofErr w:type="spellStart"/>
            <w:r w:rsidRPr="00F11985">
              <w:rPr>
                <w:rFonts w:cs="Arial"/>
                <w:bCs/>
                <w:iCs/>
                <w:sz w:val="20"/>
                <w:szCs w:val="20"/>
              </w:rPr>
              <w:t>Carnedd</w:t>
            </w:r>
            <w:proofErr w:type="spellEnd"/>
            <w:r w:rsidRPr="00F11985">
              <w:rPr>
                <w:rFonts w:cs="Arial"/>
                <w:bCs/>
                <w:iCs/>
                <w:sz w:val="20"/>
                <w:szCs w:val="20"/>
              </w:rPr>
              <w:t xml:space="preserve"> Llewelyn,</w:t>
            </w:r>
            <w:r>
              <w:rPr>
                <w:rFonts w:cs="Arial"/>
                <w:bCs/>
                <w:iCs/>
                <w:sz w:val="20"/>
                <w:szCs w:val="20"/>
              </w:rPr>
              <w:t xml:space="preserve"> </w:t>
            </w:r>
            <w:proofErr w:type="spellStart"/>
            <w:r w:rsidRPr="00F11985">
              <w:rPr>
                <w:rFonts w:cs="Arial"/>
                <w:bCs/>
                <w:iCs/>
                <w:sz w:val="20"/>
                <w:szCs w:val="20"/>
              </w:rPr>
              <w:t>Garnedd</w:t>
            </w:r>
            <w:proofErr w:type="spellEnd"/>
            <w:r w:rsidRPr="00F11985">
              <w:rPr>
                <w:rFonts w:cs="Arial"/>
                <w:bCs/>
                <w:iCs/>
                <w:sz w:val="20"/>
                <w:szCs w:val="20"/>
              </w:rPr>
              <w:t xml:space="preserve"> Uchaf, Yr </w:t>
            </w:r>
            <w:proofErr w:type="spellStart"/>
            <w:r w:rsidRPr="00F11985">
              <w:rPr>
                <w:rFonts w:cs="Arial"/>
                <w:bCs/>
                <w:iCs/>
                <w:sz w:val="20"/>
                <w:szCs w:val="20"/>
              </w:rPr>
              <w:t>Aryg</w:t>
            </w:r>
            <w:proofErr w:type="spellEnd"/>
            <w:r w:rsidRPr="00F11985">
              <w:rPr>
                <w:rFonts w:cs="Arial"/>
                <w:bCs/>
                <w:iCs/>
                <w:sz w:val="20"/>
                <w:szCs w:val="20"/>
              </w:rPr>
              <w:t xml:space="preserve">, </w:t>
            </w:r>
            <w:proofErr w:type="spellStart"/>
            <w:r w:rsidRPr="00F11985">
              <w:rPr>
                <w:rFonts w:cs="Arial"/>
                <w:bCs/>
                <w:iCs/>
                <w:sz w:val="20"/>
                <w:szCs w:val="20"/>
              </w:rPr>
              <w:t>Foel</w:t>
            </w:r>
            <w:proofErr w:type="spellEnd"/>
            <w:r w:rsidRPr="00F11985">
              <w:rPr>
                <w:rFonts w:cs="Arial"/>
                <w:bCs/>
                <w:iCs/>
                <w:sz w:val="20"/>
                <w:szCs w:val="20"/>
              </w:rPr>
              <w:t xml:space="preserve"> Grach, </w:t>
            </w:r>
            <w:proofErr w:type="spellStart"/>
            <w:r w:rsidRPr="00F11985">
              <w:rPr>
                <w:rFonts w:cs="Arial"/>
                <w:bCs/>
                <w:iCs/>
                <w:sz w:val="20"/>
                <w:szCs w:val="20"/>
              </w:rPr>
              <w:t>Llwytmor</w:t>
            </w:r>
            <w:proofErr w:type="spellEnd"/>
            <w:r w:rsidRPr="00F11985">
              <w:rPr>
                <w:rFonts w:cs="Arial"/>
                <w:bCs/>
                <w:iCs/>
                <w:sz w:val="20"/>
                <w:szCs w:val="20"/>
              </w:rPr>
              <w:t xml:space="preserve">, </w:t>
            </w:r>
            <w:proofErr w:type="spellStart"/>
            <w:r w:rsidRPr="00F11985">
              <w:rPr>
                <w:rFonts w:cs="Arial"/>
                <w:bCs/>
                <w:iCs/>
                <w:sz w:val="20"/>
                <w:szCs w:val="20"/>
              </w:rPr>
              <w:t>Drosgl</w:t>
            </w:r>
            <w:proofErr w:type="spellEnd"/>
            <w:r w:rsidRPr="00F11985">
              <w:rPr>
                <w:rFonts w:cs="Arial"/>
                <w:bCs/>
                <w:iCs/>
                <w:sz w:val="20"/>
                <w:szCs w:val="20"/>
              </w:rPr>
              <w:t xml:space="preserve">, </w:t>
            </w:r>
            <w:proofErr w:type="spellStart"/>
            <w:r w:rsidRPr="00F11985">
              <w:rPr>
                <w:rFonts w:cs="Arial"/>
                <w:bCs/>
                <w:iCs/>
                <w:sz w:val="20"/>
                <w:szCs w:val="20"/>
              </w:rPr>
              <w:t>Foel</w:t>
            </w:r>
            <w:proofErr w:type="spellEnd"/>
            <w:r w:rsidRPr="00F11985">
              <w:rPr>
                <w:rFonts w:cs="Arial"/>
                <w:bCs/>
                <w:iCs/>
                <w:sz w:val="20"/>
                <w:szCs w:val="20"/>
              </w:rPr>
              <w:t xml:space="preserve"> Fras, Pen </w:t>
            </w:r>
            <w:proofErr w:type="spellStart"/>
            <w:r w:rsidRPr="00F11985">
              <w:rPr>
                <w:rFonts w:cs="Arial"/>
                <w:bCs/>
                <w:iCs/>
                <w:sz w:val="20"/>
                <w:szCs w:val="20"/>
              </w:rPr>
              <w:t>Llythrig</w:t>
            </w:r>
            <w:proofErr w:type="spellEnd"/>
            <w:r w:rsidRPr="00F11985">
              <w:rPr>
                <w:rFonts w:cs="Arial"/>
                <w:bCs/>
                <w:iCs/>
                <w:sz w:val="20"/>
                <w:szCs w:val="20"/>
              </w:rPr>
              <w:t xml:space="preserve"> y </w:t>
            </w:r>
            <w:proofErr w:type="spellStart"/>
            <w:r w:rsidRPr="00F11985">
              <w:rPr>
                <w:rFonts w:cs="Arial"/>
                <w:bCs/>
                <w:iCs/>
                <w:sz w:val="20"/>
                <w:szCs w:val="20"/>
              </w:rPr>
              <w:t>Wrach</w:t>
            </w:r>
            <w:proofErr w:type="spellEnd"/>
            <w:r w:rsidRPr="00F11985">
              <w:rPr>
                <w:rFonts w:cs="Arial"/>
                <w:bCs/>
                <w:iCs/>
                <w:sz w:val="20"/>
                <w:szCs w:val="20"/>
              </w:rPr>
              <w:t xml:space="preserve"> and</w:t>
            </w:r>
          </w:p>
          <w:p w14:paraId="7D0F5DDE" w14:textId="7529E95F" w:rsidR="00F11985" w:rsidRPr="00F11985" w:rsidRDefault="00F11985" w:rsidP="00F11985">
            <w:pPr>
              <w:rPr>
                <w:rFonts w:cs="Arial"/>
                <w:bCs/>
                <w:iCs/>
                <w:sz w:val="20"/>
                <w:szCs w:val="20"/>
              </w:rPr>
            </w:pPr>
            <w:r w:rsidRPr="00F11985">
              <w:rPr>
                <w:rFonts w:cs="Arial"/>
                <w:bCs/>
                <w:iCs/>
                <w:sz w:val="20"/>
                <w:szCs w:val="20"/>
              </w:rPr>
              <w:t xml:space="preserve">Pen yr Helgi </w:t>
            </w:r>
            <w:proofErr w:type="spellStart"/>
            <w:r w:rsidRPr="00F11985">
              <w:rPr>
                <w:rFonts w:cs="Arial"/>
                <w:bCs/>
                <w:iCs/>
                <w:sz w:val="20"/>
                <w:szCs w:val="20"/>
              </w:rPr>
              <w:t>Ddu</w:t>
            </w:r>
            <w:proofErr w:type="spellEnd"/>
            <w:r w:rsidRPr="00F11985">
              <w:rPr>
                <w:rFonts w:cs="Arial"/>
                <w:bCs/>
                <w:iCs/>
                <w:sz w:val="20"/>
                <w:szCs w:val="20"/>
              </w:rPr>
              <w:t xml:space="preserve">) the </w:t>
            </w:r>
            <w:proofErr w:type="spellStart"/>
            <w:r w:rsidRPr="00F11985">
              <w:rPr>
                <w:rFonts w:cs="Arial"/>
                <w:bCs/>
                <w:iCs/>
                <w:sz w:val="20"/>
                <w:szCs w:val="20"/>
              </w:rPr>
              <w:t>Glyderau</w:t>
            </w:r>
            <w:proofErr w:type="spellEnd"/>
            <w:r w:rsidRPr="00F11985">
              <w:rPr>
                <w:rFonts w:cs="Arial"/>
                <w:bCs/>
                <w:iCs/>
                <w:sz w:val="20"/>
                <w:szCs w:val="20"/>
              </w:rPr>
              <w:t xml:space="preserve"> (Y Garn, Glyder Fach, Glyder </w:t>
            </w:r>
            <w:proofErr w:type="spellStart"/>
            <w:r w:rsidRPr="00F11985">
              <w:rPr>
                <w:rFonts w:cs="Arial"/>
                <w:bCs/>
                <w:iCs/>
                <w:sz w:val="20"/>
                <w:szCs w:val="20"/>
              </w:rPr>
              <w:t>Fawr</w:t>
            </w:r>
            <w:proofErr w:type="spellEnd"/>
            <w:r w:rsidRPr="00F11985">
              <w:rPr>
                <w:rFonts w:cs="Arial"/>
                <w:bCs/>
                <w:iCs/>
                <w:sz w:val="20"/>
                <w:szCs w:val="20"/>
              </w:rPr>
              <w:t xml:space="preserve">, </w:t>
            </w:r>
            <w:proofErr w:type="spellStart"/>
            <w:r w:rsidRPr="00F11985">
              <w:rPr>
                <w:rFonts w:cs="Arial"/>
                <w:bCs/>
                <w:iCs/>
                <w:sz w:val="20"/>
                <w:szCs w:val="20"/>
              </w:rPr>
              <w:t>Elidir</w:t>
            </w:r>
            <w:proofErr w:type="spellEnd"/>
            <w:r w:rsidRPr="00F11985">
              <w:rPr>
                <w:rFonts w:cs="Arial"/>
                <w:bCs/>
                <w:iCs/>
                <w:sz w:val="20"/>
                <w:szCs w:val="20"/>
              </w:rPr>
              <w:t xml:space="preserve"> Fach, </w:t>
            </w:r>
            <w:proofErr w:type="spellStart"/>
            <w:r w:rsidRPr="00F11985">
              <w:rPr>
                <w:rFonts w:cs="Arial"/>
                <w:bCs/>
                <w:iCs/>
                <w:sz w:val="20"/>
                <w:szCs w:val="20"/>
              </w:rPr>
              <w:lastRenderedPageBreak/>
              <w:t>Carnedd</w:t>
            </w:r>
            <w:proofErr w:type="spellEnd"/>
            <w:r w:rsidRPr="00F11985">
              <w:rPr>
                <w:rFonts w:cs="Arial"/>
                <w:bCs/>
                <w:iCs/>
                <w:sz w:val="20"/>
                <w:szCs w:val="20"/>
              </w:rPr>
              <w:t xml:space="preserve"> y</w:t>
            </w:r>
            <w:r>
              <w:rPr>
                <w:rFonts w:cs="Arial"/>
                <w:bCs/>
                <w:iCs/>
                <w:sz w:val="20"/>
                <w:szCs w:val="20"/>
              </w:rPr>
              <w:t xml:space="preserve"> </w:t>
            </w:r>
            <w:proofErr w:type="spellStart"/>
            <w:r w:rsidRPr="00F11985">
              <w:rPr>
                <w:rFonts w:cs="Arial"/>
                <w:bCs/>
                <w:iCs/>
                <w:sz w:val="20"/>
                <w:szCs w:val="20"/>
              </w:rPr>
              <w:t>Ffiliast</w:t>
            </w:r>
            <w:proofErr w:type="spellEnd"/>
            <w:r w:rsidRPr="00F11985">
              <w:rPr>
                <w:rFonts w:cs="Arial"/>
                <w:bCs/>
                <w:iCs/>
                <w:sz w:val="20"/>
                <w:szCs w:val="20"/>
              </w:rPr>
              <w:t xml:space="preserve"> and </w:t>
            </w:r>
            <w:proofErr w:type="spellStart"/>
            <w:r w:rsidRPr="00F11985">
              <w:rPr>
                <w:rFonts w:cs="Arial"/>
                <w:bCs/>
                <w:iCs/>
                <w:sz w:val="20"/>
                <w:szCs w:val="20"/>
              </w:rPr>
              <w:t>Mynydd</w:t>
            </w:r>
            <w:proofErr w:type="spellEnd"/>
            <w:r w:rsidRPr="00F11985">
              <w:rPr>
                <w:rFonts w:cs="Arial"/>
                <w:bCs/>
                <w:iCs/>
                <w:sz w:val="20"/>
                <w:szCs w:val="20"/>
              </w:rPr>
              <w:t xml:space="preserve"> </w:t>
            </w:r>
            <w:proofErr w:type="spellStart"/>
            <w:r w:rsidRPr="00F11985">
              <w:rPr>
                <w:rFonts w:cs="Arial"/>
                <w:bCs/>
                <w:iCs/>
                <w:sz w:val="20"/>
                <w:szCs w:val="20"/>
              </w:rPr>
              <w:t>Perfedd</w:t>
            </w:r>
            <w:proofErr w:type="spellEnd"/>
            <w:r w:rsidRPr="00F11985">
              <w:rPr>
                <w:rFonts w:cs="Arial"/>
                <w:bCs/>
                <w:iCs/>
                <w:sz w:val="20"/>
                <w:szCs w:val="20"/>
              </w:rPr>
              <w:t>), should each support summit heath vegetation which does not</w:t>
            </w:r>
            <w:r>
              <w:rPr>
                <w:rFonts w:cs="Arial"/>
                <w:bCs/>
                <w:iCs/>
                <w:sz w:val="20"/>
                <w:szCs w:val="20"/>
              </w:rPr>
              <w:t xml:space="preserve"> </w:t>
            </w:r>
            <w:r w:rsidRPr="00F11985">
              <w:rPr>
                <w:rFonts w:cs="Arial"/>
                <w:bCs/>
                <w:iCs/>
                <w:sz w:val="20"/>
                <w:szCs w:val="20"/>
              </w:rPr>
              <w:t>show signs of heavy modification by grazing and/or heavy trampling.</w:t>
            </w:r>
          </w:p>
          <w:p w14:paraId="43EFEB5D" w14:textId="41B48E23" w:rsidR="00F11985" w:rsidRPr="00F11985" w:rsidRDefault="00F11985" w:rsidP="00F11985">
            <w:pPr>
              <w:rPr>
                <w:rFonts w:cs="Arial"/>
                <w:bCs/>
                <w:iCs/>
                <w:sz w:val="20"/>
                <w:szCs w:val="20"/>
              </w:rPr>
            </w:pPr>
            <w:r w:rsidRPr="00F11985">
              <w:rPr>
                <w:rFonts w:cs="Arial"/>
                <w:bCs/>
                <w:iCs/>
                <w:sz w:val="20"/>
                <w:szCs w:val="20"/>
              </w:rPr>
              <w:t>• There should be no further loss of summit heath on Yr Wyddfa. The extent of the habitat at</w:t>
            </w:r>
            <w:r>
              <w:rPr>
                <w:rFonts w:cs="Arial"/>
                <w:bCs/>
                <w:iCs/>
                <w:sz w:val="20"/>
                <w:szCs w:val="20"/>
              </w:rPr>
              <w:t xml:space="preserve"> </w:t>
            </w:r>
            <w:r w:rsidRPr="00F11985">
              <w:rPr>
                <w:rFonts w:cs="Arial"/>
                <w:bCs/>
                <w:iCs/>
                <w:sz w:val="20"/>
                <w:szCs w:val="20"/>
              </w:rPr>
              <w:t xml:space="preserve">Crib y </w:t>
            </w:r>
            <w:proofErr w:type="spellStart"/>
            <w:r w:rsidRPr="00F11985">
              <w:rPr>
                <w:rFonts w:cs="Arial"/>
                <w:bCs/>
                <w:iCs/>
                <w:sz w:val="20"/>
                <w:szCs w:val="20"/>
              </w:rPr>
              <w:t>Ddysgl</w:t>
            </w:r>
            <w:proofErr w:type="spellEnd"/>
            <w:r w:rsidRPr="00F11985">
              <w:rPr>
                <w:rFonts w:cs="Arial"/>
                <w:bCs/>
                <w:iCs/>
                <w:sz w:val="20"/>
                <w:szCs w:val="20"/>
              </w:rPr>
              <w:t xml:space="preserve"> and </w:t>
            </w:r>
            <w:proofErr w:type="spellStart"/>
            <w:r w:rsidRPr="00F11985">
              <w:rPr>
                <w:rFonts w:cs="Arial"/>
                <w:bCs/>
                <w:iCs/>
                <w:sz w:val="20"/>
                <w:szCs w:val="20"/>
              </w:rPr>
              <w:t>Garnedd</w:t>
            </w:r>
            <w:proofErr w:type="spellEnd"/>
            <w:r w:rsidRPr="00F11985">
              <w:rPr>
                <w:rFonts w:cs="Arial"/>
                <w:bCs/>
                <w:iCs/>
                <w:sz w:val="20"/>
                <w:szCs w:val="20"/>
              </w:rPr>
              <w:t xml:space="preserve"> </w:t>
            </w:r>
            <w:proofErr w:type="spellStart"/>
            <w:r w:rsidRPr="00F11985">
              <w:rPr>
                <w:rFonts w:cs="Arial"/>
                <w:bCs/>
                <w:iCs/>
                <w:sz w:val="20"/>
                <w:szCs w:val="20"/>
              </w:rPr>
              <w:t>Uchaf</w:t>
            </w:r>
            <w:proofErr w:type="spellEnd"/>
            <w:r w:rsidRPr="00F11985">
              <w:rPr>
                <w:rFonts w:cs="Arial"/>
                <w:bCs/>
                <w:iCs/>
                <w:sz w:val="20"/>
                <w:szCs w:val="20"/>
              </w:rPr>
              <w:t xml:space="preserve"> should be retained as an absolute minimum and there should</w:t>
            </w:r>
          </w:p>
          <w:p w14:paraId="6625318A" w14:textId="77777777" w:rsidR="00F11985" w:rsidRPr="00F11985" w:rsidRDefault="00F11985" w:rsidP="00F11985">
            <w:pPr>
              <w:rPr>
                <w:rFonts w:cs="Arial"/>
                <w:bCs/>
                <w:iCs/>
                <w:sz w:val="20"/>
                <w:szCs w:val="20"/>
              </w:rPr>
            </w:pPr>
            <w:r w:rsidRPr="00F11985">
              <w:rPr>
                <w:rFonts w:cs="Arial"/>
                <w:bCs/>
                <w:iCs/>
                <w:sz w:val="20"/>
                <w:szCs w:val="20"/>
              </w:rPr>
              <w:t>be no loss of quality.</w:t>
            </w:r>
          </w:p>
          <w:p w14:paraId="70C6F63B" w14:textId="07981ED7" w:rsidR="00F11985" w:rsidRPr="00F11985" w:rsidRDefault="00F11985" w:rsidP="00F11985">
            <w:pPr>
              <w:rPr>
                <w:rFonts w:cs="Arial"/>
                <w:bCs/>
                <w:iCs/>
                <w:sz w:val="20"/>
                <w:szCs w:val="20"/>
              </w:rPr>
            </w:pPr>
            <w:r w:rsidRPr="00F11985">
              <w:rPr>
                <w:rFonts w:cs="Arial"/>
                <w:bCs/>
                <w:iCs/>
                <w:sz w:val="20"/>
                <w:szCs w:val="20"/>
              </w:rPr>
              <w:t>• The vegetation should be dominated by species typical of species of summit heath such as</w:t>
            </w:r>
            <w:r>
              <w:rPr>
                <w:rFonts w:cs="Arial"/>
                <w:bCs/>
                <w:iCs/>
                <w:sz w:val="20"/>
                <w:szCs w:val="20"/>
              </w:rPr>
              <w:t xml:space="preserve"> </w:t>
            </w:r>
            <w:proofErr w:type="spellStart"/>
            <w:r w:rsidRPr="00F11985">
              <w:rPr>
                <w:rFonts w:cs="Arial"/>
                <w:bCs/>
                <w:i/>
                <w:iCs/>
                <w:sz w:val="20"/>
                <w:szCs w:val="20"/>
              </w:rPr>
              <w:t>Racomitrium</w:t>
            </w:r>
            <w:proofErr w:type="spellEnd"/>
            <w:r w:rsidRPr="00F11985">
              <w:rPr>
                <w:rFonts w:cs="Arial"/>
                <w:bCs/>
                <w:i/>
                <w:iCs/>
                <w:sz w:val="20"/>
                <w:szCs w:val="20"/>
              </w:rPr>
              <w:t xml:space="preserve"> </w:t>
            </w:r>
            <w:proofErr w:type="spellStart"/>
            <w:r w:rsidRPr="00F11985">
              <w:rPr>
                <w:rFonts w:cs="Arial"/>
                <w:bCs/>
                <w:i/>
                <w:iCs/>
                <w:sz w:val="20"/>
                <w:szCs w:val="20"/>
              </w:rPr>
              <w:t>lanuginosum</w:t>
            </w:r>
            <w:proofErr w:type="spellEnd"/>
            <w:r w:rsidRPr="00F11985">
              <w:rPr>
                <w:rFonts w:cs="Arial"/>
                <w:bCs/>
                <w:i/>
                <w:iCs/>
                <w:sz w:val="20"/>
                <w:szCs w:val="20"/>
              </w:rPr>
              <w:t xml:space="preserve"> </w:t>
            </w:r>
            <w:r w:rsidRPr="00F11985">
              <w:rPr>
                <w:rFonts w:cs="Arial"/>
                <w:bCs/>
                <w:iCs/>
                <w:sz w:val="20"/>
                <w:szCs w:val="20"/>
              </w:rPr>
              <w:t xml:space="preserve">(woolly hair moss), </w:t>
            </w:r>
            <w:proofErr w:type="spellStart"/>
            <w:r w:rsidRPr="00F11985">
              <w:rPr>
                <w:rFonts w:cs="Arial"/>
                <w:bCs/>
                <w:i/>
                <w:iCs/>
                <w:sz w:val="20"/>
                <w:szCs w:val="20"/>
              </w:rPr>
              <w:t>Carex</w:t>
            </w:r>
            <w:proofErr w:type="spellEnd"/>
            <w:r w:rsidRPr="00F11985">
              <w:rPr>
                <w:rFonts w:cs="Arial"/>
                <w:bCs/>
                <w:i/>
                <w:iCs/>
                <w:sz w:val="20"/>
                <w:szCs w:val="20"/>
              </w:rPr>
              <w:t xml:space="preserve"> </w:t>
            </w:r>
            <w:proofErr w:type="spellStart"/>
            <w:r w:rsidRPr="00F11985">
              <w:rPr>
                <w:rFonts w:cs="Arial"/>
                <w:bCs/>
                <w:i/>
                <w:iCs/>
                <w:sz w:val="20"/>
                <w:szCs w:val="20"/>
              </w:rPr>
              <w:t>bigelowii</w:t>
            </w:r>
            <w:proofErr w:type="spellEnd"/>
            <w:r w:rsidRPr="00F11985">
              <w:rPr>
                <w:rFonts w:cs="Arial"/>
                <w:bCs/>
                <w:i/>
                <w:iCs/>
                <w:sz w:val="20"/>
                <w:szCs w:val="20"/>
              </w:rPr>
              <w:t xml:space="preserve"> </w:t>
            </w:r>
            <w:r w:rsidRPr="00F11985">
              <w:rPr>
                <w:rFonts w:cs="Arial"/>
                <w:bCs/>
                <w:iCs/>
                <w:sz w:val="20"/>
                <w:szCs w:val="20"/>
              </w:rPr>
              <w:t>(stiff sedge), shrubs dwarfed by</w:t>
            </w:r>
            <w:r>
              <w:rPr>
                <w:rFonts w:cs="Arial"/>
                <w:bCs/>
                <w:iCs/>
                <w:sz w:val="20"/>
                <w:szCs w:val="20"/>
              </w:rPr>
              <w:t xml:space="preserve"> </w:t>
            </w:r>
            <w:r w:rsidRPr="00F11985">
              <w:rPr>
                <w:rFonts w:cs="Arial"/>
                <w:bCs/>
                <w:iCs/>
                <w:sz w:val="20"/>
                <w:szCs w:val="20"/>
              </w:rPr>
              <w:t xml:space="preserve">the high altitude conditions such as </w:t>
            </w:r>
            <w:r w:rsidRPr="00F11985">
              <w:rPr>
                <w:rFonts w:cs="Arial"/>
                <w:bCs/>
                <w:i/>
                <w:iCs/>
                <w:sz w:val="20"/>
                <w:szCs w:val="20"/>
              </w:rPr>
              <w:t xml:space="preserve">Vaccinium myrtillus </w:t>
            </w:r>
            <w:r w:rsidRPr="00F11985">
              <w:rPr>
                <w:rFonts w:cs="Arial"/>
                <w:bCs/>
                <w:iCs/>
                <w:sz w:val="20"/>
                <w:szCs w:val="20"/>
              </w:rPr>
              <w:t xml:space="preserve">(bilberry) and </w:t>
            </w:r>
            <w:r w:rsidRPr="00F11985">
              <w:rPr>
                <w:rFonts w:cs="Arial"/>
                <w:bCs/>
                <w:i/>
                <w:iCs/>
                <w:sz w:val="20"/>
                <w:szCs w:val="20"/>
              </w:rPr>
              <w:t xml:space="preserve">Salix </w:t>
            </w:r>
            <w:proofErr w:type="spellStart"/>
            <w:r w:rsidRPr="00F11985">
              <w:rPr>
                <w:rFonts w:cs="Arial"/>
                <w:bCs/>
                <w:i/>
                <w:iCs/>
                <w:sz w:val="20"/>
                <w:szCs w:val="20"/>
              </w:rPr>
              <w:t>herbacea</w:t>
            </w:r>
            <w:proofErr w:type="spellEnd"/>
            <w:r w:rsidRPr="00F11985">
              <w:rPr>
                <w:rFonts w:cs="Arial"/>
                <w:bCs/>
                <w:iCs/>
                <w:sz w:val="20"/>
                <w:szCs w:val="20"/>
              </w:rPr>
              <w:t xml:space="preserve">, </w:t>
            </w:r>
            <w:r w:rsidRPr="00095C3F">
              <w:rPr>
                <w:rFonts w:cs="Arial"/>
                <w:bCs/>
                <w:iCs/>
                <w:sz w:val="20"/>
                <w:szCs w:val="20"/>
              </w:rPr>
              <w:t>lichens and montane bryophytes.</w:t>
            </w:r>
          </w:p>
          <w:p w14:paraId="1BE12B00" w14:textId="77777777" w:rsidR="00F11985" w:rsidRPr="00F11985" w:rsidRDefault="00F11985" w:rsidP="00F11985">
            <w:pPr>
              <w:rPr>
                <w:rFonts w:cs="Arial"/>
                <w:bCs/>
                <w:iCs/>
                <w:sz w:val="20"/>
                <w:szCs w:val="20"/>
              </w:rPr>
            </w:pPr>
            <w:r w:rsidRPr="00F11985">
              <w:rPr>
                <w:rFonts w:cs="Arial"/>
                <w:bCs/>
                <w:iCs/>
                <w:sz w:val="20"/>
                <w:szCs w:val="20"/>
              </w:rPr>
              <w:t>• Grasses should not comprise a significant proportion of the vegetation.</w:t>
            </w:r>
          </w:p>
          <w:p w14:paraId="283B5254" w14:textId="77777777" w:rsidR="00F11985" w:rsidRPr="00F11985" w:rsidRDefault="00F11985" w:rsidP="00F11985">
            <w:pPr>
              <w:rPr>
                <w:rFonts w:cs="Arial"/>
                <w:bCs/>
                <w:iCs/>
                <w:sz w:val="20"/>
                <w:szCs w:val="20"/>
              </w:rPr>
            </w:pPr>
            <w:r w:rsidRPr="00F11985">
              <w:rPr>
                <w:rFonts w:cs="Arial"/>
                <w:bCs/>
                <w:iCs/>
                <w:sz w:val="20"/>
                <w:szCs w:val="20"/>
              </w:rPr>
              <w:t>• The habitat should grade into montane heath at its lower level.</w:t>
            </w:r>
          </w:p>
          <w:p w14:paraId="62317362" w14:textId="06D22441" w:rsidR="004B5493" w:rsidRPr="00103B22" w:rsidRDefault="00F11985" w:rsidP="00F11985">
            <w:pPr>
              <w:rPr>
                <w:rFonts w:cs="Arial"/>
                <w:bCs/>
                <w:iCs/>
                <w:sz w:val="20"/>
                <w:szCs w:val="20"/>
              </w:rPr>
            </w:pPr>
            <w:r w:rsidRPr="00F11985">
              <w:rPr>
                <w:rFonts w:cs="Arial"/>
                <w:bCs/>
                <w:iCs/>
                <w:sz w:val="20"/>
                <w:szCs w:val="20"/>
              </w:rPr>
              <w:t>• All factors affecting the achievement of these conditions are under control.</w:t>
            </w:r>
          </w:p>
        </w:tc>
        <w:tc>
          <w:tcPr>
            <w:tcW w:w="548" w:type="pct"/>
            <w:tcBorders>
              <w:bottom w:val="single" w:sz="4" w:space="0" w:color="auto"/>
            </w:tcBorders>
          </w:tcPr>
          <w:p w14:paraId="776A5474" w14:textId="70A24948" w:rsidR="004B5493" w:rsidRPr="009B0293" w:rsidRDefault="00D930DE" w:rsidP="00532C53">
            <w:pPr>
              <w:rPr>
                <w:rFonts w:cs="Arial"/>
                <w:b/>
                <w:iCs/>
                <w:sz w:val="20"/>
                <w:szCs w:val="20"/>
              </w:rPr>
            </w:pPr>
            <w:r w:rsidRPr="009B0293">
              <w:rPr>
                <w:rFonts w:cs="Arial"/>
                <w:b/>
                <w:iCs/>
                <w:sz w:val="20"/>
                <w:szCs w:val="20"/>
              </w:rPr>
              <w:lastRenderedPageBreak/>
              <w:t>SCREEN OUT</w:t>
            </w:r>
          </w:p>
          <w:p w14:paraId="4536E3A5" w14:textId="77777777" w:rsidR="004B5493" w:rsidRPr="00103B22" w:rsidRDefault="004B5493" w:rsidP="00532C53">
            <w:pPr>
              <w:rPr>
                <w:rFonts w:cs="Arial"/>
                <w:bCs/>
                <w:iCs/>
                <w:sz w:val="20"/>
                <w:szCs w:val="20"/>
              </w:rPr>
            </w:pPr>
          </w:p>
        </w:tc>
        <w:tc>
          <w:tcPr>
            <w:tcW w:w="2311" w:type="pct"/>
            <w:tcBorders>
              <w:bottom w:val="single" w:sz="4" w:space="0" w:color="auto"/>
            </w:tcBorders>
          </w:tcPr>
          <w:p w14:paraId="252B1E3E" w14:textId="71E3C8F6" w:rsidR="004B5493" w:rsidRDefault="00683B25" w:rsidP="00532C53">
            <w:pPr>
              <w:rPr>
                <w:rFonts w:cs="Arial"/>
                <w:bCs/>
                <w:iCs/>
                <w:sz w:val="20"/>
                <w:szCs w:val="20"/>
              </w:rPr>
            </w:pPr>
            <w:r>
              <w:rPr>
                <w:rFonts w:cs="Arial"/>
                <w:bCs/>
                <w:iCs/>
                <w:sz w:val="20"/>
                <w:szCs w:val="20"/>
              </w:rPr>
              <w:t xml:space="preserve">Afon </w:t>
            </w:r>
            <w:proofErr w:type="spellStart"/>
            <w:r>
              <w:rPr>
                <w:rFonts w:cs="Arial"/>
                <w:bCs/>
                <w:iCs/>
                <w:sz w:val="20"/>
                <w:szCs w:val="20"/>
              </w:rPr>
              <w:t>Genno</w:t>
            </w:r>
            <w:r w:rsidR="00F11985">
              <w:rPr>
                <w:rFonts w:cs="Arial"/>
                <w:bCs/>
                <w:iCs/>
                <w:sz w:val="20"/>
                <w:szCs w:val="20"/>
              </w:rPr>
              <w:t>g</w:t>
            </w:r>
            <w:proofErr w:type="spellEnd"/>
            <w:r>
              <w:rPr>
                <w:rFonts w:cs="Arial"/>
                <w:bCs/>
                <w:iCs/>
                <w:sz w:val="20"/>
                <w:szCs w:val="20"/>
              </w:rPr>
              <w:t xml:space="preserve"> is located within </w:t>
            </w:r>
            <w:proofErr w:type="spellStart"/>
            <w:r>
              <w:rPr>
                <w:rFonts w:cs="Arial"/>
                <w:bCs/>
                <w:iCs/>
                <w:sz w:val="20"/>
                <w:szCs w:val="20"/>
              </w:rPr>
              <w:t>Managaement</w:t>
            </w:r>
            <w:proofErr w:type="spellEnd"/>
            <w:r>
              <w:rPr>
                <w:rFonts w:cs="Arial"/>
                <w:bCs/>
                <w:iCs/>
                <w:sz w:val="20"/>
                <w:szCs w:val="20"/>
              </w:rPr>
              <w:t xml:space="preserve"> Unit (MU) 77 of the Eryri SAC. </w:t>
            </w:r>
          </w:p>
          <w:p w14:paraId="1D2BB540" w14:textId="77777777" w:rsidR="00683B25" w:rsidRDefault="00683B25" w:rsidP="00532C53">
            <w:pPr>
              <w:rPr>
                <w:rFonts w:cs="Arial"/>
                <w:bCs/>
                <w:iCs/>
                <w:sz w:val="20"/>
                <w:szCs w:val="20"/>
              </w:rPr>
            </w:pPr>
          </w:p>
          <w:p w14:paraId="5D5CA6EC" w14:textId="227D5FC3" w:rsidR="009B0293" w:rsidRPr="009B0293" w:rsidRDefault="00683B25" w:rsidP="009B0293">
            <w:pPr>
              <w:rPr>
                <w:rFonts w:cs="Arial"/>
                <w:b/>
                <w:bCs/>
                <w:iCs/>
                <w:sz w:val="20"/>
                <w:szCs w:val="20"/>
              </w:rPr>
            </w:pPr>
            <w:r w:rsidRPr="00683B25">
              <w:rPr>
                <w:rFonts w:cs="Arial"/>
                <w:b/>
                <w:bCs/>
                <w:iCs/>
                <w:sz w:val="20"/>
                <w:szCs w:val="20"/>
              </w:rPr>
              <w:t>Sym</w:t>
            </w:r>
            <w:r w:rsidR="009B0293">
              <w:rPr>
                <w:rFonts w:cs="Arial"/>
                <w:b/>
                <w:bCs/>
                <w:iCs/>
                <w:sz w:val="20"/>
                <w:szCs w:val="20"/>
              </w:rPr>
              <w:t xml:space="preserve"> – These </w:t>
            </w:r>
            <w:r w:rsidR="009B0293" w:rsidRPr="009B0293">
              <w:rPr>
                <w:rFonts w:cs="Arial"/>
                <w:b/>
                <w:bCs/>
                <w:iCs/>
                <w:sz w:val="20"/>
                <w:szCs w:val="20"/>
              </w:rPr>
              <w:t xml:space="preserve">habitats, species and earth science features are of importance in </w:t>
            </w:r>
            <w:r w:rsidR="009B0293">
              <w:rPr>
                <w:rFonts w:cs="Arial"/>
                <w:b/>
                <w:bCs/>
                <w:iCs/>
                <w:sz w:val="20"/>
                <w:szCs w:val="20"/>
              </w:rPr>
              <w:t>MU 77</w:t>
            </w:r>
            <w:r w:rsidR="009B0293" w:rsidRPr="009B0293">
              <w:rPr>
                <w:rFonts w:cs="Arial"/>
                <w:b/>
                <w:bCs/>
                <w:iCs/>
                <w:sz w:val="20"/>
                <w:szCs w:val="20"/>
              </w:rPr>
              <w:t xml:space="preserve"> but are not</w:t>
            </w:r>
            <w:r w:rsidR="009B0293">
              <w:rPr>
                <w:rFonts w:cs="Arial"/>
                <w:b/>
                <w:bCs/>
                <w:iCs/>
                <w:sz w:val="20"/>
                <w:szCs w:val="20"/>
              </w:rPr>
              <w:t xml:space="preserve"> </w:t>
            </w:r>
            <w:r w:rsidR="009B0293" w:rsidRPr="009B0293">
              <w:rPr>
                <w:rFonts w:cs="Arial"/>
                <w:b/>
                <w:bCs/>
                <w:iCs/>
                <w:sz w:val="20"/>
                <w:szCs w:val="20"/>
              </w:rPr>
              <w:t xml:space="preserve">the </w:t>
            </w:r>
            <w:proofErr w:type="gramStart"/>
            <w:r w:rsidR="009B0293" w:rsidRPr="009B0293">
              <w:rPr>
                <w:rFonts w:cs="Arial"/>
                <w:b/>
                <w:bCs/>
                <w:iCs/>
                <w:sz w:val="20"/>
                <w:szCs w:val="20"/>
              </w:rPr>
              <w:t>main focus</w:t>
            </w:r>
            <w:proofErr w:type="gramEnd"/>
            <w:r w:rsidR="009B0293" w:rsidRPr="009B0293">
              <w:rPr>
                <w:rFonts w:cs="Arial"/>
                <w:b/>
                <w:bCs/>
                <w:iCs/>
                <w:sz w:val="20"/>
                <w:szCs w:val="20"/>
              </w:rPr>
              <w:t xml:space="preserve"> of management or monitoring. These features will benefit from management</w:t>
            </w:r>
          </w:p>
          <w:p w14:paraId="613D880C" w14:textId="467C8BF1" w:rsidR="00683B25" w:rsidRDefault="009B0293" w:rsidP="009B0293">
            <w:pPr>
              <w:rPr>
                <w:rFonts w:cs="Arial"/>
                <w:bCs/>
                <w:iCs/>
                <w:sz w:val="20"/>
                <w:szCs w:val="20"/>
              </w:rPr>
            </w:pPr>
            <w:r w:rsidRPr="009B0293">
              <w:rPr>
                <w:rFonts w:cs="Arial"/>
                <w:b/>
                <w:bCs/>
                <w:iCs/>
                <w:sz w:val="20"/>
                <w:szCs w:val="20"/>
              </w:rPr>
              <w:t>for the key feature(s) identified in the unit.</w:t>
            </w:r>
          </w:p>
          <w:p w14:paraId="06EF15D1" w14:textId="77777777" w:rsidR="00D27260" w:rsidRDefault="00D27260" w:rsidP="00683B25">
            <w:pPr>
              <w:rPr>
                <w:rFonts w:cs="Arial"/>
                <w:bCs/>
                <w:iCs/>
                <w:sz w:val="20"/>
                <w:szCs w:val="20"/>
              </w:rPr>
            </w:pPr>
          </w:p>
          <w:p w14:paraId="53F4FB97" w14:textId="77777777" w:rsidR="00F11985" w:rsidRDefault="00F11985" w:rsidP="00683B25">
            <w:pPr>
              <w:rPr>
                <w:rFonts w:cs="Arial"/>
                <w:bCs/>
                <w:iCs/>
                <w:sz w:val="20"/>
                <w:szCs w:val="20"/>
              </w:rPr>
            </w:pPr>
            <w:r>
              <w:rPr>
                <w:rFonts w:cs="Arial"/>
                <w:bCs/>
                <w:iCs/>
                <w:sz w:val="20"/>
                <w:szCs w:val="20"/>
              </w:rPr>
              <w:t xml:space="preserve">Factors affecting the feature: </w:t>
            </w:r>
          </w:p>
          <w:p w14:paraId="1505C078" w14:textId="77777777" w:rsidR="00F11985" w:rsidRDefault="00F11985" w:rsidP="00F11985">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56442DBC" w14:textId="77777777" w:rsidR="00F11985" w:rsidRDefault="00F11985" w:rsidP="00F11985">
            <w:pPr>
              <w:pStyle w:val="ListParagraph"/>
              <w:numPr>
                <w:ilvl w:val="0"/>
                <w:numId w:val="20"/>
              </w:numPr>
              <w:rPr>
                <w:rFonts w:cs="Arial"/>
                <w:bCs/>
                <w:iCs/>
                <w:sz w:val="20"/>
                <w:szCs w:val="20"/>
              </w:rPr>
            </w:pPr>
            <w:r w:rsidRPr="00F11985">
              <w:rPr>
                <w:rFonts w:cs="Arial"/>
                <w:bCs/>
                <w:iCs/>
                <w:sz w:val="20"/>
                <w:szCs w:val="20"/>
              </w:rPr>
              <w:t>Trampling by</w:t>
            </w:r>
            <w:r>
              <w:rPr>
                <w:rFonts w:cs="Arial"/>
                <w:bCs/>
                <w:iCs/>
                <w:sz w:val="20"/>
                <w:szCs w:val="20"/>
              </w:rPr>
              <w:t xml:space="preserve"> </w:t>
            </w:r>
            <w:r w:rsidRPr="00F11985">
              <w:rPr>
                <w:rFonts w:cs="Arial"/>
                <w:bCs/>
                <w:iCs/>
                <w:sz w:val="20"/>
                <w:szCs w:val="20"/>
              </w:rPr>
              <w:t>people and</w:t>
            </w:r>
            <w:r>
              <w:rPr>
                <w:rFonts w:cs="Arial"/>
                <w:bCs/>
                <w:iCs/>
                <w:sz w:val="20"/>
                <w:szCs w:val="20"/>
              </w:rPr>
              <w:t xml:space="preserve"> </w:t>
            </w:r>
            <w:r w:rsidRPr="00F11985">
              <w:rPr>
                <w:rFonts w:cs="Arial"/>
                <w:bCs/>
                <w:iCs/>
                <w:sz w:val="20"/>
                <w:szCs w:val="20"/>
              </w:rPr>
              <w:t>livestock</w:t>
            </w:r>
          </w:p>
          <w:p w14:paraId="2EA31A42" w14:textId="77777777" w:rsidR="00F11985" w:rsidRDefault="00F11985" w:rsidP="00F11985">
            <w:pPr>
              <w:pStyle w:val="ListParagraph"/>
              <w:numPr>
                <w:ilvl w:val="0"/>
                <w:numId w:val="20"/>
              </w:numPr>
              <w:rPr>
                <w:rFonts w:cs="Arial"/>
                <w:bCs/>
                <w:iCs/>
                <w:sz w:val="20"/>
                <w:szCs w:val="20"/>
              </w:rPr>
            </w:pPr>
            <w:r w:rsidRPr="00F11985">
              <w:rPr>
                <w:rFonts w:cs="Arial"/>
                <w:bCs/>
                <w:iCs/>
                <w:sz w:val="20"/>
                <w:szCs w:val="20"/>
              </w:rPr>
              <w:t>Nitrogen</w:t>
            </w:r>
            <w:r>
              <w:rPr>
                <w:rFonts w:cs="Arial"/>
                <w:bCs/>
                <w:iCs/>
                <w:sz w:val="20"/>
                <w:szCs w:val="20"/>
              </w:rPr>
              <w:t xml:space="preserve"> </w:t>
            </w:r>
            <w:r w:rsidRPr="00F11985">
              <w:rPr>
                <w:rFonts w:cs="Arial"/>
                <w:bCs/>
                <w:iCs/>
                <w:sz w:val="20"/>
                <w:szCs w:val="20"/>
              </w:rPr>
              <w:t>deposition</w:t>
            </w:r>
          </w:p>
          <w:p w14:paraId="584EE512" w14:textId="77777777" w:rsidR="00095C3F" w:rsidRDefault="00095C3F" w:rsidP="00095C3F">
            <w:pPr>
              <w:rPr>
                <w:rFonts w:cs="Arial"/>
                <w:bCs/>
                <w:iCs/>
                <w:sz w:val="20"/>
                <w:szCs w:val="20"/>
              </w:rPr>
            </w:pPr>
          </w:p>
          <w:p w14:paraId="7AC8C4F3" w14:textId="6AE85860" w:rsidR="00095C3F" w:rsidRPr="00095C3F" w:rsidRDefault="00095C3F" w:rsidP="00095C3F">
            <w:pPr>
              <w:rPr>
                <w:rFonts w:cs="Arial"/>
                <w:bCs/>
                <w:iCs/>
                <w:sz w:val="20"/>
                <w:szCs w:val="20"/>
              </w:rPr>
            </w:pPr>
            <w:r>
              <w:rPr>
                <w:rFonts w:cs="Arial"/>
                <w:bCs/>
                <w:iCs/>
                <w:sz w:val="20"/>
                <w:szCs w:val="20"/>
              </w:rPr>
              <w:lastRenderedPageBreak/>
              <w:t>I</w:t>
            </w:r>
            <w:r w:rsidRPr="00095C3F">
              <w:rPr>
                <w:rFonts w:cs="Arial"/>
                <w:bCs/>
                <w:iCs/>
                <w:sz w:val="20"/>
                <w:szCs w:val="20"/>
              </w:rPr>
              <w:t xml:space="preserve">mpacts </w:t>
            </w:r>
            <w:r>
              <w:rPr>
                <w:rFonts w:cs="Arial"/>
                <w:bCs/>
                <w:iCs/>
                <w:sz w:val="20"/>
                <w:szCs w:val="20"/>
              </w:rPr>
              <w:t>upon this</w:t>
            </w:r>
            <w:r w:rsidRPr="00095C3F">
              <w:rPr>
                <w:rFonts w:cs="Arial"/>
                <w:bCs/>
                <w:iCs/>
                <w:sz w:val="20"/>
                <w:szCs w:val="20"/>
              </w:rPr>
              <w:t xml:space="preserve"> habitat can be ruled out </w:t>
            </w:r>
            <w:r>
              <w:rPr>
                <w:rFonts w:cs="Arial"/>
                <w:bCs/>
                <w:iCs/>
                <w:sz w:val="20"/>
                <w:szCs w:val="20"/>
              </w:rPr>
              <w:t>as</w:t>
            </w:r>
            <w:r w:rsidRPr="00095C3F">
              <w:rPr>
                <w:rFonts w:cs="Arial"/>
                <w:bCs/>
                <w:iCs/>
                <w:sz w:val="20"/>
                <w:szCs w:val="20"/>
              </w:rPr>
              <w:t xml:space="preserve"> the </w:t>
            </w:r>
            <w:r>
              <w:rPr>
                <w:rFonts w:cs="Arial"/>
                <w:bCs/>
                <w:iCs/>
                <w:sz w:val="20"/>
                <w:szCs w:val="20"/>
              </w:rPr>
              <w:t xml:space="preserve">location of the </w:t>
            </w:r>
            <w:r w:rsidRPr="00095C3F">
              <w:rPr>
                <w:rFonts w:cs="Arial"/>
                <w:bCs/>
                <w:iCs/>
                <w:sz w:val="20"/>
                <w:szCs w:val="20"/>
              </w:rPr>
              <w:t xml:space="preserve">depleted reach </w:t>
            </w:r>
            <w:r>
              <w:rPr>
                <w:rFonts w:cs="Arial"/>
                <w:bCs/>
                <w:iCs/>
                <w:sz w:val="20"/>
                <w:szCs w:val="20"/>
              </w:rPr>
              <w:t>is</w:t>
            </w:r>
            <w:r w:rsidRPr="00095C3F">
              <w:rPr>
                <w:rFonts w:cs="Arial"/>
                <w:bCs/>
                <w:iCs/>
                <w:sz w:val="20"/>
                <w:szCs w:val="20"/>
              </w:rPr>
              <w:t xml:space="preserve"> lower</w:t>
            </w:r>
            <w:r>
              <w:rPr>
                <w:rFonts w:cs="Arial"/>
                <w:bCs/>
                <w:iCs/>
                <w:sz w:val="20"/>
                <w:szCs w:val="20"/>
              </w:rPr>
              <w:t xml:space="preserve"> in</w:t>
            </w:r>
            <w:r w:rsidRPr="00095C3F">
              <w:rPr>
                <w:rFonts w:cs="Arial"/>
                <w:bCs/>
                <w:iCs/>
                <w:sz w:val="20"/>
                <w:szCs w:val="20"/>
              </w:rPr>
              <w:t xml:space="preserve"> altitude than the Summit Heath</w:t>
            </w:r>
            <w:r>
              <w:rPr>
                <w:rFonts w:cs="Arial"/>
                <w:bCs/>
                <w:iCs/>
                <w:sz w:val="20"/>
                <w:szCs w:val="20"/>
              </w:rPr>
              <w:t xml:space="preserve"> and the species of lichen that have been identified </w:t>
            </w:r>
            <w:r w:rsidRPr="00095C3F">
              <w:rPr>
                <w:rFonts w:cs="Arial"/>
                <w:bCs/>
                <w:iCs/>
                <w:sz w:val="20"/>
                <w:szCs w:val="20"/>
              </w:rPr>
              <w:t xml:space="preserve">alongside the depleted reach are not </w:t>
            </w:r>
            <w:r>
              <w:rPr>
                <w:rFonts w:cs="Arial"/>
                <w:bCs/>
                <w:iCs/>
                <w:sz w:val="20"/>
                <w:szCs w:val="20"/>
              </w:rPr>
              <w:t xml:space="preserve">present in this </w:t>
            </w:r>
            <w:r w:rsidRPr="00095C3F">
              <w:rPr>
                <w:rFonts w:cs="Arial"/>
                <w:bCs/>
                <w:iCs/>
                <w:sz w:val="20"/>
                <w:szCs w:val="20"/>
              </w:rPr>
              <w:t>habitat.</w:t>
            </w:r>
          </w:p>
          <w:p w14:paraId="65C8145F" w14:textId="5A92BB95" w:rsidR="009B0293" w:rsidRPr="009B0293" w:rsidRDefault="009B0293" w:rsidP="00E37F23">
            <w:pPr>
              <w:jc w:val="both"/>
              <w:rPr>
                <w:rFonts w:cs="Arial"/>
                <w:bCs/>
                <w:iCs/>
                <w:sz w:val="20"/>
                <w:szCs w:val="20"/>
              </w:rPr>
            </w:pPr>
          </w:p>
        </w:tc>
      </w:tr>
      <w:tr w:rsidR="004B5493" w14:paraId="635FAA9F" w14:textId="77777777" w:rsidTr="007E259E">
        <w:trPr>
          <w:trHeight w:val="567"/>
        </w:trPr>
        <w:tc>
          <w:tcPr>
            <w:tcW w:w="775" w:type="pct"/>
            <w:shd w:val="clear" w:color="auto" w:fill="FFCC99"/>
          </w:tcPr>
          <w:p w14:paraId="56EAF725" w14:textId="77777777" w:rsidR="004B5493" w:rsidRDefault="006F0E33" w:rsidP="006F0E33">
            <w:pPr>
              <w:rPr>
                <w:rFonts w:cs="Arial"/>
                <w:bCs/>
                <w:iCs/>
                <w:sz w:val="20"/>
                <w:szCs w:val="20"/>
              </w:rPr>
            </w:pPr>
            <w:r w:rsidRPr="006F0E33">
              <w:rPr>
                <w:rFonts w:cs="Arial"/>
                <w:b/>
                <w:bCs/>
                <w:iCs/>
                <w:sz w:val="20"/>
                <w:szCs w:val="20"/>
              </w:rPr>
              <w:lastRenderedPageBreak/>
              <w:t xml:space="preserve">4060 </w:t>
            </w:r>
            <w:r w:rsidRPr="006F0E33">
              <w:rPr>
                <w:rFonts w:cs="Arial"/>
                <w:bCs/>
                <w:iCs/>
                <w:sz w:val="20"/>
                <w:szCs w:val="20"/>
              </w:rPr>
              <w:t>Alpine and Boreal heaths</w:t>
            </w:r>
          </w:p>
          <w:p w14:paraId="2CC34E82" w14:textId="77777777" w:rsidR="007E259E" w:rsidRDefault="007E259E" w:rsidP="006F0E33">
            <w:pPr>
              <w:rPr>
                <w:rFonts w:cs="Arial"/>
                <w:bCs/>
                <w:iCs/>
                <w:sz w:val="20"/>
                <w:szCs w:val="20"/>
              </w:rPr>
            </w:pPr>
          </w:p>
          <w:p w14:paraId="2715A3B0" w14:textId="77777777" w:rsidR="007E259E" w:rsidRPr="007E259E" w:rsidRDefault="007E259E" w:rsidP="007E259E">
            <w:pPr>
              <w:rPr>
                <w:rFonts w:cs="Arial"/>
                <w:bCs/>
                <w:i/>
                <w:sz w:val="20"/>
                <w:szCs w:val="20"/>
              </w:rPr>
            </w:pPr>
            <w:r w:rsidRPr="007E259E">
              <w:rPr>
                <w:rFonts w:cs="Arial"/>
                <w:bCs/>
                <w:i/>
                <w:sz w:val="20"/>
                <w:szCs w:val="20"/>
              </w:rPr>
              <w:t>(montane heaths)</w:t>
            </w:r>
          </w:p>
          <w:p w14:paraId="06479DEA" w14:textId="3286F39D" w:rsidR="007E259E" w:rsidRPr="00103B22" w:rsidRDefault="007E259E" w:rsidP="007E259E">
            <w:pPr>
              <w:rPr>
                <w:rFonts w:cs="Arial"/>
                <w:bCs/>
                <w:iCs/>
                <w:sz w:val="20"/>
                <w:szCs w:val="20"/>
              </w:rPr>
            </w:pPr>
          </w:p>
        </w:tc>
        <w:tc>
          <w:tcPr>
            <w:tcW w:w="1366" w:type="pct"/>
          </w:tcPr>
          <w:p w14:paraId="602AAE95" w14:textId="77777777" w:rsidR="00E37F23" w:rsidRDefault="00E37F23" w:rsidP="00E37F23">
            <w:pPr>
              <w:rPr>
                <w:rFonts w:cs="Arial"/>
                <w:bCs/>
                <w:iCs/>
                <w:sz w:val="20"/>
                <w:szCs w:val="20"/>
              </w:rPr>
            </w:pPr>
            <w:r>
              <w:rPr>
                <w:rFonts w:cs="Arial"/>
                <w:bCs/>
                <w:iCs/>
                <w:sz w:val="20"/>
                <w:szCs w:val="20"/>
              </w:rPr>
              <w:t>Conservation status - unfavourable</w:t>
            </w:r>
          </w:p>
          <w:p w14:paraId="07354089" w14:textId="77777777" w:rsidR="00E37F23" w:rsidRDefault="00E37F23" w:rsidP="00F11985">
            <w:pPr>
              <w:rPr>
                <w:rFonts w:cs="Arial"/>
                <w:bCs/>
                <w:iCs/>
                <w:sz w:val="20"/>
                <w:szCs w:val="20"/>
              </w:rPr>
            </w:pPr>
          </w:p>
          <w:p w14:paraId="01476ABC" w14:textId="60786E88" w:rsidR="00F11985" w:rsidRPr="00F11985" w:rsidRDefault="00F11985" w:rsidP="00F11985">
            <w:pPr>
              <w:rPr>
                <w:rFonts w:cs="Arial"/>
                <w:bCs/>
                <w:iCs/>
                <w:sz w:val="20"/>
                <w:szCs w:val="20"/>
              </w:rPr>
            </w:pPr>
            <w:r w:rsidRPr="00F11985">
              <w:rPr>
                <w:rFonts w:cs="Arial"/>
                <w:bCs/>
                <w:iCs/>
                <w:sz w:val="20"/>
                <w:szCs w:val="20"/>
              </w:rPr>
              <w:t xml:space="preserve">The vision for this feature is for it to be in a favourable conservation status, where </w:t>
            </w:r>
            <w:proofErr w:type="gramStart"/>
            <w:r w:rsidRPr="00F11985">
              <w:rPr>
                <w:rFonts w:cs="Arial"/>
                <w:bCs/>
                <w:iCs/>
                <w:sz w:val="20"/>
                <w:szCs w:val="20"/>
              </w:rPr>
              <w:t>all of</w:t>
            </w:r>
            <w:proofErr w:type="gramEnd"/>
            <w:r w:rsidRPr="00F11985">
              <w:rPr>
                <w:rFonts w:cs="Arial"/>
                <w:bCs/>
                <w:iCs/>
                <w:sz w:val="20"/>
                <w:szCs w:val="20"/>
              </w:rPr>
              <w:t xml:space="preserve"> the following</w:t>
            </w:r>
            <w:r>
              <w:rPr>
                <w:rFonts w:cs="Arial"/>
                <w:bCs/>
                <w:iCs/>
                <w:sz w:val="20"/>
                <w:szCs w:val="20"/>
              </w:rPr>
              <w:t xml:space="preserve"> </w:t>
            </w:r>
            <w:r w:rsidRPr="00F11985">
              <w:rPr>
                <w:rFonts w:cs="Arial"/>
                <w:bCs/>
                <w:iCs/>
                <w:sz w:val="20"/>
                <w:szCs w:val="20"/>
              </w:rPr>
              <w:t>conditions are satisfied:</w:t>
            </w:r>
          </w:p>
          <w:p w14:paraId="4E30BF32" w14:textId="44CD0DF8" w:rsidR="00F11985" w:rsidRPr="00F11985" w:rsidRDefault="00F11985" w:rsidP="00F11985">
            <w:pPr>
              <w:rPr>
                <w:rFonts w:cs="Arial"/>
                <w:bCs/>
                <w:iCs/>
                <w:sz w:val="20"/>
                <w:szCs w:val="20"/>
              </w:rPr>
            </w:pPr>
            <w:r w:rsidRPr="00F11985">
              <w:rPr>
                <w:rFonts w:cs="Arial"/>
                <w:bCs/>
                <w:iCs/>
                <w:sz w:val="20"/>
                <w:szCs w:val="20"/>
              </w:rPr>
              <w:t>• Alpine and Boreal heath habitat should cover considerable areas of the Eryri SAC at high</w:t>
            </w:r>
            <w:r>
              <w:rPr>
                <w:rFonts w:cs="Arial"/>
                <w:bCs/>
                <w:iCs/>
                <w:sz w:val="20"/>
                <w:szCs w:val="20"/>
              </w:rPr>
              <w:t xml:space="preserve"> </w:t>
            </w:r>
            <w:r w:rsidRPr="00F11985">
              <w:rPr>
                <w:rFonts w:cs="Arial"/>
                <w:bCs/>
                <w:iCs/>
                <w:sz w:val="20"/>
                <w:szCs w:val="20"/>
              </w:rPr>
              <w:t>altitudes i.e. from about 600m upwards, though it may extend below this in particularly</w:t>
            </w:r>
            <w:r>
              <w:rPr>
                <w:rFonts w:cs="Arial"/>
                <w:bCs/>
                <w:iCs/>
                <w:sz w:val="20"/>
                <w:szCs w:val="20"/>
              </w:rPr>
              <w:t xml:space="preserve"> </w:t>
            </w:r>
            <w:r w:rsidRPr="00F11985">
              <w:rPr>
                <w:rFonts w:cs="Arial"/>
                <w:bCs/>
                <w:iCs/>
                <w:sz w:val="20"/>
                <w:szCs w:val="20"/>
              </w:rPr>
              <w:t>exposed areas.</w:t>
            </w:r>
          </w:p>
          <w:p w14:paraId="5A147829" w14:textId="012CC81B" w:rsidR="00F11985" w:rsidRPr="00F11985" w:rsidRDefault="00F11985" w:rsidP="00F11985">
            <w:pPr>
              <w:rPr>
                <w:rFonts w:cs="Arial"/>
                <w:bCs/>
                <w:iCs/>
                <w:sz w:val="20"/>
                <w:szCs w:val="20"/>
              </w:rPr>
            </w:pPr>
            <w:r w:rsidRPr="00F11985">
              <w:rPr>
                <w:rFonts w:cs="Arial"/>
                <w:bCs/>
                <w:iCs/>
                <w:sz w:val="20"/>
                <w:szCs w:val="20"/>
              </w:rPr>
              <w:t>• It should grade into summit heath on the high summits and ridges, and into dry heath at its</w:t>
            </w:r>
            <w:r>
              <w:rPr>
                <w:rFonts w:cs="Arial"/>
                <w:bCs/>
                <w:iCs/>
                <w:sz w:val="20"/>
                <w:szCs w:val="20"/>
              </w:rPr>
              <w:t xml:space="preserve"> </w:t>
            </w:r>
            <w:r w:rsidRPr="00F11985">
              <w:rPr>
                <w:rFonts w:cs="Arial"/>
                <w:bCs/>
                <w:iCs/>
                <w:sz w:val="20"/>
                <w:szCs w:val="20"/>
              </w:rPr>
              <w:t>lower end.</w:t>
            </w:r>
          </w:p>
          <w:p w14:paraId="7F9E20F2" w14:textId="3736DEF1" w:rsidR="00F11985" w:rsidRPr="00F11985" w:rsidRDefault="00F11985" w:rsidP="00F11985">
            <w:pPr>
              <w:rPr>
                <w:rFonts w:cs="Arial"/>
                <w:bCs/>
                <w:iCs/>
                <w:sz w:val="20"/>
                <w:szCs w:val="20"/>
              </w:rPr>
            </w:pPr>
            <w:r w:rsidRPr="00F11985">
              <w:rPr>
                <w:rFonts w:cs="Arial"/>
                <w:bCs/>
                <w:iCs/>
                <w:sz w:val="20"/>
                <w:szCs w:val="20"/>
              </w:rPr>
              <w:lastRenderedPageBreak/>
              <w:t>• This vegetation should be dominated by dwarf shrubs, typically stunted by the high altitude</w:t>
            </w:r>
            <w:r>
              <w:rPr>
                <w:rFonts w:cs="Arial"/>
                <w:bCs/>
                <w:iCs/>
                <w:sz w:val="20"/>
                <w:szCs w:val="20"/>
              </w:rPr>
              <w:t xml:space="preserve"> </w:t>
            </w:r>
            <w:r w:rsidRPr="00F11985">
              <w:rPr>
                <w:rFonts w:cs="Arial"/>
                <w:bCs/>
                <w:iCs/>
                <w:sz w:val="20"/>
                <w:szCs w:val="20"/>
              </w:rPr>
              <w:t>conditions, such as cowberry (</w:t>
            </w:r>
            <w:r w:rsidRPr="00F11985">
              <w:rPr>
                <w:rFonts w:cs="Arial"/>
                <w:bCs/>
                <w:i/>
                <w:iCs/>
                <w:sz w:val="20"/>
                <w:szCs w:val="20"/>
              </w:rPr>
              <w:t xml:space="preserve">Vaccinium </w:t>
            </w:r>
            <w:proofErr w:type="spellStart"/>
            <w:r w:rsidRPr="00F11985">
              <w:rPr>
                <w:rFonts w:cs="Arial"/>
                <w:bCs/>
                <w:i/>
                <w:iCs/>
                <w:sz w:val="20"/>
                <w:szCs w:val="20"/>
              </w:rPr>
              <w:t>vitis</w:t>
            </w:r>
            <w:proofErr w:type="spellEnd"/>
            <w:r w:rsidRPr="00F11985">
              <w:rPr>
                <w:rFonts w:cs="Arial"/>
                <w:bCs/>
                <w:i/>
                <w:iCs/>
                <w:sz w:val="20"/>
                <w:szCs w:val="20"/>
              </w:rPr>
              <w:t xml:space="preserve"> idea</w:t>
            </w:r>
            <w:r w:rsidRPr="00F11985">
              <w:rPr>
                <w:rFonts w:cs="Arial"/>
                <w:bCs/>
                <w:iCs/>
                <w:sz w:val="20"/>
                <w:szCs w:val="20"/>
              </w:rPr>
              <w:t>), bilberry (</w:t>
            </w:r>
            <w:r w:rsidRPr="00F11985">
              <w:rPr>
                <w:rFonts w:cs="Arial"/>
                <w:bCs/>
                <w:i/>
                <w:iCs/>
                <w:sz w:val="20"/>
                <w:szCs w:val="20"/>
              </w:rPr>
              <w:t xml:space="preserve">Vaccinium myrtillus) </w:t>
            </w:r>
            <w:r w:rsidRPr="00F11985">
              <w:rPr>
                <w:rFonts w:cs="Arial"/>
                <w:bCs/>
                <w:iCs/>
                <w:sz w:val="20"/>
                <w:szCs w:val="20"/>
              </w:rPr>
              <w:t>and</w:t>
            </w:r>
            <w:r>
              <w:rPr>
                <w:rFonts w:cs="Arial"/>
                <w:bCs/>
                <w:iCs/>
                <w:sz w:val="20"/>
                <w:szCs w:val="20"/>
              </w:rPr>
              <w:t xml:space="preserve"> </w:t>
            </w:r>
            <w:r w:rsidRPr="00F11985">
              <w:rPr>
                <w:rFonts w:cs="Arial"/>
                <w:bCs/>
                <w:iCs/>
                <w:sz w:val="20"/>
                <w:szCs w:val="20"/>
              </w:rPr>
              <w:t>mountain crowberry (</w:t>
            </w:r>
            <w:proofErr w:type="spellStart"/>
            <w:r w:rsidRPr="00F11985">
              <w:rPr>
                <w:rFonts w:cs="Arial"/>
                <w:bCs/>
                <w:i/>
                <w:iCs/>
                <w:sz w:val="20"/>
                <w:szCs w:val="20"/>
              </w:rPr>
              <w:t>Empetrum</w:t>
            </w:r>
            <w:proofErr w:type="spellEnd"/>
            <w:r w:rsidRPr="00F11985">
              <w:rPr>
                <w:rFonts w:cs="Arial"/>
                <w:bCs/>
                <w:i/>
                <w:iCs/>
                <w:sz w:val="20"/>
                <w:szCs w:val="20"/>
              </w:rPr>
              <w:t xml:space="preserve"> </w:t>
            </w:r>
            <w:proofErr w:type="spellStart"/>
            <w:r w:rsidRPr="00F11985">
              <w:rPr>
                <w:rFonts w:cs="Arial"/>
                <w:bCs/>
                <w:i/>
                <w:iCs/>
                <w:sz w:val="20"/>
                <w:szCs w:val="20"/>
              </w:rPr>
              <w:t>hermaphroditum</w:t>
            </w:r>
            <w:proofErr w:type="spellEnd"/>
            <w:r w:rsidRPr="00F11985">
              <w:rPr>
                <w:rFonts w:cs="Arial"/>
                <w:bCs/>
                <w:iCs/>
                <w:sz w:val="20"/>
                <w:szCs w:val="20"/>
              </w:rPr>
              <w:t>), prostrate ling (</w:t>
            </w:r>
            <w:r w:rsidRPr="00F11985">
              <w:rPr>
                <w:rFonts w:cs="Arial"/>
                <w:bCs/>
                <w:i/>
                <w:iCs/>
                <w:sz w:val="20"/>
                <w:szCs w:val="20"/>
              </w:rPr>
              <w:t>Calluna vulgaris</w:t>
            </w:r>
            <w:r w:rsidRPr="00F11985">
              <w:rPr>
                <w:rFonts w:cs="Arial"/>
                <w:bCs/>
                <w:iCs/>
                <w:sz w:val="20"/>
                <w:szCs w:val="20"/>
              </w:rPr>
              <w:t>) and in</w:t>
            </w:r>
          </w:p>
          <w:p w14:paraId="1C186D2F" w14:textId="7C814D47" w:rsidR="00F11985" w:rsidRPr="00095C3F" w:rsidRDefault="00F11985" w:rsidP="00F11985">
            <w:pPr>
              <w:rPr>
                <w:rFonts w:cs="Arial"/>
                <w:bCs/>
                <w:iCs/>
                <w:sz w:val="20"/>
                <w:szCs w:val="20"/>
              </w:rPr>
            </w:pPr>
            <w:r w:rsidRPr="00F11985">
              <w:rPr>
                <w:rFonts w:cs="Arial"/>
                <w:bCs/>
                <w:iCs/>
                <w:sz w:val="20"/>
                <w:szCs w:val="20"/>
              </w:rPr>
              <w:t>some stands dwarf juniper (</w:t>
            </w:r>
            <w:r w:rsidRPr="00F11985">
              <w:rPr>
                <w:rFonts w:cs="Arial"/>
                <w:bCs/>
                <w:i/>
                <w:iCs/>
                <w:sz w:val="20"/>
                <w:szCs w:val="20"/>
              </w:rPr>
              <w:t xml:space="preserve">Juniperus communis </w:t>
            </w:r>
            <w:r w:rsidRPr="00F11985">
              <w:rPr>
                <w:rFonts w:cs="Arial"/>
                <w:bCs/>
                <w:iCs/>
                <w:sz w:val="20"/>
                <w:szCs w:val="20"/>
              </w:rPr>
              <w:t>ssp</w:t>
            </w:r>
            <w:r w:rsidRPr="00F11985">
              <w:rPr>
                <w:rFonts w:cs="Arial"/>
                <w:bCs/>
                <w:i/>
                <w:iCs/>
                <w:sz w:val="20"/>
                <w:szCs w:val="20"/>
              </w:rPr>
              <w:t>. nana</w:t>
            </w:r>
            <w:r w:rsidRPr="00F11985">
              <w:rPr>
                <w:rFonts w:cs="Arial"/>
                <w:bCs/>
                <w:iCs/>
                <w:sz w:val="20"/>
                <w:szCs w:val="20"/>
              </w:rPr>
              <w:t>.)</w:t>
            </w:r>
            <w:r>
              <w:rPr>
                <w:rFonts w:cs="Arial"/>
                <w:bCs/>
                <w:iCs/>
                <w:sz w:val="20"/>
                <w:szCs w:val="20"/>
              </w:rPr>
              <w:t xml:space="preserve">. </w:t>
            </w:r>
            <w:r w:rsidRPr="00F11985">
              <w:rPr>
                <w:rFonts w:cs="Arial"/>
                <w:bCs/>
                <w:iCs/>
                <w:sz w:val="20"/>
                <w:szCs w:val="20"/>
              </w:rPr>
              <w:t xml:space="preserve">Other montane species </w:t>
            </w:r>
            <w:r w:rsidRPr="00095C3F">
              <w:rPr>
                <w:rFonts w:cs="Arial"/>
                <w:bCs/>
                <w:iCs/>
                <w:sz w:val="20"/>
                <w:szCs w:val="20"/>
              </w:rPr>
              <w:t xml:space="preserve">such as </w:t>
            </w:r>
            <w:proofErr w:type="spellStart"/>
            <w:r w:rsidRPr="00095C3F">
              <w:rPr>
                <w:rFonts w:cs="Arial"/>
                <w:bCs/>
                <w:iCs/>
                <w:sz w:val="20"/>
                <w:szCs w:val="20"/>
              </w:rPr>
              <w:t>wooley</w:t>
            </w:r>
            <w:proofErr w:type="spellEnd"/>
            <w:r w:rsidRPr="00095C3F">
              <w:rPr>
                <w:rFonts w:cs="Arial"/>
                <w:bCs/>
                <w:iCs/>
                <w:sz w:val="20"/>
                <w:szCs w:val="20"/>
              </w:rPr>
              <w:t xml:space="preserve"> hair moss (</w:t>
            </w:r>
            <w:proofErr w:type="spellStart"/>
            <w:r w:rsidRPr="00095C3F">
              <w:rPr>
                <w:rFonts w:cs="Arial"/>
                <w:bCs/>
                <w:i/>
                <w:iCs/>
                <w:sz w:val="20"/>
                <w:szCs w:val="20"/>
              </w:rPr>
              <w:t>Racomitrium</w:t>
            </w:r>
            <w:proofErr w:type="spellEnd"/>
            <w:r w:rsidRPr="00095C3F">
              <w:rPr>
                <w:rFonts w:cs="Arial"/>
                <w:bCs/>
                <w:i/>
                <w:iCs/>
                <w:sz w:val="20"/>
                <w:szCs w:val="20"/>
              </w:rPr>
              <w:t xml:space="preserve"> </w:t>
            </w:r>
            <w:proofErr w:type="spellStart"/>
            <w:r w:rsidRPr="00095C3F">
              <w:rPr>
                <w:rFonts w:cs="Arial"/>
                <w:bCs/>
                <w:i/>
                <w:iCs/>
                <w:sz w:val="20"/>
                <w:szCs w:val="20"/>
              </w:rPr>
              <w:t>lanuginosum</w:t>
            </w:r>
            <w:proofErr w:type="spellEnd"/>
            <w:r w:rsidRPr="00095C3F">
              <w:rPr>
                <w:rFonts w:cs="Arial"/>
                <w:bCs/>
                <w:iCs/>
                <w:sz w:val="20"/>
                <w:szCs w:val="20"/>
              </w:rPr>
              <w:t>) and other montane bryophytes and lichens</w:t>
            </w:r>
          </w:p>
          <w:p w14:paraId="70216196" w14:textId="77777777" w:rsidR="00F11985" w:rsidRPr="00F11985" w:rsidRDefault="00F11985" w:rsidP="00F11985">
            <w:pPr>
              <w:rPr>
                <w:rFonts w:cs="Arial"/>
                <w:bCs/>
                <w:iCs/>
                <w:sz w:val="20"/>
                <w:szCs w:val="20"/>
              </w:rPr>
            </w:pPr>
            <w:r w:rsidRPr="00095C3F">
              <w:rPr>
                <w:rFonts w:cs="Arial"/>
                <w:bCs/>
                <w:iCs/>
                <w:sz w:val="20"/>
                <w:szCs w:val="20"/>
              </w:rPr>
              <w:t>should be present.</w:t>
            </w:r>
          </w:p>
          <w:p w14:paraId="49B3D0EE" w14:textId="1F009852" w:rsidR="00F11985" w:rsidRPr="00F11985" w:rsidRDefault="00F11985" w:rsidP="00F11985">
            <w:pPr>
              <w:rPr>
                <w:rFonts w:cs="Arial"/>
                <w:bCs/>
                <w:iCs/>
                <w:sz w:val="20"/>
                <w:szCs w:val="20"/>
              </w:rPr>
            </w:pPr>
            <w:r w:rsidRPr="00F11985">
              <w:rPr>
                <w:rFonts w:cs="Arial"/>
                <w:bCs/>
                <w:iCs/>
                <w:sz w:val="20"/>
                <w:szCs w:val="20"/>
              </w:rPr>
              <w:t>• Although some grasses, particularly sheep’s fescue, will be present, they should not be at</w:t>
            </w:r>
            <w:r>
              <w:rPr>
                <w:rFonts w:cs="Arial"/>
                <w:bCs/>
                <w:iCs/>
                <w:sz w:val="20"/>
                <w:szCs w:val="20"/>
              </w:rPr>
              <w:t xml:space="preserve"> </w:t>
            </w:r>
            <w:r w:rsidRPr="00F11985">
              <w:rPr>
                <w:rFonts w:cs="Arial"/>
                <w:bCs/>
                <w:iCs/>
                <w:sz w:val="20"/>
                <w:szCs w:val="20"/>
              </w:rPr>
              <w:t>high cover.</w:t>
            </w:r>
          </w:p>
          <w:p w14:paraId="5CE29400" w14:textId="78D156D9" w:rsidR="00F11985" w:rsidRPr="00F11985" w:rsidRDefault="00F11985" w:rsidP="00F11985">
            <w:pPr>
              <w:rPr>
                <w:rFonts w:cs="Arial"/>
                <w:bCs/>
                <w:iCs/>
                <w:sz w:val="20"/>
                <w:szCs w:val="20"/>
              </w:rPr>
            </w:pPr>
            <w:r w:rsidRPr="00F11985">
              <w:rPr>
                <w:rFonts w:cs="Arial"/>
                <w:bCs/>
                <w:iCs/>
                <w:sz w:val="20"/>
                <w:szCs w:val="20"/>
              </w:rPr>
              <w:t>• In the long term we expect existing habitat to be retained and to improve in quality in its</w:t>
            </w:r>
            <w:r>
              <w:rPr>
                <w:rFonts w:cs="Arial"/>
                <w:bCs/>
                <w:iCs/>
                <w:sz w:val="20"/>
                <w:szCs w:val="20"/>
              </w:rPr>
              <w:t xml:space="preserve"> </w:t>
            </w:r>
            <w:r w:rsidRPr="00F11985">
              <w:rPr>
                <w:rFonts w:cs="Arial"/>
                <w:bCs/>
                <w:iCs/>
                <w:sz w:val="20"/>
                <w:szCs w:val="20"/>
              </w:rPr>
              <w:t xml:space="preserve">current locations, </w:t>
            </w:r>
            <w:proofErr w:type="gramStart"/>
            <w:r w:rsidRPr="00F11985">
              <w:rPr>
                <w:rFonts w:cs="Arial"/>
                <w:bCs/>
                <w:iCs/>
                <w:sz w:val="20"/>
                <w:szCs w:val="20"/>
              </w:rPr>
              <w:t>and also</w:t>
            </w:r>
            <w:proofErr w:type="gramEnd"/>
            <w:r w:rsidRPr="00F11985">
              <w:rPr>
                <w:rFonts w:cs="Arial"/>
                <w:bCs/>
                <w:iCs/>
                <w:sz w:val="20"/>
                <w:szCs w:val="20"/>
              </w:rPr>
              <w:t xml:space="preserve"> to expand into other suitable localities where the habitat now</w:t>
            </w:r>
            <w:r>
              <w:rPr>
                <w:rFonts w:cs="Arial"/>
                <w:bCs/>
                <w:iCs/>
                <w:sz w:val="20"/>
                <w:szCs w:val="20"/>
              </w:rPr>
              <w:t xml:space="preserve"> </w:t>
            </w:r>
            <w:r w:rsidRPr="00F11985">
              <w:rPr>
                <w:rFonts w:cs="Arial"/>
                <w:bCs/>
                <w:iCs/>
                <w:sz w:val="20"/>
                <w:szCs w:val="20"/>
              </w:rPr>
              <w:t>exists in a degraded state.</w:t>
            </w:r>
          </w:p>
          <w:p w14:paraId="0481CB77" w14:textId="7B54B9B6" w:rsidR="004B5493" w:rsidRPr="00103B22" w:rsidRDefault="00F11985" w:rsidP="00F11985">
            <w:pPr>
              <w:rPr>
                <w:rFonts w:cs="Arial"/>
                <w:bCs/>
                <w:iCs/>
                <w:sz w:val="20"/>
                <w:szCs w:val="20"/>
              </w:rPr>
            </w:pPr>
            <w:r w:rsidRPr="00F11985">
              <w:rPr>
                <w:rFonts w:cs="Arial"/>
                <w:bCs/>
                <w:iCs/>
                <w:sz w:val="20"/>
                <w:szCs w:val="20"/>
              </w:rPr>
              <w:t>• All factors affecting the achievement of these conditions are under control</w:t>
            </w:r>
          </w:p>
        </w:tc>
        <w:tc>
          <w:tcPr>
            <w:tcW w:w="548" w:type="pct"/>
            <w:tcBorders>
              <w:bottom w:val="single" w:sz="4" w:space="0" w:color="auto"/>
            </w:tcBorders>
          </w:tcPr>
          <w:p w14:paraId="3116CDA7" w14:textId="77777777" w:rsidR="00D930DE" w:rsidRPr="009B0293" w:rsidRDefault="00D930DE" w:rsidP="00D930DE">
            <w:pPr>
              <w:rPr>
                <w:rFonts w:cs="Arial"/>
                <w:b/>
                <w:iCs/>
                <w:sz w:val="20"/>
                <w:szCs w:val="20"/>
              </w:rPr>
            </w:pPr>
            <w:r w:rsidRPr="009B0293">
              <w:rPr>
                <w:rFonts w:cs="Arial"/>
                <w:b/>
                <w:iCs/>
                <w:sz w:val="20"/>
                <w:szCs w:val="20"/>
              </w:rPr>
              <w:lastRenderedPageBreak/>
              <w:t>SCREEN OUT</w:t>
            </w:r>
          </w:p>
          <w:p w14:paraId="4E8A442F" w14:textId="77777777" w:rsidR="004B5493" w:rsidRPr="00103B22" w:rsidRDefault="004B5493" w:rsidP="00532C53">
            <w:pPr>
              <w:rPr>
                <w:rFonts w:cs="Arial"/>
                <w:bCs/>
                <w:iCs/>
                <w:sz w:val="20"/>
                <w:szCs w:val="20"/>
              </w:rPr>
            </w:pPr>
          </w:p>
          <w:p w14:paraId="2966A98D" w14:textId="77777777" w:rsidR="004B5493" w:rsidRPr="00103B22" w:rsidRDefault="004B5493" w:rsidP="00532C53">
            <w:pPr>
              <w:rPr>
                <w:rFonts w:cs="Arial"/>
                <w:bCs/>
                <w:iCs/>
                <w:sz w:val="20"/>
                <w:szCs w:val="20"/>
              </w:rPr>
            </w:pPr>
          </w:p>
        </w:tc>
        <w:tc>
          <w:tcPr>
            <w:tcW w:w="2311" w:type="pct"/>
            <w:tcBorders>
              <w:bottom w:val="single" w:sz="4" w:space="0" w:color="auto"/>
            </w:tcBorders>
          </w:tcPr>
          <w:p w14:paraId="52AF7AB7" w14:textId="77777777" w:rsidR="00E203C1" w:rsidRDefault="00E203C1" w:rsidP="00E203C1">
            <w:pPr>
              <w:rPr>
                <w:rFonts w:cs="Arial"/>
                <w:bCs/>
                <w:iCs/>
                <w:sz w:val="20"/>
                <w:szCs w:val="20"/>
              </w:rPr>
            </w:pPr>
            <w:r>
              <w:rPr>
                <w:rFonts w:cs="Arial"/>
                <w:bCs/>
                <w:iCs/>
                <w:sz w:val="20"/>
                <w:szCs w:val="20"/>
              </w:rPr>
              <w:t>This feature is not a Key Habitat or Sym of MU 77</w:t>
            </w:r>
          </w:p>
          <w:p w14:paraId="74391977" w14:textId="77777777" w:rsidR="00E203C1" w:rsidRDefault="00E203C1" w:rsidP="00E203C1">
            <w:pPr>
              <w:rPr>
                <w:rFonts w:cs="Arial"/>
                <w:bCs/>
                <w:iCs/>
                <w:sz w:val="20"/>
                <w:szCs w:val="20"/>
              </w:rPr>
            </w:pPr>
          </w:p>
          <w:p w14:paraId="724B6EBE" w14:textId="77777777" w:rsidR="00E203C1" w:rsidRDefault="00E203C1" w:rsidP="00E203C1">
            <w:pPr>
              <w:rPr>
                <w:rFonts w:cs="Arial"/>
                <w:bCs/>
                <w:iCs/>
                <w:sz w:val="20"/>
                <w:szCs w:val="20"/>
              </w:rPr>
            </w:pPr>
            <w:r>
              <w:rPr>
                <w:rFonts w:cs="Arial"/>
                <w:bCs/>
                <w:iCs/>
                <w:sz w:val="20"/>
                <w:szCs w:val="20"/>
              </w:rPr>
              <w:t xml:space="preserve">Factors affecting the feature: </w:t>
            </w:r>
          </w:p>
          <w:p w14:paraId="52E45F7D"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1E3030FA"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Trampling by</w:t>
            </w:r>
            <w:r>
              <w:rPr>
                <w:rFonts w:cs="Arial"/>
                <w:bCs/>
                <w:iCs/>
                <w:sz w:val="20"/>
                <w:szCs w:val="20"/>
              </w:rPr>
              <w:t xml:space="preserve"> </w:t>
            </w:r>
            <w:r w:rsidRPr="00F11985">
              <w:rPr>
                <w:rFonts w:cs="Arial"/>
                <w:bCs/>
                <w:iCs/>
                <w:sz w:val="20"/>
                <w:szCs w:val="20"/>
              </w:rPr>
              <w:t>people and</w:t>
            </w:r>
            <w:r>
              <w:rPr>
                <w:rFonts w:cs="Arial"/>
                <w:bCs/>
                <w:iCs/>
                <w:sz w:val="20"/>
                <w:szCs w:val="20"/>
              </w:rPr>
              <w:t xml:space="preserve"> </w:t>
            </w:r>
            <w:r w:rsidRPr="00F11985">
              <w:rPr>
                <w:rFonts w:cs="Arial"/>
                <w:bCs/>
                <w:iCs/>
                <w:sz w:val="20"/>
                <w:szCs w:val="20"/>
              </w:rPr>
              <w:t>livestock</w:t>
            </w:r>
          </w:p>
          <w:p w14:paraId="14C03E1C" w14:textId="77777777" w:rsidR="004B5493" w:rsidRPr="00E203C1" w:rsidRDefault="00E203C1" w:rsidP="00E203C1">
            <w:pPr>
              <w:pStyle w:val="ListParagraph"/>
              <w:numPr>
                <w:ilvl w:val="0"/>
                <w:numId w:val="20"/>
              </w:numPr>
              <w:rPr>
                <w:rFonts w:cs="Arial"/>
                <w:bCs/>
                <w:iCs/>
                <w:sz w:val="20"/>
                <w:szCs w:val="20"/>
              </w:rPr>
            </w:pPr>
            <w:r w:rsidRPr="00E203C1">
              <w:rPr>
                <w:rFonts w:cs="Arial"/>
                <w:bCs/>
                <w:iCs/>
                <w:sz w:val="20"/>
                <w:szCs w:val="20"/>
              </w:rPr>
              <w:t>Nitrogen deposition</w:t>
            </w:r>
          </w:p>
          <w:p w14:paraId="737BA573" w14:textId="77777777" w:rsidR="00E203C1" w:rsidRDefault="00E203C1" w:rsidP="00E203C1">
            <w:pPr>
              <w:pStyle w:val="ListParagraph"/>
              <w:numPr>
                <w:ilvl w:val="0"/>
                <w:numId w:val="20"/>
              </w:numPr>
              <w:rPr>
                <w:rFonts w:cs="Arial"/>
                <w:bCs/>
                <w:iCs/>
                <w:sz w:val="20"/>
                <w:szCs w:val="20"/>
              </w:rPr>
            </w:pPr>
            <w:r w:rsidRPr="00E203C1">
              <w:rPr>
                <w:rFonts w:cs="Arial"/>
                <w:bCs/>
                <w:iCs/>
                <w:sz w:val="20"/>
                <w:szCs w:val="20"/>
              </w:rPr>
              <w:t>Burning</w:t>
            </w:r>
          </w:p>
          <w:p w14:paraId="75160BA7" w14:textId="77777777" w:rsidR="00E37F23" w:rsidRDefault="00E37F23" w:rsidP="00E37F23">
            <w:pPr>
              <w:rPr>
                <w:rFonts w:cs="Arial"/>
                <w:bCs/>
                <w:iCs/>
                <w:sz w:val="20"/>
                <w:szCs w:val="20"/>
              </w:rPr>
            </w:pPr>
          </w:p>
          <w:p w14:paraId="4FF130CF" w14:textId="430F1B81" w:rsidR="00095C3F" w:rsidRPr="00095C3F" w:rsidRDefault="00095C3F" w:rsidP="00095C3F">
            <w:pPr>
              <w:rPr>
                <w:rFonts w:cs="Arial"/>
                <w:bCs/>
                <w:iCs/>
                <w:sz w:val="20"/>
                <w:szCs w:val="20"/>
              </w:rPr>
            </w:pPr>
            <w:r>
              <w:rPr>
                <w:rFonts w:cs="Arial"/>
                <w:bCs/>
                <w:iCs/>
                <w:sz w:val="20"/>
                <w:szCs w:val="20"/>
              </w:rPr>
              <w:t>I</w:t>
            </w:r>
            <w:r w:rsidRPr="00095C3F">
              <w:rPr>
                <w:rFonts w:cs="Arial"/>
                <w:bCs/>
                <w:iCs/>
                <w:sz w:val="20"/>
                <w:szCs w:val="20"/>
              </w:rPr>
              <w:t xml:space="preserve">mpacts </w:t>
            </w:r>
            <w:r>
              <w:rPr>
                <w:rFonts w:cs="Arial"/>
                <w:bCs/>
                <w:iCs/>
                <w:sz w:val="20"/>
                <w:szCs w:val="20"/>
              </w:rPr>
              <w:t>upon this</w:t>
            </w:r>
            <w:r w:rsidRPr="00095C3F">
              <w:rPr>
                <w:rFonts w:cs="Arial"/>
                <w:bCs/>
                <w:iCs/>
                <w:sz w:val="20"/>
                <w:szCs w:val="20"/>
              </w:rPr>
              <w:t xml:space="preserve"> habitat can be ruled out </w:t>
            </w:r>
            <w:r>
              <w:rPr>
                <w:rFonts w:cs="Arial"/>
                <w:bCs/>
                <w:iCs/>
                <w:sz w:val="20"/>
                <w:szCs w:val="20"/>
              </w:rPr>
              <w:t>as</w:t>
            </w:r>
            <w:r w:rsidRPr="00095C3F">
              <w:rPr>
                <w:rFonts w:cs="Arial"/>
                <w:bCs/>
                <w:iCs/>
                <w:sz w:val="20"/>
                <w:szCs w:val="20"/>
              </w:rPr>
              <w:t xml:space="preserve"> the </w:t>
            </w:r>
            <w:r>
              <w:rPr>
                <w:rFonts w:cs="Arial"/>
                <w:bCs/>
                <w:iCs/>
                <w:sz w:val="20"/>
                <w:szCs w:val="20"/>
              </w:rPr>
              <w:t xml:space="preserve">location of the </w:t>
            </w:r>
            <w:r w:rsidRPr="00095C3F">
              <w:rPr>
                <w:rFonts w:cs="Arial"/>
                <w:bCs/>
                <w:iCs/>
                <w:sz w:val="20"/>
                <w:szCs w:val="20"/>
              </w:rPr>
              <w:t xml:space="preserve">depleted reach </w:t>
            </w:r>
            <w:r>
              <w:rPr>
                <w:rFonts w:cs="Arial"/>
                <w:bCs/>
                <w:iCs/>
                <w:sz w:val="20"/>
                <w:szCs w:val="20"/>
              </w:rPr>
              <w:t>is</w:t>
            </w:r>
            <w:r w:rsidRPr="00095C3F">
              <w:rPr>
                <w:rFonts w:cs="Arial"/>
                <w:bCs/>
                <w:iCs/>
                <w:sz w:val="20"/>
                <w:szCs w:val="20"/>
              </w:rPr>
              <w:t xml:space="preserve"> lower</w:t>
            </w:r>
            <w:r>
              <w:rPr>
                <w:rFonts w:cs="Arial"/>
                <w:bCs/>
                <w:iCs/>
                <w:sz w:val="20"/>
                <w:szCs w:val="20"/>
              </w:rPr>
              <w:t xml:space="preserve"> in</w:t>
            </w:r>
            <w:r w:rsidRPr="00095C3F">
              <w:rPr>
                <w:rFonts w:cs="Arial"/>
                <w:bCs/>
                <w:iCs/>
                <w:sz w:val="20"/>
                <w:szCs w:val="20"/>
              </w:rPr>
              <w:t xml:space="preserve"> altitude than the </w:t>
            </w:r>
            <w:r>
              <w:rPr>
                <w:rFonts w:cs="Arial"/>
                <w:bCs/>
                <w:iCs/>
                <w:sz w:val="20"/>
                <w:szCs w:val="20"/>
              </w:rPr>
              <w:t xml:space="preserve">Montane Heath and the species of lichen that have been identified </w:t>
            </w:r>
            <w:r w:rsidRPr="00095C3F">
              <w:rPr>
                <w:rFonts w:cs="Arial"/>
                <w:bCs/>
                <w:iCs/>
                <w:sz w:val="20"/>
                <w:szCs w:val="20"/>
              </w:rPr>
              <w:t xml:space="preserve">alongside the depleted reach are not </w:t>
            </w:r>
            <w:r>
              <w:rPr>
                <w:rFonts w:cs="Arial"/>
                <w:bCs/>
                <w:iCs/>
                <w:sz w:val="20"/>
                <w:szCs w:val="20"/>
              </w:rPr>
              <w:t xml:space="preserve">present in this </w:t>
            </w:r>
            <w:r w:rsidRPr="00095C3F">
              <w:rPr>
                <w:rFonts w:cs="Arial"/>
                <w:bCs/>
                <w:iCs/>
                <w:sz w:val="20"/>
                <w:szCs w:val="20"/>
              </w:rPr>
              <w:t>habitat.</w:t>
            </w:r>
          </w:p>
          <w:p w14:paraId="628354F8" w14:textId="6733F955" w:rsidR="00E37F23" w:rsidRPr="00E37F23" w:rsidRDefault="00E37F23" w:rsidP="00E37F23">
            <w:pPr>
              <w:rPr>
                <w:rFonts w:cs="Arial"/>
                <w:bCs/>
                <w:iCs/>
                <w:sz w:val="20"/>
                <w:szCs w:val="20"/>
              </w:rPr>
            </w:pPr>
          </w:p>
        </w:tc>
      </w:tr>
      <w:tr w:rsidR="004B5493" w14:paraId="090832D3" w14:textId="77777777" w:rsidTr="007E259E">
        <w:trPr>
          <w:trHeight w:val="567"/>
        </w:trPr>
        <w:tc>
          <w:tcPr>
            <w:tcW w:w="775" w:type="pct"/>
            <w:shd w:val="clear" w:color="auto" w:fill="FFCC99"/>
          </w:tcPr>
          <w:p w14:paraId="3B270D92" w14:textId="77777777" w:rsidR="006F0E33" w:rsidRPr="006F0E33" w:rsidRDefault="006F0E33" w:rsidP="006F0E33">
            <w:pPr>
              <w:rPr>
                <w:rFonts w:cs="Arial"/>
                <w:bCs/>
                <w:iCs/>
                <w:sz w:val="20"/>
                <w:szCs w:val="20"/>
              </w:rPr>
            </w:pPr>
            <w:r w:rsidRPr="006F0E33">
              <w:rPr>
                <w:rFonts w:cs="Arial"/>
                <w:b/>
                <w:bCs/>
                <w:iCs/>
                <w:sz w:val="20"/>
                <w:szCs w:val="20"/>
              </w:rPr>
              <w:lastRenderedPageBreak/>
              <w:t xml:space="preserve">6430 </w:t>
            </w:r>
            <w:r w:rsidRPr="006F0E33">
              <w:rPr>
                <w:rFonts w:cs="Arial"/>
                <w:bCs/>
                <w:iCs/>
                <w:sz w:val="20"/>
                <w:szCs w:val="20"/>
              </w:rPr>
              <w:t xml:space="preserve">Hydrophilous tall herb </w:t>
            </w:r>
            <w:proofErr w:type="gramStart"/>
            <w:r w:rsidRPr="006F0E33">
              <w:rPr>
                <w:rFonts w:cs="Arial"/>
                <w:bCs/>
                <w:iCs/>
                <w:sz w:val="20"/>
                <w:szCs w:val="20"/>
              </w:rPr>
              <w:t>fringe</w:t>
            </w:r>
            <w:proofErr w:type="gramEnd"/>
          </w:p>
          <w:p w14:paraId="64405BF9" w14:textId="77777777" w:rsidR="006F0E33" w:rsidRPr="006F0E33" w:rsidRDefault="006F0E33" w:rsidP="006F0E33">
            <w:pPr>
              <w:rPr>
                <w:rFonts w:cs="Arial"/>
                <w:bCs/>
                <w:iCs/>
                <w:sz w:val="20"/>
                <w:szCs w:val="20"/>
              </w:rPr>
            </w:pPr>
            <w:r w:rsidRPr="006F0E33">
              <w:rPr>
                <w:rFonts w:cs="Arial"/>
                <w:bCs/>
                <w:iCs/>
                <w:sz w:val="20"/>
                <w:szCs w:val="20"/>
              </w:rPr>
              <w:t>communities of plains and of the</w:t>
            </w:r>
          </w:p>
          <w:p w14:paraId="247FDA00" w14:textId="77777777" w:rsidR="004B5493" w:rsidRDefault="006F0E33" w:rsidP="006F0E33">
            <w:pPr>
              <w:rPr>
                <w:rFonts w:cs="Arial"/>
                <w:bCs/>
                <w:iCs/>
                <w:sz w:val="20"/>
                <w:szCs w:val="20"/>
              </w:rPr>
            </w:pPr>
            <w:r w:rsidRPr="006F0E33">
              <w:rPr>
                <w:rFonts w:cs="Arial"/>
                <w:bCs/>
                <w:iCs/>
                <w:sz w:val="20"/>
                <w:szCs w:val="20"/>
              </w:rPr>
              <w:t>montane to alpine levels</w:t>
            </w:r>
          </w:p>
          <w:p w14:paraId="08A45151" w14:textId="77777777" w:rsidR="007E259E" w:rsidRDefault="007E259E" w:rsidP="006F0E33">
            <w:pPr>
              <w:rPr>
                <w:rFonts w:cs="Arial"/>
                <w:bCs/>
                <w:iCs/>
                <w:sz w:val="20"/>
                <w:szCs w:val="20"/>
              </w:rPr>
            </w:pPr>
          </w:p>
          <w:p w14:paraId="6821919E" w14:textId="67FF6C77" w:rsidR="007E259E" w:rsidRPr="007E259E" w:rsidRDefault="007E259E" w:rsidP="007E259E">
            <w:pPr>
              <w:rPr>
                <w:rFonts w:cs="Arial"/>
                <w:bCs/>
                <w:i/>
                <w:sz w:val="20"/>
                <w:szCs w:val="20"/>
              </w:rPr>
            </w:pPr>
            <w:r w:rsidRPr="007E259E">
              <w:rPr>
                <w:rFonts w:cs="Arial"/>
                <w:bCs/>
                <w:i/>
                <w:sz w:val="20"/>
                <w:szCs w:val="20"/>
              </w:rPr>
              <w:t>(tall herb ledges)</w:t>
            </w:r>
          </w:p>
        </w:tc>
        <w:tc>
          <w:tcPr>
            <w:tcW w:w="1366" w:type="pct"/>
          </w:tcPr>
          <w:p w14:paraId="1D20DE0F" w14:textId="77777777" w:rsidR="007C01F9" w:rsidRDefault="007C01F9" w:rsidP="007C01F9">
            <w:pPr>
              <w:rPr>
                <w:rFonts w:cs="Arial"/>
                <w:bCs/>
                <w:iCs/>
                <w:sz w:val="20"/>
                <w:szCs w:val="20"/>
              </w:rPr>
            </w:pPr>
            <w:r>
              <w:rPr>
                <w:rFonts w:cs="Arial"/>
                <w:bCs/>
                <w:iCs/>
                <w:sz w:val="20"/>
                <w:szCs w:val="20"/>
              </w:rPr>
              <w:t>Conservation status - unfavourable</w:t>
            </w:r>
          </w:p>
          <w:p w14:paraId="6BC5EA34" w14:textId="77777777" w:rsidR="007C01F9" w:rsidRDefault="007C01F9" w:rsidP="00E203C1">
            <w:pPr>
              <w:rPr>
                <w:rFonts w:cs="Arial"/>
                <w:bCs/>
                <w:iCs/>
                <w:sz w:val="20"/>
                <w:szCs w:val="20"/>
              </w:rPr>
            </w:pPr>
          </w:p>
          <w:p w14:paraId="23C27045" w14:textId="10F395C9"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10392272" w14:textId="3B08E862" w:rsidR="00E203C1" w:rsidRPr="00E203C1" w:rsidRDefault="00E203C1" w:rsidP="00E203C1">
            <w:pPr>
              <w:rPr>
                <w:rFonts w:cs="Arial"/>
                <w:bCs/>
                <w:iCs/>
                <w:sz w:val="20"/>
                <w:szCs w:val="20"/>
              </w:rPr>
            </w:pPr>
            <w:r w:rsidRPr="00E203C1">
              <w:rPr>
                <w:rFonts w:cs="Arial"/>
                <w:bCs/>
                <w:iCs/>
                <w:sz w:val="20"/>
                <w:szCs w:val="20"/>
              </w:rPr>
              <w:t xml:space="preserve">• The area of tall herb ledge must be </w:t>
            </w:r>
            <w:proofErr w:type="gramStart"/>
            <w:r w:rsidRPr="00E203C1">
              <w:rPr>
                <w:rFonts w:cs="Arial"/>
                <w:bCs/>
                <w:iCs/>
                <w:sz w:val="20"/>
                <w:szCs w:val="20"/>
              </w:rPr>
              <w:t>stable, or</w:t>
            </w:r>
            <w:proofErr w:type="gramEnd"/>
            <w:r w:rsidRPr="00E203C1">
              <w:rPr>
                <w:rFonts w:cs="Arial"/>
                <w:bCs/>
                <w:iCs/>
                <w:sz w:val="20"/>
                <w:szCs w:val="20"/>
              </w:rPr>
              <w:t xml:space="preserve"> increasing in the long term. There will be no loss</w:t>
            </w:r>
            <w:r>
              <w:rPr>
                <w:rFonts w:cs="Arial"/>
                <w:bCs/>
                <w:iCs/>
                <w:sz w:val="20"/>
                <w:szCs w:val="20"/>
              </w:rPr>
              <w:t xml:space="preserve"> </w:t>
            </w:r>
            <w:r w:rsidRPr="00E203C1">
              <w:rPr>
                <w:rFonts w:cs="Arial"/>
                <w:bCs/>
                <w:iCs/>
                <w:sz w:val="20"/>
                <w:szCs w:val="20"/>
              </w:rPr>
              <w:t xml:space="preserve">of tall herb ledge </w:t>
            </w:r>
            <w:proofErr w:type="gramStart"/>
            <w:r w:rsidRPr="00E203C1">
              <w:rPr>
                <w:rFonts w:cs="Arial"/>
                <w:bCs/>
                <w:iCs/>
                <w:sz w:val="20"/>
                <w:szCs w:val="20"/>
              </w:rPr>
              <w:t>vegetation</w:t>
            </w:r>
            <w:proofErr w:type="gramEnd"/>
            <w:r w:rsidRPr="00E203C1">
              <w:rPr>
                <w:rFonts w:cs="Arial"/>
                <w:bCs/>
                <w:iCs/>
                <w:sz w:val="20"/>
                <w:szCs w:val="20"/>
              </w:rPr>
              <w:t xml:space="preserve"> and the feature will occur in all management units in which it</w:t>
            </w:r>
          </w:p>
          <w:p w14:paraId="7D8D6F0B" w14:textId="77777777" w:rsidR="00E203C1" w:rsidRDefault="00E203C1" w:rsidP="00E203C1">
            <w:pPr>
              <w:rPr>
                <w:rFonts w:cs="Arial"/>
                <w:bCs/>
                <w:iCs/>
                <w:sz w:val="20"/>
                <w:szCs w:val="20"/>
              </w:rPr>
            </w:pPr>
            <w:r w:rsidRPr="00E203C1">
              <w:rPr>
                <w:rFonts w:cs="Arial"/>
                <w:bCs/>
                <w:iCs/>
                <w:sz w:val="20"/>
                <w:szCs w:val="20"/>
              </w:rPr>
              <w:t>currently occurs</w:t>
            </w:r>
            <w:r>
              <w:rPr>
                <w:rFonts w:cs="Arial"/>
                <w:bCs/>
                <w:iCs/>
                <w:sz w:val="20"/>
                <w:szCs w:val="20"/>
              </w:rPr>
              <w:t xml:space="preserve"> </w:t>
            </w:r>
          </w:p>
          <w:p w14:paraId="5D9DB119" w14:textId="6BCAAE1E" w:rsidR="00E203C1" w:rsidRPr="00E203C1" w:rsidRDefault="00E203C1" w:rsidP="00E203C1">
            <w:pPr>
              <w:rPr>
                <w:rFonts w:cs="Arial"/>
                <w:bCs/>
                <w:iCs/>
                <w:sz w:val="20"/>
                <w:szCs w:val="20"/>
              </w:rPr>
            </w:pPr>
            <w:r w:rsidRPr="00E203C1">
              <w:rPr>
                <w:rFonts w:cs="Arial"/>
                <w:bCs/>
                <w:iCs/>
                <w:sz w:val="20"/>
                <w:szCs w:val="20"/>
              </w:rPr>
              <w:t>• Tall herb ledge vegetation will develop on ledges and on damp calcareous grassland below</w:t>
            </w:r>
            <w:r>
              <w:rPr>
                <w:rFonts w:cs="Arial"/>
                <w:bCs/>
                <w:iCs/>
                <w:sz w:val="20"/>
                <w:szCs w:val="20"/>
              </w:rPr>
              <w:t xml:space="preserve"> </w:t>
            </w:r>
            <w:r w:rsidRPr="00E203C1">
              <w:rPr>
                <w:rFonts w:cs="Arial"/>
                <w:bCs/>
                <w:iCs/>
                <w:sz w:val="20"/>
                <w:szCs w:val="20"/>
              </w:rPr>
              <w:t xml:space="preserve">cliffs where the potential </w:t>
            </w:r>
            <w:proofErr w:type="gramStart"/>
            <w:r w:rsidRPr="00E203C1">
              <w:rPr>
                <w:rFonts w:cs="Arial"/>
                <w:bCs/>
                <w:iCs/>
                <w:sz w:val="20"/>
                <w:szCs w:val="20"/>
              </w:rPr>
              <w:t>exists</w:t>
            </w:r>
            <w:proofErr w:type="gramEnd"/>
            <w:r w:rsidRPr="00E203C1">
              <w:rPr>
                <w:rFonts w:cs="Arial"/>
                <w:bCs/>
                <w:iCs/>
                <w:sz w:val="20"/>
                <w:szCs w:val="20"/>
              </w:rPr>
              <w:t xml:space="preserve"> but expansion is currently prevented by grazing.</w:t>
            </w:r>
          </w:p>
          <w:p w14:paraId="66CACC49" w14:textId="1D2F7707" w:rsidR="00E203C1" w:rsidRPr="00E203C1" w:rsidRDefault="00E203C1" w:rsidP="00E203C1">
            <w:pPr>
              <w:rPr>
                <w:rFonts w:cs="Arial"/>
                <w:bCs/>
                <w:iCs/>
                <w:sz w:val="20"/>
                <w:szCs w:val="20"/>
              </w:rPr>
            </w:pPr>
            <w:r w:rsidRPr="00E203C1">
              <w:rPr>
                <w:rFonts w:cs="Arial"/>
                <w:bCs/>
                <w:iCs/>
                <w:sz w:val="20"/>
                <w:szCs w:val="20"/>
              </w:rPr>
              <w:lastRenderedPageBreak/>
              <w:t xml:space="preserve">• Tall herb vegetation will consist of </w:t>
            </w:r>
            <w:proofErr w:type="gramStart"/>
            <w:r w:rsidRPr="00E203C1">
              <w:rPr>
                <w:rFonts w:cs="Arial"/>
                <w:bCs/>
                <w:iCs/>
                <w:sz w:val="20"/>
                <w:szCs w:val="20"/>
              </w:rPr>
              <w:t>a number of</w:t>
            </w:r>
            <w:proofErr w:type="gramEnd"/>
            <w:r w:rsidRPr="00E203C1">
              <w:rPr>
                <w:rFonts w:cs="Arial"/>
                <w:bCs/>
                <w:iCs/>
                <w:sz w:val="20"/>
                <w:szCs w:val="20"/>
              </w:rPr>
              <w:t xml:space="preserve"> flowering plant species such as Lady’s mantle</w:t>
            </w:r>
            <w:r>
              <w:rPr>
                <w:rFonts w:cs="Arial"/>
                <w:bCs/>
                <w:iCs/>
                <w:sz w:val="20"/>
                <w:szCs w:val="20"/>
              </w:rPr>
              <w:t xml:space="preserve"> </w:t>
            </w:r>
            <w:r w:rsidRPr="00E203C1">
              <w:rPr>
                <w:rFonts w:cs="Arial"/>
                <w:bCs/>
                <w:i/>
                <w:iCs/>
                <w:sz w:val="20"/>
                <w:szCs w:val="20"/>
              </w:rPr>
              <w:t xml:space="preserve">Alchemilla spp., </w:t>
            </w:r>
            <w:r w:rsidRPr="00E203C1">
              <w:rPr>
                <w:rFonts w:cs="Arial"/>
                <w:bCs/>
                <w:iCs/>
                <w:sz w:val="20"/>
                <w:szCs w:val="20"/>
              </w:rPr>
              <w:t xml:space="preserve">Meadowsweet </w:t>
            </w:r>
            <w:r w:rsidRPr="00E203C1">
              <w:rPr>
                <w:rFonts w:cs="Arial"/>
                <w:bCs/>
                <w:i/>
                <w:iCs/>
                <w:sz w:val="20"/>
                <w:szCs w:val="20"/>
              </w:rPr>
              <w:t xml:space="preserve">Filipendula vulgaris, </w:t>
            </w:r>
            <w:r w:rsidRPr="00E203C1">
              <w:rPr>
                <w:rFonts w:cs="Arial"/>
                <w:bCs/>
                <w:iCs/>
                <w:sz w:val="20"/>
                <w:szCs w:val="20"/>
              </w:rPr>
              <w:t xml:space="preserve">Globeflower </w:t>
            </w:r>
            <w:r w:rsidRPr="00E203C1">
              <w:rPr>
                <w:rFonts w:cs="Arial"/>
                <w:bCs/>
                <w:i/>
                <w:iCs/>
                <w:sz w:val="20"/>
                <w:szCs w:val="20"/>
              </w:rPr>
              <w:t xml:space="preserve">Trollius europaeus, </w:t>
            </w:r>
            <w:r w:rsidRPr="00E203C1">
              <w:rPr>
                <w:rFonts w:cs="Arial"/>
                <w:bCs/>
                <w:iCs/>
                <w:sz w:val="20"/>
                <w:szCs w:val="20"/>
              </w:rPr>
              <w:t>Welsh</w:t>
            </w:r>
          </w:p>
          <w:p w14:paraId="50140213" w14:textId="46443F70" w:rsidR="00E203C1" w:rsidRPr="00E203C1" w:rsidRDefault="00E203C1" w:rsidP="00E203C1">
            <w:pPr>
              <w:rPr>
                <w:rFonts w:cs="Arial"/>
                <w:bCs/>
                <w:i/>
                <w:iCs/>
                <w:sz w:val="20"/>
                <w:szCs w:val="20"/>
              </w:rPr>
            </w:pPr>
            <w:r w:rsidRPr="00E203C1">
              <w:rPr>
                <w:rFonts w:cs="Arial"/>
                <w:bCs/>
                <w:iCs/>
                <w:sz w:val="20"/>
                <w:szCs w:val="20"/>
              </w:rPr>
              <w:t xml:space="preserve">poppy </w:t>
            </w:r>
            <w:proofErr w:type="spellStart"/>
            <w:r w:rsidRPr="00E203C1">
              <w:rPr>
                <w:rFonts w:cs="Arial"/>
                <w:bCs/>
                <w:i/>
                <w:iCs/>
                <w:sz w:val="20"/>
                <w:szCs w:val="20"/>
              </w:rPr>
              <w:t>Meconopsis</w:t>
            </w:r>
            <w:proofErr w:type="spellEnd"/>
            <w:r w:rsidRPr="00E203C1">
              <w:rPr>
                <w:rFonts w:cs="Arial"/>
                <w:bCs/>
                <w:i/>
                <w:iCs/>
                <w:sz w:val="20"/>
                <w:szCs w:val="20"/>
              </w:rPr>
              <w:t xml:space="preserve"> </w:t>
            </w:r>
            <w:proofErr w:type="spellStart"/>
            <w:r w:rsidRPr="00E203C1">
              <w:rPr>
                <w:rFonts w:cs="Arial"/>
                <w:bCs/>
                <w:i/>
                <w:iCs/>
                <w:sz w:val="20"/>
                <w:szCs w:val="20"/>
              </w:rPr>
              <w:t>cambrica</w:t>
            </w:r>
            <w:proofErr w:type="spellEnd"/>
            <w:r w:rsidRPr="00E203C1">
              <w:rPr>
                <w:rFonts w:cs="Arial"/>
                <w:bCs/>
                <w:i/>
                <w:iCs/>
                <w:sz w:val="20"/>
                <w:szCs w:val="20"/>
              </w:rPr>
              <w:t xml:space="preserve">, </w:t>
            </w:r>
            <w:proofErr w:type="spellStart"/>
            <w:r w:rsidRPr="00E203C1">
              <w:rPr>
                <w:rFonts w:cs="Arial"/>
                <w:bCs/>
                <w:iCs/>
                <w:sz w:val="20"/>
                <w:szCs w:val="20"/>
              </w:rPr>
              <w:t>Devilsbit</w:t>
            </w:r>
            <w:proofErr w:type="spellEnd"/>
            <w:r w:rsidRPr="00E203C1">
              <w:rPr>
                <w:rFonts w:cs="Arial"/>
                <w:bCs/>
                <w:iCs/>
                <w:sz w:val="20"/>
                <w:szCs w:val="20"/>
              </w:rPr>
              <w:t xml:space="preserve"> scabious </w:t>
            </w:r>
            <w:proofErr w:type="spellStart"/>
            <w:r w:rsidRPr="00E203C1">
              <w:rPr>
                <w:rFonts w:cs="Arial"/>
                <w:bCs/>
                <w:i/>
                <w:iCs/>
                <w:sz w:val="20"/>
                <w:szCs w:val="20"/>
              </w:rPr>
              <w:t>Succisa</w:t>
            </w:r>
            <w:proofErr w:type="spellEnd"/>
            <w:r w:rsidRPr="00E203C1">
              <w:rPr>
                <w:rFonts w:cs="Arial"/>
                <w:bCs/>
                <w:i/>
                <w:iCs/>
                <w:sz w:val="20"/>
                <w:szCs w:val="20"/>
              </w:rPr>
              <w:t xml:space="preserve"> pratensis, </w:t>
            </w:r>
            <w:r w:rsidRPr="00E203C1">
              <w:rPr>
                <w:rFonts w:cs="Arial"/>
                <w:bCs/>
                <w:iCs/>
                <w:sz w:val="20"/>
                <w:szCs w:val="20"/>
              </w:rPr>
              <w:t xml:space="preserve">Ox-eye daisy </w:t>
            </w:r>
            <w:r w:rsidRPr="00E203C1">
              <w:rPr>
                <w:rFonts w:cs="Arial"/>
                <w:bCs/>
                <w:i/>
                <w:iCs/>
                <w:sz w:val="20"/>
                <w:szCs w:val="20"/>
              </w:rPr>
              <w:t xml:space="preserve">Leucanthemum vulgare, </w:t>
            </w:r>
            <w:r w:rsidRPr="00E203C1">
              <w:rPr>
                <w:rFonts w:cs="Arial"/>
                <w:bCs/>
                <w:iCs/>
                <w:sz w:val="20"/>
                <w:szCs w:val="20"/>
              </w:rPr>
              <w:t xml:space="preserve">Wild Angelica </w:t>
            </w:r>
            <w:proofErr w:type="spellStart"/>
            <w:r w:rsidRPr="00E203C1">
              <w:rPr>
                <w:rFonts w:cs="Arial"/>
                <w:bCs/>
                <w:i/>
                <w:iCs/>
                <w:sz w:val="20"/>
                <w:szCs w:val="20"/>
              </w:rPr>
              <w:t>Angelica</w:t>
            </w:r>
            <w:proofErr w:type="spellEnd"/>
            <w:r w:rsidRPr="00E203C1">
              <w:rPr>
                <w:rFonts w:cs="Arial"/>
                <w:bCs/>
                <w:i/>
                <w:iCs/>
                <w:sz w:val="20"/>
                <w:szCs w:val="20"/>
              </w:rPr>
              <w:t xml:space="preserve"> sylvestris, </w:t>
            </w:r>
            <w:r w:rsidRPr="00E203C1">
              <w:rPr>
                <w:rFonts w:cs="Arial"/>
                <w:bCs/>
                <w:iCs/>
                <w:sz w:val="20"/>
                <w:szCs w:val="20"/>
              </w:rPr>
              <w:t xml:space="preserve">Roseroot </w:t>
            </w:r>
            <w:r w:rsidRPr="00E203C1">
              <w:rPr>
                <w:rFonts w:cs="Arial"/>
                <w:bCs/>
                <w:i/>
                <w:iCs/>
                <w:sz w:val="20"/>
                <w:szCs w:val="20"/>
              </w:rPr>
              <w:t xml:space="preserve">Sedum rosea, </w:t>
            </w:r>
            <w:r w:rsidRPr="00E203C1">
              <w:rPr>
                <w:rFonts w:cs="Arial"/>
                <w:bCs/>
                <w:iCs/>
                <w:sz w:val="20"/>
                <w:szCs w:val="20"/>
              </w:rPr>
              <w:t xml:space="preserve">Lesser meadow rue </w:t>
            </w:r>
            <w:r w:rsidRPr="00E203C1">
              <w:rPr>
                <w:rFonts w:cs="Arial"/>
                <w:bCs/>
                <w:i/>
                <w:iCs/>
                <w:sz w:val="20"/>
                <w:szCs w:val="20"/>
              </w:rPr>
              <w:t xml:space="preserve">Thalictrum minus </w:t>
            </w:r>
            <w:r w:rsidRPr="00E203C1">
              <w:rPr>
                <w:rFonts w:cs="Arial"/>
                <w:bCs/>
                <w:iCs/>
                <w:sz w:val="20"/>
                <w:szCs w:val="20"/>
              </w:rPr>
              <w:t xml:space="preserve">and Common valerian </w:t>
            </w:r>
            <w:r w:rsidRPr="00E203C1">
              <w:rPr>
                <w:rFonts w:cs="Arial"/>
                <w:bCs/>
                <w:i/>
                <w:iCs/>
                <w:sz w:val="20"/>
                <w:szCs w:val="20"/>
              </w:rPr>
              <w:t>Valeriana officinalis</w:t>
            </w:r>
          </w:p>
          <w:p w14:paraId="6ADC3DE7" w14:textId="2AA073C9" w:rsidR="004B5493" w:rsidRPr="00103B22" w:rsidRDefault="00E203C1" w:rsidP="00E203C1">
            <w:pPr>
              <w:rPr>
                <w:rFonts w:cs="Arial"/>
                <w:bCs/>
                <w:iCs/>
                <w:sz w:val="20"/>
                <w:szCs w:val="20"/>
              </w:rPr>
            </w:pPr>
            <w:r w:rsidRPr="00E203C1">
              <w:rPr>
                <w:rFonts w:cs="Arial"/>
                <w:bCs/>
                <w:iCs/>
                <w:sz w:val="20"/>
                <w:szCs w:val="20"/>
              </w:rPr>
              <w:t>• The flowering plants will be ungrazed and able to mature and set seed freely</w:t>
            </w:r>
          </w:p>
        </w:tc>
        <w:tc>
          <w:tcPr>
            <w:tcW w:w="548" w:type="pct"/>
          </w:tcPr>
          <w:p w14:paraId="1E3FA927" w14:textId="0D1C2E41" w:rsidR="004B5493" w:rsidRPr="009B0293" w:rsidRDefault="00D930DE" w:rsidP="00532C53">
            <w:pPr>
              <w:rPr>
                <w:rFonts w:cs="Arial"/>
                <w:b/>
                <w:iCs/>
                <w:sz w:val="20"/>
                <w:szCs w:val="20"/>
              </w:rPr>
            </w:pPr>
            <w:r w:rsidRPr="009B0293">
              <w:rPr>
                <w:rFonts w:cs="Arial"/>
                <w:b/>
                <w:iCs/>
                <w:sz w:val="20"/>
                <w:szCs w:val="20"/>
              </w:rPr>
              <w:lastRenderedPageBreak/>
              <w:t>SCREEN OUT</w:t>
            </w:r>
          </w:p>
        </w:tc>
        <w:tc>
          <w:tcPr>
            <w:tcW w:w="2311" w:type="pct"/>
          </w:tcPr>
          <w:p w14:paraId="5C648C8E" w14:textId="1053B6C5" w:rsidR="004B5493" w:rsidRDefault="00F11985" w:rsidP="00532C53">
            <w:pPr>
              <w:rPr>
                <w:rFonts w:cs="Arial"/>
                <w:b/>
                <w:iCs/>
                <w:sz w:val="20"/>
                <w:szCs w:val="20"/>
              </w:rPr>
            </w:pPr>
            <w:r w:rsidRPr="00F11985">
              <w:rPr>
                <w:rFonts w:cs="Arial"/>
                <w:b/>
                <w:iCs/>
                <w:sz w:val="20"/>
                <w:szCs w:val="20"/>
              </w:rPr>
              <w:t>K</w:t>
            </w:r>
            <w:r w:rsidR="007C01F9">
              <w:rPr>
                <w:rFonts w:cs="Arial"/>
                <w:b/>
                <w:iCs/>
                <w:sz w:val="20"/>
                <w:szCs w:val="20"/>
              </w:rPr>
              <w:t>ey Habitat for MU 77</w:t>
            </w:r>
          </w:p>
          <w:p w14:paraId="4682790C" w14:textId="77777777" w:rsidR="00E203C1" w:rsidRDefault="00E203C1" w:rsidP="00532C53">
            <w:pPr>
              <w:rPr>
                <w:rFonts w:cs="Arial"/>
                <w:b/>
                <w:iCs/>
                <w:sz w:val="20"/>
                <w:szCs w:val="20"/>
              </w:rPr>
            </w:pPr>
          </w:p>
          <w:p w14:paraId="166A9FC6" w14:textId="77777777" w:rsidR="00E203C1" w:rsidRDefault="00E203C1" w:rsidP="00E203C1">
            <w:pPr>
              <w:rPr>
                <w:rFonts w:cs="Arial"/>
                <w:bCs/>
                <w:iCs/>
                <w:sz w:val="20"/>
                <w:szCs w:val="20"/>
              </w:rPr>
            </w:pPr>
            <w:r>
              <w:rPr>
                <w:rFonts w:cs="Arial"/>
                <w:bCs/>
                <w:iCs/>
                <w:sz w:val="20"/>
                <w:szCs w:val="20"/>
              </w:rPr>
              <w:t xml:space="preserve">Factors affecting the feature: </w:t>
            </w:r>
          </w:p>
          <w:p w14:paraId="13801D50"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27BA37F7" w14:textId="319C3973" w:rsidR="00E203C1" w:rsidRDefault="00E203C1" w:rsidP="00E203C1">
            <w:pPr>
              <w:pStyle w:val="ListParagraph"/>
              <w:numPr>
                <w:ilvl w:val="0"/>
                <w:numId w:val="20"/>
              </w:numPr>
              <w:rPr>
                <w:rFonts w:cs="Arial"/>
                <w:bCs/>
                <w:iCs/>
                <w:sz w:val="20"/>
                <w:szCs w:val="20"/>
              </w:rPr>
            </w:pPr>
            <w:r>
              <w:rPr>
                <w:rFonts w:cs="Arial"/>
                <w:bCs/>
                <w:iCs/>
                <w:sz w:val="20"/>
                <w:szCs w:val="20"/>
              </w:rPr>
              <w:t>Recreational activity</w:t>
            </w:r>
          </w:p>
          <w:p w14:paraId="4B0CF547" w14:textId="77777777" w:rsidR="00E37F23" w:rsidRDefault="00E37F23" w:rsidP="00E37F23">
            <w:pPr>
              <w:rPr>
                <w:rFonts w:cs="Arial"/>
                <w:bCs/>
                <w:iCs/>
                <w:sz w:val="20"/>
                <w:szCs w:val="20"/>
              </w:rPr>
            </w:pPr>
          </w:p>
          <w:p w14:paraId="266693D0" w14:textId="2FA3D15F" w:rsidR="00E37F23" w:rsidRPr="00E37F23" w:rsidRDefault="00E37F23" w:rsidP="00E37F23">
            <w:pPr>
              <w:rPr>
                <w:rFonts w:cs="Arial"/>
                <w:bCs/>
                <w:iCs/>
                <w:sz w:val="20"/>
                <w:szCs w:val="20"/>
              </w:rPr>
            </w:pPr>
            <w:r>
              <w:rPr>
                <w:rFonts w:cs="Arial"/>
                <w:bCs/>
                <w:iCs/>
                <w:sz w:val="20"/>
                <w:szCs w:val="20"/>
              </w:rPr>
              <w:t>Based on the factors affecting this feature impacts upon this feature can be ruled out.</w:t>
            </w:r>
          </w:p>
          <w:p w14:paraId="0B48F5BE" w14:textId="127D837E" w:rsidR="00E203C1" w:rsidRPr="00F11985" w:rsidRDefault="00E203C1" w:rsidP="00532C53">
            <w:pPr>
              <w:rPr>
                <w:rFonts w:cs="Arial"/>
                <w:b/>
                <w:iCs/>
                <w:sz w:val="20"/>
                <w:szCs w:val="20"/>
              </w:rPr>
            </w:pPr>
          </w:p>
        </w:tc>
      </w:tr>
      <w:tr w:rsidR="006F0E33" w14:paraId="7A27E1FA" w14:textId="77777777" w:rsidTr="007E259E">
        <w:trPr>
          <w:trHeight w:val="567"/>
        </w:trPr>
        <w:tc>
          <w:tcPr>
            <w:tcW w:w="775" w:type="pct"/>
            <w:shd w:val="clear" w:color="auto" w:fill="FFCC99"/>
          </w:tcPr>
          <w:p w14:paraId="3A51F8CE" w14:textId="77777777" w:rsidR="006F0E33" w:rsidRPr="006F0E33" w:rsidRDefault="006F0E33" w:rsidP="006F0E33">
            <w:pPr>
              <w:rPr>
                <w:rFonts w:cs="Arial"/>
                <w:iCs/>
                <w:sz w:val="20"/>
                <w:szCs w:val="20"/>
              </w:rPr>
            </w:pPr>
            <w:r w:rsidRPr="006F0E33">
              <w:rPr>
                <w:rFonts w:cs="Arial"/>
                <w:b/>
                <w:bCs/>
                <w:iCs/>
                <w:sz w:val="20"/>
                <w:szCs w:val="20"/>
              </w:rPr>
              <w:t xml:space="preserve">8210 </w:t>
            </w:r>
            <w:r w:rsidRPr="006F0E33">
              <w:rPr>
                <w:rFonts w:cs="Arial"/>
                <w:iCs/>
                <w:sz w:val="20"/>
                <w:szCs w:val="20"/>
              </w:rPr>
              <w:t>Calcareous rocky slopes with</w:t>
            </w:r>
          </w:p>
          <w:p w14:paraId="140B12C2" w14:textId="77777777" w:rsidR="006F0E33" w:rsidRDefault="006F0E33" w:rsidP="006F0E33">
            <w:pPr>
              <w:rPr>
                <w:rFonts w:cs="Arial"/>
                <w:iCs/>
                <w:sz w:val="20"/>
                <w:szCs w:val="20"/>
              </w:rPr>
            </w:pPr>
            <w:proofErr w:type="spellStart"/>
            <w:r w:rsidRPr="00683B25">
              <w:rPr>
                <w:rFonts w:cs="Arial"/>
                <w:iCs/>
                <w:sz w:val="20"/>
                <w:szCs w:val="20"/>
              </w:rPr>
              <w:t>chasmophytic</w:t>
            </w:r>
            <w:proofErr w:type="spellEnd"/>
            <w:r w:rsidRPr="00683B25">
              <w:rPr>
                <w:rFonts w:cs="Arial"/>
                <w:iCs/>
                <w:sz w:val="20"/>
                <w:szCs w:val="20"/>
              </w:rPr>
              <w:t xml:space="preserve"> vegetation</w:t>
            </w:r>
          </w:p>
          <w:p w14:paraId="02C81EA1" w14:textId="77777777" w:rsidR="007E259E" w:rsidRDefault="007E259E" w:rsidP="006F0E33">
            <w:pPr>
              <w:rPr>
                <w:rFonts w:cs="Arial"/>
                <w:b/>
                <w:iCs/>
                <w:sz w:val="20"/>
                <w:szCs w:val="20"/>
              </w:rPr>
            </w:pPr>
          </w:p>
          <w:p w14:paraId="07121E1E" w14:textId="77777777" w:rsidR="007E259E" w:rsidRPr="007E259E" w:rsidRDefault="007E259E" w:rsidP="007E259E">
            <w:pPr>
              <w:rPr>
                <w:rFonts w:cs="Arial"/>
                <w:i/>
                <w:sz w:val="20"/>
                <w:szCs w:val="20"/>
              </w:rPr>
            </w:pPr>
            <w:r w:rsidRPr="007E259E">
              <w:rPr>
                <w:rFonts w:cs="Arial"/>
                <w:i/>
                <w:sz w:val="20"/>
                <w:szCs w:val="20"/>
              </w:rPr>
              <w:t>(</w:t>
            </w:r>
            <w:proofErr w:type="gramStart"/>
            <w:r w:rsidRPr="007E259E">
              <w:rPr>
                <w:rFonts w:cs="Arial"/>
                <w:i/>
                <w:sz w:val="20"/>
                <w:szCs w:val="20"/>
              </w:rPr>
              <w:t>calcareous</w:t>
            </w:r>
            <w:proofErr w:type="gramEnd"/>
          </w:p>
          <w:p w14:paraId="5D1A0ABC" w14:textId="77777777" w:rsidR="007E259E" w:rsidRPr="007E259E" w:rsidRDefault="007E259E" w:rsidP="007E259E">
            <w:pPr>
              <w:rPr>
                <w:rFonts w:cs="Arial"/>
                <w:i/>
                <w:sz w:val="20"/>
                <w:szCs w:val="20"/>
              </w:rPr>
            </w:pPr>
            <w:r w:rsidRPr="007E259E">
              <w:rPr>
                <w:rFonts w:cs="Arial"/>
                <w:i/>
                <w:sz w:val="20"/>
                <w:szCs w:val="20"/>
              </w:rPr>
              <w:t>crevice vegetation/arctic</w:t>
            </w:r>
          </w:p>
          <w:p w14:paraId="3C137B49" w14:textId="4C629544" w:rsidR="007E259E" w:rsidRPr="007E259E" w:rsidRDefault="007E259E" w:rsidP="007E259E">
            <w:pPr>
              <w:rPr>
                <w:rFonts w:cs="Arial"/>
                <w:i/>
                <w:sz w:val="20"/>
                <w:szCs w:val="20"/>
              </w:rPr>
            </w:pPr>
            <w:r w:rsidRPr="007E259E">
              <w:rPr>
                <w:rFonts w:cs="Arial"/>
                <w:i/>
                <w:sz w:val="20"/>
                <w:szCs w:val="20"/>
              </w:rPr>
              <w:t xml:space="preserve">alpine plants on cliffs and boulders) </w:t>
            </w:r>
          </w:p>
          <w:p w14:paraId="0EEAE4E1" w14:textId="21EA07BF" w:rsidR="007E259E" w:rsidRPr="006F0E33" w:rsidRDefault="007E259E" w:rsidP="007E259E">
            <w:pPr>
              <w:rPr>
                <w:rFonts w:cs="Arial"/>
                <w:b/>
                <w:bCs/>
                <w:iCs/>
                <w:sz w:val="20"/>
                <w:szCs w:val="20"/>
              </w:rPr>
            </w:pPr>
          </w:p>
        </w:tc>
        <w:tc>
          <w:tcPr>
            <w:tcW w:w="1366" w:type="pct"/>
          </w:tcPr>
          <w:p w14:paraId="43B5690E" w14:textId="77777777" w:rsidR="007C01F9" w:rsidRDefault="007C01F9" w:rsidP="007C01F9">
            <w:pPr>
              <w:rPr>
                <w:rFonts w:cs="Arial"/>
                <w:bCs/>
                <w:iCs/>
                <w:sz w:val="20"/>
                <w:szCs w:val="20"/>
              </w:rPr>
            </w:pPr>
            <w:r>
              <w:rPr>
                <w:rFonts w:cs="Arial"/>
                <w:bCs/>
                <w:iCs/>
                <w:sz w:val="20"/>
                <w:szCs w:val="20"/>
              </w:rPr>
              <w:t>Conservation status - unfavourable</w:t>
            </w:r>
          </w:p>
          <w:p w14:paraId="18789A03" w14:textId="77777777" w:rsidR="007C01F9" w:rsidRDefault="007C01F9" w:rsidP="00E203C1">
            <w:pPr>
              <w:rPr>
                <w:rFonts w:cs="Arial"/>
                <w:bCs/>
                <w:iCs/>
                <w:sz w:val="20"/>
                <w:szCs w:val="20"/>
              </w:rPr>
            </w:pPr>
          </w:p>
          <w:p w14:paraId="1EBB0E44" w14:textId="218C251D"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06FFEAE6" w14:textId="3F6B6EF0" w:rsidR="00E203C1" w:rsidRPr="00E203C1" w:rsidRDefault="00E203C1" w:rsidP="00E203C1">
            <w:pPr>
              <w:rPr>
                <w:rFonts w:cs="Arial"/>
                <w:bCs/>
                <w:iCs/>
                <w:sz w:val="20"/>
                <w:szCs w:val="20"/>
              </w:rPr>
            </w:pPr>
            <w:r w:rsidRPr="00E203C1">
              <w:rPr>
                <w:rFonts w:cs="Arial"/>
                <w:bCs/>
                <w:iCs/>
                <w:sz w:val="20"/>
                <w:szCs w:val="20"/>
              </w:rPr>
              <w:t>• The feature must be stable or increasing in the long term. There will be no loss of calcareous</w:t>
            </w:r>
            <w:r>
              <w:rPr>
                <w:rFonts w:cs="Arial"/>
                <w:bCs/>
                <w:iCs/>
                <w:sz w:val="20"/>
                <w:szCs w:val="20"/>
              </w:rPr>
              <w:t xml:space="preserve"> </w:t>
            </w:r>
            <w:proofErr w:type="spellStart"/>
            <w:r w:rsidRPr="00E203C1">
              <w:rPr>
                <w:rFonts w:cs="Arial"/>
                <w:bCs/>
                <w:iCs/>
                <w:sz w:val="20"/>
                <w:szCs w:val="20"/>
              </w:rPr>
              <w:t>chasmophytic</w:t>
            </w:r>
            <w:proofErr w:type="spellEnd"/>
            <w:r w:rsidRPr="00E203C1">
              <w:rPr>
                <w:rFonts w:cs="Arial"/>
                <w:bCs/>
                <w:iCs/>
                <w:sz w:val="20"/>
                <w:szCs w:val="20"/>
              </w:rPr>
              <w:t xml:space="preserve"> </w:t>
            </w:r>
            <w:proofErr w:type="gramStart"/>
            <w:r w:rsidRPr="00E203C1">
              <w:rPr>
                <w:rFonts w:cs="Arial"/>
                <w:bCs/>
                <w:iCs/>
                <w:sz w:val="20"/>
                <w:szCs w:val="20"/>
              </w:rPr>
              <w:t>vegetation</w:t>
            </w:r>
            <w:proofErr w:type="gramEnd"/>
            <w:r w:rsidRPr="00E203C1">
              <w:rPr>
                <w:rFonts w:cs="Arial"/>
                <w:bCs/>
                <w:iCs/>
                <w:sz w:val="20"/>
                <w:szCs w:val="20"/>
              </w:rPr>
              <w:t xml:space="preserve"> and it will continue to occur in all of management units in which it</w:t>
            </w:r>
          </w:p>
          <w:p w14:paraId="22E34010" w14:textId="77777777" w:rsidR="00E203C1" w:rsidRPr="00E203C1" w:rsidRDefault="00E203C1" w:rsidP="00E203C1">
            <w:pPr>
              <w:rPr>
                <w:rFonts w:cs="Arial"/>
                <w:bCs/>
                <w:iCs/>
                <w:sz w:val="20"/>
                <w:szCs w:val="20"/>
              </w:rPr>
            </w:pPr>
            <w:r w:rsidRPr="00E203C1">
              <w:rPr>
                <w:rFonts w:cs="Arial"/>
                <w:bCs/>
                <w:iCs/>
                <w:sz w:val="20"/>
                <w:szCs w:val="20"/>
              </w:rPr>
              <w:t>currently occurs.</w:t>
            </w:r>
          </w:p>
          <w:p w14:paraId="031D7CBC" w14:textId="77777777" w:rsidR="00E203C1" w:rsidRPr="00E203C1" w:rsidRDefault="00E203C1" w:rsidP="00E203C1">
            <w:pPr>
              <w:rPr>
                <w:rFonts w:cs="Arial"/>
                <w:bCs/>
                <w:iCs/>
                <w:sz w:val="20"/>
                <w:szCs w:val="20"/>
              </w:rPr>
            </w:pPr>
            <w:r w:rsidRPr="00E203C1">
              <w:rPr>
                <w:rFonts w:cs="Arial"/>
                <w:bCs/>
                <w:iCs/>
                <w:sz w:val="20"/>
                <w:szCs w:val="20"/>
              </w:rPr>
              <w:t>• The feature must continue to support a range of arctic alpine plant populations.</w:t>
            </w:r>
          </w:p>
          <w:p w14:paraId="431AF043" w14:textId="65DB462F" w:rsidR="00E203C1" w:rsidRPr="00E203C1" w:rsidRDefault="00E203C1" w:rsidP="00E203C1">
            <w:pPr>
              <w:rPr>
                <w:rFonts w:cs="Arial"/>
                <w:bCs/>
                <w:iCs/>
                <w:sz w:val="20"/>
                <w:szCs w:val="20"/>
              </w:rPr>
            </w:pPr>
            <w:r w:rsidRPr="00E203C1">
              <w:rPr>
                <w:rFonts w:cs="Arial"/>
                <w:bCs/>
                <w:iCs/>
                <w:sz w:val="20"/>
                <w:szCs w:val="20"/>
              </w:rPr>
              <w:t>• The plants will be ungrazed and able to mature and set seed freely, or non-flowering plants</w:t>
            </w:r>
            <w:r>
              <w:rPr>
                <w:rFonts w:cs="Arial"/>
                <w:bCs/>
                <w:iCs/>
                <w:sz w:val="20"/>
                <w:szCs w:val="20"/>
              </w:rPr>
              <w:t xml:space="preserve"> </w:t>
            </w:r>
            <w:r w:rsidRPr="00E203C1">
              <w:rPr>
                <w:rFonts w:cs="Arial"/>
                <w:bCs/>
                <w:iCs/>
                <w:sz w:val="20"/>
                <w:szCs w:val="20"/>
              </w:rPr>
              <w:t>reproduce by propagules or vegetative means.</w:t>
            </w:r>
          </w:p>
          <w:p w14:paraId="645B57B7" w14:textId="7B8010F4" w:rsidR="006F0E33" w:rsidRPr="00103B22" w:rsidRDefault="00E203C1" w:rsidP="00E203C1">
            <w:pPr>
              <w:rPr>
                <w:rFonts w:cs="Arial"/>
                <w:bCs/>
                <w:iCs/>
                <w:sz w:val="20"/>
                <w:szCs w:val="20"/>
              </w:rPr>
            </w:pPr>
            <w:r w:rsidRPr="00E203C1">
              <w:rPr>
                <w:rFonts w:cs="Arial"/>
                <w:bCs/>
                <w:iCs/>
                <w:sz w:val="20"/>
                <w:szCs w:val="20"/>
              </w:rPr>
              <w:t>• The feature will not be inhibited by invasive non-native plant species.</w:t>
            </w:r>
          </w:p>
        </w:tc>
        <w:tc>
          <w:tcPr>
            <w:tcW w:w="548" w:type="pct"/>
          </w:tcPr>
          <w:p w14:paraId="1F40E85D" w14:textId="316416EB" w:rsidR="006F0E33" w:rsidRPr="009B0293" w:rsidRDefault="00D930DE" w:rsidP="004262B0">
            <w:pPr>
              <w:rPr>
                <w:rFonts w:cs="Arial"/>
                <w:b/>
                <w:iCs/>
                <w:sz w:val="20"/>
                <w:szCs w:val="20"/>
              </w:rPr>
            </w:pPr>
            <w:r w:rsidRPr="009B0293">
              <w:rPr>
                <w:rFonts w:cs="Arial"/>
                <w:b/>
                <w:iCs/>
                <w:sz w:val="20"/>
                <w:szCs w:val="20"/>
              </w:rPr>
              <w:t>SCREEN OUT</w:t>
            </w:r>
          </w:p>
        </w:tc>
        <w:tc>
          <w:tcPr>
            <w:tcW w:w="2311" w:type="pct"/>
          </w:tcPr>
          <w:p w14:paraId="61A6619E" w14:textId="77777777" w:rsidR="007C01F9" w:rsidRDefault="007C01F9" w:rsidP="007C01F9">
            <w:pPr>
              <w:rPr>
                <w:rFonts w:cs="Arial"/>
                <w:b/>
                <w:iCs/>
                <w:sz w:val="20"/>
                <w:szCs w:val="20"/>
              </w:rPr>
            </w:pPr>
            <w:r w:rsidRPr="00F11985">
              <w:rPr>
                <w:rFonts w:cs="Arial"/>
                <w:b/>
                <w:iCs/>
                <w:sz w:val="20"/>
                <w:szCs w:val="20"/>
              </w:rPr>
              <w:t>K</w:t>
            </w:r>
            <w:r>
              <w:rPr>
                <w:rFonts w:cs="Arial"/>
                <w:b/>
                <w:iCs/>
                <w:sz w:val="20"/>
                <w:szCs w:val="20"/>
              </w:rPr>
              <w:t>ey Habitat for MU 77</w:t>
            </w:r>
          </w:p>
          <w:p w14:paraId="5B83F33D" w14:textId="77777777" w:rsidR="00E203C1" w:rsidRDefault="00E203C1" w:rsidP="004262B0">
            <w:pPr>
              <w:rPr>
                <w:rFonts w:cs="Arial"/>
                <w:bCs/>
                <w:iCs/>
                <w:sz w:val="20"/>
                <w:szCs w:val="20"/>
              </w:rPr>
            </w:pPr>
          </w:p>
          <w:p w14:paraId="47D021E5" w14:textId="77777777" w:rsidR="00E203C1" w:rsidRDefault="00E203C1" w:rsidP="00E203C1">
            <w:pPr>
              <w:rPr>
                <w:rFonts w:cs="Arial"/>
                <w:bCs/>
                <w:iCs/>
                <w:sz w:val="20"/>
                <w:szCs w:val="20"/>
              </w:rPr>
            </w:pPr>
            <w:r>
              <w:rPr>
                <w:rFonts w:cs="Arial"/>
                <w:bCs/>
                <w:iCs/>
                <w:sz w:val="20"/>
                <w:szCs w:val="20"/>
              </w:rPr>
              <w:t xml:space="preserve">Factors affecting the feature: </w:t>
            </w:r>
          </w:p>
          <w:p w14:paraId="16B13538"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275375D2" w14:textId="77777777" w:rsidR="00E203C1" w:rsidRPr="00E203C1" w:rsidRDefault="00E203C1" w:rsidP="00E203C1">
            <w:pPr>
              <w:pStyle w:val="ListParagraph"/>
              <w:numPr>
                <w:ilvl w:val="0"/>
                <w:numId w:val="20"/>
              </w:numPr>
              <w:rPr>
                <w:rFonts w:cs="Arial"/>
                <w:bCs/>
                <w:iCs/>
                <w:sz w:val="20"/>
                <w:szCs w:val="20"/>
              </w:rPr>
            </w:pPr>
            <w:r>
              <w:rPr>
                <w:rFonts w:cs="Arial"/>
                <w:bCs/>
                <w:iCs/>
                <w:sz w:val="20"/>
                <w:szCs w:val="20"/>
              </w:rPr>
              <w:t>Recreational activity</w:t>
            </w:r>
          </w:p>
          <w:p w14:paraId="1A244598" w14:textId="77777777" w:rsidR="00E203C1" w:rsidRDefault="00E203C1" w:rsidP="004262B0">
            <w:pPr>
              <w:rPr>
                <w:rFonts w:cs="Arial"/>
                <w:bCs/>
                <w:iCs/>
                <w:sz w:val="20"/>
                <w:szCs w:val="20"/>
              </w:rPr>
            </w:pPr>
          </w:p>
          <w:p w14:paraId="7C8EA564" w14:textId="77777777" w:rsidR="00E37F23" w:rsidRPr="00E37F23" w:rsidRDefault="00E37F23" w:rsidP="00E37F23">
            <w:pPr>
              <w:rPr>
                <w:rFonts w:cs="Arial"/>
                <w:bCs/>
                <w:iCs/>
                <w:sz w:val="20"/>
                <w:szCs w:val="20"/>
              </w:rPr>
            </w:pPr>
            <w:r>
              <w:rPr>
                <w:rFonts w:cs="Arial"/>
                <w:bCs/>
                <w:iCs/>
                <w:sz w:val="20"/>
                <w:szCs w:val="20"/>
              </w:rPr>
              <w:t>Based on the factors affecting this feature impacts upon this feature can be ruled out.</w:t>
            </w:r>
          </w:p>
          <w:p w14:paraId="181F0C4F" w14:textId="140F80F9" w:rsidR="00E37F23" w:rsidRPr="00103B22" w:rsidRDefault="00E37F23" w:rsidP="004262B0">
            <w:pPr>
              <w:rPr>
                <w:rFonts w:cs="Arial"/>
                <w:bCs/>
                <w:iCs/>
                <w:sz w:val="20"/>
                <w:szCs w:val="20"/>
              </w:rPr>
            </w:pPr>
          </w:p>
        </w:tc>
      </w:tr>
      <w:tr w:rsidR="006F0E33" w14:paraId="51251662" w14:textId="77777777" w:rsidTr="007E259E">
        <w:trPr>
          <w:trHeight w:val="567"/>
        </w:trPr>
        <w:tc>
          <w:tcPr>
            <w:tcW w:w="775" w:type="pct"/>
            <w:shd w:val="clear" w:color="auto" w:fill="FFCC99"/>
          </w:tcPr>
          <w:p w14:paraId="082AC4DC" w14:textId="77777777" w:rsidR="006F0E33" w:rsidRPr="006F0E33" w:rsidRDefault="006F0E33" w:rsidP="006F0E33">
            <w:pPr>
              <w:rPr>
                <w:rFonts w:cs="Arial"/>
                <w:iCs/>
                <w:sz w:val="20"/>
                <w:szCs w:val="20"/>
              </w:rPr>
            </w:pPr>
            <w:r w:rsidRPr="006F0E33">
              <w:rPr>
                <w:rFonts w:cs="Arial"/>
                <w:b/>
                <w:bCs/>
                <w:iCs/>
                <w:sz w:val="20"/>
                <w:szCs w:val="20"/>
              </w:rPr>
              <w:t xml:space="preserve">6170 </w:t>
            </w:r>
            <w:r w:rsidRPr="006F0E33">
              <w:rPr>
                <w:rFonts w:cs="Arial"/>
                <w:iCs/>
                <w:sz w:val="20"/>
                <w:szCs w:val="20"/>
              </w:rPr>
              <w:t>Alpine and subalpine calcareous</w:t>
            </w:r>
          </w:p>
          <w:p w14:paraId="67152542" w14:textId="6BCECE3D" w:rsidR="006F0E33" w:rsidRPr="006F0E33" w:rsidRDefault="006F0E33" w:rsidP="006F0E33">
            <w:pPr>
              <w:rPr>
                <w:rFonts w:cs="Arial"/>
                <w:b/>
                <w:bCs/>
                <w:iCs/>
                <w:sz w:val="20"/>
                <w:szCs w:val="20"/>
              </w:rPr>
            </w:pPr>
            <w:r w:rsidRPr="00683B25">
              <w:rPr>
                <w:rFonts w:cs="Arial"/>
                <w:iCs/>
                <w:sz w:val="20"/>
                <w:szCs w:val="20"/>
              </w:rPr>
              <w:t>grasslands</w:t>
            </w:r>
          </w:p>
        </w:tc>
        <w:tc>
          <w:tcPr>
            <w:tcW w:w="1366" w:type="pct"/>
          </w:tcPr>
          <w:p w14:paraId="4FF16F59" w14:textId="77777777" w:rsidR="007C01F9" w:rsidRDefault="007C01F9" w:rsidP="007C01F9">
            <w:pPr>
              <w:rPr>
                <w:rFonts w:cs="Arial"/>
                <w:bCs/>
                <w:iCs/>
                <w:sz w:val="20"/>
                <w:szCs w:val="20"/>
              </w:rPr>
            </w:pPr>
            <w:r>
              <w:rPr>
                <w:rFonts w:cs="Arial"/>
                <w:bCs/>
                <w:iCs/>
                <w:sz w:val="20"/>
                <w:szCs w:val="20"/>
              </w:rPr>
              <w:t>Conservation status - unfavourable</w:t>
            </w:r>
          </w:p>
          <w:p w14:paraId="2C67D314" w14:textId="77777777" w:rsidR="007C01F9" w:rsidRDefault="007C01F9" w:rsidP="00E203C1">
            <w:pPr>
              <w:rPr>
                <w:rFonts w:cs="Arial"/>
                <w:bCs/>
                <w:iCs/>
                <w:sz w:val="20"/>
                <w:szCs w:val="20"/>
              </w:rPr>
            </w:pPr>
          </w:p>
          <w:p w14:paraId="4C207649" w14:textId="7C498B09"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449A1D76" w14:textId="4E0BDDB7" w:rsidR="00E203C1" w:rsidRPr="00E203C1" w:rsidRDefault="00E203C1" w:rsidP="00E203C1">
            <w:pPr>
              <w:rPr>
                <w:rFonts w:cs="Arial"/>
                <w:bCs/>
                <w:iCs/>
                <w:sz w:val="20"/>
                <w:szCs w:val="20"/>
              </w:rPr>
            </w:pPr>
            <w:r w:rsidRPr="00E203C1">
              <w:rPr>
                <w:rFonts w:cs="Arial"/>
                <w:bCs/>
                <w:iCs/>
                <w:sz w:val="20"/>
                <w:szCs w:val="20"/>
              </w:rPr>
              <w:lastRenderedPageBreak/>
              <w:t>• This habitat should remain in its current locations although there may be some shifts in its</w:t>
            </w:r>
            <w:r>
              <w:rPr>
                <w:rFonts w:cs="Arial"/>
                <w:bCs/>
                <w:iCs/>
                <w:sz w:val="20"/>
                <w:szCs w:val="20"/>
              </w:rPr>
              <w:t xml:space="preserve"> </w:t>
            </w:r>
            <w:r w:rsidRPr="00E203C1">
              <w:rPr>
                <w:rFonts w:cs="Arial"/>
                <w:bCs/>
                <w:iCs/>
                <w:sz w:val="20"/>
                <w:szCs w:val="20"/>
              </w:rPr>
              <w:t>extent.</w:t>
            </w:r>
          </w:p>
          <w:p w14:paraId="43499067" w14:textId="612D5C39" w:rsidR="00E203C1" w:rsidRPr="00E203C1" w:rsidRDefault="00E203C1" w:rsidP="00E203C1">
            <w:pPr>
              <w:rPr>
                <w:rFonts w:cs="Arial"/>
                <w:bCs/>
                <w:iCs/>
                <w:sz w:val="20"/>
                <w:szCs w:val="20"/>
              </w:rPr>
            </w:pPr>
            <w:r w:rsidRPr="00E203C1">
              <w:rPr>
                <w:rFonts w:cs="Arial"/>
                <w:bCs/>
                <w:iCs/>
                <w:sz w:val="20"/>
                <w:szCs w:val="20"/>
              </w:rPr>
              <w:t>• The feature should continue to support the characteristic plants including arctic alpine plant</w:t>
            </w:r>
            <w:r>
              <w:rPr>
                <w:rFonts w:cs="Arial"/>
                <w:bCs/>
                <w:iCs/>
                <w:sz w:val="20"/>
                <w:szCs w:val="20"/>
              </w:rPr>
              <w:t xml:space="preserve"> </w:t>
            </w:r>
            <w:r w:rsidRPr="00E203C1">
              <w:rPr>
                <w:rFonts w:cs="Arial"/>
                <w:bCs/>
                <w:iCs/>
                <w:sz w:val="20"/>
                <w:szCs w:val="20"/>
              </w:rPr>
              <w:t>species.</w:t>
            </w:r>
          </w:p>
          <w:p w14:paraId="3143557B" w14:textId="111F44CC" w:rsidR="006F0E33" w:rsidRPr="00103B22" w:rsidRDefault="00E203C1" w:rsidP="00E203C1">
            <w:pPr>
              <w:rPr>
                <w:rFonts w:cs="Arial"/>
                <w:bCs/>
                <w:iCs/>
                <w:sz w:val="20"/>
                <w:szCs w:val="20"/>
              </w:rPr>
            </w:pPr>
            <w:r w:rsidRPr="00E203C1">
              <w:rPr>
                <w:rFonts w:cs="Arial"/>
                <w:bCs/>
                <w:iCs/>
                <w:sz w:val="20"/>
                <w:szCs w:val="20"/>
              </w:rPr>
              <w:t>• The only acceptable losses of this habitat should be due to succession to other valuable</w:t>
            </w:r>
            <w:r>
              <w:rPr>
                <w:rFonts w:cs="Arial"/>
                <w:bCs/>
                <w:iCs/>
                <w:sz w:val="20"/>
                <w:szCs w:val="20"/>
              </w:rPr>
              <w:t xml:space="preserve"> </w:t>
            </w:r>
            <w:r w:rsidRPr="00E203C1">
              <w:rPr>
                <w:rFonts w:cs="Arial"/>
                <w:bCs/>
                <w:iCs/>
                <w:sz w:val="20"/>
                <w:szCs w:val="20"/>
              </w:rPr>
              <w:t>montane communities such as tall herb ledge vegetation.</w:t>
            </w:r>
          </w:p>
        </w:tc>
        <w:tc>
          <w:tcPr>
            <w:tcW w:w="548" w:type="pct"/>
          </w:tcPr>
          <w:p w14:paraId="7F3316DD" w14:textId="67CFFD9A" w:rsidR="006F0E33" w:rsidRPr="009B0293" w:rsidRDefault="00D930DE" w:rsidP="004262B0">
            <w:pPr>
              <w:rPr>
                <w:rFonts w:cs="Arial"/>
                <w:b/>
                <w:iCs/>
                <w:sz w:val="20"/>
                <w:szCs w:val="20"/>
              </w:rPr>
            </w:pPr>
            <w:r w:rsidRPr="009B0293">
              <w:rPr>
                <w:rFonts w:cs="Arial"/>
                <w:b/>
                <w:iCs/>
                <w:sz w:val="20"/>
                <w:szCs w:val="20"/>
              </w:rPr>
              <w:lastRenderedPageBreak/>
              <w:t>SCREEN OUT</w:t>
            </w:r>
          </w:p>
        </w:tc>
        <w:tc>
          <w:tcPr>
            <w:tcW w:w="2311" w:type="pct"/>
          </w:tcPr>
          <w:p w14:paraId="040426F4" w14:textId="77777777" w:rsidR="007C01F9" w:rsidRDefault="007C01F9" w:rsidP="007C01F9">
            <w:pPr>
              <w:rPr>
                <w:rFonts w:cs="Arial"/>
                <w:b/>
                <w:iCs/>
                <w:sz w:val="20"/>
                <w:szCs w:val="20"/>
              </w:rPr>
            </w:pPr>
            <w:r w:rsidRPr="00F11985">
              <w:rPr>
                <w:rFonts w:cs="Arial"/>
                <w:b/>
                <w:iCs/>
                <w:sz w:val="20"/>
                <w:szCs w:val="20"/>
              </w:rPr>
              <w:t>K</w:t>
            </w:r>
            <w:r>
              <w:rPr>
                <w:rFonts w:cs="Arial"/>
                <w:b/>
                <w:iCs/>
                <w:sz w:val="20"/>
                <w:szCs w:val="20"/>
              </w:rPr>
              <w:t>ey Habitat for MU 77</w:t>
            </w:r>
          </w:p>
          <w:p w14:paraId="7E49A92E" w14:textId="2CD44347" w:rsidR="00E203C1" w:rsidRDefault="007C01F9" w:rsidP="007C01F9">
            <w:pPr>
              <w:rPr>
                <w:rFonts w:cs="Arial"/>
                <w:bCs/>
                <w:iCs/>
                <w:sz w:val="20"/>
                <w:szCs w:val="20"/>
              </w:rPr>
            </w:pPr>
            <w:r>
              <w:rPr>
                <w:rFonts w:cs="Arial"/>
                <w:bCs/>
                <w:iCs/>
                <w:sz w:val="20"/>
                <w:szCs w:val="20"/>
              </w:rPr>
              <w:t xml:space="preserve"> </w:t>
            </w:r>
          </w:p>
          <w:p w14:paraId="4CCEC6B4" w14:textId="77777777" w:rsidR="00E203C1" w:rsidRDefault="00E203C1" w:rsidP="00E203C1">
            <w:pPr>
              <w:rPr>
                <w:rFonts w:cs="Arial"/>
                <w:bCs/>
                <w:iCs/>
                <w:sz w:val="20"/>
                <w:szCs w:val="20"/>
              </w:rPr>
            </w:pPr>
            <w:r>
              <w:rPr>
                <w:rFonts w:cs="Arial"/>
                <w:bCs/>
                <w:iCs/>
                <w:sz w:val="20"/>
                <w:szCs w:val="20"/>
              </w:rPr>
              <w:t xml:space="preserve">Factors affecting the feature: </w:t>
            </w:r>
          </w:p>
          <w:p w14:paraId="33A9CCD8"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14245210" w14:textId="77777777" w:rsidR="00E203C1" w:rsidRDefault="00E203C1" w:rsidP="00E203C1">
            <w:pPr>
              <w:pStyle w:val="ListParagraph"/>
              <w:numPr>
                <w:ilvl w:val="0"/>
                <w:numId w:val="20"/>
              </w:numPr>
              <w:rPr>
                <w:rFonts w:cs="Arial"/>
                <w:bCs/>
                <w:iCs/>
                <w:sz w:val="20"/>
                <w:szCs w:val="20"/>
              </w:rPr>
            </w:pPr>
            <w:r>
              <w:rPr>
                <w:rFonts w:cs="Arial"/>
                <w:bCs/>
                <w:iCs/>
                <w:sz w:val="20"/>
                <w:szCs w:val="20"/>
              </w:rPr>
              <w:t>Recreational activity</w:t>
            </w:r>
          </w:p>
          <w:p w14:paraId="09115B80" w14:textId="77777777" w:rsidR="00E37F23" w:rsidRDefault="00E37F23" w:rsidP="00E37F23">
            <w:pPr>
              <w:rPr>
                <w:rFonts w:cs="Arial"/>
                <w:bCs/>
                <w:iCs/>
                <w:sz w:val="20"/>
                <w:szCs w:val="20"/>
              </w:rPr>
            </w:pPr>
          </w:p>
          <w:p w14:paraId="3BBBD812" w14:textId="77777777" w:rsidR="00E37F23" w:rsidRPr="00E37F23" w:rsidRDefault="00E37F23" w:rsidP="00E37F23">
            <w:pPr>
              <w:rPr>
                <w:rFonts w:cs="Arial"/>
                <w:bCs/>
                <w:iCs/>
                <w:sz w:val="20"/>
                <w:szCs w:val="20"/>
              </w:rPr>
            </w:pPr>
            <w:r>
              <w:rPr>
                <w:rFonts w:cs="Arial"/>
                <w:bCs/>
                <w:iCs/>
                <w:sz w:val="20"/>
                <w:szCs w:val="20"/>
              </w:rPr>
              <w:lastRenderedPageBreak/>
              <w:t>Based on the factors affecting this feature impacts upon this feature can be ruled out.</w:t>
            </w:r>
          </w:p>
          <w:p w14:paraId="7F996B71" w14:textId="77777777" w:rsidR="00E37F23" w:rsidRPr="00E37F23" w:rsidRDefault="00E37F23" w:rsidP="00E37F23">
            <w:pPr>
              <w:rPr>
                <w:rFonts w:cs="Arial"/>
                <w:bCs/>
                <w:iCs/>
                <w:sz w:val="20"/>
                <w:szCs w:val="20"/>
              </w:rPr>
            </w:pPr>
          </w:p>
          <w:p w14:paraId="66010B8D" w14:textId="48135747" w:rsidR="00E203C1" w:rsidRPr="00103B22" w:rsidRDefault="00E203C1" w:rsidP="004262B0">
            <w:pPr>
              <w:rPr>
                <w:rFonts w:cs="Arial"/>
                <w:bCs/>
                <w:iCs/>
                <w:sz w:val="20"/>
                <w:szCs w:val="20"/>
              </w:rPr>
            </w:pPr>
          </w:p>
        </w:tc>
      </w:tr>
      <w:tr w:rsidR="006F0E33" w14:paraId="121A0074" w14:textId="77777777" w:rsidTr="007E259E">
        <w:trPr>
          <w:trHeight w:val="567"/>
        </w:trPr>
        <w:tc>
          <w:tcPr>
            <w:tcW w:w="775" w:type="pct"/>
            <w:shd w:val="clear" w:color="auto" w:fill="FFFF99"/>
          </w:tcPr>
          <w:p w14:paraId="3864636D" w14:textId="77777777" w:rsidR="006F0E33" w:rsidRPr="006F0E33" w:rsidRDefault="006F0E33" w:rsidP="006F0E33">
            <w:pPr>
              <w:rPr>
                <w:rFonts w:cs="Arial"/>
                <w:iCs/>
                <w:sz w:val="20"/>
                <w:szCs w:val="20"/>
              </w:rPr>
            </w:pPr>
            <w:r w:rsidRPr="006F0E33">
              <w:rPr>
                <w:rFonts w:cs="Arial"/>
                <w:b/>
                <w:bCs/>
                <w:iCs/>
                <w:sz w:val="20"/>
                <w:szCs w:val="20"/>
              </w:rPr>
              <w:lastRenderedPageBreak/>
              <w:t xml:space="preserve">8220 </w:t>
            </w:r>
            <w:r w:rsidRPr="006F0E33">
              <w:rPr>
                <w:rFonts w:cs="Arial"/>
                <w:iCs/>
                <w:sz w:val="20"/>
                <w:szCs w:val="20"/>
              </w:rPr>
              <w:t>Siliceous rocky slopes with</w:t>
            </w:r>
          </w:p>
          <w:p w14:paraId="67C279C4" w14:textId="77777777" w:rsidR="006F0E33" w:rsidRDefault="006F0E33" w:rsidP="006F0E33">
            <w:pPr>
              <w:rPr>
                <w:rFonts w:cs="Arial"/>
                <w:iCs/>
                <w:sz w:val="20"/>
                <w:szCs w:val="20"/>
              </w:rPr>
            </w:pPr>
            <w:proofErr w:type="spellStart"/>
            <w:r w:rsidRPr="00683B25">
              <w:rPr>
                <w:rFonts w:cs="Arial"/>
                <w:iCs/>
                <w:sz w:val="20"/>
                <w:szCs w:val="20"/>
              </w:rPr>
              <w:t>chasmophytic</w:t>
            </w:r>
            <w:proofErr w:type="spellEnd"/>
            <w:r w:rsidRPr="00683B25">
              <w:rPr>
                <w:rFonts w:cs="Arial"/>
                <w:iCs/>
                <w:sz w:val="20"/>
                <w:szCs w:val="20"/>
              </w:rPr>
              <w:t xml:space="preserve"> vegetation</w:t>
            </w:r>
          </w:p>
          <w:p w14:paraId="148FD7BE" w14:textId="77777777" w:rsidR="007E259E" w:rsidRPr="007E259E" w:rsidRDefault="007E259E" w:rsidP="006F0E33">
            <w:pPr>
              <w:rPr>
                <w:rFonts w:cs="Arial"/>
                <w:i/>
                <w:sz w:val="20"/>
                <w:szCs w:val="20"/>
              </w:rPr>
            </w:pPr>
          </w:p>
          <w:p w14:paraId="286D7576" w14:textId="0B009802" w:rsidR="007E259E" w:rsidRPr="007E259E" w:rsidRDefault="007E259E" w:rsidP="007E259E">
            <w:pPr>
              <w:rPr>
                <w:rFonts w:cs="Arial"/>
                <w:i/>
                <w:sz w:val="20"/>
                <w:szCs w:val="20"/>
              </w:rPr>
            </w:pPr>
            <w:r w:rsidRPr="007E259E">
              <w:rPr>
                <w:rFonts w:cs="Arial"/>
                <w:i/>
                <w:sz w:val="20"/>
                <w:szCs w:val="20"/>
              </w:rPr>
              <w:t>(</w:t>
            </w:r>
            <w:proofErr w:type="gramStart"/>
            <w:r w:rsidRPr="007E259E">
              <w:rPr>
                <w:rFonts w:cs="Arial"/>
                <w:i/>
                <w:sz w:val="20"/>
                <w:szCs w:val="20"/>
              </w:rPr>
              <w:t>acid</w:t>
            </w:r>
            <w:proofErr w:type="gramEnd"/>
            <w:r w:rsidRPr="007E259E">
              <w:rPr>
                <w:rFonts w:cs="Arial"/>
                <w:i/>
                <w:sz w:val="20"/>
                <w:szCs w:val="20"/>
              </w:rPr>
              <w:t xml:space="preserve"> crevice</w:t>
            </w:r>
          </w:p>
          <w:p w14:paraId="563E0E6D" w14:textId="77777777" w:rsidR="007E259E" w:rsidRDefault="007E259E" w:rsidP="007E259E">
            <w:pPr>
              <w:rPr>
                <w:rFonts w:cs="Arial"/>
                <w:i/>
                <w:sz w:val="20"/>
                <w:szCs w:val="20"/>
              </w:rPr>
            </w:pPr>
            <w:r w:rsidRPr="007E259E">
              <w:rPr>
                <w:rFonts w:cs="Arial"/>
                <w:i/>
                <w:sz w:val="20"/>
                <w:szCs w:val="20"/>
              </w:rPr>
              <w:t>vegetation)</w:t>
            </w:r>
          </w:p>
          <w:p w14:paraId="16D8989A" w14:textId="50709B3F" w:rsidR="007E259E" w:rsidRPr="006F0E33" w:rsidRDefault="007E259E" w:rsidP="007E259E">
            <w:pPr>
              <w:rPr>
                <w:rFonts w:cs="Arial"/>
                <w:b/>
                <w:bCs/>
                <w:iCs/>
                <w:sz w:val="20"/>
                <w:szCs w:val="20"/>
              </w:rPr>
            </w:pPr>
          </w:p>
        </w:tc>
        <w:tc>
          <w:tcPr>
            <w:tcW w:w="1366" w:type="pct"/>
          </w:tcPr>
          <w:p w14:paraId="2D265EA7" w14:textId="77777777" w:rsidR="007C01F9" w:rsidRDefault="007C01F9" w:rsidP="007C01F9">
            <w:pPr>
              <w:rPr>
                <w:rFonts w:cs="Arial"/>
                <w:bCs/>
                <w:iCs/>
                <w:sz w:val="20"/>
                <w:szCs w:val="20"/>
              </w:rPr>
            </w:pPr>
            <w:r>
              <w:rPr>
                <w:rFonts w:cs="Arial"/>
                <w:bCs/>
                <w:iCs/>
                <w:sz w:val="20"/>
                <w:szCs w:val="20"/>
              </w:rPr>
              <w:t>Conservation status – unfavourable/unclassified</w:t>
            </w:r>
          </w:p>
          <w:p w14:paraId="7AAF1430" w14:textId="77777777" w:rsidR="007C01F9" w:rsidRDefault="007C01F9" w:rsidP="00E203C1">
            <w:pPr>
              <w:rPr>
                <w:rFonts w:cs="Arial"/>
                <w:bCs/>
                <w:iCs/>
                <w:sz w:val="20"/>
                <w:szCs w:val="20"/>
              </w:rPr>
            </w:pPr>
          </w:p>
          <w:p w14:paraId="75296A66" w14:textId="3409E551"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4D4FF35B" w14:textId="3C47B224" w:rsidR="00E203C1" w:rsidRPr="00E203C1" w:rsidRDefault="00E203C1" w:rsidP="00E203C1">
            <w:pPr>
              <w:rPr>
                <w:rFonts w:cs="Arial"/>
                <w:bCs/>
                <w:iCs/>
                <w:sz w:val="20"/>
                <w:szCs w:val="20"/>
              </w:rPr>
            </w:pPr>
            <w:r w:rsidRPr="00E203C1">
              <w:rPr>
                <w:rFonts w:cs="Arial"/>
                <w:bCs/>
                <w:iCs/>
                <w:sz w:val="20"/>
                <w:szCs w:val="20"/>
              </w:rPr>
              <w:t>• This habitat should support a range of bryophytes and ferns in suitable crevices on acid</w:t>
            </w:r>
            <w:r>
              <w:rPr>
                <w:rFonts w:cs="Arial"/>
                <w:bCs/>
                <w:iCs/>
                <w:sz w:val="20"/>
                <w:szCs w:val="20"/>
              </w:rPr>
              <w:t xml:space="preserve"> </w:t>
            </w:r>
            <w:r w:rsidRPr="00E203C1">
              <w:rPr>
                <w:rFonts w:cs="Arial"/>
                <w:bCs/>
                <w:iCs/>
                <w:sz w:val="20"/>
                <w:szCs w:val="20"/>
              </w:rPr>
              <w:t>rocks.</w:t>
            </w:r>
          </w:p>
          <w:p w14:paraId="0F37CE51" w14:textId="77777777" w:rsidR="00E203C1" w:rsidRPr="00E203C1" w:rsidRDefault="00E203C1" w:rsidP="00E203C1">
            <w:pPr>
              <w:rPr>
                <w:rFonts w:cs="Arial"/>
                <w:bCs/>
                <w:iCs/>
                <w:sz w:val="20"/>
                <w:szCs w:val="20"/>
              </w:rPr>
            </w:pPr>
            <w:r w:rsidRPr="00E203C1">
              <w:rPr>
                <w:rFonts w:cs="Arial"/>
                <w:bCs/>
                <w:iCs/>
                <w:sz w:val="20"/>
                <w:szCs w:val="20"/>
              </w:rPr>
              <w:t>• The feature should not be damaged by grazing.</w:t>
            </w:r>
          </w:p>
          <w:p w14:paraId="0E630E1C" w14:textId="6AF2AE3F" w:rsidR="006F0E33" w:rsidRPr="00103B22" w:rsidRDefault="00E203C1" w:rsidP="00E203C1">
            <w:pPr>
              <w:rPr>
                <w:rFonts w:cs="Arial"/>
                <w:bCs/>
                <w:iCs/>
                <w:sz w:val="20"/>
                <w:szCs w:val="20"/>
              </w:rPr>
            </w:pPr>
            <w:r w:rsidRPr="00E203C1">
              <w:rPr>
                <w:rFonts w:cs="Arial"/>
                <w:bCs/>
                <w:iCs/>
                <w:sz w:val="20"/>
                <w:szCs w:val="20"/>
              </w:rPr>
              <w:t xml:space="preserve">• It should be widespread on suitable moist acidic rock crevices on each </w:t>
            </w:r>
            <w:proofErr w:type="gramStart"/>
            <w:r w:rsidRPr="00E203C1">
              <w:rPr>
                <w:rFonts w:cs="Arial"/>
                <w:bCs/>
                <w:iCs/>
                <w:sz w:val="20"/>
                <w:szCs w:val="20"/>
              </w:rPr>
              <w:t>massif .</w:t>
            </w:r>
            <w:proofErr w:type="gramEnd"/>
          </w:p>
        </w:tc>
        <w:tc>
          <w:tcPr>
            <w:tcW w:w="548" w:type="pct"/>
          </w:tcPr>
          <w:p w14:paraId="52DC4F8A" w14:textId="0C147B37" w:rsidR="00D930DE" w:rsidRPr="009B0293" w:rsidRDefault="00D930DE" w:rsidP="00D930DE">
            <w:pPr>
              <w:rPr>
                <w:rFonts w:cs="Arial"/>
                <w:b/>
                <w:iCs/>
                <w:sz w:val="20"/>
                <w:szCs w:val="20"/>
              </w:rPr>
            </w:pPr>
            <w:r w:rsidRPr="00095C3F">
              <w:rPr>
                <w:rFonts w:cs="Arial"/>
                <w:b/>
                <w:iCs/>
                <w:sz w:val="20"/>
                <w:szCs w:val="20"/>
                <w:highlight w:val="yellow"/>
              </w:rPr>
              <w:t xml:space="preserve">SCREEN </w:t>
            </w:r>
            <w:r w:rsidR="00D409B7">
              <w:rPr>
                <w:rFonts w:cs="Arial"/>
                <w:b/>
                <w:iCs/>
                <w:sz w:val="20"/>
                <w:szCs w:val="20"/>
              </w:rPr>
              <w:t>I</w:t>
            </w:r>
            <w:r w:rsidR="00D409B7" w:rsidRPr="00033783">
              <w:rPr>
                <w:rFonts w:cs="Arial"/>
                <w:b/>
                <w:iCs/>
                <w:sz w:val="20"/>
                <w:szCs w:val="20"/>
                <w:highlight w:val="yellow"/>
              </w:rPr>
              <w:t>N</w:t>
            </w:r>
          </w:p>
          <w:p w14:paraId="09210A90" w14:textId="77777777" w:rsidR="006F0E33" w:rsidRPr="00103B22" w:rsidRDefault="006F0E33" w:rsidP="004262B0">
            <w:pPr>
              <w:rPr>
                <w:rFonts w:cs="Arial"/>
                <w:bCs/>
                <w:iCs/>
                <w:sz w:val="20"/>
                <w:szCs w:val="20"/>
              </w:rPr>
            </w:pPr>
          </w:p>
        </w:tc>
        <w:tc>
          <w:tcPr>
            <w:tcW w:w="2311" w:type="pct"/>
          </w:tcPr>
          <w:p w14:paraId="6F46B3EB" w14:textId="77777777" w:rsidR="007C01F9" w:rsidRPr="009B0293" w:rsidRDefault="007C01F9" w:rsidP="007C01F9">
            <w:pPr>
              <w:rPr>
                <w:rFonts w:cs="Arial"/>
                <w:b/>
                <w:bCs/>
                <w:iCs/>
                <w:sz w:val="20"/>
                <w:szCs w:val="20"/>
              </w:rPr>
            </w:pPr>
            <w:r w:rsidRPr="00683B25">
              <w:rPr>
                <w:rFonts w:cs="Arial"/>
                <w:b/>
                <w:bCs/>
                <w:iCs/>
                <w:sz w:val="20"/>
                <w:szCs w:val="20"/>
              </w:rPr>
              <w:t>Sym</w:t>
            </w:r>
            <w:r>
              <w:rPr>
                <w:rFonts w:cs="Arial"/>
                <w:b/>
                <w:bCs/>
                <w:iCs/>
                <w:sz w:val="20"/>
                <w:szCs w:val="20"/>
              </w:rPr>
              <w:t xml:space="preserve"> – These </w:t>
            </w:r>
            <w:r w:rsidRPr="009B0293">
              <w:rPr>
                <w:rFonts w:cs="Arial"/>
                <w:b/>
                <w:bCs/>
                <w:iCs/>
                <w:sz w:val="20"/>
                <w:szCs w:val="20"/>
              </w:rPr>
              <w:t xml:space="preserve">habitats, species and earth science features are of importance in </w:t>
            </w:r>
            <w:r>
              <w:rPr>
                <w:rFonts w:cs="Arial"/>
                <w:b/>
                <w:bCs/>
                <w:iCs/>
                <w:sz w:val="20"/>
                <w:szCs w:val="20"/>
              </w:rPr>
              <w:t>MU 77</w:t>
            </w:r>
            <w:r w:rsidRPr="009B0293">
              <w:rPr>
                <w:rFonts w:cs="Arial"/>
                <w:b/>
                <w:bCs/>
                <w:iCs/>
                <w:sz w:val="20"/>
                <w:szCs w:val="20"/>
              </w:rPr>
              <w:t xml:space="preserve"> but are not</w:t>
            </w:r>
            <w:r>
              <w:rPr>
                <w:rFonts w:cs="Arial"/>
                <w:b/>
                <w:bCs/>
                <w:iCs/>
                <w:sz w:val="20"/>
                <w:szCs w:val="20"/>
              </w:rPr>
              <w:t xml:space="preserve"> </w:t>
            </w:r>
            <w:r w:rsidRPr="009B0293">
              <w:rPr>
                <w:rFonts w:cs="Arial"/>
                <w:b/>
                <w:bCs/>
                <w:iCs/>
                <w:sz w:val="20"/>
                <w:szCs w:val="20"/>
              </w:rPr>
              <w:t xml:space="preserve">the </w:t>
            </w:r>
            <w:proofErr w:type="gramStart"/>
            <w:r w:rsidRPr="009B0293">
              <w:rPr>
                <w:rFonts w:cs="Arial"/>
                <w:b/>
                <w:bCs/>
                <w:iCs/>
                <w:sz w:val="20"/>
                <w:szCs w:val="20"/>
              </w:rPr>
              <w:t>main focus</w:t>
            </w:r>
            <w:proofErr w:type="gramEnd"/>
            <w:r w:rsidRPr="009B0293">
              <w:rPr>
                <w:rFonts w:cs="Arial"/>
                <w:b/>
                <w:bCs/>
                <w:iCs/>
                <w:sz w:val="20"/>
                <w:szCs w:val="20"/>
              </w:rPr>
              <w:t xml:space="preserve"> of management or monitoring. These features will benefit from management</w:t>
            </w:r>
          </w:p>
          <w:p w14:paraId="08FC678B" w14:textId="4246760B" w:rsidR="006F0E33" w:rsidRDefault="007C01F9" w:rsidP="007C01F9">
            <w:pPr>
              <w:rPr>
                <w:rFonts w:cs="Arial"/>
                <w:bCs/>
                <w:iCs/>
                <w:sz w:val="20"/>
                <w:szCs w:val="20"/>
              </w:rPr>
            </w:pPr>
            <w:r w:rsidRPr="009B0293">
              <w:rPr>
                <w:rFonts w:cs="Arial"/>
                <w:b/>
                <w:bCs/>
                <w:iCs/>
                <w:sz w:val="20"/>
                <w:szCs w:val="20"/>
              </w:rPr>
              <w:t>for the key feature(s) identified in the unit.</w:t>
            </w:r>
          </w:p>
          <w:p w14:paraId="5A4B76A8" w14:textId="77777777" w:rsidR="00D27260" w:rsidRDefault="00D27260" w:rsidP="004262B0">
            <w:pPr>
              <w:rPr>
                <w:rFonts w:cs="Arial"/>
                <w:bCs/>
                <w:iCs/>
                <w:sz w:val="20"/>
                <w:szCs w:val="20"/>
              </w:rPr>
            </w:pPr>
          </w:p>
          <w:p w14:paraId="5AE08B6A" w14:textId="77777777" w:rsidR="00E203C1" w:rsidRDefault="00E203C1" w:rsidP="00E203C1">
            <w:pPr>
              <w:rPr>
                <w:rFonts w:cs="Arial"/>
                <w:bCs/>
                <w:iCs/>
                <w:sz w:val="20"/>
                <w:szCs w:val="20"/>
              </w:rPr>
            </w:pPr>
            <w:r>
              <w:rPr>
                <w:rFonts w:cs="Arial"/>
                <w:bCs/>
                <w:iCs/>
                <w:sz w:val="20"/>
                <w:szCs w:val="20"/>
              </w:rPr>
              <w:t xml:space="preserve">Factors affecting the feature: </w:t>
            </w:r>
          </w:p>
          <w:p w14:paraId="73514011"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0F13AEDC" w14:textId="77777777" w:rsidR="00E203C1" w:rsidRDefault="00E203C1" w:rsidP="00E203C1">
            <w:pPr>
              <w:pStyle w:val="ListParagraph"/>
              <w:numPr>
                <w:ilvl w:val="0"/>
                <w:numId w:val="20"/>
              </w:numPr>
              <w:rPr>
                <w:rFonts w:cs="Arial"/>
                <w:bCs/>
                <w:iCs/>
                <w:sz w:val="20"/>
                <w:szCs w:val="20"/>
              </w:rPr>
            </w:pPr>
            <w:r>
              <w:rPr>
                <w:rFonts w:cs="Arial"/>
                <w:bCs/>
                <w:iCs/>
                <w:sz w:val="20"/>
                <w:szCs w:val="20"/>
              </w:rPr>
              <w:t>Recreational activity</w:t>
            </w:r>
          </w:p>
          <w:p w14:paraId="05FABC53" w14:textId="77777777" w:rsidR="00095C3F" w:rsidRDefault="00095C3F" w:rsidP="00095C3F">
            <w:pPr>
              <w:rPr>
                <w:rFonts w:cs="Arial"/>
                <w:bCs/>
                <w:iCs/>
                <w:sz w:val="20"/>
                <w:szCs w:val="20"/>
              </w:rPr>
            </w:pPr>
          </w:p>
          <w:p w14:paraId="539EE73D" w14:textId="7CD74725" w:rsidR="00E203C1" w:rsidRPr="00103B22" w:rsidRDefault="00095C3F" w:rsidP="00801C1B">
            <w:pPr>
              <w:rPr>
                <w:rFonts w:cs="Arial"/>
                <w:bCs/>
                <w:iCs/>
                <w:sz w:val="20"/>
                <w:szCs w:val="20"/>
              </w:rPr>
            </w:pPr>
            <w:r w:rsidRPr="00095C3F">
              <w:rPr>
                <w:rFonts w:cs="Arial"/>
                <w:bCs/>
                <w:iCs/>
                <w:sz w:val="20"/>
                <w:szCs w:val="20"/>
              </w:rPr>
              <w:t>The lichen</w:t>
            </w:r>
            <w:r>
              <w:rPr>
                <w:rFonts w:cs="Arial"/>
                <w:bCs/>
                <w:iCs/>
                <w:sz w:val="20"/>
                <w:szCs w:val="20"/>
              </w:rPr>
              <w:t xml:space="preserve"> species’ that have been recorded</w:t>
            </w:r>
            <w:r w:rsidRPr="00095C3F">
              <w:rPr>
                <w:rFonts w:cs="Arial"/>
                <w:bCs/>
                <w:iCs/>
                <w:sz w:val="20"/>
                <w:szCs w:val="20"/>
              </w:rPr>
              <w:t xml:space="preserve"> alongside the depleted reach </w:t>
            </w:r>
            <w:r>
              <w:rPr>
                <w:rFonts w:cs="Arial"/>
                <w:bCs/>
                <w:iCs/>
                <w:sz w:val="20"/>
                <w:szCs w:val="20"/>
              </w:rPr>
              <w:t>are designated under this Annex 1 habitat</w:t>
            </w:r>
            <w:r w:rsidR="00801C1B">
              <w:rPr>
                <w:rFonts w:cs="Arial"/>
                <w:bCs/>
                <w:iCs/>
                <w:sz w:val="20"/>
                <w:szCs w:val="20"/>
              </w:rPr>
              <w:t xml:space="preserve"> </w:t>
            </w:r>
            <w:proofErr w:type="gramStart"/>
            <w:r w:rsidR="00801C1B">
              <w:rPr>
                <w:rFonts w:cs="Arial"/>
                <w:bCs/>
                <w:iCs/>
                <w:sz w:val="20"/>
                <w:szCs w:val="20"/>
              </w:rPr>
              <w:t>therefore,</w:t>
            </w:r>
            <w:proofErr w:type="gramEnd"/>
            <w:r w:rsidR="00801C1B">
              <w:rPr>
                <w:rFonts w:cs="Arial"/>
                <w:bCs/>
                <w:iCs/>
                <w:sz w:val="20"/>
                <w:szCs w:val="20"/>
              </w:rPr>
              <w:t xml:space="preserve"> further assessment is required to ensure that this activity does not have an </w:t>
            </w:r>
            <w:r w:rsidR="00801C1B" w:rsidRPr="00801C1B">
              <w:rPr>
                <w:rFonts w:cs="Arial"/>
                <w:bCs/>
                <w:iCs/>
                <w:sz w:val="20"/>
                <w:szCs w:val="20"/>
              </w:rPr>
              <w:t>adverse effect on site integrity and that appropriate mitigation measure are applied and deemed protective.</w:t>
            </w:r>
          </w:p>
        </w:tc>
      </w:tr>
      <w:tr w:rsidR="006F0E33" w14:paraId="097C77BA" w14:textId="77777777" w:rsidTr="007E259E">
        <w:trPr>
          <w:trHeight w:val="567"/>
        </w:trPr>
        <w:tc>
          <w:tcPr>
            <w:tcW w:w="775" w:type="pct"/>
            <w:shd w:val="clear" w:color="auto" w:fill="FFFF99"/>
          </w:tcPr>
          <w:p w14:paraId="10EA24D6" w14:textId="77777777" w:rsidR="006F0E33" w:rsidRPr="006F0E33" w:rsidRDefault="006F0E33" w:rsidP="006F0E33">
            <w:pPr>
              <w:rPr>
                <w:rFonts w:cs="Arial"/>
                <w:iCs/>
                <w:sz w:val="20"/>
                <w:szCs w:val="20"/>
              </w:rPr>
            </w:pPr>
            <w:r w:rsidRPr="006F0E33">
              <w:rPr>
                <w:rFonts w:cs="Arial"/>
                <w:b/>
                <w:bCs/>
                <w:iCs/>
                <w:sz w:val="20"/>
                <w:szCs w:val="20"/>
              </w:rPr>
              <w:t xml:space="preserve">8110 </w:t>
            </w:r>
            <w:r w:rsidRPr="006F0E33">
              <w:rPr>
                <w:rFonts w:cs="Arial"/>
                <w:iCs/>
                <w:sz w:val="20"/>
                <w:szCs w:val="20"/>
              </w:rPr>
              <w:t xml:space="preserve">Siliceous </w:t>
            </w:r>
            <w:proofErr w:type="gramStart"/>
            <w:r w:rsidRPr="006F0E33">
              <w:rPr>
                <w:rFonts w:cs="Arial"/>
                <w:iCs/>
                <w:sz w:val="20"/>
                <w:szCs w:val="20"/>
              </w:rPr>
              <w:t>scree</w:t>
            </w:r>
            <w:proofErr w:type="gramEnd"/>
            <w:r w:rsidRPr="006F0E33">
              <w:rPr>
                <w:rFonts w:cs="Arial"/>
                <w:iCs/>
                <w:sz w:val="20"/>
                <w:szCs w:val="20"/>
              </w:rPr>
              <w:t xml:space="preserve"> of the montane to</w:t>
            </w:r>
          </w:p>
          <w:p w14:paraId="0193F086" w14:textId="77777777" w:rsidR="006F0E33" w:rsidRPr="006F0E33" w:rsidRDefault="006F0E33" w:rsidP="006F0E33">
            <w:pPr>
              <w:rPr>
                <w:rFonts w:cs="Arial"/>
                <w:iCs/>
                <w:sz w:val="20"/>
                <w:szCs w:val="20"/>
              </w:rPr>
            </w:pPr>
            <w:r w:rsidRPr="006F0E33">
              <w:rPr>
                <w:rFonts w:cs="Arial"/>
                <w:iCs/>
                <w:sz w:val="20"/>
                <w:szCs w:val="20"/>
              </w:rPr>
              <w:t>snow levels (</w:t>
            </w:r>
            <w:proofErr w:type="spellStart"/>
            <w:r w:rsidRPr="006F0E33">
              <w:rPr>
                <w:rFonts w:cs="Arial"/>
                <w:i/>
                <w:iCs/>
                <w:sz w:val="20"/>
                <w:szCs w:val="20"/>
              </w:rPr>
              <w:t>Androsacetalia</w:t>
            </w:r>
            <w:proofErr w:type="spellEnd"/>
            <w:r w:rsidRPr="006F0E33">
              <w:rPr>
                <w:rFonts w:cs="Arial"/>
                <w:i/>
                <w:iCs/>
                <w:sz w:val="20"/>
                <w:szCs w:val="20"/>
              </w:rPr>
              <w:t xml:space="preserve"> </w:t>
            </w:r>
            <w:proofErr w:type="spellStart"/>
            <w:r w:rsidRPr="006F0E33">
              <w:rPr>
                <w:rFonts w:cs="Arial"/>
                <w:i/>
                <w:iCs/>
                <w:sz w:val="20"/>
                <w:szCs w:val="20"/>
              </w:rPr>
              <w:t>alpinae</w:t>
            </w:r>
            <w:proofErr w:type="spellEnd"/>
            <w:r w:rsidRPr="006F0E33">
              <w:rPr>
                <w:rFonts w:cs="Arial"/>
                <w:i/>
                <w:iCs/>
                <w:sz w:val="20"/>
                <w:szCs w:val="20"/>
              </w:rPr>
              <w:t xml:space="preserve"> </w:t>
            </w:r>
            <w:r w:rsidRPr="006F0E33">
              <w:rPr>
                <w:rFonts w:cs="Arial"/>
                <w:iCs/>
                <w:sz w:val="20"/>
                <w:szCs w:val="20"/>
              </w:rPr>
              <w:t>and</w:t>
            </w:r>
          </w:p>
          <w:p w14:paraId="45784C10" w14:textId="77777777" w:rsidR="006F0E33" w:rsidRDefault="006F0E33" w:rsidP="006F0E33">
            <w:pPr>
              <w:rPr>
                <w:rFonts w:cs="Arial"/>
                <w:iCs/>
                <w:sz w:val="20"/>
                <w:szCs w:val="20"/>
              </w:rPr>
            </w:pPr>
            <w:proofErr w:type="spellStart"/>
            <w:r w:rsidRPr="00683B25">
              <w:rPr>
                <w:rFonts w:cs="Arial"/>
                <w:i/>
                <w:iCs/>
                <w:sz w:val="20"/>
                <w:szCs w:val="20"/>
              </w:rPr>
              <w:t>Galeopsietalia</w:t>
            </w:r>
            <w:proofErr w:type="spellEnd"/>
            <w:r w:rsidRPr="00683B25">
              <w:rPr>
                <w:rFonts w:cs="Arial"/>
                <w:i/>
                <w:iCs/>
                <w:sz w:val="20"/>
                <w:szCs w:val="20"/>
              </w:rPr>
              <w:t xml:space="preserve"> </w:t>
            </w:r>
            <w:proofErr w:type="spellStart"/>
            <w:r w:rsidRPr="00683B25">
              <w:rPr>
                <w:rFonts w:cs="Arial"/>
                <w:i/>
                <w:iCs/>
                <w:sz w:val="20"/>
                <w:szCs w:val="20"/>
              </w:rPr>
              <w:t>ladani</w:t>
            </w:r>
            <w:proofErr w:type="spellEnd"/>
            <w:r w:rsidRPr="00683B25">
              <w:rPr>
                <w:rFonts w:cs="Arial"/>
                <w:iCs/>
                <w:sz w:val="20"/>
                <w:szCs w:val="20"/>
              </w:rPr>
              <w:t>)</w:t>
            </w:r>
          </w:p>
          <w:p w14:paraId="428DE7DB" w14:textId="77777777" w:rsidR="007E259E" w:rsidRDefault="007E259E" w:rsidP="006F0E33">
            <w:pPr>
              <w:rPr>
                <w:rFonts w:cs="Arial"/>
                <w:b/>
                <w:iCs/>
                <w:sz w:val="20"/>
                <w:szCs w:val="20"/>
              </w:rPr>
            </w:pPr>
          </w:p>
          <w:p w14:paraId="0A902E32" w14:textId="59BD6A5B" w:rsidR="007E259E" w:rsidRPr="007E259E" w:rsidRDefault="007E259E" w:rsidP="007E259E">
            <w:pPr>
              <w:rPr>
                <w:rFonts w:cs="Arial"/>
                <w:i/>
                <w:sz w:val="20"/>
                <w:szCs w:val="20"/>
              </w:rPr>
            </w:pPr>
            <w:r w:rsidRPr="007E259E">
              <w:rPr>
                <w:rFonts w:cs="Arial"/>
                <w:i/>
                <w:sz w:val="20"/>
                <w:szCs w:val="20"/>
              </w:rPr>
              <w:t>(montane scree)</w:t>
            </w:r>
          </w:p>
        </w:tc>
        <w:tc>
          <w:tcPr>
            <w:tcW w:w="1366" w:type="pct"/>
          </w:tcPr>
          <w:p w14:paraId="533726BA" w14:textId="77777777" w:rsidR="007C01F9" w:rsidRDefault="007C01F9" w:rsidP="007C01F9">
            <w:pPr>
              <w:rPr>
                <w:rFonts w:cs="Arial"/>
                <w:bCs/>
                <w:iCs/>
                <w:sz w:val="20"/>
                <w:szCs w:val="20"/>
              </w:rPr>
            </w:pPr>
            <w:r>
              <w:rPr>
                <w:rFonts w:cs="Arial"/>
                <w:bCs/>
                <w:iCs/>
                <w:sz w:val="20"/>
                <w:szCs w:val="20"/>
              </w:rPr>
              <w:t>Conservation status – unfavourable</w:t>
            </w:r>
          </w:p>
          <w:p w14:paraId="6B2BBF27" w14:textId="77777777" w:rsidR="007C01F9" w:rsidRDefault="007C01F9" w:rsidP="00E203C1">
            <w:pPr>
              <w:rPr>
                <w:rFonts w:cs="Arial"/>
                <w:bCs/>
                <w:iCs/>
                <w:sz w:val="20"/>
                <w:szCs w:val="20"/>
              </w:rPr>
            </w:pPr>
          </w:p>
          <w:p w14:paraId="331738EF" w14:textId="05D583BE" w:rsid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549F3A35" w14:textId="4662A218" w:rsidR="00E203C1" w:rsidRPr="00E203C1" w:rsidRDefault="00E203C1" w:rsidP="00E203C1">
            <w:pPr>
              <w:rPr>
                <w:rFonts w:cs="Arial"/>
                <w:bCs/>
                <w:iCs/>
                <w:sz w:val="20"/>
                <w:szCs w:val="20"/>
              </w:rPr>
            </w:pPr>
            <w:r w:rsidRPr="00E203C1">
              <w:rPr>
                <w:rFonts w:cs="Arial"/>
                <w:bCs/>
                <w:iCs/>
                <w:sz w:val="20"/>
                <w:szCs w:val="20"/>
              </w:rPr>
              <w:t>• The naturally mobile scree on each massif will have open vegetation on or among the boulders,</w:t>
            </w:r>
            <w:r>
              <w:rPr>
                <w:rFonts w:cs="Arial"/>
                <w:bCs/>
                <w:iCs/>
                <w:sz w:val="20"/>
                <w:szCs w:val="20"/>
              </w:rPr>
              <w:t xml:space="preserve"> </w:t>
            </w:r>
            <w:r w:rsidRPr="00E203C1">
              <w:rPr>
                <w:rFonts w:cs="Arial"/>
                <w:bCs/>
                <w:iCs/>
                <w:sz w:val="20"/>
                <w:szCs w:val="20"/>
              </w:rPr>
              <w:t>with</w:t>
            </w:r>
            <w:r>
              <w:rPr>
                <w:rFonts w:cs="Arial"/>
                <w:bCs/>
                <w:iCs/>
                <w:sz w:val="20"/>
                <w:szCs w:val="20"/>
              </w:rPr>
              <w:t xml:space="preserve"> </w:t>
            </w:r>
            <w:proofErr w:type="spellStart"/>
            <w:r w:rsidRPr="00E203C1">
              <w:rPr>
                <w:rFonts w:cs="Arial"/>
                <w:bCs/>
                <w:i/>
                <w:iCs/>
                <w:sz w:val="20"/>
                <w:szCs w:val="20"/>
              </w:rPr>
              <w:t>Cryptogramma</w:t>
            </w:r>
            <w:proofErr w:type="spellEnd"/>
            <w:r w:rsidRPr="00E203C1">
              <w:rPr>
                <w:rFonts w:cs="Arial"/>
                <w:bCs/>
                <w:i/>
                <w:iCs/>
                <w:sz w:val="20"/>
                <w:szCs w:val="20"/>
              </w:rPr>
              <w:t xml:space="preserve"> crispa, </w:t>
            </w:r>
            <w:proofErr w:type="spellStart"/>
            <w:r w:rsidRPr="00E203C1">
              <w:rPr>
                <w:rFonts w:cs="Arial"/>
                <w:bCs/>
                <w:i/>
                <w:iCs/>
                <w:sz w:val="20"/>
                <w:szCs w:val="20"/>
              </w:rPr>
              <w:t>Deschampsia</w:t>
            </w:r>
            <w:proofErr w:type="spellEnd"/>
            <w:r w:rsidRPr="00E203C1">
              <w:rPr>
                <w:rFonts w:cs="Arial"/>
                <w:bCs/>
                <w:i/>
                <w:iCs/>
                <w:sz w:val="20"/>
                <w:szCs w:val="20"/>
              </w:rPr>
              <w:t xml:space="preserve"> </w:t>
            </w:r>
            <w:proofErr w:type="spellStart"/>
            <w:r w:rsidRPr="00E203C1">
              <w:rPr>
                <w:rFonts w:cs="Arial"/>
                <w:bCs/>
                <w:i/>
                <w:iCs/>
                <w:sz w:val="20"/>
                <w:szCs w:val="20"/>
              </w:rPr>
              <w:t>flexuosa</w:t>
            </w:r>
            <w:proofErr w:type="spellEnd"/>
            <w:r w:rsidRPr="00E203C1">
              <w:rPr>
                <w:rFonts w:cs="Arial"/>
                <w:bCs/>
                <w:i/>
                <w:iCs/>
                <w:sz w:val="20"/>
                <w:szCs w:val="20"/>
              </w:rPr>
              <w:t xml:space="preserve">, Festuca </w:t>
            </w:r>
            <w:proofErr w:type="spellStart"/>
            <w:r w:rsidRPr="00E203C1">
              <w:rPr>
                <w:rFonts w:cs="Arial"/>
                <w:bCs/>
                <w:i/>
                <w:iCs/>
                <w:sz w:val="20"/>
                <w:szCs w:val="20"/>
              </w:rPr>
              <w:t>ovina</w:t>
            </w:r>
            <w:proofErr w:type="spellEnd"/>
            <w:r w:rsidRPr="00E203C1">
              <w:rPr>
                <w:rFonts w:cs="Arial"/>
                <w:bCs/>
                <w:i/>
                <w:iCs/>
                <w:sz w:val="20"/>
                <w:szCs w:val="20"/>
              </w:rPr>
              <w:t xml:space="preserve">, </w:t>
            </w:r>
            <w:proofErr w:type="spellStart"/>
            <w:r w:rsidRPr="00E203C1">
              <w:rPr>
                <w:rFonts w:cs="Arial"/>
                <w:bCs/>
                <w:i/>
                <w:iCs/>
                <w:sz w:val="20"/>
                <w:szCs w:val="20"/>
              </w:rPr>
              <w:t>Galium</w:t>
            </w:r>
            <w:proofErr w:type="spellEnd"/>
            <w:r w:rsidRPr="00E203C1">
              <w:rPr>
                <w:rFonts w:cs="Arial"/>
                <w:bCs/>
                <w:i/>
                <w:iCs/>
                <w:sz w:val="20"/>
                <w:szCs w:val="20"/>
              </w:rPr>
              <w:t xml:space="preserve"> saxatile, </w:t>
            </w:r>
            <w:proofErr w:type="spellStart"/>
            <w:r w:rsidRPr="00E203C1">
              <w:rPr>
                <w:rFonts w:cs="Arial"/>
                <w:bCs/>
                <w:i/>
                <w:iCs/>
                <w:sz w:val="20"/>
                <w:szCs w:val="20"/>
              </w:rPr>
              <w:t>Huperzia</w:t>
            </w:r>
            <w:proofErr w:type="spellEnd"/>
            <w:r>
              <w:rPr>
                <w:rFonts w:cs="Arial"/>
                <w:bCs/>
                <w:i/>
                <w:iCs/>
                <w:sz w:val="20"/>
                <w:szCs w:val="20"/>
              </w:rPr>
              <w:t xml:space="preserve"> </w:t>
            </w:r>
            <w:proofErr w:type="spellStart"/>
            <w:r w:rsidRPr="00E203C1">
              <w:rPr>
                <w:rFonts w:cs="Arial"/>
                <w:bCs/>
                <w:i/>
                <w:iCs/>
                <w:sz w:val="20"/>
                <w:szCs w:val="20"/>
              </w:rPr>
              <w:t>selago</w:t>
            </w:r>
            <w:proofErr w:type="spellEnd"/>
            <w:r w:rsidRPr="00E203C1">
              <w:rPr>
                <w:rFonts w:cs="Arial"/>
                <w:bCs/>
                <w:i/>
                <w:iCs/>
                <w:sz w:val="20"/>
                <w:szCs w:val="20"/>
              </w:rPr>
              <w:t xml:space="preserve"> </w:t>
            </w:r>
            <w:r w:rsidRPr="00E203C1">
              <w:rPr>
                <w:rFonts w:cs="Arial"/>
                <w:bCs/>
                <w:iCs/>
                <w:sz w:val="20"/>
                <w:szCs w:val="20"/>
              </w:rPr>
              <w:t xml:space="preserve">and an </w:t>
            </w:r>
            <w:r w:rsidRPr="00095C3F">
              <w:rPr>
                <w:rFonts w:cs="Arial"/>
                <w:bCs/>
                <w:iCs/>
                <w:sz w:val="20"/>
                <w:szCs w:val="20"/>
              </w:rPr>
              <w:t>extensive and varied bryophyte flora.</w:t>
            </w:r>
          </w:p>
          <w:p w14:paraId="5848F5A6" w14:textId="7B88D659" w:rsidR="006F0E33" w:rsidRPr="00103B22" w:rsidRDefault="00E203C1" w:rsidP="00E203C1">
            <w:pPr>
              <w:rPr>
                <w:rFonts w:cs="Arial"/>
                <w:bCs/>
                <w:iCs/>
                <w:sz w:val="20"/>
                <w:szCs w:val="20"/>
              </w:rPr>
            </w:pPr>
            <w:r w:rsidRPr="00E203C1">
              <w:rPr>
                <w:rFonts w:cs="Arial"/>
                <w:bCs/>
                <w:iCs/>
                <w:sz w:val="20"/>
                <w:szCs w:val="20"/>
              </w:rPr>
              <w:t xml:space="preserve">• There will not be excessive disturbance to the </w:t>
            </w:r>
            <w:proofErr w:type="gramStart"/>
            <w:r w:rsidRPr="00E203C1">
              <w:rPr>
                <w:rFonts w:cs="Arial"/>
                <w:bCs/>
                <w:iCs/>
                <w:sz w:val="20"/>
                <w:szCs w:val="20"/>
              </w:rPr>
              <w:t>as a result of</w:t>
            </w:r>
            <w:proofErr w:type="gramEnd"/>
            <w:r w:rsidRPr="00E203C1">
              <w:rPr>
                <w:rFonts w:cs="Arial"/>
                <w:bCs/>
                <w:iCs/>
                <w:sz w:val="20"/>
                <w:szCs w:val="20"/>
              </w:rPr>
              <w:t xml:space="preserve"> human or animal activity.</w:t>
            </w:r>
          </w:p>
        </w:tc>
        <w:tc>
          <w:tcPr>
            <w:tcW w:w="548" w:type="pct"/>
          </w:tcPr>
          <w:p w14:paraId="68E45319" w14:textId="77777777" w:rsidR="00D930DE" w:rsidRPr="009B0293" w:rsidRDefault="00D930DE" w:rsidP="00D930DE">
            <w:pPr>
              <w:rPr>
                <w:rFonts w:cs="Arial"/>
                <w:b/>
                <w:iCs/>
                <w:sz w:val="20"/>
                <w:szCs w:val="20"/>
              </w:rPr>
            </w:pPr>
            <w:r w:rsidRPr="009B0293">
              <w:rPr>
                <w:rFonts w:cs="Arial"/>
                <w:b/>
                <w:iCs/>
                <w:sz w:val="20"/>
                <w:szCs w:val="20"/>
              </w:rPr>
              <w:t>SCREEN OUT</w:t>
            </w:r>
          </w:p>
          <w:p w14:paraId="0204D812" w14:textId="77777777" w:rsidR="006F0E33" w:rsidRPr="00103B22" w:rsidRDefault="006F0E33" w:rsidP="004262B0">
            <w:pPr>
              <w:rPr>
                <w:rFonts w:cs="Arial"/>
                <w:bCs/>
                <w:iCs/>
                <w:sz w:val="20"/>
                <w:szCs w:val="20"/>
              </w:rPr>
            </w:pPr>
          </w:p>
        </w:tc>
        <w:tc>
          <w:tcPr>
            <w:tcW w:w="2311" w:type="pct"/>
          </w:tcPr>
          <w:p w14:paraId="1BD546A8" w14:textId="77777777" w:rsidR="00E203C1" w:rsidRDefault="00E203C1" w:rsidP="00E203C1">
            <w:pPr>
              <w:rPr>
                <w:rFonts w:cs="Arial"/>
                <w:bCs/>
                <w:iCs/>
                <w:sz w:val="20"/>
                <w:szCs w:val="20"/>
              </w:rPr>
            </w:pPr>
            <w:r>
              <w:rPr>
                <w:rFonts w:cs="Arial"/>
                <w:bCs/>
                <w:iCs/>
                <w:sz w:val="20"/>
                <w:szCs w:val="20"/>
              </w:rPr>
              <w:t>This feature is not a Key Habitat or Sym of MU 77</w:t>
            </w:r>
          </w:p>
          <w:p w14:paraId="0949C85A" w14:textId="77777777" w:rsidR="00D27260" w:rsidRDefault="00D27260" w:rsidP="00E203C1">
            <w:pPr>
              <w:rPr>
                <w:rFonts w:cs="Arial"/>
                <w:bCs/>
                <w:iCs/>
                <w:sz w:val="20"/>
                <w:szCs w:val="20"/>
              </w:rPr>
            </w:pPr>
          </w:p>
          <w:p w14:paraId="47E326C8" w14:textId="77777777" w:rsidR="00E203C1" w:rsidRDefault="00E203C1" w:rsidP="00E203C1">
            <w:pPr>
              <w:rPr>
                <w:rFonts w:cs="Arial"/>
                <w:bCs/>
                <w:iCs/>
                <w:sz w:val="20"/>
                <w:szCs w:val="20"/>
              </w:rPr>
            </w:pPr>
            <w:r>
              <w:rPr>
                <w:rFonts w:cs="Arial"/>
                <w:bCs/>
                <w:iCs/>
                <w:sz w:val="20"/>
                <w:szCs w:val="20"/>
              </w:rPr>
              <w:t xml:space="preserve">Factors affecting the feature: </w:t>
            </w:r>
          </w:p>
          <w:p w14:paraId="705399E6"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52440530" w14:textId="77777777" w:rsidR="00E203C1" w:rsidRPr="00E203C1" w:rsidRDefault="00E203C1" w:rsidP="00E203C1">
            <w:pPr>
              <w:pStyle w:val="ListParagraph"/>
              <w:numPr>
                <w:ilvl w:val="0"/>
                <w:numId w:val="20"/>
              </w:numPr>
              <w:rPr>
                <w:rFonts w:cs="Arial"/>
                <w:bCs/>
                <w:iCs/>
                <w:sz w:val="20"/>
                <w:szCs w:val="20"/>
              </w:rPr>
            </w:pPr>
            <w:r>
              <w:rPr>
                <w:rFonts w:cs="Arial"/>
                <w:bCs/>
                <w:iCs/>
                <w:sz w:val="20"/>
                <w:szCs w:val="20"/>
              </w:rPr>
              <w:t>Recreational activity</w:t>
            </w:r>
          </w:p>
          <w:p w14:paraId="2B89BF0D" w14:textId="77777777" w:rsidR="006F0E33" w:rsidRDefault="006F0E33" w:rsidP="004262B0">
            <w:pPr>
              <w:rPr>
                <w:rFonts w:cs="Arial"/>
                <w:bCs/>
                <w:iCs/>
                <w:sz w:val="20"/>
                <w:szCs w:val="20"/>
              </w:rPr>
            </w:pPr>
          </w:p>
          <w:p w14:paraId="0EE1DA32" w14:textId="5E730F1E" w:rsidR="00C13583" w:rsidRPr="00103B22" w:rsidRDefault="00C13583" w:rsidP="004262B0">
            <w:pPr>
              <w:rPr>
                <w:rFonts w:cs="Arial"/>
                <w:bCs/>
                <w:iCs/>
                <w:sz w:val="20"/>
                <w:szCs w:val="20"/>
              </w:rPr>
            </w:pPr>
            <w:r>
              <w:rPr>
                <w:rFonts w:cs="Arial"/>
                <w:bCs/>
                <w:iCs/>
                <w:sz w:val="20"/>
                <w:szCs w:val="20"/>
              </w:rPr>
              <w:t>Based on the factors affecting this feature, and, with reference to the above information provided in relation to potential impacts upon bryophytes and lichens, impacts upon this feature can be ruled out.</w:t>
            </w:r>
          </w:p>
        </w:tc>
      </w:tr>
      <w:tr w:rsidR="006F0E33" w14:paraId="1A18F50B" w14:textId="77777777" w:rsidTr="007E259E">
        <w:trPr>
          <w:trHeight w:val="567"/>
        </w:trPr>
        <w:tc>
          <w:tcPr>
            <w:tcW w:w="775" w:type="pct"/>
            <w:shd w:val="clear" w:color="auto" w:fill="A5E6FB" w:themeFill="accent5" w:themeFillTint="66"/>
          </w:tcPr>
          <w:p w14:paraId="5E19C793" w14:textId="77777777" w:rsidR="006F0E33" w:rsidRPr="006F0E33" w:rsidRDefault="006F0E33" w:rsidP="006F0E33">
            <w:pPr>
              <w:rPr>
                <w:rFonts w:cs="Arial"/>
                <w:iCs/>
                <w:sz w:val="20"/>
                <w:szCs w:val="20"/>
              </w:rPr>
            </w:pPr>
            <w:r w:rsidRPr="006F0E33">
              <w:rPr>
                <w:rFonts w:cs="Arial"/>
                <w:b/>
                <w:bCs/>
                <w:iCs/>
                <w:sz w:val="20"/>
                <w:szCs w:val="20"/>
              </w:rPr>
              <w:lastRenderedPageBreak/>
              <w:t xml:space="preserve">3130 </w:t>
            </w:r>
            <w:r w:rsidRPr="006F0E33">
              <w:rPr>
                <w:rFonts w:cs="Arial"/>
                <w:iCs/>
                <w:sz w:val="20"/>
                <w:szCs w:val="20"/>
              </w:rPr>
              <w:t>Oligotrophic to mesotrophic</w:t>
            </w:r>
          </w:p>
          <w:p w14:paraId="460DE545" w14:textId="77777777" w:rsidR="006F0E33" w:rsidRDefault="006F0E33" w:rsidP="00683B25">
            <w:pPr>
              <w:rPr>
                <w:rFonts w:cs="Arial"/>
                <w:i/>
                <w:iCs/>
                <w:sz w:val="20"/>
                <w:szCs w:val="20"/>
              </w:rPr>
            </w:pPr>
            <w:r w:rsidRPr="006F0E33">
              <w:rPr>
                <w:rFonts w:cs="Arial"/>
                <w:iCs/>
                <w:sz w:val="20"/>
                <w:szCs w:val="20"/>
              </w:rPr>
              <w:t>standing waters with vegetation of the</w:t>
            </w:r>
            <w:r w:rsidR="00683B25" w:rsidRPr="00683B25">
              <w:rPr>
                <w:rFonts w:cs="Arial"/>
                <w:iCs/>
                <w:sz w:val="20"/>
                <w:szCs w:val="20"/>
              </w:rPr>
              <w:t xml:space="preserve"> </w:t>
            </w:r>
            <w:proofErr w:type="spellStart"/>
            <w:r w:rsidRPr="006F0E33">
              <w:rPr>
                <w:rFonts w:cs="Arial"/>
                <w:i/>
                <w:iCs/>
                <w:sz w:val="20"/>
                <w:szCs w:val="20"/>
              </w:rPr>
              <w:t>Littorelletea</w:t>
            </w:r>
            <w:proofErr w:type="spellEnd"/>
            <w:r w:rsidRPr="006F0E33">
              <w:rPr>
                <w:rFonts w:cs="Arial"/>
                <w:i/>
                <w:iCs/>
                <w:sz w:val="20"/>
                <w:szCs w:val="20"/>
              </w:rPr>
              <w:t xml:space="preserve"> </w:t>
            </w:r>
            <w:proofErr w:type="spellStart"/>
            <w:r w:rsidRPr="006F0E33">
              <w:rPr>
                <w:rFonts w:cs="Arial"/>
                <w:i/>
                <w:iCs/>
                <w:sz w:val="20"/>
                <w:szCs w:val="20"/>
              </w:rPr>
              <w:t>uniflorae</w:t>
            </w:r>
            <w:proofErr w:type="spellEnd"/>
            <w:r w:rsidRPr="006F0E33">
              <w:rPr>
                <w:rFonts w:cs="Arial"/>
                <w:i/>
                <w:iCs/>
                <w:sz w:val="20"/>
                <w:szCs w:val="20"/>
              </w:rPr>
              <w:t xml:space="preserve"> </w:t>
            </w:r>
            <w:r w:rsidRPr="006F0E33">
              <w:rPr>
                <w:rFonts w:cs="Arial"/>
                <w:iCs/>
                <w:sz w:val="20"/>
                <w:szCs w:val="20"/>
              </w:rPr>
              <w:t>and/or of the</w:t>
            </w:r>
            <w:r w:rsidR="00683B25" w:rsidRPr="00683B25">
              <w:rPr>
                <w:rFonts w:cs="Arial"/>
                <w:iCs/>
                <w:sz w:val="20"/>
                <w:szCs w:val="20"/>
              </w:rPr>
              <w:t xml:space="preserve"> </w:t>
            </w:r>
            <w:proofErr w:type="spellStart"/>
            <w:r w:rsidRPr="00683B25">
              <w:rPr>
                <w:rFonts w:cs="Arial"/>
                <w:i/>
                <w:iCs/>
                <w:sz w:val="20"/>
                <w:szCs w:val="20"/>
              </w:rPr>
              <w:t>Isoëto-Nanojuncetea</w:t>
            </w:r>
            <w:proofErr w:type="spellEnd"/>
          </w:p>
          <w:p w14:paraId="001505B6" w14:textId="77777777" w:rsidR="007E259E" w:rsidRPr="007E259E" w:rsidRDefault="007E259E" w:rsidP="00683B25">
            <w:pPr>
              <w:rPr>
                <w:rFonts w:cs="Arial"/>
                <w:i/>
                <w:sz w:val="20"/>
                <w:szCs w:val="20"/>
              </w:rPr>
            </w:pPr>
          </w:p>
          <w:p w14:paraId="0709D099" w14:textId="5ABC95C3" w:rsidR="007E259E" w:rsidRPr="006F0E33" w:rsidRDefault="007E259E" w:rsidP="007E259E">
            <w:pPr>
              <w:rPr>
                <w:rFonts w:cs="Arial"/>
                <w:b/>
                <w:bCs/>
                <w:iCs/>
                <w:sz w:val="20"/>
                <w:szCs w:val="20"/>
              </w:rPr>
            </w:pPr>
            <w:r w:rsidRPr="007E259E">
              <w:rPr>
                <w:rFonts w:cs="Arial"/>
                <w:i/>
                <w:sz w:val="20"/>
                <w:szCs w:val="20"/>
              </w:rPr>
              <w:t>(oligotrophic lakes)</w:t>
            </w:r>
          </w:p>
        </w:tc>
        <w:tc>
          <w:tcPr>
            <w:tcW w:w="1366" w:type="pct"/>
          </w:tcPr>
          <w:p w14:paraId="378AC499" w14:textId="77777777" w:rsidR="007C01F9" w:rsidRDefault="007C01F9" w:rsidP="007C01F9">
            <w:pPr>
              <w:rPr>
                <w:rFonts w:cs="Arial"/>
                <w:bCs/>
                <w:iCs/>
                <w:sz w:val="20"/>
                <w:szCs w:val="20"/>
              </w:rPr>
            </w:pPr>
            <w:r>
              <w:rPr>
                <w:rFonts w:cs="Arial"/>
                <w:bCs/>
                <w:iCs/>
                <w:sz w:val="20"/>
                <w:szCs w:val="20"/>
              </w:rPr>
              <w:t>Conservation status – unfavourable/recovering</w:t>
            </w:r>
          </w:p>
          <w:p w14:paraId="107984F2" w14:textId="77777777" w:rsidR="007C01F9" w:rsidRDefault="007C01F9" w:rsidP="00E203C1">
            <w:pPr>
              <w:rPr>
                <w:rFonts w:cs="Arial"/>
                <w:bCs/>
                <w:iCs/>
                <w:sz w:val="20"/>
                <w:szCs w:val="20"/>
              </w:rPr>
            </w:pPr>
          </w:p>
          <w:p w14:paraId="5C332E87" w14:textId="61A4F5E0"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6204A718" w14:textId="27EF6CC3" w:rsidR="00E203C1" w:rsidRPr="00E203C1" w:rsidRDefault="00E203C1" w:rsidP="00E203C1">
            <w:pPr>
              <w:rPr>
                <w:rFonts w:cs="Arial"/>
                <w:bCs/>
                <w:i/>
                <w:iCs/>
                <w:sz w:val="20"/>
                <w:szCs w:val="20"/>
              </w:rPr>
            </w:pPr>
            <w:r w:rsidRPr="00E203C1">
              <w:rPr>
                <w:rFonts w:cs="Arial"/>
                <w:bCs/>
                <w:iCs/>
                <w:sz w:val="20"/>
                <w:szCs w:val="20"/>
              </w:rPr>
              <w:t>• Each of the lakes has a macrophyte flora which includes some of the characteristic species such</w:t>
            </w:r>
            <w:r>
              <w:rPr>
                <w:rFonts w:cs="Arial"/>
                <w:bCs/>
                <w:iCs/>
                <w:sz w:val="20"/>
                <w:szCs w:val="20"/>
              </w:rPr>
              <w:t xml:space="preserve"> </w:t>
            </w:r>
            <w:r w:rsidRPr="00E203C1">
              <w:rPr>
                <w:rFonts w:cs="Arial"/>
                <w:bCs/>
                <w:iCs/>
                <w:sz w:val="20"/>
                <w:szCs w:val="20"/>
              </w:rPr>
              <w:t xml:space="preserve">as </w:t>
            </w:r>
            <w:proofErr w:type="spellStart"/>
            <w:r w:rsidRPr="00E203C1">
              <w:rPr>
                <w:rFonts w:cs="Arial"/>
                <w:bCs/>
                <w:i/>
                <w:iCs/>
                <w:sz w:val="20"/>
                <w:szCs w:val="20"/>
              </w:rPr>
              <w:t>Littorella</w:t>
            </w:r>
            <w:proofErr w:type="spellEnd"/>
            <w:r w:rsidRPr="00E203C1">
              <w:rPr>
                <w:rFonts w:cs="Arial"/>
                <w:bCs/>
                <w:i/>
                <w:iCs/>
                <w:sz w:val="20"/>
                <w:szCs w:val="20"/>
              </w:rPr>
              <w:t xml:space="preserve"> uniflora, Lobelia </w:t>
            </w:r>
            <w:proofErr w:type="spellStart"/>
            <w:r w:rsidRPr="00E203C1">
              <w:rPr>
                <w:rFonts w:cs="Arial"/>
                <w:bCs/>
                <w:i/>
                <w:iCs/>
                <w:sz w:val="20"/>
                <w:szCs w:val="20"/>
              </w:rPr>
              <w:t>dortmanna</w:t>
            </w:r>
            <w:proofErr w:type="spellEnd"/>
            <w:r w:rsidRPr="00E203C1">
              <w:rPr>
                <w:rFonts w:cs="Arial"/>
                <w:bCs/>
                <w:i/>
                <w:iCs/>
                <w:sz w:val="20"/>
                <w:szCs w:val="20"/>
              </w:rPr>
              <w:t xml:space="preserve">, </w:t>
            </w:r>
            <w:proofErr w:type="spellStart"/>
            <w:r w:rsidRPr="00E203C1">
              <w:rPr>
                <w:rFonts w:cs="Arial"/>
                <w:bCs/>
                <w:i/>
                <w:iCs/>
                <w:sz w:val="20"/>
                <w:szCs w:val="20"/>
              </w:rPr>
              <w:t>Isoetes</w:t>
            </w:r>
            <w:proofErr w:type="spellEnd"/>
            <w:r w:rsidRPr="00E203C1">
              <w:rPr>
                <w:rFonts w:cs="Arial"/>
                <w:bCs/>
                <w:i/>
                <w:iCs/>
                <w:sz w:val="20"/>
                <w:szCs w:val="20"/>
              </w:rPr>
              <w:t xml:space="preserve"> </w:t>
            </w:r>
            <w:proofErr w:type="spellStart"/>
            <w:r w:rsidRPr="00E203C1">
              <w:rPr>
                <w:rFonts w:cs="Arial"/>
                <w:bCs/>
                <w:i/>
                <w:iCs/>
                <w:sz w:val="20"/>
                <w:szCs w:val="20"/>
              </w:rPr>
              <w:t>lacustris</w:t>
            </w:r>
            <w:proofErr w:type="spellEnd"/>
            <w:r w:rsidRPr="00E203C1">
              <w:rPr>
                <w:rFonts w:cs="Arial"/>
                <w:bCs/>
                <w:i/>
                <w:iCs/>
                <w:sz w:val="20"/>
                <w:szCs w:val="20"/>
              </w:rPr>
              <w:t xml:space="preserve">, </w:t>
            </w:r>
            <w:proofErr w:type="spellStart"/>
            <w:r w:rsidRPr="00E203C1">
              <w:rPr>
                <w:rFonts w:cs="Arial"/>
                <w:bCs/>
                <w:i/>
                <w:iCs/>
                <w:sz w:val="20"/>
                <w:szCs w:val="20"/>
              </w:rPr>
              <w:t>Myriophorum</w:t>
            </w:r>
            <w:proofErr w:type="spellEnd"/>
            <w:r w:rsidRPr="00E203C1">
              <w:rPr>
                <w:rFonts w:cs="Arial"/>
                <w:bCs/>
                <w:i/>
                <w:iCs/>
                <w:sz w:val="20"/>
                <w:szCs w:val="20"/>
              </w:rPr>
              <w:t xml:space="preserve"> </w:t>
            </w:r>
            <w:proofErr w:type="spellStart"/>
            <w:r w:rsidRPr="00E203C1">
              <w:rPr>
                <w:rFonts w:cs="Arial"/>
                <w:bCs/>
                <w:i/>
                <w:iCs/>
                <w:sz w:val="20"/>
                <w:szCs w:val="20"/>
              </w:rPr>
              <w:t>alterniflorum</w:t>
            </w:r>
            <w:proofErr w:type="spellEnd"/>
            <w:r w:rsidRPr="00E203C1">
              <w:rPr>
                <w:rFonts w:cs="Arial"/>
                <w:bCs/>
                <w:i/>
                <w:iCs/>
                <w:sz w:val="20"/>
                <w:szCs w:val="20"/>
              </w:rPr>
              <w:t>,</w:t>
            </w:r>
          </w:p>
          <w:p w14:paraId="678B323C" w14:textId="77777777" w:rsidR="00E203C1" w:rsidRPr="00E203C1" w:rsidRDefault="00E203C1" w:rsidP="00E203C1">
            <w:pPr>
              <w:rPr>
                <w:rFonts w:cs="Arial"/>
                <w:bCs/>
                <w:i/>
                <w:iCs/>
                <w:sz w:val="20"/>
                <w:szCs w:val="20"/>
              </w:rPr>
            </w:pPr>
            <w:r w:rsidRPr="00E203C1">
              <w:rPr>
                <w:rFonts w:cs="Arial"/>
                <w:bCs/>
                <w:i/>
                <w:iCs/>
                <w:sz w:val="20"/>
                <w:szCs w:val="20"/>
              </w:rPr>
              <w:t xml:space="preserve">Juncus </w:t>
            </w:r>
            <w:proofErr w:type="spellStart"/>
            <w:r w:rsidRPr="00E203C1">
              <w:rPr>
                <w:rFonts w:cs="Arial"/>
                <w:bCs/>
                <w:i/>
                <w:iCs/>
                <w:sz w:val="20"/>
                <w:szCs w:val="20"/>
              </w:rPr>
              <w:t>bulbosus</w:t>
            </w:r>
            <w:proofErr w:type="spellEnd"/>
            <w:r w:rsidRPr="00E203C1">
              <w:rPr>
                <w:rFonts w:cs="Arial"/>
                <w:bCs/>
                <w:i/>
                <w:iCs/>
                <w:sz w:val="20"/>
                <w:szCs w:val="20"/>
              </w:rPr>
              <w:t xml:space="preserve">, </w:t>
            </w:r>
            <w:proofErr w:type="spellStart"/>
            <w:r w:rsidRPr="00E203C1">
              <w:rPr>
                <w:rFonts w:cs="Arial"/>
                <w:bCs/>
                <w:i/>
                <w:iCs/>
                <w:sz w:val="20"/>
                <w:szCs w:val="20"/>
              </w:rPr>
              <w:t>Potamogeton</w:t>
            </w:r>
            <w:proofErr w:type="spellEnd"/>
            <w:r w:rsidRPr="00E203C1">
              <w:rPr>
                <w:rFonts w:cs="Arial"/>
                <w:bCs/>
                <w:i/>
                <w:iCs/>
                <w:sz w:val="20"/>
                <w:szCs w:val="20"/>
              </w:rPr>
              <w:t xml:space="preserve"> </w:t>
            </w:r>
            <w:r w:rsidRPr="00E203C1">
              <w:rPr>
                <w:rFonts w:cs="Arial"/>
                <w:bCs/>
                <w:iCs/>
                <w:sz w:val="20"/>
                <w:szCs w:val="20"/>
              </w:rPr>
              <w:t xml:space="preserve">species and </w:t>
            </w:r>
            <w:proofErr w:type="spellStart"/>
            <w:r w:rsidRPr="00E203C1">
              <w:rPr>
                <w:rFonts w:cs="Arial"/>
                <w:bCs/>
                <w:i/>
                <w:iCs/>
                <w:sz w:val="20"/>
                <w:szCs w:val="20"/>
              </w:rPr>
              <w:t>Subularia</w:t>
            </w:r>
            <w:proofErr w:type="spellEnd"/>
            <w:r w:rsidRPr="00E203C1">
              <w:rPr>
                <w:rFonts w:cs="Arial"/>
                <w:bCs/>
                <w:i/>
                <w:iCs/>
                <w:sz w:val="20"/>
                <w:szCs w:val="20"/>
              </w:rPr>
              <w:t xml:space="preserve"> aquatica</w:t>
            </w:r>
          </w:p>
          <w:p w14:paraId="621324ED" w14:textId="77777777" w:rsidR="00E203C1" w:rsidRPr="00E203C1" w:rsidRDefault="00E203C1" w:rsidP="00E203C1">
            <w:pPr>
              <w:rPr>
                <w:rFonts w:cs="Arial"/>
                <w:bCs/>
                <w:iCs/>
                <w:sz w:val="20"/>
                <w:szCs w:val="20"/>
              </w:rPr>
            </w:pPr>
            <w:r w:rsidRPr="00E203C1">
              <w:rPr>
                <w:rFonts w:cs="Arial"/>
                <w:bCs/>
                <w:iCs/>
                <w:sz w:val="20"/>
                <w:szCs w:val="20"/>
              </w:rPr>
              <w:t>• The lakes which have not been dammed for use as reservoirs retain a natural profile.</w:t>
            </w:r>
          </w:p>
          <w:p w14:paraId="137C7EFA" w14:textId="77777777" w:rsidR="00E203C1" w:rsidRPr="00E203C1" w:rsidRDefault="00E203C1" w:rsidP="00E203C1">
            <w:pPr>
              <w:rPr>
                <w:rFonts w:cs="Arial"/>
                <w:bCs/>
                <w:iCs/>
                <w:sz w:val="20"/>
                <w:szCs w:val="20"/>
              </w:rPr>
            </w:pPr>
            <w:r w:rsidRPr="00E203C1">
              <w:rPr>
                <w:rFonts w:cs="Arial"/>
                <w:bCs/>
                <w:iCs/>
                <w:sz w:val="20"/>
                <w:szCs w:val="20"/>
              </w:rPr>
              <w:t xml:space="preserve">• </w:t>
            </w:r>
            <w:proofErr w:type="gramStart"/>
            <w:r w:rsidRPr="00E203C1">
              <w:rPr>
                <w:rFonts w:cs="Arial"/>
                <w:bCs/>
                <w:iCs/>
                <w:sz w:val="20"/>
                <w:szCs w:val="20"/>
              </w:rPr>
              <w:t>All of</w:t>
            </w:r>
            <w:proofErr w:type="gramEnd"/>
            <w:r w:rsidRPr="00E203C1">
              <w:rPr>
                <w:rFonts w:cs="Arial"/>
                <w:bCs/>
                <w:iCs/>
                <w:sz w:val="20"/>
                <w:szCs w:val="20"/>
              </w:rPr>
              <w:t xml:space="preserve"> the lakes show a characteristic vegetation zonation from the shore to the deeper water.</w:t>
            </w:r>
          </w:p>
          <w:p w14:paraId="2A1FFF5C" w14:textId="77777777" w:rsidR="00E203C1" w:rsidRPr="00E203C1" w:rsidRDefault="00E203C1" w:rsidP="00E203C1">
            <w:pPr>
              <w:rPr>
                <w:rFonts w:cs="Arial"/>
                <w:bCs/>
                <w:iCs/>
                <w:sz w:val="20"/>
                <w:szCs w:val="20"/>
              </w:rPr>
            </w:pPr>
            <w:r w:rsidRPr="00E203C1">
              <w:rPr>
                <w:rFonts w:cs="Arial"/>
                <w:bCs/>
                <w:iCs/>
                <w:sz w:val="20"/>
                <w:szCs w:val="20"/>
              </w:rPr>
              <w:t>• Water quality of each lake is within parameters which are suitable to support the characteristic</w:t>
            </w:r>
          </w:p>
          <w:p w14:paraId="1E942FA3" w14:textId="28942B4A" w:rsidR="006F0E33" w:rsidRPr="00103B22" w:rsidRDefault="00E203C1" w:rsidP="00E203C1">
            <w:pPr>
              <w:rPr>
                <w:rFonts w:cs="Arial"/>
                <w:bCs/>
                <w:iCs/>
                <w:sz w:val="20"/>
                <w:szCs w:val="20"/>
              </w:rPr>
            </w:pPr>
            <w:r w:rsidRPr="00E203C1">
              <w:rPr>
                <w:rFonts w:cs="Arial"/>
                <w:bCs/>
                <w:iCs/>
                <w:sz w:val="20"/>
                <w:szCs w:val="20"/>
              </w:rPr>
              <w:t>flora and fauna</w:t>
            </w:r>
          </w:p>
        </w:tc>
        <w:tc>
          <w:tcPr>
            <w:tcW w:w="548" w:type="pct"/>
          </w:tcPr>
          <w:p w14:paraId="1A54CA7D" w14:textId="77777777" w:rsidR="00D930DE" w:rsidRPr="009B0293" w:rsidRDefault="00D930DE" w:rsidP="00D930DE">
            <w:pPr>
              <w:rPr>
                <w:rFonts w:cs="Arial"/>
                <w:b/>
                <w:iCs/>
                <w:sz w:val="20"/>
                <w:szCs w:val="20"/>
              </w:rPr>
            </w:pPr>
            <w:r w:rsidRPr="009B0293">
              <w:rPr>
                <w:rFonts w:cs="Arial"/>
                <w:b/>
                <w:iCs/>
                <w:sz w:val="20"/>
                <w:szCs w:val="20"/>
              </w:rPr>
              <w:t>SCREEN OUT</w:t>
            </w:r>
          </w:p>
          <w:p w14:paraId="35F44094" w14:textId="77777777" w:rsidR="006F0E33" w:rsidRPr="00103B22" w:rsidRDefault="006F0E33" w:rsidP="004262B0">
            <w:pPr>
              <w:rPr>
                <w:rFonts w:cs="Arial"/>
                <w:bCs/>
                <w:iCs/>
                <w:sz w:val="20"/>
                <w:szCs w:val="20"/>
              </w:rPr>
            </w:pPr>
          </w:p>
        </w:tc>
        <w:tc>
          <w:tcPr>
            <w:tcW w:w="2311" w:type="pct"/>
          </w:tcPr>
          <w:p w14:paraId="60BDADCA" w14:textId="77777777" w:rsidR="007C01F9" w:rsidRPr="009B0293" w:rsidRDefault="007C01F9" w:rsidP="007C01F9">
            <w:pPr>
              <w:rPr>
                <w:rFonts w:cs="Arial"/>
                <w:b/>
                <w:bCs/>
                <w:iCs/>
                <w:sz w:val="20"/>
                <w:szCs w:val="20"/>
              </w:rPr>
            </w:pPr>
            <w:r w:rsidRPr="00683B25">
              <w:rPr>
                <w:rFonts w:cs="Arial"/>
                <w:b/>
                <w:bCs/>
                <w:iCs/>
                <w:sz w:val="20"/>
                <w:szCs w:val="20"/>
              </w:rPr>
              <w:t>Sym</w:t>
            </w:r>
            <w:r>
              <w:rPr>
                <w:rFonts w:cs="Arial"/>
                <w:b/>
                <w:bCs/>
                <w:iCs/>
                <w:sz w:val="20"/>
                <w:szCs w:val="20"/>
              </w:rPr>
              <w:t xml:space="preserve"> – These </w:t>
            </w:r>
            <w:r w:rsidRPr="009B0293">
              <w:rPr>
                <w:rFonts w:cs="Arial"/>
                <w:b/>
                <w:bCs/>
                <w:iCs/>
                <w:sz w:val="20"/>
                <w:szCs w:val="20"/>
              </w:rPr>
              <w:t xml:space="preserve">habitats, species and earth science features are of importance in </w:t>
            </w:r>
            <w:r>
              <w:rPr>
                <w:rFonts w:cs="Arial"/>
                <w:b/>
                <w:bCs/>
                <w:iCs/>
                <w:sz w:val="20"/>
                <w:szCs w:val="20"/>
              </w:rPr>
              <w:t>MU 77</w:t>
            </w:r>
            <w:r w:rsidRPr="009B0293">
              <w:rPr>
                <w:rFonts w:cs="Arial"/>
                <w:b/>
                <w:bCs/>
                <w:iCs/>
                <w:sz w:val="20"/>
                <w:szCs w:val="20"/>
              </w:rPr>
              <w:t xml:space="preserve"> but are not</w:t>
            </w:r>
            <w:r>
              <w:rPr>
                <w:rFonts w:cs="Arial"/>
                <w:b/>
                <w:bCs/>
                <w:iCs/>
                <w:sz w:val="20"/>
                <w:szCs w:val="20"/>
              </w:rPr>
              <w:t xml:space="preserve"> </w:t>
            </w:r>
            <w:r w:rsidRPr="009B0293">
              <w:rPr>
                <w:rFonts w:cs="Arial"/>
                <w:b/>
                <w:bCs/>
                <w:iCs/>
                <w:sz w:val="20"/>
                <w:szCs w:val="20"/>
              </w:rPr>
              <w:t xml:space="preserve">the </w:t>
            </w:r>
            <w:proofErr w:type="gramStart"/>
            <w:r w:rsidRPr="009B0293">
              <w:rPr>
                <w:rFonts w:cs="Arial"/>
                <w:b/>
                <w:bCs/>
                <w:iCs/>
                <w:sz w:val="20"/>
                <w:szCs w:val="20"/>
              </w:rPr>
              <w:t>main focus</w:t>
            </w:r>
            <w:proofErr w:type="gramEnd"/>
            <w:r w:rsidRPr="009B0293">
              <w:rPr>
                <w:rFonts w:cs="Arial"/>
                <w:b/>
                <w:bCs/>
                <w:iCs/>
                <w:sz w:val="20"/>
                <w:szCs w:val="20"/>
              </w:rPr>
              <w:t xml:space="preserve"> of management or monitoring. These features will benefit from management</w:t>
            </w:r>
          </w:p>
          <w:p w14:paraId="67C101A9" w14:textId="77777777" w:rsidR="007C01F9" w:rsidRDefault="007C01F9" w:rsidP="007C01F9">
            <w:pPr>
              <w:rPr>
                <w:rFonts w:cs="Arial"/>
                <w:bCs/>
                <w:iCs/>
                <w:sz w:val="20"/>
                <w:szCs w:val="20"/>
              </w:rPr>
            </w:pPr>
            <w:r w:rsidRPr="009B0293">
              <w:rPr>
                <w:rFonts w:cs="Arial"/>
                <w:b/>
                <w:bCs/>
                <w:iCs/>
                <w:sz w:val="20"/>
                <w:szCs w:val="20"/>
              </w:rPr>
              <w:t>for the key feature(s) identified in the unit.</w:t>
            </w:r>
          </w:p>
          <w:p w14:paraId="5D76A1EB" w14:textId="77777777" w:rsidR="00E203C1" w:rsidRDefault="00E203C1" w:rsidP="004262B0">
            <w:pPr>
              <w:rPr>
                <w:rFonts w:cs="Arial"/>
                <w:bCs/>
                <w:iCs/>
                <w:sz w:val="20"/>
                <w:szCs w:val="20"/>
              </w:rPr>
            </w:pPr>
          </w:p>
          <w:p w14:paraId="2B2E9DDF" w14:textId="77777777" w:rsidR="00E203C1" w:rsidRDefault="00E203C1" w:rsidP="00E203C1">
            <w:pPr>
              <w:rPr>
                <w:rFonts w:cs="Arial"/>
                <w:bCs/>
                <w:iCs/>
                <w:sz w:val="20"/>
                <w:szCs w:val="20"/>
              </w:rPr>
            </w:pPr>
            <w:r>
              <w:rPr>
                <w:rFonts w:cs="Arial"/>
                <w:bCs/>
                <w:iCs/>
                <w:sz w:val="20"/>
                <w:szCs w:val="20"/>
              </w:rPr>
              <w:t xml:space="preserve">Factors affecting the feature: </w:t>
            </w:r>
          </w:p>
          <w:p w14:paraId="366B4443" w14:textId="1C4F4F4E" w:rsidR="00E203C1" w:rsidRDefault="00E203C1" w:rsidP="00E203C1">
            <w:pPr>
              <w:pStyle w:val="ListParagraph"/>
              <w:numPr>
                <w:ilvl w:val="0"/>
                <w:numId w:val="20"/>
              </w:numPr>
              <w:rPr>
                <w:rFonts w:cs="Arial"/>
                <w:bCs/>
                <w:iCs/>
                <w:sz w:val="20"/>
                <w:szCs w:val="20"/>
              </w:rPr>
            </w:pPr>
            <w:r>
              <w:rPr>
                <w:rFonts w:cs="Arial"/>
                <w:bCs/>
                <w:iCs/>
                <w:sz w:val="20"/>
                <w:szCs w:val="20"/>
              </w:rPr>
              <w:t>Abstraction</w:t>
            </w:r>
          </w:p>
          <w:p w14:paraId="4C26866C" w14:textId="77777777" w:rsidR="00E203C1" w:rsidRDefault="00E203C1" w:rsidP="00E203C1">
            <w:pPr>
              <w:pStyle w:val="ListParagraph"/>
              <w:numPr>
                <w:ilvl w:val="0"/>
                <w:numId w:val="20"/>
              </w:numPr>
              <w:rPr>
                <w:rFonts w:cs="Arial"/>
                <w:bCs/>
                <w:iCs/>
                <w:sz w:val="20"/>
                <w:szCs w:val="20"/>
              </w:rPr>
            </w:pPr>
            <w:r>
              <w:rPr>
                <w:rFonts w:cs="Arial"/>
                <w:bCs/>
                <w:iCs/>
                <w:sz w:val="20"/>
                <w:szCs w:val="20"/>
              </w:rPr>
              <w:t>Recreational activity</w:t>
            </w:r>
          </w:p>
          <w:p w14:paraId="60DC9EF9" w14:textId="77777777" w:rsidR="007C01F9" w:rsidRDefault="007C01F9" w:rsidP="007C01F9">
            <w:pPr>
              <w:jc w:val="both"/>
              <w:rPr>
                <w:rFonts w:cs="Arial"/>
                <w:bCs/>
                <w:iCs/>
                <w:sz w:val="20"/>
                <w:szCs w:val="20"/>
              </w:rPr>
            </w:pPr>
          </w:p>
          <w:p w14:paraId="73ADA25A" w14:textId="6CD0D816" w:rsidR="007C01F9" w:rsidRPr="007C01F9" w:rsidRDefault="007C01F9" w:rsidP="007C01F9">
            <w:pPr>
              <w:jc w:val="both"/>
              <w:rPr>
                <w:rFonts w:cs="Arial"/>
                <w:bCs/>
                <w:iCs/>
                <w:sz w:val="20"/>
                <w:szCs w:val="20"/>
              </w:rPr>
            </w:pPr>
            <w:r>
              <w:rPr>
                <w:rFonts w:cs="Arial"/>
                <w:bCs/>
                <w:iCs/>
                <w:sz w:val="20"/>
                <w:szCs w:val="20"/>
              </w:rPr>
              <w:t xml:space="preserve">Although abstraction is identified as a factor affecting this feature, all </w:t>
            </w:r>
            <w:r w:rsidRPr="007C01F9">
              <w:rPr>
                <w:rFonts w:cs="Arial"/>
                <w:bCs/>
                <w:iCs/>
                <w:sz w:val="20"/>
                <w:szCs w:val="20"/>
              </w:rPr>
              <w:t xml:space="preserve">abstracted water is returned to the Afon </w:t>
            </w:r>
            <w:proofErr w:type="spellStart"/>
            <w:r w:rsidRPr="007C01F9">
              <w:rPr>
                <w:rFonts w:cs="Arial"/>
                <w:bCs/>
                <w:iCs/>
                <w:sz w:val="20"/>
                <w:szCs w:val="20"/>
              </w:rPr>
              <w:t>Gennog</w:t>
            </w:r>
            <w:proofErr w:type="spellEnd"/>
            <w:r w:rsidRPr="007C01F9">
              <w:rPr>
                <w:rFonts w:cs="Arial"/>
                <w:bCs/>
                <w:iCs/>
                <w:sz w:val="20"/>
                <w:szCs w:val="20"/>
              </w:rPr>
              <w:t xml:space="preserve"> approximately 3.5 km upstream and outside of the nearest downstream lake therefore there is no mechanism/pathway of impact on </w:t>
            </w:r>
            <w:proofErr w:type="gramStart"/>
            <w:r w:rsidRPr="007C01F9">
              <w:rPr>
                <w:rFonts w:cs="Arial"/>
                <w:bCs/>
                <w:iCs/>
                <w:sz w:val="20"/>
                <w:szCs w:val="20"/>
              </w:rPr>
              <w:t>this features</w:t>
            </w:r>
            <w:proofErr w:type="gramEnd"/>
            <w:r w:rsidRPr="007C01F9">
              <w:rPr>
                <w:rFonts w:cs="Arial"/>
                <w:bCs/>
                <w:iCs/>
                <w:sz w:val="20"/>
                <w:szCs w:val="20"/>
              </w:rPr>
              <w:t xml:space="preserve"> of interest.</w:t>
            </w:r>
          </w:p>
          <w:p w14:paraId="24B81FA5" w14:textId="673A5506" w:rsidR="007C01F9" w:rsidRPr="007C01F9" w:rsidRDefault="007C01F9" w:rsidP="007C01F9">
            <w:pPr>
              <w:rPr>
                <w:rFonts w:cs="Arial"/>
                <w:bCs/>
                <w:iCs/>
                <w:sz w:val="20"/>
                <w:szCs w:val="20"/>
              </w:rPr>
            </w:pPr>
          </w:p>
          <w:p w14:paraId="765E48BA" w14:textId="43865D19" w:rsidR="00E203C1" w:rsidRPr="00103B22" w:rsidRDefault="00E203C1" w:rsidP="004262B0">
            <w:pPr>
              <w:rPr>
                <w:rFonts w:cs="Arial"/>
                <w:bCs/>
                <w:iCs/>
                <w:sz w:val="20"/>
                <w:szCs w:val="20"/>
              </w:rPr>
            </w:pPr>
          </w:p>
        </w:tc>
      </w:tr>
      <w:tr w:rsidR="006F0E33" w14:paraId="49951011" w14:textId="77777777" w:rsidTr="007E259E">
        <w:trPr>
          <w:trHeight w:val="567"/>
        </w:trPr>
        <w:tc>
          <w:tcPr>
            <w:tcW w:w="775" w:type="pct"/>
            <w:shd w:val="clear" w:color="auto" w:fill="CC99FF"/>
          </w:tcPr>
          <w:p w14:paraId="5ABA710E" w14:textId="77777777" w:rsidR="006F0E33" w:rsidRDefault="006F0E33" w:rsidP="00683B25">
            <w:pPr>
              <w:rPr>
                <w:rFonts w:cs="Arial"/>
                <w:i/>
                <w:iCs/>
                <w:sz w:val="20"/>
                <w:szCs w:val="20"/>
              </w:rPr>
            </w:pPr>
            <w:r w:rsidRPr="006F0E33">
              <w:rPr>
                <w:rFonts w:cs="Arial"/>
                <w:b/>
                <w:bCs/>
                <w:iCs/>
                <w:sz w:val="20"/>
                <w:szCs w:val="20"/>
              </w:rPr>
              <w:t xml:space="preserve">4010 </w:t>
            </w:r>
            <w:r w:rsidRPr="006F0E33">
              <w:rPr>
                <w:rFonts w:cs="Arial"/>
                <w:iCs/>
                <w:sz w:val="20"/>
                <w:szCs w:val="20"/>
              </w:rPr>
              <w:t>Northern Atlantic wet heaths with</w:t>
            </w:r>
            <w:r w:rsidR="00683B25" w:rsidRPr="00683B25">
              <w:rPr>
                <w:rFonts w:cs="Arial"/>
                <w:iCs/>
                <w:sz w:val="20"/>
                <w:szCs w:val="20"/>
              </w:rPr>
              <w:t xml:space="preserve"> </w:t>
            </w:r>
            <w:r w:rsidRPr="00683B25">
              <w:rPr>
                <w:rFonts w:cs="Arial"/>
                <w:i/>
                <w:iCs/>
                <w:sz w:val="20"/>
                <w:szCs w:val="20"/>
              </w:rPr>
              <w:t xml:space="preserve">Erica </w:t>
            </w:r>
            <w:proofErr w:type="spellStart"/>
            <w:r w:rsidRPr="00683B25">
              <w:rPr>
                <w:rFonts w:cs="Arial"/>
                <w:i/>
                <w:iCs/>
                <w:sz w:val="20"/>
                <w:szCs w:val="20"/>
              </w:rPr>
              <w:t>tetralix</w:t>
            </w:r>
            <w:proofErr w:type="spellEnd"/>
          </w:p>
          <w:p w14:paraId="59FDA5E3" w14:textId="77777777" w:rsidR="007E259E" w:rsidRDefault="007E259E" w:rsidP="00683B25">
            <w:pPr>
              <w:rPr>
                <w:rFonts w:cs="Arial"/>
                <w:b/>
                <w:iCs/>
                <w:sz w:val="20"/>
                <w:szCs w:val="20"/>
              </w:rPr>
            </w:pPr>
          </w:p>
          <w:p w14:paraId="1EBBDC2B" w14:textId="77777777" w:rsidR="007E259E" w:rsidRDefault="007E259E" w:rsidP="00683B25">
            <w:pPr>
              <w:rPr>
                <w:rFonts w:cs="Arial"/>
                <w:bCs/>
                <w:i/>
                <w:sz w:val="20"/>
                <w:szCs w:val="20"/>
              </w:rPr>
            </w:pPr>
            <w:r w:rsidRPr="007E259E">
              <w:rPr>
                <w:rFonts w:cs="Arial"/>
                <w:bCs/>
                <w:i/>
                <w:sz w:val="20"/>
                <w:szCs w:val="20"/>
              </w:rPr>
              <w:t>(wet heath)</w:t>
            </w:r>
          </w:p>
          <w:p w14:paraId="4A7D6902" w14:textId="53E1D10C" w:rsidR="007E259E" w:rsidRPr="007E259E" w:rsidRDefault="007E259E" w:rsidP="00683B25">
            <w:pPr>
              <w:rPr>
                <w:rFonts w:cs="Arial"/>
                <w:bCs/>
                <w:i/>
                <w:sz w:val="20"/>
                <w:szCs w:val="20"/>
              </w:rPr>
            </w:pPr>
          </w:p>
        </w:tc>
        <w:tc>
          <w:tcPr>
            <w:tcW w:w="1366" w:type="pct"/>
          </w:tcPr>
          <w:p w14:paraId="78498515" w14:textId="77777777" w:rsidR="007C01F9" w:rsidRDefault="007C01F9" w:rsidP="007C01F9">
            <w:pPr>
              <w:rPr>
                <w:rFonts w:cs="Arial"/>
                <w:bCs/>
                <w:iCs/>
                <w:sz w:val="20"/>
                <w:szCs w:val="20"/>
              </w:rPr>
            </w:pPr>
            <w:r>
              <w:rPr>
                <w:rFonts w:cs="Arial"/>
                <w:bCs/>
                <w:iCs/>
                <w:sz w:val="20"/>
                <w:szCs w:val="20"/>
              </w:rPr>
              <w:t>Conservation status – unfavourable</w:t>
            </w:r>
          </w:p>
          <w:p w14:paraId="46C399F6" w14:textId="77777777" w:rsidR="007C01F9" w:rsidRDefault="007C01F9" w:rsidP="00E203C1">
            <w:pPr>
              <w:rPr>
                <w:rFonts w:cs="Arial"/>
                <w:bCs/>
                <w:iCs/>
                <w:sz w:val="20"/>
                <w:szCs w:val="20"/>
              </w:rPr>
            </w:pPr>
          </w:p>
          <w:p w14:paraId="3FEDEBC2" w14:textId="378364ED"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257A4792" w14:textId="77777777" w:rsidR="00E203C1" w:rsidRPr="00E203C1" w:rsidRDefault="00E203C1" w:rsidP="00E203C1">
            <w:pPr>
              <w:rPr>
                <w:rFonts w:cs="Arial"/>
                <w:bCs/>
                <w:iCs/>
                <w:sz w:val="20"/>
                <w:szCs w:val="20"/>
              </w:rPr>
            </w:pPr>
            <w:r w:rsidRPr="00E203C1">
              <w:rPr>
                <w:rFonts w:cs="Arial"/>
                <w:bCs/>
                <w:iCs/>
                <w:sz w:val="20"/>
                <w:szCs w:val="20"/>
              </w:rPr>
              <w:t>• The feature must be stable or increasing in the long term.</w:t>
            </w:r>
          </w:p>
          <w:p w14:paraId="4922CDF0" w14:textId="4694CE69" w:rsidR="00E203C1" w:rsidRPr="00E203C1" w:rsidRDefault="00E203C1" w:rsidP="00E203C1">
            <w:pPr>
              <w:rPr>
                <w:rFonts w:cs="Arial"/>
                <w:bCs/>
                <w:i/>
                <w:iCs/>
                <w:sz w:val="20"/>
                <w:szCs w:val="20"/>
              </w:rPr>
            </w:pPr>
            <w:r w:rsidRPr="00E203C1">
              <w:rPr>
                <w:rFonts w:cs="Arial"/>
                <w:bCs/>
                <w:iCs/>
                <w:sz w:val="20"/>
                <w:szCs w:val="20"/>
              </w:rPr>
              <w:t xml:space="preserve">• The habitat will typically comprise </w:t>
            </w:r>
            <w:r w:rsidRPr="00E203C1">
              <w:rPr>
                <w:rFonts w:cs="Arial"/>
                <w:bCs/>
                <w:i/>
                <w:iCs/>
                <w:sz w:val="20"/>
                <w:szCs w:val="20"/>
              </w:rPr>
              <w:t xml:space="preserve">Erica </w:t>
            </w:r>
            <w:proofErr w:type="spellStart"/>
            <w:r w:rsidRPr="00E203C1">
              <w:rPr>
                <w:rFonts w:cs="Arial"/>
                <w:bCs/>
                <w:i/>
                <w:iCs/>
                <w:sz w:val="20"/>
                <w:szCs w:val="20"/>
              </w:rPr>
              <w:t>tetralix</w:t>
            </w:r>
            <w:proofErr w:type="spellEnd"/>
            <w:r w:rsidRPr="00E203C1">
              <w:rPr>
                <w:rFonts w:cs="Arial"/>
                <w:bCs/>
                <w:i/>
                <w:iCs/>
                <w:sz w:val="20"/>
                <w:szCs w:val="20"/>
              </w:rPr>
              <w:t xml:space="preserve"> </w:t>
            </w:r>
            <w:r w:rsidRPr="00E203C1">
              <w:rPr>
                <w:rFonts w:cs="Arial"/>
                <w:bCs/>
                <w:iCs/>
                <w:sz w:val="20"/>
                <w:szCs w:val="20"/>
              </w:rPr>
              <w:t xml:space="preserve">and </w:t>
            </w:r>
            <w:r w:rsidRPr="00E203C1">
              <w:rPr>
                <w:rFonts w:cs="Arial"/>
                <w:bCs/>
                <w:i/>
                <w:iCs/>
                <w:sz w:val="20"/>
                <w:szCs w:val="20"/>
              </w:rPr>
              <w:t xml:space="preserve">Calluna vulgaris </w:t>
            </w:r>
            <w:r w:rsidRPr="00E203C1">
              <w:rPr>
                <w:rFonts w:cs="Arial"/>
                <w:bCs/>
                <w:iCs/>
                <w:sz w:val="20"/>
                <w:szCs w:val="20"/>
              </w:rPr>
              <w:t>and mosses on a wet</w:t>
            </w:r>
            <w:r>
              <w:rPr>
                <w:rFonts w:cs="Arial"/>
                <w:bCs/>
                <w:iCs/>
                <w:sz w:val="20"/>
                <w:szCs w:val="20"/>
              </w:rPr>
              <w:t xml:space="preserve"> </w:t>
            </w:r>
            <w:r w:rsidRPr="00E203C1">
              <w:rPr>
                <w:rFonts w:cs="Arial"/>
                <w:bCs/>
                <w:iCs/>
                <w:sz w:val="20"/>
                <w:szCs w:val="20"/>
              </w:rPr>
              <w:t xml:space="preserve">peaty substrate with a range of small flowering plants such as bog asphodel </w:t>
            </w:r>
            <w:proofErr w:type="spellStart"/>
            <w:r w:rsidRPr="00E203C1">
              <w:rPr>
                <w:rFonts w:cs="Arial"/>
                <w:bCs/>
                <w:i/>
                <w:iCs/>
                <w:sz w:val="20"/>
                <w:szCs w:val="20"/>
              </w:rPr>
              <w:t>Narthecium</w:t>
            </w:r>
            <w:proofErr w:type="spellEnd"/>
          </w:p>
          <w:p w14:paraId="48324C8A" w14:textId="2CA9C831" w:rsidR="006F0E33" w:rsidRPr="00103B22" w:rsidRDefault="00E203C1" w:rsidP="00E203C1">
            <w:pPr>
              <w:rPr>
                <w:rFonts w:cs="Arial"/>
                <w:bCs/>
                <w:iCs/>
                <w:sz w:val="20"/>
                <w:szCs w:val="20"/>
              </w:rPr>
            </w:pPr>
            <w:proofErr w:type="spellStart"/>
            <w:r w:rsidRPr="00E203C1">
              <w:rPr>
                <w:rFonts w:cs="Arial"/>
                <w:bCs/>
                <w:i/>
                <w:iCs/>
                <w:sz w:val="20"/>
                <w:szCs w:val="20"/>
              </w:rPr>
              <w:t>ossifragum</w:t>
            </w:r>
            <w:proofErr w:type="spellEnd"/>
            <w:r w:rsidRPr="00E203C1">
              <w:rPr>
                <w:rFonts w:cs="Arial"/>
                <w:bCs/>
                <w:i/>
                <w:iCs/>
                <w:sz w:val="20"/>
                <w:szCs w:val="20"/>
              </w:rPr>
              <w:t xml:space="preserve">, </w:t>
            </w:r>
            <w:r w:rsidRPr="00E203C1">
              <w:rPr>
                <w:rFonts w:cs="Arial"/>
                <w:bCs/>
                <w:iCs/>
                <w:sz w:val="20"/>
                <w:szCs w:val="20"/>
              </w:rPr>
              <w:t xml:space="preserve">milkwort </w:t>
            </w:r>
            <w:r w:rsidRPr="00E203C1">
              <w:rPr>
                <w:rFonts w:cs="Arial"/>
                <w:bCs/>
                <w:i/>
                <w:iCs/>
                <w:sz w:val="20"/>
                <w:szCs w:val="20"/>
              </w:rPr>
              <w:t xml:space="preserve">Polygala </w:t>
            </w:r>
            <w:proofErr w:type="spellStart"/>
            <w:r w:rsidRPr="00E203C1">
              <w:rPr>
                <w:rFonts w:cs="Arial"/>
                <w:bCs/>
                <w:i/>
                <w:iCs/>
                <w:sz w:val="20"/>
                <w:szCs w:val="20"/>
              </w:rPr>
              <w:t>serpyllifolia</w:t>
            </w:r>
            <w:proofErr w:type="spellEnd"/>
            <w:r w:rsidRPr="00E203C1">
              <w:rPr>
                <w:rFonts w:cs="Arial"/>
                <w:bCs/>
                <w:i/>
                <w:iCs/>
                <w:sz w:val="20"/>
                <w:szCs w:val="20"/>
              </w:rPr>
              <w:t xml:space="preserve">, </w:t>
            </w:r>
            <w:r w:rsidRPr="00E203C1">
              <w:rPr>
                <w:rFonts w:cs="Arial"/>
                <w:bCs/>
                <w:iCs/>
                <w:sz w:val="20"/>
                <w:szCs w:val="20"/>
              </w:rPr>
              <w:t xml:space="preserve">Common butterwort </w:t>
            </w:r>
            <w:r w:rsidRPr="00E203C1">
              <w:rPr>
                <w:rFonts w:cs="Arial"/>
                <w:bCs/>
                <w:i/>
                <w:iCs/>
                <w:sz w:val="20"/>
                <w:szCs w:val="20"/>
              </w:rPr>
              <w:t xml:space="preserve">Pinguicula vulgaris, </w:t>
            </w:r>
            <w:r w:rsidRPr="00E203C1">
              <w:rPr>
                <w:rFonts w:cs="Arial"/>
                <w:bCs/>
                <w:iCs/>
                <w:sz w:val="20"/>
                <w:szCs w:val="20"/>
              </w:rPr>
              <w:t>small</w:t>
            </w:r>
            <w:r>
              <w:rPr>
                <w:rFonts w:cs="Arial"/>
                <w:bCs/>
                <w:iCs/>
                <w:sz w:val="20"/>
                <w:szCs w:val="20"/>
              </w:rPr>
              <w:t xml:space="preserve"> </w:t>
            </w:r>
            <w:r w:rsidRPr="00E203C1">
              <w:rPr>
                <w:rFonts w:cs="Arial"/>
                <w:bCs/>
                <w:iCs/>
                <w:sz w:val="20"/>
                <w:szCs w:val="20"/>
              </w:rPr>
              <w:t xml:space="preserve">sedges and </w:t>
            </w:r>
            <w:r w:rsidRPr="00E203C1">
              <w:rPr>
                <w:rFonts w:cs="Arial"/>
                <w:bCs/>
                <w:iCs/>
                <w:sz w:val="20"/>
                <w:szCs w:val="20"/>
              </w:rPr>
              <w:lastRenderedPageBreak/>
              <w:t xml:space="preserve">round leaved sundew </w:t>
            </w:r>
            <w:proofErr w:type="spellStart"/>
            <w:r w:rsidRPr="00E203C1">
              <w:rPr>
                <w:rFonts w:cs="Arial"/>
                <w:bCs/>
                <w:i/>
                <w:iCs/>
                <w:sz w:val="20"/>
                <w:szCs w:val="20"/>
              </w:rPr>
              <w:t>Drosera</w:t>
            </w:r>
            <w:proofErr w:type="spellEnd"/>
            <w:r w:rsidRPr="00E203C1">
              <w:rPr>
                <w:rFonts w:cs="Arial"/>
                <w:bCs/>
                <w:i/>
                <w:iCs/>
                <w:sz w:val="20"/>
                <w:szCs w:val="20"/>
              </w:rPr>
              <w:t xml:space="preserve"> rotundifolia.</w:t>
            </w:r>
          </w:p>
        </w:tc>
        <w:tc>
          <w:tcPr>
            <w:tcW w:w="548" w:type="pct"/>
          </w:tcPr>
          <w:p w14:paraId="41E8E02C" w14:textId="77777777" w:rsidR="00D930DE" w:rsidRPr="009B0293" w:rsidRDefault="00D930DE" w:rsidP="00D930DE">
            <w:pPr>
              <w:rPr>
                <w:rFonts w:cs="Arial"/>
                <w:b/>
                <w:iCs/>
                <w:sz w:val="20"/>
                <w:szCs w:val="20"/>
              </w:rPr>
            </w:pPr>
            <w:r w:rsidRPr="009B0293">
              <w:rPr>
                <w:rFonts w:cs="Arial"/>
                <w:b/>
                <w:iCs/>
                <w:sz w:val="20"/>
                <w:szCs w:val="20"/>
              </w:rPr>
              <w:lastRenderedPageBreak/>
              <w:t>SCREEN OUT</w:t>
            </w:r>
          </w:p>
          <w:p w14:paraId="4CAF29AA" w14:textId="77777777" w:rsidR="006F0E33" w:rsidRPr="00103B22" w:rsidRDefault="006F0E33" w:rsidP="004262B0">
            <w:pPr>
              <w:rPr>
                <w:rFonts w:cs="Arial"/>
                <w:bCs/>
                <w:iCs/>
                <w:sz w:val="20"/>
                <w:szCs w:val="20"/>
              </w:rPr>
            </w:pPr>
          </w:p>
        </w:tc>
        <w:tc>
          <w:tcPr>
            <w:tcW w:w="2311" w:type="pct"/>
          </w:tcPr>
          <w:p w14:paraId="0A0A7928" w14:textId="77777777" w:rsidR="00F11985" w:rsidRDefault="00F11985" w:rsidP="00F11985">
            <w:pPr>
              <w:rPr>
                <w:rFonts w:cs="Arial"/>
                <w:bCs/>
                <w:iCs/>
                <w:sz w:val="20"/>
                <w:szCs w:val="20"/>
              </w:rPr>
            </w:pPr>
            <w:r>
              <w:rPr>
                <w:rFonts w:cs="Arial"/>
                <w:bCs/>
                <w:iCs/>
                <w:sz w:val="20"/>
                <w:szCs w:val="20"/>
              </w:rPr>
              <w:t>This feature is not a Key Habitat or Sym of MU 77</w:t>
            </w:r>
          </w:p>
          <w:p w14:paraId="27763796" w14:textId="77777777" w:rsidR="00D27260" w:rsidRDefault="00D27260" w:rsidP="00F11985">
            <w:pPr>
              <w:rPr>
                <w:rFonts w:cs="Arial"/>
                <w:bCs/>
                <w:iCs/>
                <w:sz w:val="20"/>
                <w:szCs w:val="20"/>
              </w:rPr>
            </w:pPr>
          </w:p>
          <w:p w14:paraId="5A269D05" w14:textId="77777777" w:rsidR="00E203C1" w:rsidRDefault="00E203C1" w:rsidP="00E203C1">
            <w:pPr>
              <w:rPr>
                <w:rFonts w:cs="Arial"/>
                <w:bCs/>
                <w:iCs/>
                <w:sz w:val="20"/>
                <w:szCs w:val="20"/>
              </w:rPr>
            </w:pPr>
            <w:r>
              <w:rPr>
                <w:rFonts w:cs="Arial"/>
                <w:bCs/>
                <w:iCs/>
                <w:sz w:val="20"/>
                <w:szCs w:val="20"/>
              </w:rPr>
              <w:t xml:space="preserve">Factors affecting the feature: </w:t>
            </w:r>
          </w:p>
          <w:p w14:paraId="1662B457"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63AD3A2E" w14:textId="77777777" w:rsidR="00E203C1" w:rsidRDefault="00E203C1" w:rsidP="00E203C1">
            <w:pPr>
              <w:pStyle w:val="ListParagraph"/>
              <w:numPr>
                <w:ilvl w:val="0"/>
                <w:numId w:val="20"/>
              </w:numPr>
              <w:rPr>
                <w:rFonts w:cs="Arial"/>
                <w:bCs/>
                <w:iCs/>
                <w:sz w:val="20"/>
                <w:szCs w:val="20"/>
              </w:rPr>
            </w:pPr>
            <w:r>
              <w:rPr>
                <w:rFonts w:cs="Arial"/>
                <w:bCs/>
                <w:iCs/>
                <w:sz w:val="20"/>
                <w:szCs w:val="20"/>
              </w:rPr>
              <w:t>Recreational activity</w:t>
            </w:r>
          </w:p>
          <w:p w14:paraId="4FFF98BC" w14:textId="7DDFD764" w:rsidR="00E203C1" w:rsidRDefault="00E203C1" w:rsidP="00E203C1">
            <w:pPr>
              <w:pStyle w:val="ListParagraph"/>
              <w:numPr>
                <w:ilvl w:val="0"/>
                <w:numId w:val="20"/>
              </w:numPr>
              <w:rPr>
                <w:rFonts w:cs="Arial"/>
                <w:bCs/>
                <w:iCs/>
                <w:sz w:val="20"/>
                <w:szCs w:val="20"/>
              </w:rPr>
            </w:pPr>
            <w:r>
              <w:rPr>
                <w:rFonts w:cs="Arial"/>
                <w:bCs/>
                <w:iCs/>
                <w:sz w:val="20"/>
                <w:szCs w:val="20"/>
              </w:rPr>
              <w:t>Burning</w:t>
            </w:r>
          </w:p>
          <w:p w14:paraId="4595BBE1" w14:textId="77777777" w:rsidR="007C01F9" w:rsidRDefault="007C01F9" w:rsidP="007C01F9">
            <w:pPr>
              <w:pStyle w:val="ListParagraph"/>
              <w:rPr>
                <w:rFonts w:cs="Arial"/>
                <w:bCs/>
                <w:iCs/>
                <w:sz w:val="20"/>
                <w:szCs w:val="20"/>
              </w:rPr>
            </w:pPr>
          </w:p>
          <w:p w14:paraId="35CB92DE" w14:textId="77777777" w:rsidR="007C01F9" w:rsidRPr="00E37F23" w:rsidRDefault="007C01F9" w:rsidP="007C01F9">
            <w:pPr>
              <w:rPr>
                <w:rFonts w:cs="Arial"/>
                <w:bCs/>
                <w:iCs/>
                <w:sz w:val="20"/>
                <w:szCs w:val="20"/>
              </w:rPr>
            </w:pPr>
            <w:r>
              <w:rPr>
                <w:rFonts w:cs="Arial"/>
                <w:bCs/>
                <w:iCs/>
                <w:sz w:val="20"/>
                <w:szCs w:val="20"/>
              </w:rPr>
              <w:t>Based on the factors affecting this feature impacts upon this feature can be ruled out.</w:t>
            </w:r>
          </w:p>
          <w:p w14:paraId="646EF467" w14:textId="77777777" w:rsidR="007C01F9" w:rsidRPr="007C01F9" w:rsidRDefault="007C01F9" w:rsidP="007C01F9">
            <w:pPr>
              <w:rPr>
                <w:rFonts w:cs="Arial"/>
                <w:bCs/>
                <w:iCs/>
                <w:sz w:val="20"/>
                <w:szCs w:val="20"/>
              </w:rPr>
            </w:pPr>
          </w:p>
          <w:p w14:paraId="7A1A3315" w14:textId="77777777" w:rsidR="00E203C1" w:rsidRDefault="00E203C1" w:rsidP="00F11985">
            <w:pPr>
              <w:rPr>
                <w:rFonts w:cs="Arial"/>
                <w:bCs/>
                <w:iCs/>
                <w:sz w:val="20"/>
                <w:szCs w:val="20"/>
              </w:rPr>
            </w:pPr>
          </w:p>
          <w:p w14:paraId="76DE4F4C" w14:textId="77777777" w:rsidR="006F0E33" w:rsidRPr="00103B22" w:rsidRDefault="006F0E33" w:rsidP="004262B0">
            <w:pPr>
              <w:rPr>
                <w:rFonts w:cs="Arial"/>
                <w:bCs/>
                <w:iCs/>
                <w:sz w:val="20"/>
                <w:szCs w:val="20"/>
              </w:rPr>
            </w:pPr>
          </w:p>
        </w:tc>
      </w:tr>
      <w:tr w:rsidR="006F0E33" w14:paraId="5D33053A" w14:textId="77777777" w:rsidTr="007E259E">
        <w:trPr>
          <w:trHeight w:val="567"/>
        </w:trPr>
        <w:tc>
          <w:tcPr>
            <w:tcW w:w="775" w:type="pct"/>
            <w:shd w:val="clear" w:color="auto" w:fill="CC99FF"/>
          </w:tcPr>
          <w:p w14:paraId="402C7538" w14:textId="77777777" w:rsidR="006F0E33" w:rsidRDefault="006F0E33" w:rsidP="006F0E33">
            <w:pPr>
              <w:rPr>
                <w:rFonts w:cs="Arial"/>
                <w:iCs/>
                <w:sz w:val="20"/>
                <w:szCs w:val="20"/>
              </w:rPr>
            </w:pPr>
            <w:r w:rsidRPr="006F0E33">
              <w:rPr>
                <w:rFonts w:cs="Arial"/>
                <w:b/>
                <w:bCs/>
                <w:iCs/>
                <w:sz w:val="20"/>
                <w:szCs w:val="20"/>
              </w:rPr>
              <w:t xml:space="preserve">4030 </w:t>
            </w:r>
            <w:r w:rsidRPr="00683B25">
              <w:rPr>
                <w:rFonts w:cs="Arial"/>
                <w:iCs/>
                <w:sz w:val="20"/>
                <w:szCs w:val="20"/>
              </w:rPr>
              <w:t>European dry heaths</w:t>
            </w:r>
          </w:p>
          <w:p w14:paraId="18B2C679" w14:textId="77777777" w:rsidR="007E259E" w:rsidRDefault="007E259E" w:rsidP="006F0E33">
            <w:pPr>
              <w:rPr>
                <w:rFonts w:cs="Arial"/>
                <w:b/>
                <w:iCs/>
                <w:sz w:val="20"/>
                <w:szCs w:val="20"/>
              </w:rPr>
            </w:pPr>
          </w:p>
          <w:p w14:paraId="26C764FA" w14:textId="06F648FA" w:rsidR="007E259E" w:rsidRPr="007E259E" w:rsidRDefault="007E259E" w:rsidP="006F0E33">
            <w:pPr>
              <w:rPr>
                <w:rFonts w:cs="Arial"/>
                <w:bCs/>
                <w:i/>
                <w:sz w:val="20"/>
                <w:szCs w:val="20"/>
              </w:rPr>
            </w:pPr>
            <w:r>
              <w:rPr>
                <w:rFonts w:cs="Arial"/>
                <w:bCs/>
                <w:i/>
                <w:sz w:val="20"/>
                <w:szCs w:val="20"/>
              </w:rPr>
              <w:t>(Dry heath)</w:t>
            </w:r>
          </w:p>
          <w:p w14:paraId="769646F2" w14:textId="4A6600CC" w:rsidR="007E259E" w:rsidRPr="006F0E33" w:rsidRDefault="007E259E" w:rsidP="006F0E33">
            <w:pPr>
              <w:rPr>
                <w:rFonts w:cs="Arial"/>
                <w:b/>
                <w:bCs/>
                <w:iCs/>
                <w:sz w:val="20"/>
                <w:szCs w:val="20"/>
              </w:rPr>
            </w:pPr>
          </w:p>
        </w:tc>
        <w:tc>
          <w:tcPr>
            <w:tcW w:w="1366" w:type="pct"/>
          </w:tcPr>
          <w:p w14:paraId="186EB137" w14:textId="77777777" w:rsidR="007C01F9" w:rsidRDefault="007C01F9" w:rsidP="007C01F9">
            <w:pPr>
              <w:rPr>
                <w:rFonts w:cs="Arial"/>
                <w:bCs/>
                <w:iCs/>
                <w:sz w:val="20"/>
                <w:szCs w:val="20"/>
              </w:rPr>
            </w:pPr>
            <w:r>
              <w:rPr>
                <w:rFonts w:cs="Arial"/>
                <w:bCs/>
                <w:iCs/>
                <w:sz w:val="20"/>
                <w:szCs w:val="20"/>
              </w:rPr>
              <w:t>Conservation status – unfavourable</w:t>
            </w:r>
          </w:p>
          <w:p w14:paraId="0512D4CD" w14:textId="77777777" w:rsidR="007C01F9" w:rsidRDefault="007C01F9" w:rsidP="00E203C1">
            <w:pPr>
              <w:rPr>
                <w:rFonts w:cs="Arial"/>
                <w:bCs/>
                <w:iCs/>
                <w:sz w:val="20"/>
                <w:szCs w:val="20"/>
              </w:rPr>
            </w:pPr>
          </w:p>
          <w:p w14:paraId="2206ABC4" w14:textId="6991450C"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74F84887" w14:textId="77777777" w:rsidR="00E203C1" w:rsidRPr="00E203C1" w:rsidRDefault="00E203C1" w:rsidP="00E203C1">
            <w:pPr>
              <w:rPr>
                <w:rFonts w:cs="Arial"/>
                <w:bCs/>
                <w:iCs/>
                <w:sz w:val="20"/>
                <w:szCs w:val="20"/>
              </w:rPr>
            </w:pPr>
            <w:r w:rsidRPr="00E203C1">
              <w:rPr>
                <w:rFonts w:cs="Arial"/>
                <w:bCs/>
                <w:iCs/>
                <w:sz w:val="20"/>
                <w:szCs w:val="20"/>
              </w:rPr>
              <w:t>• The feature must be stable or increasing in the long term.</w:t>
            </w:r>
          </w:p>
          <w:p w14:paraId="42172D38" w14:textId="54B228A6" w:rsidR="00E203C1" w:rsidRPr="00E203C1" w:rsidRDefault="00E203C1" w:rsidP="00E203C1">
            <w:pPr>
              <w:rPr>
                <w:rFonts w:cs="Arial"/>
                <w:bCs/>
                <w:iCs/>
                <w:sz w:val="20"/>
                <w:szCs w:val="20"/>
              </w:rPr>
            </w:pPr>
            <w:r w:rsidRPr="00E203C1">
              <w:rPr>
                <w:rFonts w:cs="Arial"/>
                <w:bCs/>
                <w:iCs/>
                <w:sz w:val="20"/>
                <w:szCs w:val="20"/>
              </w:rPr>
              <w:t xml:space="preserve">• The habitat will be dominated by at least two dwarf shrub species, usually heather </w:t>
            </w:r>
            <w:r w:rsidRPr="00E203C1">
              <w:rPr>
                <w:rFonts w:cs="Arial"/>
                <w:bCs/>
                <w:i/>
                <w:iCs/>
                <w:sz w:val="20"/>
                <w:szCs w:val="20"/>
              </w:rPr>
              <w:t>Calluna</w:t>
            </w:r>
            <w:r>
              <w:rPr>
                <w:rFonts w:cs="Arial"/>
                <w:bCs/>
                <w:i/>
                <w:iCs/>
                <w:sz w:val="20"/>
                <w:szCs w:val="20"/>
              </w:rPr>
              <w:t xml:space="preserve"> </w:t>
            </w:r>
            <w:r w:rsidRPr="00E203C1">
              <w:rPr>
                <w:rFonts w:cs="Arial"/>
                <w:bCs/>
                <w:i/>
                <w:iCs/>
                <w:sz w:val="20"/>
                <w:szCs w:val="20"/>
              </w:rPr>
              <w:t xml:space="preserve">vulgaris </w:t>
            </w:r>
            <w:r w:rsidRPr="00E203C1">
              <w:rPr>
                <w:rFonts w:cs="Arial"/>
                <w:bCs/>
                <w:iCs/>
                <w:sz w:val="20"/>
                <w:szCs w:val="20"/>
              </w:rPr>
              <w:t xml:space="preserve">and bilberry </w:t>
            </w:r>
            <w:r w:rsidRPr="00E203C1">
              <w:rPr>
                <w:rFonts w:cs="Arial"/>
                <w:bCs/>
                <w:i/>
                <w:iCs/>
                <w:sz w:val="20"/>
                <w:szCs w:val="20"/>
              </w:rPr>
              <w:t xml:space="preserve">Vaccinium </w:t>
            </w:r>
            <w:proofErr w:type="spellStart"/>
            <w:r w:rsidRPr="00E203C1">
              <w:rPr>
                <w:rFonts w:cs="Arial"/>
                <w:bCs/>
                <w:i/>
                <w:iCs/>
                <w:sz w:val="20"/>
                <w:szCs w:val="20"/>
              </w:rPr>
              <w:t>mytillus</w:t>
            </w:r>
            <w:proofErr w:type="spellEnd"/>
            <w:r w:rsidRPr="00E203C1">
              <w:rPr>
                <w:rFonts w:cs="Arial"/>
                <w:bCs/>
                <w:iCs/>
                <w:sz w:val="20"/>
                <w:szCs w:val="20"/>
              </w:rPr>
              <w:t xml:space="preserve">, but sometimes western gorse Ulex </w:t>
            </w:r>
            <w:proofErr w:type="spellStart"/>
            <w:r w:rsidRPr="00E203C1">
              <w:rPr>
                <w:rFonts w:cs="Arial"/>
                <w:bCs/>
                <w:iCs/>
                <w:sz w:val="20"/>
                <w:szCs w:val="20"/>
              </w:rPr>
              <w:t>gallii</w:t>
            </w:r>
            <w:proofErr w:type="spellEnd"/>
            <w:r w:rsidRPr="00E203C1">
              <w:rPr>
                <w:rFonts w:cs="Arial"/>
                <w:bCs/>
                <w:iCs/>
                <w:sz w:val="20"/>
                <w:szCs w:val="20"/>
              </w:rPr>
              <w:t xml:space="preserve"> or crowberry</w:t>
            </w:r>
          </w:p>
          <w:p w14:paraId="0E2E91CB" w14:textId="77777777" w:rsidR="00E203C1" w:rsidRPr="00E203C1" w:rsidRDefault="00E203C1" w:rsidP="00E203C1">
            <w:pPr>
              <w:rPr>
                <w:rFonts w:cs="Arial"/>
                <w:bCs/>
                <w:iCs/>
                <w:sz w:val="20"/>
                <w:szCs w:val="20"/>
              </w:rPr>
            </w:pPr>
            <w:proofErr w:type="spellStart"/>
            <w:r w:rsidRPr="00E203C1">
              <w:rPr>
                <w:rFonts w:cs="Arial"/>
                <w:bCs/>
                <w:i/>
                <w:iCs/>
                <w:sz w:val="20"/>
                <w:szCs w:val="20"/>
              </w:rPr>
              <w:t>Empetrum</w:t>
            </w:r>
            <w:proofErr w:type="spellEnd"/>
            <w:r w:rsidRPr="00E203C1">
              <w:rPr>
                <w:rFonts w:cs="Arial"/>
                <w:bCs/>
                <w:i/>
                <w:iCs/>
                <w:sz w:val="20"/>
                <w:szCs w:val="20"/>
              </w:rPr>
              <w:t xml:space="preserve"> nigrum </w:t>
            </w:r>
            <w:r w:rsidRPr="00E203C1">
              <w:rPr>
                <w:rFonts w:cs="Arial"/>
                <w:bCs/>
                <w:iCs/>
                <w:sz w:val="20"/>
                <w:szCs w:val="20"/>
              </w:rPr>
              <w:t>may be prominent.</w:t>
            </w:r>
          </w:p>
          <w:p w14:paraId="114A2BA7" w14:textId="73365B4E" w:rsidR="00E203C1" w:rsidRPr="00E203C1" w:rsidRDefault="00E203C1" w:rsidP="00E203C1">
            <w:pPr>
              <w:rPr>
                <w:rFonts w:cs="Arial"/>
                <w:bCs/>
                <w:iCs/>
                <w:sz w:val="20"/>
                <w:szCs w:val="20"/>
              </w:rPr>
            </w:pPr>
            <w:r w:rsidRPr="00E203C1">
              <w:rPr>
                <w:rFonts w:cs="Arial"/>
                <w:bCs/>
                <w:iCs/>
                <w:sz w:val="20"/>
                <w:szCs w:val="20"/>
              </w:rPr>
              <w:t>• There will be a mixed age range of heath at an appropriate scale which includes stands of</w:t>
            </w:r>
            <w:r>
              <w:rPr>
                <w:rFonts w:cs="Arial"/>
                <w:bCs/>
                <w:iCs/>
                <w:sz w:val="20"/>
                <w:szCs w:val="20"/>
              </w:rPr>
              <w:t xml:space="preserve"> </w:t>
            </w:r>
            <w:r w:rsidRPr="00E203C1">
              <w:rPr>
                <w:rFonts w:cs="Arial"/>
                <w:bCs/>
                <w:iCs/>
                <w:sz w:val="20"/>
                <w:szCs w:val="20"/>
              </w:rPr>
              <w:t>young vigorous dwarf shrubs, mature stands where the heather is becoming senescent, and all</w:t>
            </w:r>
          </w:p>
          <w:p w14:paraId="657958EB" w14:textId="77777777" w:rsidR="00E203C1" w:rsidRPr="00E203C1" w:rsidRDefault="00E203C1" w:rsidP="00E203C1">
            <w:pPr>
              <w:rPr>
                <w:rFonts w:cs="Arial"/>
                <w:bCs/>
                <w:iCs/>
                <w:sz w:val="20"/>
                <w:szCs w:val="20"/>
              </w:rPr>
            </w:pPr>
            <w:r w:rsidRPr="00E203C1">
              <w:rPr>
                <w:rFonts w:cs="Arial"/>
                <w:bCs/>
                <w:iCs/>
                <w:sz w:val="20"/>
                <w:szCs w:val="20"/>
              </w:rPr>
              <w:t>age ranges in between.</w:t>
            </w:r>
          </w:p>
          <w:p w14:paraId="7B55127F" w14:textId="77777777" w:rsidR="00E203C1" w:rsidRPr="00E203C1" w:rsidRDefault="00E203C1" w:rsidP="00E203C1">
            <w:pPr>
              <w:rPr>
                <w:rFonts w:cs="Arial"/>
                <w:bCs/>
                <w:iCs/>
                <w:sz w:val="20"/>
                <w:szCs w:val="20"/>
              </w:rPr>
            </w:pPr>
            <w:r w:rsidRPr="00E203C1">
              <w:rPr>
                <w:rFonts w:cs="Arial"/>
                <w:bCs/>
                <w:iCs/>
                <w:sz w:val="20"/>
                <w:szCs w:val="20"/>
              </w:rPr>
              <w:t>• The heath shrubs will not exhibit forms characteristic of overgrazing.</w:t>
            </w:r>
          </w:p>
          <w:p w14:paraId="09B39E42" w14:textId="77777777" w:rsidR="00E203C1" w:rsidRPr="00E203C1" w:rsidRDefault="00E203C1" w:rsidP="00E203C1">
            <w:pPr>
              <w:rPr>
                <w:rFonts w:cs="Arial"/>
                <w:bCs/>
                <w:iCs/>
                <w:sz w:val="20"/>
                <w:szCs w:val="20"/>
              </w:rPr>
            </w:pPr>
            <w:r w:rsidRPr="00E203C1">
              <w:rPr>
                <w:rFonts w:cs="Arial"/>
                <w:bCs/>
                <w:iCs/>
                <w:sz w:val="20"/>
                <w:szCs w:val="20"/>
              </w:rPr>
              <w:t>• There will be no signs of frequent burning nor reversion to grassland.</w:t>
            </w:r>
          </w:p>
          <w:p w14:paraId="7E2CABE5" w14:textId="4ACAF0DD" w:rsidR="006F0E33" w:rsidRPr="00103B22" w:rsidRDefault="00E203C1" w:rsidP="00E203C1">
            <w:pPr>
              <w:rPr>
                <w:rFonts w:cs="Arial"/>
                <w:bCs/>
                <w:iCs/>
                <w:sz w:val="20"/>
                <w:szCs w:val="20"/>
              </w:rPr>
            </w:pPr>
            <w:r w:rsidRPr="00E203C1">
              <w:rPr>
                <w:rFonts w:cs="Arial"/>
                <w:bCs/>
                <w:iCs/>
                <w:sz w:val="20"/>
                <w:szCs w:val="20"/>
              </w:rPr>
              <w:t>• All factors affecting the achievement of these conditions are under control.</w:t>
            </w:r>
          </w:p>
        </w:tc>
        <w:tc>
          <w:tcPr>
            <w:tcW w:w="548" w:type="pct"/>
          </w:tcPr>
          <w:p w14:paraId="1DECCBC2" w14:textId="77777777" w:rsidR="00D930DE" w:rsidRPr="009B0293" w:rsidRDefault="00D930DE" w:rsidP="00D930DE">
            <w:pPr>
              <w:rPr>
                <w:rFonts w:cs="Arial"/>
                <w:b/>
                <w:iCs/>
                <w:sz w:val="20"/>
                <w:szCs w:val="20"/>
              </w:rPr>
            </w:pPr>
            <w:r w:rsidRPr="009B0293">
              <w:rPr>
                <w:rFonts w:cs="Arial"/>
                <w:b/>
                <w:iCs/>
                <w:sz w:val="20"/>
                <w:szCs w:val="20"/>
              </w:rPr>
              <w:t>SCREEN OUT</w:t>
            </w:r>
          </w:p>
          <w:p w14:paraId="12CB654F" w14:textId="77777777" w:rsidR="006F0E33" w:rsidRPr="00103B22" w:rsidRDefault="006F0E33" w:rsidP="004262B0">
            <w:pPr>
              <w:rPr>
                <w:rFonts w:cs="Arial"/>
                <w:bCs/>
                <w:iCs/>
                <w:sz w:val="20"/>
                <w:szCs w:val="20"/>
              </w:rPr>
            </w:pPr>
          </w:p>
        </w:tc>
        <w:tc>
          <w:tcPr>
            <w:tcW w:w="2311" w:type="pct"/>
          </w:tcPr>
          <w:p w14:paraId="664E8A6C" w14:textId="77777777" w:rsidR="007E259E" w:rsidRDefault="007E259E" w:rsidP="007E259E">
            <w:pPr>
              <w:rPr>
                <w:rFonts w:cs="Arial"/>
                <w:bCs/>
                <w:iCs/>
                <w:sz w:val="20"/>
                <w:szCs w:val="20"/>
              </w:rPr>
            </w:pPr>
            <w:r>
              <w:rPr>
                <w:rFonts w:cs="Arial"/>
                <w:bCs/>
                <w:iCs/>
                <w:sz w:val="20"/>
                <w:szCs w:val="20"/>
              </w:rPr>
              <w:t>This feature is not a Key Habitat or Sym of MU 77</w:t>
            </w:r>
          </w:p>
          <w:p w14:paraId="0FA7249B" w14:textId="77777777" w:rsidR="00D27260" w:rsidRDefault="00D27260" w:rsidP="007E259E">
            <w:pPr>
              <w:rPr>
                <w:rFonts w:cs="Arial"/>
                <w:bCs/>
                <w:iCs/>
                <w:sz w:val="20"/>
                <w:szCs w:val="20"/>
              </w:rPr>
            </w:pPr>
          </w:p>
          <w:p w14:paraId="3FEF3FE9" w14:textId="77777777" w:rsidR="00E203C1" w:rsidRDefault="00E203C1" w:rsidP="00E203C1">
            <w:pPr>
              <w:rPr>
                <w:rFonts w:cs="Arial"/>
                <w:bCs/>
                <w:iCs/>
                <w:sz w:val="20"/>
                <w:szCs w:val="20"/>
              </w:rPr>
            </w:pPr>
            <w:r>
              <w:rPr>
                <w:rFonts w:cs="Arial"/>
                <w:bCs/>
                <w:iCs/>
                <w:sz w:val="20"/>
                <w:szCs w:val="20"/>
              </w:rPr>
              <w:t xml:space="preserve">Factors affecting the feature: </w:t>
            </w:r>
          </w:p>
          <w:p w14:paraId="5873944D"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4663B539" w14:textId="677B2D48" w:rsidR="00E203C1" w:rsidRDefault="00E203C1" w:rsidP="00E203C1">
            <w:pPr>
              <w:pStyle w:val="ListParagraph"/>
              <w:numPr>
                <w:ilvl w:val="0"/>
                <w:numId w:val="20"/>
              </w:numPr>
              <w:rPr>
                <w:rFonts w:cs="Arial"/>
                <w:bCs/>
                <w:iCs/>
                <w:sz w:val="20"/>
                <w:szCs w:val="20"/>
              </w:rPr>
            </w:pPr>
            <w:r>
              <w:rPr>
                <w:rFonts w:cs="Arial"/>
                <w:bCs/>
                <w:iCs/>
                <w:sz w:val="20"/>
                <w:szCs w:val="20"/>
              </w:rPr>
              <w:t>Burning and cutting</w:t>
            </w:r>
          </w:p>
          <w:p w14:paraId="05B5426A" w14:textId="77777777" w:rsidR="007C01F9" w:rsidRDefault="007C01F9" w:rsidP="007C01F9">
            <w:pPr>
              <w:pStyle w:val="ListParagraph"/>
              <w:rPr>
                <w:rFonts w:cs="Arial"/>
                <w:bCs/>
                <w:iCs/>
                <w:sz w:val="20"/>
                <w:szCs w:val="20"/>
              </w:rPr>
            </w:pPr>
          </w:p>
          <w:p w14:paraId="71A4C7AA" w14:textId="77777777" w:rsidR="007C01F9" w:rsidRPr="00E37F23" w:rsidRDefault="007C01F9" w:rsidP="007C01F9">
            <w:pPr>
              <w:rPr>
                <w:rFonts w:cs="Arial"/>
                <w:bCs/>
                <w:iCs/>
                <w:sz w:val="20"/>
                <w:szCs w:val="20"/>
              </w:rPr>
            </w:pPr>
            <w:r>
              <w:rPr>
                <w:rFonts w:cs="Arial"/>
                <w:bCs/>
                <w:iCs/>
                <w:sz w:val="20"/>
                <w:szCs w:val="20"/>
              </w:rPr>
              <w:t>Based on the factors affecting this feature impacts upon this feature can be ruled out.</w:t>
            </w:r>
          </w:p>
          <w:p w14:paraId="23FE127F" w14:textId="77777777" w:rsidR="007C01F9" w:rsidRPr="007C01F9" w:rsidRDefault="007C01F9" w:rsidP="007C01F9">
            <w:pPr>
              <w:rPr>
                <w:rFonts w:cs="Arial"/>
                <w:bCs/>
                <w:iCs/>
                <w:sz w:val="20"/>
                <w:szCs w:val="20"/>
              </w:rPr>
            </w:pPr>
          </w:p>
          <w:p w14:paraId="1FFA3795" w14:textId="77777777" w:rsidR="006F0E33" w:rsidRPr="00103B22" w:rsidRDefault="006F0E33" w:rsidP="004262B0">
            <w:pPr>
              <w:rPr>
                <w:rFonts w:cs="Arial"/>
                <w:bCs/>
                <w:iCs/>
                <w:sz w:val="20"/>
                <w:szCs w:val="20"/>
              </w:rPr>
            </w:pPr>
          </w:p>
        </w:tc>
      </w:tr>
      <w:tr w:rsidR="006F0E33" w14:paraId="21D4583A" w14:textId="77777777" w:rsidTr="007E259E">
        <w:trPr>
          <w:trHeight w:val="567"/>
        </w:trPr>
        <w:tc>
          <w:tcPr>
            <w:tcW w:w="775" w:type="pct"/>
            <w:shd w:val="clear" w:color="auto" w:fill="CC99FF"/>
          </w:tcPr>
          <w:p w14:paraId="095C6175" w14:textId="104816F9" w:rsidR="006F0E33" w:rsidRPr="006F0E33" w:rsidRDefault="006F0E33" w:rsidP="006F0E33">
            <w:pPr>
              <w:rPr>
                <w:rFonts w:cs="Arial"/>
                <w:b/>
                <w:bCs/>
                <w:iCs/>
                <w:sz w:val="20"/>
                <w:szCs w:val="20"/>
              </w:rPr>
            </w:pPr>
            <w:r w:rsidRPr="006F0E33">
              <w:rPr>
                <w:rFonts w:cs="Arial"/>
                <w:b/>
                <w:bCs/>
                <w:iCs/>
                <w:sz w:val="20"/>
                <w:szCs w:val="20"/>
              </w:rPr>
              <w:t xml:space="preserve">7130 </w:t>
            </w:r>
            <w:r w:rsidRPr="00683B25">
              <w:rPr>
                <w:rFonts w:cs="Arial"/>
                <w:iCs/>
                <w:sz w:val="20"/>
                <w:szCs w:val="20"/>
              </w:rPr>
              <w:t>Blanket bogs</w:t>
            </w:r>
          </w:p>
        </w:tc>
        <w:tc>
          <w:tcPr>
            <w:tcW w:w="1366" w:type="pct"/>
          </w:tcPr>
          <w:p w14:paraId="77796DBA" w14:textId="77777777" w:rsidR="007C01F9" w:rsidRDefault="007C01F9" w:rsidP="007C01F9">
            <w:pPr>
              <w:rPr>
                <w:rFonts w:cs="Arial"/>
                <w:bCs/>
                <w:iCs/>
                <w:sz w:val="20"/>
                <w:szCs w:val="20"/>
              </w:rPr>
            </w:pPr>
            <w:r>
              <w:rPr>
                <w:rFonts w:cs="Arial"/>
                <w:bCs/>
                <w:iCs/>
                <w:sz w:val="20"/>
                <w:szCs w:val="20"/>
              </w:rPr>
              <w:t>Conservation status – unfavourable</w:t>
            </w:r>
          </w:p>
          <w:p w14:paraId="4E5DB32A" w14:textId="77777777" w:rsidR="007C01F9" w:rsidRDefault="007C01F9" w:rsidP="00E203C1">
            <w:pPr>
              <w:rPr>
                <w:rFonts w:cs="Arial"/>
                <w:bCs/>
                <w:iCs/>
                <w:sz w:val="20"/>
                <w:szCs w:val="20"/>
              </w:rPr>
            </w:pPr>
          </w:p>
          <w:p w14:paraId="10060905" w14:textId="087367B1"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2EB6C3B0" w14:textId="2BB07FDC" w:rsidR="00E203C1" w:rsidRPr="00E203C1" w:rsidRDefault="00E203C1" w:rsidP="00E203C1">
            <w:pPr>
              <w:rPr>
                <w:rFonts w:cs="Arial"/>
                <w:bCs/>
                <w:iCs/>
                <w:sz w:val="20"/>
                <w:szCs w:val="20"/>
              </w:rPr>
            </w:pPr>
            <w:r w:rsidRPr="00E203C1">
              <w:rPr>
                <w:rFonts w:cs="Arial"/>
                <w:bCs/>
                <w:iCs/>
                <w:sz w:val="20"/>
                <w:szCs w:val="20"/>
              </w:rPr>
              <w:t>• The extent of this habitat should be of the order of 1342 ha (as notified on the N2K data form).</w:t>
            </w:r>
            <w:r>
              <w:rPr>
                <w:rFonts w:cs="Arial"/>
                <w:bCs/>
                <w:iCs/>
                <w:sz w:val="20"/>
                <w:szCs w:val="20"/>
              </w:rPr>
              <w:t xml:space="preserve"> </w:t>
            </w:r>
            <w:r w:rsidRPr="00E203C1">
              <w:rPr>
                <w:rFonts w:cs="Arial"/>
                <w:bCs/>
                <w:iCs/>
                <w:sz w:val="20"/>
                <w:szCs w:val="20"/>
              </w:rPr>
              <w:t>This figure however includes a considerable amount of degraded blanket bog. At present it is</w:t>
            </w:r>
          </w:p>
          <w:p w14:paraId="347DF607" w14:textId="77777777" w:rsidR="00E203C1" w:rsidRPr="00E203C1" w:rsidRDefault="00E203C1" w:rsidP="00E203C1">
            <w:pPr>
              <w:rPr>
                <w:rFonts w:cs="Arial"/>
                <w:bCs/>
                <w:iCs/>
                <w:sz w:val="20"/>
                <w:szCs w:val="20"/>
              </w:rPr>
            </w:pPr>
            <w:r w:rsidRPr="00E203C1">
              <w:rPr>
                <w:rFonts w:cs="Arial"/>
                <w:bCs/>
                <w:iCs/>
                <w:sz w:val="20"/>
                <w:szCs w:val="20"/>
              </w:rPr>
              <w:lastRenderedPageBreak/>
              <w:t>unknown how much of this is capable of restoration to good quality blanket bog habitat.</w:t>
            </w:r>
          </w:p>
          <w:p w14:paraId="3E79F927" w14:textId="228241A7" w:rsidR="00E203C1" w:rsidRPr="00E203C1" w:rsidRDefault="00E203C1" w:rsidP="00E203C1">
            <w:pPr>
              <w:rPr>
                <w:rFonts w:cs="Arial"/>
                <w:bCs/>
                <w:iCs/>
                <w:sz w:val="20"/>
                <w:szCs w:val="20"/>
              </w:rPr>
            </w:pPr>
            <w:r w:rsidRPr="00E203C1">
              <w:rPr>
                <w:rFonts w:cs="Arial"/>
                <w:bCs/>
                <w:iCs/>
                <w:sz w:val="20"/>
                <w:szCs w:val="20"/>
              </w:rPr>
              <w:t>• The good quality blanket bog will support typical species e.g. oligotrophic Sphagnum spp.,</w:t>
            </w:r>
            <w:r>
              <w:rPr>
                <w:rFonts w:cs="Arial"/>
                <w:bCs/>
                <w:iCs/>
                <w:sz w:val="20"/>
                <w:szCs w:val="20"/>
              </w:rPr>
              <w:t xml:space="preserve"> </w:t>
            </w:r>
            <w:r w:rsidRPr="00E203C1">
              <w:rPr>
                <w:rFonts w:cs="Arial"/>
                <w:bCs/>
                <w:iCs/>
                <w:sz w:val="20"/>
                <w:szCs w:val="20"/>
              </w:rPr>
              <w:t xml:space="preserve">cotton grass </w:t>
            </w:r>
            <w:proofErr w:type="spellStart"/>
            <w:r w:rsidRPr="00E203C1">
              <w:rPr>
                <w:rFonts w:cs="Arial"/>
                <w:bCs/>
                <w:iCs/>
                <w:sz w:val="20"/>
                <w:szCs w:val="20"/>
              </w:rPr>
              <w:t>Eriophourm</w:t>
            </w:r>
            <w:proofErr w:type="spellEnd"/>
            <w:r w:rsidRPr="00E203C1">
              <w:rPr>
                <w:rFonts w:cs="Arial"/>
                <w:bCs/>
                <w:iCs/>
                <w:sz w:val="20"/>
                <w:szCs w:val="20"/>
              </w:rPr>
              <w:t xml:space="preserve"> </w:t>
            </w:r>
            <w:proofErr w:type="spellStart"/>
            <w:r w:rsidRPr="00E203C1">
              <w:rPr>
                <w:rFonts w:cs="Arial"/>
                <w:bCs/>
                <w:iCs/>
                <w:sz w:val="20"/>
                <w:szCs w:val="20"/>
              </w:rPr>
              <w:t>spp</w:t>
            </w:r>
            <w:proofErr w:type="spellEnd"/>
            <w:r w:rsidRPr="00E203C1">
              <w:rPr>
                <w:rFonts w:cs="Arial"/>
                <w:bCs/>
                <w:iCs/>
                <w:sz w:val="20"/>
                <w:szCs w:val="20"/>
              </w:rPr>
              <w:t>, ling Calluna vulgaris, bell heather Erica cinerea, crowberry</w:t>
            </w:r>
          </w:p>
          <w:p w14:paraId="68582F19" w14:textId="77777777" w:rsidR="00E203C1" w:rsidRPr="00E203C1" w:rsidRDefault="00E203C1" w:rsidP="00E203C1">
            <w:pPr>
              <w:rPr>
                <w:rFonts w:cs="Arial"/>
                <w:bCs/>
                <w:iCs/>
                <w:sz w:val="20"/>
                <w:szCs w:val="20"/>
              </w:rPr>
            </w:pPr>
            <w:proofErr w:type="spellStart"/>
            <w:r w:rsidRPr="00E203C1">
              <w:rPr>
                <w:rFonts w:cs="Arial"/>
                <w:bCs/>
                <w:iCs/>
                <w:sz w:val="20"/>
                <w:szCs w:val="20"/>
              </w:rPr>
              <w:t>Empetrum</w:t>
            </w:r>
            <w:proofErr w:type="spellEnd"/>
            <w:r w:rsidRPr="00E203C1">
              <w:rPr>
                <w:rFonts w:cs="Arial"/>
                <w:bCs/>
                <w:iCs/>
                <w:sz w:val="20"/>
                <w:szCs w:val="20"/>
              </w:rPr>
              <w:t xml:space="preserve"> nigrum, cow berry Vaccinium vitis-idaea, and cranberry Vaccinium </w:t>
            </w:r>
            <w:proofErr w:type="spellStart"/>
            <w:r w:rsidRPr="00E203C1">
              <w:rPr>
                <w:rFonts w:cs="Arial"/>
                <w:bCs/>
                <w:iCs/>
                <w:sz w:val="20"/>
                <w:szCs w:val="20"/>
              </w:rPr>
              <w:t>oxycoccus</w:t>
            </w:r>
            <w:proofErr w:type="spellEnd"/>
            <w:r w:rsidRPr="00E203C1">
              <w:rPr>
                <w:rFonts w:cs="Arial"/>
                <w:bCs/>
                <w:iCs/>
                <w:sz w:val="20"/>
                <w:szCs w:val="20"/>
              </w:rPr>
              <w:t>.</w:t>
            </w:r>
          </w:p>
          <w:p w14:paraId="020A53A4" w14:textId="57BDFD66" w:rsidR="00E203C1" w:rsidRPr="00E203C1" w:rsidRDefault="00E203C1" w:rsidP="00E203C1">
            <w:pPr>
              <w:rPr>
                <w:rFonts w:cs="Arial"/>
                <w:bCs/>
                <w:iCs/>
                <w:sz w:val="20"/>
                <w:szCs w:val="20"/>
              </w:rPr>
            </w:pPr>
            <w:r w:rsidRPr="00E203C1">
              <w:rPr>
                <w:rFonts w:cs="Arial"/>
                <w:bCs/>
                <w:iCs/>
                <w:sz w:val="20"/>
                <w:szCs w:val="20"/>
              </w:rPr>
              <w:t xml:space="preserve">• The intact habitat will not show any signs of degradation </w:t>
            </w:r>
            <w:proofErr w:type="gramStart"/>
            <w:r w:rsidRPr="00E203C1">
              <w:rPr>
                <w:rFonts w:cs="Arial"/>
                <w:bCs/>
                <w:iCs/>
                <w:sz w:val="20"/>
                <w:szCs w:val="20"/>
              </w:rPr>
              <w:t>as a result of</w:t>
            </w:r>
            <w:proofErr w:type="gramEnd"/>
            <w:r w:rsidRPr="00E203C1">
              <w:rPr>
                <w:rFonts w:cs="Arial"/>
                <w:bCs/>
                <w:iCs/>
                <w:sz w:val="20"/>
                <w:szCs w:val="20"/>
              </w:rPr>
              <w:t xml:space="preserve"> overgrazing, drainage, or</w:t>
            </w:r>
            <w:r>
              <w:rPr>
                <w:rFonts w:cs="Arial"/>
                <w:bCs/>
                <w:iCs/>
                <w:sz w:val="20"/>
                <w:szCs w:val="20"/>
              </w:rPr>
              <w:t xml:space="preserve"> </w:t>
            </w:r>
            <w:r w:rsidRPr="00E203C1">
              <w:rPr>
                <w:rFonts w:cs="Arial"/>
                <w:bCs/>
                <w:iCs/>
                <w:sz w:val="20"/>
                <w:szCs w:val="20"/>
              </w:rPr>
              <w:t xml:space="preserve">burning, such as depletion of dwarf shrubs and </w:t>
            </w:r>
            <w:proofErr w:type="spellStart"/>
            <w:r w:rsidRPr="00E203C1">
              <w:rPr>
                <w:rFonts w:cs="Arial"/>
                <w:bCs/>
                <w:iCs/>
                <w:sz w:val="20"/>
                <w:szCs w:val="20"/>
              </w:rPr>
              <w:t>sphagna</w:t>
            </w:r>
            <w:proofErr w:type="spellEnd"/>
            <w:r w:rsidRPr="00E203C1">
              <w:rPr>
                <w:rFonts w:cs="Arial"/>
                <w:bCs/>
                <w:iCs/>
                <w:sz w:val="20"/>
                <w:szCs w:val="20"/>
              </w:rPr>
              <w:t xml:space="preserve"> with increased grass cover.</w:t>
            </w:r>
          </w:p>
          <w:p w14:paraId="2518D130" w14:textId="0DAA1362" w:rsidR="00E203C1" w:rsidRPr="00E203C1" w:rsidRDefault="00E203C1" w:rsidP="00E203C1">
            <w:pPr>
              <w:rPr>
                <w:rFonts w:cs="Arial"/>
                <w:bCs/>
                <w:iCs/>
                <w:sz w:val="20"/>
                <w:szCs w:val="20"/>
              </w:rPr>
            </w:pPr>
            <w:r w:rsidRPr="00E203C1">
              <w:rPr>
                <w:rFonts w:cs="Arial"/>
                <w:bCs/>
                <w:iCs/>
                <w:sz w:val="20"/>
                <w:szCs w:val="20"/>
              </w:rPr>
              <w:t xml:space="preserve">• The degraded habitat will not show any recent signs of further degradation </w:t>
            </w:r>
            <w:proofErr w:type="gramStart"/>
            <w:r w:rsidRPr="00E203C1">
              <w:rPr>
                <w:rFonts w:cs="Arial"/>
                <w:bCs/>
                <w:iCs/>
                <w:sz w:val="20"/>
                <w:szCs w:val="20"/>
              </w:rPr>
              <w:t>as a result of</w:t>
            </w:r>
            <w:proofErr w:type="gramEnd"/>
            <w:r>
              <w:rPr>
                <w:rFonts w:cs="Arial"/>
                <w:bCs/>
                <w:iCs/>
                <w:sz w:val="20"/>
                <w:szCs w:val="20"/>
              </w:rPr>
              <w:t xml:space="preserve"> </w:t>
            </w:r>
            <w:r w:rsidRPr="00E203C1">
              <w:rPr>
                <w:rFonts w:cs="Arial"/>
                <w:bCs/>
                <w:iCs/>
                <w:sz w:val="20"/>
                <w:szCs w:val="20"/>
              </w:rPr>
              <w:t>overgrazing, drainage or burning.</w:t>
            </w:r>
          </w:p>
          <w:p w14:paraId="381381BF" w14:textId="441DDAC1" w:rsidR="006F0E33" w:rsidRPr="00103B22" w:rsidRDefault="00E203C1" w:rsidP="00E203C1">
            <w:pPr>
              <w:rPr>
                <w:rFonts w:cs="Arial"/>
                <w:bCs/>
                <w:iCs/>
                <w:sz w:val="20"/>
                <w:szCs w:val="20"/>
              </w:rPr>
            </w:pPr>
            <w:r w:rsidRPr="00E203C1">
              <w:rPr>
                <w:rFonts w:cs="Arial"/>
                <w:bCs/>
                <w:iCs/>
                <w:sz w:val="20"/>
                <w:szCs w:val="20"/>
              </w:rPr>
              <w:t>• All factors affecting the achievement of these conditions are under control.</w:t>
            </w:r>
          </w:p>
        </w:tc>
        <w:tc>
          <w:tcPr>
            <w:tcW w:w="548" w:type="pct"/>
          </w:tcPr>
          <w:p w14:paraId="205187CD" w14:textId="77777777" w:rsidR="00D930DE" w:rsidRPr="009B0293" w:rsidRDefault="00D930DE" w:rsidP="00D930DE">
            <w:pPr>
              <w:rPr>
                <w:rFonts w:cs="Arial"/>
                <w:b/>
                <w:iCs/>
                <w:sz w:val="20"/>
                <w:szCs w:val="20"/>
              </w:rPr>
            </w:pPr>
            <w:r w:rsidRPr="009B0293">
              <w:rPr>
                <w:rFonts w:cs="Arial"/>
                <w:b/>
                <w:iCs/>
                <w:sz w:val="20"/>
                <w:szCs w:val="20"/>
              </w:rPr>
              <w:lastRenderedPageBreak/>
              <w:t>SCREEN OUT</w:t>
            </w:r>
          </w:p>
          <w:p w14:paraId="5F6557B9" w14:textId="77777777" w:rsidR="006F0E33" w:rsidRPr="00103B22" w:rsidRDefault="006F0E33" w:rsidP="004262B0">
            <w:pPr>
              <w:rPr>
                <w:rFonts w:cs="Arial"/>
                <w:bCs/>
                <w:iCs/>
                <w:sz w:val="20"/>
                <w:szCs w:val="20"/>
              </w:rPr>
            </w:pPr>
          </w:p>
        </w:tc>
        <w:tc>
          <w:tcPr>
            <w:tcW w:w="2311" w:type="pct"/>
          </w:tcPr>
          <w:p w14:paraId="6E214466" w14:textId="77777777" w:rsidR="007E259E" w:rsidRDefault="007E259E" w:rsidP="007E259E">
            <w:pPr>
              <w:rPr>
                <w:rFonts w:cs="Arial"/>
                <w:bCs/>
                <w:iCs/>
                <w:sz w:val="20"/>
                <w:szCs w:val="20"/>
              </w:rPr>
            </w:pPr>
            <w:r>
              <w:rPr>
                <w:rFonts w:cs="Arial"/>
                <w:bCs/>
                <w:iCs/>
                <w:sz w:val="20"/>
                <w:szCs w:val="20"/>
              </w:rPr>
              <w:t>This feature is not a Key Habitat or Sym of MU 77</w:t>
            </w:r>
          </w:p>
          <w:p w14:paraId="3E8A7AB4" w14:textId="77777777" w:rsidR="00D27260" w:rsidRDefault="00D27260" w:rsidP="007E259E">
            <w:pPr>
              <w:rPr>
                <w:rFonts w:cs="Arial"/>
                <w:bCs/>
                <w:iCs/>
                <w:sz w:val="20"/>
                <w:szCs w:val="20"/>
              </w:rPr>
            </w:pPr>
          </w:p>
          <w:p w14:paraId="3FBC69A8" w14:textId="77777777" w:rsidR="00E203C1" w:rsidRDefault="00E203C1" w:rsidP="00E203C1">
            <w:pPr>
              <w:rPr>
                <w:rFonts w:cs="Arial"/>
                <w:bCs/>
                <w:iCs/>
                <w:sz w:val="20"/>
                <w:szCs w:val="20"/>
              </w:rPr>
            </w:pPr>
            <w:r>
              <w:rPr>
                <w:rFonts w:cs="Arial"/>
                <w:bCs/>
                <w:iCs/>
                <w:sz w:val="20"/>
                <w:szCs w:val="20"/>
              </w:rPr>
              <w:t xml:space="preserve">Factors affecting the feature: </w:t>
            </w:r>
          </w:p>
          <w:p w14:paraId="3A2E3131"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1921F281" w14:textId="5DA893F4" w:rsidR="00E203C1" w:rsidRDefault="00E203C1" w:rsidP="00E203C1">
            <w:pPr>
              <w:pStyle w:val="ListParagraph"/>
              <w:numPr>
                <w:ilvl w:val="0"/>
                <w:numId w:val="20"/>
              </w:numPr>
              <w:rPr>
                <w:rFonts w:cs="Arial"/>
                <w:bCs/>
                <w:iCs/>
                <w:sz w:val="20"/>
                <w:szCs w:val="20"/>
              </w:rPr>
            </w:pPr>
            <w:r>
              <w:rPr>
                <w:rFonts w:cs="Arial"/>
                <w:bCs/>
                <w:iCs/>
                <w:sz w:val="20"/>
                <w:szCs w:val="20"/>
              </w:rPr>
              <w:t>Burning and/or cutting</w:t>
            </w:r>
          </w:p>
          <w:p w14:paraId="7F96CBFC" w14:textId="6E18B416" w:rsidR="00E203C1" w:rsidRDefault="00E203C1" w:rsidP="00E203C1">
            <w:pPr>
              <w:pStyle w:val="ListParagraph"/>
              <w:numPr>
                <w:ilvl w:val="0"/>
                <w:numId w:val="20"/>
              </w:numPr>
              <w:rPr>
                <w:rFonts w:cs="Arial"/>
                <w:bCs/>
                <w:iCs/>
                <w:sz w:val="20"/>
                <w:szCs w:val="20"/>
              </w:rPr>
            </w:pPr>
            <w:r>
              <w:rPr>
                <w:rFonts w:cs="Arial"/>
                <w:bCs/>
                <w:iCs/>
                <w:sz w:val="20"/>
                <w:szCs w:val="20"/>
              </w:rPr>
              <w:t>Gorse invasion</w:t>
            </w:r>
          </w:p>
          <w:p w14:paraId="545DADAC" w14:textId="5381AD4E" w:rsidR="00E203C1" w:rsidRDefault="00E203C1" w:rsidP="00E203C1">
            <w:pPr>
              <w:pStyle w:val="ListParagraph"/>
              <w:numPr>
                <w:ilvl w:val="0"/>
                <w:numId w:val="20"/>
              </w:numPr>
              <w:rPr>
                <w:rFonts w:cs="Arial"/>
                <w:bCs/>
                <w:iCs/>
                <w:sz w:val="20"/>
                <w:szCs w:val="20"/>
              </w:rPr>
            </w:pPr>
            <w:r>
              <w:rPr>
                <w:rFonts w:cs="Arial"/>
                <w:bCs/>
                <w:iCs/>
                <w:sz w:val="20"/>
                <w:szCs w:val="20"/>
              </w:rPr>
              <w:t>Drainage</w:t>
            </w:r>
          </w:p>
          <w:p w14:paraId="7BFFF91B" w14:textId="5D40DA71" w:rsidR="00E203C1" w:rsidRDefault="00E203C1" w:rsidP="00E203C1">
            <w:pPr>
              <w:pStyle w:val="ListParagraph"/>
              <w:numPr>
                <w:ilvl w:val="0"/>
                <w:numId w:val="20"/>
              </w:numPr>
              <w:rPr>
                <w:rFonts w:cs="Arial"/>
                <w:bCs/>
                <w:iCs/>
                <w:sz w:val="20"/>
                <w:szCs w:val="20"/>
              </w:rPr>
            </w:pPr>
            <w:r>
              <w:rPr>
                <w:rFonts w:cs="Arial"/>
                <w:bCs/>
                <w:iCs/>
                <w:sz w:val="20"/>
                <w:szCs w:val="20"/>
              </w:rPr>
              <w:t>Damage from Vehicles</w:t>
            </w:r>
          </w:p>
          <w:p w14:paraId="24001B4A" w14:textId="35344C1F" w:rsidR="00E203C1" w:rsidRPr="00E203C1" w:rsidRDefault="00E203C1" w:rsidP="00E203C1">
            <w:pPr>
              <w:pStyle w:val="ListParagraph"/>
              <w:numPr>
                <w:ilvl w:val="0"/>
                <w:numId w:val="20"/>
              </w:numPr>
              <w:rPr>
                <w:rFonts w:cs="Arial"/>
                <w:bCs/>
                <w:iCs/>
                <w:sz w:val="20"/>
                <w:szCs w:val="20"/>
              </w:rPr>
            </w:pPr>
            <w:r>
              <w:rPr>
                <w:rFonts w:cs="Arial"/>
                <w:bCs/>
                <w:iCs/>
                <w:sz w:val="20"/>
                <w:szCs w:val="20"/>
              </w:rPr>
              <w:t>Atmospheric deposition</w:t>
            </w:r>
          </w:p>
          <w:p w14:paraId="0E5A780E" w14:textId="77777777" w:rsidR="00E203C1" w:rsidRDefault="00E203C1" w:rsidP="007E259E">
            <w:pPr>
              <w:rPr>
                <w:rFonts w:cs="Arial"/>
                <w:bCs/>
                <w:iCs/>
                <w:sz w:val="20"/>
                <w:szCs w:val="20"/>
              </w:rPr>
            </w:pPr>
          </w:p>
          <w:p w14:paraId="4880CE70" w14:textId="77777777" w:rsidR="007C01F9" w:rsidRPr="00E37F23" w:rsidRDefault="007C01F9" w:rsidP="007C01F9">
            <w:pPr>
              <w:rPr>
                <w:rFonts w:cs="Arial"/>
                <w:bCs/>
                <w:iCs/>
                <w:sz w:val="20"/>
                <w:szCs w:val="20"/>
              </w:rPr>
            </w:pPr>
            <w:r>
              <w:rPr>
                <w:rFonts w:cs="Arial"/>
                <w:bCs/>
                <w:iCs/>
                <w:sz w:val="20"/>
                <w:szCs w:val="20"/>
              </w:rPr>
              <w:t>Based on the factors affecting this feature impacts upon this feature can be ruled out.</w:t>
            </w:r>
          </w:p>
          <w:p w14:paraId="3EB1DD3A" w14:textId="77777777" w:rsidR="007C01F9" w:rsidRDefault="007C01F9" w:rsidP="007E259E">
            <w:pPr>
              <w:rPr>
                <w:rFonts w:cs="Arial"/>
                <w:bCs/>
                <w:iCs/>
                <w:sz w:val="20"/>
                <w:szCs w:val="20"/>
              </w:rPr>
            </w:pPr>
          </w:p>
          <w:p w14:paraId="4DE33E28" w14:textId="77777777" w:rsidR="006F0E33" w:rsidRPr="00103B22" w:rsidRDefault="006F0E33" w:rsidP="004262B0">
            <w:pPr>
              <w:rPr>
                <w:rFonts w:cs="Arial"/>
                <w:bCs/>
                <w:iCs/>
                <w:sz w:val="20"/>
                <w:szCs w:val="20"/>
              </w:rPr>
            </w:pPr>
          </w:p>
        </w:tc>
      </w:tr>
      <w:tr w:rsidR="006F0E33" w14:paraId="3715A8A0" w14:textId="77777777" w:rsidTr="007E259E">
        <w:trPr>
          <w:trHeight w:val="567"/>
        </w:trPr>
        <w:tc>
          <w:tcPr>
            <w:tcW w:w="775" w:type="pct"/>
            <w:shd w:val="clear" w:color="auto" w:fill="CC99FF"/>
          </w:tcPr>
          <w:p w14:paraId="7158FC2D" w14:textId="77777777" w:rsidR="006F0E33" w:rsidRDefault="006F0E33" w:rsidP="00683B25">
            <w:pPr>
              <w:rPr>
                <w:rFonts w:cs="Arial"/>
                <w:iCs/>
                <w:sz w:val="20"/>
                <w:szCs w:val="20"/>
              </w:rPr>
            </w:pPr>
            <w:r w:rsidRPr="006F0E33">
              <w:rPr>
                <w:rFonts w:cs="Arial"/>
                <w:b/>
                <w:bCs/>
                <w:iCs/>
                <w:sz w:val="20"/>
                <w:szCs w:val="20"/>
              </w:rPr>
              <w:lastRenderedPageBreak/>
              <w:t xml:space="preserve">7150 </w:t>
            </w:r>
            <w:r w:rsidRPr="006F0E33">
              <w:rPr>
                <w:rFonts w:cs="Arial"/>
                <w:iCs/>
                <w:sz w:val="20"/>
                <w:szCs w:val="20"/>
              </w:rPr>
              <w:t>Depressions on peat substrates of</w:t>
            </w:r>
            <w:r w:rsidR="00683B25" w:rsidRPr="00683B25">
              <w:rPr>
                <w:rFonts w:cs="Arial"/>
                <w:iCs/>
                <w:sz w:val="20"/>
                <w:szCs w:val="20"/>
              </w:rPr>
              <w:t xml:space="preserve"> </w:t>
            </w:r>
            <w:r w:rsidRPr="00683B25">
              <w:rPr>
                <w:rFonts w:cs="Arial"/>
                <w:iCs/>
                <w:sz w:val="20"/>
                <w:szCs w:val="20"/>
              </w:rPr>
              <w:t>the</w:t>
            </w:r>
            <w:r w:rsidR="00683B25" w:rsidRPr="00683B25">
              <w:rPr>
                <w:rFonts w:cs="Arial"/>
                <w:iCs/>
                <w:sz w:val="20"/>
                <w:szCs w:val="20"/>
              </w:rPr>
              <w:t xml:space="preserve"> </w:t>
            </w:r>
            <w:proofErr w:type="spellStart"/>
            <w:r w:rsidRPr="00683B25">
              <w:rPr>
                <w:rFonts w:cs="Arial"/>
                <w:iCs/>
                <w:sz w:val="20"/>
                <w:szCs w:val="20"/>
              </w:rPr>
              <w:t>Rhynchosporion</w:t>
            </w:r>
            <w:proofErr w:type="spellEnd"/>
          </w:p>
          <w:p w14:paraId="1107BC07" w14:textId="2B23BF5E" w:rsidR="007E259E" w:rsidRPr="007E259E" w:rsidRDefault="007E259E" w:rsidP="00683B25">
            <w:pPr>
              <w:rPr>
                <w:rFonts w:cs="Arial"/>
                <w:bCs/>
                <w:i/>
                <w:sz w:val="20"/>
                <w:szCs w:val="20"/>
              </w:rPr>
            </w:pPr>
          </w:p>
          <w:p w14:paraId="366FD242" w14:textId="46CA683D" w:rsidR="007E259E" w:rsidRPr="007E259E" w:rsidRDefault="007E259E" w:rsidP="00683B25">
            <w:pPr>
              <w:rPr>
                <w:rFonts w:cs="Arial"/>
                <w:bCs/>
                <w:i/>
                <w:sz w:val="20"/>
                <w:szCs w:val="20"/>
              </w:rPr>
            </w:pPr>
            <w:r w:rsidRPr="007E259E">
              <w:rPr>
                <w:rFonts w:cs="Arial"/>
                <w:bCs/>
                <w:i/>
                <w:sz w:val="20"/>
                <w:szCs w:val="20"/>
              </w:rPr>
              <w:t>(</w:t>
            </w:r>
            <w:proofErr w:type="spellStart"/>
            <w:r w:rsidRPr="007E259E">
              <w:rPr>
                <w:rFonts w:cs="Arial"/>
                <w:i/>
                <w:sz w:val="20"/>
                <w:szCs w:val="20"/>
              </w:rPr>
              <w:t>Rhynchosporion</w:t>
            </w:r>
            <w:proofErr w:type="spellEnd"/>
            <w:r w:rsidRPr="007E259E">
              <w:rPr>
                <w:rFonts w:cs="Arial"/>
                <w:i/>
                <w:sz w:val="20"/>
                <w:szCs w:val="20"/>
              </w:rPr>
              <w:t>)</w:t>
            </w:r>
          </w:p>
          <w:p w14:paraId="6A497EC9" w14:textId="65947ED1" w:rsidR="007E259E" w:rsidRPr="006F0E33" w:rsidRDefault="007E259E" w:rsidP="00683B25">
            <w:pPr>
              <w:rPr>
                <w:rFonts w:cs="Arial"/>
                <w:b/>
                <w:bCs/>
                <w:iCs/>
                <w:sz w:val="20"/>
                <w:szCs w:val="20"/>
              </w:rPr>
            </w:pPr>
          </w:p>
        </w:tc>
        <w:tc>
          <w:tcPr>
            <w:tcW w:w="1366" w:type="pct"/>
          </w:tcPr>
          <w:p w14:paraId="344D32C2" w14:textId="77777777" w:rsidR="007C01F9" w:rsidRDefault="007C01F9" w:rsidP="007C01F9">
            <w:pPr>
              <w:rPr>
                <w:rFonts w:cs="Arial"/>
                <w:bCs/>
                <w:iCs/>
                <w:sz w:val="20"/>
                <w:szCs w:val="20"/>
              </w:rPr>
            </w:pPr>
            <w:r>
              <w:rPr>
                <w:rFonts w:cs="Arial"/>
                <w:bCs/>
                <w:iCs/>
                <w:sz w:val="20"/>
                <w:szCs w:val="20"/>
              </w:rPr>
              <w:t>Conservation status – favourable/maintained</w:t>
            </w:r>
          </w:p>
          <w:p w14:paraId="0FF5E6B0" w14:textId="77777777" w:rsidR="007C01F9" w:rsidRDefault="007C01F9" w:rsidP="00E203C1">
            <w:pPr>
              <w:rPr>
                <w:rFonts w:cs="Arial"/>
                <w:bCs/>
                <w:iCs/>
                <w:sz w:val="20"/>
                <w:szCs w:val="20"/>
              </w:rPr>
            </w:pPr>
          </w:p>
          <w:p w14:paraId="4724A8BE" w14:textId="10A11D83" w:rsidR="00E203C1" w:rsidRPr="00E203C1" w:rsidRDefault="00E203C1" w:rsidP="00E203C1">
            <w:pPr>
              <w:rPr>
                <w:rFonts w:cs="Arial"/>
                <w:bCs/>
                <w:iCs/>
                <w:sz w:val="20"/>
                <w:szCs w:val="20"/>
              </w:rPr>
            </w:pPr>
            <w:r w:rsidRPr="00E203C1">
              <w:rPr>
                <w:rFonts w:cs="Arial"/>
                <w:bCs/>
                <w:iCs/>
                <w:sz w:val="20"/>
                <w:szCs w:val="20"/>
              </w:rPr>
              <w:t xml:space="preserve">The vision for this feature is for it to be in a favourable conservation status, where </w:t>
            </w:r>
            <w:proofErr w:type="gramStart"/>
            <w:r w:rsidRPr="00E203C1">
              <w:rPr>
                <w:rFonts w:cs="Arial"/>
                <w:bCs/>
                <w:iCs/>
                <w:sz w:val="20"/>
                <w:szCs w:val="20"/>
              </w:rPr>
              <w:t>all of</w:t>
            </w:r>
            <w:proofErr w:type="gramEnd"/>
            <w:r w:rsidRPr="00E203C1">
              <w:rPr>
                <w:rFonts w:cs="Arial"/>
                <w:bCs/>
                <w:iCs/>
                <w:sz w:val="20"/>
                <w:szCs w:val="20"/>
              </w:rPr>
              <w:t xml:space="preserve"> the following</w:t>
            </w:r>
            <w:r>
              <w:rPr>
                <w:rFonts w:cs="Arial"/>
                <w:bCs/>
                <w:iCs/>
                <w:sz w:val="20"/>
                <w:szCs w:val="20"/>
              </w:rPr>
              <w:t xml:space="preserve"> </w:t>
            </w:r>
            <w:r w:rsidRPr="00E203C1">
              <w:rPr>
                <w:rFonts w:cs="Arial"/>
                <w:bCs/>
                <w:iCs/>
                <w:sz w:val="20"/>
                <w:szCs w:val="20"/>
              </w:rPr>
              <w:t>conditions are satisfied:</w:t>
            </w:r>
          </w:p>
          <w:p w14:paraId="209DBE37" w14:textId="3F571621" w:rsidR="00E203C1" w:rsidRPr="00E203C1" w:rsidRDefault="00E203C1" w:rsidP="00E203C1">
            <w:pPr>
              <w:rPr>
                <w:rFonts w:cs="Arial"/>
                <w:bCs/>
                <w:iCs/>
                <w:sz w:val="20"/>
                <w:szCs w:val="20"/>
              </w:rPr>
            </w:pPr>
            <w:r w:rsidRPr="00E203C1">
              <w:rPr>
                <w:rFonts w:cs="Arial"/>
                <w:bCs/>
                <w:iCs/>
                <w:sz w:val="20"/>
                <w:szCs w:val="20"/>
              </w:rPr>
              <w:t>• The extent has not been fully measured because the nature of the habitat is small scale and</w:t>
            </w:r>
            <w:r>
              <w:rPr>
                <w:rFonts w:cs="Arial"/>
                <w:bCs/>
                <w:iCs/>
                <w:sz w:val="20"/>
                <w:szCs w:val="20"/>
              </w:rPr>
              <w:t xml:space="preserve"> </w:t>
            </w:r>
            <w:r w:rsidRPr="00E203C1">
              <w:rPr>
                <w:rFonts w:cs="Arial"/>
                <w:bCs/>
                <w:iCs/>
                <w:sz w:val="20"/>
                <w:szCs w:val="20"/>
              </w:rPr>
              <w:t xml:space="preserve">patchy within mosaics of blanket bog and wet heath. </w:t>
            </w:r>
            <w:proofErr w:type="gramStart"/>
            <w:r w:rsidRPr="00E203C1">
              <w:rPr>
                <w:rFonts w:cs="Arial"/>
                <w:bCs/>
                <w:iCs/>
                <w:sz w:val="20"/>
                <w:szCs w:val="20"/>
              </w:rPr>
              <w:t>However</w:t>
            </w:r>
            <w:proofErr w:type="gramEnd"/>
            <w:r w:rsidRPr="00E203C1">
              <w:rPr>
                <w:rFonts w:cs="Arial"/>
                <w:bCs/>
                <w:iCs/>
                <w:sz w:val="20"/>
                <w:szCs w:val="20"/>
              </w:rPr>
              <w:t xml:space="preserve"> the extent should be at least that</w:t>
            </w:r>
            <w:r>
              <w:rPr>
                <w:rFonts w:cs="Arial"/>
                <w:bCs/>
                <w:iCs/>
                <w:sz w:val="20"/>
                <w:szCs w:val="20"/>
              </w:rPr>
              <w:t xml:space="preserve"> </w:t>
            </w:r>
            <w:r w:rsidRPr="00E203C1">
              <w:rPr>
                <w:rFonts w:cs="Arial"/>
                <w:bCs/>
                <w:iCs/>
                <w:sz w:val="20"/>
                <w:szCs w:val="20"/>
              </w:rPr>
              <w:t>which has been mapped.</w:t>
            </w:r>
          </w:p>
          <w:p w14:paraId="6509C259" w14:textId="03B46F17" w:rsidR="00E203C1" w:rsidRPr="00E203C1" w:rsidRDefault="00E203C1" w:rsidP="00E203C1">
            <w:pPr>
              <w:rPr>
                <w:rFonts w:cs="Arial"/>
                <w:bCs/>
                <w:iCs/>
                <w:sz w:val="20"/>
                <w:szCs w:val="20"/>
              </w:rPr>
            </w:pPr>
            <w:r w:rsidRPr="00E203C1">
              <w:rPr>
                <w:rFonts w:cs="Arial"/>
                <w:bCs/>
                <w:iCs/>
                <w:sz w:val="20"/>
                <w:szCs w:val="20"/>
              </w:rPr>
              <w:t xml:space="preserve">• The habitat, characterised by white beak sedge </w:t>
            </w:r>
            <w:proofErr w:type="spellStart"/>
            <w:r w:rsidRPr="00E203C1">
              <w:rPr>
                <w:rFonts w:cs="Arial"/>
                <w:bCs/>
                <w:i/>
                <w:iCs/>
                <w:sz w:val="20"/>
                <w:szCs w:val="20"/>
              </w:rPr>
              <w:t>Rhynchospora</w:t>
            </w:r>
            <w:proofErr w:type="spellEnd"/>
            <w:r w:rsidRPr="00E203C1">
              <w:rPr>
                <w:rFonts w:cs="Arial"/>
                <w:bCs/>
                <w:i/>
                <w:iCs/>
                <w:sz w:val="20"/>
                <w:szCs w:val="20"/>
              </w:rPr>
              <w:t xml:space="preserve"> alba </w:t>
            </w:r>
            <w:r w:rsidRPr="00E203C1">
              <w:rPr>
                <w:rFonts w:cs="Arial"/>
                <w:bCs/>
                <w:iCs/>
                <w:sz w:val="20"/>
                <w:szCs w:val="20"/>
              </w:rPr>
              <w:t>will support a range of plant</w:t>
            </w:r>
            <w:r>
              <w:rPr>
                <w:rFonts w:cs="Arial"/>
                <w:bCs/>
                <w:iCs/>
                <w:sz w:val="20"/>
                <w:szCs w:val="20"/>
              </w:rPr>
              <w:t xml:space="preserve"> </w:t>
            </w:r>
            <w:r w:rsidRPr="00E203C1">
              <w:rPr>
                <w:rFonts w:cs="Arial"/>
                <w:bCs/>
                <w:iCs/>
                <w:sz w:val="20"/>
                <w:szCs w:val="20"/>
              </w:rPr>
              <w:t xml:space="preserve">species such as bog pimpernel </w:t>
            </w:r>
            <w:r w:rsidRPr="00E203C1">
              <w:rPr>
                <w:rFonts w:cs="Arial"/>
                <w:bCs/>
                <w:i/>
                <w:iCs/>
                <w:sz w:val="20"/>
                <w:szCs w:val="20"/>
              </w:rPr>
              <w:t>Anagallis tenella</w:t>
            </w:r>
            <w:r w:rsidRPr="00E203C1">
              <w:rPr>
                <w:rFonts w:cs="Arial"/>
                <w:bCs/>
                <w:iCs/>
                <w:sz w:val="20"/>
                <w:szCs w:val="20"/>
              </w:rPr>
              <w:t xml:space="preserve">, ling </w:t>
            </w:r>
            <w:r w:rsidRPr="00E203C1">
              <w:rPr>
                <w:rFonts w:cs="Arial"/>
                <w:bCs/>
                <w:i/>
                <w:iCs/>
                <w:sz w:val="20"/>
                <w:szCs w:val="20"/>
              </w:rPr>
              <w:t>Calluna vulgaris</w:t>
            </w:r>
            <w:r w:rsidRPr="00E203C1">
              <w:rPr>
                <w:rFonts w:cs="Arial"/>
                <w:bCs/>
                <w:iCs/>
                <w:sz w:val="20"/>
                <w:szCs w:val="20"/>
              </w:rPr>
              <w:t>, round leaved sundew</w:t>
            </w:r>
          </w:p>
          <w:p w14:paraId="22099893" w14:textId="45BBCE53" w:rsidR="00E203C1" w:rsidRPr="00E203C1" w:rsidRDefault="00E203C1" w:rsidP="00E203C1">
            <w:pPr>
              <w:rPr>
                <w:rFonts w:cs="Arial"/>
                <w:bCs/>
                <w:iCs/>
                <w:sz w:val="20"/>
                <w:szCs w:val="20"/>
              </w:rPr>
            </w:pPr>
            <w:proofErr w:type="spellStart"/>
            <w:r w:rsidRPr="00E203C1">
              <w:rPr>
                <w:rFonts w:cs="Arial"/>
                <w:bCs/>
                <w:i/>
                <w:iCs/>
                <w:sz w:val="20"/>
                <w:szCs w:val="20"/>
              </w:rPr>
              <w:lastRenderedPageBreak/>
              <w:t>Drosera</w:t>
            </w:r>
            <w:proofErr w:type="spellEnd"/>
            <w:r w:rsidRPr="00E203C1">
              <w:rPr>
                <w:rFonts w:cs="Arial"/>
                <w:bCs/>
                <w:i/>
                <w:iCs/>
                <w:sz w:val="20"/>
                <w:szCs w:val="20"/>
              </w:rPr>
              <w:t xml:space="preserve"> rotundifolia</w:t>
            </w:r>
            <w:r w:rsidRPr="00E203C1">
              <w:rPr>
                <w:rFonts w:cs="Arial"/>
                <w:bCs/>
                <w:iCs/>
                <w:sz w:val="20"/>
                <w:szCs w:val="20"/>
              </w:rPr>
              <w:t xml:space="preserve">, cross-leaved heath </w:t>
            </w:r>
            <w:r w:rsidRPr="00E203C1">
              <w:rPr>
                <w:rFonts w:cs="Arial"/>
                <w:bCs/>
                <w:i/>
                <w:iCs/>
                <w:sz w:val="20"/>
                <w:szCs w:val="20"/>
              </w:rPr>
              <w:t xml:space="preserve">Erica </w:t>
            </w:r>
            <w:proofErr w:type="spellStart"/>
            <w:r w:rsidRPr="00E203C1">
              <w:rPr>
                <w:rFonts w:cs="Arial"/>
                <w:bCs/>
                <w:i/>
                <w:iCs/>
                <w:sz w:val="20"/>
                <w:szCs w:val="20"/>
              </w:rPr>
              <w:t>tetralix</w:t>
            </w:r>
            <w:proofErr w:type="spellEnd"/>
            <w:r w:rsidRPr="00E203C1">
              <w:rPr>
                <w:rFonts w:cs="Arial"/>
                <w:bCs/>
                <w:iCs/>
                <w:sz w:val="20"/>
                <w:szCs w:val="20"/>
              </w:rPr>
              <w:t xml:space="preserve">, cottongrass </w:t>
            </w:r>
            <w:proofErr w:type="spellStart"/>
            <w:r w:rsidRPr="00E203C1">
              <w:rPr>
                <w:rFonts w:cs="Arial"/>
                <w:bCs/>
                <w:i/>
                <w:iCs/>
                <w:sz w:val="20"/>
                <w:szCs w:val="20"/>
              </w:rPr>
              <w:t>Eriophorum</w:t>
            </w:r>
            <w:proofErr w:type="spellEnd"/>
            <w:r w:rsidRPr="00E203C1">
              <w:rPr>
                <w:rFonts w:cs="Arial"/>
                <w:bCs/>
                <w:i/>
                <w:iCs/>
                <w:sz w:val="20"/>
                <w:szCs w:val="20"/>
              </w:rPr>
              <w:t xml:space="preserve"> angustifolium</w:t>
            </w:r>
            <w:r w:rsidRPr="00E203C1">
              <w:rPr>
                <w:rFonts w:cs="Arial"/>
                <w:bCs/>
                <w:iCs/>
                <w:sz w:val="20"/>
                <w:szCs w:val="20"/>
              </w:rPr>
              <w:t>,</w:t>
            </w:r>
            <w:r>
              <w:rPr>
                <w:rFonts w:cs="Arial"/>
                <w:bCs/>
                <w:iCs/>
                <w:sz w:val="20"/>
                <w:szCs w:val="20"/>
              </w:rPr>
              <w:t xml:space="preserve"> </w:t>
            </w:r>
            <w:r w:rsidRPr="00E203C1">
              <w:rPr>
                <w:rFonts w:cs="Arial"/>
                <w:bCs/>
                <w:iCs/>
                <w:sz w:val="20"/>
                <w:szCs w:val="20"/>
              </w:rPr>
              <w:t xml:space="preserve">marsh St John’s wort </w:t>
            </w:r>
            <w:r w:rsidRPr="00E203C1">
              <w:rPr>
                <w:rFonts w:cs="Arial"/>
                <w:bCs/>
                <w:i/>
                <w:iCs/>
                <w:sz w:val="20"/>
                <w:szCs w:val="20"/>
              </w:rPr>
              <w:t xml:space="preserve">Hypericum </w:t>
            </w:r>
            <w:proofErr w:type="spellStart"/>
            <w:r w:rsidRPr="00E203C1">
              <w:rPr>
                <w:rFonts w:cs="Arial"/>
                <w:bCs/>
                <w:i/>
                <w:iCs/>
                <w:sz w:val="20"/>
                <w:szCs w:val="20"/>
              </w:rPr>
              <w:t>elodes</w:t>
            </w:r>
            <w:proofErr w:type="spellEnd"/>
            <w:r w:rsidRPr="00E203C1">
              <w:rPr>
                <w:rFonts w:cs="Arial"/>
                <w:bCs/>
                <w:iCs/>
                <w:sz w:val="20"/>
                <w:szCs w:val="20"/>
              </w:rPr>
              <w:t xml:space="preserve">, purple moor grass </w:t>
            </w:r>
            <w:r w:rsidRPr="00E203C1">
              <w:rPr>
                <w:rFonts w:cs="Arial"/>
                <w:bCs/>
                <w:i/>
                <w:iCs/>
                <w:sz w:val="20"/>
                <w:szCs w:val="20"/>
              </w:rPr>
              <w:t>Molinia caerulea</w:t>
            </w:r>
            <w:r w:rsidRPr="00E203C1">
              <w:rPr>
                <w:rFonts w:cs="Arial"/>
                <w:bCs/>
                <w:iCs/>
                <w:sz w:val="20"/>
                <w:szCs w:val="20"/>
              </w:rPr>
              <w:t>, bog asphodel</w:t>
            </w:r>
          </w:p>
          <w:p w14:paraId="585BAE8D" w14:textId="6971D554" w:rsidR="00E203C1" w:rsidRPr="00E203C1" w:rsidRDefault="00E203C1" w:rsidP="00E203C1">
            <w:pPr>
              <w:rPr>
                <w:rFonts w:cs="Arial"/>
                <w:bCs/>
                <w:iCs/>
                <w:sz w:val="20"/>
                <w:szCs w:val="20"/>
              </w:rPr>
            </w:pPr>
            <w:proofErr w:type="spellStart"/>
            <w:r w:rsidRPr="00E203C1">
              <w:rPr>
                <w:rFonts w:cs="Arial"/>
                <w:bCs/>
                <w:i/>
                <w:iCs/>
                <w:sz w:val="20"/>
                <w:szCs w:val="20"/>
              </w:rPr>
              <w:t>Narthecium</w:t>
            </w:r>
            <w:proofErr w:type="spellEnd"/>
            <w:r w:rsidRPr="00E203C1">
              <w:rPr>
                <w:rFonts w:cs="Arial"/>
                <w:bCs/>
                <w:i/>
                <w:iCs/>
                <w:sz w:val="20"/>
                <w:szCs w:val="20"/>
              </w:rPr>
              <w:t xml:space="preserve"> </w:t>
            </w:r>
            <w:proofErr w:type="spellStart"/>
            <w:r w:rsidRPr="00E203C1">
              <w:rPr>
                <w:rFonts w:cs="Arial"/>
                <w:bCs/>
                <w:i/>
                <w:iCs/>
                <w:sz w:val="20"/>
                <w:szCs w:val="20"/>
              </w:rPr>
              <w:t>ossifragum</w:t>
            </w:r>
            <w:proofErr w:type="spellEnd"/>
            <w:r w:rsidRPr="00E203C1">
              <w:rPr>
                <w:rFonts w:cs="Arial"/>
                <w:bCs/>
                <w:i/>
                <w:iCs/>
                <w:sz w:val="20"/>
                <w:szCs w:val="20"/>
              </w:rPr>
              <w:t xml:space="preserve">, </w:t>
            </w:r>
            <w:r w:rsidRPr="00E203C1">
              <w:rPr>
                <w:rFonts w:cs="Arial"/>
                <w:bCs/>
                <w:iCs/>
                <w:sz w:val="20"/>
                <w:szCs w:val="20"/>
              </w:rPr>
              <w:t xml:space="preserve">bog pondweed </w:t>
            </w:r>
            <w:proofErr w:type="spellStart"/>
            <w:r w:rsidRPr="00E203C1">
              <w:rPr>
                <w:rFonts w:cs="Arial"/>
                <w:bCs/>
                <w:i/>
                <w:iCs/>
                <w:sz w:val="20"/>
                <w:szCs w:val="20"/>
              </w:rPr>
              <w:t>Potamogeton</w:t>
            </w:r>
            <w:proofErr w:type="spellEnd"/>
            <w:r w:rsidRPr="00E203C1">
              <w:rPr>
                <w:rFonts w:cs="Arial"/>
                <w:bCs/>
                <w:i/>
                <w:iCs/>
                <w:sz w:val="20"/>
                <w:szCs w:val="20"/>
              </w:rPr>
              <w:t xml:space="preserve"> </w:t>
            </w:r>
            <w:proofErr w:type="spellStart"/>
            <w:r w:rsidRPr="00E203C1">
              <w:rPr>
                <w:rFonts w:cs="Arial"/>
                <w:bCs/>
                <w:i/>
                <w:iCs/>
                <w:sz w:val="20"/>
                <w:szCs w:val="20"/>
              </w:rPr>
              <w:t>polygonifolius</w:t>
            </w:r>
            <w:proofErr w:type="spellEnd"/>
            <w:r w:rsidRPr="00E203C1">
              <w:rPr>
                <w:rFonts w:cs="Arial"/>
                <w:bCs/>
                <w:iCs/>
                <w:sz w:val="20"/>
                <w:szCs w:val="20"/>
              </w:rPr>
              <w:t xml:space="preserve">, </w:t>
            </w:r>
            <w:r w:rsidRPr="00E203C1">
              <w:rPr>
                <w:rFonts w:cs="Arial"/>
                <w:bCs/>
                <w:i/>
                <w:iCs/>
                <w:sz w:val="20"/>
                <w:szCs w:val="20"/>
              </w:rPr>
              <w:t xml:space="preserve">Sphagnum </w:t>
            </w:r>
            <w:r w:rsidRPr="00E203C1">
              <w:rPr>
                <w:rFonts w:cs="Arial"/>
                <w:bCs/>
                <w:iCs/>
                <w:sz w:val="20"/>
                <w:szCs w:val="20"/>
              </w:rPr>
              <w:t>spp., and short</w:t>
            </w:r>
            <w:r>
              <w:rPr>
                <w:rFonts w:cs="Arial"/>
                <w:bCs/>
                <w:iCs/>
                <w:sz w:val="20"/>
                <w:szCs w:val="20"/>
              </w:rPr>
              <w:t xml:space="preserve"> s</w:t>
            </w:r>
            <w:r w:rsidRPr="00E203C1">
              <w:rPr>
                <w:rFonts w:cs="Arial"/>
                <w:bCs/>
                <w:iCs/>
                <w:sz w:val="20"/>
                <w:szCs w:val="20"/>
              </w:rPr>
              <w:t>edges.</w:t>
            </w:r>
          </w:p>
          <w:p w14:paraId="65400BC8" w14:textId="7DC0F1E0" w:rsidR="00E203C1" w:rsidRPr="00E203C1" w:rsidRDefault="00E203C1" w:rsidP="00E203C1">
            <w:pPr>
              <w:rPr>
                <w:rFonts w:cs="Arial"/>
                <w:bCs/>
                <w:i/>
                <w:iCs/>
                <w:sz w:val="20"/>
                <w:szCs w:val="20"/>
              </w:rPr>
            </w:pPr>
            <w:r w:rsidRPr="00E203C1">
              <w:rPr>
                <w:rFonts w:cs="Arial"/>
                <w:bCs/>
                <w:iCs/>
                <w:sz w:val="20"/>
                <w:szCs w:val="20"/>
              </w:rPr>
              <w:t>• There will be no signs of excessive grazing which would result in large areas of bare peat and</w:t>
            </w:r>
            <w:r>
              <w:rPr>
                <w:rFonts w:cs="Arial"/>
                <w:bCs/>
                <w:iCs/>
                <w:sz w:val="20"/>
                <w:szCs w:val="20"/>
              </w:rPr>
              <w:t xml:space="preserve"> </w:t>
            </w:r>
            <w:r w:rsidRPr="00E203C1">
              <w:rPr>
                <w:rFonts w:cs="Arial"/>
                <w:bCs/>
                <w:iCs/>
                <w:sz w:val="20"/>
                <w:szCs w:val="20"/>
              </w:rPr>
              <w:t xml:space="preserve">possibly significant cover of rushes </w:t>
            </w:r>
            <w:r w:rsidRPr="00E203C1">
              <w:rPr>
                <w:rFonts w:cs="Arial"/>
                <w:bCs/>
                <w:i/>
                <w:iCs/>
                <w:sz w:val="20"/>
                <w:szCs w:val="20"/>
              </w:rPr>
              <w:t>Juncus spp.</w:t>
            </w:r>
          </w:p>
          <w:p w14:paraId="53F687A4" w14:textId="63625579" w:rsidR="00E203C1" w:rsidRPr="00E203C1" w:rsidRDefault="00E203C1" w:rsidP="00E203C1">
            <w:pPr>
              <w:rPr>
                <w:rFonts w:cs="Arial"/>
                <w:bCs/>
                <w:iCs/>
                <w:sz w:val="20"/>
                <w:szCs w:val="20"/>
              </w:rPr>
            </w:pPr>
            <w:r w:rsidRPr="00E203C1">
              <w:rPr>
                <w:rFonts w:cs="Arial"/>
                <w:bCs/>
                <w:iCs/>
                <w:sz w:val="20"/>
                <w:szCs w:val="20"/>
              </w:rPr>
              <w:t>• Drainage or burning would damage this habitat and neither activity should be consented where</w:t>
            </w:r>
            <w:r>
              <w:rPr>
                <w:rFonts w:cs="Arial"/>
                <w:bCs/>
                <w:iCs/>
                <w:sz w:val="20"/>
                <w:szCs w:val="20"/>
              </w:rPr>
              <w:t xml:space="preserve"> </w:t>
            </w:r>
            <w:r w:rsidRPr="00E203C1">
              <w:rPr>
                <w:rFonts w:cs="Arial"/>
                <w:bCs/>
                <w:iCs/>
                <w:sz w:val="20"/>
                <w:szCs w:val="20"/>
              </w:rPr>
              <w:t>this habitat could potentially be affected.</w:t>
            </w:r>
          </w:p>
          <w:p w14:paraId="2091DD6E" w14:textId="3B712113" w:rsidR="006F0E33" w:rsidRPr="00103B22" w:rsidRDefault="00E203C1" w:rsidP="00E203C1">
            <w:pPr>
              <w:rPr>
                <w:rFonts w:cs="Arial"/>
                <w:bCs/>
                <w:iCs/>
                <w:sz w:val="20"/>
                <w:szCs w:val="20"/>
              </w:rPr>
            </w:pPr>
            <w:r w:rsidRPr="00E203C1">
              <w:rPr>
                <w:rFonts w:cs="Arial"/>
                <w:bCs/>
                <w:iCs/>
                <w:sz w:val="20"/>
                <w:szCs w:val="20"/>
              </w:rPr>
              <w:t xml:space="preserve">• At </w:t>
            </w:r>
            <w:proofErr w:type="spellStart"/>
            <w:r w:rsidRPr="00E203C1">
              <w:rPr>
                <w:rFonts w:cs="Arial"/>
                <w:bCs/>
                <w:iCs/>
                <w:sz w:val="20"/>
                <w:szCs w:val="20"/>
              </w:rPr>
              <w:t>Cwmffynnon</w:t>
            </w:r>
            <w:proofErr w:type="spellEnd"/>
            <w:r w:rsidRPr="00E203C1">
              <w:rPr>
                <w:rFonts w:cs="Arial"/>
                <w:bCs/>
                <w:iCs/>
                <w:sz w:val="20"/>
                <w:szCs w:val="20"/>
              </w:rPr>
              <w:t xml:space="preserve"> and other small areas in the </w:t>
            </w:r>
            <w:proofErr w:type="spellStart"/>
            <w:r w:rsidRPr="00E203C1">
              <w:rPr>
                <w:rFonts w:cs="Arial"/>
                <w:bCs/>
                <w:iCs/>
                <w:sz w:val="20"/>
                <w:szCs w:val="20"/>
              </w:rPr>
              <w:t>Glyderau</w:t>
            </w:r>
            <w:proofErr w:type="spellEnd"/>
            <w:r w:rsidRPr="00E203C1">
              <w:rPr>
                <w:rFonts w:cs="Arial"/>
                <w:bCs/>
                <w:iCs/>
                <w:sz w:val="20"/>
                <w:szCs w:val="20"/>
              </w:rPr>
              <w:t>, the habitat supports the uncommon</w:t>
            </w:r>
            <w:r>
              <w:rPr>
                <w:rFonts w:cs="Arial"/>
                <w:bCs/>
                <w:iCs/>
                <w:sz w:val="20"/>
                <w:szCs w:val="20"/>
              </w:rPr>
              <w:t xml:space="preserve"> </w:t>
            </w:r>
            <w:r w:rsidRPr="00E203C1">
              <w:rPr>
                <w:rFonts w:cs="Arial"/>
                <w:bCs/>
                <w:iCs/>
                <w:sz w:val="20"/>
                <w:szCs w:val="20"/>
              </w:rPr>
              <w:t xml:space="preserve">species, marsh clubmoss </w:t>
            </w:r>
            <w:proofErr w:type="spellStart"/>
            <w:r w:rsidRPr="00E203C1">
              <w:rPr>
                <w:rFonts w:cs="Arial"/>
                <w:bCs/>
                <w:i/>
                <w:iCs/>
                <w:sz w:val="20"/>
                <w:szCs w:val="20"/>
              </w:rPr>
              <w:t>Lycopodiella</w:t>
            </w:r>
            <w:proofErr w:type="spellEnd"/>
            <w:r w:rsidRPr="00E203C1">
              <w:rPr>
                <w:rFonts w:cs="Arial"/>
                <w:bCs/>
                <w:i/>
                <w:iCs/>
                <w:sz w:val="20"/>
                <w:szCs w:val="20"/>
              </w:rPr>
              <w:t xml:space="preserve"> </w:t>
            </w:r>
            <w:proofErr w:type="spellStart"/>
            <w:r w:rsidRPr="00E203C1">
              <w:rPr>
                <w:rFonts w:cs="Arial"/>
                <w:bCs/>
                <w:i/>
                <w:iCs/>
                <w:sz w:val="20"/>
                <w:szCs w:val="20"/>
              </w:rPr>
              <w:t>inundata</w:t>
            </w:r>
            <w:proofErr w:type="spellEnd"/>
            <w:r w:rsidRPr="00E203C1">
              <w:rPr>
                <w:rFonts w:cs="Arial"/>
                <w:bCs/>
                <w:i/>
                <w:iCs/>
                <w:sz w:val="20"/>
                <w:szCs w:val="20"/>
              </w:rPr>
              <w:t xml:space="preserve">. </w:t>
            </w:r>
            <w:r w:rsidRPr="00E203C1">
              <w:rPr>
                <w:rFonts w:cs="Arial"/>
                <w:bCs/>
                <w:iCs/>
                <w:sz w:val="20"/>
                <w:szCs w:val="20"/>
              </w:rPr>
              <w:t>Here we would expect to see frequent small</w:t>
            </w:r>
            <w:r>
              <w:rPr>
                <w:rFonts w:cs="Arial"/>
                <w:bCs/>
                <w:iCs/>
                <w:sz w:val="20"/>
                <w:szCs w:val="20"/>
              </w:rPr>
              <w:t xml:space="preserve"> </w:t>
            </w:r>
            <w:r w:rsidRPr="00E203C1">
              <w:rPr>
                <w:rFonts w:cs="Arial"/>
                <w:bCs/>
                <w:iCs/>
                <w:sz w:val="20"/>
                <w:szCs w:val="20"/>
              </w:rPr>
              <w:t>patches of bare peat which support the species. Many of these areas may be caused by vigorous</w:t>
            </w:r>
            <w:r>
              <w:rPr>
                <w:rFonts w:cs="Arial"/>
                <w:bCs/>
                <w:iCs/>
                <w:sz w:val="20"/>
                <w:szCs w:val="20"/>
              </w:rPr>
              <w:t xml:space="preserve"> </w:t>
            </w:r>
            <w:r w:rsidRPr="00E203C1">
              <w:rPr>
                <w:rFonts w:cs="Arial"/>
                <w:bCs/>
                <w:iCs/>
                <w:sz w:val="20"/>
                <w:szCs w:val="20"/>
              </w:rPr>
              <w:t>flushing of water rather than by grazing animals.</w:t>
            </w:r>
          </w:p>
        </w:tc>
        <w:tc>
          <w:tcPr>
            <w:tcW w:w="548" w:type="pct"/>
          </w:tcPr>
          <w:p w14:paraId="72D39165" w14:textId="77777777" w:rsidR="00D930DE" w:rsidRPr="009B0293" w:rsidRDefault="00D930DE" w:rsidP="00D930DE">
            <w:pPr>
              <w:rPr>
                <w:rFonts w:cs="Arial"/>
                <w:b/>
                <w:iCs/>
                <w:sz w:val="20"/>
                <w:szCs w:val="20"/>
              </w:rPr>
            </w:pPr>
            <w:r w:rsidRPr="009B0293">
              <w:rPr>
                <w:rFonts w:cs="Arial"/>
                <w:b/>
                <w:iCs/>
                <w:sz w:val="20"/>
                <w:szCs w:val="20"/>
              </w:rPr>
              <w:lastRenderedPageBreak/>
              <w:t>SCREEN OUT</w:t>
            </w:r>
          </w:p>
          <w:p w14:paraId="16E89AD5" w14:textId="77777777" w:rsidR="006F0E33" w:rsidRPr="00103B22" w:rsidRDefault="006F0E33" w:rsidP="004262B0">
            <w:pPr>
              <w:rPr>
                <w:rFonts w:cs="Arial"/>
                <w:bCs/>
                <w:iCs/>
                <w:sz w:val="20"/>
                <w:szCs w:val="20"/>
              </w:rPr>
            </w:pPr>
          </w:p>
        </w:tc>
        <w:tc>
          <w:tcPr>
            <w:tcW w:w="2311" w:type="pct"/>
          </w:tcPr>
          <w:p w14:paraId="1FEB86E9" w14:textId="77777777" w:rsidR="00E203C1" w:rsidRDefault="00E203C1" w:rsidP="00E203C1">
            <w:pPr>
              <w:rPr>
                <w:rFonts w:cs="Arial"/>
                <w:bCs/>
                <w:iCs/>
                <w:sz w:val="20"/>
                <w:szCs w:val="20"/>
              </w:rPr>
            </w:pPr>
            <w:r>
              <w:rPr>
                <w:rFonts w:cs="Arial"/>
                <w:bCs/>
                <w:iCs/>
                <w:sz w:val="20"/>
                <w:szCs w:val="20"/>
              </w:rPr>
              <w:t>This feature is not a Key Habitat or Sym of MU 77</w:t>
            </w:r>
          </w:p>
          <w:p w14:paraId="4B7B4C17" w14:textId="77777777" w:rsidR="00E203C1" w:rsidRDefault="00E203C1" w:rsidP="00E203C1">
            <w:pPr>
              <w:rPr>
                <w:rFonts w:cs="Arial"/>
                <w:bCs/>
                <w:iCs/>
                <w:sz w:val="20"/>
                <w:szCs w:val="20"/>
              </w:rPr>
            </w:pPr>
          </w:p>
          <w:p w14:paraId="69B47AFB" w14:textId="77777777" w:rsidR="00E203C1" w:rsidRDefault="00E203C1" w:rsidP="00E203C1">
            <w:pPr>
              <w:rPr>
                <w:rFonts w:cs="Arial"/>
                <w:bCs/>
                <w:iCs/>
                <w:sz w:val="20"/>
                <w:szCs w:val="20"/>
              </w:rPr>
            </w:pPr>
            <w:r>
              <w:rPr>
                <w:rFonts w:cs="Arial"/>
                <w:bCs/>
                <w:iCs/>
                <w:sz w:val="20"/>
                <w:szCs w:val="20"/>
              </w:rPr>
              <w:t xml:space="preserve">Factors affecting the feature: </w:t>
            </w:r>
          </w:p>
          <w:p w14:paraId="4BDEEAE4" w14:textId="77777777" w:rsidR="00E203C1" w:rsidRDefault="00E203C1" w:rsidP="00E203C1">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41E60265" w14:textId="4EE9F998" w:rsidR="00E203C1" w:rsidRDefault="00E203C1" w:rsidP="00E203C1">
            <w:pPr>
              <w:pStyle w:val="ListParagraph"/>
              <w:numPr>
                <w:ilvl w:val="0"/>
                <w:numId w:val="20"/>
              </w:numPr>
              <w:rPr>
                <w:rFonts w:cs="Arial"/>
                <w:bCs/>
                <w:iCs/>
                <w:sz w:val="20"/>
                <w:szCs w:val="20"/>
              </w:rPr>
            </w:pPr>
            <w:r>
              <w:rPr>
                <w:rFonts w:cs="Arial"/>
                <w:bCs/>
                <w:iCs/>
                <w:sz w:val="20"/>
                <w:szCs w:val="20"/>
              </w:rPr>
              <w:t>Drainage or burning</w:t>
            </w:r>
          </w:p>
          <w:p w14:paraId="1530C1CD" w14:textId="77777777" w:rsidR="007C01F9" w:rsidRDefault="007C01F9" w:rsidP="007C01F9">
            <w:pPr>
              <w:rPr>
                <w:rFonts w:cs="Arial"/>
                <w:bCs/>
                <w:iCs/>
                <w:sz w:val="20"/>
                <w:szCs w:val="20"/>
              </w:rPr>
            </w:pPr>
          </w:p>
          <w:p w14:paraId="508272BF" w14:textId="77777777" w:rsidR="007C01F9" w:rsidRPr="00E37F23" w:rsidRDefault="007C01F9" w:rsidP="007C01F9">
            <w:pPr>
              <w:rPr>
                <w:rFonts w:cs="Arial"/>
                <w:bCs/>
                <w:iCs/>
                <w:sz w:val="20"/>
                <w:szCs w:val="20"/>
              </w:rPr>
            </w:pPr>
            <w:r>
              <w:rPr>
                <w:rFonts w:cs="Arial"/>
                <w:bCs/>
                <w:iCs/>
                <w:sz w:val="20"/>
                <w:szCs w:val="20"/>
              </w:rPr>
              <w:t>Based on the factors affecting this feature impacts upon this feature can be ruled out.</w:t>
            </w:r>
          </w:p>
          <w:p w14:paraId="2E280632" w14:textId="77777777" w:rsidR="007C01F9" w:rsidRPr="007C01F9" w:rsidRDefault="007C01F9" w:rsidP="007C01F9">
            <w:pPr>
              <w:rPr>
                <w:rFonts w:cs="Arial"/>
                <w:bCs/>
                <w:iCs/>
                <w:sz w:val="20"/>
                <w:szCs w:val="20"/>
              </w:rPr>
            </w:pPr>
          </w:p>
          <w:p w14:paraId="58164727" w14:textId="77777777" w:rsidR="00E203C1" w:rsidRDefault="00E203C1" w:rsidP="00E203C1">
            <w:pPr>
              <w:rPr>
                <w:rFonts w:cs="Arial"/>
                <w:bCs/>
                <w:iCs/>
                <w:sz w:val="20"/>
                <w:szCs w:val="20"/>
              </w:rPr>
            </w:pPr>
          </w:p>
          <w:p w14:paraId="748896FF" w14:textId="77777777" w:rsidR="006F0E33" w:rsidRPr="00103B22" w:rsidRDefault="006F0E33" w:rsidP="00E203C1">
            <w:pPr>
              <w:rPr>
                <w:rFonts w:cs="Arial"/>
                <w:bCs/>
                <w:iCs/>
                <w:sz w:val="20"/>
                <w:szCs w:val="20"/>
              </w:rPr>
            </w:pPr>
          </w:p>
        </w:tc>
      </w:tr>
      <w:tr w:rsidR="006F0E33" w14:paraId="3A0DBC82" w14:textId="77777777" w:rsidTr="007E259E">
        <w:trPr>
          <w:trHeight w:val="567"/>
        </w:trPr>
        <w:tc>
          <w:tcPr>
            <w:tcW w:w="775" w:type="pct"/>
            <w:shd w:val="clear" w:color="auto" w:fill="FF99CC"/>
          </w:tcPr>
          <w:p w14:paraId="31A6AE32" w14:textId="77777777" w:rsidR="00683B25" w:rsidRPr="00683B25" w:rsidRDefault="00683B25" w:rsidP="00683B25">
            <w:pPr>
              <w:rPr>
                <w:rFonts w:cs="Arial"/>
                <w:iCs/>
                <w:sz w:val="20"/>
                <w:szCs w:val="20"/>
              </w:rPr>
            </w:pPr>
            <w:r w:rsidRPr="00683B25">
              <w:rPr>
                <w:rFonts w:cs="Arial"/>
                <w:b/>
                <w:bCs/>
                <w:iCs/>
                <w:sz w:val="20"/>
                <w:szCs w:val="20"/>
              </w:rPr>
              <w:t xml:space="preserve">6230 </w:t>
            </w:r>
            <w:r w:rsidRPr="00683B25">
              <w:rPr>
                <w:rFonts w:cs="Arial"/>
                <w:iCs/>
                <w:sz w:val="20"/>
                <w:szCs w:val="20"/>
              </w:rPr>
              <w:t xml:space="preserve">Species-rich </w:t>
            </w:r>
            <w:r w:rsidRPr="00683B25">
              <w:rPr>
                <w:rFonts w:cs="Arial"/>
                <w:i/>
                <w:iCs/>
                <w:sz w:val="20"/>
                <w:szCs w:val="20"/>
              </w:rPr>
              <w:t xml:space="preserve">Nardus </w:t>
            </w:r>
            <w:r w:rsidRPr="00683B25">
              <w:rPr>
                <w:rFonts w:cs="Arial"/>
                <w:iCs/>
                <w:sz w:val="20"/>
                <w:szCs w:val="20"/>
              </w:rPr>
              <w:t>grassland, on</w:t>
            </w:r>
          </w:p>
          <w:p w14:paraId="627574FA" w14:textId="77777777" w:rsidR="00683B25" w:rsidRPr="00683B25" w:rsidRDefault="00683B25" w:rsidP="00683B25">
            <w:pPr>
              <w:rPr>
                <w:rFonts w:cs="Arial"/>
                <w:iCs/>
                <w:sz w:val="20"/>
                <w:szCs w:val="20"/>
              </w:rPr>
            </w:pPr>
            <w:r w:rsidRPr="00683B25">
              <w:rPr>
                <w:rFonts w:cs="Arial"/>
                <w:iCs/>
                <w:sz w:val="20"/>
                <w:szCs w:val="20"/>
              </w:rPr>
              <w:t>siliceous substrates in mountain areas</w:t>
            </w:r>
          </w:p>
          <w:p w14:paraId="4F15793B" w14:textId="77777777" w:rsidR="00683B25" w:rsidRPr="00683B25" w:rsidRDefault="00683B25" w:rsidP="00683B25">
            <w:pPr>
              <w:rPr>
                <w:rFonts w:cs="Arial"/>
                <w:iCs/>
                <w:sz w:val="20"/>
                <w:szCs w:val="20"/>
              </w:rPr>
            </w:pPr>
            <w:r w:rsidRPr="00683B25">
              <w:rPr>
                <w:rFonts w:cs="Arial"/>
                <w:iCs/>
                <w:sz w:val="20"/>
                <w:szCs w:val="20"/>
              </w:rPr>
              <w:t>(</w:t>
            </w:r>
            <w:proofErr w:type="gramStart"/>
            <w:r w:rsidRPr="00683B25">
              <w:rPr>
                <w:rFonts w:cs="Arial"/>
                <w:iCs/>
                <w:sz w:val="20"/>
                <w:szCs w:val="20"/>
              </w:rPr>
              <w:t>and</w:t>
            </w:r>
            <w:proofErr w:type="gramEnd"/>
            <w:r w:rsidRPr="00683B25">
              <w:rPr>
                <w:rFonts w:cs="Arial"/>
                <w:iCs/>
                <w:sz w:val="20"/>
                <w:szCs w:val="20"/>
              </w:rPr>
              <w:t xml:space="preserve"> submountain areas in continental</w:t>
            </w:r>
          </w:p>
          <w:p w14:paraId="4BF04833" w14:textId="6E3C86CD" w:rsidR="006F0E33" w:rsidRPr="006F0E33" w:rsidRDefault="00683B25" w:rsidP="00683B25">
            <w:pPr>
              <w:rPr>
                <w:rFonts w:cs="Arial"/>
                <w:b/>
                <w:bCs/>
                <w:iCs/>
                <w:sz w:val="20"/>
                <w:szCs w:val="20"/>
              </w:rPr>
            </w:pPr>
            <w:r w:rsidRPr="00683B25">
              <w:rPr>
                <w:rFonts w:cs="Arial"/>
                <w:iCs/>
                <w:sz w:val="20"/>
                <w:szCs w:val="20"/>
              </w:rPr>
              <w:t xml:space="preserve">Europe) </w:t>
            </w:r>
          </w:p>
        </w:tc>
        <w:tc>
          <w:tcPr>
            <w:tcW w:w="1366" w:type="pct"/>
          </w:tcPr>
          <w:p w14:paraId="08A4DD4E" w14:textId="77777777" w:rsidR="00827310" w:rsidRDefault="00827310" w:rsidP="00827310">
            <w:pPr>
              <w:rPr>
                <w:rFonts w:cs="Arial"/>
                <w:bCs/>
                <w:iCs/>
                <w:sz w:val="20"/>
                <w:szCs w:val="20"/>
              </w:rPr>
            </w:pPr>
            <w:r>
              <w:rPr>
                <w:rFonts w:cs="Arial"/>
                <w:bCs/>
                <w:iCs/>
                <w:sz w:val="20"/>
                <w:szCs w:val="20"/>
              </w:rPr>
              <w:t>Conservation status – unfavourable</w:t>
            </w:r>
          </w:p>
          <w:p w14:paraId="6D12E33F" w14:textId="77777777" w:rsidR="00827310" w:rsidRDefault="00827310" w:rsidP="00D27260">
            <w:pPr>
              <w:rPr>
                <w:rFonts w:cs="Arial"/>
                <w:bCs/>
                <w:iCs/>
                <w:sz w:val="20"/>
                <w:szCs w:val="20"/>
              </w:rPr>
            </w:pPr>
          </w:p>
          <w:p w14:paraId="72B50784" w14:textId="3773B5D1" w:rsidR="00D27260" w:rsidRPr="00D27260" w:rsidRDefault="00D27260" w:rsidP="00D27260">
            <w:pPr>
              <w:rPr>
                <w:rFonts w:cs="Arial"/>
                <w:bCs/>
                <w:iCs/>
                <w:sz w:val="20"/>
                <w:szCs w:val="20"/>
              </w:rPr>
            </w:pPr>
            <w:r w:rsidRPr="00D27260">
              <w:rPr>
                <w:rFonts w:cs="Arial"/>
                <w:bCs/>
                <w:iCs/>
                <w:sz w:val="20"/>
                <w:szCs w:val="20"/>
              </w:rPr>
              <w:t xml:space="preserve">The vision for this feature is for it to be in a favourable conservation status, where </w:t>
            </w:r>
            <w:proofErr w:type="gramStart"/>
            <w:r w:rsidRPr="00D27260">
              <w:rPr>
                <w:rFonts w:cs="Arial"/>
                <w:bCs/>
                <w:iCs/>
                <w:sz w:val="20"/>
                <w:szCs w:val="20"/>
              </w:rPr>
              <w:t>all of</w:t>
            </w:r>
            <w:proofErr w:type="gramEnd"/>
            <w:r w:rsidRPr="00D27260">
              <w:rPr>
                <w:rFonts w:cs="Arial"/>
                <w:bCs/>
                <w:iCs/>
                <w:sz w:val="20"/>
                <w:szCs w:val="20"/>
              </w:rPr>
              <w:t xml:space="preserve"> the following</w:t>
            </w:r>
            <w:r>
              <w:rPr>
                <w:rFonts w:cs="Arial"/>
                <w:bCs/>
                <w:iCs/>
                <w:sz w:val="20"/>
                <w:szCs w:val="20"/>
              </w:rPr>
              <w:t xml:space="preserve"> </w:t>
            </w:r>
            <w:r w:rsidRPr="00D27260">
              <w:rPr>
                <w:rFonts w:cs="Arial"/>
                <w:bCs/>
                <w:iCs/>
                <w:sz w:val="20"/>
                <w:szCs w:val="20"/>
              </w:rPr>
              <w:t>conditions are satisfied:</w:t>
            </w:r>
          </w:p>
          <w:p w14:paraId="3EFC851D" w14:textId="5DFD342E" w:rsidR="00D27260" w:rsidRPr="00D27260" w:rsidRDefault="00D27260" w:rsidP="00D27260">
            <w:pPr>
              <w:rPr>
                <w:rFonts w:cs="Arial"/>
                <w:bCs/>
                <w:iCs/>
                <w:sz w:val="20"/>
                <w:szCs w:val="20"/>
              </w:rPr>
            </w:pPr>
            <w:r w:rsidRPr="00D27260">
              <w:rPr>
                <w:rFonts w:cs="Arial"/>
                <w:bCs/>
                <w:iCs/>
                <w:sz w:val="20"/>
                <w:szCs w:val="20"/>
              </w:rPr>
              <w:t>• The extent will be at least 10 hectares of the habitat to include 5 ha on the slopes above Llyn</w:t>
            </w:r>
            <w:r>
              <w:rPr>
                <w:rFonts w:cs="Arial"/>
                <w:bCs/>
                <w:iCs/>
                <w:sz w:val="20"/>
                <w:szCs w:val="20"/>
              </w:rPr>
              <w:t xml:space="preserve"> </w:t>
            </w:r>
            <w:r w:rsidRPr="00D27260">
              <w:rPr>
                <w:rFonts w:cs="Arial"/>
                <w:bCs/>
                <w:iCs/>
                <w:sz w:val="20"/>
                <w:szCs w:val="20"/>
              </w:rPr>
              <w:t>Llydaw.</w:t>
            </w:r>
          </w:p>
          <w:p w14:paraId="1BF0E367" w14:textId="681B1CBA" w:rsidR="00D27260" w:rsidRPr="00D27260" w:rsidRDefault="00D27260" w:rsidP="00D27260">
            <w:pPr>
              <w:rPr>
                <w:rFonts w:cs="Arial"/>
                <w:bCs/>
                <w:i/>
                <w:iCs/>
                <w:sz w:val="20"/>
                <w:szCs w:val="20"/>
              </w:rPr>
            </w:pPr>
            <w:r w:rsidRPr="00D27260">
              <w:rPr>
                <w:rFonts w:cs="Arial"/>
                <w:bCs/>
                <w:iCs/>
                <w:sz w:val="20"/>
                <w:szCs w:val="20"/>
              </w:rPr>
              <w:t xml:space="preserve">• The grassland will support a range of plant species such as Harebell </w:t>
            </w:r>
            <w:r w:rsidRPr="00D27260">
              <w:rPr>
                <w:rFonts w:cs="Arial"/>
                <w:bCs/>
                <w:i/>
                <w:iCs/>
                <w:sz w:val="20"/>
                <w:szCs w:val="20"/>
              </w:rPr>
              <w:t>Campanula rotundifolia,</w:t>
            </w:r>
            <w:r>
              <w:rPr>
                <w:rFonts w:cs="Arial"/>
                <w:bCs/>
                <w:i/>
                <w:iCs/>
                <w:sz w:val="20"/>
                <w:szCs w:val="20"/>
              </w:rPr>
              <w:t xml:space="preserve"> </w:t>
            </w:r>
            <w:r w:rsidRPr="00D27260">
              <w:rPr>
                <w:rFonts w:cs="Arial"/>
                <w:bCs/>
                <w:iCs/>
                <w:sz w:val="20"/>
                <w:szCs w:val="20"/>
              </w:rPr>
              <w:t xml:space="preserve">Eyebright </w:t>
            </w:r>
            <w:r w:rsidRPr="00D27260">
              <w:rPr>
                <w:rFonts w:cs="Arial"/>
                <w:bCs/>
                <w:i/>
                <w:iCs/>
                <w:sz w:val="20"/>
                <w:szCs w:val="20"/>
              </w:rPr>
              <w:t xml:space="preserve">Euphrasia spp. </w:t>
            </w:r>
            <w:proofErr w:type="spellStart"/>
            <w:r w:rsidRPr="00D27260">
              <w:rPr>
                <w:rFonts w:cs="Arial"/>
                <w:bCs/>
                <w:iCs/>
                <w:sz w:val="20"/>
                <w:szCs w:val="20"/>
              </w:rPr>
              <w:t>Devilsbit</w:t>
            </w:r>
            <w:proofErr w:type="spellEnd"/>
            <w:r w:rsidRPr="00D27260">
              <w:rPr>
                <w:rFonts w:cs="Arial"/>
                <w:bCs/>
                <w:iCs/>
                <w:sz w:val="20"/>
                <w:szCs w:val="20"/>
              </w:rPr>
              <w:t xml:space="preserve"> scabious </w:t>
            </w:r>
            <w:proofErr w:type="spellStart"/>
            <w:r w:rsidRPr="00D27260">
              <w:rPr>
                <w:rFonts w:cs="Arial"/>
                <w:bCs/>
                <w:i/>
                <w:iCs/>
                <w:sz w:val="20"/>
                <w:szCs w:val="20"/>
              </w:rPr>
              <w:t>Succisa</w:t>
            </w:r>
            <w:proofErr w:type="spellEnd"/>
            <w:r w:rsidRPr="00D27260">
              <w:rPr>
                <w:rFonts w:cs="Arial"/>
                <w:bCs/>
                <w:i/>
                <w:iCs/>
                <w:sz w:val="20"/>
                <w:szCs w:val="20"/>
              </w:rPr>
              <w:t xml:space="preserve"> pratensis, </w:t>
            </w:r>
            <w:r w:rsidRPr="00D27260">
              <w:rPr>
                <w:rFonts w:cs="Arial"/>
                <w:bCs/>
                <w:iCs/>
                <w:sz w:val="20"/>
                <w:szCs w:val="20"/>
              </w:rPr>
              <w:t xml:space="preserve">Wild thyme </w:t>
            </w:r>
            <w:r w:rsidRPr="00D27260">
              <w:rPr>
                <w:rFonts w:cs="Arial"/>
                <w:bCs/>
                <w:i/>
                <w:iCs/>
                <w:sz w:val="20"/>
                <w:szCs w:val="20"/>
              </w:rPr>
              <w:t>Thymus</w:t>
            </w:r>
          </w:p>
          <w:p w14:paraId="4774691F" w14:textId="2C8BB9B4" w:rsidR="00D27260" w:rsidRPr="00D27260" w:rsidRDefault="00D27260" w:rsidP="00D27260">
            <w:pPr>
              <w:rPr>
                <w:rFonts w:cs="Arial"/>
                <w:bCs/>
                <w:i/>
                <w:iCs/>
                <w:sz w:val="20"/>
                <w:szCs w:val="20"/>
              </w:rPr>
            </w:pPr>
            <w:proofErr w:type="spellStart"/>
            <w:r w:rsidRPr="00D27260">
              <w:rPr>
                <w:rFonts w:cs="Arial"/>
                <w:bCs/>
                <w:i/>
                <w:iCs/>
                <w:sz w:val="20"/>
                <w:szCs w:val="20"/>
              </w:rPr>
              <w:t>polytrichus</w:t>
            </w:r>
            <w:proofErr w:type="spellEnd"/>
            <w:r w:rsidRPr="00D27260">
              <w:rPr>
                <w:rFonts w:cs="Arial"/>
                <w:bCs/>
                <w:i/>
                <w:iCs/>
                <w:sz w:val="20"/>
                <w:szCs w:val="20"/>
              </w:rPr>
              <w:t xml:space="preserve">, </w:t>
            </w:r>
            <w:r w:rsidRPr="00D27260">
              <w:rPr>
                <w:rFonts w:cs="Arial"/>
                <w:bCs/>
                <w:iCs/>
                <w:sz w:val="20"/>
                <w:szCs w:val="20"/>
              </w:rPr>
              <w:t xml:space="preserve">Heath speedwell </w:t>
            </w:r>
            <w:r w:rsidRPr="00D27260">
              <w:rPr>
                <w:rFonts w:cs="Arial"/>
                <w:bCs/>
                <w:i/>
                <w:iCs/>
                <w:sz w:val="20"/>
                <w:szCs w:val="20"/>
              </w:rPr>
              <w:t xml:space="preserve">Veronica officinalis, </w:t>
            </w:r>
            <w:r w:rsidRPr="00D27260">
              <w:rPr>
                <w:rFonts w:cs="Arial"/>
                <w:bCs/>
                <w:iCs/>
                <w:sz w:val="20"/>
                <w:szCs w:val="20"/>
              </w:rPr>
              <w:t xml:space="preserve">Spring sedge </w:t>
            </w:r>
            <w:proofErr w:type="spellStart"/>
            <w:r w:rsidRPr="00D27260">
              <w:rPr>
                <w:rFonts w:cs="Arial"/>
                <w:bCs/>
                <w:i/>
                <w:iCs/>
                <w:sz w:val="20"/>
                <w:szCs w:val="20"/>
              </w:rPr>
              <w:t>Carex</w:t>
            </w:r>
            <w:proofErr w:type="spellEnd"/>
            <w:r w:rsidRPr="00D27260">
              <w:rPr>
                <w:rFonts w:cs="Arial"/>
                <w:bCs/>
                <w:i/>
                <w:iCs/>
                <w:sz w:val="20"/>
                <w:szCs w:val="20"/>
              </w:rPr>
              <w:t xml:space="preserve"> </w:t>
            </w:r>
            <w:proofErr w:type="spellStart"/>
            <w:r w:rsidRPr="00D27260">
              <w:rPr>
                <w:rFonts w:cs="Arial"/>
                <w:bCs/>
                <w:i/>
                <w:iCs/>
                <w:sz w:val="20"/>
                <w:szCs w:val="20"/>
              </w:rPr>
              <w:lastRenderedPageBreak/>
              <w:t>caryophyllea</w:t>
            </w:r>
            <w:proofErr w:type="spellEnd"/>
            <w:r w:rsidRPr="00D27260">
              <w:rPr>
                <w:rFonts w:cs="Arial"/>
                <w:bCs/>
                <w:i/>
                <w:iCs/>
                <w:sz w:val="20"/>
                <w:szCs w:val="20"/>
              </w:rPr>
              <w:t xml:space="preserve">, </w:t>
            </w:r>
            <w:r w:rsidRPr="00D27260">
              <w:rPr>
                <w:rFonts w:cs="Arial"/>
                <w:bCs/>
                <w:iCs/>
                <w:sz w:val="20"/>
                <w:szCs w:val="20"/>
              </w:rPr>
              <w:t>Flea</w:t>
            </w:r>
            <w:r>
              <w:rPr>
                <w:rFonts w:cs="Arial"/>
                <w:bCs/>
                <w:iCs/>
                <w:sz w:val="20"/>
                <w:szCs w:val="20"/>
              </w:rPr>
              <w:t xml:space="preserve"> </w:t>
            </w:r>
            <w:r w:rsidRPr="00D27260">
              <w:rPr>
                <w:rFonts w:cs="Arial"/>
                <w:bCs/>
                <w:iCs/>
                <w:sz w:val="20"/>
                <w:szCs w:val="20"/>
              </w:rPr>
              <w:t xml:space="preserve">sedge </w:t>
            </w:r>
            <w:proofErr w:type="spellStart"/>
            <w:r w:rsidRPr="00D27260">
              <w:rPr>
                <w:rFonts w:cs="Arial"/>
                <w:bCs/>
                <w:i/>
                <w:iCs/>
                <w:sz w:val="20"/>
                <w:szCs w:val="20"/>
              </w:rPr>
              <w:t>Carex</w:t>
            </w:r>
            <w:proofErr w:type="spellEnd"/>
            <w:r w:rsidRPr="00D27260">
              <w:rPr>
                <w:rFonts w:cs="Arial"/>
                <w:bCs/>
                <w:i/>
                <w:iCs/>
                <w:sz w:val="20"/>
                <w:szCs w:val="20"/>
              </w:rPr>
              <w:t xml:space="preserve"> </w:t>
            </w:r>
            <w:proofErr w:type="spellStart"/>
            <w:r w:rsidRPr="00D27260">
              <w:rPr>
                <w:rFonts w:cs="Arial"/>
                <w:bCs/>
                <w:i/>
                <w:iCs/>
                <w:sz w:val="20"/>
                <w:szCs w:val="20"/>
              </w:rPr>
              <w:t>pulicaris</w:t>
            </w:r>
            <w:proofErr w:type="spellEnd"/>
            <w:r w:rsidRPr="00D27260">
              <w:rPr>
                <w:rFonts w:cs="Arial"/>
                <w:bCs/>
                <w:i/>
                <w:iCs/>
                <w:sz w:val="20"/>
                <w:szCs w:val="20"/>
              </w:rPr>
              <w:t xml:space="preserve">, </w:t>
            </w:r>
            <w:r w:rsidRPr="00D27260">
              <w:rPr>
                <w:rFonts w:cs="Arial"/>
                <w:bCs/>
                <w:iCs/>
                <w:sz w:val="20"/>
                <w:szCs w:val="20"/>
              </w:rPr>
              <w:t xml:space="preserve">Carnation sedge </w:t>
            </w:r>
            <w:proofErr w:type="spellStart"/>
            <w:r w:rsidRPr="00D27260">
              <w:rPr>
                <w:rFonts w:cs="Arial"/>
                <w:bCs/>
                <w:i/>
                <w:iCs/>
                <w:sz w:val="20"/>
                <w:szCs w:val="20"/>
              </w:rPr>
              <w:t>Carex</w:t>
            </w:r>
            <w:proofErr w:type="spellEnd"/>
            <w:r w:rsidRPr="00D27260">
              <w:rPr>
                <w:rFonts w:cs="Arial"/>
                <w:bCs/>
                <w:i/>
                <w:iCs/>
                <w:sz w:val="20"/>
                <w:szCs w:val="20"/>
              </w:rPr>
              <w:t xml:space="preserve"> </w:t>
            </w:r>
            <w:proofErr w:type="spellStart"/>
            <w:r w:rsidRPr="00D27260">
              <w:rPr>
                <w:rFonts w:cs="Arial"/>
                <w:bCs/>
                <w:i/>
                <w:iCs/>
                <w:sz w:val="20"/>
                <w:szCs w:val="20"/>
              </w:rPr>
              <w:t>panicea</w:t>
            </w:r>
            <w:proofErr w:type="spellEnd"/>
            <w:r w:rsidRPr="00D27260">
              <w:rPr>
                <w:rFonts w:cs="Arial"/>
                <w:bCs/>
                <w:i/>
                <w:iCs/>
                <w:sz w:val="20"/>
                <w:szCs w:val="20"/>
              </w:rPr>
              <w:t xml:space="preserve">, </w:t>
            </w:r>
            <w:r w:rsidRPr="00D27260">
              <w:rPr>
                <w:rFonts w:cs="Arial"/>
                <w:bCs/>
                <w:iCs/>
                <w:sz w:val="20"/>
                <w:szCs w:val="20"/>
              </w:rPr>
              <w:t xml:space="preserve">Lady’s mantle </w:t>
            </w:r>
            <w:proofErr w:type="spellStart"/>
            <w:r w:rsidRPr="00D27260">
              <w:rPr>
                <w:rFonts w:cs="Arial"/>
                <w:bCs/>
                <w:i/>
                <w:iCs/>
                <w:sz w:val="20"/>
                <w:szCs w:val="20"/>
              </w:rPr>
              <w:t>Alchemila</w:t>
            </w:r>
            <w:proofErr w:type="spellEnd"/>
            <w:r w:rsidRPr="00D27260">
              <w:rPr>
                <w:rFonts w:cs="Arial"/>
                <w:bCs/>
                <w:i/>
                <w:iCs/>
                <w:sz w:val="20"/>
                <w:szCs w:val="20"/>
              </w:rPr>
              <w:t xml:space="preserve"> </w:t>
            </w:r>
            <w:proofErr w:type="spellStart"/>
            <w:r w:rsidRPr="00D27260">
              <w:rPr>
                <w:rFonts w:cs="Arial"/>
                <w:bCs/>
                <w:i/>
                <w:iCs/>
                <w:sz w:val="20"/>
                <w:szCs w:val="20"/>
              </w:rPr>
              <w:t>glabr</w:t>
            </w:r>
            <w:proofErr w:type="spellEnd"/>
            <w:r w:rsidRPr="00D27260">
              <w:rPr>
                <w:rFonts w:cs="Arial"/>
                <w:bCs/>
                <w:i/>
                <w:iCs/>
                <w:sz w:val="20"/>
                <w:szCs w:val="20"/>
              </w:rPr>
              <w:t>.</w:t>
            </w:r>
          </w:p>
          <w:p w14:paraId="5C0EB87F" w14:textId="03EDC591" w:rsidR="006F0E33" w:rsidRPr="00103B22" w:rsidRDefault="00D27260" w:rsidP="00D27260">
            <w:pPr>
              <w:rPr>
                <w:rFonts w:cs="Arial"/>
                <w:bCs/>
                <w:iCs/>
                <w:sz w:val="20"/>
                <w:szCs w:val="20"/>
              </w:rPr>
            </w:pPr>
            <w:r w:rsidRPr="00D27260">
              <w:rPr>
                <w:rFonts w:cs="Arial"/>
                <w:bCs/>
                <w:iCs/>
                <w:sz w:val="20"/>
                <w:szCs w:val="20"/>
              </w:rPr>
              <w:t>• There will not be any significant cover of invasive species. New Zealand willowherb,</w:t>
            </w:r>
            <w:r>
              <w:rPr>
                <w:rFonts w:cs="Arial"/>
                <w:bCs/>
                <w:iCs/>
                <w:sz w:val="20"/>
                <w:szCs w:val="20"/>
              </w:rPr>
              <w:t xml:space="preserve"> </w:t>
            </w:r>
            <w:r w:rsidRPr="00D27260">
              <w:rPr>
                <w:rFonts w:cs="Arial"/>
                <w:bCs/>
                <w:i/>
                <w:iCs/>
                <w:sz w:val="20"/>
                <w:szCs w:val="20"/>
              </w:rPr>
              <w:t xml:space="preserve">Epilobium </w:t>
            </w:r>
            <w:proofErr w:type="spellStart"/>
            <w:r w:rsidRPr="00D27260">
              <w:rPr>
                <w:rFonts w:cs="Arial"/>
                <w:bCs/>
                <w:i/>
                <w:iCs/>
                <w:sz w:val="20"/>
                <w:szCs w:val="20"/>
              </w:rPr>
              <w:t>brunnescens</w:t>
            </w:r>
            <w:proofErr w:type="spellEnd"/>
            <w:r w:rsidRPr="00D27260">
              <w:rPr>
                <w:rFonts w:cs="Arial"/>
                <w:bCs/>
                <w:i/>
                <w:iCs/>
                <w:sz w:val="20"/>
                <w:szCs w:val="20"/>
              </w:rPr>
              <w:t xml:space="preserve"> </w:t>
            </w:r>
            <w:r w:rsidRPr="00D27260">
              <w:rPr>
                <w:rFonts w:cs="Arial"/>
                <w:bCs/>
                <w:iCs/>
                <w:sz w:val="20"/>
                <w:szCs w:val="20"/>
              </w:rPr>
              <w:t>is a long established alien plant on the site and is accepted at present as</w:t>
            </w:r>
            <w:r>
              <w:rPr>
                <w:rFonts w:cs="Arial"/>
                <w:bCs/>
                <w:iCs/>
                <w:sz w:val="20"/>
                <w:szCs w:val="20"/>
              </w:rPr>
              <w:t xml:space="preserve"> </w:t>
            </w:r>
            <w:r w:rsidRPr="00D27260">
              <w:rPr>
                <w:rFonts w:cs="Arial"/>
                <w:bCs/>
                <w:iCs/>
                <w:sz w:val="20"/>
                <w:szCs w:val="20"/>
              </w:rPr>
              <w:t>it doesn’t appear to adversely affect the feature.</w:t>
            </w:r>
          </w:p>
        </w:tc>
        <w:tc>
          <w:tcPr>
            <w:tcW w:w="548" w:type="pct"/>
          </w:tcPr>
          <w:p w14:paraId="397DCC4C" w14:textId="77777777" w:rsidR="00D930DE" w:rsidRPr="009B0293" w:rsidRDefault="00D930DE" w:rsidP="00D930DE">
            <w:pPr>
              <w:rPr>
                <w:rFonts w:cs="Arial"/>
                <w:b/>
                <w:iCs/>
                <w:sz w:val="20"/>
                <w:szCs w:val="20"/>
              </w:rPr>
            </w:pPr>
            <w:r w:rsidRPr="009B0293">
              <w:rPr>
                <w:rFonts w:cs="Arial"/>
                <w:b/>
                <w:iCs/>
                <w:sz w:val="20"/>
                <w:szCs w:val="20"/>
              </w:rPr>
              <w:lastRenderedPageBreak/>
              <w:t>SCREEN OUT</w:t>
            </w:r>
          </w:p>
          <w:p w14:paraId="3BC8D686" w14:textId="77777777" w:rsidR="006F0E33" w:rsidRPr="00103B22" w:rsidRDefault="006F0E33" w:rsidP="00532C53">
            <w:pPr>
              <w:rPr>
                <w:rFonts w:cs="Arial"/>
                <w:bCs/>
                <w:iCs/>
                <w:sz w:val="20"/>
                <w:szCs w:val="20"/>
              </w:rPr>
            </w:pPr>
          </w:p>
        </w:tc>
        <w:tc>
          <w:tcPr>
            <w:tcW w:w="2311" w:type="pct"/>
          </w:tcPr>
          <w:p w14:paraId="7A809DDA" w14:textId="77777777" w:rsidR="00E203C1" w:rsidRDefault="00E203C1" w:rsidP="00E203C1">
            <w:pPr>
              <w:rPr>
                <w:rFonts w:cs="Arial"/>
                <w:bCs/>
                <w:iCs/>
                <w:sz w:val="20"/>
                <w:szCs w:val="20"/>
              </w:rPr>
            </w:pPr>
            <w:r>
              <w:rPr>
                <w:rFonts w:cs="Arial"/>
                <w:bCs/>
                <w:iCs/>
                <w:sz w:val="20"/>
                <w:szCs w:val="20"/>
              </w:rPr>
              <w:t>This feature is not a Key Habitat or Sym of MU 77</w:t>
            </w:r>
          </w:p>
          <w:p w14:paraId="2DDABC9D" w14:textId="77777777" w:rsidR="00D27260" w:rsidRDefault="00D27260" w:rsidP="00E203C1">
            <w:pPr>
              <w:rPr>
                <w:rFonts w:cs="Arial"/>
                <w:bCs/>
                <w:iCs/>
                <w:sz w:val="20"/>
                <w:szCs w:val="20"/>
              </w:rPr>
            </w:pPr>
          </w:p>
          <w:p w14:paraId="75E93EDB" w14:textId="77777777" w:rsidR="00D27260" w:rsidRDefault="00D27260" w:rsidP="00D27260">
            <w:pPr>
              <w:rPr>
                <w:rFonts w:cs="Arial"/>
                <w:bCs/>
                <w:iCs/>
                <w:sz w:val="20"/>
                <w:szCs w:val="20"/>
              </w:rPr>
            </w:pPr>
            <w:r>
              <w:rPr>
                <w:rFonts w:cs="Arial"/>
                <w:bCs/>
                <w:iCs/>
                <w:sz w:val="20"/>
                <w:szCs w:val="20"/>
              </w:rPr>
              <w:t xml:space="preserve">Factors affecting the feature: </w:t>
            </w:r>
          </w:p>
          <w:p w14:paraId="101D4BC7" w14:textId="77777777" w:rsidR="00D27260" w:rsidRDefault="00D27260" w:rsidP="00D27260">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72D84C76" w14:textId="77777777" w:rsidR="00827310" w:rsidRDefault="00827310" w:rsidP="00827310">
            <w:pPr>
              <w:rPr>
                <w:rFonts w:cs="Arial"/>
                <w:bCs/>
                <w:iCs/>
                <w:sz w:val="20"/>
                <w:szCs w:val="20"/>
              </w:rPr>
            </w:pPr>
          </w:p>
          <w:p w14:paraId="0855FED8" w14:textId="77777777" w:rsidR="00827310" w:rsidRPr="00E37F23" w:rsidRDefault="00827310" w:rsidP="00827310">
            <w:pPr>
              <w:rPr>
                <w:rFonts w:cs="Arial"/>
                <w:bCs/>
                <w:iCs/>
                <w:sz w:val="20"/>
                <w:szCs w:val="20"/>
              </w:rPr>
            </w:pPr>
            <w:r>
              <w:rPr>
                <w:rFonts w:cs="Arial"/>
                <w:bCs/>
                <w:iCs/>
                <w:sz w:val="20"/>
                <w:szCs w:val="20"/>
              </w:rPr>
              <w:t>Based on the factors affecting this feature impacts upon this feature can be ruled out.</w:t>
            </w:r>
          </w:p>
          <w:p w14:paraId="2D08C92D" w14:textId="77777777" w:rsidR="00827310" w:rsidRPr="00827310" w:rsidRDefault="00827310" w:rsidP="00827310">
            <w:pPr>
              <w:rPr>
                <w:rFonts w:cs="Arial"/>
                <w:bCs/>
                <w:iCs/>
                <w:sz w:val="20"/>
                <w:szCs w:val="20"/>
              </w:rPr>
            </w:pPr>
          </w:p>
          <w:p w14:paraId="1F2BFF2E" w14:textId="77777777" w:rsidR="00D27260" w:rsidRDefault="00D27260" w:rsidP="00E203C1">
            <w:pPr>
              <w:rPr>
                <w:rFonts w:cs="Arial"/>
                <w:bCs/>
                <w:iCs/>
                <w:sz w:val="20"/>
                <w:szCs w:val="20"/>
              </w:rPr>
            </w:pPr>
          </w:p>
          <w:p w14:paraId="22DAAC39" w14:textId="77777777" w:rsidR="006F0E33" w:rsidRPr="00103B22" w:rsidRDefault="006F0E33" w:rsidP="00532C53">
            <w:pPr>
              <w:rPr>
                <w:rFonts w:cs="Arial"/>
                <w:bCs/>
                <w:iCs/>
                <w:sz w:val="20"/>
                <w:szCs w:val="20"/>
              </w:rPr>
            </w:pPr>
          </w:p>
        </w:tc>
      </w:tr>
      <w:tr w:rsidR="00683B25" w14:paraId="39C30DB9" w14:textId="77777777" w:rsidTr="007E259E">
        <w:trPr>
          <w:trHeight w:val="567"/>
        </w:trPr>
        <w:tc>
          <w:tcPr>
            <w:tcW w:w="775" w:type="pct"/>
            <w:shd w:val="clear" w:color="auto" w:fill="BBDFB2" w:themeFill="accent2" w:themeFillTint="66"/>
          </w:tcPr>
          <w:p w14:paraId="2B626234" w14:textId="77777777" w:rsidR="00683B25" w:rsidRPr="00683B25" w:rsidRDefault="00683B25" w:rsidP="00683B25">
            <w:pPr>
              <w:rPr>
                <w:rFonts w:cs="Arial"/>
                <w:i/>
                <w:iCs/>
                <w:sz w:val="20"/>
                <w:szCs w:val="20"/>
              </w:rPr>
            </w:pPr>
            <w:r w:rsidRPr="00683B25">
              <w:rPr>
                <w:rFonts w:cs="Arial"/>
                <w:b/>
                <w:bCs/>
                <w:iCs/>
                <w:sz w:val="20"/>
                <w:szCs w:val="20"/>
              </w:rPr>
              <w:t xml:space="preserve">91A0 </w:t>
            </w:r>
            <w:r w:rsidRPr="00683B25">
              <w:rPr>
                <w:rFonts w:cs="Arial"/>
                <w:iCs/>
                <w:sz w:val="20"/>
                <w:szCs w:val="20"/>
              </w:rPr>
              <w:t xml:space="preserve">Old sessile oak woods with </w:t>
            </w:r>
            <w:r w:rsidRPr="00683B25">
              <w:rPr>
                <w:rFonts w:cs="Arial"/>
                <w:i/>
                <w:iCs/>
                <w:sz w:val="20"/>
                <w:szCs w:val="20"/>
              </w:rPr>
              <w:t>Ilex</w:t>
            </w:r>
          </w:p>
          <w:p w14:paraId="50643539" w14:textId="77777777" w:rsidR="00683B25" w:rsidRDefault="00683B25" w:rsidP="00683B25">
            <w:pPr>
              <w:rPr>
                <w:rFonts w:cs="Arial"/>
                <w:iCs/>
                <w:sz w:val="20"/>
                <w:szCs w:val="20"/>
              </w:rPr>
            </w:pPr>
            <w:r w:rsidRPr="00683B25">
              <w:rPr>
                <w:rFonts w:cs="Arial"/>
                <w:iCs/>
                <w:sz w:val="20"/>
                <w:szCs w:val="20"/>
              </w:rPr>
              <w:t xml:space="preserve">and </w:t>
            </w:r>
            <w:r w:rsidRPr="00683B25">
              <w:rPr>
                <w:rFonts w:cs="Arial"/>
                <w:i/>
                <w:iCs/>
                <w:sz w:val="20"/>
                <w:szCs w:val="20"/>
              </w:rPr>
              <w:t xml:space="preserve">Blechnum </w:t>
            </w:r>
            <w:r w:rsidRPr="00683B25">
              <w:rPr>
                <w:rFonts w:cs="Arial"/>
                <w:iCs/>
                <w:sz w:val="20"/>
                <w:szCs w:val="20"/>
              </w:rPr>
              <w:t>in the British Isles</w:t>
            </w:r>
          </w:p>
          <w:p w14:paraId="42A20823" w14:textId="77777777" w:rsidR="00F11985" w:rsidRDefault="00F11985" w:rsidP="00683B25">
            <w:pPr>
              <w:rPr>
                <w:rFonts w:cs="Arial"/>
                <w:b/>
                <w:iCs/>
                <w:sz w:val="20"/>
                <w:szCs w:val="20"/>
              </w:rPr>
            </w:pPr>
          </w:p>
          <w:p w14:paraId="0E0A9A6F" w14:textId="77777777" w:rsidR="00F11985" w:rsidRDefault="00F11985" w:rsidP="00F11985">
            <w:pPr>
              <w:rPr>
                <w:rFonts w:cs="Arial"/>
                <w:i/>
                <w:sz w:val="20"/>
                <w:szCs w:val="20"/>
              </w:rPr>
            </w:pPr>
            <w:r w:rsidRPr="00F11985">
              <w:rPr>
                <w:rFonts w:cs="Arial"/>
                <w:i/>
                <w:sz w:val="20"/>
                <w:szCs w:val="20"/>
              </w:rPr>
              <w:t>(upland oakwood)</w:t>
            </w:r>
          </w:p>
          <w:p w14:paraId="68124ABB" w14:textId="152BEE57" w:rsidR="00F11985" w:rsidRPr="00F11985" w:rsidRDefault="00F11985" w:rsidP="00F11985">
            <w:pPr>
              <w:rPr>
                <w:rFonts w:cs="Arial"/>
                <w:i/>
                <w:sz w:val="20"/>
                <w:szCs w:val="20"/>
              </w:rPr>
            </w:pPr>
          </w:p>
        </w:tc>
        <w:tc>
          <w:tcPr>
            <w:tcW w:w="1366" w:type="pct"/>
          </w:tcPr>
          <w:p w14:paraId="7338118B" w14:textId="77777777" w:rsidR="00827310" w:rsidRDefault="00827310" w:rsidP="00827310">
            <w:pPr>
              <w:rPr>
                <w:rFonts w:cs="Arial"/>
                <w:bCs/>
                <w:iCs/>
                <w:sz w:val="20"/>
                <w:szCs w:val="20"/>
              </w:rPr>
            </w:pPr>
            <w:r>
              <w:rPr>
                <w:rFonts w:cs="Arial"/>
                <w:bCs/>
                <w:iCs/>
                <w:sz w:val="20"/>
                <w:szCs w:val="20"/>
              </w:rPr>
              <w:t>Conservation status – unfavourable/recovering</w:t>
            </w:r>
          </w:p>
          <w:p w14:paraId="078A359F" w14:textId="77777777" w:rsidR="00827310" w:rsidRDefault="00827310" w:rsidP="00D27260">
            <w:pPr>
              <w:rPr>
                <w:rFonts w:cs="Arial"/>
                <w:bCs/>
                <w:iCs/>
                <w:sz w:val="20"/>
                <w:szCs w:val="20"/>
              </w:rPr>
            </w:pPr>
          </w:p>
          <w:p w14:paraId="45F5B039" w14:textId="490608BE" w:rsidR="00D27260" w:rsidRPr="00D27260" w:rsidRDefault="00D27260" w:rsidP="00D27260">
            <w:pPr>
              <w:rPr>
                <w:rFonts w:cs="Arial"/>
                <w:bCs/>
                <w:iCs/>
                <w:sz w:val="20"/>
                <w:szCs w:val="20"/>
              </w:rPr>
            </w:pPr>
            <w:r w:rsidRPr="00D27260">
              <w:rPr>
                <w:rFonts w:cs="Arial"/>
                <w:bCs/>
                <w:iCs/>
                <w:sz w:val="20"/>
                <w:szCs w:val="20"/>
              </w:rPr>
              <w:t xml:space="preserve">The vision for this feature is for it to be in a favourable conservation status, where </w:t>
            </w:r>
            <w:proofErr w:type="gramStart"/>
            <w:r w:rsidRPr="00D27260">
              <w:rPr>
                <w:rFonts w:cs="Arial"/>
                <w:bCs/>
                <w:iCs/>
                <w:sz w:val="20"/>
                <w:szCs w:val="20"/>
              </w:rPr>
              <w:t>all of</w:t>
            </w:r>
            <w:proofErr w:type="gramEnd"/>
            <w:r w:rsidRPr="00D27260">
              <w:rPr>
                <w:rFonts w:cs="Arial"/>
                <w:bCs/>
                <w:iCs/>
                <w:sz w:val="20"/>
                <w:szCs w:val="20"/>
              </w:rPr>
              <w:t xml:space="preserve"> the following</w:t>
            </w:r>
            <w:r>
              <w:rPr>
                <w:rFonts w:cs="Arial"/>
                <w:bCs/>
                <w:iCs/>
                <w:sz w:val="20"/>
                <w:szCs w:val="20"/>
              </w:rPr>
              <w:t xml:space="preserve"> </w:t>
            </w:r>
            <w:r w:rsidRPr="00D27260">
              <w:rPr>
                <w:rFonts w:cs="Arial"/>
                <w:bCs/>
                <w:iCs/>
                <w:sz w:val="20"/>
                <w:szCs w:val="20"/>
              </w:rPr>
              <w:t>conditions are satisfied:</w:t>
            </w:r>
          </w:p>
          <w:p w14:paraId="7D7650E0" w14:textId="77777777" w:rsidR="00D27260" w:rsidRPr="00D27260" w:rsidRDefault="00D27260" w:rsidP="00D27260">
            <w:pPr>
              <w:rPr>
                <w:rFonts w:cs="Arial"/>
                <w:bCs/>
                <w:iCs/>
                <w:sz w:val="20"/>
                <w:szCs w:val="20"/>
              </w:rPr>
            </w:pPr>
            <w:r w:rsidRPr="00D27260">
              <w:rPr>
                <w:rFonts w:cs="Arial"/>
                <w:bCs/>
                <w:iCs/>
                <w:sz w:val="20"/>
                <w:szCs w:val="20"/>
              </w:rPr>
              <w:t>• The extent is increasing.</w:t>
            </w:r>
          </w:p>
          <w:p w14:paraId="6C947E73" w14:textId="55DB2DF7" w:rsidR="00D27260" w:rsidRPr="00D27260" w:rsidRDefault="00D27260" w:rsidP="00D27260">
            <w:pPr>
              <w:rPr>
                <w:rFonts w:cs="Arial"/>
                <w:bCs/>
                <w:i/>
                <w:iCs/>
                <w:sz w:val="20"/>
                <w:szCs w:val="20"/>
              </w:rPr>
            </w:pPr>
            <w:r w:rsidRPr="00D27260">
              <w:rPr>
                <w:rFonts w:cs="Arial"/>
                <w:bCs/>
                <w:iCs/>
                <w:sz w:val="20"/>
                <w:szCs w:val="20"/>
              </w:rPr>
              <w:t xml:space="preserve">• The woodland comprises locally native canopy forming trees </w:t>
            </w:r>
            <w:proofErr w:type="gramStart"/>
            <w:r w:rsidRPr="00D27260">
              <w:rPr>
                <w:rFonts w:cs="Arial"/>
                <w:bCs/>
                <w:iCs/>
                <w:sz w:val="20"/>
                <w:szCs w:val="20"/>
              </w:rPr>
              <w:t>including:</w:t>
            </w:r>
            <w:proofErr w:type="gramEnd"/>
            <w:r w:rsidRPr="00D27260">
              <w:rPr>
                <w:rFonts w:cs="Arial"/>
                <w:bCs/>
                <w:iCs/>
                <w:sz w:val="20"/>
                <w:szCs w:val="20"/>
              </w:rPr>
              <w:t xml:space="preserve"> </w:t>
            </w:r>
            <w:r w:rsidRPr="00D27260">
              <w:rPr>
                <w:rFonts w:cs="Arial"/>
                <w:bCs/>
                <w:i/>
                <w:iCs/>
                <w:sz w:val="20"/>
                <w:szCs w:val="20"/>
              </w:rPr>
              <w:t>Quercus petraea,</w:t>
            </w:r>
            <w:r>
              <w:rPr>
                <w:rFonts w:cs="Arial"/>
                <w:bCs/>
                <w:i/>
                <w:iCs/>
                <w:sz w:val="20"/>
                <w:szCs w:val="20"/>
              </w:rPr>
              <w:t xml:space="preserve"> </w:t>
            </w:r>
            <w:r w:rsidRPr="00D27260">
              <w:rPr>
                <w:rFonts w:cs="Arial"/>
                <w:bCs/>
                <w:i/>
                <w:iCs/>
                <w:sz w:val="20"/>
                <w:szCs w:val="20"/>
              </w:rPr>
              <w:t xml:space="preserve">Betula pubescens, B. pendula, Fraxinus excelsior </w:t>
            </w:r>
            <w:r w:rsidRPr="00D27260">
              <w:rPr>
                <w:rFonts w:cs="Arial"/>
                <w:bCs/>
                <w:iCs/>
                <w:sz w:val="20"/>
                <w:szCs w:val="20"/>
              </w:rPr>
              <w:t xml:space="preserve">and </w:t>
            </w:r>
            <w:r w:rsidRPr="00D27260">
              <w:rPr>
                <w:rFonts w:cs="Arial"/>
                <w:bCs/>
                <w:i/>
                <w:iCs/>
                <w:sz w:val="20"/>
                <w:szCs w:val="20"/>
              </w:rPr>
              <w:t>Sorbus aucuparia.</w:t>
            </w:r>
          </w:p>
          <w:p w14:paraId="17C3E4D6" w14:textId="77777777" w:rsidR="00D27260" w:rsidRPr="00D27260" w:rsidRDefault="00D27260" w:rsidP="00D27260">
            <w:pPr>
              <w:rPr>
                <w:rFonts w:cs="Arial"/>
                <w:bCs/>
                <w:iCs/>
                <w:sz w:val="20"/>
                <w:szCs w:val="20"/>
              </w:rPr>
            </w:pPr>
            <w:r w:rsidRPr="00D27260">
              <w:rPr>
                <w:rFonts w:cs="Arial"/>
                <w:bCs/>
                <w:iCs/>
                <w:sz w:val="20"/>
                <w:szCs w:val="20"/>
              </w:rPr>
              <w:t>• There is a mixed age structure within the woodland.</w:t>
            </w:r>
          </w:p>
          <w:p w14:paraId="047C423A" w14:textId="2F129413" w:rsidR="00D27260" w:rsidRPr="00D27260" w:rsidRDefault="00D27260" w:rsidP="00D27260">
            <w:pPr>
              <w:rPr>
                <w:rFonts w:cs="Arial"/>
                <w:bCs/>
                <w:iCs/>
                <w:sz w:val="20"/>
                <w:szCs w:val="20"/>
              </w:rPr>
            </w:pPr>
            <w:r w:rsidRPr="00D27260">
              <w:rPr>
                <w:rFonts w:cs="Arial"/>
                <w:bCs/>
                <w:iCs/>
                <w:sz w:val="20"/>
                <w:szCs w:val="20"/>
              </w:rPr>
              <w:t>• Regeneration is occurring and sufficient seedlings can grow on to saplings and ultimately</w:t>
            </w:r>
            <w:r>
              <w:rPr>
                <w:rFonts w:cs="Arial"/>
                <w:bCs/>
                <w:iCs/>
                <w:sz w:val="20"/>
                <w:szCs w:val="20"/>
              </w:rPr>
              <w:t xml:space="preserve"> </w:t>
            </w:r>
            <w:r w:rsidRPr="00D27260">
              <w:rPr>
                <w:rFonts w:cs="Arial"/>
                <w:bCs/>
                <w:iCs/>
                <w:sz w:val="20"/>
                <w:szCs w:val="20"/>
              </w:rPr>
              <w:t>canopy trees.</w:t>
            </w:r>
          </w:p>
          <w:p w14:paraId="20C9D6E8" w14:textId="2E055269" w:rsidR="00683B25" w:rsidRPr="00103B22" w:rsidRDefault="00D27260" w:rsidP="00D27260">
            <w:pPr>
              <w:rPr>
                <w:rFonts w:cs="Arial"/>
                <w:bCs/>
                <w:iCs/>
                <w:sz w:val="20"/>
                <w:szCs w:val="20"/>
              </w:rPr>
            </w:pPr>
            <w:r w:rsidRPr="00D27260">
              <w:rPr>
                <w:rFonts w:cs="Arial"/>
                <w:bCs/>
                <w:iCs/>
                <w:sz w:val="20"/>
                <w:szCs w:val="20"/>
              </w:rPr>
              <w:t>• There are no significant alien species.</w:t>
            </w:r>
          </w:p>
        </w:tc>
        <w:tc>
          <w:tcPr>
            <w:tcW w:w="548" w:type="pct"/>
          </w:tcPr>
          <w:p w14:paraId="5C85AD1F" w14:textId="428CE7E8" w:rsidR="009B0293" w:rsidRPr="009B0293" w:rsidRDefault="009B0293" w:rsidP="009B0293">
            <w:pPr>
              <w:rPr>
                <w:rFonts w:cs="Arial"/>
                <w:b/>
                <w:iCs/>
                <w:sz w:val="20"/>
                <w:szCs w:val="20"/>
              </w:rPr>
            </w:pPr>
            <w:r w:rsidRPr="009B0293">
              <w:rPr>
                <w:rFonts w:cs="Arial"/>
                <w:b/>
                <w:iCs/>
                <w:sz w:val="20"/>
                <w:szCs w:val="20"/>
              </w:rPr>
              <w:t>SCREEN OUT</w:t>
            </w:r>
          </w:p>
          <w:p w14:paraId="2A135C26" w14:textId="0F4F7121" w:rsidR="00D930DE" w:rsidRPr="009B0293" w:rsidRDefault="00D930DE" w:rsidP="00D930DE">
            <w:pPr>
              <w:rPr>
                <w:rFonts w:cs="Arial"/>
                <w:b/>
                <w:iCs/>
                <w:sz w:val="20"/>
                <w:szCs w:val="20"/>
              </w:rPr>
            </w:pPr>
          </w:p>
          <w:p w14:paraId="7A463621" w14:textId="77777777" w:rsidR="00683B25" w:rsidRPr="00103B22" w:rsidRDefault="00683B25" w:rsidP="004262B0">
            <w:pPr>
              <w:rPr>
                <w:rFonts w:cs="Arial"/>
                <w:bCs/>
                <w:iCs/>
                <w:sz w:val="20"/>
                <w:szCs w:val="20"/>
              </w:rPr>
            </w:pPr>
          </w:p>
        </w:tc>
        <w:tc>
          <w:tcPr>
            <w:tcW w:w="2311" w:type="pct"/>
          </w:tcPr>
          <w:p w14:paraId="3334A065" w14:textId="77777777" w:rsidR="00E203C1" w:rsidRDefault="00E203C1" w:rsidP="00E203C1">
            <w:pPr>
              <w:rPr>
                <w:rFonts w:cs="Arial"/>
                <w:bCs/>
                <w:iCs/>
                <w:sz w:val="20"/>
                <w:szCs w:val="20"/>
              </w:rPr>
            </w:pPr>
            <w:r>
              <w:rPr>
                <w:rFonts w:cs="Arial"/>
                <w:bCs/>
                <w:iCs/>
                <w:sz w:val="20"/>
                <w:szCs w:val="20"/>
              </w:rPr>
              <w:t>This feature is not a Key Habitat or Sym of MU 77</w:t>
            </w:r>
          </w:p>
          <w:p w14:paraId="56E14C45" w14:textId="77777777" w:rsidR="00D27260" w:rsidRDefault="00D27260" w:rsidP="00E203C1">
            <w:pPr>
              <w:rPr>
                <w:rFonts w:cs="Arial"/>
                <w:bCs/>
                <w:iCs/>
                <w:sz w:val="20"/>
                <w:szCs w:val="20"/>
              </w:rPr>
            </w:pPr>
          </w:p>
          <w:p w14:paraId="2CE26B6B" w14:textId="77777777" w:rsidR="00D27260" w:rsidRDefault="00D27260" w:rsidP="00D27260">
            <w:pPr>
              <w:rPr>
                <w:rFonts w:cs="Arial"/>
                <w:bCs/>
                <w:iCs/>
                <w:sz w:val="20"/>
                <w:szCs w:val="20"/>
              </w:rPr>
            </w:pPr>
            <w:r>
              <w:rPr>
                <w:rFonts w:cs="Arial"/>
                <w:bCs/>
                <w:iCs/>
                <w:sz w:val="20"/>
                <w:szCs w:val="20"/>
              </w:rPr>
              <w:t xml:space="preserve">Factors affecting the feature: </w:t>
            </w:r>
          </w:p>
          <w:p w14:paraId="053FB8DF" w14:textId="77777777" w:rsidR="00D27260" w:rsidRDefault="00D27260" w:rsidP="00D27260">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473C33AD" w14:textId="10FDC0DA" w:rsidR="00D27260" w:rsidRDefault="00D27260" w:rsidP="00D27260">
            <w:pPr>
              <w:pStyle w:val="ListParagraph"/>
              <w:numPr>
                <w:ilvl w:val="0"/>
                <w:numId w:val="20"/>
              </w:numPr>
              <w:rPr>
                <w:rFonts w:cs="Arial"/>
                <w:bCs/>
                <w:iCs/>
                <w:sz w:val="20"/>
                <w:szCs w:val="20"/>
              </w:rPr>
            </w:pPr>
            <w:r>
              <w:rPr>
                <w:rFonts w:cs="Arial"/>
                <w:bCs/>
                <w:iCs/>
                <w:sz w:val="20"/>
                <w:szCs w:val="20"/>
              </w:rPr>
              <w:t>Alien species</w:t>
            </w:r>
          </w:p>
          <w:p w14:paraId="7C7B839B" w14:textId="77777777" w:rsidR="00827310" w:rsidRDefault="00827310" w:rsidP="00827310">
            <w:pPr>
              <w:pStyle w:val="ListParagraph"/>
              <w:rPr>
                <w:rFonts w:cs="Arial"/>
                <w:bCs/>
                <w:iCs/>
                <w:sz w:val="20"/>
                <w:szCs w:val="20"/>
              </w:rPr>
            </w:pPr>
          </w:p>
          <w:p w14:paraId="09223099" w14:textId="77777777" w:rsidR="00827310" w:rsidRPr="00E37F23" w:rsidRDefault="00827310" w:rsidP="00827310">
            <w:pPr>
              <w:rPr>
                <w:rFonts w:cs="Arial"/>
                <w:bCs/>
                <w:iCs/>
                <w:sz w:val="20"/>
                <w:szCs w:val="20"/>
              </w:rPr>
            </w:pPr>
            <w:r>
              <w:rPr>
                <w:rFonts w:cs="Arial"/>
                <w:bCs/>
                <w:iCs/>
                <w:sz w:val="20"/>
                <w:szCs w:val="20"/>
              </w:rPr>
              <w:t>Based on the factors affecting this feature impacts upon this feature can be ruled out.</w:t>
            </w:r>
          </w:p>
          <w:p w14:paraId="73261BB8" w14:textId="77777777" w:rsidR="00827310" w:rsidRPr="00827310" w:rsidRDefault="00827310" w:rsidP="00827310">
            <w:pPr>
              <w:rPr>
                <w:rFonts w:cs="Arial"/>
                <w:bCs/>
                <w:iCs/>
                <w:sz w:val="20"/>
                <w:szCs w:val="20"/>
              </w:rPr>
            </w:pPr>
          </w:p>
          <w:p w14:paraId="22AB9E3E" w14:textId="77777777" w:rsidR="00D27260" w:rsidRDefault="00D27260" w:rsidP="00E203C1">
            <w:pPr>
              <w:rPr>
                <w:rFonts w:cs="Arial"/>
                <w:bCs/>
                <w:iCs/>
                <w:sz w:val="20"/>
                <w:szCs w:val="20"/>
              </w:rPr>
            </w:pPr>
          </w:p>
          <w:p w14:paraId="72978480" w14:textId="77777777" w:rsidR="00683B25" w:rsidRPr="00103B22" w:rsidRDefault="00683B25" w:rsidP="004262B0">
            <w:pPr>
              <w:rPr>
                <w:rFonts w:cs="Arial"/>
                <w:bCs/>
                <w:iCs/>
                <w:sz w:val="20"/>
                <w:szCs w:val="20"/>
              </w:rPr>
            </w:pPr>
          </w:p>
        </w:tc>
      </w:tr>
      <w:tr w:rsidR="00683B25" w14:paraId="459EEF36" w14:textId="77777777" w:rsidTr="007E259E">
        <w:trPr>
          <w:trHeight w:val="567"/>
        </w:trPr>
        <w:tc>
          <w:tcPr>
            <w:tcW w:w="775" w:type="pct"/>
            <w:shd w:val="clear" w:color="auto" w:fill="DADADA" w:themeFill="background2" w:themeFillShade="E6"/>
          </w:tcPr>
          <w:p w14:paraId="26B269E9" w14:textId="77777777" w:rsidR="00683B25" w:rsidRPr="00683B25" w:rsidRDefault="00683B25" w:rsidP="00683B25">
            <w:pPr>
              <w:rPr>
                <w:rFonts w:cs="Arial"/>
                <w:iCs/>
                <w:sz w:val="20"/>
                <w:szCs w:val="20"/>
              </w:rPr>
            </w:pPr>
            <w:r w:rsidRPr="00683B25">
              <w:rPr>
                <w:rFonts w:cs="Arial"/>
                <w:b/>
                <w:bCs/>
                <w:iCs/>
                <w:sz w:val="20"/>
                <w:szCs w:val="20"/>
              </w:rPr>
              <w:t xml:space="preserve">7220 </w:t>
            </w:r>
            <w:r w:rsidRPr="00683B25">
              <w:rPr>
                <w:rFonts w:cs="Arial"/>
                <w:iCs/>
                <w:sz w:val="20"/>
                <w:szCs w:val="20"/>
              </w:rPr>
              <w:t>Petrifying springs with tufa</w:t>
            </w:r>
          </w:p>
          <w:p w14:paraId="0AF2495A" w14:textId="539EF2E2" w:rsidR="00683B25" w:rsidRPr="00683B25" w:rsidRDefault="00683B25" w:rsidP="00683B25">
            <w:pPr>
              <w:rPr>
                <w:rFonts w:cs="Arial"/>
                <w:b/>
                <w:bCs/>
                <w:iCs/>
                <w:sz w:val="20"/>
                <w:szCs w:val="20"/>
              </w:rPr>
            </w:pPr>
            <w:r w:rsidRPr="00683B25">
              <w:rPr>
                <w:rFonts w:cs="Arial"/>
                <w:iCs/>
                <w:sz w:val="20"/>
                <w:szCs w:val="20"/>
              </w:rPr>
              <w:t>formation (</w:t>
            </w:r>
            <w:proofErr w:type="spellStart"/>
            <w:r w:rsidRPr="00683B25">
              <w:rPr>
                <w:rFonts w:cs="Arial"/>
                <w:i/>
                <w:iCs/>
                <w:sz w:val="20"/>
                <w:szCs w:val="20"/>
              </w:rPr>
              <w:t>Cratoneurion</w:t>
            </w:r>
            <w:proofErr w:type="spellEnd"/>
            <w:r w:rsidRPr="00683B25">
              <w:rPr>
                <w:rFonts w:cs="Arial"/>
                <w:iCs/>
                <w:sz w:val="20"/>
                <w:szCs w:val="20"/>
              </w:rPr>
              <w:t>)</w:t>
            </w:r>
          </w:p>
        </w:tc>
        <w:tc>
          <w:tcPr>
            <w:tcW w:w="1366" w:type="pct"/>
          </w:tcPr>
          <w:p w14:paraId="759E11CE" w14:textId="77777777" w:rsidR="00827310" w:rsidRDefault="00827310" w:rsidP="00827310">
            <w:pPr>
              <w:rPr>
                <w:rFonts w:cs="Arial"/>
                <w:bCs/>
                <w:iCs/>
                <w:sz w:val="20"/>
                <w:szCs w:val="20"/>
              </w:rPr>
            </w:pPr>
            <w:r>
              <w:rPr>
                <w:rFonts w:cs="Arial"/>
                <w:bCs/>
                <w:iCs/>
                <w:sz w:val="20"/>
                <w:szCs w:val="20"/>
              </w:rPr>
              <w:t>Conservation status – unfavourable/declining</w:t>
            </w:r>
          </w:p>
          <w:p w14:paraId="1C94055A" w14:textId="77777777" w:rsidR="00827310" w:rsidRDefault="00827310" w:rsidP="00D27260">
            <w:pPr>
              <w:rPr>
                <w:rFonts w:cs="Arial"/>
                <w:bCs/>
                <w:iCs/>
                <w:sz w:val="20"/>
                <w:szCs w:val="20"/>
              </w:rPr>
            </w:pPr>
          </w:p>
          <w:p w14:paraId="5BADC0B6" w14:textId="01686269" w:rsidR="00D27260" w:rsidRPr="00D27260" w:rsidRDefault="00D27260" w:rsidP="00D27260">
            <w:pPr>
              <w:rPr>
                <w:rFonts w:cs="Arial"/>
                <w:bCs/>
                <w:iCs/>
                <w:sz w:val="20"/>
                <w:szCs w:val="20"/>
              </w:rPr>
            </w:pPr>
            <w:r w:rsidRPr="00D27260">
              <w:rPr>
                <w:rFonts w:cs="Arial"/>
                <w:bCs/>
                <w:iCs/>
                <w:sz w:val="20"/>
                <w:szCs w:val="20"/>
              </w:rPr>
              <w:t xml:space="preserve">The vision for this feature is for it to be in a favourable conservation status, where </w:t>
            </w:r>
            <w:proofErr w:type="gramStart"/>
            <w:r w:rsidRPr="00D27260">
              <w:rPr>
                <w:rFonts w:cs="Arial"/>
                <w:bCs/>
                <w:iCs/>
                <w:sz w:val="20"/>
                <w:szCs w:val="20"/>
              </w:rPr>
              <w:t>all of</w:t>
            </w:r>
            <w:proofErr w:type="gramEnd"/>
            <w:r w:rsidRPr="00D27260">
              <w:rPr>
                <w:rFonts w:cs="Arial"/>
                <w:bCs/>
                <w:iCs/>
                <w:sz w:val="20"/>
                <w:szCs w:val="20"/>
              </w:rPr>
              <w:t xml:space="preserve"> the following</w:t>
            </w:r>
            <w:r>
              <w:rPr>
                <w:rFonts w:cs="Arial"/>
                <w:bCs/>
                <w:iCs/>
                <w:sz w:val="20"/>
                <w:szCs w:val="20"/>
              </w:rPr>
              <w:t xml:space="preserve"> </w:t>
            </w:r>
            <w:r w:rsidRPr="00D27260">
              <w:rPr>
                <w:rFonts w:cs="Arial"/>
                <w:bCs/>
                <w:iCs/>
                <w:sz w:val="20"/>
                <w:szCs w:val="20"/>
              </w:rPr>
              <w:t>conditions are satisfied:</w:t>
            </w:r>
          </w:p>
          <w:p w14:paraId="72C3868E" w14:textId="1562054D" w:rsidR="00D27260" w:rsidRPr="00D27260" w:rsidRDefault="00D27260" w:rsidP="00D27260">
            <w:pPr>
              <w:rPr>
                <w:rFonts w:cs="Arial"/>
                <w:bCs/>
                <w:iCs/>
                <w:sz w:val="20"/>
                <w:szCs w:val="20"/>
              </w:rPr>
            </w:pPr>
            <w:r w:rsidRPr="00D27260">
              <w:rPr>
                <w:rFonts w:cs="Arial"/>
                <w:bCs/>
                <w:iCs/>
                <w:sz w:val="20"/>
                <w:szCs w:val="20"/>
              </w:rPr>
              <w:t xml:space="preserve">• This feature on </w:t>
            </w:r>
            <w:r w:rsidRPr="00095C3F">
              <w:rPr>
                <w:rFonts w:cs="Arial"/>
                <w:bCs/>
                <w:iCs/>
                <w:sz w:val="20"/>
                <w:szCs w:val="20"/>
              </w:rPr>
              <w:t xml:space="preserve">Eryri does not form tufa but should display a dominant cover of mosses such as </w:t>
            </w:r>
            <w:proofErr w:type="spellStart"/>
            <w:r w:rsidRPr="00095C3F">
              <w:rPr>
                <w:rFonts w:cs="Arial"/>
                <w:bCs/>
                <w:i/>
                <w:iCs/>
                <w:sz w:val="20"/>
                <w:szCs w:val="20"/>
              </w:rPr>
              <w:t>Cratoneuron</w:t>
            </w:r>
            <w:proofErr w:type="spellEnd"/>
            <w:r w:rsidRPr="00D27260">
              <w:rPr>
                <w:rFonts w:cs="Arial"/>
                <w:bCs/>
                <w:i/>
                <w:iCs/>
                <w:sz w:val="20"/>
                <w:szCs w:val="20"/>
              </w:rPr>
              <w:t xml:space="preserve"> </w:t>
            </w:r>
            <w:proofErr w:type="spellStart"/>
            <w:r w:rsidRPr="00D27260">
              <w:rPr>
                <w:rFonts w:cs="Arial"/>
                <w:bCs/>
                <w:i/>
                <w:iCs/>
                <w:sz w:val="20"/>
                <w:szCs w:val="20"/>
              </w:rPr>
              <w:t>communatum</w:t>
            </w:r>
            <w:proofErr w:type="spellEnd"/>
            <w:r w:rsidRPr="00D27260">
              <w:rPr>
                <w:rFonts w:cs="Arial"/>
                <w:bCs/>
                <w:i/>
                <w:iCs/>
                <w:sz w:val="20"/>
                <w:szCs w:val="20"/>
              </w:rPr>
              <w:t xml:space="preserve">, </w:t>
            </w:r>
            <w:proofErr w:type="spellStart"/>
            <w:r w:rsidRPr="00D27260">
              <w:rPr>
                <w:rFonts w:cs="Arial"/>
                <w:bCs/>
                <w:i/>
                <w:iCs/>
                <w:sz w:val="20"/>
                <w:szCs w:val="20"/>
              </w:rPr>
              <w:t>Philonotis</w:t>
            </w:r>
            <w:proofErr w:type="spellEnd"/>
            <w:r w:rsidRPr="00D27260">
              <w:rPr>
                <w:rFonts w:cs="Arial"/>
                <w:bCs/>
                <w:i/>
                <w:iCs/>
                <w:sz w:val="20"/>
                <w:szCs w:val="20"/>
              </w:rPr>
              <w:t xml:space="preserve"> </w:t>
            </w:r>
            <w:proofErr w:type="spellStart"/>
            <w:r w:rsidRPr="00D27260">
              <w:rPr>
                <w:rFonts w:cs="Arial"/>
                <w:bCs/>
                <w:i/>
                <w:iCs/>
                <w:sz w:val="20"/>
                <w:szCs w:val="20"/>
              </w:rPr>
              <w:t>fontana</w:t>
            </w:r>
            <w:proofErr w:type="spellEnd"/>
            <w:r w:rsidRPr="00D27260">
              <w:rPr>
                <w:rFonts w:cs="Arial"/>
                <w:bCs/>
                <w:i/>
                <w:iCs/>
                <w:sz w:val="20"/>
                <w:szCs w:val="20"/>
              </w:rPr>
              <w:t xml:space="preserve"> </w:t>
            </w:r>
            <w:r w:rsidRPr="00D27260">
              <w:rPr>
                <w:rFonts w:cs="Arial"/>
                <w:bCs/>
                <w:iCs/>
                <w:sz w:val="20"/>
                <w:szCs w:val="20"/>
              </w:rPr>
              <w:t xml:space="preserve">and </w:t>
            </w:r>
            <w:r w:rsidRPr="00D27260">
              <w:rPr>
                <w:rFonts w:cs="Arial"/>
                <w:bCs/>
                <w:i/>
                <w:iCs/>
                <w:sz w:val="20"/>
                <w:szCs w:val="20"/>
              </w:rPr>
              <w:t xml:space="preserve">Bryum </w:t>
            </w:r>
            <w:proofErr w:type="spellStart"/>
            <w:r w:rsidRPr="00D27260">
              <w:rPr>
                <w:rFonts w:cs="Arial"/>
                <w:bCs/>
                <w:i/>
                <w:iCs/>
                <w:sz w:val="20"/>
                <w:szCs w:val="20"/>
              </w:rPr>
              <w:t>pseudotriquetrum</w:t>
            </w:r>
            <w:proofErr w:type="spellEnd"/>
            <w:r w:rsidRPr="00D27260">
              <w:rPr>
                <w:rFonts w:cs="Arial"/>
                <w:bCs/>
                <w:i/>
                <w:iCs/>
                <w:sz w:val="20"/>
                <w:szCs w:val="20"/>
              </w:rPr>
              <w:t xml:space="preserve"> </w:t>
            </w:r>
            <w:r w:rsidRPr="00D27260">
              <w:rPr>
                <w:rFonts w:cs="Arial"/>
                <w:bCs/>
                <w:iCs/>
                <w:sz w:val="20"/>
                <w:szCs w:val="20"/>
              </w:rPr>
              <w:t>with frequent</w:t>
            </w:r>
          </w:p>
          <w:p w14:paraId="7D83ED93" w14:textId="702531FD" w:rsidR="00D27260" w:rsidRPr="00D27260" w:rsidRDefault="00D27260" w:rsidP="00D27260">
            <w:pPr>
              <w:rPr>
                <w:rFonts w:cs="Arial"/>
                <w:bCs/>
                <w:i/>
                <w:iCs/>
                <w:sz w:val="20"/>
                <w:szCs w:val="20"/>
              </w:rPr>
            </w:pPr>
            <w:r w:rsidRPr="00D27260">
              <w:rPr>
                <w:rFonts w:cs="Arial"/>
                <w:bCs/>
                <w:iCs/>
                <w:sz w:val="20"/>
                <w:szCs w:val="20"/>
              </w:rPr>
              <w:lastRenderedPageBreak/>
              <w:t xml:space="preserve">characteristic forbs such as </w:t>
            </w:r>
            <w:r w:rsidRPr="00D27260">
              <w:rPr>
                <w:rFonts w:cs="Arial"/>
                <w:bCs/>
                <w:i/>
                <w:iCs/>
                <w:sz w:val="20"/>
                <w:szCs w:val="20"/>
              </w:rPr>
              <w:t xml:space="preserve">Montia </w:t>
            </w:r>
            <w:proofErr w:type="spellStart"/>
            <w:r w:rsidRPr="00D27260">
              <w:rPr>
                <w:rFonts w:cs="Arial"/>
                <w:bCs/>
                <w:i/>
                <w:iCs/>
                <w:sz w:val="20"/>
                <w:szCs w:val="20"/>
              </w:rPr>
              <w:t>fontana</w:t>
            </w:r>
            <w:proofErr w:type="spellEnd"/>
            <w:r w:rsidRPr="00D27260">
              <w:rPr>
                <w:rFonts w:cs="Arial"/>
                <w:bCs/>
                <w:i/>
                <w:iCs/>
                <w:sz w:val="20"/>
                <w:szCs w:val="20"/>
              </w:rPr>
              <w:t xml:space="preserve">, </w:t>
            </w:r>
            <w:proofErr w:type="spellStart"/>
            <w:r w:rsidRPr="00D27260">
              <w:rPr>
                <w:rFonts w:cs="Arial"/>
                <w:bCs/>
                <w:i/>
                <w:iCs/>
                <w:sz w:val="20"/>
                <w:szCs w:val="20"/>
              </w:rPr>
              <w:t>Chrysosplenium</w:t>
            </w:r>
            <w:proofErr w:type="spellEnd"/>
            <w:r w:rsidRPr="00D27260">
              <w:rPr>
                <w:rFonts w:cs="Arial"/>
                <w:bCs/>
                <w:i/>
                <w:iCs/>
                <w:sz w:val="20"/>
                <w:szCs w:val="20"/>
              </w:rPr>
              <w:t xml:space="preserve"> </w:t>
            </w:r>
            <w:proofErr w:type="spellStart"/>
            <w:r w:rsidRPr="00D27260">
              <w:rPr>
                <w:rFonts w:cs="Arial"/>
                <w:bCs/>
                <w:i/>
                <w:iCs/>
                <w:sz w:val="20"/>
                <w:szCs w:val="20"/>
              </w:rPr>
              <w:t>oppositifolium</w:t>
            </w:r>
            <w:proofErr w:type="spellEnd"/>
            <w:r w:rsidRPr="00D27260">
              <w:rPr>
                <w:rFonts w:cs="Arial"/>
                <w:bCs/>
                <w:i/>
                <w:iCs/>
                <w:sz w:val="20"/>
                <w:szCs w:val="20"/>
              </w:rPr>
              <w:t xml:space="preserve"> </w:t>
            </w:r>
            <w:r w:rsidRPr="00D27260">
              <w:rPr>
                <w:rFonts w:cs="Arial"/>
                <w:bCs/>
                <w:iCs/>
                <w:sz w:val="20"/>
                <w:szCs w:val="20"/>
              </w:rPr>
              <w:t xml:space="preserve">and </w:t>
            </w:r>
            <w:r w:rsidRPr="00D27260">
              <w:rPr>
                <w:rFonts w:cs="Arial"/>
                <w:bCs/>
                <w:i/>
                <w:iCs/>
                <w:sz w:val="20"/>
                <w:szCs w:val="20"/>
              </w:rPr>
              <w:t>Saxifraga</w:t>
            </w:r>
            <w:r>
              <w:rPr>
                <w:rFonts w:cs="Arial"/>
                <w:bCs/>
                <w:i/>
                <w:iCs/>
                <w:sz w:val="20"/>
                <w:szCs w:val="20"/>
              </w:rPr>
              <w:t xml:space="preserve"> </w:t>
            </w:r>
            <w:r w:rsidRPr="00D27260">
              <w:rPr>
                <w:rFonts w:cs="Arial"/>
                <w:bCs/>
                <w:i/>
                <w:iCs/>
                <w:sz w:val="20"/>
                <w:szCs w:val="20"/>
              </w:rPr>
              <w:t>stellaris.</w:t>
            </w:r>
          </w:p>
          <w:p w14:paraId="73EAE3A0" w14:textId="77777777" w:rsidR="00D27260" w:rsidRDefault="00D27260" w:rsidP="00D27260">
            <w:pPr>
              <w:rPr>
                <w:rFonts w:cs="Arial"/>
                <w:bCs/>
                <w:iCs/>
                <w:sz w:val="20"/>
                <w:szCs w:val="20"/>
              </w:rPr>
            </w:pPr>
            <w:r w:rsidRPr="00D27260">
              <w:rPr>
                <w:rFonts w:cs="Arial"/>
                <w:bCs/>
                <w:iCs/>
                <w:sz w:val="20"/>
                <w:szCs w:val="20"/>
              </w:rPr>
              <w:t>• There are no significant increases in grass or rush cover</w:t>
            </w:r>
            <w:r>
              <w:rPr>
                <w:rFonts w:cs="Arial"/>
                <w:bCs/>
                <w:iCs/>
                <w:sz w:val="20"/>
                <w:szCs w:val="20"/>
              </w:rPr>
              <w:t>.</w:t>
            </w:r>
          </w:p>
          <w:p w14:paraId="07EE515F" w14:textId="77777777" w:rsidR="00D27260" w:rsidRDefault="00D27260" w:rsidP="00D27260">
            <w:pPr>
              <w:rPr>
                <w:rFonts w:cs="Arial"/>
                <w:bCs/>
                <w:iCs/>
                <w:sz w:val="20"/>
                <w:szCs w:val="20"/>
              </w:rPr>
            </w:pPr>
          </w:p>
          <w:p w14:paraId="0BF4BEB1" w14:textId="3F7F0BA3" w:rsidR="00683B25" w:rsidRPr="00103B22" w:rsidRDefault="00D27260" w:rsidP="00D27260">
            <w:pPr>
              <w:rPr>
                <w:rFonts w:cs="Arial"/>
                <w:bCs/>
                <w:iCs/>
                <w:sz w:val="20"/>
                <w:szCs w:val="20"/>
              </w:rPr>
            </w:pPr>
            <w:r w:rsidRPr="00D27260">
              <w:rPr>
                <w:rFonts w:cs="Arial"/>
                <w:bCs/>
                <w:iCs/>
                <w:sz w:val="20"/>
                <w:szCs w:val="20"/>
              </w:rPr>
              <w:t>The extent of the spring vegetation is largely dictated by natural factors, chiefly hydrology. Reductions</w:t>
            </w:r>
            <w:r>
              <w:rPr>
                <w:rFonts w:cs="Arial"/>
                <w:bCs/>
                <w:iCs/>
                <w:sz w:val="20"/>
                <w:szCs w:val="20"/>
              </w:rPr>
              <w:t xml:space="preserve"> </w:t>
            </w:r>
            <w:r w:rsidRPr="00D27260">
              <w:rPr>
                <w:rFonts w:cs="Arial"/>
                <w:bCs/>
                <w:iCs/>
                <w:sz w:val="20"/>
                <w:szCs w:val="20"/>
              </w:rPr>
              <w:t>in extent could occur in response to trampling, and encroachment by rush and grass species due to</w:t>
            </w:r>
            <w:r>
              <w:rPr>
                <w:rFonts w:cs="Arial"/>
                <w:bCs/>
                <w:iCs/>
                <w:sz w:val="20"/>
                <w:szCs w:val="20"/>
              </w:rPr>
              <w:t xml:space="preserve"> </w:t>
            </w:r>
            <w:r w:rsidRPr="00D27260">
              <w:rPr>
                <w:rFonts w:cs="Arial"/>
                <w:bCs/>
                <w:iCs/>
                <w:sz w:val="20"/>
                <w:szCs w:val="20"/>
              </w:rPr>
              <w:t>nutrient enrichment.</w:t>
            </w:r>
          </w:p>
        </w:tc>
        <w:tc>
          <w:tcPr>
            <w:tcW w:w="548" w:type="pct"/>
          </w:tcPr>
          <w:p w14:paraId="43C2DDCB" w14:textId="77777777" w:rsidR="00D930DE" w:rsidRPr="009B0293" w:rsidRDefault="00D930DE" w:rsidP="00D930DE">
            <w:pPr>
              <w:rPr>
                <w:rFonts w:cs="Arial"/>
                <w:b/>
                <w:iCs/>
                <w:sz w:val="20"/>
                <w:szCs w:val="20"/>
              </w:rPr>
            </w:pPr>
            <w:r w:rsidRPr="009B0293">
              <w:rPr>
                <w:rFonts w:cs="Arial"/>
                <w:b/>
                <w:iCs/>
                <w:sz w:val="20"/>
                <w:szCs w:val="20"/>
              </w:rPr>
              <w:lastRenderedPageBreak/>
              <w:t>SCREEN OUT</w:t>
            </w:r>
          </w:p>
          <w:p w14:paraId="47443A3B" w14:textId="77777777" w:rsidR="00683B25" w:rsidRPr="00103B22" w:rsidRDefault="00683B25" w:rsidP="004262B0">
            <w:pPr>
              <w:rPr>
                <w:rFonts w:cs="Arial"/>
                <w:bCs/>
                <w:iCs/>
                <w:sz w:val="20"/>
                <w:szCs w:val="20"/>
              </w:rPr>
            </w:pPr>
          </w:p>
        </w:tc>
        <w:tc>
          <w:tcPr>
            <w:tcW w:w="2311" w:type="pct"/>
          </w:tcPr>
          <w:p w14:paraId="04FA0143" w14:textId="77777777" w:rsidR="00E203C1" w:rsidRDefault="00E203C1" w:rsidP="00E203C1">
            <w:pPr>
              <w:rPr>
                <w:rFonts w:cs="Arial"/>
                <w:bCs/>
                <w:iCs/>
                <w:sz w:val="20"/>
                <w:szCs w:val="20"/>
              </w:rPr>
            </w:pPr>
            <w:r>
              <w:rPr>
                <w:rFonts w:cs="Arial"/>
                <w:bCs/>
                <w:iCs/>
                <w:sz w:val="20"/>
                <w:szCs w:val="20"/>
              </w:rPr>
              <w:t>This feature is not a Key Habitat or Sym of MU 77</w:t>
            </w:r>
          </w:p>
          <w:p w14:paraId="318C56C1" w14:textId="77777777" w:rsidR="00D27260" w:rsidRDefault="00D27260" w:rsidP="00E203C1">
            <w:pPr>
              <w:rPr>
                <w:rFonts w:cs="Arial"/>
                <w:bCs/>
                <w:iCs/>
                <w:sz w:val="20"/>
                <w:szCs w:val="20"/>
              </w:rPr>
            </w:pPr>
          </w:p>
          <w:p w14:paraId="695C7450" w14:textId="77777777" w:rsidR="00D27260" w:rsidRDefault="00D27260" w:rsidP="00D27260">
            <w:pPr>
              <w:rPr>
                <w:rFonts w:cs="Arial"/>
                <w:bCs/>
                <w:iCs/>
                <w:sz w:val="20"/>
                <w:szCs w:val="20"/>
              </w:rPr>
            </w:pPr>
            <w:r>
              <w:rPr>
                <w:rFonts w:cs="Arial"/>
                <w:bCs/>
                <w:iCs/>
                <w:sz w:val="20"/>
                <w:szCs w:val="20"/>
              </w:rPr>
              <w:t xml:space="preserve">Factors affecting the feature: </w:t>
            </w:r>
          </w:p>
          <w:p w14:paraId="1AE70D90" w14:textId="77777777" w:rsidR="00D27260" w:rsidRDefault="00D27260" w:rsidP="00D27260">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2D000164" w14:textId="1B8726B7" w:rsidR="00D27260" w:rsidRDefault="00D27260" w:rsidP="00D27260">
            <w:pPr>
              <w:pStyle w:val="ListParagraph"/>
              <w:numPr>
                <w:ilvl w:val="0"/>
                <w:numId w:val="20"/>
              </w:numPr>
              <w:rPr>
                <w:rFonts w:cs="Arial"/>
                <w:bCs/>
                <w:iCs/>
                <w:sz w:val="20"/>
                <w:szCs w:val="20"/>
              </w:rPr>
            </w:pPr>
            <w:r>
              <w:rPr>
                <w:rFonts w:cs="Arial"/>
                <w:bCs/>
                <w:iCs/>
                <w:sz w:val="20"/>
                <w:szCs w:val="20"/>
              </w:rPr>
              <w:t>Drainage</w:t>
            </w:r>
          </w:p>
          <w:p w14:paraId="15D91CA1" w14:textId="77777777" w:rsidR="00827310" w:rsidRDefault="00827310" w:rsidP="00827310">
            <w:pPr>
              <w:rPr>
                <w:rFonts w:cs="Arial"/>
                <w:bCs/>
                <w:iCs/>
                <w:sz w:val="20"/>
                <w:szCs w:val="20"/>
              </w:rPr>
            </w:pPr>
          </w:p>
          <w:p w14:paraId="3E7E3159" w14:textId="77777777" w:rsidR="00827310" w:rsidRPr="00E37F23" w:rsidRDefault="00827310" w:rsidP="00827310">
            <w:pPr>
              <w:rPr>
                <w:rFonts w:cs="Arial"/>
                <w:bCs/>
                <w:iCs/>
                <w:sz w:val="20"/>
                <w:szCs w:val="20"/>
              </w:rPr>
            </w:pPr>
            <w:r>
              <w:rPr>
                <w:rFonts w:cs="Arial"/>
                <w:bCs/>
                <w:iCs/>
                <w:sz w:val="20"/>
                <w:szCs w:val="20"/>
              </w:rPr>
              <w:t>Based on the factors affecting this feature impacts upon this feature can be ruled out.</w:t>
            </w:r>
          </w:p>
          <w:p w14:paraId="7230356B" w14:textId="77777777" w:rsidR="00827310" w:rsidRPr="00827310" w:rsidRDefault="00827310" w:rsidP="00827310">
            <w:pPr>
              <w:rPr>
                <w:rFonts w:cs="Arial"/>
                <w:bCs/>
                <w:iCs/>
                <w:sz w:val="20"/>
                <w:szCs w:val="20"/>
              </w:rPr>
            </w:pPr>
          </w:p>
          <w:p w14:paraId="568938FF" w14:textId="77777777" w:rsidR="00D27260" w:rsidRDefault="00D27260" w:rsidP="00E203C1">
            <w:pPr>
              <w:rPr>
                <w:rFonts w:cs="Arial"/>
                <w:bCs/>
                <w:iCs/>
                <w:sz w:val="20"/>
                <w:szCs w:val="20"/>
              </w:rPr>
            </w:pPr>
          </w:p>
          <w:p w14:paraId="1F7AD08A" w14:textId="77777777" w:rsidR="00683B25" w:rsidRPr="00103B22" w:rsidRDefault="00683B25" w:rsidP="004262B0">
            <w:pPr>
              <w:rPr>
                <w:rFonts w:cs="Arial"/>
                <w:bCs/>
                <w:iCs/>
                <w:sz w:val="20"/>
                <w:szCs w:val="20"/>
              </w:rPr>
            </w:pPr>
          </w:p>
        </w:tc>
      </w:tr>
      <w:tr w:rsidR="00683B25" w14:paraId="40763F50" w14:textId="77777777" w:rsidTr="007E259E">
        <w:trPr>
          <w:trHeight w:val="567"/>
        </w:trPr>
        <w:tc>
          <w:tcPr>
            <w:tcW w:w="775" w:type="pct"/>
            <w:shd w:val="clear" w:color="auto" w:fill="DADADA" w:themeFill="background2" w:themeFillShade="E6"/>
          </w:tcPr>
          <w:p w14:paraId="7D4BC37B" w14:textId="44231215" w:rsidR="00683B25" w:rsidRPr="00683B25" w:rsidRDefault="00683B25" w:rsidP="00683B25">
            <w:pPr>
              <w:rPr>
                <w:rFonts w:cs="Arial"/>
                <w:b/>
                <w:bCs/>
                <w:iCs/>
                <w:sz w:val="20"/>
                <w:szCs w:val="20"/>
              </w:rPr>
            </w:pPr>
            <w:r w:rsidRPr="00683B25">
              <w:rPr>
                <w:rFonts w:cs="Arial"/>
                <w:b/>
                <w:bCs/>
                <w:iCs/>
                <w:sz w:val="20"/>
                <w:szCs w:val="20"/>
              </w:rPr>
              <w:t xml:space="preserve">7230 </w:t>
            </w:r>
            <w:r w:rsidRPr="00683B25">
              <w:rPr>
                <w:rFonts w:cs="Arial"/>
                <w:iCs/>
                <w:sz w:val="20"/>
                <w:szCs w:val="20"/>
              </w:rPr>
              <w:t>Alkaline fens</w:t>
            </w:r>
          </w:p>
        </w:tc>
        <w:tc>
          <w:tcPr>
            <w:tcW w:w="1366" w:type="pct"/>
          </w:tcPr>
          <w:p w14:paraId="4A22D775" w14:textId="77777777" w:rsidR="00827310" w:rsidRDefault="00827310" w:rsidP="00827310">
            <w:pPr>
              <w:rPr>
                <w:rFonts w:cs="Arial"/>
                <w:bCs/>
                <w:iCs/>
                <w:sz w:val="20"/>
                <w:szCs w:val="20"/>
              </w:rPr>
            </w:pPr>
            <w:r>
              <w:rPr>
                <w:rFonts w:cs="Arial"/>
                <w:bCs/>
                <w:iCs/>
                <w:sz w:val="20"/>
                <w:szCs w:val="20"/>
              </w:rPr>
              <w:t>Conservation status – unfavourable/maintained</w:t>
            </w:r>
          </w:p>
          <w:p w14:paraId="50A854EA" w14:textId="77777777" w:rsidR="00827310" w:rsidRDefault="00827310" w:rsidP="00D27260">
            <w:pPr>
              <w:rPr>
                <w:rFonts w:cs="Arial"/>
                <w:bCs/>
                <w:iCs/>
                <w:sz w:val="20"/>
                <w:szCs w:val="20"/>
              </w:rPr>
            </w:pPr>
          </w:p>
          <w:p w14:paraId="26C022C9" w14:textId="35B089EF" w:rsidR="00D27260" w:rsidRPr="00D27260" w:rsidRDefault="00D27260" w:rsidP="00D27260">
            <w:pPr>
              <w:rPr>
                <w:rFonts w:cs="Arial"/>
                <w:bCs/>
                <w:iCs/>
                <w:sz w:val="20"/>
                <w:szCs w:val="20"/>
              </w:rPr>
            </w:pPr>
            <w:r w:rsidRPr="00D27260">
              <w:rPr>
                <w:rFonts w:cs="Arial"/>
                <w:bCs/>
                <w:iCs/>
                <w:sz w:val="20"/>
                <w:szCs w:val="20"/>
              </w:rPr>
              <w:t xml:space="preserve">The vision for this feature is for it to be in a favourable conservation status, where </w:t>
            </w:r>
            <w:proofErr w:type="gramStart"/>
            <w:r w:rsidRPr="00D27260">
              <w:rPr>
                <w:rFonts w:cs="Arial"/>
                <w:bCs/>
                <w:iCs/>
                <w:sz w:val="20"/>
                <w:szCs w:val="20"/>
              </w:rPr>
              <w:t>all of</w:t>
            </w:r>
            <w:proofErr w:type="gramEnd"/>
            <w:r w:rsidRPr="00D27260">
              <w:rPr>
                <w:rFonts w:cs="Arial"/>
                <w:bCs/>
                <w:iCs/>
                <w:sz w:val="20"/>
                <w:szCs w:val="20"/>
              </w:rPr>
              <w:t xml:space="preserve"> the following</w:t>
            </w:r>
            <w:r>
              <w:rPr>
                <w:rFonts w:cs="Arial"/>
                <w:bCs/>
                <w:iCs/>
                <w:sz w:val="20"/>
                <w:szCs w:val="20"/>
              </w:rPr>
              <w:t xml:space="preserve"> </w:t>
            </w:r>
            <w:r w:rsidRPr="00D27260">
              <w:rPr>
                <w:rFonts w:cs="Arial"/>
                <w:bCs/>
                <w:iCs/>
                <w:sz w:val="20"/>
                <w:szCs w:val="20"/>
              </w:rPr>
              <w:t>conditions are satisfied:</w:t>
            </w:r>
          </w:p>
          <w:p w14:paraId="6ED4AF47" w14:textId="517BB860" w:rsidR="00D27260" w:rsidRPr="00D27260" w:rsidRDefault="00D27260" w:rsidP="00D27260">
            <w:pPr>
              <w:rPr>
                <w:rFonts w:cs="Arial"/>
                <w:bCs/>
                <w:iCs/>
                <w:sz w:val="20"/>
                <w:szCs w:val="20"/>
              </w:rPr>
            </w:pPr>
            <w:r w:rsidRPr="00D27260">
              <w:rPr>
                <w:rFonts w:cs="Arial"/>
                <w:bCs/>
                <w:iCs/>
                <w:sz w:val="20"/>
                <w:szCs w:val="20"/>
              </w:rPr>
              <w:t>• The habitat consists of flushes, influenced by some base-enrichment, where brown mosses</w:t>
            </w:r>
            <w:r>
              <w:rPr>
                <w:rFonts w:cs="Arial"/>
                <w:bCs/>
                <w:iCs/>
                <w:sz w:val="20"/>
                <w:szCs w:val="20"/>
              </w:rPr>
              <w:t xml:space="preserve"> </w:t>
            </w:r>
            <w:r w:rsidRPr="00D27260">
              <w:rPr>
                <w:rFonts w:cs="Arial"/>
                <w:bCs/>
                <w:iCs/>
                <w:sz w:val="20"/>
                <w:szCs w:val="20"/>
              </w:rPr>
              <w:t xml:space="preserve">(such as </w:t>
            </w:r>
            <w:proofErr w:type="spellStart"/>
            <w:r w:rsidRPr="00D27260">
              <w:rPr>
                <w:rFonts w:cs="Arial"/>
                <w:bCs/>
                <w:i/>
                <w:iCs/>
                <w:sz w:val="20"/>
                <w:szCs w:val="20"/>
              </w:rPr>
              <w:t>Scorpidium</w:t>
            </w:r>
            <w:proofErr w:type="spellEnd"/>
            <w:r w:rsidRPr="00D27260">
              <w:rPr>
                <w:rFonts w:cs="Arial"/>
                <w:bCs/>
                <w:i/>
                <w:iCs/>
                <w:sz w:val="20"/>
                <w:szCs w:val="20"/>
              </w:rPr>
              <w:t xml:space="preserve"> </w:t>
            </w:r>
            <w:proofErr w:type="spellStart"/>
            <w:r w:rsidRPr="00D27260">
              <w:rPr>
                <w:rFonts w:cs="Arial"/>
                <w:bCs/>
                <w:i/>
                <w:iCs/>
                <w:sz w:val="20"/>
                <w:szCs w:val="20"/>
              </w:rPr>
              <w:t>scorpioides</w:t>
            </w:r>
            <w:proofErr w:type="spellEnd"/>
            <w:r w:rsidRPr="00D27260">
              <w:rPr>
                <w:rFonts w:cs="Arial"/>
                <w:bCs/>
                <w:iCs/>
                <w:sz w:val="20"/>
                <w:szCs w:val="20"/>
              </w:rPr>
              <w:t xml:space="preserve">, </w:t>
            </w:r>
            <w:proofErr w:type="spellStart"/>
            <w:r w:rsidRPr="00D27260">
              <w:rPr>
                <w:rFonts w:cs="Arial"/>
                <w:bCs/>
                <w:i/>
                <w:iCs/>
                <w:sz w:val="20"/>
                <w:szCs w:val="20"/>
              </w:rPr>
              <w:t>Cratoneuron</w:t>
            </w:r>
            <w:proofErr w:type="spellEnd"/>
            <w:r w:rsidRPr="00D27260">
              <w:rPr>
                <w:rFonts w:cs="Arial"/>
                <w:bCs/>
                <w:i/>
                <w:iCs/>
                <w:sz w:val="20"/>
                <w:szCs w:val="20"/>
              </w:rPr>
              <w:t xml:space="preserve"> </w:t>
            </w:r>
            <w:proofErr w:type="spellStart"/>
            <w:r w:rsidRPr="00D27260">
              <w:rPr>
                <w:rFonts w:cs="Arial"/>
                <w:bCs/>
                <w:i/>
                <w:iCs/>
                <w:sz w:val="20"/>
                <w:szCs w:val="20"/>
              </w:rPr>
              <w:t>commutatum</w:t>
            </w:r>
            <w:proofErr w:type="spellEnd"/>
            <w:r w:rsidRPr="00D27260">
              <w:rPr>
                <w:rFonts w:cs="Arial"/>
                <w:bCs/>
                <w:i/>
                <w:iCs/>
                <w:sz w:val="20"/>
                <w:szCs w:val="20"/>
              </w:rPr>
              <w:t xml:space="preserve"> </w:t>
            </w:r>
            <w:r w:rsidRPr="00D27260">
              <w:rPr>
                <w:rFonts w:cs="Arial"/>
                <w:bCs/>
                <w:iCs/>
                <w:sz w:val="20"/>
                <w:szCs w:val="20"/>
              </w:rPr>
              <w:t xml:space="preserve">and </w:t>
            </w:r>
            <w:r w:rsidRPr="00D27260">
              <w:rPr>
                <w:rFonts w:cs="Arial"/>
                <w:bCs/>
                <w:i/>
                <w:iCs/>
                <w:sz w:val="20"/>
                <w:szCs w:val="20"/>
              </w:rPr>
              <w:t xml:space="preserve">Drepanocladus </w:t>
            </w:r>
            <w:proofErr w:type="spellStart"/>
            <w:r w:rsidRPr="00D27260">
              <w:rPr>
                <w:rFonts w:cs="Arial"/>
                <w:bCs/>
                <w:i/>
                <w:iCs/>
                <w:sz w:val="20"/>
                <w:szCs w:val="20"/>
              </w:rPr>
              <w:t>revolvens</w:t>
            </w:r>
            <w:proofErr w:type="spellEnd"/>
            <w:r w:rsidRPr="00D27260">
              <w:rPr>
                <w:rFonts w:cs="Arial"/>
                <w:bCs/>
                <w:iCs/>
                <w:sz w:val="20"/>
                <w:szCs w:val="20"/>
              </w:rPr>
              <w:t>) are</w:t>
            </w:r>
            <w:r>
              <w:rPr>
                <w:rFonts w:cs="Arial"/>
                <w:bCs/>
                <w:iCs/>
                <w:sz w:val="20"/>
                <w:szCs w:val="20"/>
              </w:rPr>
              <w:t xml:space="preserve"> </w:t>
            </w:r>
            <w:r w:rsidRPr="00D27260">
              <w:rPr>
                <w:rFonts w:cs="Arial"/>
                <w:bCs/>
                <w:iCs/>
                <w:sz w:val="20"/>
                <w:szCs w:val="20"/>
              </w:rPr>
              <w:t xml:space="preserve">present. Small sedge species such as </w:t>
            </w:r>
            <w:proofErr w:type="spellStart"/>
            <w:r w:rsidRPr="00D27260">
              <w:rPr>
                <w:rFonts w:cs="Arial"/>
                <w:bCs/>
                <w:i/>
                <w:iCs/>
                <w:sz w:val="20"/>
                <w:szCs w:val="20"/>
              </w:rPr>
              <w:t>Carex</w:t>
            </w:r>
            <w:proofErr w:type="spellEnd"/>
            <w:r w:rsidRPr="00D27260">
              <w:rPr>
                <w:rFonts w:cs="Arial"/>
                <w:bCs/>
                <w:i/>
                <w:iCs/>
                <w:sz w:val="20"/>
                <w:szCs w:val="20"/>
              </w:rPr>
              <w:t xml:space="preserve"> viridula, C. </w:t>
            </w:r>
            <w:proofErr w:type="spellStart"/>
            <w:r w:rsidRPr="00D27260">
              <w:rPr>
                <w:rFonts w:cs="Arial"/>
                <w:bCs/>
                <w:i/>
                <w:iCs/>
                <w:sz w:val="20"/>
                <w:szCs w:val="20"/>
              </w:rPr>
              <w:t>panicea</w:t>
            </w:r>
            <w:proofErr w:type="spellEnd"/>
            <w:r w:rsidRPr="00D27260">
              <w:rPr>
                <w:rFonts w:cs="Arial"/>
                <w:bCs/>
                <w:i/>
                <w:iCs/>
                <w:sz w:val="20"/>
                <w:szCs w:val="20"/>
              </w:rPr>
              <w:t xml:space="preserve">, C. dioica C. </w:t>
            </w:r>
            <w:proofErr w:type="spellStart"/>
            <w:r w:rsidRPr="00D27260">
              <w:rPr>
                <w:rFonts w:cs="Arial"/>
                <w:bCs/>
                <w:i/>
                <w:iCs/>
                <w:sz w:val="20"/>
                <w:szCs w:val="20"/>
              </w:rPr>
              <w:t>pulicaris</w:t>
            </w:r>
            <w:proofErr w:type="spellEnd"/>
            <w:r w:rsidRPr="00D27260">
              <w:rPr>
                <w:rFonts w:cs="Arial"/>
                <w:bCs/>
                <w:i/>
                <w:iCs/>
                <w:sz w:val="20"/>
                <w:szCs w:val="20"/>
              </w:rPr>
              <w:t xml:space="preserve"> </w:t>
            </w:r>
            <w:r w:rsidRPr="00D27260">
              <w:rPr>
                <w:rFonts w:cs="Arial"/>
                <w:bCs/>
                <w:iCs/>
                <w:sz w:val="20"/>
                <w:szCs w:val="20"/>
              </w:rPr>
              <w:t>and</w:t>
            </w:r>
          </w:p>
          <w:p w14:paraId="5E972FDB" w14:textId="70552190" w:rsidR="00683B25" w:rsidRPr="00103B22" w:rsidRDefault="00D27260" w:rsidP="00D27260">
            <w:pPr>
              <w:rPr>
                <w:rFonts w:cs="Arial"/>
                <w:bCs/>
                <w:iCs/>
                <w:sz w:val="20"/>
                <w:szCs w:val="20"/>
              </w:rPr>
            </w:pPr>
            <w:proofErr w:type="spellStart"/>
            <w:r w:rsidRPr="00D27260">
              <w:rPr>
                <w:rFonts w:cs="Arial"/>
                <w:bCs/>
                <w:i/>
                <w:iCs/>
                <w:sz w:val="20"/>
                <w:szCs w:val="20"/>
              </w:rPr>
              <w:t>Eriophorum</w:t>
            </w:r>
            <w:proofErr w:type="spellEnd"/>
            <w:r w:rsidRPr="00D27260">
              <w:rPr>
                <w:rFonts w:cs="Arial"/>
                <w:bCs/>
                <w:i/>
                <w:iCs/>
                <w:sz w:val="20"/>
                <w:szCs w:val="20"/>
              </w:rPr>
              <w:t xml:space="preserve"> </w:t>
            </w:r>
            <w:proofErr w:type="spellStart"/>
            <w:r w:rsidRPr="00D27260">
              <w:rPr>
                <w:rFonts w:cs="Arial"/>
                <w:bCs/>
                <w:i/>
                <w:iCs/>
                <w:sz w:val="20"/>
                <w:szCs w:val="20"/>
              </w:rPr>
              <w:t>spp</w:t>
            </w:r>
            <w:proofErr w:type="spellEnd"/>
            <w:r w:rsidRPr="00D27260">
              <w:rPr>
                <w:rFonts w:cs="Arial"/>
                <w:bCs/>
                <w:i/>
                <w:iCs/>
                <w:sz w:val="20"/>
                <w:szCs w:val="20"/>
              </w:rPr>
              <w:t xml:space="preserve"> </w:t>
            </w:r>
            <w:r w:rsidRPr="00D27260">
              <w:rPr>
                <w:rFonts w:cs="Arial"/>
                <w:bCs/>
                <w:iCs/>
                <w:sz w:val="20"/>
                <w:szCs w:val="20"/>
              </w:rPr>
              <w:t xml:space="preserve">will be present and usually also </w:t>
            </w:r>
            <w:r w:rsidRPr="00D27260">
              <w:rPr>
                <w:rFonts w:cs="Arial"/>
                <w:bCs/>
                <w:i/>
                <w:iCs/>
                <w:sz w:val="20"/>
                <w:szCs w:val="20"/>
              </w:rPr>
              <w:t>Pinguicula vulgaris.</w:t>
            </w:r>
          </w:p>
        </w:tc>
        <w:tc>
          <w:tcPr>
            <w:tcW w:w="548" w:type="pct"/>
          </w:tcPr>
          <w:p w14:paraId="6913CD3B" w14:textId="77777777" w:rsidR="00683B25" w:rsidRPr="00103B22" w:rsidRDefault="00683B25" w:rsidP="004262B0">
            <w:pPr>
              <w:rPr>
                <w:rFonts w:cs="Arial"/>
                <w:bCs/>
                <w:iCs/>
                <w:sz w:val="20"/>
                <w:szCs w:val="20"/>
              </w:rPr>
            </w:pPr>
          </w:p>
        </w:tc>
        <w:tc>
          <w:tcPr>
            <w:tcW w:w="2311" w:type="pct"/>
          </w:tcPr>
          <w:p w14:paraId="2BC08486" w14:textId="77777777" w:rsidR="00827310" w:rsidRPr="009B0293" w:rsidRDefault="00827310" w:rsidP="00827310">
            <w:pPr>
              <w:rPr>
                <w:rFonts w:cs="Arial"/>
                <w:b/>
                <w:bCs/>
                <w:iCs/>
                <w:sz w:val="20"/>
                <w:szCs w:val="20"/>
              </w:rPr>
            </w:pPr>
            <w:r w:rsidRPr="00683B25">
              <w:rPr>
                <w:rFonts w:cs="Arial"/>
                <w:b/>
                <w:bCs/>
                <w:iCs/>
                <w:sz w:val="20"/>
                <w:szCs w:val="20"/>
              </w:rPr>
              <w:t>Sym</w:t>
            </w:r>
            <w:r>
              <w:rPr>
                <w:rFonts w:cs="Arial"/>
                <w:b/>
                <w:bCs/>
                <w:iCs/>
                <w:sz w:val="20"/>
                <w:szCs w:val="20"/>
              </w:rPr>
              <w:t xml:space="preserve"> – These </w:t>
            </w:r>
            <w:r w:rsidRPr="009B0293">
              <w:rPr>
                <w:rFonts w:cs="Arial"/>
                <w:b/>
                <w:bCs/>
                <w:iCs/>
                <w:sz w:val="20"/>
                <w:szCs w:val="20"/>
              </w:rPr>
              <w:t xml:space="preserve">habitats, species and earth science features are of importance in </w:t>
            </w:r>
            <w:r>
              <w:rPr>
                <w:rFonts w:cs="Arial"/>
                <w:b/>
                <w:bCs/>
                <w:iCs/>
                <w:sz w:val="20"/>
                <w:szCs w:val="20"/>
              </w:rPr>
              <w:t>MU 77</w:t>
            </w:r>
            <w:r w:rsidRPr="009B0293">
              <w:rPr>
                <w:rFonts w:cs="Arial"/>
                <w:b/>
                <w:bCs/>
                <w:iCs/>
                <w:sz w:val="20"/>
                <w:szCs w:val="20"/>
              </w:rPr>
              <w:t xml:space="preserve"> but are not</w:t>
            </w:r>
            <w:r>
              <w:rPr>
                <w:rFonts w:cs="Arial"/>
                <w:b/>
                <w:bCs/>
                <w:iCs/>
                <w:sz w:val="20"/>
                <w:szCs w:val="20"/>
              </w:rPr>
              <w:t xml:space="preserve"> </w:t>
            </w:r>
            <w:r w:rsidRPr="009B0293">
              <w:rPr>
                <w:rFonts w:cs="Arial"/>
                <w:b/>
                <w:bCs/>
                <w:iCs/>
                <w:sz w:val="20"/>
                <w:szCs w:val="20"/>
              </w:rPr>
              <w:t xml:space="preserve">the </w:t>
            </w:r>
            <w:proofErr w:type="gramStart"/>
            <w:r w:rsidRPr="009B0293">
              <w:rPr>
                <w:rFonts w:cs="Arial"/>
                <w:b/>
                <w:bCs/>
                <w:iCs/>
                <w:sz w:val="20"/>
                <w:szCs w:val="20"/>
              </w:rPr>
              <w:t>main focus</w:t>
            </w:r>
            <w:proofErr w:type="gramEnd"/>
            <w:r w:rsidRPr="009B0293">
              <w:rPr>
                <w:rFonts w:cs="Arial"/>
                <w:b/>
                <w:bCs/>
                <w:iCs/>
                <w:sz w:val="20"/>
                <w:szCs w:val="20"/>
              </w:rPr>
              <w:t xml:space="preserve"> of management or monitoring. These features will benefit from management</w:t>
            </w:r>
          </w:p>
          <w:p w14:paraId="13A8D03D" w14:textId="77777777" w:rsidR="00827310" w:rsidRDefault="00827310" w:rsidP="00827310">
            <w:pPr>
              <w:rPr>
                <w:rFonts w:cs="Arial"/>
                <w:bCs/>
                <w:iCs/>
                <w:sz w:val="20"/>
                <w:szCs w:val="20"/>
              </w:rPr>
            </w:pPr>
            <w:r w:rsidRPr="009B0293">
              <w:rPr>
                <w:rFonts w:cs="Arial"/>
                <w:b/>
                <w:bCs/>
                <w:iCs/>
                <w:sz w:val="20"/>
                <w:szCs w:val="20"/>
              </w:rPr>
              <w:t>for the key feature(s) identified in the unit.</w:t>
            </w:r>
          </w:p>
          <w:p w14:paraId="1338A5BA" w14:textId="77777777" w:rsidR="00D27260" w:rsidRDefault="00D27260" w:rsidP="004262B0">
            <w:pPr>
              <w:rPr>
                <w:rFonts w:cs="Arial"/>
                <w:bCs/>
                <w:iCs/>
                <w:sz w:val="20"/>
                <w:szCs w:val="20"/>
              </w:rPr>
            </w:pPr>
          </w:p>
          <w:p w14:paraId="7F3A9C52" w14:textId="77777777" w:rsidR="00D27260" w:rsidRDefault="00D27260" w:rsidP="00D27260">
            <w:pPr>
              <w:rPr>
                <w:rFonts w:cs="Arial"/>
                <w:bCs/>
                <w:iCs/>
                <w:sz w:val="20"/>
                <w:szCs w:val="20"/>
              </w:rPr>
            </w:pPr>
            <w:r>
              <w:rPr>
                <w:rFonts w:cs="Arial"/>
                <w:bCs/>
                <w:iCs/>
                <w:sz w:val="20"/>
                <w:szCs w:val="20"/>
              </w:rPr>
              <w:t xml:space="preserve">Factors affecting the feature: </w:t>
            </w:r>
          </w:p>
          <w:p w14:paraId="068BE822" w14:textId="77777777" w:rsidR="00D27260" w:rsidRDefault="00D27260" w:rsidP="00D27260">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71D857D4" w14:textId="69B2C6BB" w:rsidR="00D27260" w:rsidRDefault="00D27260" w:rsidP="00D27260">
            <w:pPr>
              <w:pStyle w:val="ListParagraph"/>
              <w:numPr>
                <w:ilvl w:val="0"/>
                <w:numId w:val="20"/>
              </w:numPr>
              <w:rPr>
                <w:rFonts w:cs="Arial"/>
                <w:bCs/>
                <w:iCs/>
                <w:sz w:val="20"/>
                <w:szCs w:val="20"/>
              </w:rPr>
            </w:pPr>
            <w:r>
              <w:rPr>
                <w:rFonts w:cs="Arial"/>
                <w:bCs/>
                <w:iCs/>
                <w:sz w:val="20"/>
                <w:szCs w:val="20"/>
              </w:rPr>
              <w:t>Recreational activity</w:t>
            </w:r>
          </w:p>
          <w:p w14:paraId="40551B05" w14:textId="77777777" w:rsidR="00D27260" w:rsidRDefault="00D27260" w:rsidP="00D27260">
            <w:pPr>
              <w:pStyle w:val="ListParagraph"/>
              <w:numPr>
                <w:ilvl w:val="0"/>
                <w:numId w:val="20"/>
              </w:numPr>
              <w:rPr>
                <w:rFonts w:cs="Arial"/>
                <w:bCs/>
                <w:iCs/>
                <w:sz w:val="20"/>
                <w:szCs w:val="20"/>
              </w:rPr>
            </w:pPr>
            <w:r>
              <w:rPr>
                <w:rFonts w:cs="Arial"/>
                <w:bCs/>
                <w:iCs/>
                <w:sz w:val="20"/>
                <w:szCs w:val="20"/>
              </w:rPr>
              <w:t>Drainage</w:t>
            </w:r>
          </w:p>
          <w:p w14:paraId="5E291062" w14:textId="77777777" w:rsidR="00827310" w:rsidRDefault="00827310" w:rsidP="00827310">
            <w:pPr>
              <w:rPr>
                <w:rFonts w:cs="Arial"/>
                <w:bCs/>
                <w:iCs/>
                <w:sz w:val="20"/>
                <w:szCs w:val="20"/>
              </w:rPr>
            </w:pPr>
          </w:p>
          <w:p w14:paraId="77F7A980" w14:textId="77777777" w:rsidR="00827310" w:rsidRPr="00E37F23" w:rsidRDefault="00827310" w:rsidP="00827310">
            <w:pPr>
              <w:rPr>
                <w:rFonts w:cs="Arial"/>
                <w:bCs/>
                <w:iCs/>
                <w:sz w:val="20"/>
                <w:szCs w:val="20"/>
              </w:rPr>
            </w:pPr>
            <w:r>
              <w:rPr>
                <w:rFonts w:cs="Arial"/>
                <w:bCs/>
                <w:iCs/>
                <w:sz w:val="20"/>
                <w:szCs w:val="20"/>
              </w:rPr>
              <w:t>Based on the factors affecting this feature impacts upon this feature can be ruled out.</w:t>
            </w:r>
          </w:p>
          <w:p w14:paraId="4148A9B8" w14:textId="77777777" w:rsidR="00827310" w:rsidRPr="00827310" w:rsidRDefault="00827310" w:rsidP="00827310">
            <w:pPr>
              <w:rPr>
                <w:rFonts w:cs="Arial"/>
                <w:bCs/>
                <w:iCs/>
                <w:sz w:val="20"/>
                <w:szCs w:val="20"/>
              </w:rPr>
            </w:pPr>
          </w:p>
          <w:p w14:paraId="37B5471F" w14:textId="6A1C6379" w:rsidR="00D27260" w:rsidRPr="00103B22" w:rsidRDefault="00D27260" w:rsidP="004262B0">
            <w:pPr>
              <w:rPr>
                <w:rFonts w:cs="Arial"/>
                <w:bCs/>
                <w:iCs/>
                <w:sz w:val="20"/>
                <w:szCs w:val="20"/>
              </w:rPr>
            </w:pPr>
          </w:p>
        </w:tc>
      </w:tr>
      <w:tr w:rsidR="00683B25" w14:paraId="277004A0" w14:textId="77777777" w:rsidTr="007E259E">
        <w:trPr>
          <w:trHeight w:val="567"/>
        </w:trPr>
        <w:tc>
          <w:tcPr>
            <w:tcW w:w="775" w:type="pct"/>
            <w:shd w:val="clear" w:color="auto" w:fill="DADADA" w:themeFill="background2" w:themeFillShade="E6"/>
          </w:tcPr>
          <w:p w14:paraId="515C0FF2" w14:textId="77777777" w:rsidR="00683B25" w:rsidRPr="00683B25" w:rsidRDefault="00683B25" w:rsidP="00683B25">
            <w:pPr>
              <w:rPr>
                <w:rFonts w:cs="Arial"/>
                <w:iCs/>
                <w:sz w:val="20"/>
                <w:szCs w:val="20"/>
              </w:rPr>
            </w:pPr>
            <w:r w:rsidRPr="00683B25">
              <w:rPr>
                <w:rFonts w:cs="Arial"/>
                <w:b/>
                <w:bCs/>
                <w:iCs/>
                <w:sz w:val="20"/>
                <w:szCs w:val="20"/>
              </w:rPr>
              <w:t xml:space="preserve">7240 </w:t>
            </w:r>
            <w:r w:rsidRPr="00683B25">
              <w:rPr>
                <w:rFonts w:cs="Arial"/>
                <w:iCs/>
                <w:sz w:val="20"/>
                <w:szCs w:val="20"/>
              </w:rPr>
              <w:t>Alpine pioneer formations of the</w:t>
            </w:r>
          </w:p>
          <w:p w14:paraId="53DC8669" w14:textId="50928389" w:rsidR="007E259E" w:rsidRDefault="00683B25" w:rsidP="007E259E">
            <w:pPr>
              <w:rPr>
                <w:rFonts w:cs="Arial"/>
                <w:i/>
                <w:iCs/>
                <w:sz w:val="20"/>
                <w:szCs w:val="20"/>
              </w:rPr>
            </w:pPr>
            <w:proofErr w:type="spellStart"/>
            <w:r w:rsidRPr="00683B25">
              <w:rPr>
                <w:rFonts w:cs="Arial"/>
                <w:i/>
                <w:iCs/>
                <w:sz w:val="20"/>
                <w:szCs w:val="20"/>
              </w:rPr>
              <w:t>Caricion</w:t>
            </w:r>
            <w:proofErr w:type="spellEnd"/>
            <w:r w:rsidRPr="00683B25">
              <w:rPr>
                <w:rFonts w:cs="Arial"/>
                <w:i/>
                <w:iCs/>
                <w:sz w:val="20"/>
                <w:szCs w:val="20"/>
              </w:rPr>
              <w:t xml:space="preserve"> </w:t>
            </w:r>
            <w:proofErr w:type="spellStart"/>
            <w:r w:rsidRPr="00683B25">
              <w:rPr>
                <w:rFonts w:cs="Arial"/>
                <w:i/>
                <w:iCs/>
                <w:sz w:val="20"/>
                <w:szCs w:val="20"/>
              </w:rPr>
              <w:t>bicoloris-atrofuscae</w:t>
            </w:r>
            <w:proofErr w:type="spellEnd"/>
          </w:p>
          <w:p w14:paraId="12929153" w14:textId="77777777" w:rsidR="00F11985" w:rsidRPr="00F11985" w:rsidRDefault="00F11985" w:rsidP="007E259E">
            <w:pPr>
              <w:rPr>
                <w:rFonts w:cs="Arial"/>
                <w:bCs/>
                <w:i/>
                <w:iCs/>
                <w:sz w:val="20"/>
                <w:szCs w:val="20"/>
              </w:rPr>
            </w:pPr>
          </w:p>
          <w:p w14:paraId="0DFF01E7" w14:textId="77777777" w:rsidR="00F11985" w:rsidRPr="00F11985" w:rsidRDefault="00F11985" w:rsidP="00F11985">
            <w:pPr>
              <w:rPr>
                <w:rFonts w:cs="Arial"/>
                <w:bCs/>
                <w:i/>
                <w:iCs/>
                <w:sz w:val="20"/>
                <w:szCs w:val="20"/>
              </w:rPr>
            </w:pPr>
            <w:r w:rsidRPr="00F11985">
              <w:rPr>
                <w:rFonts w:cs="Arial"/>
                <w:bCs/>
                <w:i/>
                <w:iCs/>
                <w:sz w:val="20"/>
                <w:szCs w:val="20"/>
              </w:rPr>
              <w:t>(Alpine pioneer</w:t>
            </w:r>
          </w:p>
          <w:p w14:paraId="28EF92C6" w14:textId="7CDA3881" w:rsidR="00F11985" w:rsidRPr="00F11985" w:rsidRDefault="00F11985" w:rsidP="00F11985">
            <w:pPr>
              <w:rPr>
                <w:rFonts w:cs="Arial"/>
                <w:bCs/>
                <w:iCs/>
                <w:sz w:val="20"/>
                <w:szCs w:val="20"/>
              </w:rPr>
            </w:pPr>
            <w:r w:rsidRPr="00F11985">
              <w:rPr>
                <w:rFonts w:cs="Arial"/>
                <w:bCs/>
                <w:i/>
                <w:iCs/>
                <w:sz w:val="20"/>
                <w:szCs w:val="20"/>
              </w:rPr>
              <w:t>Vegetation)</w:t>
            </w:r>
          </w:p>
          <w:p w14:paraId="1367ABBE" w14:textId="1BC910A9" w:rsidR="00683B25" w:rsidRPr="00683B25" w:rsidRDefault="00683B25" w:rsidP="00683B25">
            <w:pPr>
              <w:rPr>
                <w:rFonts w:cs="Arial"/>
                <w:b/>
                <w:bCs/>
                <w:iCs/>
                <w:sz w:val="20"/>
                <w:szCs w:val="20"/>
              </w:rPr>
            </w:pPr>
          </w:p>
        </w:tc>
        <w:tc>
          <w:tcPr>
            <w:tcW w:w="1366" w:type="pct"/>
          </w:tcPr>
          <w:p w14:paraId="61C6AD1C" w14:textId="77777777" w:rsidR="00827310" w:rsidRDefault="00827310" w:rsidP="00827310">
            <w:pPr>
              <w:rPr>
                <w:rFonts w:cs="Arial"/>
                <w:bCs/>
                <w:iCs/>
                <w:sz w:val="20"/>
                <w:szCs w:val="20"/>
              </w:rPr>
            </w:pPr>
            <w:r>
              <w:rPr>
                <w:rFonts w:cs="Arial"/>
                <w:bCs/>
                <w:iCs/>
                <w:sz w:val="20"/>
                <w:szCs w:val="20"/>
              </w:rPr>
              <w:t>Conservation status – unfavourable/declined</w:t>
            </w:r>
          </w:p>
          <w:p w14:paraId="017D8A92" w14:textId="77777777" w:rsidR="00827310" w:rsidRDefault="00827310" w:rsidP="00D27260">
            <w:pPr>
              <w:rPr>
                <w:rFonts w:cs="Arial"/>
                <w:bCs/>
                <w:iCs/>
                <w:sz w:val="20"/>
                <w:szCs w:val="20"/>
              </w:rPr>
            </w:pPr>
          </w:p>
          <w:p w14:paraId="5C6B9C8D" w14:textId="1DEBFE0A" w:rsidR="00D27260" w:rsidRPr="00D27260" w:rsidRDefault="00D27260" w:rsidP="00D27260">
            <w:pPr>
              <w:rPr>
                <w:rFonts w:cs="Arial"/>
                <w:bCs/>
                <w:iCs/>
                <w:sz w:val="20"/>
                <w:szCs w:val="20"/>
              </w:rPr>
            </w:pPr>
            <w:r w:rsidRPr="00D27260">
              <w:rPr>
                <w:rFonts w:cs="Arial"/>
                <w:bCs/>
                <w:iCs/>
                <w:sz w:val="20"/>
                <w:szCs w:val="20"/>
              </w:rPr>
              <w:t xml:space="preserve">The vision for this feature is for it to be in a favourable conservation status, where </w:t>
            </w:r>
            <w:proofErr w:type="gramStart"/>
            <w:r w:rsidRPr="00D27260">
              <w:rPr>
                <w:rFonts w:cs="Arial"/>
                <w:bCs/>
                <w:iCs/>
                <w:sz w:val="20"/>
                <w:szCs w:val="20"/>
              </w:rPr>
              <w:t>all of</w:t>
            </w:r>
            <w:proofErr w:type="gramEnd"/>
            <w:r w:rsidRPr="00D27260">
              <w:rPr>
                <w:rFonts w:cs="Arial"/>
                <w:bCs/>
                <w:iCs/>
                <w:sz w:val="20"/>
                <w:szCs w:val="20"/>
              </w:rPr>
              <w:t xml:space="preserve"> the following</w:t>
            </w:r>
            <w:r>
              <w:rPr>
                <w:rFonts w:cs="Arial"/>
                <w:bCs/>
                <w:iCs/>
                <w:sz w:val="20"/>
                <w:szCs w:val="20"/>
              </w:rPr>
              <w:t xml:space="preserve"> </w:t>
            </w:r>
            <w:r w:rsidRPr="00D27260">
              <w:rPr>
                <w:rFonts w:cs="Arial"/>
                <w:bCs/>
                <w:iCs/>
                <w:sz w:val="20"/>
                <w:szCs w:val="20"/>
              </w:rPr>
              <w:t>conditions are satisfied:</w:t>
            </w:r>
          </w:p>
          <w:p w14:paraId="687560EE" w14:textId="7B39B721" w:rsidR="00D27260" w:rsidRPr="00D27260" w:rsidRDefault="00D27260" w:rsidP="00D27260">
            <w:pPr>
              <w:rPr>
                <w:rFonts w:cs="Arial"/>
                <w:bCs/>
                <w:iCs/>
                <w:sz w:val="20"/>
                <w:szCs w:val="20"/>
              </w:rPr>
            </w:pPr>
            <w:r w:rsidRPr="00D27260">
              <w:rPr>
                <w:rFonts w:cs="Arial"/>
                <w:bCs/>
                <w:iCs/>
                <w:sz w:val="20"/>
                <w:szCs w:val="20"/>
              </w:rPr>
              <w:t>• The feature consists of base rich flushes at high altitude which are flushed continuously with</w:t>
            </w:r>
            <w:r>
              <w:rPr>
                <w:rFonts w:cs="Arial"/>
                <w:bCs/>
                <w:iCs/>
                <w:sz w:val="20"/>
                <w:szCs w:val="20"/>
              </w:rPr>
              <w:t xml:space="preserve"> </w:t>
            </w:r>
            <w:r w:rsidRPr="00D27260">
              <w:rPr>
                <w:rFonts w:cs="Arial"/>
                <w:bCs/>
                <w:iCs/>
                <w:sz w:val="20"/>
                <w:szCs w:val="20"/>
              </w:rPr>
              <w:t>cold water.</w:t>
            </w:r>
          </w:p>
          <w:p w14:paraId="7A147F1F" w14:textId="77777777" w:rsidR="00D27260" w:rsidRPr="00D27260" w:rsidRDefault="00D27260" w:rsidP="00D27260">
            <w:pPr>
              <w:rPr>
                <w:rFonts w:cs="Arial"/>
                <w:bCs/>
                <w:i/>
                <w:iCs/>
                <w:sz w:val="20"/>
                <w:szCs w:val="20"/>
              </w:rPr>
            </w:pPr>
            <w:r w:rsidRPr="00D27260">
              <w:rPr>
                <w:rFonts w:cs="Arial"/>
                <w:bCs/>
                <w:iCs/>
                <w:sz w:val="20"/>
                <w:szCs w:val="20"/>
              </w:rPr>
              <w:lastRenderedPageBreak/>
              <w:t xml:space="preserve">• This habitat should have a high bryophyte cover and support arctic alpines such as </w:t>
            </w:r>
            <w:r w:rsidRPr="00D27260">
              <w:rPr>
                <w:rFonts w:cs="Arial"/>
                <w:bCs/>
                <w:i/>
                <w:iCs/>
                <w:sz w:val="20"/>
                <w:szCs w:val="20"/>
              </w:rPr>
              <w:t>Saxifraga</w:t>
            </w:r>
          </w:p>
          <w:p w14:paraId="4ACF3B30" w14:textId="7E4A357B" w:rsidR="00D27260" w:rsidRPr="00D27260" w:rsidRDefault="00D27260" w:rsidP="00D27260">
            <w:pPr>
              <w:rPr>
                <w:rFonts w:cs="Arial"/>
                <w:bCs/>
                <w:i/>
                <w:iCs/>
                <w:sz w:val="20"/>
                <w:szCs w:val="20"/>
              </w:rPr>
            </w:pPr>
            <w:proofErr w:type="spellStart"/>
            <w:r w:rsidRPr="00D27260">
              <w:rPr>
                <w:rFonts w:cs="Arial"/>
                <w:bCs/>
                <w:i/>
                <w:iCs/>
                <w:sz w:val="20"/>
                <w:szCs w:val="20"/>
              </w:rPr>
              <w:t>oppositifolia</w:t>
            </w:r>
            <w:proofErr w:type="spellEnd"/>
            <w:r w:rsidRPr="00D27260">
              <w:rPr>
                <w:rFonts w:cs="Arial"/>
                <w:bCs/>
                <w:iCs/>
                <w:sz w:val="20"/>
                <w:szCs w:val="20"/>
              </w:rPr>
              <w:t xml:space="preserve">, </w:t>
            </w:r>
            <w:r w:rsidRPr="00D27260">
              <w:rPr>
                <w:rFonts w:cs="Arial"/>
                <w:bCs/>
                <w:i/>
                <w:iCs/>
                <w:sz w:val="20"/>
                <w:szCs w:val="20"/>
              </w:rPr>
              <w:t xml:space="preserve">S. stellaris </w:t>
            </w:r>
            <w:r w:rsidRPr="00D27260">
              <w:rPr>
                <w:rFonts w:cs="Arial"/>
                <w:bCs/>
                <w:iCs/>
                <w:sz w:val="20"/>
                <w:szCs w:val="20"/>
              </w:rPr>
              <w:t xml:space="preserve">and </w:t>
            </w:r>
            <w:r w:rsidRPr="00D27260">
              <w:rPr>
                <w:rFonts w:cs="Arial"/>
                <w:bCs/>
                <w:i/>
                <w:iCs/>
                <w:sz w:val="20"/>
                <w:szCs w:val="20"/>
              </w:rPr>
              <w:t xml:space="preserve">Thalictrum alpinum. Juncus </w:t>
            </w:r>
            <w:proofErr w:type="spellStart"/>
            <w:r w:rsidRPr="00D27260">
              <w:rPr>
                <w:rFonts w:cs="Arial"/>
                <w:bCs/>
                <w:i/>
                <w:iCs/>
                <w:sz w:val="20"/>
                <w:szCs w:val="20"/>
              </w:rPr>
              <w:t>triglumis</w:t>
            </w:r>
            <w:proofErr w:type="spellEnd"/>
            <w:r w:rsidRPr="00D27260">
              <w:rPr>
                <w:rFonts w:cs="Arial"/>
                <w:bCs/>
                <w:i/>
                <w:iCs/>
                <w:sz w:val="20"/>
                <w:szCs w:val="20"/>
              </w:rPr>
              <w:t xml:space="preserve"> </w:t>
            </w:r>
            <w:r w:rsidRPr="00D27260">
              <w:rPr>
                <w:rFonts w:cs="Arial"/>
                <w:bCs/>
                <w:iCs/>
                <w:sz w:val="20"/>
                <w:szCs w:val="20"/>
              </w:rPr>
              <w:t>should be present and</w:t>
            </w:r>
            <w:r>
              <w:rPr>
                <w:rFonts w:cs="Arial"/>
                <w:bCs/>
                <w:iCs/>
                <w:sz w:val="20"/>
                <w:szCs w:val="20"/>
              </w:rPr>
              <w:t xml:space="preserve"> </w:t>
            </w:r>
            <w:r w:rsidRPr="00D27260">
              <w:rPr>
                <w:rFonts w:cs="Arial"/>
                <w:bCs/>
                <w:iCs/>
                <w:sz w:val="20"/>
                <w:szCs w:val="20"/>
              </w:rPr>
              <w:t xml:space="preserve">sedges such as </w:t>
            </w:r>
            <w:proofErr w:type="spellStart"/>
            <w:r w:rsidRPr="00D27260">
              <w:rPr>
                <w:rFonts w:cs="Arial"/>
                <w:bCs/>
                <w:i/>
                <w:iCs/>
                <w:sz w:val="20"/>
                <w:szCs w:val="20"/>
              </w:rPr>
              <w:t>Carex</w:t>
            </w:r>
            <w:proofErr w:type="spellEnd"/>
            <w:r w:rsidRPr="00D27260">
              <w:rPr>
                <w:rFonts w:cs="Arial"/>
                <w:bCs/>
                <w:i/>
                <w:iCs/>
                <w:sz w:val="20"/>
                <w:szCs w:val="20"/>
              </w:rPr>
              <w:t xml:space="preserve"> viridula.</w:t>
            </w:r>
          </w:p>
          <w:p w14:paraId="0B1E81C6" w14:textId="77777777" w:rsidR="00D27260" w:rsidRPr="00D27260" w:rsidRDefault="00D27260" w:rsidP="00D27260">
            <w:pPr>
              <w:rPr>
                <w:rFonts w:cs="Arial"/>
                <w:bCs/>
                <w:iCs/>
                <w:sz w:val="20"/>
                <w:szCs w:val="20"/>
              </w:rPr>
            </w:pPr>
            <w:r w:rsidRPr="00D27260">
              <w:rPr>
                <w:rFonts w:cs="Arial"/>
                <w:bCs/>
                <w:iCs/>
                <w:sz w:val="20"/>
                <w:szCs w:val="20"/>
              </w:rPr>
              <w:t>• There should be no non-native species.</w:t>
            </w:r>
          </w:p>
          <w:p w14:paraId="0B345D09" w14:textId="2C653A89" w:rsidR="00683B25" w:rsidRPr="00103B22" w:rsidRDefault="00D27260" w:rsidP="00D27260">
            <w:pPr>
              <w:rPr>
                <w:rFonts w:cs="Arial"/>
                <w:bCs/>
                <w:iCs/>
                <w:sz w:val="20"/>
                <w:szCs w:val="20"/>
              </w:rPr>
            </w:pPr>
            <w:r w:rsidRPr="00D27260">
              <w:rPr>
                <w:rFonts w:cs="Arial"/>
                <w:bCs/>
                <w:iCs/>
                <w:sz w:val="20"/>
                <w:szCs w:val="20"/>
              </w:rPr>
              <w:t>• The flowering plants should be able to flower and set seed unhindered by grazing</w:t>
            </w:r>
          </w:p>
        </w:tc>
        <w:tc>
          <w:tcPr>
            <w:tcW w:w="548" w:type="pct"/>
          </w:tcPr>
          <w:p w14:paraId="25C3933C" w14:textId="77777777" w:rsidR="00D930DE" w:rsidRPr="009B0293" w:rsidRDefault="00D930DE" w:rsidP="00D930DE">
            <w:pPr>
              <w:rPr>
                <w:rFonts w:cs="Arial"/>
                <w:b/>
                <w:iCs/>
                <w:sz w:val="20"/>
                <w:szCs w:val="20"/>
              </w:rPr>
            </w:pPr>
            <w:r w:rsidRPr="009B0293">
              <w:rPr>
                <w:rFonts w:cs="Arial"/>
                <w:b/>
                <w:iCs/>
                <w:sz w:val="20"/>
                <w:szCs w:val="20"/>
              </w:rPr>
              <w:lastRenderedPageBreak/>
              <w:t>SCREEN OUT</w:t>
            </w:r>
          </w:p>
          <w:p w14:paraId="72E1E0E8" w14:textId="77777777" w:rsidR="00683B25" w:rsidRPr="00103B22" w:rsidRDefault="00683B25" w:rsidP="004262B0">
            <w:pPr>
              <w:rPr>
                <w:rFonts w:cs="Arial"/>
                <w:bCs/>
                <w:iCs/>
                <w:sz w:val="20"/>
                <w:szCs w:val="20"/>
              </w:rPr>
            </w:pPr>
          </w:p>
        </w:tc>
        <w:tc>
          <w:tcPr>
            <w:tcW w:w="2311" w:type="pct"/>
          </w:tcPr>
          <w:p w14:paraId="5B69C335" w14:textId="77777777" w:rsidR="00827310" w:rsidRDefault="00827310" w:rsidP="00827310">
            <w:pPr>
              <w:rPr>
                <w:rFonts w:cs="Arial"/>
                <w:bCs/>
                <w:iCs/>
                <w:sz w:val="20"/>
                <w:szCs w:val="20"/>
              </w:rPr>
            </w:pPr>
            <w:r>
              <w:rPr>
                <w:rFonts w:cs="Arial"/>
                <w:bCs/>
                <w:iCs/>
                <w:sz w:val="20"/>
                <w:szCs w:val="20"/>
              </w:rPr>
              <w:t>This feature is not a Key Habitat or Sym of MU 77</w:t>
            </w:r>
          </w:p>
          <w:p w14:paraId="7E799491" w14:textId="77777777" w:rsidR="00D27260" w:rsidRDefault="00D27260" w:rsidP="00D27260">
            <w:pPr>
              <w:rPr>
                <w:rFonts w:cs="Arial"/>
                <w:bCs/>
                <w:iCs/>
                <w:sz w:val="20"/>
                <w:szCs w:val="20"/>
              </w:rPr>
            </w:pPr>
          </w:p>
          <w:p w14:paraId="08533617" w14:textId="3DD3B954" w:rsidR="00D27260" w:rsidRDefault="00D27260" w:rsidP="00D27260">
            <w:pPr>
              <w:rPr>
                <w:rFonts w:cs="Arial"/>
                <w:bCs/>
                <w:iCs/>
                <w:sz w:val="20"/>
                <w:szCs w:val="20"/>
              </w:rPr>
            </w:pPr>
            <w:r>
              <w:rPr>
                <w:rFonts w:cs="Arial"/>
                <w:bCs/>
                <w:iCs/>
                <w:sz w:val="20"/>
                <w:szCs w:val="20"/>
              </w:rPr>
              <w:t xml:space="preserve">Factors affecting the feature: </w:t>
            </w:r>
          </w:p>
          <w:p w14:paraId="7B4EBCC9" w14:textId="77777777" w:rsidR="00D27260" w:rsidRDefault="00D27260" w:rsidP="00D27260">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06C783DC" w14:textId="77777777" w:rsidR="00683B25" w:rsidRDefault="00683B25" w:rsidP="004262B0">
            <w:pPr>
              <w:rPr>
                <w:rFonts w:cs="Arial"/>
                <w:bCs/>
                <w:iCs/>
                <w:sz w:val="20"/>
                <w:szCs w:val="20"/>
              </w:rPr>
            </w:pPr>
          </w:p>
          <w:p w14:paraId="2F1A43BF" w14:textId="77777777" w:rsidR="00827310" w:rsidRPr="00E37F23" w:rsidRDefault="00827310" w:rsidP="00827310">
            <w:pPr>
              <w:rPr>
                <w:rFonts w:cs="Arial"/>
                <w:bCs/>
                <w:iCs/>
                <w:sz w:val="20"/>
                <w:szCs w:val="20"/>
              </w:rPr>
            </w:pPr>
            <w:r>
              <w:rPr>
                <w:rFonts w:cs="Arial"/>
                <w:bCs/>
                <w:iCs/>
                <w:sz w:val="20"/>
                <w:szCs w:val="20"/>
              </w:rPr>
              <w:t>Based on the factors affecting this feature impacts upon this feature can be ruled out.</w:t>
            </w:r>
          </w:p>
          <w:p w14:paraId="5E7E1ECA" w14:textId="77777777" w:rsidR="00827310" w:rsidRPr="00103B22" w:rsidRDefault="00827310" w:rsidP="004262B0">
            <w:pPr>
              <w:rPr>
                <w:rFonts w:cs="Arial"/>
                <w:bCs/>
                <w:iCs/>
                <w:sz w:val="20"/>
                <w:szCs w:val="20"/>
              </w:rPr>
            </w:pPr>
          </w:p>
        </w:tc>
      </w:tr>
      <w:tr w:rsidR="00683B25" w14:paraId="66728F98" w14:textId="77777777" w:rsidTr="004262B0">
        <w:trPr>
          <w:trHeight w:val="567"/>
        </w:trPr>
        <w:tc>
          <w:tcPr>
            <w:tcW w:w="775" w:type="pct"/>
          </w:tcPr>
          <w:p w14:paraId="2BBD443C" w14:textId="77777777" w:rsidR="00683B25" w:rsidRPr="00683B25" w:rsidRDefault="00683B25" w:rsidP="00683B25">
            <w:pPr>
              <w:rPr>
                <w:rFonts w:cs="Arial"/>
                <w:i/>
                <w:iCs/>
                <w:sz w:val="20"/>
                <w:szCs w:val="20"/>
              </w:rPr>
            </w:pPr>
            <w:r w:rsidRPr="00683B25">
              <w:rPr>
                <w:rFonts w:cs="Arial"/>
                <w:b/>
                <w:bCs/>
                <w:iCs/>
                <w:sz w:val="20"/>
                <w:szCs w:val="20"/>
              </w:rPr>
              <w:t xml:space="preserve">1831 </w:t>
            </w:r>
            <w:r w:rsidRPr="00683B25">
              <w:rPr>
                <w:rFonts w:cs="Arial"/>
                <w:iCs/>
                <w:sz w:val="20"/>
                <w:szCs w:val="20"/>
              </w:rPr>
              <w:t xml:space="preserve">Floating water-plantain </w:t>
            </w:r>
            <w:proofErr w:type="spellStart"/>
            <w:r w:rsidRPr="00683B25">
              <w:rPr>
                <w:rFonts w:cs="Arial"/>
                <w:i/>
                <w:iCs/>
                <w:sz w:val="20"/>
                <w:szCs w:val="20"/>
              </w:rPr>
              <w:t>Luronium</w:t>
            </w:r>
            <w:proofErr w:type="spellEnd"/>
          </w:p>
          <w:p w14:paraId="0F6E2E6B" w14:textId="16EF7024" w:rsidR="00683B25" w:rsidRPr="00683B25" w:rsidRDefault="00683B25" w:rsidP="00683B25">
            <w:pPr>
              <w:rPr>
                <w:rFonts w:cs="Arial"/>
                <w:b/>
                <w:bCs/>
                <w:iCs/>
                <w:sz w:val="20"/>
                <w:szCs w:val="20"/>
              </w:rPr>
            </w:pPr>
            <w:r w:rsidRPr="00683B25">
              <w:rPr>
                <w:rFonts w:cs="Arial"/>
                <w:i/>
                <w:iCs/>
                <w:sz w:val="20"/>
                <w:szCs w:val="20"/>
              </w:rPr>
              <w:t>natans</w:t>
            </w:r>
          </w:p>
        </w:tc>
        <w:tc>
          <w:tcPr>
            <w:tcW w:w="1366" w:type="pct"/>
          </w:tcPr>
          <w:p w14:paraId="5FF8C97E" w14:textId="77777777" w:rsidR="00827310" w:rsidRDefault="00827310" w:rsidP="00827310">
            <w:pPr>
              <w:rPr>
                <w:rFonts w:cs="Arial"/>
                <w:bCs/>
                <w:iCs/>
                <w:sz w:val="20"/>
                <w:szCs w:val="20"/>
              </w:rPr>
            </w:pPr>
            <w:r>
              <w:rPr>
                <w:rFonts w:cs="Arial"/>
                <w:bCs/>
                <w:iCs/>
                <w:sz w:val="20"/>
                <w:szCs w:val="20"/>
              </w:rPr>
              <w:t>Conservation status – not fully assessed</w:t>
            </w:r>
          </w:p>
          <w:p w14:paraId="2BBA5B18" w14:textId="77777777" w:rsidR="00827310" w:rsidRDefault="00827310" w:rsidP="00D27260">
            <w:pPr>
              <w:rPr>
                <w:rFonts w:cs="Arial"/>
                <w:bCs/>
                <w:iCs/>
                <w:sz w:val="20"/>
                <w:szCs w:val="20"/>
              </w:rPr>
            </w:pPr>
          </w:p>
          <w:p w14:paraId="62831290" w14:textId="6656D1C5" w:rsidR="00D27260" w:rsidRPr="00D27260" w:rsidRDefault="00D27260" w:rsidP="00D27260">
            <w:pPr>
              <w:rPr>
                <w:rFonts w:cs="Arial"/>
                <w:bCs/>
                <w:iCs/>
                <w:sz w:val="20"/>
                <w:szCs w:val="20"/>
              </w:rPr>
            </w:pPr>
            <w:r w:rsidRPr="00D27260">
              <w:rPr>
                <w:rFonts w:cs="Arial"/>
                <w:bCs/>
                <w:iCs/>
                <w:sz w:val="20"/>
                <w:szCs w:val="20"/>
              </w:rPr>
              <w:t xml:space="preserve">The vision for this feature is for it to be in a favourable conservation status, where </w:t>
            </w:r>
            <w:proofErr w:type="gramStart"/>
            <w:r w:rsidRPr="00D27260">
              <w:rPr>
                <w:rFonts w:cs="Arial"/>
                <w:bCs/>
                <w:iCs/>
                <w:sz w:val="20"/>
                <w:szCs w:val="20"/>
              </w:rPr>
              <w:t>all of</w:t>
            </w:r>
            <w:proofErr w:type="gramEnd"/>
            <w:r w:rsidRPr="00D27260">
              <w:rPr>
                <w:rFonts w:cs="Arial"/>
                <w:bCs/>
                <w:iCs/>
                <w:sz w:val="20"/>
                <w:szCs w:val="20"/>
              </w:rPr>
              <w:t xml:space="preserve"> the following</w:t>
            </w:r>
            <w:r>
              <w:rPr>
                <w:rFonts w:cs="Arial"/>
                <w:bCs/>
                <w:iCs/>
                <w:sz w:val="20"/>
                <w:szCs w:val="20"/>
              </w:rPr>
              <w:t xml:space="preserve"> </w:t>
            </w:r>
            <w:r w:rsidRPr="00D27260">
              <w:rPr>
                <w:rFonts w:cs="Arial"/>
                <w:bCs/>
                <w:iCs/>
                <w:sz w:val="20"/>
                <w:szCs w:val="20"/>
              </w:rPr>
              <w:t>conditions are satisfied:</w:t>
            </w:r>
          </w:p>
          <w:p w14:paraId="10F76C81" w14:textId="596BF89A" w:rsidR="00683B25" w:rsidRPr="00103B22" w:rsidRDefault="00D27260" w:rsidP="00D27260">
            <w:pPr>
              <w:rPr>
                <w:rFonts w:cs="Arial"/>
                <w:bCs/>
                <w:iCs/>
                <w:sz w:val="20"/>
                <w:szCs w:val="20"/>
              </w:rPr>
            </w:pPr>
            <w:r w:rsidRPr="00D27260">
              <w:rPr>
                <w:rFonts w:cs="Arial"/>
                <w:bCs/>
                <w:iCs/>
                <w:sz w:val="20"/>
                <w:szCs w:val="20"/>
              </w:rPr>
              <w:t xml:space="preserve">• </w:t>
            </w:r>
            <w:proofErr w:type="spellStart"/>
            <w:r w:rsidRPr="00D27260">
              <w:rPr>
                <w:rFonts w:cs="Arial"/>
                <w:bCs/>
                <w:i/>
                <w:iCs/>
                <w:sz w:val="20"/>
                <w:szCs w:val="20"/>
              </w:rPr>
              <w:t>Luronium</w:t>
            </w:r>
            <w:proofErr w:type="spellEnd"/>
            <w:r w:rsidRPr="00D27260">
              <w:rPr>
                <w:rFonts w:cs="Arial"/>
                <w:bCs/>
                <w:i/>
                <w:iCs/>
                <w:sz w:val="20"/>
                <w:szCs w:val="20"/>
              </w:rPr>
              <w:t xml:space="preserve"> natans </w:t>
            </w:r>
            <w:r w:rsidRPr="00D27260">
              <w:rPr>
                <w:rFonts w:cs="Arial"/>
                <w:bCs/>
                <w:iCs/>
                <w:sz w:val="20"/>
                <w:szCs w:val="20"/>
              </w:rPr>
              <w:t xml:space="preserve">occurs in Llyn </w:t>
            </w:r>
            <w:proofErr w:type="spellStart"/>
            <w:r w:rsidRPr="00D27260">
              <w:rPr>
                <w:rFonts w:cs="Arial"/>
                <w:bCs/>
                <w:iCs/>
                <w:sz w:val="20"/>
                <w:szCs w:val="20"/>
              </w:rPr>
              <w:t>Cwmffynnon</w:t>
            </w:r>
            <w:proofErr w:type="spellEnd"/>
            <w:r w:rsidRPr="00D27260">
              <w:rPr>
                <w:rFonts w:cs="Arial"/>
                <w:bCs/>
                <w:iCs/>
                <w:sz w:val="20"/>
                <w:szCs w:val="20"/>
              </w:rPr>
              <w:t xml:space="preserve"> as a minimum</w:t>
            </w:r>
          </w:p>
        </w:tc>
        <w:tc>
          <w:tcPr>
            <w:tcW w:w="548" w:type="pct"/>
          </w:tcPr>
          <w:p w14:paraId="5AF41A25" w14:textId="77777777" w:rsidR="00D930DE" w:rsidRPr="009B0293" w:rsidRDefault="00D930DE" w:rsidP="00D930DE">
            <w:pPr>
              <w:rPr>
                <w:rFonts w:cs="Arial"/>
                <w:b/>
                <w:iCs/>
                <w:sz w:val="20"/>
                <w:szCs w:val="20"/>
              </w:rPr>
            </w:pPr>
            <w:r w:rsidRPr="009B0293">
              <w:rPr>
                <w:rFonts w:cs="Arial"/>
                <w:b/>
                <w:iCs/>
                <w:sz w:val="20"/>
                <w:szCs w:val="20"/>
              </w:rPr>
              <w:t>SCREEN OUT</w:t>
            </w:r>
          </w:p>
          <w:p w14:paraId="7F0A5C16" w14:textId="77777777" w:rsidR="00683B25" w:rsidRPr="00103B22" w:rsidRDefault="00683B25" w:rsidP="004262B0">
            <w:pPr>
              <w:rPr>
                <w:rFonts w:cs="Arial"/>
                <w:bCs/>
                <w:iCs/>
                <w:sz w:val="20"/>
                <w:szCs w:val="20"/>
              </w:rPr>
            </w:pPr>
          </w:p>
        </w:tc>
        <w:tc>
          <w:tcPr>
            <w:tcW w:w="2311" w:type="pct"/>
          </w:tcPr>
          <w:p w14:paraId="7D856EFD" w14:textId="77777777" w:rsidR="00827310" w:rsidRDefault="00827310" w:rsidP="00827310">
            <w:pPr>
              <w:rPr>
                <w:rFonts w:cs="Arial"/>
                <w:bCs/>
                <w:iCs/>
                <w:sz w:val="20"/>
                <w:szCs w:val="20"/>
              </w:rPr>
            </w:pPr>
            <w:r>
              <w:rPr>
                <w:rFonts w:cs="Arial"/>
                <w:bCs/>
                <w:iCs/>
                <w:sz w:val="20"/>
                <w:szCs w:val="20"/>
              </w:rPr>
              <w:t>This feature is not a Key Habitat or Sym of MU 77</w:t>
            </w:r>
          </w:p>
          <w:p w14:paraId="1255142B" w14:textId="77777777" w:rsidR="00D930DE" w:rsidRDefault="00D930DE" w:rsidP="00D27260">
            <w:pPr>
              <w:rPr>
                <w:rFonts w:cs="Arial"/>
                <w:bCs/>
                <w:iCs/>
                <w:sz w:val="20"/>
                <w:szCs w:val="20"/>
              </w:rPr>
            </w:pPr>
          </w:p>
          <w:p w14:paraId="661160D4" w14:textId="7CE257F4" w:rsidR="00D27260" w:rsidRDefault="00D27260" w:rsidP="00D27260">
            <w:pPr>
              <w:rPr>
                <w:rFonts w:cs="Arial"/>
                <w:bCs/>
                <w:iCs/>
                <w:sz w:val="20"/>
                <w:szCs w:val="20"/>
              </w:rPr>
            </w:pPr>
            <w:r>
              <w:rPr>
                <w:rFonts w:cs="Arial"/>
                <w:bCs/>
                <w:iCs/>
                <w:sz w:val="20"/>
                <w:szCs w:val="20"/>
              </w:rPr>
              <w:t xml:space="preserve">Factors affecting the feature: </w:t>
            </w:r>
          </w:p>
          <w:p w14:paraId="43BC927C" w14:textId="625282DC" w:rsidR="00D27260" w:rsidRDefault="00D27260" w:rsidP="00D27260">
            <w:pPr>
              <w:pStyle w:val="ListParagraph"/>
              <w:numPr>
                <w:ilvl w:val="0"/>
                <w:numId w:val="20"/>
              </w:numPr>
              <w:rPr>
                <w:rFonts w:cs="Arial"/>
                <w:bCs/>
                <w:iCs/>
                <w:sz w:val="20"/>
                <w:szCs w:val="20"/>
              </w:rPr>
            </w:pPr>
            <w:r>
              <w:rPr>
                <w:rFonts w:cs="Arial"/>
                <w:bCs/>
                <w:iCs/>
                <w:sz w:val="20"/>
                <w:szCs w:val="20"/>
              </w:rPr>
              <w:t>Water quality</w:t>
            </w:r>
          </w:p>
          <w:p w14:paraId="1CA76160" w14:textId="77777777" w:rsidR="00683B25" w:rsidRDefault="00683B25" w:rsidP="004262B0">
            <w:pPr>
              <w:rPr>
                <w:rFonts w:cs="Arial"/>
                <w:bCs/>
                <w:iCs/>
                <w:sz w:val="20"/>
                <w:szCs w:val="20"/>
              </w:rPr>
            </w:pPr>
          </w:p>
          <w:p w14:paraId="5C4F6BED" w14:textId="77777777" w:rsidR="00827310" w:rsidRPr="00E37F23" w:rsidRDefault="00827310" w:rsidP="00827310">
            <w:pPr>
              <w:rPr>
                <w:rFonts w:cs="Arial"/>
                <w:bCs/>
                <w:iCs/>
                <w:sz w:val="20"/>
                <w:szCs w:val="20"/>
              </w:rPr>
            </w:pPr>
            <w:r>
              <w:rPr>
                <w:rFonts w:cs="Arial"/>
                <w:bCs/>
                <w:iCs/>
                <w:sz w:val="20"/>
                <w:szCs w:val="20"/>
              </w:rPr>
              <w:t>Based on the factors affecting this feature impacts upon this feature can be ruled out.</w:t>
            </w:r>
          </w:p>
          <w:p w14:paraId="4B7BC648" w14:textId="77777777" w:rsidR="00827310" w:rsidRPr="00103B22" w:rsidRDefault="00827310" w:rsidP="004262B0">
            <w:pPr>
              <w:rPr>
                <w:rFonts w:cs="Arial"/>
                <w:bCs/>
                <w:iCs/>
                <w:sz w:val="20"/>
                <w:szCs w:val="20"/>
              </w:rPr>
            </w:pPr>
          </w:p>
        </w:tc>
      </w:tr>
      <w:tr w:rsidR="00683B25" w14:paraId="462E0513" w14:textId="77777777" w:rsidTr="004262B0">
        <w:trPr>
          <w:trHeight w:val="567"/>
        </w:trPr>
        <w:tc>
          <w:tcPr>
            <w:tcW w:w="775" w:type="pct"/>
          </w:tcPr>
          <w:p w14:paraId="5EDECA20" w14:textId="77777777" w:rsidR="00683B25" w:rsidRPr="00683B25" w:rsidRDefault="00683B25" w:rsidP="00683B25">
            <w:pPr>
              <w:rPr>
                <w:rFonts w:cs="Arial"/>
                <w:iCs/>
                <w:sz w:val="20"/>
                <w:szCs w:val="20"/>
              </w:rPr>
            </w:pPr>
            <w:r w:rsidRPr="00683B25">
              <w:rPr>
                <w:rFonts w:cs="Arial"/>
                <w:b/>
                <w:bCs/>
                <w:iCs/>
                <w:sz w:val="20"/>
                <w:szCs w:val="20"/>
              </w:rPr>
              <w:t xml:space="preserve">1393 </w:t>
            </w:r>
            <w:r w:rsidRPr="00683B25">
              <w:rPr>
                <w:rFonts w:cs="Arial"/>
                <w:iCs/>
                <w:sz w:val="20"/>
                <w:szCs w:val="20"/>
              </w:rPr>
              <w:t xml:space="preserve">Slender green </w:t>
            </w:r>
            <w:proofErr w:type="gramStart"/>
            <w:r w:rsidRPr="00683B25">
              <w:rPr>
                <w:rFonts w:cs="Arial"/>
                <w:iCs/>
                <w:sz w:val="20"/>
                <w:szCs w:val="20"/>
              </w:rPr>
              <w:t>feather-moss</w:t>
            </w:r>
            <w:proofErr w:type="gramEnd"/>
          </w:p>
          <w:p w14:paraId="23FD104F" w14:textId="77777777" w:rsidR="00683B25" w:rsidRPr="00683B25" w:rsidRDefault="00683B25" w:rsidP="00683B25">
            <w:pPr>
              <w:rPr>
                <w:rFonts w:cs="Arial"/>
                <w:iCs/>
                <w:sz w:val="20"/>
                <w:szCs w:val="20"/>
              </w:rPr>
            </w:pPr>
            <w:r w:rsidRPr="00683B25">
              <w:rPr>
                <w:rFonts w:cs="Arial"/>
                <w:i/>
                <w:iCs/>
                <w:sz w:val="20"/>
                <w:szCs w:val="20"/>
              </w:rPr>
              <w:t xml:space="preserve">Drepanocladus </w:t>
            </w:r>
            <w:r w:rsidRPr="00683B25">
              <w:rPr>
                <w:rFonts w:cs="Arial"/>
                <w:iCs/>
                <w:sz w:val="20"/>
                <w:szCs w:val="20"/>
              </w:rPr>
              <w:t>(</w:t>
            </w:r>
            <w:proofErr w:type="spellStart"/>
            <w:r w:rsidRPr="00683B25">
              <w:rPr>
                <w:rFonts w:cs="Arial"/>
                <w:i/>
                <w:iCs/>
                <w:sz w:val="20"/>
                <w:szCs w:val="20"/>
              </w:rPr>
              <w:t>Hamatocaulis</w:t>
            </w:r>
            <w:proofErr w:type="spellEnd"/>
            <w:r w:rsidRPr="00683B25">
              <w:rPr>
                <w:rFonts w:cs="Arial"/>
                <w:iCs/>
                <w:sz w:val="20"/>
                <w:szCs w:val="20"/>
              </w:rPr>
              <w:t>)</w:t>
            </w:r>
          </w:p>
          <w:p w14:paraId="53FBB972" w14:textId="3E6762A4" w:rsidR="00683B25" w:rsidRPr="00683B25" w:rsidRDefault="00683B25" w:rsidP="00683B25">
            <w:pPr>
              <w:rPr>
                <w:rFonts w:cs="Arial"/>
                <w:b/>
                <w:bCs/>
                <w:iCs/>
                <w:sz w:val="20"/>
                <w:szCs w:val="20"/>
              </w:rPr>
            </w:pPr>
            <w:proofErr w:type="spellStart"/>
            <w:r w:rsidRPr="00683B25">
              <w:rPr>
                <w:rFonts w:cs="Arial"/>
                <w:i/>
                <w:iCs/>
                <w:sz w:val="20"/>
                <w:szCs w:val="20"/>
              </w:rPr>
              <w:t>vernicosus</w:t>
            </w:r>
            <w:proofErr w:type="spellEnd"/>
          </w:p>
        </w:tc>
        <w:tc>
          <w:tcPr>
            <w:tcW w:w="1366" w:type="pct"/>
          </w:tcPr>
          <w:p w14:paraId="1D041CAE" w14:textId="77777777" w:rsidR="00827310" w:rsidRDefault="00827310" w:rsidP="00827310">
            <w:pPr>
              <w:rPr>
                <w:rFonts w:cs="Arial"/>
                <w:bCs/>
                <w:iCs/>
                <w:sz w:val="20"/>
                <w:szCs w:val="20"/>
              </w:rPr>
            </w:pPr>
            <w:r>
              <w:rPr>
                <w:rFonts w:cs="Arial"/>
                <w:bCs/>
                <w:iCs/>
                <w:sz w:val="20"/>
                <w:szCs w:val="20"/>
              </w:rPr>
              <w:t>Conservation status – favourable/maintained</w:t>
            </w:r>
          </w:p>
          <w:p w14:paraId="6DF76213" w14:textId="77777777" w:rsidR="00827310" w:rsidRDefault="00827310" w:rsidP="00D27260">
            <w:pPr>
              <w:rPr>
                <w:rFonts w:cs="Arial"/>
                <w:bCs/>
                <w:iCs/>
                <w:sz w:val="20"/>
                <w:szCs w:val="20"/>
              </w:rPr>
            </w:pPr>
          </w:p>
          <w:p w14:paraId="6902D3D8" w14:textId="41CCEEF1" w:rsidR="00D27260" w:rsidRPr="00D27260" w:rsidRDefault="00D27260" w:rsidP="00D27260">
            <w:pPr>
              <w:rPr>
                <w:rFonts w:cs="Arial"/>
                <w:bCs/>
                <w:iCs/>
                <w:sz w:val="20"/>
                <w:szCs w:val="20"/>
              </w:rPr>
            </w:pPr>
            <w:r w:rsidRPr="00D27260">
              <w:rPr>
                <w:rFonts w:cs="Arial"/>
                <w:bCs/>
                <w:iCs/>
                <w:sz w:val="20"/>
                <w:szCs w:val="20"/>
              </w:rPr>
              <w:t xml:space="preserve">The vision for this feature is for it to be in a favourable conservation status, where </w:t>
            </w:r>
            <w:proofErr w:type="gramStart"/>
            <w:r w:rsidRPr="00D27260">
              <w:rPr>
                <w:rFonts w:cs="Arial"/>
                <w:bCs/>
                <w:iCs/>
                <w:sz w:val="20"/>
                <w:szCs w:val="20"/>
              </w:rPr>
              <w:t>all of</w:t>
            </w:r>
            <w:proofErr w:type="gramEnd"/>
            <w:r w:rsidRPr="00D27260">
              <w:rPr>
                <w:rFonts w:cs="Arial"/>
                <w:bCs/>
                <w:iCs/>
                <w:sz w:val="20"/>
                <w:szCs w:val="20"/>
              </w:rPr>
              <w:t xml:space="preserve"> the following</w:t>
            </w:r>
            <w:r>
              <w:rPr>
                <w:rFonts w:cs="Arial"/>
                <w:bCs/>
                <w:iCs/>
                <w:sz w:val="20"/>
                <w:szCs w:val="20"/>
              </w:rPr>
              <w:t xml:space="preserve"> </w:t>
            </w:r>
            <w:r w:rsidRPr="00D27260">
              <w:rPr>
                <w:rFonts w:cs="Arial"/>
                <w:bCs/>
                <w:iCs/>
                <w:sz w:val="20"/>
                <w:szCs w:val="20"/>
              </w:rPr>
              <w:t>conditions are satisfied:</w:t>
            </w:r>
          </w:p>
          <w:p w14:paraId="2C86036D" w14:textId="77777777" w:rsidR="00D27260" w:rsidRPr="00D27260" w:rsidRDefault="00D27260" w:rsidP="00D27260">
            <w:pPr>
              <w:rPr>
                <w:rFonts w:cs="Arial"/>
                <w:bCs/>
                <w:iCs/>
                <w:sz w:val="20"/>
                <w:szCs w:val="20"/>
              </w:rPr>
            </w:pPr>
            <w:r w:rsidRPr="00D27260">
              <w:rPr>
                <w:rFonts w:cs="Arial"/>
                <w:bCs/>
                <w:iCs/>
                <w:sz w:val="20"/>
                <w:szCs w:val="20"/>
              </w:rPr>
              <w:t xml:space="preserve">• The moss is present at Cwm Afon </w:t>
            </w:r>
            <w:proofErr w:type="spellStart"/>
            <w:r w:rsidRPr="00D27260">
              <w:rPr>
                <w:rFonts w:cs="Arial"/>
                <w:bCs/>
                <w:iCs/>
                <w:sz w:val="20"/>
                <w:szCs w:val="20"/>
              </w:rPr>
              <w:t>Llafar</w:t>
            </w:r>
            <w:proofErr w:type="spellEnd"/>
            <w:r w:rsidRPr="00D27260">
              <w:rPr>
                <w:rFonts w:cs="Arial"/>
                <w:bCs/>
                <w:iCs/>
                <w:sz w:val="20"/>
                <w:szCs w:val="20"/>
              </w:rPr>
              <w:t xml:space="preserve"> Flush A and Flush B.</w:t>
            </w:r>
          </w:p>
          <w:p w14:paraId="2C3E2D0A" w14:textId="77777777" w:rsidR="00D27260" w:rsidRPr="00D27260" w:rsidRDefault="00D27260" w:rsidP="00D27260">
            <w:pPr>
              <w:rPr>
                <w:rFonts w:cs="Arial"/>
                <w:bCs/>
                <w:iCs/>
                <w:sz w:val="20"/>
                <w:szCs w:val="20"/>
              </w:rPr>
            </w:pPr>
            <w:r w:rsidRPr="00D27260">
              <w:rPr>
                <w:rFonts w:cs="Arial"/>
                <w:bCs/>
                <w:iCs/>
                <w:sz w:val="20"/>
                <w:szCs w:val="20"/>
              </w:rPr>
              <w:t>• The associated vegetation should be dominated by rushes and sedges, with &lt;20% rush cover.</w:t>
            </w:r>
          </w:p>
          <w:p w14:paraId="7B063496" w14:textId="68529433" w:rsidR="00683B25" w:rsidRPr="00103B22" w:rsidRDefault="00D27260" w:rsidP="00D27260">
            <w:pPr>
              <w:rPr>
                <w:rFonts w:cs="Arial"/>
                <w:bCs/>
                <w:iCs/>
                <w:sz w:val="20"/>
                <w:szCs w:val="20"/>
              </w:rPr>
            </w:pPr>
            <w:r w:rsidRPr="00D27260">
              <w:rPr>
                <w:rFonts w:cs="Arial"/>
                <w:bCs/>
                <w:iCs/>
                <w:sz w:val="20"/>
                <w:szCs w:val="20"/>
              </w:rPr>
              <w:t>• There should be less than 10% disturbed bare ground within the flushes.</w:t>
            </w:r>
          </w:p>
        </w:tc>
        <w:tc>
          <w:tcPr>
            <w:tcW w:w="548" w:type="pct"/>
          </w:tcPr>
          <w:p w14:paraId="381C4718" w14:textId="77777777" w:rsidR="00683B25" w:rsidRPr="00103B22" w:rsidRDefault="00683B25" w:rsidP="004262B0">
            <w:pPr>
              <w:rPr>
                <w:rFonts w:cs="Arial"/>
                <w:bCs/>
                <w:iCs/>
                <w:sz w:val="20"/>
                <w:szCs w:val="20"/>
              </w:rPr>
            </w:pPr>
          </w:p>
        </w:tc>
        <w:tc>
          <w:tcPr>
            <w:tcW w:w="2311" w:type="pct"/>
          </w:tcPr>
          <w:p w14:paraId="02FFDB3F" w14:textId="77777777" w:rsidR="00827310" w:rsidRDefault="00827310" w:rsidP="00827310">
            <w:pPr>
              <w:rPr>
                <w:rFonts w:cs="Arial"/>
                <w:bCs/>
                <w:iCs/>
                <w:sz w:val="20"/>
                <w:szCs w:val="20"/>
              </w:rPr>
            </w:pPr>
            <w:r>
              <w:rPr>
                <w:rFonts w:cs="Arial"/>
                <w:bCs/>
                <w:iCs/>
                <w:sz w:val="20"/>
                <w:szCs w:val="20"/>
              </w:rPr>
              <w:t>This feature is not a Key Habitat or Sym of MU 77</w:t>
            </w:r>
          </w:p>
          <w:p w14:paraId="35014A33" w14:textId="30E40FCF" w:rsidR="00D930DE" w:rsidRDefault="00D930DE" w:rsidP="00D930DE">
            <w:pPr>
              <w:rPr>
                <w:rFonts w:cs="Arial"/>
                <w:bCs/>
                <w:iCs/>
                <w:sz w:val="20"/>
                <w:szCs w:val="20"/>
              </w:rPr>
            </w:pPr>
            <w:r>
              <w:rPr>
                <w:rFonts w:cs="Arial"/>
                <w:bCs/>
                <w:iCs/>
                <w:sz w:val="20"/>
                <w:szCs w:val="20"/>
              </w:rPr>
              <w:t xml:space="preserve"> </w:t>
            </w:r>
          </w:p>
          <w:p w14:paraId="44BA7E40" w14:textId="77777777" w:rsidR="00D930DE" w:rsidRDefault="00D930DE" w:rsidP="00D27260">
            <w:pPr>
              <w:rPr>
                <w:rFonts w:cs="Arial"/>
                <w:bCs/>
                <w:iCs/>
                <w:sz w:val="20"/>
                <w:szCs w:val="20"/>
              </w:rPr>
            </w:pPr>
          </w:p>
          <w:p w14:paraId="3393519C" w14:textId="0D8865EA" w:rsidR="00D27260" w:rsidRDefault="00D27260" w:rsidP="00D27260">
            <w:pPr>
              <w:rPr>
                <w:rFonts w:cs="Arial"/>
                <w:bCs/>
                <w:iCs/>
                <w:sz w:val="20"/>
                <w:szCs w:val="20"/>
              </w:rPr>
            </w:pPr>
            <w:r>
              <w:rPr>
                <w:rFonts w:cs="Arial"/>
                <w:bCs/>
                <w:iCs/>
                <w:sz w:val="20"/>
                <w:szCs w:val="20"/>
              </w:rPr>
              <w:t xml:space="preserve">Factors affecting the feature: </w:t>
            </w:r>
          </w:p>
          <w:p w14:paraId="72254633" w14:textId="4F0A6755" w:rsidR="00827310" w:rsidRDefault="00D27260" w:rsidP="00827310">
            <w:pPr>
              <w:pStyle w:val="ListParagraph"/>
              <w:numPr>
                <w:ilvl w:val="0"/>
                <w:numId w:val="20"/>
              </w:numPr>
              <w:rPr>
                <w:rFonts w:cs="Arial"/>
                <w:bCs/>
                <w:iCs/>
                <w:sz w:val="20"/>
                <w:szCs w:val="20"/>
              </w:rPr>
            </w:pPr>
            <w:r w:rsidRPr="00F11985">
              <w:rPr>
                <w:rFonts w:cs="Arial"/>
                <w:bCs/>
                <w:iCs/>
                <w:sz w:val="20"/>
                <w:szCs w:val="20"/>
              </w:rPr>
              <w:t>Livestock</w:t>
            </w:r>
            <w:r>
              <w:rPr>
                <w:rFonts w:cs="Arial"/>
                <w:bCs/>
                <w:iCs/>
                <w:sz w:val="20"/>
                <w:szCs w:val="20"/>
              </w:rPr>
              <w:t xml:space="preserve"> </w:t>
            </w:r>
            <w:r w:rsidRPr="00F11985">
              <w:rPr>
                <w:rFonts w:cs="Arial"/>
                <w:bCs/>
                <w:iCs/>
                <w:sz w:val="20"/>
                <w:szCs w:val="20"/>
              </w:rPr>
              <w:t>grazing</w:t>
            </w:r>
          </w:p>
          <w:p w14:paraId="56667C15" w14:textId="77777777" w:rsidR="00827310" w:rsidRDefault="00827310" w:rsidP="00827310">
            <w:pPr>
              <w:rPr>
                <w:rFonts w:cs="Arial"/>
                <w:bCs/>
                <w:iCs/>
                <w:sz w:val="20"/>
                <w:szCs w:val="20"/>
              </w:rPr>
            </w:pPr>
          </w:p>
          <w:p w14:paraId="4697682B" w14:textId="77777777" w:rsidR="00827310" w:rsidRPr="00E37F23" w:rsidRDefault="00827310" w:rsidP="00827310">
            <w:pPr>
              <w:rPr>
                <w:rFonts w:cs="Arial"/>
                <w:bCs/>
                <w:iCs/>
                <w:sz w:val="20"/>
                <w:szCs w:val="20"/>
              </w:rPr>
            </w:pPr>
            <w:r>
              <w:rPr>
                <w:rFonts w:cs="Arial"/>
                <w:bCs/>
                <w:iCs/>
                <w:sz w:val="20"/>
                <w:szCs w:val="20"/>
              </w:rPr>
              <w:t>Based on the factors affecting this feature impacts upon this feature can be ruled out.</w:t>
            </w:r>
          </w:p>
          <w:p w14:paraId="312DD6D5" w14:textId="77777777" w:rsidR="00827310" w:rsidRPr="00827310" w:rsidRDefault="00827310" w:rsidP="00827310">
            <w:pPr>
              <w:rPr>
                <w:rFonts w:cs="Arial"/>
                <w:bCs/>
                <w:iCs/>
                <w:sz w:val="20"/>
                <w:szCs w:val="20"/>
              </w:rPr>
            </w:pPr>
          </w:p>
          <w:p w14:paraId="2FE02D13" w14:textId="77777777" w:rsidR="00683B25" w:rsidRPr="00103B22" w:rsidRDefault="00683B25" w:rsidP="004262B0">
            <w:pPr>
              <w:rPr>
                <w:rFonts w:cs="Arial"/>
                <w:bCs/>
                <w:iCs/>
                <w:sz w:val="20"/>
                <w:szCs w:val="20"/>
              </w:rPr>
            </w:pPr>
          </w:p>
        </w:tc>
      </w:tr>
    </w:tbl>
    <w:p w14:paraId="19C9F6B4" w14:textId="77777777" w:rsidR="004B5493" w:rsidRDefault="004B5493" w:rsidP="004B5493">
      <w:pPr>
        <w:rPr>
          <w:rFonts w:cs="Arial"/>
          <w:bCs/>
          <w:iCs/>
          <w:color w:val="7030A0"/>
          <w:sz w:val="22"/>
          <w:szCs w:val="22"/>
        </w:rPr>
      </w:pPr>
    </w:p>
    <w:p w14:paraId="5D4EFE50" w14:textId="77777777" w:rsidR="004B5493" w:rsidRDefault="004B5493" w:rsidP="004B5493">
      <w:bookmarkStart w:id="10"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B5493" w:rsidRPr="00AD0CB1" w14:paraId="2B078CB1" w14:textId="77777777" w:rsidTr="004B5493">
        <w:trPr>
          <w:trHeight w:val="567"/>
        </w:trPr>
        <w:tc>
          <w:tcPr>
            <w:tcW w:w="5000" w:type="pct"/>
            <w:gridSpan w:val="2"/>
            <w:shd w:val="clear" w:color="auto" w:fill="D9D9D9"/>
          </w:tcPr>
          <w:p w14:paraId="3BA10347" w14:textId="54700F08" w:rsidR="004B5493" w:rsidRPr="00AD0CB1" w:rsidRDefault="004B5493" w:rsidP="00FC2096">
            <w:pPr>
              <w:pStyle w:val="BodyText"/>
            </w:pPr>
            <w:r w:rsidRPr="004B05EB">
              <w:t>TABLE 3.2.3 Screening decision of the plan or project ‘alone’</w:t>
            </w:r>
          </w:p>
        </w:tc>
      </w:tr>
      <w:tr w:rsidR="004B5493" w:rsidRPr="00AD0CB1" w14:paraId="724BD2E5" w14:textId="77777777" w:rsidTr="004B5493">
        <w:trPr>
          <w:trHeight w:val="567"/>
        </w:trPr>
        <w:tc>
          <w:tcPr>
            <w:tcW w:w="944" w:type="pct"/>
          </w:tcPr>
          <w:p w14:paraId="5BAD2A3B" w14:textId="77777777" w:rsidR="004B5493" w:rsidRPr="00033783" w:rsidRDefault="004B5493" w:rsidP="00532C53">
            <w:pPr>
              <w:rPr>
                <w:rFonts w:cs="Arial"/>
                <w:b/>
                <w:bCs/>
                <w:i/>
                <w:strike/>
                <w:color w:val="0000FF"/>
                <w:sz w:val="22"/>
                <w:szCs w:val="22"/>
              </w:rPr>
            </w:pPr>
            <w:r w:rsidRPr="00033783">
              <w:rPr>
                <w:rFonts w:cs="Arial"/>
                <w:b/>
                <w:bCs/>
                <w:strike/>
                <w:sz w:val="22"/>
                <w:szCs w:val="22"/>
              </w:rPr>
              <w:lastRenderedPageBreak/>
              <w:t xml:space="preserve">(a) If the screening conclusion for </w:t>
            </w:r>
            <w:r w:rsidRPr="00033783">
              <w:rPr>
                <w:rFonts w:cs="Arial"/>
                <w:b/>
                <w:bCs/>
                <w:strike/>
                <w:sz w:val="22"/>
                <w:szCs w:val="22"/>
                <w:u w:val="single"/>
              </w:rPr>
              <w:t>all</w:t>
            </w:r>
            <w:r w:rsidRPr="00033783">
              <w:rPr>
                <w:rFonts w:cs="Arial"/>
                <w:b/>
                <w:bCs/>
                <w:strike/>
                <w:sz w:val="22"/>
                <w:szCs w:val="22"/>
              </w:rPr>
              <w:t xml:space="preserve"> features for all sites in Table 3.2.2 is ‘SCREEN OUT’</w:t>
            </w:r>
          </w:p>
        </w:tc>
        <w:tc>
          <w:tcPr>
            <w:tcW w:w="4056" w:type="pct"/>
          </w:tcPr>
          <w:p w14:paraId="1D3A01A9" w14:textId="77777777" w:rsidR="004B5493" w:rsidRPr="00033783" w:rsidRDefault="004B5493" w:rsidP="00532C53">
            <w:pPr>
              <w:pStyle w:val="CommentText"/>
              <w:rPr>
                <w:rFonts w:cs="Arial"/>
                <w:b/>
                <w:bCs/>
                <w:strike/>
                <w:sz w:val="22"/>
                <w:szCs w:val="22"/>
              </w:rPr>
            </w:pPr>
            <w:r w:rsidRPr="00033783">
              <w:rPr>
                <w:rFonts w:cs="Arial"/>
                <w:b/>
                <w:bCs/>
                <w:strike/>
                <w:sz w:val="22"/>
                <w:szCs w:val="22"/>
              </w:rPr>
              <w:t xml:space="preserve">The plan or project is not likely to have a significant effect on any European site, and no further consideration under the Habitats Regulations is required </w:t>
            </w:r>
            <w:proofErr w:type="gramStart"/>
            <w:r w:rsidRPr="00033783">
              <w:rPr>
                <w:rFonts w:cs="Arial"/>
                <w:b/>
                <w:bCs/>
                <w:strike/>
                <w:sz w:val="22"/>
                <w:szCs w:val="22"/>
              </w:rPr>
              <w:t>in order to</w:t>
            </w:r>
            <w:proofErr w:type="gramEnd"/>
            <w:r w:rsidRPr="00033783">
              <w:rPr>
                <w:rFonts w:cs="Arial"/>
                <w:b/>
                <w:bCs/>
                <w:strike/>
                <w:sz w:val="22"/>
                <w:szCs w:val="22"/>
              </w:rPr>
              <w:t xml:space="preserve"> determine the approval/application.</w:t>
            </w:r>
          </w:p>
          <w:p w14:paraId="24F8A7D8" w14:textId="77777777" w:rsidR="004B5493" w:rsidRPr="00033783" w:rsidRDefault="004B5493" w:rsidP="00801C1B">
            <w:pPr>
              <w:pStyle w:val="CommentText"/>
              <w:rPr>
                <w:rFonts w:cs="Arial"/>
                <w:b/>
                <w:bCs/>
                <w:strike/>
                <w:sz w:val="22"/>
                <w:szCs w:val="22"/>
              </w:rPr>
            </w:pPr>
          </w:p>
        </w:tc>
      </w:tr>
      <w:tr w:rsidR="004B5493" w:rsidRPr="00AD0CB1" w14:paraId="34CBD747" w14:textId="77777777" w:rsidTr="004B5493">
        <w:trPr>
          <w:trHeight w:val="567"/>
        </w:trPr>
        <w:tc>
          <w:tcPr>
            <w:tcW w:w="944" w:type="pct"/>
          </w:tcPr>
          <w:p w14:paraId="61E69BB1" w14:textId="77777777" w:rsidR="004B5493" w:rsidRPr="00801C1B" w:rsidRDefault="004B5493" w:rsidP="00532C53">
            <w:pPr>
              <w:rPr>
                <w:rFonts w:cs="Arial"/>
                <w:b/>
                <w:bCs/>
                <w:i/>
                <w:color w:val="0000FF"/>
                <w:sz w:val="22"/>
                <w:szCs w:val="22"/>
                <w:highlight w:val="yellow"/>
              </w:rPr>
            </w:pPr>
            <w:r w:rsidRPr="00801C1B">
              <w:rPr>
                <w:rFonts w:cs="Arial"/>
                <w:b/>
                <w:bCs/>
                <w:sz w:val="22"/>
                <w:szCs w:val="22"/>
                <w:highlight w:val="yellow"/>
              </w:rPr>
              <w:t xml:space="preserve">(b) If the conclusion for </w:t>
            </w:r>
            <w:r w:rsidRPr="00801C1B">
              <w:rPr>
                <w:rFonts w:cs="Arial"/>
                <w:b/>
                <w:bCs/>
                <w:sz w:val="22"/>
                <w:szCs w:val="22"/>
                <w:highlight w:val="yellow"/>
                <w:u w:val="single"/>
              </w:rPr>
              <w:t>any</w:t>
            </w:r>
            <w:r w:rsidRPr="00801C1B">
              <w:rPr>
                <w:rFonts w:cs="Arial"/>
                <w:b/>
                <w:bCs/>
                <w:sz w:val="22"/>
                <w:szCs w:val="22"/>
                <w:highlight w:val="yellow"/>
              </w:rPr>
              <w:t xml:space="preserve"> features in Table 3.2.2 is ‘SCREEN IN’ </w:t>
            </w:r>
          </w:p>
        </w:tc>
        <w:tc>
          <w:tcPr>
            <w:tcW w:w="4056" w:type="pct"/>
          </w:tcPr>
          <w:p w14:paraId="66EFC2EB" w14:textId="77777777" w:rsidR="004B5493" w:rsidRPr="00801C1B" w:rsidRDefault="004B5493" w:rsidP="00532C53">
            <w:pPr>
              <w:rPr>
                <w:rFonts w:cs="Arial"/>
                <w:b/>
                <w:bCs/>
                <w:sz w:val="22"/>
                <w:szCs w:val="22"/>
                <w:highlight w:val="yellow"/>
              </w:rPr>
            </w:pPr>
            <w:r w:rsidRPr="00801C1B">
              <w:rPr>
                <w:rFonts w:cs="Arial"/>
                <w:b/>
                <w:bCs/>
                <w:sz w:val="22"/>
                <w:szCs w:val="22"/>
                <w:highlight w:val="yellow"/>
              </w:rPr>
              <w:t>The plan or project is likely to have a significant effect on one or more European sites and therefore an appropriate assessment is required.</w:t>
            </w:r>
          </w:p>
          <w:p w14:paraId="1715A79C" w14:textId="3EB9522C" w:rsidR="004B5493" w:rsidRPr="00801C1B" w:rsidRDefault="004B5493" w:rsidP="00532C53">
            <w:pPr>
              <w:rPr>
                <w:rFonts w:cs="Arial"/>
                <w:bCs/>
                <w:iCs/>
                <w:color w:val="7030A0"/>
                <w:sz w:val="22"/>
                <w:szCs w:val="22"/>
                <w:highlight w:val="yellow"/>
              </w:rPr>
            </w:pPr>
          </w:p>
        </w:tc>
      </w:tr>
      <w:tr w:rsidR="004B5493" w:rsidRPr="00AD0CB1" w14:paraId="00CFFB10" w14:textId="77777777" w:rsidTr="004B5493">
        <w:trPr>
          <w:trHeight w:val="567"/>
        </w:trPr>
        <w:tc>
          <w:tcPr>
            <w:tcW w:w="944" w:type="pct"/>
          </w:tcPr>
          <w:p w14:paraId="0B0E7CD6" w14:textId="77777777" w:rsidR="004B5493" w:rsidRPr="00C13583" w:rsidRDefault="004B5493" w:rsidP="00532C53">
            <w:pPr>
              <w:rPr>
                <w:rFonts w:cs="Arial"/>
                <w:b/>
                <w:bCs/>
                <w:strike/>
                <w:sz w:val="22"/>
                <w:szCs w:val="22"/>
              </w:rPr>
            </w:pPr>
            <w:r w:rsidRPr="00C13583">
              <w:rPr>
                <w:rFonts w:cs="Arial"/>
                <w:b/>
                <w:bCs/>
                <w:strike/>
                <w:sz w:val="22"/>
                <w:szCs w:val="22"/>
              </w:rPr>
              <w:t xml:space="preserve">(c) If there are </w:t>
            </w:r>
            <w:r w:rsidRPr="00C13583">
              <w:rPr>
                <w:rFonts w:cs="Arial"/>
                <w:b/>
                <w:bCs/>
                <w:strike/>
                <w:sz w:val="22"/>
                <w:szCs w:val="22"/>
                <w:u w:val="single"/>
              </w:rPr>
              <w:t>no</w:t>
            </w:r>
            <w:r w:rsidRPr="00C13583">
              <w:rPr>
                <w:rFonts w:cs="Arial"/>
                <w:b/>
                <w:bCs/>
                <w:strike/>
                <w:sz w:val="22"/>
                <w:szCs w:val="22"/>
              </w:rPr>
              <w:t xml:space="preserve"> features in Table 3.2.2 that are ‘SCREEN IN’ and </w:t>
            </w:r>
            <w:r w:rsidRPr="00C13583">
              <w:rPr>
                <w:rFonts w:cs="Arial"/>
                <w:b/>
                <w:bCs/>
                <w:strike/>
                <w:sz w:val="22"/>
                <w:szCs w:val="22"/>
                <w:u w:val="single"/>
              </w:rPr>
              <w:t>any</w:t>
            </w:r>
            <w:r w:rsidRPr="00C13583">
              <w:rPr>
                <w:rFonts w:cs="Arial"/>
                <w:b/>
                <w:bCs/>
                <w:strike/>
                <w:sz w:val="22"/>
                <w:szCs w:val="22"/>
              </w:rPr>
              <w:t xml:space="preserve"> features that are ‘IN COMB’</w:t>
            </w:r>
          </w:p>
        </w:tc>
        <w:tc>
          <w:tcPr>
            <w:tcW w:w="4056" w:type="pct"/>
          </w:tcPr>
          <w:p w14:paraId="45D7E081" w14:textId="77777777" w:rsidR="004B5493" w:rsidRPr="00C13583" w:rsidRDefault="004B5493" w:rsidP="00532C53">
            <w:pPr>
              <w:pStyle w:val="CommentText"/>
              <w:rPr>
                <w:rFonts w:cs="Arial"/>
                <w:b/>
                <w:bCs/>
                <w:strike/>
                <w:sz w:val="22"/>
                <w:szCs w:val="22"/>
              </w:rPr>
            </w:pPr>
            <w:r w:rsidRPr="00C13583">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p w14:paraId="12A28B8A" w14:textId="77777777" w:rsidR="004B5493" w:rsidRPr="00C13583" w:rsidRDefault="004B5493" w:rsidP="00801C1B">
            <w:pPr>
              <w:pStyle w:val="CommentText"/>
              <w:rPr>
                <w:rFonts w:cs="Arial"/>
                <w:b/>
                <w:bCs/>
                <w:strike/>
                <w:sz w:val="22"/>
                <w:szCs w:val="22"/>
              </w:rPr>
            </w:pPr>
          </w:p>
        </w:tc>
      </w:tr>
    </w:tbl>
    <w:p w14:paraId="45DF44B1" w14:textId="77777777" w:rsidR="004B5493" w:rsidRDefault="004B5493" w:rsidP="004B5493"/>
    <w:p w14:paraId="4BB09D06" w14:textId="77777777" w:rsidR="00033783" w:rsidRDefault="00033783" w:rsidP="00033783">
      <w:pPr>
        <w:pStyle w:val="Heading1"/>
      </w:pPr>
      <w:bookmarkStart w:id="11" w:name="_Toc181010780"/>
      <w:r w:rsidRPr="00837592">
        <w:t>4.</w:t>
      </w:r>
      <w:r w:rsidRPr="00837592">
        <w:tab/>
        <w:t xml:space="preserve">Appropriate assessment of the </w:t>
      </w:r>
      <w:r>
        <w:t xml:space="preserve">plan or </w:t>
      </w:r>
      <w:r w:rsidRPr="00837592">
        <w:t>project when considered alone</w:t>
      </w:r>
      <w:bookmarkEnd w:id="11"/>
    </w:p>
    <w:p w14:paraId="3423F5EF" w14:textId="77777777" w:rsidR="00033783" w:rsidRPr="004D7754" w:rsidRDefault="00033783" w:rsidP="00033783">
      <w:pPr>
        <w:pStyle w:val="Heading2"/>
      </w:pPr>
      <w:r w:rsidRPr="004D7754">
        <w:t>4.</w:t>
      </w:r>
      <w:r>
        <w:t>1</w:t>
      </w:r>
      <w:r w:rsidRPr="004D7754">
        <w:tab/>
        <w:t>Assessment of plan or project as defined</w:t>
      </w:r>
    </w:p>
    <w:p w14:paraId="7C8E2607" w14:textId="06449EE9" w:rsidR="00033783" w:rsidRDefault="00033783" w:rsidP="00033783">
      <w:pPr>
        <w:spacing w:after="160"/>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5466"/>
        <w:gridCol w:w="4906"/>
        <w:gridCol w:w="1830"/>
      </w:tblGrid>
      <w:tr w:rsidR="00033783" w:rsidRPr="003D5849" w14:paraId="1EA40CE4" w14:textId="77777777" w:rsidTr="00C96942">
        <w:trPr>
          <w:trHeight w:val="567"/>
        </w:trPr>
        <w:tc>
          <w:tcPr>
            <w:tcW w:w="5000" w:type="pct"/>
            <w:gridSpan w:val="4"/>
            <w:shd w:val="clear" w:color="auto" w:fill="BFBFBF"/>
          </w:tcPr>
          <w:p w14:paraId="7455E7A1" w14:textId="0090B01A" w:rsidR="00033783" w:rsidRPr="003B5F72" w:rsidRDefault="00033783" w:rsidP="00C96942">
            <w:pPr>
              <w:rPr>
                <w:rFonts w:cs="Arial"/>
                <w:b/>
                <w:sz w:val="22"/>
                <w:szCs w:val="20"/>
              </w:rPr>
            </w:pPr>
            <w:r w:rsidRPr="00F6105D">
              <w:rPr>
                <w:rFonts w:cs="Arial"/>
                <w:b/>
                <w:iCs/>
                <w:sz w:val="22"/>
                <w:szCs w:val="22"/>
              </w:rPr>
              <w:t>Table 4.1 Appropriate assessment</w:t>
            </w:r>
            <w:r>
              <w:rPr>
                <w:rFonts w:cs="Arial"/>
                <w:b/>
                <w:iCs/>
                <w:sz w:val="22"/>
                <w:szCs w:val="22"/>
              </w:rPr>
              <w:t xml:space="preserve"> </w:t>
            </w:r>
          </w:p>
        </w:tc>
      </w:tr>
      <w:tr w:rsidR="00033783" w:rsidRPr="003D5849" w14:paraId="12EA1FB6" w14:textId="77777777" w:rsidTr="00033783">
        <w:trPr>
          <w:trHeight w:val="567"/>
        </w:trPr>
        <w:tc>
          <w:tcPr>
            <w:tcW w:w="640" w:type="pct"/>
          </w:tcPr>
          <w:p w14:paraId="168F54FB" w14:textId="77777777" w:rsidR="00033783" w:rsidRDefault="00033783" w:rsidP="00C96942">
            <w:pPr>
              <w:rPr>
                <w:rFonts w:cs="Arial"/>
                <w:b/>
                <w:sz w:val="22"/>
                <w:szCs w:val="20"/>
              </w:rPr>
            </w:pPr>
            <w:r>
              <w:rPr>
                <w:rFonts w:cs="Arial"/>
                <w:b/>
                <w:sz w:val="22"/>
                <w:szCs w:val="20"/>
              </w:rPr>
              <w:t>European si</w:t>
            </w:r>
            <w:r w:rsidRPr="00131994">
              <w:rPr>
                <w:rFonts w:cs="Arial"/>
                <w:b/>
                <w:sz w:val="22"/>
                <w:szCs w:val="20"/>
              </w:rPr>
              <w:t>te feature</w:t>
            </w:r>
            <w:r>
              <w:rPr>
                <w:rFonts w:cs="Arial"/>
                <w:b/>
                <w:sz w:val="22"/>
                <w:szCs w:val="20"/>
              </w:rPr>
              <w:t xml:space="preserve">/s </w:t>
            </w:r>
          </w:p>
          <w:p w14:paraId="13BBE5F9" w14:textId="77777777" w:rsidR="00033783" w:rsidRPr="00131994" w:rsidRDefault="00033783" w:rsidP="00C96942">
            <w:pPr>
              <w:rPr>
                <w:rFonts w:cs="Arial"/>
                <w:b/>
                <w:sz w:val="22"/>
                <w:szCs w:val="20"/>
              </w:rPr>
            </w:pPr>
          </w:p>
        </w:tc>
        <w:tc>
          <w:tcPr>
            <w:tcW w:w="1953" w:type="pct"/>
          </w:tcPr>
          <w:p w14:paraId="2A722B32" w14:textId="77777777" w:rsidR="00033783" w:rsidRDefault="00033783" w:rsidP="00C96942">
            <w:pPr>
              <w:rPr>
                <w:rFonts w:cs="Arial"/>
                <w:b/>
                <w:sz w:val="22"/>
                <w:szCs w:val="20"/>
              </w:rPr>
            </w:pPr>
            <w:r w:rsidRPr="00C03DAA">
              <w:rPr>
                <w:rFonts w:cs="Arial"/>
                <w:b/>
                <w:sz w:val="22"/>
                <w:szCs w:val="20"/>
              </w:rPr>
              <w:t xml:space="preserve">Description of impacts </w:t>
            </w:r>
          </w:p>
          <w:p w14:paraId="2423C9BE" w14:textId="77777777" w:rsidR="00033783" w:rsidRPr="00DC064A" w:rsidRDefault="00033783" w:rsidP="00AF1C49">
            <w:pPr>
              <w:rPr>
                <w:rFonts w:cs="Arial"/>
                <w:b/>
                <w:sz w:val="22"/>
                <w:szCs w:val="20"/>
                <w:highlight w:val="yellow"/>
              </w:rPr>
            </w:pPr>
          </w:p>
        </w:tc>
        <w:tc>
          <w:tcPr>
            <w:tcW w:w="1753" w:type="pct"/>
          </w:tcPr>
          <w:p w14:paraId="0BFF41FD" w14:textId="77777777" w:rsidR="00033783" w:rsidRDefault="00033783" w:rsidP="00C96942">
            <w:pPr>
              <w:rPr>
                <w:rFonts w:cs="Arial"/>
                <w:b/>
                <w:sz w:val="22"/>
                <w:szCs w:val="20"/>
              </w:rPr>
            </w:pPr>
            <w:r w:rsidRPr="00131994">
              <w:rPr>
                <w:rFonts w:cs="Arial"/>
                <w:b/>
                <w:sz w:val="22"/>
                <w:szCs w:val="20"/>
              </w:rPr>
              <w:t>Assessment in view of conservation objectives</w:t>
            </w:r>
          </w:p>
          <w:p w14:paraId="5A9330B8" w14:textId="4A29B89F" w:rsidR="00033783" w:rsidRPr="00131994" w:rsidRDefault="00033783" w:rsidP="00C96942">
            <w:pPr>
              <w:rPr>
                <w:rFonts w:cs="Arial"/>
                <w:b/>
                <w:sz w:val="22"/>
                <w:szCs w:val="20"/>
              </w:rPr>
            </w:pPr>
          </w:p>
        </w:tc>
        <w:tc>
          <w:tcPr>
            <w:tcW w:w="654" w:type="pct"/>
          </w:tcPr>
          <w:p w14:paraId="5BC0EA51" w14:textId="77777777" w:rsidR="00033783" w:rsidRPr="003B5F72" w:rsidRDefault="00033783" w:rsidP="00C96942">
            <w:pPr>
              <w:rPr>
                <w:rFonts w:cs="Arial"/>
                <w:b/>
                <w:sz w:val="22"/>
                <w:szCs w:val="20"/>
              </w:rPr>
            </w:pPr>
            <w:r w:rsidRPr="003B5F72">
              <w:rPr>
                <w:rFonts w:cs="Arial"/>
                <w:b/>
                <w:sz w:val="22"/>
                <w:szCs w:val="20"/>
              </w:rPr>
              <w:t>Can adverse effect on site integrity be ruled out? ‘</w:t>
            </w:r>
            <w:r w:rsidRPr="003B5F72">
              <w:rPr>
                <w:rFonts w:cs="Arial"/>
                <w:b/>
                <w:sz w:val="22"/>
                <w:szCs w:val="20"/>
                <w:u w:val="single"/>
              </w:rPr>
              <w:t>YES</w:t>
            </w:r>
            <w:r w:rsidRPr="003B5F72">
              <w:rPr>
                <w:rFonts w:cs="Arial"/>
                <w:b/>
                <w:sz w:val="22"/>
                <w:szCs w:val="20"/>
              </w:rPr>
              <w:t>’ or ‘</w:t>
            </w:r>
            <w:r w:rsidRPr="003B5F72">
              <w:rPr>
                <w:rFonts w:cs="Arial"/>
                <w:b/>
                <w:sz w:val="22"/>
                <w:szCs w:val="20"/>
                <w:u w:val="single"/>
              </w:rPr>
              <w:t>NO</w:t>
            </w:r>
            <w:r w:rsidRPr="003B5F72">
              <w:rPr>
                <w:rFonts w:cs="Arial"/>
                <w:b/>
                <w:sz w:val="22"/>
                <w:szCs w:val="20"/>
              </w:rPr>
              <w:t xml:space="preserve">’ </w:t>
            </w:r>
          </w:p>
        </w:tc>
      </w:tr>
      <w:tr w:rsidR="00033783" w:rsidRPr="007B58A5" w14:paraId="3DD847EC" w14:textId="77777777" w:rsidTr="00C96942">
        <w:trPr>
          <w:trHeight w:val="567"/>
        </w:trPr>
        <w:tc>
          <w:tcPr>
            <w:tcW w:w="5000" w:type="pct"/>
            <w:gridSpan w:val="4"/>
            <w:shd w:val="clear" w:color="auto" w:fill="D9D9D9"/>
          </w:tcPr>
          <w:p w14:paraId="3ACF4D61" w14:textId="1B282242" w:rsidR="00033783" w:rsidRPr="00033783" w:rsidRDefault="00033783" w:rsidP="00C96942">
            <w:pPr>
              <w:rPr>
                <w:rFonts w:cs="Arial"/>
                <w:b/>
                <w:iCs/>
                <w:sz w:val="22"/>
                <w:szCs w:val="20"/>
                <w:lang w:val="it-IT"/>
              </w:rPr>
            </w:pPr>
            <w:proofErr w:type="spellStart"/>
            <w:r w:rsidRPr="00033783">
              <w:rPr>
                <w:rFonts w:cs="Arial"/>
                <w:b/>
                <w:iCs/>
                <w:sz w:val="22"/>
                <w:szCs w:val="20"/>
                <w:lang w:val="it-IT"/>
              </w:rPr>
              <w:t>European</w:t>
            </w:r>
            <w:proofErr w:type="spellEnd"/>
            <w:r w:rsidRPr="00033783">
              <w:rPr>
                <w:rFonts w:cs="Arial"/>
                <w:b/>
                <w:iCs/>
                <w:sz w:val="22"/>
                <w:szCs w:val="20"/>
                <w:lang w:val="it-IT"/>
              </w:rPr>
              <w:t xml:space="preserve"> site name: </w:t>
            </w:r>
            <w:proofErr w:type="spellStart"/>
            <w:r w:rsidRPr="00033783">
              <w:rPr>
                <w:rFonts w:cs="Arial"/>
                <w:b/>
                <w:iCs/>
                <w:sz w:val="22"/>
                <w:szCs w:val="20"/>
                <w:lang w:val="it-IT"/>
              </w:rPr>
              <w:t>Eryri</w:t>
            </w:r>
            <w:proofErr w:type="spellEnd"/>
            <w:r w:rsidRPr="00033783">
              <w:rPr>
                <w:rFonts w:cs="Arial"/>
                <w:b/>
                <w:iCs/>
                <w:sz w:val="22"/>
                <w:szCs w:val="20"/>
                <w:lang w:val="it-IT"/>
              </w:rPr>
              <w:t xml:space="preserve"> / Snowdonia SAC</w:t>
            </w:r>
          </w:p>
        </w:tc>
      </w:tr>
      <w:tr w:rsidR="00033783" w:rsidRPr="00033783" w14:paraId="6C2E0683" w14:textId="77777777" w:rsidTr="00033783">
        <w:trPr>
          <w:trHeight w:val="567"/>
        </w:trPr>
        <w:tc>
          <w:tcPr>
            <w:tcW w:w="640" w:type="pct"/>
          </w:tcPr>
          <w:p w14:paraId="70FEFF3A" w14:textId="77777777" w:rsidR="00033783" w:rsidRPr="006F0E33" w:rsidRDefault="00033783" w:rsidP="00033783">
            <w:pPr>
              <w:rPr>
                <w:rFonts w:cs="Arial"/>
                <w:iCs/>
                <w:sz w:val="20"/>
                <w:szCs w:val="20"/>
              </w:rPr>
            </w:pPr>
            <w:r w:rsidRPr="006F0E33">
              <w:rPr>
                <w:rFonts w:cs="Arial"/>
                <w:b/>
                <w:bCs/>
                <w:iCs/>
                <w:sz w:val="20"/>
                <w:szCs w:val="20"/>
              </w:rPr>
              <w:t xml:space="preserve">8220 </w:t>
            </w:r>
            <w:r w:rsidRPr="006F0E33">
              <w:rPr>
                <w:rFonts w:cs="Arial"/>
                <w:iCs/>
                <w:sz w:val="20"/>
                <w:szCs w:val="20"/>
              </w:rPr>
              <w:t>Siliceous rocky slopes with</w:t>
            </w:r>
          </w:p>
          <w:p w14:paraId="01924B49" w14:textId="77777777" w:rsidR="00033783" w:rsidRDefault="00033783" w:rsidP="00033783">
            <w:pPr>
              <w:rPr>
                <w:rFonts w:cs="Arial"/>
                <w:iCs/>
                <w:sz w:val="20"/>
                <w:szCs w:val="20"/>
              </w:rPr>
            </w:pPr>
            <w:proofErr w:type="spellStart"/>
            <w:r w:rsidRPr="00683B25">
              <w:rPr>
                <w:rFonts w:cs="Arial"/>
                <w:iCs/>
                <w:sz w:val="20"/>
                <w:szCs w:val="20"/>
              </w:rPr>
              <w:t>chasmophytic</w:t>
            </w:r>
            <w:proofErr w:type="spellEnd"/>
            <w:r w:rsidRPr="00683B25">
              <w:rPr>
                <w:rFonts w:cs="Arial"/>
                <w:iCs/>
                <w:sz w:val="20"/>
                <w:szCs w:val="20"/>
              </w:rPr>
              <w:t xml:space="preserve"> vegetation</w:t>
            </w:r>
          </w:p>
          <w:p w14:paraId="645EE2B2" w14:textId="77777777" w:rsidR="00033783" w:rsidRPr="007E259E" w:rsidRDefault="00033783" w:rsidP="00033783">
            <w:pPr>
              <w:rPr>
                <w:rFonts w:cs="Arial"/>
                <w:i/>
                <w:sz w:val="20"/>
                <w:szCs w:val="20"/>
              </w:rPr>
            </w:pPr>
          </w:p>
          <w:p w14:paraId="272BA2D4" w14:textId="77777777" w:rsidR="00033783" w:rsidRPr="007E259E" w:rsidRDefault="00033783" w:rsidP="00033783">
            <w:pPr>
              <w:rPr>
                <w:rFonts w:cs="Arial"/>
                <w:i/>
                <w:sz w:val="20"/>
                <w:szCs w:val="20"/>
              </w:rPr>
            </w:pPr>
            <w:r w:rsidRPr="007E259E">
              <w:rPr>
                <w:rFonts w:cs="Arial"/>
                <w:i/>
                <w:sz w:val="20"/>
                <w:szCs w:val="20"/>
              </w:rPr>
              <w:lastRenderedPageBreak/>
              <w:t>(</w:t>
            </w:r>
            <w:proofErr w:type="gramStart"/>
            <w:r w:rsidRPr="007E259E">
              <w:rPr>
                <w:rFonts w:cs="Arial"/>
                <w:i/>
                <w:sz w:val="20"/>
                <w:szCs w:val="20"/>
              </w:rPr>
              <w:t>acid</w:t>
            </w:r>
            <w:proofErr w:type="gramEnd"/>
            <w:r w:rsidRPr="007E259E">
              <w:rPr>
                <w:rFonts w:cs="Arial"/>
                <w:i/>
                <w:sz w:val="20"/>
                <w:szCs w:val="20"/>
              </w:rPr>
              <w:t xml:space="preserve"> crevice</w:t>
            </w:r>
          </w:p>
          <w:p w14:paraId="50126DFD" w14:textId="77777777" w:rsidR="00033783" w:rsidRDefault="00033783" w:rsidP="00033783">
            <w:pPr>
              <w:rPr>
                <w:rFonts w:cs="Arial"/>
                <w:i/>
                <w:sz w:val="20"/>
                <w:szCs w:val="20"/>
              </w:rPr>
            </w:pPr>
            <w:r w:rsidRPr="007E259E">
              <w:rPr>
                <w:rFonts w:cs="Arial"/>
                <w:i/>
                <w:sz w:val="20"/>
                <w:szCs w:val="20"/>
              </w:rPr>
              <w:t>vegetation)</w:t>
            </w:r>
          </w:p>
          <w:p w14:paraId="2D4BFFBA" w14:textId="77777777" w:rsidR="00033783" w:rsidRPr="00033783" w:rsidRDefault="00033783" w:rsidP="00033783">
            <w:pPr>
              <w:rPr>
                <w:rFonts w:cs="Arial"/>
                <w:bCs/>
                <w:iCs/>
                <w:sz w:val="22"/>
                <w:szCs w:val="20"/>
                <w:lang w:val="it-IT"/>
              </w:rPr>
            </w:pPr>
          </w:p>
        </w:tc>
        <w:tc>
          <w:tcPr>
            <w:tcW w:w="1953" w:type="pct"/>
          </w:tcPr>
          <w:p w14:paraId="73D0BC0E" w14:textId="6E897B18" w:rsidR="00801C1B" w:rsidRDefault="00AF1C49" w:rsidP="00801C1B">
            <w:pPr>
              <w:rPr>
                <w:rFonts w:cs="Arial"/>
                <w:bCs/>
                <w:iCs/>
                <w:sz w:val="20"/>
                <w:szCs w:val="20"/>
              </w:rPr>
            </w:pPr>
            <w:r>
              <w:rPr>
                <w:rFonts w:cs="Arial"/>
                <w:bCs/>
                <w:iCs/>
                <w:sz w:val="20"/>
                <w:szCs w:val="20"/>
              </w:rPr>
              <w:lastRenderedPageBreak/>
              <w:t xml:space="preserve">Consultation with NRW Technical Specialist and </w:t>
            </w:r>
            <w:r w:rsidR="00801C1B">
              <w:rPr>
                <w:rFonts w:cs="Arial"/>
                <w:bCs/>
                <w:iCs/>
                <w:sz w:val="20"/>
                <w:szCs w:val="20"/>
              </w:rPr>
              <w:t>previous surveys conducted</w:t>
            </w:r>
            <w:r>
              <w:rPr>
                <w:rFonts w:cs="Arial"/>
                <w:bCs/>
                <w:iCs/>
                <w:sz w:val="20"/>
                <w:szCs w:val="20"/>
              </w:rPr>
              <w:t xml:space="preserve"> confirm presence</w:t>
            </w:r>
            <w:r w:rsidR="00801C1B">
              <w:rPr>
                <w:rFonts w:cs="Arial"/>
                <w:bCs/>
                <w:iCs/>
                <w:sz w:val="20"/>
                <w:szCs w:val="20"/>
              </w:rPr>
              <w:t xml:space="preserve"> of flow sensitive lichens at the site of the hydropower scheme. Abstraction (reduction in flows and flow variability) can negatively </w:t>
            </w:r>
            <w:r w:rsidR="00801C1B">
              <w:rPr>
                <w:rFonts w:cs="Arial"/>
                <w:bCs/>
                <w:iCs/>
                <w:sz w:val="20"/>
                <w:szCs w:val="20"/>
              </w:rPr>
              <w:lastRenderedPageBreak/>
              <w:t>impact these features which support this designated habitat.</w:t>
            </w:r>
          </w:p>
          <w:p w14:paraId="72859D23" w14:textId="77777777" w:rsidR="00801C1B" w:rsidRDefault="00801C1B" w:rsidP="00801C1B">
            <w:pPr>
              <w:rPr>
                <w:rFonts w:cs="Arial"/>
                <w:bCs/>
                <w:iCs/>
                <w:sz w:val="20"/>
                <w:szCs w:val="20"/>
              </w:rPr>
            </w:pPr>
          </w:p>
          <w:p w14:paraId="6125C313" w14:textId="2D684003" w:rsidR="00801C1B" w:rsidRDefault="00BC0F0E" w:rsidP="00BC0F0E">
            <w:pPr>
              <w:rPr>
                <w:rFonts w:cs="Arial"/>
                <w:bCs/>
                <w:iCs/>
                <w:sz w:val="20"/>
                <w:szCs w:val="20"/>
              </w:rPr>
            </w:pPr>
            <w:r>
              <w:rPr>
                <w:rFonts w:cs="Arial"/>
                <w:bCs/>
                <w:iCs/>
                <w:sz w:val="20"/>
                <w:szCs w:val="20"/>
              </w:rPr>
              <w:t>The application proposes an</w:t>
            </w:r>
            <w:r w:rsidR="00801C1B" w:rsidRPr="00CB0030">
              <w:rPr>
                <w:rFonts w:cs="Arial"/>
                <w:bCs/>
                <w:iCs/>
                <w:sz w:val="20"/>
                <w:szCs w:val="20"/>
              </w:rPr>
              <w:t xml:space="preserve"> intake structure </w:t>
            </w:r>
            <w:r>
              <w:rPr>
                <w:rFonts w:cs="Arial"/>
                <w:bCs/>
                <w:iCs/>
                <w:sz w:val="20"/>
                <w:szCs w:val="20"/>
              </w:rPr>
              <w:t xml:space="preserve">which </w:t>
            </w:r>
            <w:r w:rsidR="00801C1B" w:rsidRPr="00CB0030">
              <w:rPr>
                <w:rFonts w:cs="Arial"/>
                <w:bCs/>
                <w:iCs/>
                <w:sz w:val="20"/>
                <w:szCs w:val="20"/>
              </w:rPr>
              <w:t xml:space="preserve">is designed to physically secure abstraction of 50% of the available flow, above the residual flow of Q95 all year, up to a maximum of 190 litres per second (1.09 x </w:t>
            </w:r>
            <w:proofErr w:type="spellStart"/>
            <w:r w:rsidR="00801C1B" w:rsidRPr="00CB0030">
              <w:rPr>
                <w:rFonts w:cs="Arial"/>
                <w:bCs/>
                <w:iCs/>
                <w:sz w:val="20"/>
                <w:szCs w:val="20"/>
              </w:rPr>
              <w:t>Qmean</w:t>
            </w:r>
            <w:proofErr w:type="spellEnd"/>
            <w:r w:rsidR="00801C1B" w:rsidRPr="00CB0030">
              <w:rPr>
                <w:rFonts w:cs="Arial"/>
                <w:bCs/>
                <w:iCs/>
                <w:sz w:val="20"/>
                <w:szCs w:val="20"/>
              </w:rPr>
              <w:t>)</w:t>
            </w:r>
            <w:r>
              <w:rPr>
                <w:rFonts w:cs="Arial"/>
                <w:bCs/>
                <w:iCs/>
                <w:sz w:val="20"/>
                <w:szCs w:val="20"/>
              </w:rPr>
              <w:t>.</w:t>
            </w:r>
            <w:r w:rsidR="00801C1B" w:rsidRPr="00CB0030">
              <w:rPr>
                <w:rFonts w:cs="Arial"/>
                <w:bCs/>
                <w:iCs/>
                <w:sz w:val="20"/>
                <w:szCs w:val="20"/>
              </w:rPr>
              <w:t xml:space="preserve"> This is sufficient in providing enough flow and flow </w:t>
            </w:r>
            <w:proofErr w:type="spellStart"/>
            <w:r w:rsidR="00801C1B" w:rsidRPr="00CB0030">
              <w:rPr>
                <w:rFonts w:cs="Arial"/>
                <w:bCs/>
                <w:iCs/>
                <w:sz w:val="20"/>
                <w:szCs w:val="20"/>
              </w:rPr>
              <w:t>variabilty</w:t>
            </w:r>
            <w:proofErr w:type="spellEnd"/>
            <w:r w:rsidR="00801C1B" w:rsidRPr="00CB0030">
              <w:rPr>
                <w:rFonts w:cs="Arial"/>
                <w:bCs/>
                <w:iCs/>
                <w:sz w:val="20"/>
                <w:szCs w:val="20"/>
              </w:rPr>
              <w:t xml:space="preserve"> to support sensitive lichens located within/in </w:t>
            </w:r>
            <w:proofErr w:type="gramStart"/>
            <w:r w:rsidR="00801C1B" w:rsidRPr="00CB0030">
              <w:rPr>
                <w:rFonts w:cs="Arial"/>
                <w:bCs/>
                <w:iCs/>
                <w:sz w:val="20"/>
                <w:szCs w:val="20"/>
              </w:rPr>
              <w:t>close proximity</w:t>
            </w:r>
            <w:proofErr w:type="gramEnd"/>
            <w:r w:rsidR="00801C1B" w:rsidRPr="00CB0030">
              <w:rPr>
                <w:rFonts w:cs="Arial"/>
                <w:bCs/>
                <w:iCs/>
                <w:sz w:val="20"/>
                <w:szCs w:val="20"/>
              </w:rPr>
              <w:t xml:space="preserve"> of the depleted reach</w:t>
            </w:r>
            <w:r>
              <w:rPr>
                <w:rFonts w:cs="Arial"/>
                <w:bCs/>
                <w:iCs/>
                <w:sz w:val="20"/>
                <w:szCs w:val="20"/>
              </w:rPr>
              <w:t xml:space="preserve"> and will be conditioned on the abstraction and impoundment licences, to reflect the </w:t>
            </w:r>
            <w:proofErr w:type="gramStart"/>
            <w:r>
              <w:rPr>
                <w:rFonts w:cs="Arial"/>
                <w:bCs/>
                <w:iCs/>
                <w:sz w:val="20"/>
                <w:szCs w:val="20"/>
              </w:rPr>
              <w:t>applicants</w:t>
            </w:r>
            <w:proofErr w:type="gramEnd"/>
            <w:r>
              <w:rPr>
                <w:rFonts w:cs="Arial"/>
                <w:bCs/>
                <w:iCs/>
                <w:sz w:val="20"/>
                <w:szCs w:val="20"/>
              </w:rPr>
              <w:t xml:space="preserve"> proposal.</w:t>
            </w:r>
          </w:p>
          <w:p w14:paraId="579E57FD" w14:textId="3EF0C10A" w:rsidR="00CB0030" w:rsidRPr="00033783" w:rsidRDefault="00CB0030" w:rsidP="00BC0F0E">
            <w:pPr>
              <w:rPr>
                <w:rFonts w:cs="Arial"/>
                <w:bCs/>
                <w:iCs/>
                <w:sz w:val="20"/>
                <w:szCs w:val="20"/>
              </w:rPr>
            </w:pPr>
          </w:p>
        </w:tc>
        <w:tc>
          <w:tcPr>
            <w:tcW w:w="1753" w:type="pct"/>
          </w:tcPr>
          <w:p w14:paraId="582AAFAC" w14:textId="3D12F544" w:rsidR="00033783" w:rsidRDefault="00CB0030" w:rsidP="00033783">
            <w:pPr>
              <w:rPr>
                <w:rFonts w:cs="Arial"/>
                <w:bCs/>
                <w:iCs/>
                <w:sz w:val="20"/>
                <w:szCs w:val="20"/>
              </w:rPr>
            </w:pPr>
            <w:r>
              <w:rPr>
                <w:rFonts w:cs="Arial"/>
                <w:bCs/>
                <w:iCs/>
                <w:sz w:val="20"/>
                <w:szCs w:val="20"/>
              </w:rPr>
              <w:lastRenderedPageBreak/>
              <w:t xml:space="preserve">The </w:t>
            </w:r>
            <w:r w:rsidR="00033783" w:rsidRPr="00E203C1">
              <w:rPr>
                <w:rFonts w:cs="Arial"/>
                <w:bCs/>
                <w:iCs/>
                <w:sz w:val="20"/>
                <w:szCs w:val="20"/>
              </w:rPr>
              <w:t xml:space="preserve">vision for this feature is for it to be in a favourable conservation status, where </w:t>
            </w:r>
            <w:proofErr w:type="gramStart"/>
            <w:r w:rsidR="00033783" w:rsidRPr="00E203C1">
              <w:rPr>
                <w:rFonts w:cs="Arial"/>
                <w:bCs/>
                <w:iCs/>
                <w:sz w:val="20"/>
                <w:szCs w:val="20"/>
              </w:rPr>
              <w:t>all of</w:t>
            </w:r>
            <w:proofErr w:type="gramEnd"/>
            <w:r w:rsidR="00033783" w:rsidRPr="00E203C1">
              <w:rPr>
                <w:rFonts w:cs="Arial"/>
                <w:bCs/>
                <w:iCs/>
                <w:sz w:val="20"/>
                <w:szCs w:val="20"/>
              </w:rPr>
              <w:t xml:space="preserve"> the following</w:t>
            </w:r>
            <w:r w:rsidR="00033783">
              <w:rPr>
                <w:rFonts w:cs="Arial"/>
                <w:bCs/>
                <w:iCs/>
                <w:sz w:val="20"/>
                <w:szCs w:val="20"/>
              </w:rPr>
              <w:t xml:space="preserve"> </w:t>
            </w:r>
            <w:r w:rsidR="00033783" w:rsidRPr="00E203C1">
              <w:rPr>
                <w:rFonts w:cs="Arial"/>
                <w:bCs/>
                <w:iCs/>
                <w:sz w:val="20"/>
                <w:szCs w:val="20"/>
              </w:rPr>
              <w:t>conditions are satisfied:</w:t>
            </w:r>
          </w:p>
          <w:p w14:paraId="155BA3FF" w14:textId="77777777" w:rsidR="00CB0030" w:rsidRPr="00E203C1" w:rsidRDefault="00CB0030" w:rsidP="00033783">
            <w:pPr>
              <w:rPr>
                <w:rFonts w:cs="Arial"/>
                <w:bCs/>
                <w:iCs/>
                <w:sz w:val="20"/>
                <w:szCs w:val="20"/>
              </w:rPr>
            </w:pPr>
          </w:p>
          <w:p w14:paraId="78A244DA" w14:textId="77777777" w:rsidR="00033783" w:rsidRPr="00E203C1" w:rsidRDefault="00033783" w:rsidP="00033783">
            <w:pPr>
              <w:rPr>
                <w:rFonts w:cs="Arial"/>
                <w:bCs/>
                <w:iCs/>
                <w:sz w:val="20"/>
                <w:szCs w:val="20"/>
              </w:rPr>
            </w:pPr>
            <w:r w:rsidRPr="00E203C1">
              <w:rPr>
                <w:rFonts w:cs="Arial"/>
                <w:bCs/>
                <w:iCs/>
                <w:sz w:val="20"/>
                <w:szCs w:val="20"/>
              </w:rPr>
              <w:lastRenderedPageBreak/>
              <w:t>• This habitat should support a range of bryophytes and ferns in suitable crevices on acid</w:t>
            </w:r>
            <w:r>
              <w:rPr>
                <w:rFonts w:cs="Arial"/>
                <w:bCs/>
                <w:iCs/>
                <w:sz w:val="20"/>
                <w:szCs w:val="20"/>
              </w:rPr>
              <w:t xml:space="preserve"> </w:t>
            </w:r>
            <w:r w:rsidRPr="00E203C1">
              <w:rPr>
                <w:rFonts w:cs="Arial"/>
                <w:bCs/>
                <w:iCs/>
                <w:sz w:val="20"/>
                <w:szCs w:val="20"/>
              </w:rPr>
              <w:t>rocks.</w:t>
            </w:r>
          </w:p>
          <w:p w14:paraId="04386A91" w14:textId="77777777" w:rsidR="00033783" w:rsidRPr="00E203C1" w:rsidRDefault="00033783" w:rsidP="00033783">
            <w:pPr>
              <w:rPr>
                <w:rFonts w:cs="Arial"/>
                <w:bCs/>
                <w:iCs/>
                <w:sz w:val="20"/>
                <w:szCs w:val="20"/>
              </w:rPr>
            </w:pPr>
            <w:r w:rsidRPr="00E203C1">
              <w:rPr>
                <w:rFonts w:cs="Arial"/>
                <w:bCs/>
                <w:iCs/>
                <w:sz w:val="20"/>
                <w:szCs w:val="20"/>
              </w:rPr>
              <w:t>• The feature should not be damaged by grazing.</w:t>
            </w:r>
          </w:p>
          <w:p w14:paraId="5A95D95E" w14:textId="3052C0C4" w:rsidR="00033783" w:rsidRPr="00AF1C49" w:rsidRDefault="00033783" w:rsidP="00033783">
            <w:pPr>
              <w:rPr>
                <w:rFonts w:cs="Arial"/>
                <w:bCs/>
                <w:iCs/>
                <w:sz w:val="20"/>
                <w:szCs w:val="20"/>
              </w:rPr>
            </w:pPr>
            <w:r w:rsidRPr="00E203C1">
              <w:rPr>
                <w:rFonts w:cs="Arial"/>
                <w:bCs/>
                <w:iCs/>
                <w:sz w:val="20"/>
                <w:szCs w:val="20"/>
              </w:rPr>
              <w:t xml:space="preserve">• It should be widespread on suitable moist acidic rock crevices on each massif </w:t>
            </w:r>
            <w:r w:rsidR="00801C1B">
              <w:rPr>
                <w:rFonts w:cs="Arial"/>
                <w:bCs/>
                <w:iCs/>
                <w:sz w:val="20"/>
                <w:szCs w:val="20"/>
              </w:rPr>
              <w:t xml:space="preserve">     </w:t>
            </w:r>
            <w:proofErr w:type="gramStart"/>
            <w:r w:rsidR="00801C1B">
              <w:rPr>
                <w:rFonts w:cs="Arial"/>
                <w:bCs/>
                <w:iCs/>
                <w:sz w:val="20"/>
                <w:szCs w:val="20"/>
              </w:rPr>
              <w:t xml:space="preserve">  </w:t>
            </w:r>
            <w:r w:rsidRPr="00E203C1">
              <w:rPr>
                <w:rFonts w:cs="Arial"/>
                <w:bCs/>
                <w:iCs/>
                <w:sz w:val="20"/>
                <w:szCs w:val="20"/>
              </w:rPr>
              <w:t>.</w:t>
            </w:r>
            <w:proofErr w:type="gramEnd"/>
          </w:p>
          <w:p w14:paraId="1D433936" w14:textId="77777777" w:rsidR="00033783" w:rsidRPr="00AF1C49" w:rsidRDefault="00033783" w:rsidP="00033783">
            <w:pPr>
              <w:rPr>
                <w:rFonts w:cs="Arial"/>
                <w:bCs/>
                <w:iCs/>
                <w:sz w:val="20"/>
                <w:szCs w:val="20"/>
              </w:rPr>
            </w:pPr>
          </w:p>
          <w:p w14:paraId="76253822" w14:textId="77777777" w:rsidR="00CB0030" w:rsidRPr="00AF1C49" w:rsidRDefault="00CB0030" w:rsidP="00033783">
            <w:pPr>
              <w:rPr>
                <w:rFonts w:cs="Arial"/>
                <w:bCs/>
                <w:iCs/>
                <w:sz w:val="20"/>
                <w:szCs w:val="20"/>
              </w:rPr>
            </w:pPr>
          </w:p>
          <w:p w14:paraId="3CDA9695" w14:textId="77777777" w:rsidR="00CB0030" w:rsidRPr="00AF1C49" w:rsidRDefault="00CB0030" w:rsidP="00CB0030">
            <w:pPr>
              <w:jc w:val="both"/>
              <w:rPr>
                <w:rFonts w:cs="Arial"/>
                <w:bCs/>
                <w:iCs/>
                <w:sz w:val="20"/>
                <w:szCs w:val="20"/>
              </w:rPr>
            </w:pPr>
            <w:r w:rsidRPr="00AF1C49">
              <w:rPr>
                <w:rFonts w:cs="Arial"/>
                <w:bCs/>
                <w:iCs/>
                <w:sz w:val="20"/>
                <w:szCs w:val="20"/>
              </w:rPr>
              <w:t xml:space="preserve">During determination of licence numbers WA/065/0016/009 &amp; WA/065/0016/016 in 2013, discussions were had regarding impacts upon bryophytes and lichens. It was concluded that the bryophyte survey (2013) submitted with the application showed that the stream is not of </w:t>
            </w:r>
            <w:proofErr w:type="gramStart"/>
            <w:r w:rsidRPr="00AF1C49">
              <w:rPr>
                <w:rFonts w:cs="Arial"/>
                <w:bCs/>
                <w:iCs/>
                <w:sz w:val="20"/>
                <w:szCs w:val="20"/>
              </w:rPr>
              <w:t>particular bryophyte</w:t>
            </w:r>
            <w:proofErr w:type="gramEnd"/>
            <w:r w:rsidRPr="00AF1C49">
              <w:rPr>
                <w:rFonts w:cs="Arial"/>
                <w:bCs/>
                <w:iCs/>
                <w:sz w:val="20"/>
                <w:szCs w:val="20"/>
              </w:rPr>
              <w:t xml:space="preserve"> importance: the more interesting species recorded (</w:t>
            </w:r>
            <w:proofErr w:type="spellStart"/>
            <w:r w:rsidRPr="00AF1C49">
              <w:rPr>
                <w:rFonts w:cs="Arial"/>
                <w:bCs/>
                <w:iCs/>
                <w:sz w:val="20"/>
                <w:szCs w:val="20"/>
              </w:rPr>
              <w:t>eg</w:t>
            </w:r>
            <w:proofErr w:type="spellEnd"/>
            <w:r w:rsidRPr="00AF1C49">
              <w:rPr>
                <w:rFonts w:cs="Arial"/>
                <w:bCs/>
                <w:iCs/>
                <w:sz w:val="20"/>
                <w:szCs w:val="20"/>
              </w:rPr>
              <w:t xml:space="preserve"> </w:t>
            </w:r>
            <w:proofErr w:type="spellStart"/>
            <w:r w:rsidRPr="00AF1C49">
              <w:rPr>
                <w:rFonts w:cs="Arial"/>
                <w:bCs/>
                <w:iCs/>
                <w:sz w:val="20"/>
                <w:szCs w:val="20"/>
              </w:rPr>
              <w:t>Rhabdoweisia</w:t>
            </w:r>
            <w:proofErr w:type="spellEnd"/>
            <w:r w:rsidRPr="00AF1C49">
              <w:rPr>
                <w:rFonts w:cs="Arial"/>
                <w:bCs/>
                <w:iCs/>
                <w:sz w:val="20"/>
                <w:szCs w:val="20"/>
              </w:rPr>
              <w:t xml:space="preserve"> </w:t>
            </w:r>
            <w:proofErr w:type="spellStart"/>
            <w:r w:rsidRPr="00AF1C49">
              <w:rPr>
                <w:rFonts w:cs="Arial"/>
                <w:bCs/>
                <w:iCs/>
                <w:sz w:val="20"/>
                <w:szCs w:val="20"/>
              </w:rPr>
              <w:t>crennulata</w:t>
            </w:r>
            <w:proofErr w:type="spellEnd"/>
            <w:r w:rsidRPr="00AF1C49">
              <w:rPr>
                <w:rFonts w:cs="Arial"/>
                <w:bCs/>
                <w:iCs/>
                <w:sz w:val="20"/>
                <w:szCs w:val="20"/>
              </w:rPr>
              <w:t xml:space="preserve"> and </w:t>
            </w:r>
            <w:proofErr w:type="spellStart"/>
            <w:r w:rsidRPr="00AF1C49">
              <w:rPr>
                <w:rFonts w:cs="Arial"/>
                <w:bCs/>
                <w:iCs/>
                <w:sz w:val="20"/>
                <w:szCs w:val="20"/>
              </w:rPr>
              <w:t>Racomitrium</w:t>
            </w:r>
            <w:proofErr w:type="spellEnd"/>
            <w:r w:rsidRPr="00AF1C49">
              <w:rPr>
                <w:rFonts w:cs="Arial"/>
                <w:bCs/>
                <w:iCs/>
                <w:sz w:val="20"/>
                <w:szCs w:val="20"/>
              </w:rPr>
              <w:t xml:space="preserve"> </w:t>
            </w:r>
            <w:proofErr w:type="spellStart"/>
            <w:r w:rsidRPr="00AF1C49">
              <w:rPr>
                <w:rFonts w:cs="Arial"/>
                <w:bCs/>
                <w:iCs/>
                <w:sz w:val="20"/>
                <w:szCs w:val="20"/>
              </w:rPr>
              <w:t>ellipticum</w:t>
            </w:r>
            <w:proofErr w:type="spellEnd"/>
            <w:r w:rsidRPr="00AF1C49">
              <w:rPr>
                <w:rFonts w:cs="Arial"/>
                <w:bCs/>
                <w:iCs/>
                <w:sz w:val="20"/>
                <w:szCs w:val="20"/>
              </w:rPr>
              <w:t xml:space="preserve">) are unlikely to be impacted by HEP generation.  </w:t>
            </w:r>
          </w:p>
          <w:p w14:paraId="28CFB676" w14:textId="77777777" w:rsidR="00CB0030" w:rsidRPr="00AF1C49" w:rsidRDefault="00CB0030" w:rsidP="00CB0030">
            <w:pPr>
              <w:jc w:val="both"/>
              <w:rPr>
                <w:rFonts w:cs="Arial"/>
                <w:bCs/>
                <w:iCs/>
                <w:sz w:val="20"/>
                <w:szCs w:val="20"/>
              </w:rPr>
            </w:pPr>
          </w:p>
          <w:p w14:paraId="439788A9" w14:textId="7A08270B" w:rsidR="00CB0030" w:rsidRPr="00AF1C49" w:rsidRDefault="00CB0030" w:rsidP="00CB0030">
            <w:pPr>
              <w:jc w:val="both"/>
              <w:rPr>
                <w:rFonts w:cs="Arial"/>
                <w:bCs/>
                <w:iCs/>
                <w:sz w:val="20"/>
                <w:szCs w:val="20"/>
              </w:rPr>
            </w:pPr>
            <w:r w:rsidRPr="00AF1C49">
              <w:rPr>
                <w:rFonts w:cs="Arial"/>
                <w:bCs/>
                <w:iCs/>
                <w:sz w:val="20"/>
                <w:szCs w:val="20"/>
              </w:rPr>
              <w:t xml:space="preserve">The lichen survey submitted showed that the site is of high conservation value however, the report concluded that the scheme was highly unlikely to have an impact upon lichens. Of the species mentioned in the report it was concluded that </w:t>
            </w:r>
            <w:proofErr w:type="spellStart"/>
            <w:r w:rsidRPr="00AF1C49">
              <w:rPr>
                <w:rFonts w:cs="Arial"/>
                <w:bCs/>
                <w:iCs/>
                <w:sz w:val="20"/>
                <w:szCs w:val="20"/>
              </w:rPr>
              <w:t>Baeomyces</w:t>
            </w:r>
            <w:proofErr w:type="spellEnd"/>
            <w:r w:rsidRPr="00AF1C49">
              <w:rPr>
                <w:rFonts w:cs="Arial"/>
                <w:bCs/>
                <w:iCs/>
                <w:sz w:val="20"/>
                <w:szCs w:val="20"/>
              </w:rPr>
              <w:t xml:space="preserve"> </w:t>
            </w:r>
            <w:proofErr w:type="spellStart"/>
            <w:r w:rsidRPr="00AF1C49">
              <w:rPr>
                <w:rFonts w:cs="Arial"/>
                <w:bCs/>
                <w:iCs/>
                <w:sz w:val="20"/>
                <w:szCs w:val="20"/>
              </w:rPr>
              <w:t>careus</w:t>
            </w:r>
            <w:proofErr w:type="spellEnd"/>
            <w:r w:rsidRPr="00AF1C49">
              <w:rPr>
                <w:rFonts w:cs="Arial"/>
                <w:bCs/>
                <w:iCs/>
                <w:sz w:val="20"/>
                <w:szCs w:val="20"/>
              </w:rPr>
              <w:t xml:space="preserve"> would be unlikely to be impacted adversely by changes in the flow rate owing to its location, approximately 1 metre above the water level at the time of the survey. Other species mentioned were </w:t>
            </w:r>
            <w:proofErr w:type="spellStart"/>
            <w:r w:rsidRPr="00AF1C49">
              <w:rPr>
                <w:rFonts w:cs="Arial"/>
                <w:bCs/>
                <w:iCs/>
                <w:sz w:val="20"/>
                <w:szCs w:val="20"/>
              </w:rPr>
              <w:t>Pilophorus</w:t>
            </w:r>
            <w:proofErr w:type="spellEnd"/>
            <w:r w:rsidRPr="00AF1C49">
              <w:rPr>
                <w:rFonts w:cs="Arial"/>
                <w:bCs/>
                <w:iCs/>
                <w:sz w:val="20"/>
                <w:szCs w:val="20"/>
              </w:rPr>
              <w:t xml:space="preserve"> </w:t>
            </w:r>
            <w:proofErr w:type="spellStart"/>
            <w:r w:rsidRPr="00AF1C49">
              <w:rPr>
                <w:rFonts w:cs="Arial"/>
                <w:bCs/>
                <w:iCs/>
                <w:sz w:val="20"/>
                <w:szCs w:val="20"/>
              </w:rPr>
              <w:t>strumaticus</w:t>
            </w:r>
            <w:proofErr w:type="spellEnd"/>
            <w:r w:rsidRPr="00AF1C49">
              <w:rPr>
                <w:rFonts w:cs="Arial"/>
                <w:bCs/>
                <w:iCs/>
                <w:sz w:val="20"/>
                <w:szCs w:val="20"/>
              </w:rPr>
              <w:t xml:space="preserve">, </w:t>
            </w:r>
            <w:proofErr w:type="spellStart"/>
            <w:r w:rsidRPr="00AF1C49">
              <w:rPr>
                <w:rFonts w:cs="Arial"/>
                <w:bCs/>
                <w:iCs/>
                <w:sz w:val="20"/>
                <w:szCs w:val="20"/>
              </w:rPr>
              <w:t>Rhizocarpon</w:t>
            </w:r>
            <w:proofErr w:type="spellEnd"/>
            <w:r w:rsidRPr="00AF1C49">
              <w:rPr>
                <w:rFonts w:cs="Arial"/>
                <w:bCs/>
                <w:iCs/>
                <w:sz w:val="20"/>
                <w:szCs w:val="20"/>
              </w:rPr>
              <w:t xml:space="preserve"> </w:t>
            </w:r>
            <w:proofErr w:type="spellStart"/>
            <w:r w:rsidRPr="00AF1C49">
              <w:rPr>
                <w:rFonts w:cs="Arial"/>
                <w:bCs/>
                <w:iCs/>
                <w:sz w:val="20"/>
                <w:szCs w:val="20"/>
              </w:rPr>
              <w:t>anaperum</w:t>
            </w:r>
            <w:proofErr w:type="spellEnd"/>
            <w:r w:rsidRPr="00AF1C49">
              <w:rPr>
                <w:rFonts w:cs="Arial"/>
                <w:bCs/>
                <w:iCs/>
                <w:sz w:val="20"/>
                <w:szCs w:val="20"/>
              </w:rPr>
              <w:t xml:space="preserve">, </w:t>
            </w:r>
            <w:proofErr w:type="spellStart"/>
            <w:r w:rsidRPr="00AF1C49">
              <w:rPr>
                <w:rFonts w:cs="Arial"/>
                <w:bCs/>
                <w:iCs/>
                <w:sz w:val="20"/>
                <w:szCs w:val="20"/>
              </w:rPr>
              <w:t>Porocyphus</w:t>
            </w:r>
            <w:proofErr w:type="spellEnd"/>
            <w:r w:rsidRPr="00AF1C49">
              <w:rPr>
                <w:rFonts w:cs="Arial"/>
                <w:bCs/>
                <w:iCs/>
                <w:sz w:val="20"/>
                <w:szCs w:val="20"/>
              </w:rPr>
              <w:t xml:space="preserve"> </w:t>
            </w:r>
            <w:proofErr w:type="spellStart"/>
            <w:r w:rsidRPr="00AF1C49">
              <w:rPr>
                <w:rFonts w:cs="Arial"/>
                <w:bCs/>
                <w:iCs/>
                <w:sz w:val="20"/>
                <w:szCs w:val="20"/>
              </w:rPr>
              <w:t>coccodes</w:t>
            </w:r>
            <w:proofErr w:type="spellEnd"/>
            <w:r w:rsidRPr="00AF1C49">
              <w:rPr>
                <w:rFonts w:cs="Arial"/>
                <w:bCs/>
                <w:iCs/>
                <w:sz w:val="20"/>
                <w:szCs w:val="20"/>
              </w:rPr>
              <w:t xml:space="preserve"> and </w:t>
            </w:r>
            <w:proofErr w:type="spellStart"/>
            <w:r w:rsidRPr="00AF1C49">
              <w:rPr>
                <w:rFonts w:cs="Arial"/>
                <w:bCs/>
                <w:iCs/>
                <w:sz w:val="20"/>
                <w:szCs w:val="20"/>
              </w:rPr>
              <w:t>Pertusaria</w:t>
            </w:r>
            <w:proofErr w:type="spellEnd"/>
            <w:r w:rsidRPr="00AF1C49">
              <w:rPr>
                <w:rFonts w:cs="Arial"/>
                <w:bCs/>
                <w:iCs/>
                <w:sz w:val="20"/>
                <w:szCs w:val="20"/>
              </w:rPr>
              <w:t xml:space="preserve"> </w:t>
            </w:r>
            <w:proofErr w:type="spellStart"/>
            <w:r w:rsidRPr="00AF1C49">
              <w:rPr>
                <w:rFonts w:cs="Arial"/>
                <w:bCs/>
                <w:iCs/>
                <w:sz w:val="20"/>
                <w:szCs w:val="20"/>
              </w:rPr>
              <w:t>melanochlora</w:t>
            </w:r>
            <w:proofErr w:type="spellEnd"/>
            <w:r w:rsidRPr="00AF1C49">
              <w:rPr>
                <w:rFonts w:cs="Arial"/>
                <w:bCs/>
                <w:iCs/>
                <w:sz w:val="20"/>
                <w:szCs w:val="20"/>
              </w:rPr>
              <w:t xml:space="preserve">. On review of the report, it is concluded that the species would be unlikely to require constant irrigation and so the scheme would be </w:t>
            </w:r>
            <w:proofErr w:type="spellStart"/>
            <w:r w:rsidRPr="00AF1C49">
              <w:rPr>
                <w:rFonts w:cs="Arial"/>
                <w:bCs/>
                <w:iCs/>
                <w:sz w:val="20"/>
                <w:szCs w:val="20"/>
              </w:rPr>
              <w:t>unlikley</w:t>
            </w:r>
            <w:proofErr w:type="spellEnd"/>
            <w:r w:rsidRPr="00AF1C49">
              <w:rPr>
                <w:rFonts w:cs="Arial"/>
                <w:bCs/>
                <w:iCs/>
                <w:sz w:val="20"/>
                <w:szCs w:val="20"/>
              </w:rPr>
              <w:t xml:space="preserve"> to have an adverse impact on them. </w:t>
            </w:r>
            <w:r>
              <w:rPr>
                <w:rFonts w:cs="Arial"/>
                <w:bCs/>
                <w:iCs/>
                <w:sz w:val="20"/>
                <w:szCs w:val="20"/>
              </w:rPr>
              <w:t>On this basis, an abstraction regime of 50% take above a Q95</w:t>
            </w:r>
            <w:r w:rsidR="00801C1B" w:rsidRPr="00CB0030">
              <w:rPr>
                <w:rFonts w:cs="Arial"/>
                <w:bCs/>
                <w:iCs/>
                <w:sz w:val="20"/>
                <w:szCs w:val="20"/>
              </w:rPr>
              <w:t xml:space="preserve"> up to a maximum of 190 litres per second (1.09 x </w:t>
            </w:r>
            <w:proofErr w:type="spellStart"/>
            <w:r w:rsidR="00801C1B" w:rsidRPr="00CB0030">
              <w:rPr>
                <w:rFonts w:cs="Arial"/>
                <w:bCs/>
                <w:iCs/>
                <w:sz w:val="20"/>
                <w:szCs w:val="20"/>
              </w:rPr>
              <w:t>Qmean</w:t>
            </w:r>
            <w:proofErr w:type="spellEnd"/>
            <w:proofErr w:type="gramStart"/>
            <w:r w:rsidR="00801C1B" w:rsidRPr="00CB0030">
              <w:rPr>
                <w:rFonts w:cs="Arial"/>
                <w:bCs/>
                <w:iCs/>
                <w:sz w:val="20"/>
                <w:szCs w:val="20"/>
              </w:rPr>
              <w:t>)</w:t>
            </w:r>
            <w:r w:rsidR="00801C1B">
              <w:rPr>
                <w:rFonts w:cs="Arial"/>
                <w:bCs/>
                <w:iCs/>
                <w:sz w:val="20"/>
                <w:szCs w:val="20"/>
              </w:rPr>
              <w:t xml:space="preserve">, </w:t>
            </w:r>
            <w:r>
              <w:rPr>
                <w:rFonts w:cs="Arial"/>
                <w:bCs/>
                <w:iCs/>
                <w:sz w:val="20"/>
                <w:szCs w:val="20"/>
              </w:rPr>
              <w:t xml:space="preserve"> was</w:t>
            </w:r>
            <w:proofErr w:type="gramEnd"/>
            <w:r>
              <w:rPr>
                <w:rFonts w:cs="Arial"/>
                <w:bCs/>
                <w:iCs/>
                <w:sz w:val="20"/>
                <w:szCs w:val="20"/>
              </w:rPr>
              <w:t xml:space="preserve"> deemed acceptable.</w:t>
            </w:r>
          </w:p>
          <w:p w14:paraId="2762934A" w14:textId="77777777" w:rsidR="00CB0030" w:rsidRDefault="00CB0030" w:rsidP="00CB0030">
            <w:pPr>
              <w:rPr>
                <w:rFonts w:cs="Arial"/>
                <w:bCs/>
                <w:iCs/>
                <w:sz w:val="20"/>
                <w:szCs w:val="20"/>
              </w:rPr>
            </w:pPr>
          </w:p>
          <w:p w14:paraId="0BB933D6" w14:textId="25CEBFAB" w:rsidR="00CB0030" w:rsidRDefault="00CB0030" w:rsidP="00CB0030">
            <w:pPr>
              <w:rPr>
                <w:rFonts w:cs="Arial"/>
                <w:bCs/>
                <w:iCs/>
                <w:sz w:val="20"/>
                <w:szCs w:val="20"/>
              </w:rPr>
            </w:pPr>
            <w:r>
              <w:rPr>
                <w:rFonts w:cs="Arial"/>
                <w:bCs/>
                <w:iCs/>
                <w:sz w:val="20"/>
                <w:szCs w:val="20"/>
              </w:rPr>
              <w:t>On review of this evidence during determination of this application, it is confirmed that continued abstraction with the same flow regime as previously licensed is still acceptable</w:t>
            </w:r>
            <w:r w:rsidR="00AF1C49">
              <w:rPr>
                <w:rFonts w:cs="Arial"/>
                <w:bCs/>
                <w:iCs/>
                <w:sz w:val="20"/>
                <w:szCs w:val="20"/>
              </w:rPr>
              <w:t xml:space="preserve">, </w:t>
            </w:r>
            <w:r>
              <w:rPr>
                <w:rFonts w:cs="Arial"/>
                <w:bCs/>
                <w:iCs/>
                <w:sz w:val="20"/>
                <w:szCs w:val="20"/>
              </w:rPr>
              <w:t xml:space="preserve">in line with NRWs current </w:t>
            </w:r>
            <w:r>
              <w:rPr>
                <w:rFonts w:cs="Arial"/>
                <w:bCs/>
                <w:iCs/>
                <w:sz w:val="20"/>
                <w:szCs w:val="20"/>
              </w:rPr>
              <w:lastRenderedPageBreak/>
              <w:t>Hydropower Guidance</w:t>
            </w:r>
            <w:r w:rsidR="00801C1B">
              <w:rPr>
                <w:rFonts w:cs="Arial"/>
                <w:bCs/>
                <w:iCs/>
                <w:sz w:val="20"/>
                <w:szCs w:val="20"/>
              </w:rPr>
              <w:t>,</w:t>
            </w:r>
            <w:r w:rsidR="00AF1C49">
              <w:rPr>
                <w:rFonts w:cs="Arial"/>
                <w:bCs/>
                <w:iCs/>
                <w:sz w:val="20"/>
                <w:szCs w:val="20"/>
              </w:rPr>
              <w:t xml:space="preserve"> and will not </w:t>
            </w:r>
            <w:r w:rsidR="00AF1C49" w:rsidRPr="00AF1C49">
              <w:rPr>
                <w:rFonts w:cs="Arial"/>
                <w:bCs/>
                <w:iCs/>
                <w:sz w:val="20"/>
                <w:szCs w:val="20"/>
              </w:rPr>
              <w:t>undermine or prevent the achievement of the conservation objectives for this feature and therefore will not have an adverse effect on site integrity.</w:t>
            </w:r>
          </w:p>
          <w:p w14:paraId="269F0048" w14:textId="77777777" w:rsidR="00CB0030" w:rsidRPr="00095C3F" w:rsidRDefault="00CB0030" w:rsidP="00033783">
            <w:pPr>
              <w:rPr>
                <w:rFonts w:cs="Arial"/>
                <w:bCs/>
                <w:iCs/>
                <w:sz w:val="20"/>
                <w:szCs w:val="20"/>
              </w:rPr>
            </w:pPr>
          </w:p>
          <w:p w14:paraId="186B95D7" w14:textId="77777777" w:rsidR="00033783" w:rsidRPr="00033783" w:rsidRDefault="00033783" w:rsidP="00033783">
            <w:pPr>
              <w:rPr>
                <w:rFonts w:cs="Arial"/>
                <w:bCs/>
                <w:iCs/>
                <w:sz w:val="20"/>
                <w:szCs w:val="20"/>
              </w:rPr>
            </w:pPr>
          </w:p>
        </w:tc>
        <w:tc>
          <w:tcPr>
            <w:tcW w:w="654" w:type="pct"/>
          </w:tcPr>
          <w:p w14:paraId="72601C63" w14:textId="4FBFC35A" w:rsidR="00033783" w:rsidRPr="00033783" w:rsidRDefault="00CB0030" w:rsidP="00033783">
            <w:pPr>
              <w:rPr>
                <w:rFonts w:cs="Arial"/>
                <w:bCs/>
                <w:iCs/>
                <w:sz w:val="20"/>
                <w:szCs w:val="20"/>
              </w:rPr>
            </w:pPr>
            <w:r>
              <w:rPr>
                <w:rFonts w:cs="Arial"/>
                <w:bCs/>
                <w:iCs/>
                <w:sz w:val="20"/>
                <w:szCs w:val="20"/>
              </w:rPr>
              <w:lastRenderedPageBreak/>
              <w:t>YES</w:t>
            </w:r>
          </w:p>
        </w:tc>
      </w:tr>
    </w:tbl>
    <w:p w14:paraId="5E8DB261" w14:textId="77777777" w:rsidR="00033783" w:rsidRPr="00BC0F0E" w:rsidRDefault="00033783" w:rsidP="00033783">
      <w:pPr>
        <w:rPr>
          <w:rFonts w:cs="Arial"/>
          <w:b/>
          <w:strike/>
          <w:color w:val="0000FF"/>
          <w:sz w:val="22"/>
          <w:szCs w:val="22"/>
          <w:u w:val="single"/>
        </w:rPr>
      </w:pPr>
    </w:p>
    <w:p w14:paraId="2DFD7751" w14:textId="77777777" w:rsidR="00033783" w:rsidRPr="00837592" w:rsidRDefault="00033783" w:rsidP="00033783">
      <w:pPr>
        <w:pStyle w:val="Heading2"/>
      </w:pPr>
      <w:r w:rsidRPr="00837592">
        <w:t xml:space="preserve">4.3 </w:t>
      </w:r>
      <w:r w:rsidRPr="00837592">
        <w:tab/>
        <w:t xml:space="preserve">Concluding the appropriate assessment of the </w:t>
      </w:r>
      <w:r>
        <w:t xml:space="preserve">plan or </w:t>
      </w:r>
      <w:r w:rsidRPr="00837592">
        <w:t>project alone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9529"/>
      </w:tblGrid>
      <w:tr w:rsidR="00033783" w:rsidRPr="00806873" w14:paraId="2BD8F9EF" w14:textId="77777777" w:rsidTr="00C96942">
        <w:trPr>
          <w:trHeight w:val="567"/>
        </w:trPr>
        <w:tc>
          <w:tcPr>
            <w:tcW w:w="5000" w:type="pct"/>
            <w:gridSpan w:val="2"/>
            <w:shd w:val="clear" w:color="auto" w:fill="D9D9D9"/>
          </w:tcPr>
          <w:p w14:paraId="6FD725FB" w14:textId="77777777" w:rsidR="00033783" w:rsidRPr="00071B46" w:rsidRDefault="00033783" w:rsidP="00C96942">
            <w:pPr>
              <w:rPr>
                <w:rFonts w:cs="Arial"/>
                <w:b/>
                <w:bCs/>
                <w:sz w:val="22"/>
                <w:szCs w:val="22"/>
              </w:rPr>
            </w:pPr>
            <w:r>
              <w:rPr>
                <w:rFonts w:cs="Arial"/>
                <w:b/>
                <w:bCs/>
                <w:sz w:val="22"/>
                <w:szCs w:val="22"/>
              </w:rPr>
              <w:t>Table 4.3 Conclusion of the appropriate assessment alone</w:t>
            </w:r>
          </w:p>
        </w:tc>
      </w:tr>
      <w:tr w:rsidR="00033783" w:rsidRPr="00806873" w14:paraId="7C45D730" w14:textId="77777777" w:rsidTr="00C96942">
        <w:trPr>
          <w:trHeight w:val="567"/>
        </w:trPr>
        <w:tc>
          <w:tcPr>
            <w:tcW w:w="1595" w:type="pct"/>
          </w:tcPr>
          <w:p w14:paraId="3DF90118" w14:textId="77777777" w:rsidR="00033783" w:rsidRPr="00520071" w:rsidRDefault="00033783" w:rsidP="00C96942">
            <w:pPr>
              <w:rPr>
                <w:rFonts w:cs="Arial"/>
                <w:b/>
                <w:sz w:val="22"/>
                <w:szCs w:val="22"/>
              </w:rPr>
            </w:pPr>
            <w:r w:rsidRPr="00071B46">
              <w:rPr>
                <w:rFonts w:cs="Arial"/>
                <w:b/>
                <w:sz w:val="22"/>
                <w:szCs w:val="22"/>
              </w:rPr>
              <w:t>(a) If Table 4.1</w:t>
            </w:r>
            <w:r>
              <w:rPr>
                <w:rFonts w:cs="Arial"/>
                <w:b/>
                <w:sz w:val="22"/>
                <w:szCs w:val="22"/>
              </w:rPr>
              <w:t>,</w:t>
            </w:r>
            <w:r w:rsidRPr="00071B46">
              <w:rPr>
                <w:rFonts w:cs="Arial"/>
                <w:b/>
                <w:sz w:val="22"/>
                <w:szCs w:val="22"/>
              </w:rPr>
              <w:t xml:space="preserve"> </w:t>
            </w:r>
            <w:r>
              <w:rPr>
                <w:rFonts w:cs="Arial"/>
                <w:b/>
                <w:sz w:val="22"/>
                <w:szCs w:val="22"/>
              </w:rPr>
              <w:t xml:space="preserve">or the right hand column of </w:t>
            </w:r>
            <w:r w:rsidRPr="00071B46">
              <w:rPr>
                <w:rFonts w:cs="Arial"/>
                <w:b/>
                <w:sz w:val="22"/>
                <w:szCs w:val="22"/>
              </w:rPr>
              <w:t>Table 4.2 if applicable</w:t>
            </w:r>
            <w:r>
              <w:rPr>
                <w:rFonts w:cs="Arial"/>
                <w:b/>
                <w:sz w:val="22"/>
                <w:szCs w:val="22"/>
              </w:rPr>
              <w:t>,</w:t>
            </w:r>
            <w:r w:rsidRPr="00071B46">
              <w:rPr>
                <w:rFonts w:cs="Arial"/>
                <w:b/>
                <w:sz w:val="22"/>
                <w:szCs w:val="22"/>
              </w:rPr>
              <w:t xml:space="preserve"> is ‘YES’ for all features </w:t>
            </w:r>
          </w:p>
        </w:tc>
        <w:tc>
          <w:tcPr>
            <w:tcW w:w="3405" w:type="pct"/>
          </w:tcPr>
          <w:p w14:paraId="14ABC333" w14:textId="77777777" w:rsidR="00033783" w:rsidRPr="00071B46" w:rsidRDefault="00033783" w:rsidP="00C96942">
            <w:pPr>
              <w:rPr>
                <w:rFonts w:cs="Arial"/>
                <w:sz w:val="22"/>
                <w:szCs w:val="22"/>
              </w:rPr>
            </w:pPr>
            <w:r w:rsidRPr="00071B46">
              <w:rPr>
                <w:rFonts w:cs="Arial"/>
                <w:b/>
                <w:bCs/>
                <w:sz w:val="22"/>
                <w:szCs w:val="22"/>
              </w:rPr>
              <w:t>It has been ascertained that the plan or project, when considered alone, will not adversely affect the integrity of any European sites.</w:t>
            </w:r>
            <w:r w:rsidRPr="00071B46">
              <w:rPr>
                <w:rFonts w:cs="Arial"/>
                <w:sz w:val="22"/>
                <w:szCs w:val="22"/>
              </w:rPr>
              <w:t xml:space="preserve"> </w:t>
            </w:r>
          </w:p>
          <w:p w14:paraId="1C6C27F6" w14:textId="2940F362" w:rsidR="00033783" w:rsidRPr="00FE4701" w:rsidRDefault="00033783" w:rsidP="00C96942">
            <w:pPr>
              <w:rPr>
                <w:rFonts w:cs="Arial"/>
                <w:bCs/>
                <w:iCs/>
                <w:color w:val="7030A0"/>
                <w:sz w:val="22"/>
                <w:szCs w:val="22"/>
              </w:rPr>
            </w:pPr>
          </w:p>
        </w:tc>
      </w:tr>
      <w:tr w:rsidR="00033783" w:rsidRPr="00806873" w14:paraId="61CCF0C4" w14:textId="77777777" w:rsidTr="00C96942">
        <w:trPr>
          <w:trHeight w:val="567"/>
        </w:trPr>
        <w:tc>
          <w:tcPr>
            <w:tcW w:w="1595" w:type="pct"/>
          </w:tcPr>
          <w:p w14:paraId="1E5D4FF0" w14:textId="77777777" w:rsidR="00033783" w:rsidRPr="00033783" w:rsidRDefault="00033783" w:rsidP="00C96942">
            <w:pPr>
              <w:rPr>
                <w:rFonts w:cs="Arial"/>
                <w:b/>
                <w:strike/>
                <w:sz w:val="22"/>
                <w:szCs w:val="22"/>
              </w:rPr>
            </w:pPr>
            <w:r w:rsidRPr="00033783">
              <w:rPr>
                <w:rFonts w:cs="Arial"/>
                <w:b/>
                <w:strike/>
                <w:sz w:val="22"/>
                <w:szCs w:val="22"/>
              </w:rPr>
              <w:t>(b) If there are any ‘</w:t>
            </w:r>
            <w:proofErr w:type="gramStart"/>
            <w:r w:rsidRPr="00033783">
              <w:rPr>
                <w:rFonts w:cs="Arial"/>
                <w:b/>
                <w:strike/>
                <w:sz w:val="22"/>
                <w:szCs w:val="22"/>
              </w:rPr>
              <w:t>NO’s</w:t>
            </w:r>
            <w:proofErr w:type="gramEnd"/>
            <w:r w:rsidRPr="00033783">
              <w:rPr>
                <w:rFonts w:cs="Arial"/>
                <w:b/>
                <w:strike/>
                <w:sz w:val="22"/>
                <w:szCs w:val="22"/>
              </w:rPr>
              <w:t xml:space="preserve"> in the right hand column of Table 4.2</w:t>
            </w:r>
          </w:p>
        </w:tc>
        <w:tc>
          <w:tcPr>
            <w:tcW w:w="3405" w:type="pct"/>
          </w:tcPr>
          <w:p w14:paraId="7CD07BA2" w14:textId="77777777" w:rsidR="00033783" w:rsidRPr="00033783" w:rsidRDefault="00033783" w:rsidP="00C96942">
            <w:pPr>
              <w:rPr>
                <w:rFonts w:cs="Arial"/>
                <w:b/>
                <w:bCs/>
                <w:strike/>
                <w:sz w:val="22"/>
                <w:szCs w:val="22"/>
              </w:rPr>
            </w:pPr>
            <w:r w:rsidRPr="00033783">
              <w:rPr>
                <w:rFonts w:cs="Arial"/>
                <w:b/>
                <w:bCs/>
                <w:strike/>
                <w:sz w:val="22"/>
                <w:szCs w:val="22"/>
              </w:rPr>
              <w:t xml:space="preserve">It has not been ascertained that the plan or project, when considered alone, will not adversely affect the integrity of one or more European sites. </w:t>
            </w:r>
          </w:p>
          <w:p w14:paraId="2C700DC4" w14:textId="77777777" w:rsidR="00033783" w:rsidRPr="00033783" w:rsidRDefault="00033783" w:rsidP="00BC0F0E">
            <w:pPr>
              <w:rPr>
                <w:rFonts w:cs="Arial"/>
                <w:b/>
                <w:strike/>
                <w:color w:val="0000FF"/>
                <w:sz w:val="22"/>
                <w:szCs w:val="22"/>
              </w:rPr>
            </w:pPr>
          </w:p>
        </w:tc>
      </w:tr>
      <w:tr w:rsidR="00033783" w:rsidRPr="00806873" w14:paraId="14D5D8B2" w14:textId="77777777" w:rsidTr="00C96942">
        <w:trPr>
          <w:trHeight w:val="567"/>
        </w:trPr>
        <w:tc>
          <w:tcPr>
            <w:tcW w:w="1595" w:type="pct"/>
          </w:tcPr>
          <w:p w14:paraId="0E3D83DF" w14:textId="77777777" w:rsidR="00033783" w:rsidRPr="00071B46" w:rsidRDefault="00033783" w:rsidP="00C96942">
            <w:pPr>
              <w:rPr>
                <w:rFonts w:cs="Arial"/>
                <w:b/>
                <w:sz w:val="22"/>
                <w:szCs w:val="22"/>
              </w:rPr>
            </w:pPr>
            <w:r w:rsidRPr="00071B46">
              <w:rPr>
                <w:rFonts w:cs="Arial"/>
                <w:b/>
                <w:sz w:val="22"/>
                <w:szCs w:val="22"/>
              </w:rPr>
              <w:t xml:space="preserve">(c) </w:t>
            </w:r>
            <w:r>
              <w:rPr>
                <w:rFonts w:cs="Arial"/>
                <w:b/>
                <w:sz w:val="22"/>
                <w:szCs w:val="22"/>
              </w:rPr>
              <w:t>Are th</w:t>
            </w:r>
            <w:r w:rsidRPr="00071B46">
              <w:rPr>
                <w:rFonts w:cs="Arial"/>
                <w:b/>
                <w:sz w:val="22"/>
                <w:szCs w:val="22"/>
              </w:rPr>
              <w:t xml:space="preserve">ere </w:t>
            </w:r>
            <w:r>
              <w:rPr>
                <w:rFonts w:cs="Arial"/>
                <w:b/>
                <w:sz w:val="22"/>
                <w:szCs w:val="22"/>
              </w:rPr>
              <w:t xml:space="preserve">are </w:t>
            </w:r>
            <w:r w:rsidRPr="00071B46">
              <w:rPr>
                <w:rFonts w:cs="Arial"/>
                <w:b/>
                <w:sz w:val="22"/>
                <w:szCs w:val="22"/>
              </w:rPr>
              <w:t xml:space="preserve">any residual effects of the plan or project </w:t>
            </w:r>
            <w:r>
              <w:rPr>
                <w:rFonts w:cs="Arial"/>
                <w:b/>
                <w:sz w:val="22"/>
                <w:szCs w:val="22"/>
              </w:rPr>
              <w:t xml:space="preserve">(net of mitigation measures) </w:t>
            </w:r>
            <w:r w:rsidRPr="00071B46">
              <w:rPr>
                <w:rFonts w:cs="Arial"/>
                <w:b/>
                <w:sz w:val="22"/>
                <w:szCs w:val="22"/>
              </w:rPr>
              <w:t xml:space="preserve">which, though </w:t>
            </w:r>
            <w:r>
              <w:rPr>
                <w:rFonts w:cs="Arial"/>
                <w:b/>
                <w:sz w:val="22"/>
                <w:szCs w:val="22"/>
              </w:rPr>
              <w:t>not adverse on their</w:t>
            </w:r>
            <w:r w:rsidRPr="00071B46">
              <w:rPr>
                <w:rFonts w:cs="Arial"/>
                <w:b/>
                <w:sz w:val="22"/>
                <w:szCs w:val="22"/>
              </w:rPr>
              <w:t xml:space="preserve"> own, could be </w:t>
            </w:r>
            <w:r>
              <w:rPr>
                <w:rFonts w:cs="Arial"/>
                <w:b/>
                <w:sz w:val="22"/>
                <w:szCs w:val="22"/>
              </w:rPr>
              <w:t>significant when</w:t>
            </w:r>
            <w:r w:rsidRPr="00071B46">
              <w:rPr>
                <w:rFonts w:cs="Arial"/>
                <w:b/>
                <w:sz w:val="22"/>
                <w:szCs w:val="22"/>
              </w:rPr>
              <w:t xml:space="preserve"> considered in combination with the effects of other plans or projects</w:t>
            </w:r>
            <w:r>
              <w:rPr>
                <w:rFonts w:cs="Arial"/>
                <w:b/>
                <w:sz w:val="22"/>
                <w:szCs w:val="22"/>
              </w:rPr>
              <w:t>?</w:t>
            </w:r>
          </w:p>
        </w:tc>
        <w:tc>
          <w:tcPr>
            <w:tcW w:w="3405" w:type="pct"/>
          </w:tcPr>
          <w:p w14:paraId="6987ABC7" w14:textId="08D6116E" w:rsidR="00033783" w:rsidRPr="00BC0F0E" w:rsidRDefault="00033783" w:rsidP="00BC0F0E">
            <w:pPr>
              <w:rPr>
                <w:rFonts w:cs="Arial"/>
                <w:bCs/>
                <w:iCs/>
                <w:color w:val="7030A0"/>
                <w:sz w:val="22"/>
                <w:szCs w:val="22"/>
              </w:rPr>
            </w:pPr>
            <w:r w:rsidRPr="00BC0F0E">
              <w:rPr>
                <w:rFonts w:cs="Arial"/>
                <w:bCs/>
                <w:iCs/>
                <w:color w:val="000000" w:themeColor="text1"/>
                <w:sz w:val="22"/>
                <w:szCs w:val="22"/>
              </w:rPr>
              <w:t>NO</w:t>
            </w:r>
          </w:p>
        </w:tc>
      </w:tr>
    </w:tbl>
    <w:p w14:paraId="5593EC04" w14:textId="0E5EE495" w:rsidR="004B5493" w:rsidRPr="00D930DE" w:rsidRDefault="004B5493" w:rsidP="00D930DE">
      <w:pPr>
        <w:pStyle w:val="BodyText"/>
      </w:pPr>
      <w:r>
        <w:br w:type="page"/>
      </w:r>
      <w:bookmarkStart w:id="12" w:name="_Hlk167462980"/>
      <w:bookmarkEnd w:id="10"/>
    </w:p>
    <w:p w14:paraId="6AB78788" w14:textId="1E3B0AF8" w:rsidR="004B5493" w:rsidRPr="004D7754" w:rsidRDefault="004B5493" w:rsidP="00E36F58">
      <w:pPr>
        <w:pStyle w:val="Heading1"/>
      </w:pPr>
      <w:bookmarkStart w:id="13" w:name="_Toc181010782"/>
      <w:bookmarkEnd w:id="12"/>
      <w:r w:rsidRPr="00837592">
        <w:lastRenderedPageBreak/>
        <w:t>6.</w:t>
      </w:r>
      <w:r w:rsidRPr="00837592">
        <w:tab/>
        <w:t>Conclusion</w:t>
      </w:r>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B5493" w:rsidRPr="007A0971" w14:paraId="639BE8C1" w14:textId="77777777" w:rsidTr="00E36F58">
        <w:trPr>
          <w:trHeight w:val="567"/>
        </w:trPr>
        <w:tc>
          <w:tcPr>
            <w:tcW w:w="4607" w:type="pct"/>
          </w:tcPr>
          <w:p w14:paraId="029611C3" w14:textId="77777777" w:rsidR="004B5493" w:rsidRPr="00071B46" w:rsidRDefault="004B5493" w:rsidP="00532C53">
            <w:pPr>
              <w:rPr>
                <w:rFonts w:cs="Arial"/>
                <w:b/>
                <w:sz w:val="22"/>
                <w:szCs w:val="22"/>
              </w:rPr>
            </w:pPr>
            <w:bookmarkStart w:id="14" w:name="_Hlk167463097"/>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52341711" w14:textId="77777777" w:rsidR="004B5493" w:rsidRPr="00071B46" w:rsidRDefault="004B5493" w:rsidP="00532C53">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3365CDFB" w14:textId="77777777" w:rsidR="004B5493" w:rsidRPr="00071B46" w:rsidRDefault="004B5493" w:rsidP="00532C53">
            <w:pPr>
              <w:jc w:val="center"/>
              <w:rPr>
                <w:rFonts w:cs="Arial"/>
                <w:b/>
                <w:sz w:val="22"/>
                <w:szCs w:val="22"/>
              </w:rPr>
            </w:pPr>
          </w:p>
        </w:tc>
      </w:tr>
      <w:tr w:rsidR="004B5493" w:rsidRPr="007A0971" w14:paraId="410412CE" w14:textId="77777777" w:rsidTr="00E36F58">
        <w:trPr>
          <w:trHeight w:val="567"/>
        </w:trPr>
        <w:tc>
          <w:tcPr>
            <w:tcW w:w="4607" w:type="pct"/>
          </w:tcPr>
          <w:p w14:paraId="6F3D1465" w14:textId="77777777" w:rsidR="004B5493" w:rsidRPr="00071B46" w:rsidRDefault="004B5493" w:rsidP="00532C53">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15445032" w14:textId="77777777" w:rsidR="004B5493" w:rsidRPr="00071B46" w:rsidRDefault="004B5493" w:rsidP="00532C53">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78C5380C" w14:textId="77777777" w:rsidR="004B5493" w:rsidRPr="00071B46" w:rsidRDefault="004B5493" w:rsidP="00532C53">
            <w:pPr>
              <w:jc w:val="center"/>
              <w:rPr>
                <w:rFonts w:cs="Arial"/>
                <w:b/>
                <w:sz w:val="22"/>
                <w:szCs w:val="22"/>
              </w:rPr>
            </w:pPr>
          </w:p>
        </w:tc>
      </w:tr>
      <w:tr w:rsidR="004B5493" w:rsidRPr="007A0971" w14:paraId="1D1D564B" w14:textId="77777777" w:rsidTr="00E36F58">
        <w:trPr>
          <w:trHeight w:val="567"/>
        </w:trPr>
        <w:tc>
          <w:tcPr>
            <w:tcW w:w="4607" w:type="pct"/>
          </w:tcPr>
          <w:p w14:paraId="545238C9" w14:textId="77777777" w:rsidR="004B5493" w:rsidRPr="00071B46" w:rsidRDefault="004B5493" w:rsidP="00532C53">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71594996" w14:textId="77777777" w:rsidR="004B5493" w:rsidRPr="00071B46" w:rsidRDefault="004B5493" w:rsidP="00532C53">
            <w:pPr>
              <w:rPr>
                <w:rFonts w:cs="Arial"/>
                <w:b/>
                <w:sz w:val="22"/>
                <w:szCs w:val="22"/>
              </w:rPr>
            </w:pPr>
            <w:r w:rsidRPr="00071B46">
              <w:rPr>
                <w:rFonts w:cs="Arial"/>
                <w:b/>
                <w:sz w:val="22"/>
                <w:szCs w:val="22"/>
              </w:rPr>
              <w:t>(As documented in section 3.1 of this form)</w:t>
            </w:r>
          </w:p>
        </w:tc>
        <w:tc>
          <w:tcPr>
            <w:tcW w:w="393" w:type="pct"/>
            <w:vAlign w:val="center"/>
          </w:tcPr>
          <w:p w14:paraId="09690624" w14:textId="77777777" w:rsidR="004B5493" w:rsidRPr="00071B46" w:rsidRDefault="004B5493" w:rsidP="00532C53">
            <w:pPr>
              <w:jc w:val="center"/>
              <w:rPr>
                <w:rFonts w:cs="Arial"/>
                <w:b/>
                <w:sz w:val="22"/>
                <w:szCs w:val="22"/>
              </w:rPr>
            </w:pPr>
          </w:p>
        </w:tc>
      </w:tr>
      <w:tr w:rsidR="004B5493" w:rsidRPr="007A0971" w14:paraId="4A8256F4" w14:textId="77777777" w:rsidTr="00E36F58">
        <w:trPr>
          <w:trHeight w:val="567"/>
        </w:trPr>
        <w:tc>
          <w:tcPr>
            <w:tcW w:w="4607" w:type="pct"/>
          </w:tcPr>
          <w:p w14:paraId="09842C1A" w14:textId="77777777" w:rsidR="004B5493" w:rsidRPr="00071B46" w:rsidRDefault="004B5493" w:rsidP="00532C53">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2E9CA568" w14:textId="3B551474" w:rsidR="004B5493" w:rsidRPr="00D930DE" w:rsidRDefault="004B5493" w:rsidP="00033783">
            <w:pPr>
              <w:rPr>
                <w:rFonts w:cs="Arial"/>
                <w:b/>
                <w:sz w:val="40"/>
                <w:szCs w:val="40"/>
              </w:rPr>
            </w:pPr>
          </w:p>
        </w:tc>
      </w:tr>
      <w:tr w:rsidR="004B5493" w:rsidRPr="007A0971" w14:paraId="268E7546" w14:textId="77777777" w:rsidTr="00E36F58">
        <w:trPr>
          <w:trHeight w:val="567"/>
        </w:trPr>
        <w:tc>
          <w:tcPr>
            <w:tcW w:w="4607" w:type="pct"/>
          </w:tcPr>
          <w:p w14:paraId="054EB61F" w14:textId="77777777" w:rsidR="004B5493" w:rsidRPr="00071B46" w:rsidRDefault="004B5493" w:rsidP="00532C53">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an appropriate </w:t>
            </w:r>
            <w:proofErr w:type="gramStart"/>
            <w:r w:rsidRPr="00071B46">
              <w:rPr>
                <w:rFonts w:cs="Arial"/>
                <w:b/>
                <w:sz w:val="22"/>
                <w:szCs w:val="22"/>
              </w:rPr>
              <w:t>assessment</w:t>
            </w:r>
            <w:proofErr w:type="gramEnd"/>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w:t>
            </w:r>
            <w:proofErr w:type="gramStart"/>
            <w:r w:rsidRPr="00071B46">
              <w:rPr>
                <w:rFonts w:cs="Arial"/>
                <w:b/>
                <w:sz w:val="22"/>
                <w:szCs w:val="22"/>
              </w:rPr>
              <w:t>taking into account</w:t>
            </w:r>
            <w:proofErr w:type="gramEnd"/>
            <w:r w:rsidRPr="00071B46">
              <w:rPr>
                <w:rFonts w:cs="Arial"/>
                <w:b/>
                <w:sz w:val="22"/>
                <w:szCs w:val="22"/>
              </w:rPr>
              <w:t xml:space="preserve">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37AD70D2" w14:textId="77777777" w:rsidR="004B5493" w:rsidRPr="00071B46" w:rsidRDefault="004B5493" w:rsidP="00532C53">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CDEC8D" w14:textId="69CEBDD2" w:rsidR="004B5493" w:rsidRPr="00071B46" w:rsidRDefault="00033783" w:rsidP="00532C53">
            <w:pPr>
              <w:jc w:val="center"/>
              <w:rPr>
                <w:rFonts w:cs="Arial"/>
                <w:b/>
                <w:sz w:val="22"/>
                <w:szCs w:val="22"/>
              </w:rPr>
            </w:pPr>
            <w:r w:rsidRPr="00D930DE">
              <w:rPr>
                <w:rFonts w:cs="Arial"/>
                <w:b/>
                <w:sz w:val="40"/>
                <w:szCs w:val="40"/>
              </w:rPr>
              <w:t>x</w:t>
            </w:r>
          </w:p>
          <w:p w14:paraId="5DF8A2E8" w14:textId="77777777" w:rsidR="004B5493" w:rsidRPr="00071B46" w:rsidRDefault="004B5493" w:rsidP="00532C53">
            <w:pPr>
              <w:jc w:val="center"/>
              <w:rPr>
                <w:rFonts w:cs="Arial"/>
                <w:b/>
                <w:sz w:val="22"/>
                <w:szCs w:val="22"/>
              </w:rPr>
            </w:pPr>
          </w:p>
        </w:tc>
      </w:tr>
      <w:tr w:rsidR="004B5493" w:rsidRPr="007A0971" w14:paraId="5C3C73A3" w14:textId="77777777" w:rsidTr="00E36F58">
        <w:trPr>
          <w:trHeight w:val="567"/>
        </w:trPr>
        <w:tc>
          <w:tcPr>
            <w:tcW w:w="4607" w:type="pct"/>
          </w:tcPr>
          <w:p w14:paraId="4235D3D9" w14:textId="77777777" w:rsidR="004B5493" w:rsidRDefault="004B5493" w:rsidP="00532C53">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260D085F" w14:textId="77777777" w:rsidR="004B5493" w:rsidRPr="00071B46" w:rsidRDefault="004B5493" w:rsidP="00532C53">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5D06E480" w14:textId="77777777" w:rsidR="004B5493" w:rsidRPr="00071B46" w:rsidRDefault="004B5493" w:rsidP="001A0832">
            <w:pPr>
              <w:numPr>
                <w:ilvl w:val="0"/>
                <w:numId w:val="3"/>
              </w:numPr>
              <w:rPr>
                <w:rFonts w:cs="Arial"/>
                <w:b/>
                <w:sz w:val="22"/>
                <w:szCs w:val="22"/>
              </w:rPr>
            </w:pPr>
            <w:r w:rsidRPr="00071B46">
              <w:rPr>
                <w:rFonts w:cs="Arial"/>
                <w:b/>
                <w:sz w:val="22"/>
                <w:szCs w:val="22"/>
              </w:rPr>
              <w:t xml:space="preserve">the plan or project specification, and/or the terms under which it might be approved, are modified </w:t>
            </w:r>
            <w:proofErr w:type="gramStart"/>
            <w:r w:rsidRPr="00071B46">
              <w:rPr>
                <w:rFonts w:cs="Arial"/>
                <w:b/>
                <w:sz w:val="22"/>
                <w:szCs w:val="22"/>
              </w:rPr>
              <w:t>so as to</w:t>
            </w:r>
            <w:proofErr w:type="gramEnd"/>
            <w:r w:rsidRPr="00071B46">
              <w:rPr>
                <w:rFonts w:cs="Arial"/>
                <w:b/>
                <w:sz w:val="22"/>
                <w:szCs w:val="22"/>
              </w:rPr>
              <w:t xml:space="preserve"> remove the risk of adverse effects, and a revised HRA is prepared, or</w:t>
            </w:r>
          </w:p>
          <w:p w14:paraId="6C78E0FB" w14:textId="77777777" w:rsidR="004B5493" w:rsidRDefault="004B5493" w:rsidP="001A0832">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745BFF42" w14:textId="77777777" w:rsidR="004B5493" w:rsidRPr="00071B46" w:rsidRDefault="004B5493" w:rsidP="00532C53">
            <w:pPr>
              <w:rPr>
                <w:rFonts w:cs="Arial"/>
                <w:b/>
                <w:sz w:val="22"/>
                <w:szCs w:val="22"/>
              </w:rPr>
            </w:pPr>
            <w:r>
              <w:rPr>
                <w:rFonts w:cs="Arial"/>
                <w:b/>
                <w:sz w:val="22"/>
                <w:szCs w:val="22"/>
              </w:rPr>
              <w:t>(*SSSI consents cannot be given as derogations)</w:t>
            </w:r>
          </w:p>
        </w:tc>
        <w:tc>
          <w:tcPr>
            <w:tcW w:w="393" w:type="pct"/>
            <w:vAlign w:val="center"/>
          </w:tcPr>
          <w:p w14:paraId="085C6D68" w14:textId="77777777" w:rsidR="004B5493" w:rsidRPr="00071B46" w:rsidRDefault="004B5493" w:rsidP="00532C53">
            <w:pPr>
              <w:jc w:val="center"/>
              <w:rPr>
                <w:rFonts w:cs="Arial"/>
                <w:b/>
                <w:sz w:val="22"/>
                <w:szCs w:val="22"/>
              </w:rPr>
            </w:pPr>
          </w:p>
          <w:p w14:paraId="5CDDEDF2" w14:textId="77777777" w:rsidR="004B5493" w:rsidRPr="00071B46" w:rsidRDefault="004B5493" w:rsidP="00532C53">
            <w:pPr>
              <w:jc w:val="center"/>
              <w:rPr>
                <w:rFonts w:cs="Arial"/>
                <w:b/>
                <w:sz w:val="22"/>
                <w:szCs w:val="22"/>
              </w:rPr>
            </w:pPr>
          </w:p>
          <w:p w14:paraId="48FE3B79" w14:textId="77777777" w:rsidR="004B5493" w:rsidRPr="00071B46" w:rsidRDefault="004B5493" w:rsidP="00532C53">
            <w:pPr>
              <w:jc w:val="center"/>
              <w:rPr>
                <w:rFonts w:cs="Arial"/>
                <w:b/>
                <w:sz w:val="22"/>
                <w:szCs w:val="22"/>
              </w:rPr>
            </w:pPr>
          </w:p>
        </w:tc>
      </w:tr>
      <w:tr w:rsidR="004B5493" w:rsidRPr="007A0971" w14:paraId="7D304B10" w14:textId="77777777" w:rsidTr="00E36F58">
        <w:trPr>
          <w:trHeight w:val="567"/>
        </w:trPr>
        <w:tc>
          <w:tcPr>
            <w:tcW w:w="5000" w:type="pct"/>
            <w:gridSpan w:val="2"/>
          </w:tcPr>
          <w:p w14:paraId="22CBEDD3" w14:textId="77777777" w:rsidR="009B0293" w:rsidRPr="006D0388" w:rsidRDefault="009B0293" w:rsidP="009B0293">
            <w:pPr>
              <w:rPr>
                <w:rFonts w:cs="Arial"/>
                <w:b/>
                <w:color w:val="FF0000"/>
                <w:sz w:val="22"/>
                <w:szCs w:val="22"/>
              </w:rPr>
            </w:pPr>
            <w:r w:rsidRPr="00071B46">
              <w:rPr>
                <w:rFonts w:cs="Arial"/>
                <w:b/>
                <w:sz w:val="22"/>
                <w:szCs w:val="22"/>
              </w:rPr>
              <w:t>Signed:</w:t>
            </w:r>
            <w:r>
              <w:rPr>
                <w:rFonts w:cs="Arial"/>
                <w:b/>
                <w:sz w:val="22"/>
                <w:szCs w:val="22"/>
              </w:rPr>
              <w:t xml:space="preserve"> Hannah Pearce</w:t>
            </w:r>
          </w:p>
          <w:p w14:paraId="046F716D" w14:textId="77777777" w:rsidR="009B0293" w:rsidRPr="006D0388" w:rsidRDefault="009B0293" w:rsidP="009B0293">
            <w:pPr>
              <w:rPr>
                <w:rFonts w:cs="Arial"/>
                <w:b/>
                <w:color w:val="FF0000"/>
                <w:sz w:val="22"/>
                <w:szCs w:val="22"/>
              </w:rPr>
            </w:pPr>
          </w:p>
          <w:p w14:paraId="425F17CC" w14:textId="77777777" w:rsidR="009B0293" w:rsidRPr="00071B46" w:rsidRDefault="009B0293" w:rsidP="009B0293">
            <w:pPr>
              <w:rPr>
                <w:rFonts w:cs="Arial"/>
                <w:b/>
                <w:sz w:val="22"/>
                <w:szCs w:val="22"/>
              </w:rPr>
            </w:pPr>
            <w:r w:rsidRPr="00071B46">
              <w:rPr>
                <w:rFonts w:cs="Arial"/>
                <w:b/>
                <w:sz w:val="22"/>
                <w:szCs w:val="22"/>
              </w:rPr>
              <w:t>Name:</w:t>
            </w:r>
            <w:r>
              <w:rPr>
                <w:rFonts w:cs="Arial"/>
                <w:b/>
                <w:sz w:val="22"/>
                <w:szCs w:val="22"/>
              </w:rPr>
              <w:t xml:space="preserve"> Hannah Pearce                                                                             </w:t>
            </w:r>
            <w:r w:rsidRPr="00071B46">
              <w:rPr>
                <w:rFonts w:cs="Arial"/>
                <w:b/>
                <w:sz w:val="22"/>
                <w:szCs w:val="22"/>
              </w:rPr>
              <w:t>Position:</w:t>
            </w:r>
            <w:r>
              <w:rPr>
                <w:rFonts w:cs="Arial"/>
                <w:b/>
                <w:sz w:val="22"/>
                <w:szCs w:val="22"/>
              </w:rPr>
              <w:t xml:space="preserve"> Senior Permitting Officer, Water Resources Permitting</w:t>
            </w:r>
          </w:p>
          <w:p w14:paraId="5520C599" w14:textId="77777777" w:rsidR="009B0293" w:rsidRPr="00071B46" w:rsidRDefault="009B0293" w:rsidP="009B0293">
            <w:pPr>
              <w:rPr>
                <w:rFonts w:cs="Arial"/>
                <w:b/>
                <w:sz w:val="22"/>
                <w:szCs w:val="22"/>
              </w:rPr>
            </w:pPr>
          </w:p>
          <w:p w14:paraId="65496C46" w14:textId="7A8E677C" w:rsidR="009B0293" w:rsidRDefault="009B0293" w:rsidP="009B0293">
            <w:pPr>
              <w:rPr>
                <w:rFonts w:cs="Arial"/>
                <w:b/>
                <w:sz w:val="22"/>
                <w:szCs w:val="22"/>
              </w:rPr>
            </w:pPr>
            <w:r w:rsidRPr="00071B46">
              <w:rPr>
                <w:rFonts w:cs="Arial"/>
                <w:b/>
                <w:sz w:val="22"/>
                <w:szCs w:val="22"/>
              </w:rPr>
              <w:t>D</w:t>
            </w:r>
            <w:r w:rsidRPr="005C1471">
              <w:rPr>
                <w:rFonts w:cs="Arial"/>
                <w:b/>
                <w:sz w:val="22"/>
                <w:szCs w:val="22"/>
              </w:rPr>
              <w:t xml:space="preserve">ate: </w:t>
            </w:r>
            <w:r w:rsidR="005C1471" w:rsidRPr="005C1471">
              <w:rPr>
                <w:rFonts w:cs="Arial"/>
                <w:b/>
                <w:sz w:val="22"/>
                <w:szCs w:val="22"/>
              </w:rPr>
              <w:t>18/05</w:t>
            </w:r>
            <w:r w:rsidR="005C1471">
              <w:rPr>
                <w:rFonts w:cs="Arial"/>
                <w:b/>
                <w:sz w:val="22"/>
                <w:szCs w:val="22"/>
              </w:rPr>
              <w:t>/2026</w:t>
            </w:r>
          </w:p>
          <w:p w14:paraId="0C0EA844" w14:textId="77777777" w:rsidR="004B5493" w:rsidRDefault="004B5493" w:rsidP="00532C53">
            <w:pPr>
              <w:rPr>
                <w:rFonts w:cs="Arial"/>
                <w:b/>
                <w:sz w:val="22"/>
                <w:szCs w:val="22"/>
              </w:rPr>
            </w:pPr>
          </w:p>
          <w:p w14:paraId="295A02F5" w14:textId="77777777" w:rsidR="004B5493" w:rsidRPr="00071B46" w:rsidRDefault="004B5493" w:rsidP="00532C53">
            <w:pPr>
              <w:jc w:val="center"/>
              <w:rPr>
                <w:rFonts w:cs="Arial"/>
                <w:b/>
                <w:sz w:val="22"/>
                <w:szCs w:val="22"/>
              </w:rPr>
            </w:pPr>
          </w:p>
        </w:tc>
      </w:tr>
      <w:tr w:rsidR="004B5493" w:rsidRPr="007A0971" w14:paraId="5C87424C" w14:textId="77777777" w:rsidTr="00E36F58">
        <w:trPr>
          <w:trHeight w:val="567"/>
        </w:trPr>
        <w:tc>
          <w:tcPr>
            <w:tcW w:w="4607" w:type="pct"/>
          </w:tcPr>
          <w:p w14:paraId="40BCB1C1" w14:textId="77777777" w:rsidR="004B5493" w:rsidRPr="00071B46" w:rsidRDefault="004B5493" w:rsidP="00532C53">
            <w:pPr>
              <w:rPr>
                <w:rFonts w:cs="Arial"/>
                <w:b/>
                <w:sz w:val="22"/>
                <w:szCs w:val="22"/>
              </w:rPr>
            </w:pPr>
            <w:r>
              <w:rPr>
                <w:rFonts w:cs="Arial"/>
                <w:b/>
                <w:sz w:val="22"/>
                <w:szCs w:val="22"/>
              </w:rPr>
              <w:t>Was this HRA conclusion an escalated decision? YES or NO</w:t>
            </w:r>
          </w:p>
        </w:tc>
        <w:tc>
          <w:tcPr>
            <w:tcW w:w="393" w:type="pct"/>
          </w:tcPr>
          <w:p w14:paraId="21FC0637" w14:textId="241E1B79" w:rsidR="004B5493" w:rsidRPr="009B0293" w:rsidRDefault="004B5493" w:rsidP="00532C53">
            <w:pPr>
              <w:rPr>
                <w:rFonts w:cs="Arial"/>
                <w:b/>
                <w:color w:val="0000FF"/>
                <w:sz w:val="22"/>
                <w:szCs w:val="22"/>
              </w:rPr>
            </w:pPr>
            <w:r w:rsidRPr="006F0934">
              <w:rPr>
                <w:rFonts w:cs="Arial"/>
                <w:b/>
                <w:i/>
                <w:iCs/>
                <w:color w:val="0000FF"/>
                <w:sz w:val="22"/>
                <w:szCs w:val="22"/>
              </w:rPr>
              <w:t xml:space="preserve"> </w:t>
            </w:r>
            <w:r w:rsidR="009B0293" w:rsidRPr="009B0293">
              <w:rPr>
                <w:rFonts w:cs="Arial"/>
                <w:b/>
                <w:sz w:val="22"/>
                <w:szCs w:val="22"/>
              </w:rPr>
              <w:t>N</w:t>
            </w:r>
            <w:r w:rsidR="009B0293">
              <w:rPr>
                <w:rFonts w:cs="Arial"/>
                <w:b/>
                <w:sz w:val="22"/>
                <w:szCs w:val="22"/>
              </w:rPr>
              <w:t>O</w:t>
            </w:r>
          </w:p>
        </w:tc>
      </w:tr>
    </w:tbl>
    <w:p w14:paraId="4D56F7E5" w14:textId="116A956C" w:rsidR="004B5493" w:rsidRPr="00DC34F3" w:rsidRDefault="004B5493" w:rsidP="004B5493">
      <w:pPr>
        <w:pStyle w:val="Heading1"/>
      </w:pPr>
      <w:bookmarkStart w:id="15" w:name="_Toc181010783"/>
      <w:bookmarkStart w:id="16" w:name="_Hlk167463243"/>
      <w:bookmarkEnd w:id="14"/>
      <w:r w:rsidRPr="00DC34F3">
        <w:lastRenderedPageBreak/>
        <w:t>7.</w:t>
      </w:r>
      <w:r w:rsidRPr="00DC34F3">
        <w:tab/>
      </w:r>
      <w:r>
        <w:t>C</w:t>
      </w:r>
      <w:r w:rsidRPr="00DC34F3">
        <w:t xml:space="preserve">onsultation </w:t>
      </w:r>
      <w:r w:rsidRPr="00B764D3">
        <w:t xml:space="preserve">with </w:t>
      </w:r>
      <w:r>
        <w:t xml:space="preserve">the ANCB </w:t>
      </w:r>
      <w:r w:rsidRPr="00DC34F3">
        <w:t xml:space="preserve">and how sections 2, 3, 4 and 5 of this HRA report (as applicable) </w:t>
      </w:r>
      <w:proofErr w:type="gramStart"/>
      <w:r w:rsidRPr="00DC34F3">
        <w:t>take into account</w:t>
      </w:r>
      <w:proofErr w:type="gramEnd"/>
      <w:r w:rsidRPr="00DC34F3">
        <w:t xml:space="preserve"> that advice.</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4002"/>
        <w:gridCol w:w="8754"/>
      </w:tblGrid>
      <w:tr w:rsidR="004B5493" w:rsidRPr="00993581" w14:paraId="1C79BC09" w14:textId="77777777" w:rsidTr="00BC0F0E">
        <w:trPr>
          <w:trHeight w:val="567"/>
        </w:trPr>
        <w:tc>
          <w:tcPr>
            <w:tcW w:w="442" w:type="pct"/>
          </w:tcPr>
          <w:p w14:paraId="4F314279" w14:textId="77777777" w:rsidR="004B5493" w:rsidRPr="00071B46" w:rsidRDefault="004B5493" w:rsidP="00532C53">
            <w:pPr>
              <w:rPr>
                <w:rFonts w:cs="Arial"/>
                <w:b/>
                <w:sz w:val="22"/>
                <w:szCs w:val="22"/>
              </w:rPr>
            </w:pPr>
            <w:r w:rsidRPr="00071B46">
              <w:rPr>
                <w:rFonts w:cs="Arial"/>
                <w:b/>
                <w:sz w:val="22"/>
                <w:szCs w:val="22"/>
              </w:rPr>
              <w:t>Relevant section of the HRA report</w:t>
            </w:r>
          </w:p>
        </w:tc>
        <w:tc>
          <w:tcPr>
            <w:tcW w:w="1430" w:type="pct"/>
          </w:tcPr>
          <w:p w14:paraId="2FCFF712" w14:textId="77777777" w:rsidR="004B5493" w:rsidRDefault="004B5493" w:rsidP="00532C53">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 xml:space="preserve">s </w:t>
            </w:r>
            <w:r w:rsidRPr="00071B46">
              <w:rPr>
                <w:rFonts w:cs="Arial"/>
                <w:b/>
                <w:sz w:val="22"/>
                <w:szCs w:val="22"/>
              </w:rPr>
              <w:t xml:space="preserve">with the </w:t>
            </w:r>
            <w:r>
              <w:rPr>
                <w:rFonts w:cs="Arial"/>
                <w:b/>
                <w:sz w:val="22"/>
                <w:szCs w:val="22"/>
              </w:rPr>
              <w:t>ANCB</w:t>
            </w:r>
          </w:p>
          <w:p w14:paraId="58464295" w14:textId="238AEFFF" w:rsidR="004B5493" w:rsidRPr="00FE4701" w:rsidRDefault="004B5493" w:rsidP="00532C53">
            <w:pPr>
              <w:rPr>
                <w:rFonts w:cs="Arial"/>
                <w:bCs/>
                <w:iCs/>
                <w:color w:val="7030A0"/>
                <w:sz w:val="22"/>
                <w:szCs w:val="22"/>
              </w:rPr>
            </w:pPr>
          </w:p>
        </w:tc>
        <w:tc>
          <w:tcPr>
            <w:tcW w:w="3128" w:type="pct"/>
          </w:tcPr>
          <w:p w14:paraId="1A752E31" w14:textId="77777777" w:rsidR="004B5493" w:rsidRPr="00071B46" w:rsidRDefault="004B5493" w:rsidP="00532C53">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 xml:space="preserve">have been </w:t>
            </w:r>
            <w:proofErr w:type="gramStart"/>
            <w:r w:rsidRPr="00071B46">
              <w:rPr>
                <w:rFonts w:cs="Arial"/>
                <w:b/>
                <w:sz w:val="22"/>
                <w:szCs w:val="22"/>
              </w:rPr>
              <w:t>taken into account</w:t>
            </w:r>
            <w:proofErr w:type="gramEnd"/>
          </w:p>
        </w:tc>
      </w:tr>
      <w:tr w:rsidR="004B5493" w:rsidRPr="00993581" w14:paraId="60C38E8D" w14:textId="77777777" w:rsidTr="00BC0F0E">
        <w:trPr>
          <w:trHeight w:val="567"/>
        </w:trPr>
        <w:tc>
          <w:tcPr>
            <w:tcW w:w="442" w:type="pct"/>
          </w:tcPr>
          <w:p w14:paraId="36F70D5F" w14:textId="56A350A4" w:rsidR="004B5493" w:rsidRPr="00CC65A4" w:rsidRDefault="00BC0F0E" w:rsidP="00532C53">
            <w:pPr>
              <w:rPr>
                <w:rFonts w:cs="Arial"/>
                <w:b/>
                <w:bCs/>
                <w:sz w:val="22"/>
                <w:szCs w:val="22"/>
              </w:rPr>
            </w:pPr>
            <w:r>
              <w:rPr>
                <w:rFonts w:cs="Arial"/>
                <w:b/>
                <w:bCs/>
                <w:sz w:val="22"/>
                <w:szCs w:val="22"/>
              </w:rPr>
              <w:t>1</w:t>
            </w:r>
          </w:p>
        </w:tc>
        <w:tc>
          <w:tcPr>
            <w:tcW w:w="1430" w:type="pct"/>
          </w:tcPr>
          <w:p w14:paraId="227AC8D2" w14:textId="40D179E6" w:rsidR="00C13583" w:rsidRPr="00D74ABA" w:rsidRDefault="00C13583" w:rsidP="00C13583">
            <w:pPr>
              <w:jc w:val="both"/>
              <w:rPr>
                <w:rFonts w:cs="Arial"/>
              </w:rPr>
            </w:pPr>
            <w:r>
              <w:rPr>
                <w:rFonts w:cs="Arial"/>
              </w:rPr>
              <w:t xml:space="preserve">Bryophytes and Lichens – consultation with </w:t>
            </w:r>
            <w:r w:rsidRPr="00E2361A">
              <w:rPr>
                <w:rFonts w:cs="Arial"/>
              </w:rPr>
              <w:t>Specialist Advisor, Terrestrial Habitats and Species</w:t>
            </w:r>
            <w:r>
              <w:rPr>
                <w:rFonts w:cs="Arial"/>
              </w:rPr>
              <w:t xml:space="preserve"> confirmed that issue of the licence as applied for is acceptable</w:t>
            </w:r>
            <w:r w:rsidR="00BC0F0E">
              <w:rPr>
                <w:rFonts w:cs="Arial"/>
              </w:rPr>
              <w:t>.</w:t>
            </w:r>
          </w:p>
          <w:p w14:paraId="3EC8B414" w14:textId="77777777" w:rsidR="004B5493" w:rsidRPr="00071B46" w:rsidRDefault="004B5493" w:rsidP="00532C53">
            <w:pPr>
              <w:rPr>
                <w:rFonts w:cs="Arial"/>
                <w:sz w:val="22"/>
                <w:szCs w:val="22"/>
              </w:rPr>
            </w:pPr>
          </w:p>
        </w:tc>
        <w:tc>
          <w:tcPr>
            <w:tcW w:w="3128" w:type="pct"/>
          </w:tcPr>
          <w:p w14:paraId="3F5C185D" w14:textId="4C78225F" w:rsidR="00C13583" w:rsidRPr="00D74ABA" w:rsidRDefault="004F15CC" w:rsidP="00C13583">
            <w:pPr>
              <w:jc w:val="both"/>
              <w:rPr>
                <w:rFonts w:cs="Arial"/>
              </w:rPr>
            </w:pPr>
            <w:r>
              <w:rPr>
                <w:rFonts w:cs="Arial"/>
              </w:rPr>
              <w:t>Although a re-issue of a previously licenced activity it is necessary to review the previous advice in relation to potential impacts upon features of the Eryri SAC to determine if the scheme, as applied for, is in line with NRWs current HEP guidance and flow standards and updates to re-assess under revised requirements of the Habitats Directive</w:t>
            </w:r>
            <w:r w:rsidR="005138A4">
              <w:rPr>
                <w:rFonts w:cs="Arial"/>
              </w:rPr>
              <w:t xml:space="preserve"> regulations</w:t>
            </w:r>
            <w:r>
              <w:rPr>
                <w:rFonts w:cs="Arial"/>
              </w:rPr>
              <w:t xml:space="preserve">. Surveys undertaken and discussions had regarding these features during determination of the previous application in 2013 were robust enough to give the confidence that this HEP scheme will not have an impact upon the features of interest, and that the abstraction regime applied for is appropriate in ensuring continued protection however, interest in </w:t>
            </w:r>
            <w:r w:rsidR="005138A4">
              <w:rPr>
                <w:rFonts w:cs="Arial"/>
              </w:rPr>
              <w:t>a follow-up lichen survey is noted.</w:t>
            </w:r>
          </w:p>
          <w:p w14:paraId="0C9C3C57" w14:textId="77777777" w:rsidR="00BC0F0E" w:rsidRPr="00071B46" w:rsidRDefault="00BC0F0E" w:rsidP="00532C53">
            <w:pPr>
              <w:rPr>
                <w:rFonts w:cs="Arial"/>
                <w:sz w:val="22"/>
                <w:szCs w:val="22"/>
              </w:rPr>
            </w:pPr>
          </w:p>
        </w:tc>
      </w:tr>
      <w:tr w:rsidR="004B5493" w:rsidRPr="00993581" w14:paraId="317C5D9E" w14:textId="77777777" w:rsidTr="00BC0F0E">
        <w:trPr>
          <w:trHeight w:val="567"/>
        </w:trPr>
        <w:tc>
          <w:tcPr>
            <w:tcW w:w="442" w:type="pct"/>
          </w:tcPr>
          <w:p w14:paraId="494092DC" w14:textId="4D0530DD" w:rsidR="004B5493" w:rsidRPr="00CC65A4" w:rsidRDefault="00BC0F0E" w:rsidP="00532C53">
            <w:pPr>
              <w:rPr>
                <w:rFonts w:cs="Arial"/>
                <w:b/>
                <w:bCs/>
                <w:sz w:val="22"/>
                <w:szCs w:val="22"/>
              </w:rPr>
            </w:pPr>
            <w:r>
              <w:rPr>
                <w:rFonts w:cs="Arial"/>
                <w:b/>
                <w:bCs/>
                <w:sz w:val="22"/>
                <w:szCs w:val="22"/>
              </w:rPr>
              <w:t>2</w:t>
            </w:r>
          </w:p>
        </w:tc>
        <w:tc>
          <w:tcPr>
            <w:tcW w:w="1430" w:type="pct"/>
          </w:tcPr>
          <w:p w14:paraId="4D4EE161" w14:textId="3F3E4C63" w:rsidR="004B5493" w:rsidRPr="00BC0F0E" w:rsidRDefault="00BC0F0E" w:rsidP="00BC0F0E">
            <w:pPr>
              <w:jc w:val="both"/>
              <w:rPr>
                <w:rFonts w:cs="Arial"/>
              </w:rPr>
            </w:pPr>
            <w:r w:rsidRPr="00BC0F0E">
              <w:rPr>
                <w:rFonts w:cs="Arial"/>
              </w:rPr>
              <w:t>Marine Site (Y Fenai a Bae Conwy / Menai Strait and Conwy Bay – Consultation with the Marine Area Advice and Management Team confirmed that they are in agreement with the HRA in respect of the Menai Strait and Conwy Bay SAC that there will be no impact to the SAC and that there is no impact to any other Marine Protected site or features from the development.</w:t>
            </w:r>
            <w:r>
              <w:rPr>
                <w:rFonts w:cs="Arial"/>
              </w:rPr>
              <w:t xml:space="preserve"> </w:t>
            </w:r>
          </w:p>
        </w:tc>
        <w:tc>
          <w:tcPr>
            <w:tcW w:w="3128" w:type="pct"/>
          </w:tcPr>
          <w:p w14:paraId="551C15C7" w14:textId="7F259918" w:rsidR="004B5493" w:rsidRPr="00071B46" w:rsidRDefault="00BC0F0E" w:rsidP="00BC0F0E">
            <w:pPr>
              <w:jc w:val="both"/>
              <w:rPr>
                <w:rFonts w:cs="Arial"/>
                <w:sz w:val="22"/>
                <w:szCs w:val="22"/>
              </w:rPr>
            </w:pPr>
            <w:r w:rsidRPr="00BC0F0E">
              <w:rPr>
                <w:rFonts w:cs="Arial"/>
              </w:rPr>
              <w:t>No conceivable impact on the above European site, by virtue of the scale or location or nature of the plan or project, recorded in section 3.2.1 of this assessment.</w:t>
            </w:r>
          </w:p>
        </w:tc>
      </w:tr>
      <w:bookmarkEnd w:id="16"/>
    </w:tbl>
    <w:p w14:paraId="32A44BCD" w14:textId="488ABA87" w:rsidR="00D53B3F" w:rsidRPr="004B5493" w:rsidRDefault="00D53B3F" w:rsidP="004B5493"/>
    <w:sectPr w:rsidR="00D53B3F" w:rsidRPr="004B5493" w:rsidSect="00491240">
      <w:headerReference w:type="default" r:id="rId29"/>
      <w:headerReference w:type="first" r:id="rId30"/>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13645" w14:textId="77777777" w:rsidR="00175D52" w:rsidRDefault="00175D52" w:rsidP="003B1B95">
      <w:r>
        <w:separator/>
      </w:r>
    </w:p>
  </w:endnote>
  <w:endnote w:type="continuationSeparator" w:id="0">
    <w:p w14:paraId="71252DC3" w14:textId="77777777" w:rsidR="00175D52" w:rsidRDefault="00175D5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9EE7" w14:textId="77777777" w:rsidR="00175D52" w:rsidRDefault="00175D52" w:rsidP="003B1B95">
      <w:r>
        <w:separator/>
      </w:r>
    </w:p>
  </w:footnote>
  <w:footnote w:type="continuationSeparator" w:id="0">
    <w:p w14:paraId="5AB88966" w14:textId="77777777" w:rsidR="00175D52" w:rsidRDefault="00175D5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B38079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0809E0"/>
    <w:multiLevelType w:val="hybridMultilevel"/>
    <w:tmpl w:val="ED6AB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05513A8"/>
    <w:multiLevelType w:val="hybridMultilevel"/>
    <w:tmpl w:val="AD26F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704A3352"/>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534ACA"/>
    <w:multiLevelType w:val="hybridMultilevel"/>
    <w:tmpl w:val="CD20F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0963151"/>
    <w:multiLevelType w:val="hybridMultilevel"/>
    <w:tmpl w:val="B912811C"/>
    <w:lvl w:ilvl="0" w:tplc="08090001">
      <w:start w:val="1"/>
      <w:numFmt w:val="bullet"/>
      <w:lvlText w:val=""/>
      <w:lvlJc w:val="left"/>
      <w:pPr>
        <w:ind w:left="712" w:hanging="360"/>
      </w:pPr>
      <w:rPr>
        <w:rFonts w:ascii="Symbol" w:hAnsi="Symbol" w:hint="default"/>
      </w:rPr>
    </w:lvl>
    <w:lvl w:ilvl="1" w:tplc="08090003" w:tentative="1">
      <w:start w:val="1"/>
      <w:numFmt w:val="bullet"/>
      <w:lvlText w:val="o"/>
      <w:lvlJc w:val="left"/>
      <w:pPr>
        <w:ind w:left="1432" w:hanging="360"/>
      </w:pPr>
      <w:rPr>
        <w:rFonts w:ascii="Courier New" w:hAnsi="Courier New" w:cs="Courier New" w:hint="default"/>
      </w:rPr>
    </w:lvl>
    <w:lvl w:ilvl="2" w:tplc="08090005" w:tentative="1">
      <w:start w:val="1"/>
      <w:numFmt w:val="bullet"/>
      <w:lvlText w:val=""/>
      <w:lvlJc w:val="left"/>
      <w:pPr>
        <w:ind w:left="2152" w:hanging="360"/>
      </w:pPr>
      <w:rPr>
        <w:rFonts w:ascii="Wingdings" w:hAnsi="Wingdings" w:hint="default"/>
      </w:rPr>
    </w:lvl>
    <w:lvl w:ilvl="3" w:tplc="08090001" w:tentative="1">
      <w:start w:val="1"/>
      <w:numFmt w:val="bullet"/>
      <w:lvlText w:val=""/>
      <w:lvlJc w:val="left"/>
      <w:pPr>
        <w:ind w:left="2872" w:hanging="360"/>
      </w:pPr>
      <w:rPr>
        <w:rFonts w:ascii="Symbol" w:hAnsi="Symbol" w:hint="default"/>
      </w:rPr>
    </w:lvl>
    <w:lvl w:ilvl="4" w:tplc="08090003" w:tentative="1">
      <w:start w:val="1"/>
      <w:numFmt w:val="bullet"/>
      <w:lvlText w:val="o"/>
      <w:lvlJc w:val="left"/>
      <w:pPr>
        <w:ind w:left="3592" w:hanging="360"/>
      </w:pPr>
      <w:rPr>
        <w:rFonts w:ascii="Courier New" w:hAnsi="Courier New" w:cs="Courier New" w:hint="default"/>
      </w:rPr>
    </w:lvl>
    <w:lvl w:ilvl="5" w:tplc="08090005" w:tentative="1">
      <w:start w:val="1"/>
      <w:numFmt w:val="bullet"/>
      <w:lvlText w:val=""/>
      <w:lvlJc w:val="left"/>
      <w:pPr>
        <w:ind w:left="4312" w:hanging="360"/>
      </w:pPr>
      <w:rPr>
        <w:rFonts w:ascii="Wingdings" w:hAnsi="Wingdings" w:hint="default"/>
      </w:rPr>
    </w:lvl>
    <w:lvl w:ilvl="6" w:tplc="08090001" w:tentative="1">
      <w:start w:val="1"/>
      <w:numFmt w:val="bullet"/>
      <w:lvlText w:val=""/>
      <w:lvlJc w:val="left"/>
      <w:pPr>
        <w:ind w:left="5032" w:hanging="360"/>
      </w:pPr>
      <w:rPr>
        <w:rFonts w:ascii="Symbol" w:hAnsi="Symbol" w:hint="default"/>
      </w:rPr>
    </w:lvl>
    <w:lvl w:ilvl="7" w:tplc="08090003" w:tentative="1">
      <w:start w:val="1"/>
      <w:numFmt w:val="bullet"/>
      <w:lvlText w:val="o"/>
      <w:lvlJc w:val="left"/>
      <w:pPr>
        <w:ind w:left="5752" w:hanging="360"/>
      </w:pPr>
      <w:rPr>
        <w:rFonts w:ascii="Courier New" w:hAnsi="Courier New" w:cs="Courier New" w:hint="default"/>
      </w:rPr>
    </w:lvl>
    <w:lvl w:ilvl="8" w:tplc="08090005" w:tentative="1">
      <w:start w:val="1"/>
      <w:numFmt w:val="bullet"/>
      <w:lvlText w:val=""/>
      <w:lvlJc w:val="left"/>
      <w:pPr>
        <w:ind w:left="6472" w:hanging="360"/>
      </w:pPr>
      <w:rPr>
        <w:rFonts w:ascii="Wingdings" w:hAnsi="Wingdings" w:hint="default"/>
      </w:rPr>
    </w:lvl>
  </w:abstractNum>
  <w:abstractNum w:abstractNumId="14"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593BC3"/>
    <w:multiLevelType w:val="hybridMultilevel"/>
    <w:tmpl w:val="2BD28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10"/>
  </w:num>
  <w:num w:numId="2" w16cid:durableId="502285811">
    <w:abstractNumId w:val="6"/>
  </w:num>
  <w:num w:numId="3" w16cid:durableId="1007486984">
    <w:abstractNumId w:val="14"/>
  </w:num>
  <w:num w:numId="4" w16cid:durableId="1819227318">
    <w:abstractNumId w:val="12"/>
  </w:num>
  <w:num w:numId="5" w16cid:durableId="147092308">
    <w:abstractNumId w:val="9"/>
  </w:num>
  <w:num w:numId="6" w16cid:durableId="1968315293">
    <w:abstractNumId w:val="8"/>
  </w:num>
  <w:num w:numId="7" w16cid:durableId="1761441141">
    <w:abstractNumId w:val="3"/>
  </w:num>
  <w:num w:numId="8" w16cid:durableId="1557933176">
    <w:abstractNumId w:val="4"/>
  </w:num>
  <w:num w:numId="9" w16cid:durableId="1873346748">
    <w:abstractNumId w:val="11"/>
  </w:num>
  <w:num w:numId="10" w16cid:durableId="1286040246">
    <w:abstractNumId w:val="1"/>
  </w:num>
  <w:num w:numId="11" w16cid:durableId="833030906">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2" w16cid:durableId="1358115782">
    <w:abstractNumId w:val="6"/>
  </w:num>
  <w:num w:numId="13" w16cid:durableId="154347931">
    <w:abstractNumId w:val="13"/>
  </w:num>
  <w:num w:numId="14" w16cid:durableId="1806387868">
    <w:abstractNumId w:val="6"/>
  </w:num>
  <w:num w:numId="15" w16cid:durableId="1626889692">
    <w:abstractNumId w:val="6"/>
  </w:num>
  <w:num w:numId="16" w16cid:durableId="1886915352">
    <w:abstractNumId w:val="6"/>
  </w:num>
  <w:num w:numId="17" w16cid:durableId="649797083">
    <w:abstractNumId w:val="2"/>
  </w:num>
  <w:num w:numId="18" w16cid:durableId="1530685658">
    <w:abstractNumId w:val="7"/>
  </w:num>
  <w:num w:numId="19" w16cid:durableId="959847164">
    <w:abstractNumId w:val="0"/>
  </w:num>
  <w:num w:numId="20" w16cid:durableId="1252351688">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C5FC439-C31E-453C-B050-2CEC10791F82}"/>
    <w:docVar w:name="dgnword-eventsink" w:val="2503076515136"/>
  </w:docVars>
  <w:rsids>
    <w:rsidRoot w:val="00491240"/>
    <w:rsid w:val="00002CB1"/>
    <w:rsid w:val="000223D8"/>
    <w:rsid w:val="00032CA6"/>
    <w:rsid w:val="00033783"/>
    <w:rsid w:val="0003584B"/>
    <w:rsid w:val="000538DE"/>
    <w:rsid w:val="0006469D"/>
    <w:rsid w:val="0007398B"/>
    <w:rsid w:val="00081B13"/>
    <w:rsid w:val="00095C3F"/>
    <w:rsid w:val="000A5E0F"/>
    <w:rsid w:val="000B70DA"/>
    <w:rsid w:val="000B7C09"/>
    <w:rsid w:val="000D1041"/>
    <w:rsid w:val="000D42BC"/>
    <w:rsid w:val="000F47F1"/>
    <w:rsid w:val="0010023A"/>
    <w:rsid w:val="00111C12"/>
    <w:rsid w:val="00124C2B"/>
    <w:rsid w:val="00151752"/>
    <w:rsid w:val="00163204"/>
    <w:rsid w:val="00175D52"/>
    <w:rsid w:val="001A0832"/>
    <w:rsid w:val="001A0FDB"/>
    <w:rsid w:val="001E34B7"/>
    <w:rsid w:val="00222626"/>
    <w:rsid w:val="00227FCF"/>
    <w:rsid w:val="002310C5"/>
    <w:rsid w:val="00233005"/>
    <w:rsid w:val="0024267B"/>
    <w:rsid w:val="0024550F"/>
    <w:rsid w:val="002628C6"/>
    <w:rsid w:val="0026328C"/>
    <w:rsid w:val="00295704"/>
    <w:rsid w:val="002B0FE6"/>
    <w:rsid w:val="002C1957"/>
    <w:rsid w:val="002C7D1B"/>
    <w:rsid w:val="002D1C88"/>
    <w:rsid w:val="002D1E23"/>
    <w:rsid w:val="002D347F"/>
    <w:rsid w:val="002E309A"/>
    <w:rsid w:val="002E7E16"/>
    <w:rsid w:val="002F3CF9"/>
    <w:rsid w:val="00301855"/>
    <w:rsid w:val="00311B81"/>
    <w:rsid w:val="00320877"/>
    <w:rsid w:val="00323656"/>
    <w:rsid w:val="00325394"/>
    <w:rsid w:val="00334521"/>
    <w:rsid w:val="00366E8B"/>
    <w:rsid w:val="0037188A"/>
    <w:rsid w:val="003866AA"/>
    <w:rsid w:val="003A37E6"/>
    <w:rsid w:val="003A4B9C"/>
    <w:rsid w:val="003B1B95"/>
    <w:rsid w:val="003E31B8"/>
    <w:rsid w:val="003E65DF"/>
    <w:rsid w:val="00407B03"/>
    <w:rsid w:val="00421C65"/>
    <w:rsid w:val="00425E83"/>
    <w:rsid w:val="00436A14"/>
    <w:rsid w:val="004372D3"/>
    <w:rsid w:val="004517DE"/>
    <w:rsid w:val="0046152E"/>
    <w:rsid w:val="00491240"/>
    <w:rsid w:val="00491598"/>
    <w:rsid w:val="004A2C4D"/>
    <w:rsid w:val="004B4D3A"/>
    <w:rsid w:val="004B5493"/>
    <w:rsid w:val="004B55D4"/>
    <w:rsid w:val="004C32EC"/>
    <w:rsid w:val="004D21B7"/>
    <w:rsid w:val="004D606F"/>
    <w:rsid w:val="004E070B"/>
    <w:rsid w:val="004E21FB"/>
    <w:rsid w:val="004F15CC"/>
    <w:rsid w:val="004F15CD"/>
    <w:rsid w:val="00504C76"/>
    <w:rsid w:val="00505010"/>
    <w:rsid w:val="00507478"/>
    <w:rsid w:val="005118F5"/>
    <w:rsid w:val="005138A4"/>
    <w:rsid w:val="005169E1"/>
    <w:rsid w:val="0051775A"/>
    <w:rsid w:val="005202CB"/>
    <w:rsid w:val="00523461"/>
    <w:rsid w:val="0053215B"/>
    <w:rsid w:val="005364A1"/>
    <w:rsid w:val="00552D0B"/>
    <w:rsid w:val="00567576"/>
    <w:rsid w:val="00580178"/>
    <w:rsid w:val="005A0D52"/>
    <w:rsid w:val="005B301B"/>
    <w:rsid w:val="005C1471"/>
    <w:rsid w:val="005C5EE6"/>
    <w:rsid w:val="005F43A2"/>
    <w:rsid w:val="00626DB8"/>
    <w:rsid w:val="0063792A"/>
    <w:rsid w:val="00640A02"/>
    <w:rsid w:val="0066120C"/>
    <w:rsid w:val="00666877"/>
    <w:rsid w:val="00666BB5"/>
    <w:rsid w:val="00683B25"/>
    <w:rsid w:val="006A1F74"/>
    <w:rsid w:val="006B620B"/>
    <w:rsid w:val="006D6756"/>
    <w:rsid w:val="006E1121"/>
    <w:rsid w:val="006E4AA9"/>
    <w:rsid w:val="006E6741"/>
    <w:rsid w:val="006E7FA2"/>
    <w:rsid w:val="006F0E33"/>
    <w:rsid w:val="00707251"/>
    <w:rsid w:val="0075201E"/>
    <w:rsid w:val="00773040"/>
    <w:rsid w:val="00780D50"/>
    <w:rsid w:val="00783751"/>
    <w:rsid w:val="00783CEA"/>
    <w:rsid w:val="00794C61"/>
    <w:rsid w:val="007A78C9"/>
    <w:rsid w:val="007B03D9"/>
    <w:rsid w:val="007B58A5"/>
    <w:rsid w:val="007C01F9"/>
    <w:rsid w:val="007C7F2F"/>
    <w:rsid w:val="007E259E"/>
    <w:rsid w:val="00801C1B"/>
    <w:rsid w:val="008050ED"/>
    <w:rsid w:val="00820898"/>
    <w:rsid w:val="00827310"/>
    <w:rsid w:val="00832030"/>
    <w:rsid w:val="00842FC5"/>
    <w:rsid w:val="00843AAC"/>
    <w:rsid w:val="0084707A"/>
    <w:rsid w:val="0085223F"/>
    <w:rsid w:val="00861D04"/>
    <w:rsid w:val="00875D8F"/>
    <w:rsid w:val="008805BB"/>
    <w:rsid w:val="00881C67"/>
    <w:rsid w:val="008837A9"/>
    <w:rsid w:val="0088492C"/>
    <w:rsid w:val="00887501"/>
    <w:rsid w:val="00893C8A"/>
    <w:rsid w:val="00897388"/>
    <w:rsid w:val="008A0F5F"/>
    <w:rsid w:val="008A28D6"/>
    <w:rsid w:val="008A56C7"/>
    <w:rsid w:val="008E6805"/>
    <w:rsid w:val="008F0280"/>
    <w:rsid w:val="008F11CB"/>
    <w:rsid w:val="009020F6"/>
    <w:rsid w:val="00927CDF"/>
    <w:rsid w:val="00931E18"/>
    <w:rsid w:val="00944E7A"/>
    <w:rsid w:val="0095246A"/>
    <w:rsid w:val="00966396"/>
    <w:rsid w:val="00967FB8"/>
    <w:rsid w:val="00977CDE"/>
    <w:rsid w:val="00981D75"/>
    <w:rsid w:val="009A383A"/>
    <w:rsid w:val="009A4577"/>
    <w:rsid w:val="009B0293"/>
    <w:rsid w:val="009B37B8"/>
    <w:rsid w:val="009D64BA"/>
    <w:rsid w:val="009F79F4"/>
    <w:rsid w:val="00A128B1"/>
    <w:rsid w:val="00A15100"/>
    <w:rsid w:val="00A23E24"/>
    <w:rsid w:val="00A36091"/>
    <w:rsid w:val="00A63022"/>
    <w:rsid w:val="00A64662"/>
    <w:rsid w:val="00A73E72"/>
    <w:rsid w:val="00A908E3"/>
    <w:rsid w:val="00AA54D9"/>
    <w:rsid w:val="00AB7169"/>
    <w:rsid w:val="00AE4565"/>
    <w:rsid w:val="00AF0539"/>
    <w:rsid w:val="00AF1C49"/>
    <w:rsid w:val="00AF5EC2"/>
    <w:rsid w:val="00AF7309"/>
    <w:rsid w:val="00B02CD4"/>
    <w:rsid w:val="00B26F65"/>
    <w:rsid w:val="00B300B0"/>
    <w:rsid w:val="00B322A0"/>
    <w:rsid w:val="00B329CA"/>
    <w:rsid w:val="00B54796"/>
    <w:rsid w:val="00B56355"/>
    <w:rsid w:val="00B57E3D"/>
    <w:rsid w:val="00B8223E"/>
    <w:rsid w:val="00B84A00"/>
    <w:rsid w:val="00B90A54"/>
    <w:rsid w:val="00BA4AE0"/>
    <w:rsid w:val="00BA56BA"/>
    <w:rsid w:val="00BB520D"/>
    <w:rsid w:val="00BC0F0E"/>
    <w:rsid w:val="00BD3375"/>
    <w:rsid w:val="00BD4A34"/>
    <w:rsid w:val="00BF4F83"/>
    <w:rsid w:val="00C13583"/>
    <w:rsid w:val="00C2002D"/>
    <w:rsid w:val="00C31E03"/>
    <w:rsid w:val="00C332A7"/>
    <w:rsid w:val="00C3392B"/>
    <w:rsid w:val="00C37E1F"/>
    <w:rsid w:val="00C44639"/>
    <w:rsid w:val="00C55B14"/>
    <w:rsid w:val="00C70646"/>
    <w:rsid w:val="00C907AC"/>
    <w:rsid w:val="00CB0030"/>
    <w:rsid w:val="00CB0986"/>
    <w:rsid w:val="00CD0AA9"/>
    <w:rsid w:val="00CD349E"/>
    <w:rsid w:val="00CD4B48"/>
    <w:rsid w:val="00CE72E1"/>
    <w:rsid w:val="00CF5800"/>
    <w:rsid w:val="00D00A29"/>
    <w:rsid w:val="00D1147D"/>
    <w:rsid w:val="00D27260"/>
    <w:rsid w:val="00D30CC0"/>
    <w:rsid w:val="00D409B7"/>
    <w:rsid w:val="00D4293C"/>
    <w:rsid w:val="00D53B3F"/>
    <w:rsid w:val="00D56A48"/>
    <w:rsid w:val="00D61DAA"/>
    <w:rsid w:val="00D86BE0"/>
    <w:rsid w:val="00D930DE"/>
    <w:rsid w:val="00DA28F1"/>
    <w:rsid w:val="00DF5AE1"/>
    <w:rsid w:val="00E1064F"/>
    <w:rsid w:val="00E127E2"/>
    <w:rsid w:val="00E12968"/>
    <w:rsid w:val="00E203C1"/>
    <w:rsid w:val="00E26B9D"/>
    <w:rsid w:val="00E3072A"/>
    <w:rsid w:val="00E36F58"/>
    <w:rsid w:val="00E37F23"/>
    <w:rsid w:val="00E77C42"/>
    <w:rsid w:val="00EA1E4A"/>
    <w:rsid w:val="00EA1F90"/>
    <w:rsid w:val="00EA5293"/>
    <w:rsid w:val="00EB01C2"/>
    <w:rsid w:val="00EB4078"/>
    <w:rsid w:val="00EB592A"/>
    <w:rsid w:val="00EC48F9"/>
    <w:rsid w:val="00ED5FFD"/>
    <w:rsid w:val="00ED79BC"/>
    <w:rsid w:val="00EE01DB"/>
    <w:rsid w:val="00EE6FB7"/>
    <w:rsid w:val="00EF38E7"/>
    <w:rsid w:val="00EF3A8A"/>
    <w:rsid w:val="00F11985"/>
    <w:rsid w:val="00F25E50"/>
    <w:rsid w:val="00F319C7"/>
    <w:rsid w:val="00F4177D"/>
    <w:rsid w:val="00F6294A"/>
    <w:rsid w:val="00F63843"/>
    <w:rsid w:val="00F64E34"/>
    <w:rsid w:val="00F876B5"/>
    <w:rsid w:val="00F97524"/>
    <w:rsid w:val="00FB70DB"/>
    <w:rsid w:val="00FB714E"/>
    <w:rsid w:val="00FC2096"/>
    <w:rsid w:val="00FC39DE"/>
    <w:rsid w:val="00FD5A6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6A1F74"/>
    <w:pPr>
      <w:keepNext/>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D86BE0"/>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6A1F74"/>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 w:type="paragraph" w:styleId="FootnoteText">
    <w:name w:val="footnote text"/>
    <w:basedOn w:val="Normal"/>
    <w:link w:val="FootnoteTextChar"/>
    <w:rsid w:val="004B5493"/>
    <w:rPr>
      <w:rFonts w:ascii="Times New Roman" w:hAnsi="Times New Roman"/>
      <w:sz w:val="20"/>
      <w:szCs w:val="20"/>
    </w:rPr>
  </w:style>
  <w:style w:type="character" w:customStyle="1" w:styleId="FootnoteTextChar">
    <w:name w:val="Footnote Text Char"/>
    <w:basedOn w:val="DefaultParagraphFont"/>
    <w:link w:val="FootnoteText"/>
    <w:rsid w:val="004B5493"/>
    <w:rPr>
      <w:rFonts w:ascii="Times New Roman" w:hAnsi="Times New Roman"/>
    </w:rPr>
  </w:style>
  <w:style w:type="character" w:styleId="FootnoteReference">
    <w:name w:val="footnote reference"/>
    <w:rsid w:val="004B5493"/>
    <w:rPr>
      <w:vertAlign w:val="superscript"/>
    </w:rPr>
  </w:style>
  <w:style w:type="paragraph" w:styleId="CommentSubject">
    <w:name w:val="annotation subject"/>
    <w:basedOn w:val="CommentText"/>
    <w:next w:val="CommentText"/>
    <w:link w:val="CommentSubjectChar"/>
    <w:rsid w:val="004B5493"/>
    <w:rPr>
      <w:rFonts w:ascii="Times New Roman" w:hAnsi="Times New Roman"/>
      <w:b/>
      <w:bCs/>
    </w:rPr>
  </w:style>
  <w:style w:type="character" w:customStyle="1" w:styleId="CommentSubjectChar">
    <w:name w:val="Comment Subject Char"/>
    <w:basedOn w:val="CommentTextChar"/>
    <w:link w:val="CommentSubject"/>
    <w:rsid w:val="004B5493"/>
    <w:rPr>
      <w:rFonts w:ascii="Times New Roman" w:hAnsi="Times New Roman"/>
      <w:b/>
      <w:bCs/>
    </w:rPr>
  </w:style>
  <w:style w:type="paragraph" w:styleId="BodyText2">
    <w:name w:val="Body Text 2"/>
    <w:basedOn w:val="Normal"/>
    <w:link w:val="BodyText2Char"/>
    <w:rsid w:val="004B5493"/>
    <w:pPr>
      <w:spacing w:after="120" w:line="480" w:lineRule="auto"/>
    </w:pPr>
    <w:rPr>
      <w:sz w:val="22"/>
      <w:lang w:eastAsia="en-US"/>
    </w:rPr>
  </w:style>
  <w:style w:type="character" w:customStyle="1" w:styleId="BodyText2Char">
    <w:name w:val="Body Text 2 Char"/>
    <w:basedOn w:val="DefaultParagraphFont"/>
    <w:link w:val="BodyText2"/>
    <w:rsid w:val="004B5493"/>
    <w:rPr>
      <w:sz w:val="22"/>
      <w:szCs w:val="24"/>
      <w:lang w:eastAsia="en-US"/>
    </w:rPr>
  </w:style>
  <w:style w:type="character" w:customStyle="1" w:styleId="CharChar2">
    <w:name w:val="Char Char2"/>
    <w:basedOn w:val="DefaultParagraphFont"/>
    <w:rsid w:val="004B5493"/>
  </w:style>
  <w:style w:type="paragraph" w:customStyle="1" w:styleId="Style1">
    <w:name w:val="Style1"/>
    <w:basedOn w:val="Normal"/>
    <w:rsid w:val="004B5493"/>
    <w:pPr>
      <w:spacing w:before="100" w:beforeAutospacing="1" w:after="100" w:afterAutospacing="1"/>
    </w:pPr>
    <w:rPr>
      <w:lang w:val="en"/>
    </w:rPr>
  </w:style>
  <w:style w:type="paragraph" w:styleId="HTMLPreformatted">
    <w:name w:val="HTML Preformatted"/>
    <w:basedOn w:val="Normal"/>
    <w:link w:val="HTMLPreformattedChar"/>
    <w:rsid w:val="004B5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4B5493"/>
    <w:rPr>
      <w:rFonts w:ascii="Courier New" w:hAnsi="Courier New" w:cs="Courier New"/>
    </w:rPr>
  </w:style>
  <w:style w:type="paragraph" w:styleId="Revision">
    <w:name w:val="Revision"/>
    <w:hidden/>
    <w:uiPriority w:val="99"/>
    <w:semiHidden/>
    <w:rsid w:val="004B5493"/>
    <w:rPr>
      <w:rFonts w:ascii="Times New Roman" w:hAnsi="Times New Roman"/>
      <w:sz w:val="24"/>
      <w:szCs w:val="24"/>
    </w:rPr>
  </w:style>
  <w:style w:type="paragraph" w:customStyle="1" w:styleId="xmsonormal">
    <w:name w:val="x_msonormal"/>
    <w:basedOn w:val="Normal"/>
    <w:rsid w:val="004B5493"/>
    <w:pPr>
      <w:spacing w:before="100" w:beforeAutospacing="1" w:after="100" w:afterAutospacing="1"/>
    </w:pPr>
    <w:rPr>
      <w:rFonts w:ascii="Times New Roman" w:hAnsi="Times New Roman"/>
    </w:rPr>
  </w:style>
  <w:style w:type="character" w:customStyle="1" w:styleId="xmsosmartlink">
    <w:name w:val="x_msosmartlink"/>
    <w:basedOn w:val="DefaultParagraphFont"/>
    <w:rsid w:val="004B5493"/>
  </w:style>
  <w:style w:type="paragraph" w:customStyle="1" w:styleId="pf0">
    <w:name w:val="pf0"/>
    <w:basedOn w:val="Normal"/>
    <w:rsid w:val="004B5493"/>
    <w:pPr>
      <w:spacing w:before="100" w:beforeAutospacing="1" w:after="100" w:afterAutospacing="1"/>
    </w:pPr>
    <w:rPr>
      <w:rFonts w:ascii="Times New Roman" w:hAnsi="Times New Roman"/>
    </w:rPr>
  </w:style>
  <w:style w:type="character" w:customStyle="1" w:styleId="cf01">
    <w:name w:val="cf01"/>
    <w:rsid w:val="004B5493"/>
    <w:rPr>
      <w:rFonts w:ascii="Segoe UI" w:hAnsi="Segoe UI" w:cs="Segoe UI" w:hint="default"/>
      <w:b/>
      <w:bCs/>
      <w:i/>
      <w:iCs/>
      <w:color w:val="0000FF"/>
      <w:sz w:val="18"/>
      <w:szCs w:val="18"/>
    </w:rPr>
  </w:style>
  <w:style w:type="character" w:customStyle="1" w:styleId="cf11">
    <w:name w:val="cf11"/>
    <w:rsid w:val="004B5493"/>
    <w:rPr>
      <w:rFonts w:ascii="Segoe UI" w:hAnsi="Segoe UI" w:cs="Segoe UI" w:hint="default"/>
      <w:b/>
      <w:bCs/>
      <w:i/>
      <w:iCs/>
      <w:color w:val="0000FF"/>
      <w:sz w:val="18"/>
      <w:szCs w:val="18"/>
      <w:u w:val="single"/>
    </w:rPr>
  </w:style>
  <w:style w:type="character" w:customStyle="1" w:styleId="cf21">
    <w:name w:val="cf21"/>
    <w:rsid w:val="004B5493"/>
    <w:rPr>
      <w:rFonts w:ascii="Segoe UI" w:hAnsi="Segoe UI" w:cs="Segoe UI" w:hint="default"/>
      <w:b/>
      <w:bCs/>
      <w:i/>
      <w:iCs/>
      <w:color w:val="0000FF"/>
      <w:sz w:val="18"/>
      <w:szCs w:val="18"/>
      <w:u w:val="single"/>
    </w:rPr>
  </w:style>
  <w:style w:type="character" w:customStyle="1" w:styleId="cf31">
    <w:name w:val="cf31"/>
    <w:rsid w:val="004B5493"/>
    <w:rPr>
      <w:rFonts w:ascii="Segoe UI" w:hAnsi="Segoe UI" w:cs="Segoe UI" w:hint="default"/>
      <w:b/>
      <w:bCs/>
      <w:color w:val="0000FF"/>
      <w:sz w:val="18"/>
      <w:szCs w:val="18"/>
      <w:u w:val="single"/>
    </w:rPr>
  </w:style>
  <w:style w:type="character" w:styleId="FollowedHyperlink">
    <w:name w:val="FollowedHyperlink"/>
    <w:rsid w:val="004B5493"/>
    <w:rPr>
      <w:color w:val="954F72"/>
      <w:u w:val="single"/>
    </w:rPr>
  </w:style>
  <w:style w:type="paragraph" w:customStyle="1" w:styleId="Default">
    <w:name w:val="Default"/>
    <w:rsid w:val="006F0E33"/>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32111298">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1518618212">
      <w:bodyDiv w:val="1"/>
      <w:marLeft w:val="0"/>
      <w:marRight w:val="0"/>
      <w:marTop w:val="0"/>
      <w:marBottom w:val="0"/>
      <w:divBdr>
        <w:top w:val="none" w:sz="0" w:space="0" w:color="auto"/>
        <w:left w:val="none" w:sz="0" w:space="0" w:color="auto"/>
        <w:bottom w:val="none" w:sz="0" w:space="0" w:color="auto"/>
        <w:right w:val="none" w:sz="0" w:space="0" w:color="auto"/>
      </w:divBdr>
    </w:div>
    <w:div w:id="17778247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cyfoethnaturiolcymru.sharepoint.com/teams/Regulatory/Permitting/North%20Water%20Resources/PAN-030740/PAN-030740%20&amp;%20PAN-030741%20-%20Planning%20Permission.pdf" TargetMode="External"/><Relationship Id="rId26" Type="http://schemas.openxmlformats.org/officeDocument/2006/relationships/hyperlink" Target="https://cyfoethnaturiolcymru.sharepoint.com/teams/Regulatory/Permitting/North%20Water%20Resources/PAN-030740/PAN-030740%20%26%2030741%20-%20Drawing%20-%20Weir%20Section%20Views%20B-B%20and%20C-C.pdf"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North%20Water%20Resources/PAN-030740/PAN-030740%20%26%2030741%20-%20Drawing%20-%20Weir%20Front%20Elevation%2C%20Levels%20and%20Calculations.pdf"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cyfoethnaturiolcymru.sharepoint.com/teams/Regulatory/Permitting/North%20Water%20Resources/PAN-030741/PAN-030741%20WRE%20application%20form.pdf" TargetMode="External"/><Relationship Id="rId25" Type="http://schemas.openxmlformats.org/officeDocument/2006/relationships/hyperlink" Target="https://cyfoethnaturiolcymru.sharepoint.com/teams/Regulatory/Permitting/North%20Water%20Resources/PAN-030740/PAN-030740%20%26%2030741%20-%20Drawing%20-%20Weir%20Section%20View%20C-C%20and%20Right%20End%20Elevation.pdf"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orth%20Water%20Resources/PAN-030740/PAN-030740%20WRD%20Application%20form.pdf" TargetMode="External"/><Relationship Id="rId20" Type="http://schemas.openxmlformats.org/officeDocument/2006/relationships/hyperlink" Target="https://cyfoethnaturiolcymru.sharepoint.com/teams/Regulatory/Permitting/North%20Water%20Resources/PAN-030740/PAN-030740%20%26%2030741%20-%20Plan%20-%20Site%20Plan%20%26%20Landownership.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cyfoethnaturiolcymru.sharepoint.com/teams/Regulatory/Permitting/North%20Water%20Resources/PAN-030740/PAN-030740%20%26%2030741%20-%20Drawing%20-%20Weir%20Positioning.pdf"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orth%20Water%20Resources/PAN-030740/PAN-030740%20WRA%20application%20form.pdf" TargetMode="External"/><Relationship Id="rId23" Type="http://schemas.openxmlformats.org/officeDocument/2006/relationships/hyperlink" Target="https://cyfoethnaturiolcymru.sharepoint.com/teams/Regulatory/Permitting/North%20Water%20Resources/PAN-030740/PAN-030740%20%26%2030741%20-%20Drawing%20-%20Weir%20Overall%20Dimensions.pdf" TargetMode="External"/><Relationship Id="rId28"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10" Type="http://schemas.openxmlformats.org/officeDocument/2006/relationships/settings" Target="settings.xml"/><Relationship Id="rId19" Type="http://schemas.openxmlformats.org/officeDocument/2006/relationships/hyperlink" Target="https://cyfoethnaturiolcymru.sharepoint.com/teams/Regulatory/Permitting/North%20Water%20Resources/PAN-030740/PAN-030740%20%26%2030741%20-%20Report%20-%20Geomorphological%20Statement.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https://cyfoethnaturiolcymru.sharepoint.com/teams/Regulatory/Permitting/North%20Water%20Resources/PAN-030740/PAN-030740%20%26%2030741%20-%20Drawing%20-%20Weir%20GA%20and%20Nomenclature.pdf" TargetMode="External"/><Relationship Id="rId27" Type="http://schemas.openxmlformats.org/officeDocument/2006/relationships/hyperlink" Target="https://cyfoethnaturiolcymru.sharepoint.com/teams/Regulatory/Permitting/North%20Water%20Resources/PAN-030740/PAN-030740%20%26%2030741%20-%20Drawing%20-%20Weir%20Side%20Elevation%20and%20Baseslab%20Section.pdf" TargetMode="External"/><Relationship Id="rId3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657</Value>
    </TaxCatchAll>
    <_dlc_DocId xmlns="9be56660-2c31-41ef-bc00-23e72f632f2a">REGU-435-824043</_dlc_DocId>
    <_dlc_DocIdUrl xmlns="9be56660-2c31-41ef-bc00-23e72f632f2a">
      <Url>https://cyfoethnaturiolcymru.sharepoint.com/teams/Regulatory/Permitting/_layouts/15/DocIdRedir.aspx?ID=REGU-435-824043</Url>
      <Description>REGU-435-824043</Description>
    </_dlc_DocIdUrl>
    <Site_x0020_Name xmlns="859f7ad6-93f6-4205-b62b-a17f28acbbac">Afon Gennog</Site_x0020_Name>
    <Internal_x002f_External xmlns="859f7ad6-93f6-4205-b62b-a17f28acbbac">Internal document</Internal_x002f_External>
    <Post_x0020_code xmlns="859f7ad6-93f6-4205-b62b-a17f28acbbac">LL26 0TR</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Bryniog Isaf, Melin-y-Coed, Llanrwst, Conwy, LL26 0TR</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2026-05-17T23:00:00+00:00</Document_x0020_Date>
    <Facility_x0020_Address xmlns="859f7ad6-93f6-4205-b62b-a17f28acbbac">Blaen-y-Nant, Blaen-y-Nant, Llanberis, Gwynedd</Facility_x0020_Address>
    <Environment_x0020_Sub_x0020_Folder xmlns="859f7ad6-93f6-4205-b62b-a17f28acbbac">Licences applications</Environment_x0020_Sub_x0020_Folder>
    <Customer_x0020_Name xmlns="859f7ad6-93f6-4205-b62b-a17f28acbbac">WM Jones &amp; Co</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B9BCC07F-1BED-44F0-A7DE-9E60E3AE7D49}">
  <ds:schemaRefs>
    <ds:schemaRef ds:uri="Microsoft.SharePoint.Taxonomy.ContentTypeSync"/>
  </ds:schemaRefs>
</ds:datastoreItem>
</file>

<file path=customXml/itemProps2.xml><?xml version="1.0" encoding="utf-8"?>
<ds:datastoreItem xmlns:ds="http://schemas.openxmlformats.org/officeDocument/2006/customXml" ds:itemID="{1868BE78-C60F-44DE-AB05-308DD907645F}">
  <ds:schemaRefs>
    <ds:schemaRef ds:uri="http://schemas.openxmlformats.org/officeDocument/2006/bibliography"/>
  </ds:schemaRefs>
</ds:datastoreItem>
</file>

<file path=customXml/itemProps3.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38FAD9BD-AB14-4B3B-9B5C-2FFAC562B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23</Pages>
  <Words>6254</Words>
  <Characters>35649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HRA 200 form 1b structured HRA blank with guidance notes master</cp:keywords>
  <cp:lastModifiedBy>Pearce, Hannah</cp:lastModifiedBy>
  <cp:revision>11</cp:revision>
  <cp:lastPrinted>2013-10-01T07:52:00Z</cp:lastPrinted>
  <dcterms:created xsi:type="dcterms:W3CDTF">2026-04-16T07:57:00Z</dcterms:created>
  <dcterms:modified xsi:type="dcterms:W3CDTF">2026-06-03T11:57:00Z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36edf11e-795c-45c1-8508-35c564de28b9</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0x01010067EB80C5FE939D4A9B3D8BA62129B7F5010200CF4B284C623EBF43BC7A240AE1B0DB0A</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657;#OGN 200 - Habitats Regulations Assessment|fb904759-3d67-4601-9a66-55e608199a78</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Instructions_x0020_Category">
    <vt:lpwstr>657;#OGN 200 - Habitats Regulations Assessment|fb904759-3d67-4601-9a66-55e608199a78</vt:lpwstr>
  </property>
</Properties>
</file>