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56023" w14:textId="35730094" w:rsidR="00026A0D" w:rsidRPr="00026A0D" w:rsidRDefault="00026A0D" w:rsidP="00026A0D">
      <w:pPr>
        <w:pStyle w:val="Heading2"/>
      </w:pPr>
      <w:bookmarkStart w:id="0" w:name="_Toc156396801"/>
      <w:bookmarkStart w:id="1" w:name="_Toc161653986"/>
      <w:r w:rsidRPr="00D74ABA">
        <w:t>Annex (iv) – SSSI Assessment Form</w:t>
      </w:r>
      <w:bookmarkEnd w:id="0"/>
      <w:bookmarkEnd w:id="1"/>
      <w:r w:rsidRPr="00D74ABA">
        <w:tab/>
      </w:r>
    </w:p>
    <w:tbl>
      <w:tblPr>
        <w:tblW w:w="15262"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31"/>
        <w:gridCol w:w="5431"/>
      </w:tblGrid>
      <w:tr w:rsidR="00026A0D" w:rsidRPr="00D74ABA" w14:paraId="377DEB97" w14:textId="77777777" w:rsidTr="006E53EF">
        <w:trPr>
          <w:cantSplit/>
          <w:trHeight w:val="1080"/>
        </w:trPr>
        <w:tc>
          <w:tcPr>
            <w:tcW w:w="9831" w:type="dxa"/>
            <w:tcBorders>
              <w:top w:val="single" w:sz="4" w:space="0" w:color="auto"/>
              <w:left w:val="single" w:sz="4" w:space="0" w:color="auto"/>
              <w:bottom w:val="single" w:sz="4" w:space="0" w:color="auto"/>
              <w:right w:val="single" w:sz="4" w:space="0" w:color="auto"/>
            </w:tcBorders>
            <w:vAlign w:val="center"/>
            <w:hideMark/>
          </w:tcPr>
          <w:p w14:paraId="4865E8BE" w14:textId="77777777" w:rsidR="00026A0D" w:rsidRPr="00D74ABA" w:rsidRDefault="00026A0D" w:rsidP="001E40BB">
            <w:pPr>
              <w:keepNext/>
              <w:spacing w:after="0" w:line="240" w:lineRule="auto"/>
              <w:jc w:val="center"/>
              <w:outlineLvl w:val="0"/>
              <w:rPr>
                <w:rFonts w:ascii="Arial" w:eastAsia="Times New Roman" w:hAnsi="Arial" w:cs="Arial"/>
                <w:b/>
                <w:sz w:val="24"/>
                <w:szCs w:val="24"/>
              </w:rPr>
            </w:pPr>
            <w:bookmarkStart w:id="2" w:name="_Toc161653987"/>
            <w:bookmarkStart w:id="3" w:name="_Toc481314384"/>
            <w:r w:rsidRPr="00D74ABA">
              <w:rPr>
                <w:rFonts w:ascii="Arial" w:eastAsia="Times New Roman" w:hAnsi="Arial" w:cs="Arial"/>
                <w:b/>
                <w:sz w:val="24"/>
                <w:szCs w:val="24"/>
              </w:rPr>
              <w:t>SSSI Assessment for permit/licence and deployment applications</w:t>
            </w:r>
            <w:bookmarkEnd w:id="2"/>
          </w:p>
          <w:p w14:paraId="089EAC8D" w14:textId="77777777" w:rsidR="00026A0D" w:rsidRPr="00D74ABA" w:rsidRDefault="00026A0D" w:rsidP="001E40BB">
            <w:pPr>
              <w:keepNext/>
              <w:spacing w:after="0" w:line="240" w:lineRule="auto"/>
              <w:outlineLvl w:val="0"/>
              <w:rPr>
                <w:rFonts w:ascii="Arial" w:eastAsia="Times New Roman" w:hAnsi="Arial" w:cs="Arial"/>
                <w:sz w:val="24"/>
                <w:szCs w:val="24"/>
              </w:rPr>
            </w:pPr>
            <w:r w:rsidRPr="00D74ABA">
              <w:rPr>
                <w:rFonts w:ascii="Arial" w:eastAsia="Times New Roman" w:hAnsi="Arial" w:cs="Arial"/>
                <w:b/>
                <w:sz w:val="24"/>
                <w:szCs w:val="24"/>
              </w:rPr>
              <w:t xml:space="preserve"> </w:t>
            </w:r>
          </w:p>
        </w:tc>
        <w:tc>
          <w:tcPr>
            <w:tcW w:w="5431" w:type="dxa"/>
            <w:tcBorders>
              <w:top w:val="single" w:sz="4" w:space="0" w:color="auto"/>
              <w:left w:val="single" w:sz="4" w:space="0" w:color="auto"/>
              <w:bottom w:val="single" w:sz="4" w:space="0" w:color="auto"/>
              <w:right w:val="single" w:sz="4" w:space="0" w:color="auto"/>
            </w:tcBorders>
            <w:vAlign w:val="center"/>
            <w:hideMark/>
          </w:tcPr>
          <w:p w14:paraId="4A4E4370" w14:textId="77777777" w:rsidR="00026A0D" w:rsidRPr="00D74ABA" w:rsidRDefault="00026A0D" w:rsidP="001E40BB">
            <w:pPr>
              <w:spacing w:after="0" w:line="240" w:lineRule="auto"/>
              <w:jc w:val="both"/>
              <w:rPr>
                <w:rFonts w:ascii="Arial" w:eastAsia="Times New Roman" w:hAnsi="Arial" w:cs="Arial"/>
                <w:sz w:val="24"/>
                <w:szCs w:val="24"/>
              </w:rPr>
            </w:pPr>
            <w:r w:rsidRPr="00D74ABA">
              <w:rPr>
                <w:rFonts w:ascii="Arial" w:eastAsia="Times New Roman" w:hAnsi="Arial" w:cs="Arial"/>
                <w:noProof/>
                <w:sz w:val="24"/>
                <w:szCs w:val="24"/>
              </w:rPr>
              <w:drawing>
                <wp:inline distT="0" distB="0" distL="0" distR="0" wp14:anchorId="26A80055" wp14:editId="16217501">
                  <wp:extent cx="1784350" cy="1263650"/>
                  <wp:effectExtent l="0" t="0" r="6350" b="0"/>
                  <wp:docPr id="7" name="Picture 7"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84350" cy="1263650"/>
                          </a:xfrm>
                          <a:prstGeom prst="rect">
                            <a:avLst/>
                          </a:prstGeom>
                          <a:noFill/>
                          <a:ln>
                            <a:noFill/>
                          </a:ln>
                        </pic:spPr>
                      </pic:pic>
                    </a:graphicData>
                  </a:graphic>
                </wp:inline>
              </w:drawing>
            </w:r>
          </w:p>
        </w:tc>
      </w:tr>
      <w:tr w:rsidR="00026A0D" w:rsidRPr="00D74ABA" w14:paraId="03905616" w14:textId="77777777" w:rsidTr="006E53EF">
        <w:trPr>
          <w:cantSplit/>
          <w:trHeight w:val="3968"/>
        </w:trPr>
        <w:tc>
          <w:tcPr>
            <w:tcW w:w="15262" w:type="dxa"/>
            <w:gridSpan w:val="2"/>
            <w:tcBorders>
              <w:top w:val="single" w:sz="4" w:space="0" w:color="auto"/>
              <w:left w:val="single" w:sz="4" w:space="0" w:color="auto"/>
              <w:bottom w:val="single" w:sz="4" w:space="0" w:color="auto"/>
              <w:right w:val="single" w:sz="4" w:space="0" w:color="auto"/>
            </w:tcBorders>
            <w:hideMark/>
          </w:tcPr>
          <w:p w14:paraId="74C3D9C4"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To be completed by Permitting Officers for any applications for a permission which Natural Resources Wales has considered under S28I duty to notify SNCB and take their advice into account. This applies to all proposed permissions within a SSSI, and to operations outside the SSSI boundary which are likely to damage its special features.</w:t>
            </w:r>
          </w:p>
          <w:p w14:paraId="1886333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NRW as a Section 28G authority has, when exercising its functions, a general duty to take reasonable steps, consistent with the proper exercise of its functions, to further the conservation and enhancement of the flora, fauna or geological or physiological features by reason of which the site is of special interest’</w:t>
            </w:r>
          </w:p>
          <w:p w14:paraId="6F674D98" w14:textId="77777777" w:rsidR="00026A0D" w:rsidRPr="00D74ABA" w:rsidRDefault="00026A0D" w:rsidP="001E40BB">
            <w:pPr>
              <w:spacing w:before="60" w:after="60" w:line="240" w:lineRule="auto"/>
              <w:rPr>
                <w:rFonts w:ascii="Arial" w:hAnsi="Arial" w:cs="Arial"/>
                <w:sz w:val="24"/>
                <w:szCs w:val="24"/>
              </w:rPr>
            </w:pPr>
          </w:p>
          <w:p w14:paraId="6918BC2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1 – SSSI Assessment</w:t>
            </w:r>
          </w:p>
          <w:p w14:paraId="74F6E86D"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2 – Formal notification to SNCB (to be completed if part 1 assessment concludes likely damage</w:t>
            </w:r>
            <w:r>
              <w:rPr>
                <w:rFonts w:ascii="Arial" w:hAnsi="Arial" w:cs="Arial"/>
                <w:sz w:val="24"/>
                <w:szCs w:val="24"/>
              </w:rPr>
              <w:t>, not likely to damage because of conditions or you cannot conclude no likely damage</w:t>
            </w:r>
            <w:r w:rsidRPr="00D74ABA">
              <w:rPr>
                <w:rFonts w:ascii="Arial" w:hAnsi="Arial" w:cs="Arial"/>
                <w:sz w:val="24"/>
                <w:szCs w:val="24"/>
              </w:rPr>
              <w:t>)</w:t>
            </w:r>
          </w:p>
          <w:p w14:paraId="3F3F89A5" w14:textId="77777777" w:rsidR="00026A0D" w:rsidRPr="00D74ABA" w:rsidRDefault="00026A0D" w:rsidP="001E40BB">
            <w:pPr>
              <w:spacing w:before="60" w:after="60" w:line="240" w:lineRule="auto"/>
              <w:rPr>
                <w:rFonts w:ascii="Arial" w:eastAsia="Times New Roman" w:hAnsi="Arial" w:cs="Arial"/>
                <w:sz w:val="24"/>
                <w:szCs w:val="24"/>
              </w:rPr>
            </w:pPr>
            <w:r w:rsidRPr="00D74ABA">
              <w:rPr>
                <w:rFonts w:ascii="Arial" w:hAnsi="Arial" w:cs="Arial"/>
                <w:sz w:val="24"/>
                <w:szCs w:val="24"/>
              </w:rPr>
              <w:t xml:space="preserve">Part 3 – Decision </w:t>
            </w:r>
          </w:p>
        </w:tc>
      </w:tr>
      <w:bookmarkEnd w:id="3"/>
    </w:tbl>
    <w:p w14:paraId="6B46F8B1" w14:textId="77777777" w:rsidR="00026A0D" w:rsidRDefault="00026A0D" w:rsidP="00026A0D">
      <w:pPr>
        <w:spacing w:after="0" w:line="240" w:lineRule="auto"/>
        <w:jc w:val="both"/>
        <w:rPr>
          <w:rFonts w:ascii="Arial" w:eastAsia="Times New Roman" w:hAnsi="Arial" w:cs="Arial"/>
          <w:sz w:val="24"/>
          <w:szCs w:val="24"/>
        </w:rPr>
      </w:pPr>
    </w:p>
    <w:p w14:paraId="50F43C96" w14:textId="77777777" w:rsidR="006E53EF" w:rsidRDefault="006E53EF" w:rsidP="00026A0D">
      <w:pPr>
        <w:spacing w:after="0" w:line="240" w:lineRule="auto"/>
        <w:jc w:val="both"/>
        <w:rPr>
          <w:rFonts w:ascii="Arial" w:eastAsia="Times New Roman" w:hAnsi="Arial" w:cs="Arial"/>
          <w:sz w:val="24"/>
          <w:szCs w:val="24"/>
        </w:rPr>
      </w:pPr>
    </w:p>
    <w:p w14:paraId="2422D7FE" w14:textId="77777777" w:rsidR="006E53EF" w:rsidRDefault="006E53EF" w:rsidP="00026A0D">
      <w:pPr>
        <w:spacing w:after="0" w:line="240" w:lineRule="auto"/>
        <w:jc w:val="both"/>
        <w:rPr>
          <w:rFonts w:ascii="Arial" w:eastAsia="Times New Roman" w:hAnsi="Arial" w:cs="Arial"/>
          <w:sz w:val="24"/>
          <w:szCs w:val="24"/>
        </w:rPr>
      </w:pPr>
    </w:p>
    <w:p w14:paraId="097C5C94" w14:textId="77777777" w:rsidR="006E53EF" w:rsidRPr="00D74ABA" w:rsidRDefault="006E53EF" w:rsidP="00026A0D">
      <w:pPr>
        <w:spacing w:after="0" w:line="240" w:lineRule="auto"/>
        <w:jc w:val="both"/>
        <w:rPr>
          <w:rFonts w:ascii="Arial" w:eastAsia="Times New Roman" w:hAnsi="Arial" w:cs="Arial"/>
          <w:sz w:val="24"/>
          <w:szCs w:val="24"/>
        </w:rPr>
      </w:pPr>
    </w:p>
    <w:p w14:paraId="3F202F52" w14:textId="77777777" w:rsidR="006E53EF" w:rsidRDefault="006E53EF" w:rsidP="00026A0D">
      <w:pPr>
        <w:spacing w:after="0" w:line="240" w:lineRule="auto"/>
        <w:jc w:val="both"/>
        <w:rPr>
          <w:rFonts w:ascii="Arial" w:eastAsia="Times New Roman" w:hAnsi="Arial" w:cs="Arial"/>
          <w:sz w:val="24"/>
          <w:szCs w:val="24"/>
        </w:rPr>
      </w:pPr>
    </w:p>
    <w:p w14:paraId="14537A70" w14:textId="77777777" w:rsidR="006E53EF" w:rsidRDefault="006E53EF" w:rsidP="00026A0D">
      <w:pPr>
        <w:spacing w:after="0" w:line="240" w:lineRule="auto"/>
        <w:jc w:val="both"/>
        <w:rPr>
          <w:rFonts w:ascii="Arial" w:eastAsia="Times New Roman" w:hAnsi="Arial" w:cs="Arial"/>
          <w:sz w:val="24"/>
          <w:szCs w:val="24"/>
        </w:rPr>
      </w:pPr>
    </w:p>
    <w:p w14:paraId="7177B6CF" w14:textId="77777777" w:rsidR="006E53EF" w:rsidRDefault="006E53EF" w:rsidP="00026A0D">
      <w:pPr>
        <w:spacing w:after="0" w:line="240" w:lineRule="auto"/>
        <w:jc w:val="both"/>
        <w:rPr>
          <w:rFonts w:ascii="Arial" w:eastAsia="Times New Roman" w:hAnsi="Arial" w:cs="Arial"/>
          <w:sz w:val="24"/>
          <w:szCs w:val="24"/>
        </w:rPr>
      </w:pPr>
    </w:p>
    <w:p w14:paraId="40AAAC6A" w14:textId="77777777" w:rsidR="006E53EF" w:rsidRDefault="006E53EF" w:rsidP="00026A0D">
      <w:pPr>
        <w:spacing w:after="0" w:line="240" w:lineRule="auto"/>
        <w:jc w:val="both"/>
        <w:rPr>
          <w:rFonts w:ascii="Arial" w:eastAsia="Times New Roman" w:hAnsi="Arial" w:cs="Arial"/>
          <w:sz w:val="24"/>
          <w:szCs w:val="24"/>
        </w:rPr>
      </w:pPr>
    </w:p>
    <w:p w14:paraId="1CBF9D88" w14:textId="18AD0522"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lastRenderedPageBreak/>
        <w:t xml:space="preserve">Part 1 – SSSI Assessment </w:t>
      </w:r>
    </w:p>
    <w:p w14:paraId="7E0B2E5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5310" w:type="dxa"/>
        <w:tblInd w:w="-714" w:type="dxa"/>
        <w:tblLook w:val="04A0" w:firstRow="1" w:lastRow="0" w:firstColumn="1" w:lastColumn="0" w:noHBand="0" w:noVBand="1"/>
      </w:tblPr>
      <w:tblGrid>
        <w:gridCol w:w="2857"/>
        <w:gridCol w:w="8583"/>
        <w:gridCol w:w="3870"/>
      </w:tblGrid>
      <w:tr w:rsidR="00026A0D" w:rsidRPr="006B4C0F" w14:paraId="6C738B50" w14:textId="77777777" w:rsidTr="006E53EF">
        <w:tc>
          <w:tcPr>
            <w:tcW w:w="2857" w:type="dxa"/>
            <w:tcBorders>
              <w:top w:val="single" w:sz="4" w:space="0" w:color="auto"/>
              <w:left w:val="single" w:sz="4" w:space="0" w:color="auto"/>
              <w:bottom w:val="single" w:sz="4" w:space="0" w:color="auto"/>
              <w:right w:val="single" w:sz="4" w:space="0" w:color="auto"/>
            </w:tcBorders>
            <w:hideMark/>
          </w:tcPr>
          <w:p w14:paraId="0DFE9C53" w14:textId="77777777" w:rsidR="00026A0D" w:rsidRPr="006B4C0F" w:rsidRDefault="00026A0D" w:rsidP="00026A0D">
            <w:pPr>
              <w:numPr>
                <w:ilvl w:val="0"/>
                <w:numId w:val="1"/>
              </w:numPr>
              <w:spacing w:after="255" w:line="240" w:lineRule="auto"/>
              <w:contextualSpacing/>
              <w:jc w:val="both"/>
              <w:rPr>
                <w:rFonts w:asciiTheme="minorBidi" w:hAnsiTheme="minorBidi" w:cstheme="minorBidi"/>
                <w:sz w:val="24"/>
                <w:szCs w:val="24"/>
              </w:rPr>
            </w:pPr>
            <w:r w:rsidRPr="006B4C0F">
              <w:rPr>
                <w:rFonts w:asciiTheme="minorBidi" w:hAnsiTheme="minorBidi" w:cstheme="minorBidi"/>
                <w:sz w:val="24"/>
                <w:szCs w:val="24"/>
              </w:rPr>
              <w:t>Permitting officer/team</w:t>
            </w:r>
          </w:p>
        </w:tc>
        <w:tc>
          <w:tcPr>
            <w:tcW w:w="12453" w:type="dxa"/>
            <w:gridSpan w:val="2"/>
            <w:tcBorders>
              <w:top w:val="single" w:sz="4" w:space="0" w:color="auto"/>
              <w:left w:val="single" w:sz="4" w:space="0" w:color="auto"/>
              <w:bottom w:val="single" w:sz="4" w:space="0" w:color="auto"/>
              <w:right w:val="single" w:sz="4" w:space="0" w:color="auto"/>
            </w:tcBorders>
          </w:tcPr>
          <w:p w14:paraId="7BBFDD69" w14:textId="3DE8C025" w:rsidR="00026A0D" w:rsidRPr="006B4C0F" w:rsidRDefault="00161050" w:rsidP="001E40BB">
            <w:pPr>
              <w:jc w:val="both"/>
              <w:rPr>
                <w:rFonts w:asciiTheme="minorBidi" w:hAnsiTheme="minorBidi" w:cstheme="minorBidi"/>
                <w:sz w:val="24"/>
                <w:szCs w:val="24"/>
              </w:rPr>
            </w:pPr>
            <w:r w:rsidRPr="006B4C0F">
              <w:rPr>
                <w:rFonts w:asciiTheme="minorBidi" w:hAnsiTheme="minorBidi" w:cstheme="minorBidi"/>
                <w:sz w:val="24"/>
                <w:szCs w:val="24"/>
              </w:rPr>
              <w:t>Victoria Seller, Installations and RSR Permitting</w:t>
            </w:r>
          </w:p>
          <w:p w14:paraId="0A9E0D5E" w14:textId="77777777" w:rsidR="00026A0D" w:rsidRPr="006B4C0F" w:rsidRDefault="00026A0D" w:rsidP="001E40BB">
            <w:pPr>
              <w:jc w:val="both"/>
              <w:rPr>
                <w:rFonts w:asciiTheme="minorBidi" w:hAnsiTheme="minorBidi" w:cstheme="minorBidi"/>
                <w:sz w:val="24"/>
                <w:szCs w:val="24"/>
              </w:rPr>
            </w:pPr>
          </w:p>
        </w:tc>
      </w:tr>
      <w:tr w:rsidR="00026A0D" w:rsidRPr="006B4C0F" w14:paraId="259EBDE9" w14:textId="77777777" w:rsidTr="006E53EF">
        <w:tc>
          <w:tcPr>
            <w:tcW w:w="2857" w:type="dxa"/>
            <w:tcBorders>
              <w:top w:val="single" w:sz="4" w:space="0" w:color="auto"/>
              <w:left w:val="single" w:sz="4" w:space="0" w:color="auto"/>
              <w:bottom w:val="single" w:sz="4" w:space="0" w:color="auto"/>
              <w:right w:val="single" w:sz="4" w:space="0" w:color="auto"/>
            </w:tcBorders>
            <w:hideMark/>
          </w:tcPr>
          <w:p w14:paraId="27B476CC" w14:textId="77777777" w:rsidR="00026A0D" w:rsidRPr="006B4C0F" w:rsidRDefault="00026A0D" w:rsidP="00026A0D">
            <w:pPr>
              <w:numPr>
                <w:ilvl w:val="0"/>
                <w:numId w:val="1"/>
              </w:numPr>
              <w:spacing w:after="255" w:line="240" w:lineRule="auto"/>
              <w:contextualSpacing/>
              <w:jc w:val="both"/>
              <w:rPr>
                <w:rFonts w:asciiTheme="minorBidi" w:hAnsiTheme="minorBidi" w:cstheme="minorBidi"/>
                <w:sz w:val="24"/>
                <w:szCs w:val="24"/>
              </w:rPr>
            </w:pPr>
            <w:r w:rsidRPr="006B4C0F">
              <w:rPr>
                <w:rFonts w:asciiTheme="minorBidi" w:hAnsiTheme="minorBidi" w:cstheme="minorBidi"/>
                <w:sz w:val="24"/>
                <w:szCs w:val="24"/>
              </w:rPr>
              <w:t>Permit application reference and site name</w:t>
            </w:r>
          </w:p>
        </w:tc>
        <w:tc>
          <w:tcPr>
            <w:tcW w:w="12453" w:type="dxa"/>
            <w:gridSpan w:val="2"/>
            <w:tcBorders>
              <w:top w:val="single" w:sz="4" w:space="0" w:color="auto"/>
              <w:left w:val="single" w:sz="4" w:space="0" w:color="auto"/>
              <w:bottom w:val="single" w:sz="4" w:space="0" w:color="auto"/>
              <w:right w:val="single" w:sz="4" w:space="0" w:color="auto"/>
            </w:tcBorders>
          </w:tcPr>
          <w:p w14:paraId="736E2CA8" w14:textId="5A9B17FA" w:rsidR="00026A0D" w:rsidRPr="006B4C0F" w:rsidRDefault="0004757F" w:rsidP="001E40BB">
            <w:pPr>
              <w:jc w:val="both"/>
              <w:rPr>
                <w:rFonts w:asciiTheme="minorBidi" w:hAnsiTheme="minorBidi" w:cstheme="minorBidi"/>
                <w:sz w:val="24"/>
                <w:szCs w:val="24"/>
              </w:rPr>
            </w:pPr>
            <w:r w:rsidRPr="006B4C0F">
              <w:rPr>
                <w:rFonts w:asciiTheme="minorBidi" w:hAnsiTheme="minorBidi" w:cstheme="minorBidi"/>
                <w:sz w:val="24"/>
                <w:szCs w:val="24"/>
              </w:rPr>
              <w:t>PAN-</w:t>
            </w:r>
            <w:r w:rsidR="00CC155A" w:rsidRPr="006B4C0F">
              <w:rPr>
                <w:rFonts w:asciiTheme="minorBidi" w:hAnsiTheme="minorBidi" w:cstheme="minorBidi"/>
                <w:sz w:val="24"/>
                <w:szCs w:val="24"/>
              </w:rPr>
              <w:t>028</w:t>
            </w:r>
            <w:r w:rsidR="00BA727D" w:rsidRPr="006B4C0F">
              <w:rPr>
                <w:rFonts w:asciiTheme="minorBidi" w:hAnsiTheme="minorBidi" w:cstheme="minorBidi"/>
                <w:sz w:val="24"/>
                <w:szCs w:val="24"/>
              </w:rPr>
              <w:t>481</w:t>
            </w:r>
          </w:p>
          <w:p w14:paraId="5AF5DFFC" w14:textId="374B68F5" w:rsidR="00BE23F0" w:rsidRPr="006B4C0F" w:rsidRDefault="00182DE3" w:rsidP="001E40BB">
            <w:pPr>
              <w:jc w:val="both"/>
              <w:rPr>
                <w:rFonts w:asciiTheme="minorBidi" w:hAnsiTheme="minorBidi" w:cstheme="minorBidi"/>
                <w:sz w:val="24"/>
                <w:szCs w:val="24"/>
              </w:rPr>
            </w:pPr>
            <w:r w:rsidRPr="006B4C0F">
              <w:rPr>
                <w:rFonts w:asciiTheme="minorBidi" w:hAnsiTheme="minorBidi" w:cstheme="minorBidi"/>
                <w:sz w:val="24"/>
                <w:szCs w:val="24"/>
              </w:rPr>
              <w:t>Deeside Power Station, Weighbridge Road, Deeside Industrial Park, Deeside, Flintshire, CH5 2UL. SJ 29750 71250.</w:t>
            </w:r>
          </w:p>
        </w:tc>
      </w:tr>
      <w:tr w:rsidR="00026A0D" w:rsidRPr="006B4C0F" w14:paraId="25972067" w14:textId="77777777" w:rsidTr="006E53EF">
        <w:tc>
          <w:tcPr>
            <w:tcW w:w="2857" w:type="dxa"/>
            <w:tcBorders>
              <w:top w:val="single" w:sz="4" w:space="0" w:color="auto"/>
              <w:left w:val="single" w:sz="4" w:space="0" w:color="auto"/>
              <w:bottom w:val="single" w:sz="4" w:space="0" w:color="auto"/>
              <w:right w:val="single" w:sz="4" w:space="0" w:color="auto"/>
            </w:tcBorders>
            <w:hideMark/>
          </w:tcPr>
          <w:p w14:paraId="55E854AE" w14:textId="64254491" w:rsidR="00026A0D" w:rsidRPr="006B4C0F" w:rsidRDefault="00026A0D" w:rsidP="00C8748C">
            <w:pPr>
              <w:numPr>
                <w:ilvl w:val="0"/>
                <w:numId w:val="1"/>
              </w:numPr>
              <w:spacing w:after="255" w:line="240" w:lineRule="auto"/>
              <w:contextualSpacing/>
              <w:rPr>
                <w:rFonts w:asciiTheme="minorBidi" w:hAnsiTheme="minorBidi" w:cstheme="minorBidi"/>
                <w:color w:val="FF66FF"/>
                <w:sz w:val="24"/>
                <w:szCs w:val="24"/>
              </w:rPr>
            </w:pPr>
            <w:r w:rsidRPr="006B4C0F">
              <w:rPr>
                <w:rFonts w:asciiTheme="minorBidi" w:hAnsiTheme="minorBidi" w:cstheme="minorBidi"/>
                <w:sz w:val="24"/>
                <w:szCs w:val="24"/>
              </w:rPr>
              <w:t>a. SSSI name(s)</w:t>
            </w:r>
          </w:p>
          <w:p w14:paraId="4D058A86" w14:textId="77777777" w:rsidR="00026A0D" w:rsidRPr="006B4C0F" w:rsidRDefault="00026A0D" w:rsidP="00C8748C">
            <w:pPr>
              <w:ind w:left="720"/>
              <w:contextualSpacing/>
              <w:rPr>
                <w:rFonts w:asciiTheme="minorBidi" w:hAnsiTheme="minorBidi" w:cstheme="minorBidi"/>
                <w:sz w:val="24"/>
                <w:szCs w:val="24"/>
              </w:rPr>
            </w:pPr>
            <w:r w:rsidRPr="006B4C0F">
              <w:rPr>
                <w:rFonts w:asciiTheme="minorBidi" w:hAnsiTheme="minorBidi" w:cstheme="minorBidi"/>
                <w:sz w:val="24"/>
                <w:szCs w:val="24"/>
              </w:rPr>
              <w:t>b. location</w:t>
            </w:r>
          </w:p>
          <w:p w14:paraId="68A0256C" w14:textId="75D8FF66" w:rsidR="00026A0D" w:rsidRPr="006B4C0F" w:rsidRDefault="00026A0D" w:rsidP="00C8748C">
            <w:pPr>
              <w:ind w:left="720"/>
              <w:contextualSpacing/>
              <w:rPr>
                <w:rFonts w:asciiTheme="minorBidi" w:hAnsiTheme="minorBidi" w:cstheme="minorBidi"/>
                <w:sz w:val="24"/>
                <w:szCs w:val="24"/>
              </w:rPr>
            </w:pPr>
            <w:r w:rsidRPr="006B4C0F">
              <w:rPr>
                <w:rFonts w:asciiTheme="minorBidi" w:hAnsiTheme="minorBidi" w:cstheme="minorBidi"/>
                <w:sz w:val="24"/>
                <w:szCs w:val="24"/>
              </w:rPr>
              <w:t>c.</w:t>
            </w:r>
            <w:r w:rsidR="00C8748C" w:rsidRPr="006B4C0F">
              <w:rPr>
                <w:rFonts w:asciiTheme="minorBidi" w:hAnsiTheme="minorBidi" w:cstheme="minorBidi"/>
                <w:sz w:val="24"/>
                <w:szCs w:val="24"/>
              </w:rPr>
              <w:t xml:space="preserve"> </w:t>
            </w:r>
            <w:r w:rsidRPr="006B4C0F">
              <w:rPr>
                <w:rFonts w:asciiTheme="minorBidi" w:hAnsiTheme="minorBidi" w:cstheme="minorBidi"/>
                <w:sz w:val="24"/>
                <w:szCs w:val="24"/>
              </w:rPr>
              <w:t>NRW Operational Area/Environment Team</w:t>
            </w:r>
          </w:p>
        </w:tc>
        <w:tc>
          <w:tcPr>
            <w:tcW w:w="12453" w:type="dxa"/>
            <w:gridSpan w:val="2"/>
            <w:tcBorders>
              <w:top w:val="single" w:sz="4" w:space="0" w:color="auto"/>
              <w:left w:val="single" w:sz="4" w:space="0" w:color="auto"/>
              <w:bottom w:val="single" w:sz="4" w:space="0" w:color="auto"/>
              <w:right w:val="single" w:sz="4" w:space="0" w:color="auto"/>
            </w:tcBorders>
          </w:tcPr>
          <w:p w14:paraId="62C88BE8" w14:textId="71C52360" w:rsidR="00026A0D" w:rsidRPr="006B4C0F" w:rsidRDefault="00026A0D" w:rsidP="000125EF">
            <w:pPr>
              <w:jc w:val="both"/>
              <w:rPr>
                <w:rFonts w:asciiTheme="minorBidi" w:hAnsiTheme="minorBidi" w:cstheme="minorBidi"/>
                <w:sz w:val="24"/>
                <w:szCs w:val="24"/>
              </w:rPr>
            </w:pPr>
            <w:r w:rsidRPr="006B4C0F">
              <w:rPr>
                <w:rFonts w:asciiTheme="minorBidi" w:hAnsiTheme="minorBidi" w:cstheme="minorBidi"/>
                <w:sz w:val="24"/>
                <w:szCs w:val="24"/>
              </w:rPr>
              <w:t>a.</w:t>
            </w:r>
            <w:r w:rsidR="00BE23F0" w:rsidRPr="006B4C0F">
              <w:rPr>
                <w:rFonts w:asciiTheme="minorBidi" w:hAnsiTheme="minorBidi" w:cstheme="minorBidi"/>
                <w:sz w:val="24"/>
                <w:szCs w:val="24"/>
              </w:rPr>
              <w:t xml:space="preserve"> </w:t>
            </w:r>
            <w:r w:rsidR="00793D66" w:rsidRPr="00793D66">
              <w:rPr>
                <w:rFonts w:asciiTheme="minorBidi" w:hAnsiTheme="minorBidi" w:cstheme="minorBidi"/>
                <w:sz w:val="24"/>
                <w:szCs w:val="24"/>
              </w:rPr>
              <w:t xml:space="preserve">Afon </w:t>
            </w:r>
            <w:proofErr w:type="spellStart"/>
            <w:r w:rsidR="00793D66" w:rsidRPr="00793D66">
              <w:rPr>
                <w:rFonts w:asciiTheme="minorBidi" w:hAnsiTheme="minorBidi" w:cstheme="minorBidi"/>
                <w:sz w:val="24"/>
                <w:szCs w:val="24"/>
              </w:rPr>
              <w:t>Dyfrdwy</w:t>
            </w:r>
            <w:proofErr w:type="spellEnd"/>
            <w:r w:rsidR="00793D66" w:rsidRPr="00793D66">
              <w:rPr>
                <w:rFonts w:asciiTheme="minorBidi" w:hAnsiTheme="minorBidi" w:cstheme="minorBidi"/>
                <w:sz w:val="24"/>
                <w:szCs w:val="24"/>
              </w:rPr>
              <w:t xml:space="preserve"> (River</w:t>
            </w:r>
            <w:r w:rsidR="00793D66" w:rsidRPr="006B4C0F">
              <w:rPr>
                <w:rFonts w:asciiTheme="minorBidi" w:hAnsiTheme="minorBidi" w:cstheme="minorBidi"/>
                <w:sz w:val="24"/>
                <w:szCs w:val="24"/>
              </w:rPr>
              <w:t xml:space="preserve"> </w:t>
            </w:r>
            <w:r w:rsidR="00793D66" w:rsidRPr="00793D66">
              <w:rPr>
                <w:rFonts w:asciiTheme="minorBidi" w:hAnsiTheme="minorBidi" w:cstheme="minorBidi"/>
                <w:sz w:val="24"/>
                <w:szCs w:val="24"/>
              </w:rPr>
              <w:t>Dee)</w:t>
            </w:r>
            <w:r w:rsidR="00793D66" w:rsidRPr="006B4C0F">
              <w:rPr>
                <w:rFonts w:asciiTheme="minorBidi" w:hAnsiTheme="minorBidi" w:cstheme="minorBidi"/>
                <w:sz w:val="24"/>
                <w:szCs w:val="24"/>
              </w:rPr>
              <w:t xml:space="preserve"> </w:t>
            </w:r>
            <w:r w:rsidR="00793D66" w:rsidRPr="00793D66">
              <w:rPr>
                <w:rFonts w:asciiTheme="minorBidi" w:hAnsiTheme="minorBidi" w:cstheme="minorBidi"/>
                <w:sz w:val="24"/>
                <w:szCs w:val="24"/>
              </w:rPr>
              <w:t>31WDW</w:t>
            </w:r>
            <w:r w:rsidR="003E4AC8" w:rsidRPr="006B4C0F">
              <w:rPr>
                <w:rFonts w:asciiTheme="minorBidi" w:hAnsiTheme="minorBidi" w:cstheme="minorBidi"/>
                <w:sz w:val="24"/>
                <w:szCs w:val="24"/>
              </w:rPr>
              <w:t xml:space="preserve">, </w:t>
            </w:r>
            <w:r w:rsidR="000125EF" w:rsidRPr="00793D66">
              <w:rPr>
                <w:rFonts w:asciiTheme="minorBidi" w:hAnsiTheme="minorBidi" w:cstheme="minorBidi"/>
                <w:sz w:val="24"/>
                <w:szCs w:val="24"/>
              </w:rPr>
              <w:t>Dee Estuary / Aber</w:t>
            </w:r>
            <w:r w:rsidR="000125EF" w:rsidRPr="006B4C0F">
              <w:rPr>
                <w:rFonts w:asciiTheme="minorBidi" w:hAnsiTheme="minorBidi" w:cstheme="minorBidi"/>
                <w:sz w:val="24"/>
                <w:szCs w:val="24"/>
              </w:rPr>
              <w:t xml:space="preserve"> </w:t>
            </w:r>
            <w:r w:rsidR="000125EF" w:rsidRPr="00793D66">
              <w:rPr>
                <w:rFonts w:asciiTheme="minorBidi" w:hAnsiTheme="minorBidi" w:cstheme="minorBidi"/>
                <w:sz w:val="24"/>
                <w:szCs w:val="24"/>
              </w:rPr>
              <w:t xml:space="preserve">Afon </w:t>
            </w:r>
            <w:proofErr w:type="spellStart"/>
            <w:r w:rsidR="000125EF" w:rsidRPr="00793D66">
              <w:rPr>
                <w:rFonts w:asciiTheme="minorBidi" w:hAnsiTheme="minorBidi" w:cstheme="minorBidi"/>
                <w:sz w:val="24"/>
                <w:szCs w:val="24"/>
              </w:rPr>
              <w:t>Dyfrdwy</w:t>
            </w:r>
            <w:proofErr w:type="spellEnd"/>
            <w:r w:rsidR="000125EF" w:rsidRPr="006B4C0F">
              <w:rPr>
                <w:rFonts w:asciiTheme="minorBidi" w:hAnsiTheme="minorBidi" w:cstheme="minorBidi"/>
                <w:sz w:val="24"/>
                <w:szCs w:val="24"/>
              </w:rPr>
              <w:t xml:space="preserve"> </w:t>
            </w:r>
            <w:r w:rsidR="000125EF" w:rsidRPr="00793D66">
              <w:rPr>
                <w:rFonts w:asciiTheme="minorBidi" w:hAnsiTheme="minorBidi" w:cstheme="minorBidi"/>
                <w:sz w:val="24"/>
                <w:szCs w:val="24"/>
              </w:rPr>
              <w:t>31WHJ</w:t>
            </w:r>
            <w:r w:rsidR="000125EF" w:rsidRPr="006B4C0F">
              <w:rPr>
                <w:rFonts w:asciiTheme="minorBidi" w:hAnsiTheme="minorBidi" w:cstheme="minorBidi"/>
                <w:sz w:val="24"/>
                <w:szCs w:val="24"/>
              </w:rPr>
              <w:t xml:space="preserve">, </w:t>
            </w:r>
            <w:r w:rsidR="000125EF" w:rsidRPr="00793D66">
              <w:rPr>
                <w:rFonts w:asciiTheme="minorBidi" w:hAnsiTheme="minorBidi" w:cstheme="minorBidi"/>
                <w:sz w:val="24"/>
                <w:szCs w:val="24"/>
              </w:rPr>
              <w:t>Inner Marsh Farm 31WTC</w:t>
            </w:r>
            <w:r w:rsidR="000125EF" w:rsidRPr="006B4C0F">
              <w:rPr>
                <w:rFonts w:asciiTheme="minorBidi" w:hAnsiTheme="minorBidi" w:cstheme="minorBidi"/>
                <w:sz w:val="24"/>
                <w:szCs w:val="24"/>
              </w:rPr>
              <w:t xml:space="preserve">, </w:t>
            </w:r>
            <w:r w:rsidR="000125EF" w:rsidRPr="00793D66">
              <w:rPr>
                <w:rFonts w:asciiTheme="minorBidi" w:hAnsiTheme="minorBidi" w:cstheme="minorBidi"/>
                <w:sz w:val="24"/>
                <w:szCs w:val="24"/>
              </w:rPr>
              <w:t>Shotton Lagoons and</w:t>
            </w:r>
            <w:r w:rsidR="000125EF" w:rsidRPr="006B4C0F">
              <w:rPr>
                <w:rFonts w:asciiTheme="minorBidi" w:hAnsiTheme="minorBidi" w:cstheme="minorBidi"/>
                <w:sz w:val="24"/>
                <w:szCs w:val="24"/>
              </w:rPr>
              <w:t xml:space="preserve"> </w:t>
            </w:r>
            <w:r w:rsidR="000125EF" w:rsidRPr="00793D66">
              <w:rPr>
                <w:rFonts w:asciiTheme="minorBidi" w:hAnsiTheme="minorBidi" w:cstheme="minorBidi"/>
                <w:sz w:val="24"/>
                <w:szCs w:val="24"/>
              </w:rPr>
              <w:t>Reedbeds</w:t>
            </w:r>
            <w:r w:rsidR="000125EF" w:rsidRPr="006B4C0F">
              <w:rPr>
                <w:rFonts w:asciiTheme="minorBidi" w:hAnsiTheme="minorBidi" w:cstheme="minorBidi"/>
                <w:sz w:val="24"/>
                <w:szCs w:val="24"/>
              </w:rPr>
              <w:t xml:space="preserve"> 31WBU</w:t>
            </w:r>
          </w:p>
          <w:p w14:paraId="5EF224E1" w14:textId="580260BE" w:rsidR="006901A8" w:rsidRPr="006B4C0F" w:rsidRDefault="00026A0D" w:rsidP="00514242">
            <w:pPr>
              <w:jc w:val="both"/>
              <w:rPr>
                <w:rFonts w:asciiTheme="minorBidi" w:hAnsiTheme="minorBidi" w:cstheme="minorBidi"/>
                <w:sz w:val="24"/>
                <w:szCs w:val="24"/>
              </w:rPr>
            </w:pPr>
            <w:r w:rsidRPr="006B4C0F">
              <w:rPr>
                <w:rFonts w:asciiTheme="minorBidi" w:hAnsiTheme="minorBidi" w:cstheme="minorBidi"/>
                <w:sz w:val="24"/>
                <w:szCs w:val="24"/>
              </w:rPr>
              <w:t>b.</w:t>
            </w:r>
            <w:r w:rsidR="00BE23F0" w:rsidRPr="006B4C0F">
              <w:rPr>
                <w:rFonts w:asciiTheme="minorBidi" w:hAnsiTheme="minorBidi" w:cstheme="minorBidi"/>
                <w:sz w:val="24"/>
                <w:szCs w:val="24"/>
              </w:rPr>
              <w:t xml:space="preserve"> </w:t>
            </w:r>
            <w:r w:rsidR="00514242" w:rsidRPr="006B4C0F">
              <w:rPr>
                <w:rFonts w:asciiTheme="minorBidi" w:hAnsiTheme="minorBidi" w:cstheme="minorBidi"/>
                <w:sz w:val="24"/>
                <w:szCs w:val="24"/>
              </w:rPr>
              <w:t>Flintshire</w:t>
            </w:r>
            <w:r w:rsidR="000125EF" w:rsidRPr="006B4C0F">
              <w:rPr>
                <w:rFonts w:asciiTheme="minorBidi" w:hAnsiTheme="minorBidi" w:cstheme="minorBidi"/>
                <w:sz w:val="24"/>
                <w:szCs w:val="24"/>
              </w:rPr>
              <w:t>/</w:t>
            </w:r>
            <w:r w:rsidR="00CF237E" w:rsidRPr="006B4C0F">
              <w:rPr>
                <w:rFonts w:asciiTheme="minorBidi" w:hAnsiTheme="minorBidi" w:cstheme="minorBidi"/>
                <w:sz w:val="24"/>
                <w:szCs w:val="24"/>
              </w:rPr>
              <w:t>Cheshire</w:t>
            </w:r>
          </w:p>
          <w:p w14:paraId="4C26F93C" w14:textId="079DB8B1" w:rsidR="00514242" w:rsidRPr="006B4C0F" w:rsidRDefault="00026A0D" w:rsidP="00514242">
            <w:pPr>
              <w:jc w:val="both"/>
              <w:rPr>
                <w:rFonts w:asciiTheme="minorBidi" w:hAnsiTheme="minorBidi" w:cstheme="minorBidi"/>
                <w:sz w:val="24"/>
                <w:szCs w:val="24"/>
              </w:rPr>
            </w:pPr>
            <w:r w:rsidRPr="006B4C0F">
              <w:rPr>
                <w:rFonts w:asciiTheme="minorBidi" w:hAnsiTheme="minorBidi" w:cstheme="minorBidi"/>
                <w:sz w:val="24"/>
                <w:szCs w:val="24"/>
              </w:rPr>
              <w:t>c.</w:t>
            </w:r>
            <w:r w:rsidR="00514242" w:rsidRPr="006B4C0F">
              <w:rPr>
                <w:rFonts w:asciiTheme="minorBidi" w:hAnsiTheme="minorBidi" w:cstheme="minorBidi"/>
                <w:sz w:val="24"/>
                <w:szCs w:val="24"/>
              </w:rPr>
              <w:t xml:space="preserve"> North East/Flintshire and Wrexham Environment Team</w:t>
            </w:r>
          </w:p>
          <w:p w14:paraId="2C85D708" w14:textId="2641F652" w:rsidR="00793D66" w:rsidRPr="006B4C0F" w:rsidRDefault="00793D66" w:rsidP="00CF237E">
            <w:pPr>
              <w:jc w:val="both"/>
              <w:rPr>
                <w:rFonts w:asciiTheme="minorBidi" w:hAnsiTheme="minorBidi" w:cstheme="minorBidi"/>
                <w:sz w:val="24"/>
                <w:szCs w:val="24"/>
              </w:rPr>
            </w:pPr>
          </w:p>
        </w:tc>
      </w:tr>
      <w:tr w:rsidR="00BA5AA7" w:rsidRPr="006B4C0F" w14:paraId="0DD74C76" w14:textId="77777777" w:rsidTr="006E53EF">
        <w:tc>
          <w:tcPr>
            <w:tcW w:w="2857" w:type="dxa"/>
            <w:tcBorders>
              <w:top w:val="single" w:sz="4" w:space="0" w:color="auto"/>
              <w:left w:val="single" w:sz="4" w:space="0" w:color="auto"/>
              <w:bottom w:val="single" w:sz="4" w:space="0" w:color="auto"/>
              <w:right w:val="single" w:sz="4" w:space="0" w:color="auto"/>
            </w:tcBorders>
          </w:tcPr>
          <w:p w14:paraId="31C2E8BC" w14:textId="77777777" w:rsidR="00BA5AA7" w:rsidRPr="006B4C0F" w:rsidRDefault="00BA5AA7" w:rsidP="00BA5AA7">
            <w:pPr>
              <w:numPr>
                <w:ilvl w:val="0"/>
                <w:numId w:val="4"/>
              </w:numPr>
              <w:spacing w:after="255" w:line="240" w:lineRule="auto"/>
              <w:contextualSpacing/>
              <w:jc w:val="both"/>
              <w:rPr>
                <w:rFonts w:asciiTheme="minorBidi" w:hAnsiTheme="minorBidi" w:cstheme="minorBidi"/>
                <w:sz w:val="24"/>
                <w:szCs w:val="24"/>
              </w:rPr>
            </w:pPr>
            <w:r w:rsidRPr="006B4C0F">
              <w:rPr>
                <w:rFonts w:asciiTheme="minorBidi" w:hAnsiTheme="minorBidi" w:cstheme="minorBidi"/>
                <w:sz w:val="24"/>
                <w:szCs w:val="24"/>
              </w:rPr>
              <w:t xml:space="preserve"> Brief description of proposal</w:t>
            </w:r>
          </w:p>
          <w:p w14:paraId="1D673B8E" w14:textId="77777777" w:rsidR="00BA5AA7" w:rsidRPr="006B4C0F" w:rsidRDefault="00BA5AA7" w:rsidP="00BA5AA7">
            <w:pPr>
              <w:jc w:val="both"/>
              <w:rPr>
                <w:rFonts w:asciiTheme="minorBidi" w:hAnsiTheme="minorBidi" w:cstheme="minorBidi"/>
                <w:sz w:val="24"/>
                <w:szCs w:val="24"/>
              </w:rPr>
            </w:pPr>
          </w:p>
          <w:p w14:paraId="642A8AC2" w14:textId="77777777" w:rsidR="00BA5AA7" w:rsidRPr="006B4C0F" w:rsidRDefault="00BA5AA7" w:rsidP="00BA5AA7">
            <w:pPr>
              <w:jc w:val="both"/>
              <w:rPr>
                <w:rFonts w:asciiTheme="minorBidi" w:hAnsiTheme="minorBidi" w:cstheme="minorBidi"/>
                <w:sz w:val="24"/>
                <w:szCs w:val="24"/>
              </w:rPr>
            </w:pPr>
          </w:p>
        </w:tc>
        <w:tc>
          <w:tcPr>
            <w:tcW w:w="12453" w:type="dxa"/>
            <w:gridSpan w:val="2"/>
            <w:tcBorders>
              <w:top w:val="single" w:sz="4" w:space="0" w:color="auto"/>
              <w:left w:val="single" w:sz="4" w:space="0" w:color="auto"/>
              <w:bottom w:val="single" w:sz="4" w:space="0" w:color="auto"/>
              <w:right w:val="single" w:sz="4" w:space="0" w:color="auto"/>
            </w:tcBorders>
          </w:tcPr>
          <w:p w14:paraId="1A70FF01" w14:textId="77777777" w:rsidR="00BA5AA7" w:rsidRPr="006B4C0F" w:rsidRDefault="00BA5AA7" w:rsidP="00BA5AA7">
            <w:pPr>
              <w:pStyle w:val="HTMLPreformatted"/>
              <w:rPr>
                <w:rFonts w:asciiTheme="minorBidi" w:hAnsiTheme="minorBidi" w:cstheme="minorBidi"/>
                <w:bCs/>
                <w:iCs/>
                <w:sz w:val="24"/>
                <w:szCs w:val="24"/>
              </w:rPr>
            </w:pPr>
            <w:r w:rsidRPr="006B4C0F">
              <w:rPr>
                <w:rFonts w:asciiTheme="minorBidi" w:hAnsiTheme="minorBidi" w:cstheme="minorBidi"/>
                <w:bCs/>
                <w:iCs/>
                <w:sz w:val="24"/>
                <w:szCs w:val="24"/>
              </w:rPr>
              <w:t xml:space="preserve">This is an application to vary the environmental permit for the Deeside Power Station installation, held by Deeside Power (UK) Limited. A link to the permit documents is available on our Public Register, </w:t>
            </w:r>
            <w:hyperlink r:id="rId14" w:history="1">
              <w:r w:rsidRPr="006B4C0F">
                <w:rPr>
                  <w:rStyle w:val="Hyperlink"/>
                  <w:rFonts w:asciiTheme="minorBidi" w:hAnsiTheme="minorBidi" w:cstheme="minorBidi"/>
                  <w:bCs/>
                  <w:iCs/>
                  <w:sz w:val="24"/>
                  <w:szCs w:val="24"/>
                </w:rPr>
                <w:t>here</w:t>
              </w:r>
            </w:hyperlink>
            <w:r w:rsidRPr="006B4C0F">
              <w:rPr>
                <w:rFonts w:asciiTheme="minorBidi" w:hAnsiTheme="minorBidi" w:cstheme="minorBidi"/>
                <w:bCs/>
                <w:iCs/>
                <w:sz w:val="24"/>
                <w:szCs w:val="24"/>
              </w:rPr>
              <w:t>.</w:t>
            </w:r>
          </w:p>
          <w:p w14:paraId="7BF37F29" w14:textId="77777777" w:rsidR="00BA5AA7" w:rsidRPr="006B4C0F" w:rsidRDefault="00BA5AA7" w:rsidP="00BA5AA7">
            <w:pPr>
              <w:pStyle w:val="HTMLPreformatted"/>
              <w:rPr>
                <w:rFonts w:asciiTheme="minorBidi" w:hAnsiTheme="minorBidi" w:cstheme="minorBidi"/>
                <w:bCs/>
                <w:iCs/>
                <w:sz w:val="24"/>
                <w:szCs w:val="24"/>
              </w:rPr>
            </w:pPr>
          </w:p>
          <w:p w14:paraId="476231C5" w14:textId="77777777" w:rsidR="00BA5AA7" w:rsidRPr="006B4C0F" w:rsidRDefault="00BA5AA7" w:rsidP="00BA5AA7">
            <w:pPr>
              <w:pStyle w:val="HTMLPreformatted"/>
              <w:rPr>
                <w:rFonts w:asciiTheme="minorBidi" w:hAnsiTheme="minorBidi" w:cstheme="minorBidi"/>
                <w:bCs/>
                <w:iCs/>
                <w:sz w:val="24"/>
                <w:szCs w:val="24"/>
              </w:rPr>
            </w:pPr>
            <w:r w:rsidRPr="006B4C0F">
              <w:rPr>
                <w:rFonts w:asciiTheme="minorBidi" w:hAnsiTheme="minorBidi" w:cstheme="minorBidi"/>
                <w:bCs/>
                <w:iCs/>
                <w:sz w:val="24"/>
                <w:szCs w:val="24"/>
              </w:rPr>
              <w:t>The Installation is currently permitted to operate as a Combined Cycle Gas Turbine (CCGT) baseload power station with a net rated thermal input of 927MW and with no restrictions on operating hours. There are two CCGTs at the installation. However, these ceased operation as a fossil-fuel electricity generation activity in 2018 and have since been converted into synchronous compensators which do not burn any fuel and provide reactive power to the National Grid. The variation application seeks to remove the CCGT activity and associated controls from the permit. The converted CCGTs will remain in the permit, but will be added as Directly Associated Activities (DAAs) as they no longer involve the combustion of fossil fuels.</w:t>
            </w:r>
          </w:p>
          <w:p w14:paraId="1D1C1F5F" w14:textId="77777777" w:rsidR="00BA5AA7" w:rsidRPr="006B4C0F" w:rsidRDefault="00BA5AA7" w:rsidP="00BA5AA7">
            <w:pPr>
              <w:pStyle w:val="HTMLPreformatted"/>
              <w:rPr>
                <w:rFonts w:asciiTheme="minorBidi" w:hAnsiTheme="minorBidi" w:cstheme="minorBidi"/>
                <w:bCs/>
                <w:iCs/>
                <w:sz w:val="24"/>
                <w:szCs w:val="24"/>
              </w:rPr>
            </w:pPr>
          </w:p>
          <w:p w14:paraId="5AEC39F4" w14:textId="77777777" w:rsidR="00BA5AA7" w:rsidRPr="006B4C0F" w:rsidRDefault="00BA5AA7" w:rsidP="00BA5AA7">
            <w:pPr>
              <w:pStyle w:val="HTMLPreformatted"/>
              <w:rPr>
                <w:rFonts w:asciiTheme="minorBidi" w:hAnsiTheme="minorBidi" w:cstheme="minorBidi"/>
                <w:bCs/>
                <w:iCs/>
                <w:sz w:val="24"/>
                <w:szCs w:val="24"/>
              </w:rPr>
            </w:pPr>
            <w:r w:rsidRPr="006B4C0F">
              <w:rPr>
                <w:rFonts w:asciiTheme="minorBidi" w:hAnsiTheme="minorBidi" w:cstheme="minorBidi"/>
                <w:bCs/>
                <w:iCs/>
                <w:sz w:val="24"/>
                <w:szCs w:val="24"/>
              </w:rPr>
              <w:t xml:space="preserve">This variation application is to remove the CCGT activity and add 11no. natural gas-fired reciprocating engines to the permit. The purpose of the engines is to generate electricity for supply to the National Grid, and thus, going forward, the installation will operate as a peaking power plant.  </w:t>
            </w:r>
          </w:p>
          <w:p w14:paraId="3378398E" w14:textId="77777777" w:rsidR="00BA5AA7" w:rsidRPr="006B4C0F" w:rsidRDefault="00BA5AA7" w:rsidP="00BA5AA7">
            <w:pPr>
              <w:pStyle w:val="HTMLPreformatted"/>
              <w:rPr>
                <w:rFonts w:asciiTheme="minorBidi" w:hAnsiTheme="minorBidi" w:cstheme="minorBidi"/>
                <w:bCs/>
                <w:iCs/>
                <w:sz w:val="24"/>
                <w:szCs w:val="24"/>
              </w:rPr>
            </w:pPr>
          </w:p>
          <w:p w14:paraId="2644D65A" w14:textId="77777777" w:rsidR="00BA5AA7" w:rsidRPr="006B4C0F" w:rsidRDefault="00BA5AA7" w:rsidP="00BA5AA7">
            <w:pPr>
              <w:pStyle w:val="HTMLPreformatted"/>
              <w:rPr>
                <w:rFonts w:asciiTheme="minorBidi" w:hAnsiTheme="minorBidi" w:cstheme="minorBidi"/>
                <w:bCs/>
                <w:iCs/>
                <w:sz w:val="24"/>
                <w:szCs w:val="24"/>
              </w:rPr>
            </w:pPr>
            <w:r w:rsidRPr="006B4C0F">
              <w:rPr>
                <w:rFonts w:asciiTheme="minorBidi" w:hAnsiTheme="minorBidi" w:cstheme="minorBidi"/>
                <w:bCs/>
                <w:iCs/>
                <w:sz w:val="24"/>
                <w:szCs w:val="24"/>
              </w:rPr>
              <w:t xml:space="preserve">The net rated thermal input of each engine is 9.91MW and the combined aggregated thermal input is 109MW. The engines will operate for an average of 1500 hours per year as a five-year rolling average, with a maximum of 2250 hours per year in any one of those five years. The engines will be used to generate electricity at times of increased </w:t>
            </w:r>
            <w:r w:rsidRPr="006B4C0F">
              <w:rPr>
                <w:rFonts w:asciiTheme="minorBidi" w:hAnsiTheme="minorBidi" w:cstheme="minorBidi"/>
                <w:bCs/>
                <w:iCs/>
                <w:sz w:val="24"/>
                <w:szCs w:val="24"/>
              </w:rPr>
              <w:lastRenderedPageBreak/>
              <w:t>power demand on, or reduced power supply to, the National Grid. Operation of the engines will result in the release of airborne oxides of nitrogen (NO</w:t>
            </w:r>
            <w:r w:rsidRPr="006B4C0F">
              <w:rPr>
                <w:rFonts w:asciiTheme="minorBidi" w:hAnsiTheme="minorBidi" w:cstheme="minorBidi"/>
                <w:bCs/>
                <w:iCs/>
                <w:sz w:val="24"/>
                <w:szCs w:val="24"/>
                <w:vertAlign w:val="subscript"/>
              </w:rPr>
              <w:t>x</w:t>
            </w:r>
            <w:r w:rsidRPr="006B4C0F">
              <w:rPr>
                <w:rFonts w:asciiTheme="minorBidi" w:hAnsiTheme="minorBidi" w:cstheme="minorBidi"/>
                <w:bCs/>
                <w:iCs/>
                <w:sz w:val="24"/>
                <w:szCs w:val="24"/>
              </w:rPr>
              <w:t>) and the deposition of nutrient nitrogen and acid.</w:t>
            </w:r>
          </w:p>
          <w:p w14:paraId="39E00566" w14:textId="77777777" w:rsidR="00BA5AA7" w:rsidRPr="006B4C0F" w:rsidRDefault="00BA5AA7" w:rsidP="00BA5AA7">
            <w:pPr>
              <w:pStyle w:val="HTMLPreformatted"/>
              <w:rPr>
                <w:rFonts w:asciiTheme="minorBidi" w:hAnsiTheme="minorBidi" w:cstheme="minorBidi"/>
                <w:bCs/>
                <w:iCs/>
                <w:sz w:val="24"/>
                <w:szCs w:val="24"/>
              </w:rPr>
            </w:pPr>
          </w:p>
          <w:p w14:paraId="623BF790" w14:textId="77777777" w:rsidR="00BA5AA7" w:rsidRPr="006B4C0F" w:rsidRDefault="00BA5AA7" w:rsidP="00BA5AA7">
            <w:pPr>
              <w:pStyle w:val="HTMLPreformatted"/>
              <w:rPr>
                <w:rFonts w:asciiTheme="minorBidi" w:hAnsiTheme="minorBidi" w:cstheme="minorBidi"/>
                <w:bCs/>
                <w:iCs/>
                <w:sz w:val="24"/>
                <w:szCs w:val="24"/>
              </w:rPr>
            </w:pPr>
            <w:r w:rsidRPr="006B4C0F">
              <w:rPr>
                <w:rFonts w:asciiTheme="minorBidi" w:hAnsiTheme="minorBidi" w:cstheme="minorBidi"/>
                <w:bCs/>
                <w:iCs/>
                <w:sz w:val="24"/>
                <w:szCs w:val="24"/>
              </w:rPr>
              <w:t xml:space="preserve">The change from a baseload power plant to a peaking power plant, with the associated significant drop in net rated thermal capacity and operating hours, represents a net benefit to protected sites within the </w:t>
            </w:r>
            <w:proofErr w:type="spellStart"/>
            <w:r w:rsidRPr="006B4C0F">
              <w:rPr>
                <w:rFonts w:asciiTheme="minorBidi" w:hAnsiTheme="minorBidi" w:cstheme="minorBidi"/>
                <w:bCs/>
                <w:iCs/>
                <w:sz w:val="24"/>
                <w:szCs w:val="24"/>
              </w:rPr>
              <w:t>the</w:t>
            </w:r>
            <w:proofErr w:type="spellEnd"/>
            <w:r w:rsidRPr="006B4C0F">
              <w:rPr>
                <w:rFonts w:asciiTheme="minorBidi" w:hAnsiTheme="minorBidi" w:cstheme="minorBidi"/>
                <w:bCs/>
                <w:iCs/>
                <w:sz w:val="24"/>
                <w:szCs w:val="24"/>
              </w:rPr>
              <w:t xml:space="preserve"> vicinity of the installation.</w:t>
            </w:r>
          </w:p>
          <w:p w14:paraId="31954387" w14:textId="77777777" w:rsidR="00BA5AA7" w:rsidRPr="006B4C0F" w:rsidRDefault="00BA5AA7" w:rsidP="00BA5AA7">
            <w:pPr>
              <w:pStyle w:val="HTMLPreformatted"/>
              <w:rPr>
                <w:rFonts w:asciiTheme="minorBidi" w:hAnsiTheme="minorBidi" w:cstheme="minorBidi"/>
                <w:bCs/>
                <w:iCs/>
                <w:sz w:val="24"/>
                <w:szCs w:val="24"/>
              </w:rPr>
            </w:pPr>
          </w:p>
          <w:p w14:paraId="464C6151" w14:textId="77777777" w:rsidR="00BA5AA7" w:rsidRDefault="00BA5AA7" w:rsidP="00BA5AA7">
            <w:pPr>
              <w:pStyle w:val="HTMLPreformatted"/>
              <w:rPr>
                <w:rFonts w:asciiTheme="minorBidi" w:hAnsiTheme="minorBidi" w:cstheme="minorBidi"/>
                <w:bCs/>
                <w:iCs/>
                <w:sz w:val="24"/>
                <w:szCs w:val="24"/>
              </w:rPr>
            </w:pPr>
            <w:r w:rsidRPr="006B4C0F">
              <w:rPr>
                <w:rFonts w:asciiTheme="minorBidi" w:hAnsiTheme="minorBidi" w:cstheme="minorBidi"/>
                <w:bCs/>
                <w:iCs/>
                <w:sz w:val="24"/>
                <w:szCs w:val="24"/>
              </w:rPr>
              <w:t>Given that the CCGTs ceased operation in 2018, it should be noted that they are therefore not included in the background NO</w:t>
            </w:r>
            <w:r w:rsidRPr="005C65C9">
              <w:rPr>
                <w:rFonts w:asciiTheme="minorBidi" w:hAnsiTheme="minorBidi" w:cstheme="minorBidi"/>
                <w:bCs/>
                <w:iCs/>
                <w:sz w:val="24"/>
                <w:szCs w:val="24"/>
                <w:vertAlign w:val="subscript"/>
              </w:rPr>
              <w:t>x</w:t>
            </w:r>
            <w:r w:rsidRPr="006B4C0F">
              <w:rPr>
                <w:rFonts w:asciiTheme="minorBidi" w:hAnsiTheme="minorBidi" w:cstheme="minorBidi"/>
                <w:bCs/>
                <w:iCs/>
                <w:sz w:val="24"/>
                <w:szCs w:val="24"/>
              </w:rPr>
              <w:t xml:space="preserve"> concentration data available in the 2020-22 APIS data</w:t>
            </w:r>
            <w:r w:rsidRPr="006B4C0F">
              <w:rPr>
                <w:rStyle w:val="FootnoteReference"/>
                <w:rFonts w:asciiTheme="minorBidi" w:hAnsiTheme="minorBidi" w:cstheme="minorBidi"/>
                <w:bCs/>
                <w:iCs/>
                <w:sz w:val="24"/>
                <w:szCs w:val="24"/>
              </w:rPr>
              <w:footnoteReference w:id="1"/>
            </w:r>
            <w:r w:rsidRPr="006B4C0F">
              <w:rPr>
                <w:rFonts w:asciiTheme="minorBidi" w:hAnsiTheme="minorBidi" w:cstheme="minorBidi"/>
                <w:bCs/>
                <w:iCs/>
                <w:sz w:val="24"/>
                <w:szCs w:val="24"/>
              </w:rPr>
              <w:t>.</w:t>
            </w:r>
          </w:p>
          <w:p w14:paraId="714F4714" w14:textId="77777777" w:rsidR="006B4C0F" w:rsidRPr="006B4C0F" w:rsidRDefault="006B4C0F" w:rsidP="00BA5AA7">
            <w:pPr>
              <w:pStyle w:val="HTMLPreformatted"/>
              <w:rPr>
                <w:rFonts w:asciiTheme="minorBidi" w:hAnsiTheme="minorBidi" w:cstheme="minorBidi"/>
                <w:bCs/>
                <w:iCs/>
                <w:sz w:val="24"/>
                <w:szCs w:val="24"/>
              </w:rPr>
            </w:pPr>
          </w:p>
          <w:p w14:paraId="7B3E4101" w14:textId="77777777" w:rsidR="00BA5AA7" w:rsidRPr="006B4C0F" w:rsidRDefault="00BA5AA7" w:rsidP="00BA5AA7">
            <w:pPr>
              <w:pStyle w:val="Default"/>
              <w:rPr>
                <w:rFonts w:asciiTheme="minorBidi" w:hAnsiTheme="minorBidi" w:cstheme="minorBidi"/>
                <w:color w:val="auto"/>
                <w:sz w:val="24"/>
                <w:szCs w:val="24"/>
              </w:rPr>
            </w:pPr>
            <w:r w:rsidRPr="006B4C0F">
              <w:rPr>
                <w:rFonts w:asciiTheme="minorBidi" w:hAnsiTheme="minorBidi" w:cstheme="minorBidi"/>
                <w:color w:val="auto"/>
                <w:sz w:val="24"/>
                <w:szCs w:val="24"/>
              </w:rPr>
              <w:t>The applicant has undertaken detailed and precautionary dispersion modelling of air emissions impacts, i.e. considering the highest/worst impact possible for a number of variables as explained in their submission. This includes modelling with 5 years of meteorological data, and considering the highest modelled impact from different modelling “runs”. The modelling has been subject to detailed auditing by NRW experts, who are satisfied that the predictions within the applicant’s submitted report are suitable for use in variation determination.</w:t>
            </w:r>
          </w:p>
          <w:p w14:paraId="1E50C8BD" w14:textId="77777777" w:rsidR="00BA5AA7" w:rsidRPr="006B4C0F" w:rsidRDefault="00BA5AA7" w:rsidP="00BA5AA7">
            <w:pPr>
              <w:pStyle w:val="HTMLPreformatted"/>
              <w:rPr>
                <w:rFonts w:asciiTheme="minorBidi" w:hAnsiTheme="minorBidi" w:cstheme="minorBidi"/>
                <w:bCs/>
                <w:iCs/>
                <w:sz w:val="24"/>
                <w:szCs w:val="24"/>
              </w:rPr>
            </w:pPr>
          </w:p>
          <w:p w14:paraId="1C31BA6D" w14:textId="09EED26C" w:rsidR="00BA5AA7" w:rsidRPr="006B4C0F" w:rsidRDefault="00BA5AA7" w:rsidP="00BA5AA7">
            <w:pPr>
              <w:pStyle w:val="HTMLPreformatted"/>
              <w:rPr>
                <w:rFonts w:asciiTheme="minorBidi" w:hAnsiTheme="minorBidi" w:cstheme="minorBidi"/>
                <w:bCs/>
                <w:iCs/>
                <w:sz w:val="24"/>
                <w:szCs w:val="24"/>
              </w:rPr>
            </w:pPr>
            <w:r w:rsidRPr="006B4C0F">
              <w:rPr>
                <w:rFonts w:asciiTheme="minorBidi" w:hAnsiTheme="minorBidi" w:cstheme="minorBidi"/>
                <w:bCs/>
                <w:iCs/>
                <w:sz w:val="24"/>
                <w:szCs w:val="24"/>
              </w:rPr>
              <w:t xml:space="preserve">The CCGT activity includes an emergency diesel-fuelled back-up generator as a DAA. This generator has a net rated </w:t>
            </w:r>
            <w:proofErr w:type="spellStart"/>
            <w:r w:rsidRPr="006B4C0F">
              <w:rPr>
                <w:rFonts w:asciiTheme="minorBidi" w:hAnsiTheme="minorBidi" w:cstheme="minorBidi"/>
                <w:bCs/>
                <w:iCs/>
                <w:sz w:val="24"/>
                <w:szCs w:val="24"/>
              </w:rPr>
              <w:t>themal</w:t>
            </w:r>
            <w:proofErr w:type="spellEnd"/>
            <w:r w:rsidRPr="006B4C0F">
              <w:rPr>
                <w:rFonts w:asciiTheme="minorBidi" w:hAnsiTheme="minorBidi" w:cstheme="minorBidi"/>
                <w:bCs/>
                <w:iCs/>
                <w:sz w:val="24"/>
                <w:szCs w:val="24"/>
              </w:rPr>
              <w:t xml:space="preserve"> input of 1.035MW. It will remain in the permit after the grant of the variation. Given the infrequent expected operating regime of the generator and it’s small net rated thermal input, it has not been included in the dispersion modelling as emissions from it are expected to be negligible. </w:t>
            </w:r>
          </w:p>
          <w:p w14:paraId="3AC9B12E" w14:textId="77777777" w:rsidR="00BA5AA7" w:rsidRPr="006B4C0F" w:rsidRDefault="00BA5AA7" w:rsidP="00BA5AA7">
            <w:pPr>
              <w:pStyle w:val="HTMLPreformatted"/>
              <w:rPr>
                <w:rFonts w:asciiTheme="minorBidi" w:hAnsiTheme="minorBidi" w:cstheme="minorBidi"/>
                <w:bCs/>
                <w:iCs/>
                <w:sz w:val="24"/>
                <w:szCs w:val="24"/>
              </w:rPr>
            </w:pPr>
          </w:p>
          <w:p w14:paraId="669EF36C" w14:textId="32FBFA54" w:rsidR="00BA5AA7" w:rsidRPr="006B4C0F" w:rsidRDefault="00BA5AA7" w:rsidP="00BA5AA7">
            <w:pPr>
              <w:pStyle w:val="HTMLPreformatted"/>
              <w:rPr>
                <w:rFonts w:asciiTheme="minorBidi" w:hAnsiTheme="minorBidi" w:cstheme="minorBidi"/>
                <w:bCs/>
                <w:iCs/>
                <w:sz w:val="24"/>
                <w:szCs w:val="24"/>
              </w:rPr>
            </w:pPr>
            <w:r w:rsidRPr="006B4C0F">
              <w:rPr>
                <w:rFonts w:asciiTheme="minorBidi" w:hAnsiTheme="minorBidi" w:cstheme="minorBidi"/>
                <w:bCs/>
                <w:iCs/>
                <w:sz w:val="24"/>
                <w:szCs w:val="24"/>
              </w:rPr>
              <w:t>The generator has associated with it a tank for the purpose of storing diesel. Given that the generator is already included in the permit, we have assessed the risk associated with the storage of diesel in its tank, and are satisfied that the operator has appropriate management techniques in place to prevent uncontrolled release of fuel. We are also satisfied that appropriate controls are in the permit to take enforcement action against the operator if we find that these techniques have not been adequately implemented. We have therefore not addressed the uncontrolled release of diesel from this tank further in this</w:t>
            </w:r>
            <w:r w:rsidR="00F34C0B">
              <w:rPr>
                <w:rFonts w:asciiTheme="minorBidi" w:hAnsiTheme="minorBidi" w:cstheme="minorBidi"/>
                <w:bCs/>
                <w:iCs/>
                <w:sz w:val="24"/>
                <w:szCs w:val="24"/>
              </w:rPr>
              <w:t xml:space="preserve"> SSSI assessment</w:t>
            </w:r>
            <w:r w:rsidRPr="006B4C0F">
              <w:rPr>
                <w:rFonts w:asciiTheme="minorBidi" w:hAnsiTheme="minorBidi" w:cstheme="minorBidi"/>
                <w:bCs/>
                <w:iCs/>
                <w:sz w:val="24"/>
                <w:szCs w:val="24"/>
              </w:rPr>
              <w:t xml:space="preserve">. </w:t>
            </w:r>
          </w:p>
          <w:p w14:paraId="7AED5B89" w14:textId="77777777" w:rsidR="00BA5AA7" w:rsidRPr="006B4C0F" w:rsidRDefault="00BA5AA7" w:rsidP="00BA5AA7">
            <w:pPr>
              <w:pStyle w:val="HTMLPreformatted"/>
              <w:rPr>
                <w:rFonts w:asciiTheme="minorBidi" w:hAnsiTheme="minorBidi" w:cstheme="minorBidi"/>
                <w:bCs/>
                <w:iCs/>
                <w:sz w:val="24"/>
                <w:szCs w:val="24"/>
              </w:rPr>
            </w:pPr>
          </w:p>
          <w:p w14:paraId="7EDD86C9" w14:textId="77777777" w:rsidR="00BA5AA7" w:rsidRPr="006B4C0F" w:rsidRDefault="00BA5AA7" w:rsidP="00BA5AA7">
            <w:pPr>
              <w:pStyle w:val="HTMLPreformatted"/>
              <w:rPr>
                <w:rFonts w:asciiTheme="minorBidi" w:hAnsiTheme="minorBidi" w:cstheme="minorBidi"/>
                <w:bCs/>
                <w:iCs/>
                <w:sz w:val="24"/>
                <w:szCs w:val="24"/>
              </w:rPr>
            </w:pPr>
            <w:r w:rsidRPr="006B4C0F">
              <w:rPr>
                <w:rFonts w:asciiTheme="minorBidi" w:hAnsiTheme="minorBidi" w:cstheme="minorBidi"/>
                <w:bCs/>
                <w:iCs/>
                <w:sz w:val="24"/>
                <w:szCs w:val="24"/>
              </w:rPr>
              <w:lastRenderedPageBreak/>
              <w:t xml:space="preserve">The new engines will require the storage of engine oil (clean and waste). The site will have two tanks for this purpose: one 10,000l tank to store new engine oil, and one 10,000l lank to store used engine oil, prior to off-site disposal. </w:t>
            </w:r>
          </w:p>
          <w:p w14:paraId="1388BC24" w14:textId="77777777" w:rsidR="00BA5AA7" w:rsidRPr="006B4C0F" w:rsidRDefault="00BA5AA7" w:rsidP="00BA5AA7">
            <w:pPr>
              <w:pStyle w:val="HTMLPreformatted"/>
              <w:rPr>
                <w:rFonts w:asciiTheme="minorBidi" w:hAnsiTheme="minorBidi" w:cstheme="minorBidi"/>
                <w:bCs/>
                <w:iCs/>
                <w:sz w:val="24"/>
                <w:szCs w:val="24"/>
              </w:rPr>
            </w:pPr>
          </w:p>
          <w:p w14:paraId="7FA672F0" w14:textId="77777777" w:rsidR="00BA5AA7" w:rsidRPr="006B4C0F" w:rsidRDefault="00BA5AA7" w:rsidP="00BA5AA7">
            <w:pPr>
              <w:pStyle w:val="HTMLPreformatted"/>
              <w:rPr>
                <w:rFonts w:asciiTheme="minorBidi" w:hAnsiTheme="minorBidi" w:cstheme="minorBidi"/>
                <w:bCs/>
                <w:iCs/>
                <w:sz w:val="24"/>
                <w:szCs w:val="24"/>
              </w:rPr>
            </w:pPr>
            <w:r w:rsidRPr="006B4C0F">
              <w:rPr>
                <w:rFonts w:asciiTheme="minorBidi" w:hAnsiTheme="minorBidi" w:cstheme="minorBidi"/>
                <w:bCs/>
                <w:iCs/>
                <w:sz w:val="24"/>
                <w:szCs w:val="24"/>
              </w:rPr>
              <w:t>The new engines will also generate intermittent noise.</w:t>
            </w:r>
          </w:p>
          <w:p w14:paraId="2F94546E" w14:textId="77777777" w:rsidR="00BA5AA7" w:rsidRPr="006B4C0F" w:rsidRDefault="00BA5AA7" w:rsidP="00BA5AA7">
            <w:pPr>
              <w:pStyle w:val="HTMLPreformatted"/>
              <w:rPr>
                <w:rFonts w:asciiTheme="minorBidi" w:hAnsiTheme="minorBidi" w:cstheme="minorBidi"/>
                <w:bCs/>
                <w:iCs/>
                <w:sz w:val="24"/>
                <w:szCs w:val="24"/>
              </w:rPr>
            </w:pPr>
          </w:p>
          <w:p w14:paraId="6877C185" w14:textId="44761C58" w:rsidR="00BA5AA7" w:rsidRPr="006B4C0F" w:rsidRDefault="00BA5AA7" w:rsidP="00BA5AA7">
            <w:pPr>
              <w:pStyle w:val="HTMLPreformatted"/>
              <w:rPr>
                <w:rFonts w:asciiTheme="minorBidi" w:hAnsiTheme="minorBidi" w:cstheme="minorBidi"/>
                <w:bCs/>
                <w:iCs/>
                <w:sz w:val="24"/>
                <w:szCs w:val="24"/>
              </w:rPr>
            </w:pPr>
            <w:r w:rsidRPr="006B4C0F">
              <w:rPr>
                <w:rFonts w:asciiTheme="minorBidi" w:hAnsiTheme="minorBidi" w:cstheme="minorBidi"/>
                <w:bCs/>
                <w:iCs/>
                <w:sz w:val="24"/>
                <w:szCs w:val="24"/>
              </w:rPr>
              <w:t xml:space="preserve">This </w:t>
            </w:r>
            <w:r w:rsidR="00F34C0B">
              <w:rPr>
                <w:rFonts w:asciiTheme="minorBidi" w:hAnsiTheme="minorBidi" w:cstheme="minorBidi"/>
                <w:bCs/>
                <w:iCs/>
                <w:sz w:val="24"/>
                <w:szCs w:val="24"/>
              </w:rPr>
              <w:t>SSSI assessment</w:t>
            </w:r>
            <w:r w:rsidRPr="006B4C0F">
              <w:rPr>
                <w:rFonts w:asciiTheme="minorBidi" w:hAnsiTheme="minorBidi" w:cstheme="minorBidi"/>
                <w:bCs/>
                <w:iCs/>
                <w:sz w:val="24"/>
                <w:szCs w:val="24"/>
              </w:rPr>
              <w:t xml:space="preserve"> therefore focusses on:</w:t>
            </w:r>
          </w:p>
          <w:p w14:paraId="5548090C" w14:textId="77777777" w:rsidR="00BA5AA7" w:rsidRPr="006B4C0F" w:rsidRDefault="00BA5AA7" w:rsidP="00BA5AA7">
            <w:pPr>
              <w:pStyle w:val="HTMLPreformatted"/>
              <w:numPr>
                <w:ilvl w:val="0"/>
                <w:numId w:val="23"/>
              </w:numPr>
              <w:rPr>
                <w:rFonts w:asciiTheme="minorBidi" w:hAnsiTheme="minorBidi" w:cstheme="minorBidi"/>
                <w:bCs/>
                <w:iCs/>
                <w:sz w:val="24"/>
                <w:szCs w:val="24"/>
              </w:rPr>
            </w:pPr>
            <w:r w:rsidRPr="006B4C0F">
              <w:rPr>
                <w:rFonts w:asciiTheme="minorBidi" w:hAnsiTheme="minorBidi" w:cstheme="minorBidi"/>
                <w:bCs/>
                <w:iCs/>
                <w:sz w:val="24"/>
                <w:szCs w:val="24"/>
              </w:rPr>
              <w:t>the 11 point source emissions to air (associated with each of the 11 reciprocating engines) The pollutants to air comprise: oxides of nitrogen (NO</w:t>
            </w:r>
            <w:r w:rsidRPr="006B4C0F">
              <w:rPr>
                <w:rFonts w:asciiTheme="minorBidi" w:hAnsiTheme="minorBidi" w:cstheme="minorBidi"/>
                <w:bCs/>
                <w:iCs/>
                <w:sz w:val="24"/>
                <w:szCs w:val="24"/>
                <w:vertAlign w:val="subscript"/>
              </w:rPr>
              <w:t xml:space="preserve">x: </w:t>
            </w:r>
            <w:r w:rsidRPr="006B4C0F">
              <w:rPr>
                <w:rFonts w:asciiTheme="minorBidi" w:hAnsiTheme="minorBidi" w:cstheme="minorBidi"/>
                <w:bCs/>
                <w:iCs/>
                <w:sz w:val="24"/>
                <w:szCs w:val="24"/>
              </w:rPr>
              <w:t>NO and NO</w:t>
            </w:r>
            <w:r w:rsidRPr="00393DF2">
              <w:rPr>
                <w:rFonts w:asciiTheme="minorBidi" w:hAnsiTheme="minorBidi" w:cstheme="minorBidi"/>
                <w:bCs/>
                <w:iCs/>
                <w:sz w:val="24"/>
                <w:szCs w:val="24"/>
                <w:vertAlign w:val="subscript"/>
              </w:rPr>
              <w:t>2</w:t>
            </w:r>
            <w:r w:rsidRPr="006B4C0F">
              <w:rPr>
                <w:rFonts w:asciiTheme="minorBidi" w:hAnsiTheme="minorBidi" w:cstheme="minorBidi"/>
                <w:bCs/>
                <w:iCs/>
                <w:sz w:val="24"/>
                <w:szCs w:val="24"/>
              </w:rPr>
              <w:t xml:space="preserve"> expressed as NO</w:t>
            </w:r>
            <w:r w:rsidRPr="00393DF2">
              <w:rPr>
                <w:rFonts w:asciiTheme="minorBidi" w:hAnsiTheme="minorBidi" w:cstheme="minorBidi"/>
                <w:bCs/>
                <w:iCs/>
                <w:sz w:val="24"/>
                <w:szCs w:val="24"/>
                <w:vertAlign w:val="subscript"/>
              </w:rPr>
              <w:t>2</w:t>
            </w:r>
            <w:r w:rsidRPr="006B4C0F">
              <w:rPr>
                <w:rFonts w:asciiTheme="minorBidi" w:hAnsiTheme="minorBidi" w:cstheme="minorBidi"/>
                <w:bCs/>
                <w:iCs/>
                <w:sz w:val="24"/>
                <w:szCs w:val="24"/>
              </w:rPr>
              <w:t>) from the natural gas-fired combustion plant;</w:t>
            </w:r>
          </w:p>
          <w:p w14:paraId="478FE342" w14:textId="77777777" w:rsidR="00BA5AA7" w:rsidRPr="006B4C0F" w:rsidRDefault="00BA5AA7" w:rsidP="00BA5AA7">
            <w:pPr>
              <w:pStyle w:val="HTMLPreformatted"/>
              <w:numPr>
                <w:ilvl w:val="0"/>
                <w:numId w:val="23"/>
              </w:numPr>
              <w:rPr>
                <w:rFonts w:asciiTheme="minorBidi" w:hAnsiTheme="minorBidi" w:cstheme="minorBidi"/>
                <w:bCs/>
                <w:iCs/>
                <w:sz w:val="24"/>
                <w:szCs w:val="24"/>
              </w:rPr>
            </w:pPr>
            <w:r w:rsidRPr="006B4C0F">
              <w:rPr>
                <w:rFonts w:asciiTheme="minorBidi" w:hAnsiTheme="minorBidi" w:cstheme="minorBidi"/>
                <w:bCs/>
                <w:iCs/>
                <w:sz w:val="24"/>
                <w:szCs w:val="24"/>
              </w:rPr>
              <w:t>Intermittent noise associated with the operation of the engines; and</w:t>
            </w:r>
          </w:p>
          <w:p w14:paraId="760E22E8" w14:textId="77777777" w:rsidR="00BA5AA7" w:rsidRPr="006B4C0F" w:rsidRDefault="00BA5AA7" w:rsidP="00BA5AA7">
            <w:pPr>
              <w:pStyle w:val="HTMLPreformatted"/>
              <w:numPr>
                <w:ilvl w:val="0"/>
                <w:numId w:val="23"/>
              </w:numPr>
              <w:rPr>
                <w:rFonts w:asciiTheme="minorBidi" w:hAnsiTheme="minorBidi" w:cstheme="minorBidi"/>
                <w:bCs/>
                <w:iCs/>
                <w:sz w:val="24"/>
                <w:szCs w:val="24"/>
              </w:rPr>
            </w:pPr>
            <w:r w:rsidRPr="006B4C0F">
              <w:rPr>
                <w:rFonts w:asciiTheme="minorBidi" w:hAnsiTheme="minorBidi" w:cstheme="minorBidi"/>
                <w:bCs/>
                <w:iCs/>
                <w:sz w:val="24"/>
                <w:szCs w:val="24"/>
              </w:rPr>
              <w:t>Storage of clean and waste oil.</w:t>
            </w:r>
          </w:p>
          <w:p w14:paraId="175E0682" w14:textId="77777777" w:rsidR="00BA5AA7" w:rsidRDefault="00BA5AA7" w:rsidP="00BA5AA7">
            <w:pPr>
              <w:pStyle w:val="HTMLPreformatted"/>
              <w:rPr>
                <w:rFonts w:asciiTheme="minorBidi" w:hAnsiTheme="minorBidi" w:cstheme="minorBidi"/>
                <w:bCs/>
                <w:iCs/>
                <w:sz w:val="24"/>
                <w:szCs w:val="24"/>
              </w:rPr>
            </w:pPr>
          </w:p>
          <w:p w14:paraId="2A2B032E" w14:textId="13D8EB01" w:rsidR="00F34C0B" w:rsidRDefault="00F278B4" w:rsidP="00BA5AA7">
            <w:pPr>
              <w:pStyle w:val="HTMLPreformatted"/>
              <w:rPr>
                <w:rFonts w:asciiTheme="minorBidi" w:hAnsiTheme="minorBidi" w:cstheme="minorBidi"/>
                <w:bCs/>
                <w:iCs/>
                <w:sz w:val="24"/>
                <w:szCs w:val="24"/>
              </w:rPr>
            </w:pPr>
            <w:r>
              <w:rPr>
                <w:rFonts w:asciiTheme="minorBidi" w:hAnsiTheme="minorBidi" w:cstheme="minorBidi"/>
                <w:bCs/>
                <w:iCs/>
                <w:sz w:val="24"/>
                <w:szCs w:val="24"/>
              </w:rPr>
              <w:t xml:space="preserve">For this type of activity, </w:t>
            </w:r>
            <w:r w:rsidR="000D65DA">
              <w:rPr>
                <w:rFonts w:asciiTheme="minorBidi" w:hAnsiTheme="minorBidi" w:cstheme="minorBidi"/>
                <w:bCs/>
                <w:iCs/>
                <w:sz w:val="24"/>
                <w:szCs w:val="24"/>
              </w:rPr>
              <w:t>a screening radius of 2km around the installation is used to determine the set of SSSIs that could be potentially impacted. This is in line with our guidance</w:t>
            </w:r>
            <w:r w:rsidR="0023736E">
              <w:rPr>
                <w:rStyle w:val="FootnoteReference"/>
                <w:rFonts w:asciiTheme="minorBidi" w:hAnsiTheme="minorBidi" w:cstheme="minorBidi"/>
                <w:bCs/>
                <w:iCs/>
                <w:sz w:val="24"/>
                <w:szCs w:val="24"/>
              </w:rPr>
              <w:footnoteReference w:id="2"/>
            </w:r>
            <w:r w:rsidR="000D65DA">
              <w:rPr>
                <w:rFonts w:asciiTheme="minorBidi" w:hAnsiTheme="minorBidi" w:cstheme="minorBidi"/>
                <w:bCs/>
                <w:iCs/>
                <w:sz w:val="24"/>
                <w:szCs w:val="24"/>
              </w:rPr>
              <w:t xml:space="preserve">. </w:t>
            </w:r>
            <w:r w:rsidR="006A3666">
              <w:rPr>
                <w:rFonts w:asciiTheme="minorBidi" w:hAnsiTheme="minorBidi" w:cstheme="minorBidi"/>
                <w:bCs/>
                <w:iCs/>
                <w:sz w:val="24"/>
                <w:szCs w:val="24"/>
              </w:rPr>
              <w:t xml:space="preserve">The </w:t>
            </w:r>
            <w:r w:rsidR="009B66D9">
              <w:rPr>
                <w:rFonts w:asciiTheme="minorBidi" w:hAnsiTheme="minorBidi" w:cstheme="minorBidi"/>
                <w:bCs/>
                <w:iCs/>
                <w:sz w:val="24"/>
                <w:szCs w:val="24"/>
              </w:rPr>
              <w:t xml:space="preserve">SSSIs </w:t>
            </w:r>
            <w:r w:rsidR="009370F2">
              <w:rPr>
                <w:rFonts w:asciiTheme="minorBidi" w:hAnsiTheme="minorBidi" w:cstheme="minorBidi"/>
                <w:bCs/>
                <w:iCs/>
                <w:sz w:val="24"/>
                <w:szCs w:val="24"/>
              </w:rPr>
              <w:t>within 2km of the installation are:</w:t>
            </w:r>
          </w:p>
          <w:p w14:paraId="74796FD9" w14:textId="58D745B3" w:rsidR="006F6F1D" w:rsidRPr="006F6F1D" w:rsidRDefault="006F6F1D" w:rsidP="006F6F1D">
            <w:pPr>
              <w:pStyle w:val="HTMLPreformatted"/>
              <w:numPr>
                <w:ilvl w:val="0"/>
                <w:numId w:val="24"/>
              </w:numPr>
              <w:rPr>
                <w:rFonts w:asciiTheme="minorBidi" w:hAnsiTheme="minorBidi" w:cstheme="minorBidi"/>
                <w:bCs/>
                <w:iCs/>
                <w:sz w:val="24"/>
                <w:szCs w:val="24"/>
              </w:rPr>
            </w:pPr>
            <w:r w:rsidRPr="00793D66">
              <w:rPr>
                <w:rFonts w:asciiTheme="minorBidi" w:hAnsiTheme="minorBidi" w:cstheme="minorBidi"/>
                <w:sz w:val="24"/>
                <w:szCs w:val="24"/>
              </w:rPr>
              <w:t xml:space="preserve">Afon </w:t>
            </w:r>
            <w:proofErr w:type="spellStart"/>
            <w:r w:rsidRPr="00793D66">
              <w:rPr>
                <w:rFonts w:asciiTheme="minorBidi" w:hAnsiTheme="minorBidi" w:cstheme="minorBidi"/>
                <w:sz w:val="24"/>
                <w:szCs w:val="24"/>
              </w:rPr>
              <w:t>Dyfrdwy</w:t>
            </w:r>
            <w:proofErr w:type="spellEnd"/>
            <w:r w:rsidRPr="00793D66">
              <w:rPr>
                <w:rFonts w:asciiTheme="minorBidi" w:hAnsiTheme="minorBidi" w:cstheme="minorBidi"/>
                <w:sz w:val="24"/>
                <w:szCs w:val="24"/>
              </w:rPr>
              <w:t xml:space="preserve"> (River</w:t>
            </w:r>
            <w:r w:rsidRPr="006B4C0F">
              <w:rPr>
                <w:rFonts w:asciiTheme="minorBidi" w:hAnsiTheme="minorBidi" w:cstheme="minorBidi"/>
                <w:sz w:val="24"/>
                <w:szCs w:val="24"/>
              </w:rPr>
              <w:t xml:space="preserve"> </w:t>
            </w:r>
            <w:r w:rsidRPr="00793D66">
              <w:rPr>
                <w:rFonts w:asciiTheme="minorBidi" w:hAnsiTheme="minorBidi" w:cstheme="minorBidi"/>
                <w:sz w:val="24"/>
                <w:szCs w:val="24"/>
              </w:rPr>
              <w:t>Dee)</w:t>
            </w:r>
            <w:r w:rsidRPr="006B4C0F">
              <w:rPr>
                <w:rFonts w:asciiTheme="minorBidi" w:hAnsiTheme="minorBidi" w:cstheme="minorBidi"/>
                <w:sz w:val="24"/>
                <w:szCs w:val="24"/>
              </w:rPr>
              <w:t xml:space="preserve"> </w:t>
            </w:r>
            <w:r w:rsidRPr="00793D66">
              <w:rPr>
                <w:rFonts w:asciiTheme="minorBidi" w:hAnsiTheme="minorBidi" w:cstheme="minorBidi"/>
                <w:sz w:val="24"/>
                <w:szCs w:val="24"/>
              </w:rPr>
              <w:t>31WDW</w:t>
            </w:r>
            <w:r w:rsidR="00336CF1">
              <w:rPr>
                <w:rFonts w:asciiTheme="minorBidi" w:hAnsiTheme="minorBidi" w:cstheme="minorBidi"/>
                <w:sz w:val="24"/>
                <w:szCs w:val="24"/>
              </w:rPr>
              <w:t xml:space="preserve"> </w:t>
            </w:r>
            <w:r w:rsidR="00192236">
              <w:rPr>
                <w:rFonts w:asciiTheme="minorBidi" w:hAnsiTheme="minorBidi" w:cstheme="minorBidi"/>
                <w:sz w:val="24"/>
                <w:szCs w:val="24"/>
              </w:rPr>
              <w:t>– 0.9km west</w:t>
            </w:r>
          </w:p>
          <w:p w14:paraId="74D0D74B" w14:textId="4C18C9E8" w:rsidR="006F6F1D" w:rsidRPr="006F6F1D" w:rsidRDefault="006F6F1D" w:rsidP="006F6F1D">
            <w:pPr>
              <w:pStyle w:val="HTMLPreformatted"/>
              <w:numPr>
                <w:ilvl w:val="0"/>
                <w:numId w:val="24"/>
              </w:numPr>
              <w:rPr>
                <w:rFonts w:asciiTheme="minorBidi" w:hAnsiTheme="minorBidi" w:cstheme="minorBidi"/>
                <w:bCs/>
                <w:iCs/>
                <w:sz w:val="24"/>
                <w:szCs w:val="24"/>
              </w:rPr>
            </w:pPr>
            <w:r w:rsidRPr="00793D66">
              <w:rPr>
                <w:rFonts w:asciiTheme="minorBidi" w:hAnsiTheme="minorBidi" w:cstheme="minorBidi"/>
                <w:sz w:val="24"/>
                <w:szCs w:val="24"/>
              </w:rPr>
              <w:t>Dee Estuary / Aber</w:t>
            </w:r>
            <w:r w:rsidRPr="006B4C0F">
              <w:rPr>
                <w:rFonts w:asciiTheme="minorBidi" w:hAnsiTheme="minorBidi" w:cstheme="minorBidi"/>
                <w:sz w:val="24"/>
                <w:szCs w:val="24"/>
              </w:rPr>
              <w:t xml:space="preserve"> </w:t>
            </w:r>
            <w:r w:rsidRPr="00793D66">
              <w:rPr>
                <w:rFonts w:asciiTheme="minorBidi" w:hAnsiTheme="minorBidi" w:cstheme="minorBidi"/>
                <w:sz w:val="24"/>
                <w:szCs w:val="24"/>
              </w:rPr>
              <w:t xml:space="preserve">Afon </w:t>
            </w:r>
            <w:proofErr w:type="spellStart"/>
            <w:r w:rsidRPr="00793D66">
              <w:rPr>
                <w:rFonts w:asciiTheme="minorBidi" w:hAnsiTheme="minorBidi" w:cstheme="minorBidi"/>
                <w:sz w:val="24"/>
                <w:szCs w:val="24"/>
              </w:rPr>
              <w:t>Dyfrdwy</w:t>
            </w:r>
            <w:proofErr w:type="spellEnd"/>
            <w:r w:rsidRPr="006B4C0F">
              <w:rPr>
                <w:rFonts w:asciiTheme="minorBidi" w:hAnsiTheme="minorBidi" w:cstheme="minorBidi"/>
                <w:sz w:val="24"/>
                <w:szCs w:val="24"/>
              </w:rPr>
              <w:t xml:space="preserve"> </w:t>
            </w:r>
            <w:r w:rsidRPr="00793D66">
              <w:rPr>
                <w:rFonts w:asciiTheme="minorBidi" w:hAnsiTheme="minorBidi" w:cstheme="minorBidi"/>
                <w:sz w:val="24"/>
                <w:szCs w:val="24"/>
              </w:rPr>
              <w:t>31WHJ</w:t>
            </w:r>
            <w:r w:rsidR="00336CF1">
              <w:rPr>
                <w:rFonts w:asciiTheme="minorBidi" w:hAnsiTheme="minorBidi" w:cstheme="minorBidi"/>
                <w:sz w:val="24"/>
                <w:szCs w:val="24"/>
              </w:rPr>
              <w:t xml:space="preserve"> </w:t>
            </w:r>
            <w:r w:rsidR="009B66D9">
              <w:rPr>
                <w:rFonts w:asciiTheme="minorBidi" w:hAnsiTheme="minorBidi" w:cstheme="minorBidi"/>
                <w:sz w:val="24"/>
                <w:szCs w:val="24"/>
              </w:rPr>
              <w:t>–</w:t>
            </w:r>
            <w:r w:rsidR="00192236">
              <w:rPr>
                <w:rFonts w:asciiTheme="minorBidi" w:hAnsiTheme="minorBidi" w:cstheme="minorBidi"/>
                <w:sz w:val="24"/>
                <w:szCs w:val="24"/>
              </w:rPr>
              <w:t xml:space="preserve"> </w:t>
            </w:r>
            <w:r w:rsidR="009B66D9">
              <w:rPr>
                <w:rFonts w:asciiTheme="minorBidi" w:hAnsiTheme="minorBidi" w:cstheme="minorBidi"/>
                <w:sz w:val="24"/>
                <w:szCs w:val="24"/>
              </w:rPr>
              <w:t>182m west</w:t>
            </w:r>
          </w:p>
          <w:p w14:paraId="64948880" w14:textId="2D9F4519" w:rsidR="006F6F1D" w:rsidRPr="006F6F1D" w:rsidRDefault="006F6F1D" w:rsidP="006F6F1D">
            <w:pPr>
              <w:pStyle w:val="HTMLPreformatted"/>
              <w:numPr>
                <w:ilvl w:val="0"/>
                <w:numId w:val="24"/>
              </w:numPr>
              <w:rPr>
                <w:rFonts w:asciiTheme="minorBidi" w:hAnsiTheme="minorBidi" w:cstheme="minorBidi"/>
                <w:bCs/>
                <w:iCs/>
                <w:sz w:val="24"/>
                <w:szCs w:val="24"/>
              </w:rPr>
            </w:pPr>
            <w:r w:rsidRPr="00793D66">
              <w:rPr>
                <w:rFonts w:asciiTheme="minorBidi" w:hAnsiTheme="minorBidi" w:cstheme="minorBidi"/>
                <w:sz w:val="24"/>
                <w:szCs w:val="24"/>
              </w:rPr>
              <w:t>Inner Marsh Farm 31WTC</w:t>
            </w:r>
            <w:r w:rsidR="00336CF1">
              <w:rPr>
                <w:rFonts w:asciiTheme="minorBidi" w:hAnsiTheme="minorBidi" w:cstheme="minorBidi"/>
                <w:sz w:val="24"/>
                <w:szCs w:val="24"/>
              </w:rPr>
              <w:t xml:space="preserve"> </w:t>
            </w:r>
            <w:r w:rsidR="005B2D57">
              <w:rPr>
                <w:rFonts w:asciiTheme="minorBidi" w:hAnsiTheme="minorBidi" w:cstheme="minorBidi"/>
                <w:sz w:val="24"/>
                <w:szCs w:val="24"/>
              </w:rPr>
              <w:t>–</w:t>
            </w:r>
            <w:r w:rsidR="009B66D9">
              <w:rPr>
                <w:rFonts w:asciiTheme="minorBidi" w:hAnsiTheme="minorBidi" w:cstheme="minorBidi"/>
                <w:sz w:val="24"/>
                <w:szCs w:val="24"/>
              </w:rPr>
              <w:t xml:space="preserve"> </w:t>
            </w:r>
            <w:r w:rsidR="005B2D57">
              <w:rPr>
                <w:rFonts w:asciiTheme="minorBidi" w:hAnsiTheme="minorBidi" w:cstheme="minorBidi"/>
                <w:sz w:val="24"/>
                <w:szCs w:val="24"/>
              </w:rPr>
              <w:t>1.9km north east</w:t>
            </w:r>
          </w:p>
          <w:p w14:paraId="1982EBC2" w14:textId="407C8C3B" w:rsidR="006F6F1D" w:rsidRPr="00BF2FC8" w:rsidRDefault="006F6F1D" w:rsidP="006F6F1D">
            <w:pPr>
              <w:pStyle w:val="HTMLPreformatted"/>
              <w:numPr>
                <w:ilvl w:val="0"/>
                <w:numId w:val="24"/>
              </w:numPr>
              <w:rPr>
                <w:rFonts w:asciiTheme="minorBidi" w:hAnsiTheme="minorBidi" w:cstheme="minorBidi"/>
                <w:bCs/>
                <w:iCs/>
                <w:sz w:val="24"/>
                <w:szCs w:val="24"/>
              </w:rPr>
            </w:pPr>
            <w:r w:rsidRPr="00793D66">
              <w:rPr>
                <w:rFonts w:asciiTheme="minorBidi" w:hAnsiTheme="minorBidi" w:cstheme="minorBidi"/>
                <w:sz w:val="24"/>
                <w:szCs w:val="24"/>
              </w:rPr>
              <w:t>Shotton Lagoons and</w:t>
            </w:r>
            <w:r w:rsidRPr="006B4C0F">
              <w:rPr>
                <w:rFonts w:asciiTheme="minorBidi" w:hAnsiTheme="minorBidi" w:cstheme="minorBidi"/>
                <w:sz w:val="24"/>
                <w:szCs w:val="24"/>
              </w:rPr>
              <w:t xml:space="preserve"> </w:t>
            </w:r>
            <w:r w:rsidRPr="00793D66">
              <w:rPr>
                <w:rFonts w:asciiTheme="minorBidi" w:hAnsiTheme="minorBidi" w:cstheme="minorBidi"/>
                <w:sz w:val="24"/>
                <w:szCs w:val="24"/>
              </w:rPr>
              <w:t>Reedbeds</w:t>
            </w:r>
            <w:r w:rsidRPr="006B4C0F">
              <w:rPr>
                <w:rFonts w:asciiTheme="minorBidi" w:hAnsiTheme="minorBidi" w:cstheme="minorBidi"/>
                <w:sz w:val="24"/>
                <w:szCs w:val="24"/>
              </w:rPr>
              <w:t xml:space="preserve"> 31WBU</w:t>
            </w:r>
            <w:r w:rsidR="00336CF1">
              <w:rPr>
                <w:rFonts w:asciiTheme="minorBidi" w:hAnsiTheme="minorBidi" w:cstheme="minorBidi"/>
                <w:sz w:val="24"/>
                <w:szCs w:val="24"/>
              </w:rPr>
              <w:t xml:space="preserve"> </w:t>
            </w:r>
            <w:r w:rsidR="00BF2FC8">
              <w:rPr>
                <w:rFonts w:asciiTheme="minorBidi" w:hAnsiTheme="minorBidi" w:cstheme="minorBidi"/>
                <w:sz w:val="24"/>
                <w:szCs w:val="24"/>
              </w:rPr>
              <w:t>– 184m south</w:t>
            </w:r>
          </w:p>
          <w:p w14:paraId="16CF0BF8" w14:textId="77777777" w:rsidR="009370F2" w:rsidRDefault="009370F2" w:rsidP="00BF2FC8">
            <w:pPr>
              <w:pStyle w:val="HTMLPreformatted"/>
              <w:rPr>
                <w:rFonts w:asciiTheme="minorBidi" w:hAnsiTheme="minorBidi" w:cstheme="minorBidi"/>
                <w:bCs/>
                <w:iCs/>
                <w:sz w:val="24"/>
                <w:szCs w:val="24"/>
              </w:rPr>
            </w:pPr>
          </w:p>
          <w:p w14:paraId="33928609" w14:textId="6DA6105F" w:rsidR="00BF2FC8" w:rsidRDefault="009370F2" w:rsidP="00BF2FC8">
            <w:pPr>
              <w:pStyle w:val="HTMLPreformatted"/>
              <w:rPr>
                <w:rFonts w:asciiTheme="minorBidi" w:hAnsiTheme="minorBidi" w:cstheme="minorBidi"/>
                <w:bCs/>
                <w:iCs/>
                <w:sz w:val="24"/>
                <w:szCs w:val="24"/>
              </w:rPr>
            </w:pPr>
            <w:r>
              <w:rPr>
                <w:rFonts w:asciiTheme="minorBidi" w:hAnsiTheme="minorBidi" w:cstheme="minorBidi"/>
                <w:bCs/>
                <w:iCs/>
                <w:sz w:val="24"/>
                <w:szCs w:val="24"/>
              </w:rPr>
              <w:t>The activity will not take place within the boundary of any of the SSSIs.</w:t>
            </w:r>
          </w:p>
          <w:p w14:paraId="2B91B137" w14:textId="377CBBBD" w:rsidR="00BF2FC8" w:rsidRPr="006B4C0F" w:rsidRDefault="00065216" w:rsidP="00BF2FC8">
            <w:pPr>
              <w:pStyle w:val="HTMLPreformatted"/>
              <w:rPr>
                <w:rFonts w:asciiTheme="minorBidi" w:hAnsiTheme="minorBidi" w:cstheme="minorBidi"/>
                <w:bCs/>
                <w:iCs/>
                <w:sz w:val="24"/>
                <w:szCs w:val="24"/>
              </w:rPr>
            </w:pPr>
            <w:r w:rsidRPr="00065216">
              <w:rPr>
                <w:rFonts w:asciiTheme="minorBidi" w:hAnsiTheme="minorBidi" w:cstheme="minorBidi"/>
                <w:bCs/>
                <w:iCs/>
                <w:noProof/>
                <w:sz w:val="24"/>
                <w:szCs w:val="24"/>
              </w:rPr>
              <w:lastRenderedPageBreak/>
              <w:drawing>
                <wp:inline distT="0" distB="0" distL="0" distR="0" wp14:anchorId="473B1E7F" wp14:editId="420DCA00">
                  <wp:extent cx="6464632" cy="5512083"/>
                  <wp:effectExtent l="0" t="0" r="0" b="0"/>
                  <wp:docPr id="13005350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535037" name=""/>
                          <pic:cNvPicPr/>
                        </pic:nvPicPr>
                        <pic:blipFill>
                          <a:blip r:embed="rId15"/>
                          <a:stretch>
                            <a:fillRect/>
                          </a:stretch>
                        </pic:blipFill>
                        <pic:spPr>
                          <a:xfrm>
                            <a:off x="0" y="0"/>
                            <a:ext cx="6464632" cy="5512083"/>
                          </a:xfrm>
                          <a:prstGeom prst="rect">
                            <a:avLst/>
                          </a:prstGeom>
                        </pic:spPr>
                      </pic:pic>
                    </a:graphicData>
                  </a:graphic>
                </wp:inline>
              </w:drawing>
            </w:r>
          </w:p>
          <w:p w14:paraId="5AE7E8B5" w14:textId="167650F6" w:rsidR="00BA5AA7" w:rsidRPr="006B4C0F" w:rsidRDefault="00BA5AA7" w:rsidP="00BA5AA7">
            <w:pPr>
              <w:jc w:val="both"/>
              <w:rPr>
                <w:rFonts w:asciiTheme="minorBidi" w:hAnsiTheme="minorBidi" w:cstheme="minorBidi"/>
                <w:sz w:val="24"/>
                <w:szCs w:val="24"/>
              </w:rPr>
            </w:pPr>
          </w:p>
        </w:tc>
      </w:tr>
      <w:tr w:rsidR="00BA5AA7" w:rsidRPr="006B4C0F" w14:paraId="0ACFF821" w14:textId="77777777" w:rsidTr="006E53EF">
        <w:tc>
          <w:tcPr>
            <w:tcW w:w="11440" w:type="dxa"/>
            <w:gridSpan w:val="2"/>
            <w:tcBorders>
              <w:top w:val="single" w:sz="4" w:space="0" w:color="auto"/>
              <w:left w:val="single" w:sz="4" w:space="0" w:color="auto"/>
              <w:bottom w:val="single" w:sz="4" w:space="0" w:color="auto"/>
              <w:right w:val="single" w:sz="4" w:space="0" w:color="auto"/>
            </w:tcBorders>
          </w:tcPr>
          <w:p w14:paraId="179D0324" w14:textId="77777777" w:rsidR="00BA5AA7" w:rsidRPr="006B4C0F" w:rsidRDefault="00BA5AA7" w:rsidP="00BA5AA7">
            <w:pPr>
              <w:numPr>
                <w:ilvl w:val="0"/>
                <w:numId w:val="4"/>
              </w:numPr>
              <w:spacing w:after="255" w:line="240" w:lineRule="auto"/>
              <w:contextualSpacing/>
              <w:jc w:val="both"/>
              <w:rPr>
                <w:rFonts w:asciiTheme="minorBidi" w:hAnsiTheme="minorBidi" w:cstheme="minorBidi"/>
                <w:sz w:val="24"/>
                <w:szCs w:val="24"/>
              </w:rPr>
            </w:pPr>
            <w:r w:rsidRPr="006B4C0F">
              <w:rPr>
                <w:rFonts w:asciiTheme="minorBidi" w:hAnsiTheme="minorBidi" w:cstheme="minorBidi"/>
                <w:sz w:val="24"/>
                <w:szCs w:val="24"/>
              </w:rPr>
              <w:lastRenderedPageBreak/>
              <w:t>What aspects of the proposed permission are likely to damage the SSSI features of special interest?</w:t>
            </w:r>
          </w:p>
          <w:p w14:paraId="19A4079A" w14:textId="77777777" w:rsidR="00BA5AA7" w:rsidRDefault="00BA5AA7" w:rsidP="00BA5AA7">
            <w:pPr>
              <w:spacing w:after="255" w:line="240" w:lineRule="auto"/>
              <w:contextualSpacing/>
              <w:jc w:val="both"/>
              <w:rPr>
                <w:rFonts w:asciiTheme="minorBidi" w:hAnsiTheme="minorBidi" w:cstheme="minorBidi"/>
                <w:sz w:val="24"/>
                <w:szCs w:val="24"/>
              </w:rPr>
            </w:pPr>
          </w:p>
          <w:p w14:paraId="3DC5DD28" w14:textId="2E9911CC" w:rsidR="008E1120" w:rsidRDefault="008E1120" w:rsidP="00BA5AA7">
            <w:pPr>
              <w:spacing w:after="255" w:line="240" w:lineRule="auto"/>
              <w:contextualSpacing/>
              <w:jc w:val="both"/>
              <w:rPr>
                <w:rFonts w:asciiTheme="minorBidi" w:hAnsiTheme="minorBidi" w:cstheme="minorBidi"/>
                <w:sz w:val="24"/>
                <w:szCs w:val="24"/>
              </w:rPr>
            </w:pPr>
            <w:r>
              <w:rPr>
                <w:rFonts w:asciiTheme="minorBidi" w:hAnsiTheme="minorBidi" w:cstheme="minorBidi"/>
                <w:sz w:val="24"/>
                <w:szCs w:val="24"/>
              </w:rPr>
              <w:t>P</w:t>
            </w:r>
            <w:r w:rsidR="004C30E2">
              <w:rPr>
                <w:rFonts w:asciiTheme="minorBidi" w:hAnsiTheme="minorBidi" w:cstheme="minorBidi"/>
                <w:sz w:val="24"/>
                <w:szCs w:val="24"/>
              </w:rPr>
              <w:t>o</w:t>
            </w:r>
            <w:r>
              <w:rPr>
                <w:rFonts w:asciiTheme="minorBidi" w:hAnsiTheme="minorBidi" w:cstheme="minorBidi"/>
                <w:sz w:val="24"/>
                <w:szCs w:val="24"/>
              </w:rPr>
              <w:t xml:space="preserve">tential </w:t>
            </w:r>
            <w:r w:rsidR="004C30E2">
              <w:rPr>
                <w:rFonts w:asciiTheme="minorBidi" w:hAnsiTheme="minorBidi" w:cstheme="minorBidi"/>
                <w:sz w:val="24"/>
                <w:szCs w:val="24"/>
              </w:rPr>
              <w:t>impacts to the features of the SSSIs are as follows:</w:t>
            </w:r>
          </w:p>
          <w:p w14:paraId="6AF2FB36" w14:textId="77777777" w:rsidR="004C30E2" w:rsidRPr="006B4C0F" w:rsidRDefault="004C30E2" w:rsidP="004C30E2">
            <w:pPr>
              <w:pStyle w:val="HTMLPreformatted"/>
              <w:numPr>
                <w:ilvl w:val="0"/>
                <w:numId w:val="23"/>
              </w:numPr>
              <w:rPr>
                <w:rFonts w:asciiTheme="minorBidi" w:hAnsiTheme="minorBidi" w:cstheme="minorBidi"/>
                <w:bCs/>
                <w:iCs/>
                <w:sz w:val="24"/>
                <w:szCs w:val="24"/>
              </w:rPr>
            </w:pPr>
            <w:r w:rsidRPr="006B4C0F">
              <w:rPr>
                <w:rFonts w:asciiTheme="minorBidi" w:hAnsiTheme="minorBidi" w:cstheme="minorBidi"/>
                <w:bCs/>
                <w:iCs/>
                <w:sz w:val="24"/>
                <w:szCs w:val="24"/>
              </w:rPr>
              <w:t>the 11 point source emissions to air (associated with each of the 11 reciprocating engines) The pollutants to air comprise: oxides of nitrogen (NO</w:t>
            </w:r>
            <w:r w:rsidRPr="006B4C0F">
              <w:rPr>
                <w:rFonts w:asciiTheme="minorBidi" w:hAnsiTheme="minorBidi" w:cstheme="minorBidi"/>
                <w:bCs/>
                <w:iCs/>
                <w:sz w:val="24"/>
                <w:szCs w:val="24"/>
                <w:vertAlign w:val="subscript"/>
              </w:rPr>
              <w:t xml:space="preserve">x: </w:t>
            </w:r>
            <w:r w:rsidRPr="006B4C0F">
              <w:rPr>
                <w:rFonts w:asciiTheme="minorBidi" w:hAnsiTheme="minorBidi" w:cstheme="minorBidi"/>
                <w:bCs/>
                <w:iCs/>
                <w:sz w:val="24"/>
                <w:szCs w:val="24"/>
              </w:rPr>
              <w:t>NO and NO</w:t>
            </w:r>
            <w:r w:rsidRPr="00393DF2">
              <w:rPr>
                <w:rFonts w:asciiTheme="minorBidi" w:hAnsiTheme="minorBidi" w:cstheme="minorBidi"/>
                <w:bCs/>
                <w:iCs/>
                <w:sz w:val="24"/>
                <w:szCs w:val="24"/>
                <w:vertAlign w:val="subscript"/>
              </w:rPr>
              <w:t>2</w:t>
            </w:r>
            <w:r w:rsidRPr="006B4C0F">
              <w:rPr>
                <w:rFonts w:asciiTheme="minorBidi" w:hAnsiTheme="minorBidi" w:cstheme="minorBidi"/>
                <w:bCs/>
                <w:iCs/>
                <w:sz w:val="24"/>
                <w:szCs w:val="24"/>
              </w:rPr>
              <w:t xml:space="preserve"> expressed as NO</w:t>
            </w:r>
            <w:r w:rsidRPr="00393DF2">
              <w:rPr>
                <w:rFonts w:asciiTheme="minorBidi" w:hAnsiTheme="minorBidi" w:cstheme="minorBidi"/>
                <w:bCs/>
                <w:iCs/>
                <w:sz w:val="24"/>
                <w:szCs w:val="24"/>
                <w:vertAlign w:val="subscript"/>
              </w:rPr>
              <w:t>2</w:t>
            </w:r>
            <w:r w:rsidRPr="006B4C0F">
              <w:rPr>
                <w:rFonts w:asciiTheme="minorBidi" w:hAnsiTheme="minorBidi" w:cstheme="minorBidi"/>
                <w:bCs/>
                <w:iCs/>
                <w:sz w:val="24"/>
                <w:szCs w:val="24"/>
              </w:rPr>
              <w:t>) from the natural gas-fired combustion plant;</w:t>
            </w:r>
          </w:p>
          <w:p w14:paraId="069C2960" w14:textId="77777777" w:rsidR="004C30E2" w:rsidRPr="006B4C0F" w:rsidRDefault="004C30E2" w:rsidP="004C30E2">
            <w:pPr>
              <w:pStyle w:val="HTMLPreformatted"/>
              <w:numPr>
                <w:ilvl w:val="0"/>
                <w:numId w:val="23"/>
              </w:numPr>
              <w:rPr>
                <w:rFonts w:asciiTheme="minorBidi" w:hAnsiTheme="minorBidi" w:cstheme="minorBidi"/>
                <w:bCs/>
                <w:iCs/>
                <w:sz w:val="24"/>
                <w:szCs w:val="24"/>
              </w:rPr>
            </w:pPr>
            <w:r w:rsidRPr="006B4C0F">
              <w:rPr>
                <w:rFonts w:asciiTheme="minorBidi" w:hAnsiTheme="minorBidi" w:cstheme="minorBidi"/>
                <w:bCs/>
                <w:iCs/>
                <w:sz w:val="24"/>
                <w:szCs w:val="24"/>
              </w:rPr>
              <w:t>Intermittent noise associated with the operation of the engines; and</w:t>
            </w:r>
          </w:p>
          <w:p w14:paraId="2FEC0AF0" w14:textId="77777777" w:rsidR="004C30E2" w:rsidRPr="006B4C0F" w:rsidRDefault="004C30E2" w:rsidP="004C30E2">
            <w:pPr>
              <w:pStyle w:val="HTMLPreformatted"/>
              <w:numPr>
                <w:ilvl w:val="0"/>
                <w:numId w:val="23"/>
              </w:numPr>
              <w:rPr>
                <w:rFonts w:asciiTheme="minorBidi" w:hAnsiTheme="minorBidi" w:cstheme="minorBidi"/>
                <w:bCs/>
                <w:iCs/>
                <w:sz w:val="24"/>
                <w:szCs w:val="24"/>
              </w:rPr>
            </w:pPr>
            <w:r w:rsidRPr="006B4C0F">
              <w:rPr>
                <w:rFonts w:asciiTheme="minorBidi" w:hAnsiTheme="minorBidi" w:cstheme="minorBidi"/>
                <w:bCs/>
                <w:iCs/>
                <w:sz w:val="24"/>
                <w:szCs w:val="24"/>
              </w:rPr>
              <w:t>Storage of clean and waste oil.</w:t>
            </w:r>
          </w:p>
          <w:p w14:paraId="443B4F6D" w14:textId="77777777" w:rsidR="004C30E2" w:rsidRPr="006B4C0F" w:rsidRDefault="004C30E2" w:rsidP="00BA5AA7">
            <w:pPr>
              <w:spacing w:after="255" w:line="240" w:lineRule="auto"/>
              <w:contextualSpacing/>
              <w:jc w:val="both"/>
              <w:rPr>
                <w:rFonts w:asciiTheme="minorBidi" w:hAnsiTheme="minorBidi" w:cstheme="minorBidi"/>
                <w:sz w:val="24"/>
                <w:szCs w:val="24"/>
              </w:rPr>
            </w:pPr>
          </w:p>
          <w:p w14:paraId="4989066C" w14:textId="53D82604" w:rsidR="00BA5AA7" w:rsidRPr="0049742B" w:rsidRDefault="00DB7422" w:rsidP="00BA5AA7">
            <w:pPr>
              <w:spacing w:after="255" w:line="240" w:lineRule="auto"/>
              <w:contextualSpacing/>
              <w:jc w:val="both"/>
              <w:rPr>
                <w:rFonts w:asciiTheme="minorBidi" w:hAnsiTheme="minorBidi" w:cstheme="minorBidi"/>
                <w:b/>
                <w:bCs/>
                <w:sz w:val="24"/>
                <w:szCs w:val="24"/>
              </w:rPr>
            </w:pPr>
            <w:r w:rsidRPr="0049742B">
              <w:rPr>
                <w:rFonts w:asciiTheme="minorBidi" w:hAnsiTheme="minorBidi" w:cstheme="minorBidi"/>
                <w:b/>
                <w:bCs/>
                <w:sz w:val="24"/>
                <w:szCs w:val="24"/>
              </w:rPr>
              <w:t>Dee Estuary (</w:t>
            </w:r>
            <w:r w:rsidR="0049742B" w:rsidRPr="00793D66">
              <w:rPr>
                <w:rFonts w:asciiTheme="minorBidi" w:hAnsiTheme="minorBidi" w:cstheme="minorBidi"/>
                <w:b/>
                <w:bCs/>
                <w:sz w:val="24"/>
                <w:szCs w:val="24"/>
              </w:rPr>
              <w:t>Aber</w:t>
            </w:r>
            <w:r w:rsidR="0049742B" w:rsidRPr="0049742B">
              <w:rPr>
                <w:rFonts w:asciiTheme="minorBidi" w:hAnsiTheme="minorBidi" w:cstheme="minorBidi"/>
                <w:b/>
                <w:bCs/>
                <w:sz w:val="24"/>
                <w:szCs w:val="24"/>
              </w:rPr>
              <w:t xml:space="preserve"> </w:t>
            </w:r>
            <w:r w:rsidR="0049742B" w:rsidRPr="00793D66">
              <w:rPr>
                <w:rFonts w:asciiTheme="minorBidi" w:hAnsiTheme="minorBidi" w:cstheme="minorBidi"/>
                <w:b/>
                <w:bCs/>
                <w:sz w:val="24"/>
                <w:szCs w:val="24"/>
              </w:rPr>
              <w:t xml:space="preserve">Afon </w:t>
            </w:r>
            <w:proofErr w:type="spellStart"/>
            <w:r w:rsidR="0049742B" w:rsidRPr="00793D66">
              <w:rPr>
                <w:rFonts w:asciiTheme="minorBidi" w:hAnsiTheme="minorBidi" w:cstheme="minorBidi"/>
                <w:b/>
                <w:bCs/>
                <w:sz w:val="24"/>
                <w:szCs w:val="24"/>
              </w:rPr>
              <w:t>Dyfrdwy</w:t>
            </w:r>
            <w:proofErr w:type="spellEnd"/>
            <w:r w:rsidR="0049742B" w:rsidRPr="0049742B">
              <w:rPr>
                <w:rFonts w:asciiTheme="minorBidi" w:hAnsiTheme="minorBidi" w:cstheme="minorBidi"/>
                <w:b/>
                <w:bCs/>
                <w:sz w:val="24"/>
                <w:szCs w:val="24"/>
              </w:rPr>
              <w:t xml:space="preserve">) </w:t>
            </w:r>
            <w:r w:rsidR="0049742B" w:rsidRPr="00793D66">
              <w:rPr>
                <w:rFonts w:asciiTheme="minorBidi" w:hAnsiTheme="minorBidi" w:cstheme="minorBidi"/>
                <w:b/>
                <w:bCs/>
                <w:sz w:val="24"/>
                <w:szCs w:val="24"/>
              </w:rPr>
              <w:t>31WHJ</w:t>
            </w:r>
          </w:p>
          <w:p w14:paraId="3448E3F5" w14:textId="77777777" w:rsidR="0049742B" w:rsidRDefault="0049742B" w:rsidP="00BA5AA7">
            <w:pPr>
              <w:spacing w:after="255" w:line="240" w:lineRule="auto"/>
              <w:contextualSpacing/>
              <w:jc w:val="both"/>
              <w:rPr>
                <w:rFonts w:asciiTheme="minorBidi" w:hAnsiTheme="minorBidi" w:cstheme="minorBidi"/>
                <w:sz w:val="24"/>
                <w:szCs w:val="24"/>
              </w:rPr>
            </w:pPr>
          </w:p>
          <w:p w14:paraId="11AC71C7" w14:textId="55CAA958" w:rsidR="005B0768" w:rsidRDefault="0049742B" w:rsidP="00204D86">
            <w:pPr>
              <w:spacing w:after="255" w:line="240" w:lineRule="auto"/>
              <w:contextualSpacing/>
              <w:jc w:val="both"/>
              <w:rPr>
                <w:rFonts w:asciiTheme="minorBidi" w:hAnsiTheme="minorBidi" w:cstheme="minorBidi"/>
                <w:sz w:val="24"/>
                <w:szCs w:val="24"/>
              </w:rPr>
            </w:pPr>
            <w:r>
              <w:rPr>
                <w:rFonts w:asciiTheme="minorBidi" w:hAnsiTheme="minorBidi" w:cstheme="minorBidi"/>
                <w:sz w:val="24"/>
                <w:szCs w:val="24"/>
              </w:rPr>
              <w:t>This SSSI is notified for a large number of plant and animal species, many of which are sensitive to nutrient nitrogen deposition and acid deposition.</w:t>
            </w:r>
            <w:r w:rsidR="00AE6A67">
              <w:rPr>
                <w:rFonts w:asciiTheme="minorBidi" w:hAnsiTheme="minorBidi" w:cstheme="minorBidi"/>
                <w:sz w:val="24"/>
                <w:szCs w:val="24"/>
              </w:rPr>
              <w:t xml:space="preserve"> As a conservative approach, in this assessment, we have used the lowest of the range of critical loads (</w:t>
            </w:r>
            <w:proofErr w:type="spellStart"/>
            <w:r w:rsidR="00AE6A67">
              <w:rPr>
                <w:rFonts w:asciiTheme="minorBidi" w:hAnsiTheme="minorBidi" w:cstheme="minorBidi"/>
                <w:sz w:val="24"/>
                <w:szCs w:val="24"/>
              </w:rPr>
              <w:t>CLo</w:t>
            </w:r>
            <w:proofErr w:type="spellEnd"/>
            <w:r w:rsidR="00AE6A67">
              <w:rPr>
                <w:rFonts w:asciiTheme="minorBidi" w:hAnsiTheme="minorBidi" w:cstheme="minorBidi"/>
                <w:sz w:val="24"/>
                <w:szCs w:val="24"/>
              </w:rPr>
              <w:t>)</w:t>
            </w:r>
            <w:r w:rsidR="00A241FD">
              <w:rPr>
                <w:rFonts w:asciiTheme="minorBidi" w:hAnsiTheme="minorBidi" w:cstheme="minorBidi"/>
                <w:sz w:val="24"/>
                <w:szCs w:val="24"/>
                <w:vertAlign w:val="superscript"/>
              </w:rPr>
              <w:t>*</w:t>
            </w:r>
            <w:r w:rsidR="00AE6A67">
              <w:rPr>
                <w:rFonts w:asciiTheme="minorBidi" w:hAnsiTheme="minorBidi" w:cstheme="minorBidi"/>
                <w:sz w:val="24"/>
                <w:szCs w:val="24"/>
              </w:rPr>
              <w:t xml:space="preserve"> for nutrient </w:t>
            </w:r>
            <w:r w:rsidR="002C732F">
              <w:rPr>
                <w:rFonts w:asciiTheme="minorBidi" w:hAnsiTheme="minorBidi" w:cstheme="minorBidi"/>
                <w:sz w:val="24"/>
                <w:szCs w:val="24"/>
              </w:rPr>
              <w:t>nitrogen deposition and acid deposition that are listed on the APIS website</w:t>
            </w:r>
            <w:r w:rsidR="00725462">
              <w:rPr>
                <w:rStyle w:val="FootnoteReference"/>
                <w:rFonts w:asciiTheme="minorBidi" w:hAnsiTheme="minorBidi" w:cstheme="minorBidi"/>
                <w:sz w:val="24"/>
                <w:szCs w:val="24"/>
              </w:rPr>
              <w:footnoteReference w:id="3"/>
            </w:r>
            <w:r w:rsidR="005B0768">
              <w:rPr>
                <w:rFonts w:asciiTheme="minorBidi" w:hAnsiTheme="minorBidi" w:cstheme="minorBidi"/>
                <w:sz w:val="24"/>
                <w:szCs w:val="24"/>
              </w:rPr>
              <w:t>. For this SSSI, these are:</w:t>
            </w:r>
          </w:p>
          <w:p w14:paraId="480CC2A9" w14:textId="43C68CF6" w:rsidR="005B0768" w:rsidRDefault="005B0768" w:rsidP="005B0768">
            <w:pPr>
              <w:pStyle w:val="ListParagraph"/>
              <w:numPr>
                <w:ilvl w:val="0"/>
                <w:numId w:val="25"/>
              </w:numPr>
              <w:spacing w:after="255" w:line="240" w:lineRule="auto"/>
              <w:jc w:val="both"/>
              <w:rPr>
                <w:rFonts w:asciiTheme="minorBidi" w:hAnsiTheme="minorBidi"/>
                <w:sz w:val="24"/>
                <w:szCs w:val="24"/>
                <w:lang w:val="sv-SE"/>
              </w:rPr>
            </w:pPr>
            <w:proofErr w:type="spellStart"/>
            <w:r w:rsidRPr="005B0768">
              <w:rPr>
                <w:rFonts w:asciiTheme="minorBidi" w:hAnsiTheme="minorBidi"/>
                <w:sz w:val="24"/>
                <w:szCs w:val="24"/>
                <w:lang w:val="sv-SE"/>
              </w:rPr>
              <w:t>Nutrient</w:t>
            </w:r>
            <w:proofErr w:type="spellEnd"/>
            <w:r w:rsidRPr="005B0768">
              <w:rPr>
                <w:rFonts w:asciiTheme="minorBidi" w:hAnsiTheme="minorBidi"/>
                <w:sz w:val="24"/>
                <w:szCs w:val="24"/>
                <w:lang w:val="sv-SE"/>
              </w:rPr>
              <w:t xml:space="preserve"> nitrogen deposition – 10 </w:t>
            </w:r>
            <w:proofErr w:type="spellStart"/>
            <w:r w:rsidRPr="005B0768">
              <w:rPr>
                <w:rFonts w:asciiTheme="minorBidi" w:hAnsiTheme="minorBidi"/>
                <w:sz w:val="24"/>
                <w:szCs w:val="24"/>
                <w:lang w:val="sv-SE"/>
              </w:rPr>
              <w:t>kgN</w:t>
            </w:r>
            <w:proofErr w:type="spellEnd"/>
            <w:r w:rsidRPr="005B0768">
              <w:rPr>
                <w:rFonts w:asciiTheme="minorBidi" w:hAnsiTheme="minorBidi"/>
                <w:sz w:val="24"/>
                <w:szCs w:val="24"/>
                <w:lang w:val="sv-SE"/>
              </w:rPr>
              <w:t>/ha/yr</w:t>
            </w:r>
            <w:r>
              <w:rPr>
                <w:rFonts w:asciiTheme="minorBidi" w:hAnsiTheme="minorBidi"/>
                <w:sz w:val="24"/>
                <w:szCs w:val="24"/>
                <w:lang w:val="sv-SE"/>
              </w:rPr>
              <w:t>; and</w:t>
            </w:r>
          </w:p>
          <w:p w14:paraId="1E9C5DC5" w14:textId="64D7D10E" w:rsidR="005B0768" w:rsidRDefault="005B0768" w:rsidP="005B0768">
            <w:pPr>
              <w:pStyle w:val="ListParagraph"/>
              <w:numPr>
                <w:ilvl w:val="0"/>
                <w:numId w:val="25"/>
              </w:numPr>
              <w:spacing w:after="255" w:line="240" w:lineRule="auto"/>
              <w:jc w:val="both"/>
              <w:rPr>
                <w:rFonts w:asciiTheme="minorBidi" w:hAnsiTheme="minorBidi"/>
                <w:sz w:val="24"/>
                <w:szCs w:val="24"/>
                <w:lang w:val="sv-SE"/>
              </w:rPr>
            </w:pPr>
            <w:proofErr w:type="spellStart"/>
            <w:r w:rsidRPr="00204D86">
              <w:rPr>
                <w:rFonts w:asciiTheme="minorBidi" w:hAnsiTheme="minorBidi"/>
                <w:sz w:val="24"/>
                <w:szCs w:val="24"/>
                <w:lang w:val="sv-SE"/>
              </w:rPr>
              <w:t>Acid</w:t>
            </w:r>
            <w:proofErr w:type="spellEnd"/>
            <w:r w:rsidRPr="00204D86">
              <w:rPr>
                <w:rFonts w:asciiTheme="minorBidi" w:hAnsiTheme="minorBidi"/>
                <w:sz w:val="24"/>
                <w:szCs w:val="24"/>
                <w:lang w:val="sv-SE"/>
              </w:rPr>
              <w:t xml:space="preserve"> deposition </w:t>
            </w:r>
            <w:r w:rsidR="00EC5B1E" w:rsidRPr="00204D86">
              <w:rPr>
                <w:rFonts w:asciiTheme="minorBidi" w:hAnsiTheme="minorBidi"/>
                <w:sz w:val="24"/>
                <w:szCs w:val="24"/>
                <w:lang w:val="sv-SE"/>
              </w:rPr>
              <w:t>–</w:t>
            </w:r>
            <w:r w:rsidRPr="00204D86">
              <w:rPr>
                <w:rFonts w:asciiTheme="minorBidi" w:hAnsiTheme="minorBidi"/>
                <w:sz w:val="24"/>
                <w:szCs w:val="24"/>
                <w:lang w:val="sv-SE"/>
              </w:rPr>
              <w:t xml:space="preserve"> </w:t>
            </w:r>
            <w:r w:rsidR="00EC5B1E" w:rsidRPr="00204D86">
              <w:rPr>
                <w:rFonts w:asciiTheme="minorBidi" w:hAnsiTheme="minorBidi"/>
                <w:sz w:val="24"/>
                <w:szCs w:val="24"/>
                <w:lang w:val="sv-SE"/>
              </w:rPr>
              <w:t xml:space="preserve">5.071 </w:t>
            </w:r>
            <w:proofErr w:type="spellStart"/>
            <w:r w:rsidR="00EC5B1E" w:rsidRPr="00204D86">
              <w:rPr>
                <w:rFonts w:asciiTheme="minorBidi" w:hAnsiTheme="minorBidi"/>
                <w:sz w:val="24"/>
                <w:szCs w:val="24"/>
                <w:lang w:val="sv-SE"/>
              </w:rPr>
              <w:t>k</w:t>
            </w:r>
            <w:r w:rsidR="00204D86" w:rsidRPr="00204D86">
              <w:rPr>
                <w:rFonts w:asciiTheme="minorBidi" w:hAnsiTheme="minorBidi"/>
                <w:sz w:val="24"/>
                <w:szCs w:val="24"/>
                <w:lang w:val="sv-SE"/>
              </w:rPr>
              <w:t>eq</w:t>
            </w:r>
            <w:proofErr w:type="spellEnd"/>
            <w:r w:rsidR="00204D86" w:rsidRPr="00204D86">
              <w:rPr>
                <w:rFonts w:asciiTheme="minorBidi" w:hAnsiTheme="minorBidi"/>
                <w:sz w:val="24"/>
                <w:szCs w:val="24"/>
                <w:lang w:val="sv-SE"/>
              </w:rPr>
              <w:t>/ha/yr (</w:t>
            </w:r>
            <w:proofErr w:type="spellStart"/>
            <w:r w:rsidR="00204D86">
              <w:rPr>
                <w:rFonts w:asciiTheme="minorBidi" w:hAnsiTheme="minorBidi"/>
                <w:sz w:val="24"/>
                <w:szCs w:val="24"/>
                <w:lang w:val="sv-SE"/>
              </w:rPr>
              <w:t>MaxCLmaxN</w:t>
            </w:r>
            <w:proofErr w:type="spellEnd"/>
            <w:r w:rsidR="00204D86">
              <w:rPr>
                <w:rFonts w:asciiTheme="minorBidi" w:hAnsiTheme="minorBidi"/>
                <w:sz w:val="24"/>
                <w:szCs w:val="24"/>
                <w:lang w:val="sv-SE"/>
              </w:rPr>
              <w:t>)</w:t>
            </w:r>
          </w:p>
          <w:p w14:paraId="746CC423" w14:textId="547CE92D" w:rsidR="00165E93" w:rsidRPr="00C86503" w:rsidRDefault="007F4C98" w:rsidP="00165E93">
            <w:pPr>
              <w:spacing w:after="255" w:line="240" w:lineRule="auto"/>
              <w:jc w:val="both"/>
              <w:rPr>
                <w:rFonts w:asciiTheme="minorBidi" w:hAnsiTheme="minorBidi" w:cstheme="minorBidi"/>
                <w:sz w:val="24"/>
                <w:szCs w:val="24"/>
              </w:rPr>
            </w:pPr>
            <w:r w:rsidRPr="00C86503">
              <w:rPr>
                <w:rFonts w:asciiTheme="minorBidi" w:hAnsiTheme="minorBidi" w:cstheme="minorBidi"/>
                <w:sz w:val="24"/>
                <w:szCs w:val="24"/>
              </w:rPr>
              <w:t>*</w:t>
            </w:r>
            <w:r w:rsidR="00CF4495" w:rsidRPr="00C86503">
              <w:rPr>
                <w:rFonts w:asciiTheme="minorBidi" w:hAnsiTheme="minorBidi" w:cstheme="minorBidi"/>
                <w:sz w:val="24"/>
                <w:szCs w:val="24"/>
              </w:rPr>
              <w:t xml:space="preserve">A note on the saltmarsh feature of this site </w:t>
            </w:r>
          </w:p>
          <w:p w14:paraId="7C8C14C1" w14:textId="77777777" w:rsidR="00CF4495" w:rsidRPr="00C86503" w:rsidRDefault="00CF4495" w:rsidP="00CF4495">
            <w:pPr>
              <w:autoSpaceDE w:val="0"/>
              <w:autoSpaceDN w:val="0"/>
              <w:adjustRightInd w:val="0"/>
              <w:spacing w:line="240" w:lineRule="auto"/>
              <w:rPr>
                <w:rFonts w:asciiTheme="minorBidi" w:hAnsiTheme="minorBidi" w:cstheme="minorBidi"/>
                <w:bCs/>
                <w:iCs/>
                <w:sz w:val="24"/>
                <w:szCs w:val="24"/>
              </w:rPr>
            </w:pPr>
            <w:r w:rsidRPr="00C86503">
              <w:rPr>
                <w:rFonts w:asciiTheme="minorBidi" w:hAnsiTheme="minorBidi" w:cstheme="minorBidi"/>
                <w:bCs/>
                <w:iCs/>
                <w:sz w:val="24"/>
                <w:szCs w:val="24"/>
              </w:rPr>
              <w:t xml:space="preserve">In line with </w:t>
            </w:r>
            <w:proofErr w:type="spellStart"/>
            <w:r w:rsidRPr="00C86503">
              <w:rPr>
                <w:rFonts w:asciiTheme="minorBidi" w:hAnsiTheme="minorBidi" w:cstheme="minorBidi"/>
                <w:bCs/>
                <w:iCs/>
                <w:sz w:val="24"/>
                <w:szCs w:val="24"/>
              </w:rPr>
              <w:t>Bobbink</w:t>
            </w:r>
            <w:proofErr w:type="spellEnd"/>
            <w:r w:rsidRPr="00C86503">
              <w:rPr>
                <w:rFonts w:asciiTheme="minorBidi" w:hAnsiTheme="minorBidi" w:cstheme="minorBidi"/>
                <w:bCs/>
                <w:iCs/>
                <w:sz w:val="24"/>
                <w:szCs w:val="24"/>
              </w:rPr>
              <w:t xml:space="preserve"> (2022)</w:t>
            </w:r>
            <w:r w:rsidRPr="00C86503">
              <w:rPr>
                <w:rStyle w:val="FootnoteReference"/>
                <w:rFonts w:asciiTheme="minorBidi" w:hAnsiTheme="minorBidi" w:cstheme="minorBidi"/>
                <w:bCs/>
                <w:iCs/>
                <w:sz w:val="24"/>
                <w:szCs w:val="24"/>
              </w:rPr>
              <w:footnoteReference w:id="4"/>
            </w:r>
            <w:r w:rsidRPr="00C86503">
              <w:rPr>
                <w:rFonts w:asciiTheme="minorBidi" w:hAnsiTheme="minorBidi" w:cstheme="minorBidi"/>
                <w:bCs/>
                <w:iCs/>
                <w:sz w:val="24"/>
                <w:szCs w:val="24"/>
              </w:rPr>
              <w:t xml:space="preserve">, we have used a </w:t>
            </w:r>
            <w:proofErr w:type="spellStart"/>
            <w:r w:rsidRPr="00C86503">
              <w:rPr>
                <w:rFonts w:asciiTheme="minorBidi" w:hAnsiTheme="minorBidi" w:cstheme="minorBidi"/>
                <w:bCs/>
                <w:iCs/>
                <w:sz w:val="24"/>
                <w:szCs w:val="24"/>
              </w:rPr>
              <w:t>CLo</w:t>
            </w:r>
            <w:proofErr w:type="spellEnd"/>
            <w:r w:rsidRPr="00C86503">
              <w:rPr>
                <w:rFonts w:asciiTheme="minorBidi" w:hAnsiTheme="minorBidi" w:cstheme="minorBidi"/>
                <w:bCs/>
                <w:iCs/>
                <w:sz w:val="24"/>
                <w:szCs w:val="24"/>
              </w:rPr>
              <w:t xml:space="preserve"> of 10 </w:t>
            </w:r>
            <w:proofErr w:type="spellStart"/>
            <w:r w:rsidRPr="00C86503">
              <w:rPr>
                <w:rFonts w:asciiTheme="minorBidi" w:hAnsiTheme="minorBidi" w:cstheme="minorBidi"/>
                <w:bCs/>
                <w:iCs/>
                <w:sz w:val="24"/>
                <w:szCs w:val="24"/>
              </w:rPr>
              <w:t>kgN</w:t>
            </w:r>
            <w:proofErr w:type="spellEnd"/>
            <w:r w:rsidRPr="00C86503">
              <w:rPr>
                <w:rFonts w:asciiTheme="minorBidi" w:hAnsiTheme="minorBidi" w:cstheme="minorBidi"/>
                <w:bCs/>
                <w:iCs/>
                <w:sz w:val="24"/>
                <w:szCs w:val="24"/>
              </w:rPr>
              <w:t xml:space="preserve">/ha/yr for Atlantic upper-mid and mid-low saltmarsh, and 20 </w:t>
            </w:r>
            <w:proofErr w:type="spellStart"/>
            <w:r w:rsidRPr="00C86503">
              <w:rPr>
                <w:rFonts w:asciiTheme="minorBidi" w:hAnsiTheme="minorBidi" w:cstheme="minorBidi"/>
                <w:bCs/>
                <w:iCs/>
                <w:sz w:val="24"/>
                <w:szCs w:val="24"/>
              </w:rPr>
              <w:t>kgN</w:t>
            </w:r>
            <w:proofErr w:type="spellEnd"/>
            <w:r w:rsidRPr="00C86503">
              <w:rPr>
                <w:rFonts w:asciiTheme="minorBidi" w:hAnsiTheme="minorBidi" w:cstheme="minorBidi"/>
                <w:bCs/>
                <w:iCs/>
                <w:sz w:val="24"/>
                <w:szCs w:val="24"/>
              </w:rPr>
              <w:t xml:space="preserve">/ha/yr for pioneer saltmarsh. Unless otherwise specified, 10 </w:t>
            </w:r>
            <w:proofErr w:type="spellStart"/>
            <w:r w:rsidRPr="00C86503">
              <w:rPr>
                <w:rFonts w:asciiTheme="minorBidi" w:hAnsiTheme="minorBidi" w:cstheme="minorBidi"/>
                <w:bCs/>
                <w:iCs/>
                <w:sz w:val="24"/>
                <w:szCs w:val="24"/>
              </w:rPr>
              <w:t>kgN</w:t>
            </w:r>
            <w:proofErr w:type="spellEnd"/>
            <w:r w:rsidRPr="00C86503">
              <w:rPr>
                <w:rFonts w:asciiTheme="minorBidi" w:hAnsiTheme="minorBidi" w:cstheme="minorBidi"/>
                <w:bCs/>
                <w:iCs/>
                <w:sz w:val="24"/>
                <w:szCs w:val="24"/>
              </w:rPr>
              <w:t>/ha/yr has been used in this assessment as a conservative approach.</w:t>
            </w:r>
          </w:p>
          <w:p w14:paraId="3085153A" w14:textId="77777777" w:rsidR="00CF4495" w:rsidRPr="00165E93" w:rsidRDefault="00CF4495" w:rsidP="00165E93">
            <w:pPr>
              <w:spacing w:after="255" w:line="240" w:lineRule="auto"/>
              <w:jc w:val="both"/>
              <w:rPr>
                <w:rFonts w:asciiTheme="minorBidi" w:hAnsiTheme="minorBidi"/>
                <w:sz w:val="24"/>
                <w:szCs w:val="24"/>
              </w:rPr>
            </w:pPr>
          </w:p>
          <w:p w14:paraId="199AD527" w14:textId="0488A645" w:rsidR="00204D86" w:rsidRDefault="00204D86" w:rsidP="00204D86">
            <w:pPr>
              <w:spacing w:after="255" w:line="240" w:lineRule="auto"/>
              <w:jc w:val="both"/>
              <w:rPr>
                <w:rFonts w:asciiTheme="minorBidi" w:hAnsiTheme="minorBidi" w:cstheme="minorBidi"/>
                <w:b/>
                <w:bCs/>
                <w:sz w:val="24"/>
                <w:szCs w:val="24"/>
              </w:rPr>
            </w:pPr>
            <w:r w:rsidRPr="00793D66">
              <w:rPr>
                <w:rFonts w:asciiTheme="minorBidi" w:hAnsiTheme="minorBidi" w:cstheme="minorBidi"/>
                <w:b/>
                <w:bCs/>
                <w:sz w:val="24"/>
                <w:szCs w:val="24"/>
              </w:rPr>
              <w:t xml:space="preserve">Afon </w:t>
            </w:r>
            <w:proofErr w:type="spellStart"/>
            <w:r w:rsidRPr="00793D66">
              <w:rPr>
                <w:rFonts w:asciiTheme="minorBidi" w:hAnsiTheme="minorBidi" w:cstheme="minorBidi"/>
                <w:b/>
                <w:bCs/>
                <w:sz w:val="24"/>
                <w:szCs w:val="24"/>
              </w:rPr>
              <w:t>Dyfrdwy</w:t>
            </w:r>
            <w:proofErr w:type="spellEnd"/>
            <w:r w:rsidRPr="00793D66">
              <w:rPr>
                <w:rFonts w:asciiTheme="minorBidi" w:hAnsiTheme="minorBidi" w:cstheme="minorBidi"/>
                <w:b/>
                <w:bCs/>
                <w:sz w:val="24"/>
                <w:szCs w:val="24"/>
              </w:rPr>
              <w:t xml:space="preserve"> (River</w:t>
            </w:r>
            <w:r w:rsidRPr="00204D86">
              <w:rPr>
                <w:rFonts w:asciiTheme="minorBidi" w:hAnsiTheme="minorBidi" w:cstheme="minorBidi"/>
                <w:b/>
                <w:bCs/>
                <w:sz w:val="24"/>
                <w:szCs w:val="24"/>
              </w:rPr>
              <w:t xml:space="preserve"> </w:t>
            </w:r>
            <w:r w:rsidRPr="00793D66">
              <w:rPr>
                <w:rFonts w:asciiTheme="minorBidi" w:hAnsiTheme="minorBidi" w:cstheme="minorBidi"/>
                <w:b/>
                <w:bCs/>
                <w:sz w:val="24"/>
                <w:szCs w:val="24"/>
              </w:rPr>
              <w:t>Dee)</w:t>
            </w:r>
            <w:r w:rsidRPr="00204D86">
              <w:rPr>
                <w:rFonts w:asciiTheme="minorBidi" w:hAnsiTheme="minorBidi" w:cstheme="minorBidi"/>
                <w:b/>
                <w:bCs/>
                <w:sz w:val="24"/>
                <w:szCs w:val="24"/>
              </w:rPr>
              <w:t xml:space="preserve"> </w:t>
            </w:r>
            <w:r w:rsidRPr="00793D66">
              <w:rPr>
                <w:rFonts w:asciiTheme="minorBidi" w:hAnsiTheme="minorBidi" w:cstheme="minorBidi"/>
                <w:b/>
                <w:bCs/>
                <w:sz w:val="24"/>
                <w:szCs w:val="24"/>
              </w:rPr>
              <w:t>31WDW</w:t>
            </w:r>
          </w:p>
          <w:p w14:paraId="4D99FFF9" w14:textId="77777777" w:rsidR="00273DE8" w:rsidRDefault="00B3443B" w:rsidP="00B3443B">
            <w:pPr>
              <w:spacing w:after="255" w:line="240" w:lineRule="auto"/>
              <w:contextualSpacing/>
              <w:jc w:val="both"/>
              <w:rPr>
                <w:rFonts w:asciiTheme="minorBidi" w:hAnsiTheme="minorBidi" w:cstheme="minorBidi"/>
                <w:sz w:val="24"/>
                <w:szCs w:val="24"/>
              </w:rPr>
            </w:pPr>
            <w:r>
              <w:rPr>
                <w:rFonts w:asciiTheme="minorBidi" w:hAnsiTheme="minorBidi" w:cstheme="minorBidi"/>
                <w:sz w:val="24"/>
                <w:szCs w:val="24"/>
              </w:rPr>
              <w:lastRenderedPageBreak/>
              <w:t xml:space="preserve">This SSSI is notified for a large number of plant and animal species, many of which are sensitive to nutrient nitrogen deposition and acid deposition. </w:t>
            </w:r>
          </w:p>
          <w:p w14:paraId="4FDEE117" w14:textId="77777777" w:rsidR="00273DE8" w:rsidRDefault="00273DE8" w:rsidP="00B3443B">
            <w:pPr>
              <w:spacing w:after="255" w:line="240" w:lineRule="auto"/>
              <w:contextualSpacing/>
              <w:jc w:val="both"/>
              <w:rPr>
                <w:rFonts w:asciiTheme="minorBidi" w:hAnsiTheme="minorBidi" w:cstheme="minorBidi"/>
                <w:sz w:val="24"/>
                <w:szCs w:val="24"/>
              </w:rPr>
            </w:pPr>
          </w:p>
          <w:p w14:paraId="2758919F" w14:textId="1CD17CBD" w:rsidR="004B43F6" w:rsidRPr="00C10F55" w:rsidRDefault="00835839" w:rsidP="004B43F6">
            <w:pPr>
              <w:autoSpaceDE w:val="0"/>
              <w:autoSpaceDN w:val="0"/>
              <w:adjustRightInd w:val="0"/>
              <w:spacing w:line="240" w:lineRule="auto"/>
              <w:rPr>
                <w:rFonts w:asciiTheme="minorBidi" w:hAnsiTheme="minorBidi" w:cstheme="minorBidi"/>
                <w:bCs/>
                <w:iCs/>
                <w:sz w:val="24"/>
                <w:szCs w:val="24"/>
              </w:rPr>
            </w:pPr>
            <w:r w:rsidRPr="00C10F55">
              <w:rPr>
                <w:rFonts w:asciiTheme="minorBidi" w:hAnsiTheme="minorBidi" w:cstheme="minorBidi"/>
                <w:sz w:val="24"/>
                <w:szCs w:val="24"/>
              </w:rPr>
              <w:t xml:space="preserve">The lowest </w:t>
            </w:r>
            <w:r w:rsidR="00783E86" w:rsidRPr="00C10F55">
              <w:rPr>
                <w:rFonts w:asciiTheme="minorBidi" w:hAnsiTheme="minorBidi" w:cstheme="minorBidi"/>
                <w:sz w:val="24"/>
                <w:szCs w:val="24"/>
              </w:rPr>
              <w:t xml:space="preserve">nutrient nitrogen </w:t>
            </w:r>
            <w:r w:rsidR="004B43F6" w:rsidRPr="00C10F55">
              <w:rPr>
                <w:rFonts w:asciiTheme="minorBidi" w:hAnsiTheme="minorBidi" w:cstheme="minorBidi"/>
                <w:sz w:val="24"/>
                <w:szCs w:val="24"/>
              </w:rPr>
              <w:t>deposition (</w:t>
            </w:r>
            <w:proofErr w:type="spellStart"/>
            <w:r w:rsidR="004B43F6" w:rsidRPr="00C10F55">
              <w:rPr>
                <w:rFonts w:asciiTheme="minorBidi" w:hAnsiTheme="minorBidi" w:cstheme="minorBidi"/>
                <w:sz w:val="24"/>
                <w:szCs w:val="24"/>
              </w:rPr>
              <w:t>NDep</w:t>
            </w:r>
            <w:proofErr w:type="spellEnd"/>
            <w:r w:rsidR="004B43F6" w:rsidRPr="00C10F55">
              <w:rPr>
                <w:rFonts w:asciiTheme="minorBidi" w:hAnsiTheme="minorBidi" w:cstheme="minorBidi"/>
                <w:sz w:val="24"/>
                <w:szCs w:val="24"/>
              </w:rPr>
              <w:t xml:space="preserve">) </w:t>
            </w:r>
            <w:proofErr w:type="spellStart"/>
            <w:r w:rsidRPr="00C10F55">
              <w:rPr>
                <w:rFonts w:asciiTheme="minorBidi" w:hAnsiTheme="minorBidi" w:cstheme="minorBidi"/>
                <w:sz w:val="24"/>
                <w:szCs w:val="24"/>
              </w:rPr>
              <w:t>CLo</w:t>
            </w:r>
            <w:proofErr w:type="spellEnd"/>
            <w:r w:rsidRPr="00C10F55">
              <w:rPr>
                <w:rFonts w:asciiTheme="minorBidi" w:hAnsiTheme="minorBidi" w:cstheme="minorBidi"/>
                <w:sz w:val="24"/>
                <w:szCs w:val="24"/>
              </w:rPr>
              <w:t xml:space="preserve"> associated with this </w:t>
            </w:r>
            <w:r w:rsidR="00783E86" w:rsidRPr="00C10F55">
              <w:rPr>
                <w:rFonts w:asciiTheme="minorBidi" w:hAnsiTheme="minorBidi" w:cstheme="minorBidi"/>
                <w:sz w:val="24"/>
                <w:szCs w:val="24"/>
              </w:rPr>
              <w:t xml:space="preserve">SSSI is </w:t>
            </w:r>
            <w:r w:rsidR="004B43F6" w:rsidRPr="00C10F55">
              <w:rPr>
                <w:rFonts w:asciiTheme="minorBidi" w:hAnsiTheme="minorBidi" w:cstheme="minorBidi"/>
                <w:sz w:val="24"/>
                <w:szCs w:val="24"/>
              </w:rPr>
              <w:t xml:space="preserve">for the </w:t>
            </w:r>
            <w:proofErr w:type="spellStart"/>
            <w:r w:rsidR="004B43F6" w:rsidRPr="00C10F55">
              <w:rPr>
                <w:rFonts w:asciiTheme="minorBidi" w:hAnsiTheme="minorBidi" w:cstheme="minorBidi"/>
                <w:bCs/>
                <w:i/>
                <w:sz w:val="24"/>
                <w:szCs w:val="24"/>
              </w:rPr>
              <w:t>Luronium</w:t>
            </w:r>
            <w:proofErr w:type="spellEnd"/>
            <w:r w:rsidR="004B43F6" w:rsidRPr="00C10F55">
              <w:rPr>
                <w:rFonts w:asciiTheme="minorBidi" w:hAnsiTheme="minorBidi" w:cstheme="minorBidi"/>
                <w:bCs/>
                <w:i/>
                <w:sz w:val="24"/>
                <w:szCs w:val="24"/>
              </w:rPr>
              <w:t xml:space="preserve"> natans </w:t>
            </w:r>
            <w:proofErr w:type="spellStart"/>
            <w:r w:rsidR="004B43F6" w:rsidRPr="00C10F55">
              <w:rPr>
                <w:rFonts w:asciiTheme="minorBidi" w:hAnsiTheme="minorBidi" w:cstheme="minorBidi"/>
                <w:bCs/>
                <w:i/>
                <w:sz w:val="24"/>
                <w:szCs w:val="24"/>
              </w:rPr>
              <w:t>notifed</w:t>
            </w:r>
            <w:proofErr w:type="spellEnd"/>
            <w:r w:rsidR="004B43F6" w:rsidRPr="00C10F55">
              <w:rPr>
                <w:rFonts w:asciiTheme="minorBidi" w:hAnsiTheme="minorBidi" w:cstheme="minorBidi"/>
                <w:bCs/>
                <w:i/>
                <w:sz w:val="24"/>
                <w:szCs w:val="24"/>
              </w:rPr>
              <w:t xml:space="preserve"> feature. The </w:t>
            </w:r>
            <w:proofErr w:type="spellStart"/>
            <w:r w:rsidR="004B43F6" w:rsidRPr="00C10F55">
              <w:rPr>
                <w:rFonts w:asciiTheme="minorBidi" w:hAnsiTheme="minorBidi" w:cstheme="minorBidi"/>
                <w:bCs/>
                <w:i/>
                <w:sz w:val="24"/>
                <w:szCs w:val="24"/>
              </w:rPr>
              <w:t>NDep</w:t>
            </w:r>
            <w:proofErr w:type="spellEnd"/>
            <w:r w:rsidR="004B43F6" w:rsidRPr="00C10F55">
              <w:rPr>
                <w:rFonts w:asciiTheme="minorBidi" w:hAnsiTheme="minorBidi" w:cstheme="minorBidi"/>
                <w:bCs/>
                <w:i/>
                <w:sz w:val="24"/>
                <w:szCs w:val="24"/>
              </w:rPr>
              <w:t xml:space="preserve"> </w:t>
            </w:r>
            <w:proofErr w:type="spellStart"/>
            <w:r w:rsidR="004B43F6" w:rsidRPr="00C10F55">
              <w:rPr>
                <w:rFonts w:asciiTheme="minorBidi" w:hAnsiTheme="minorBidi" w:cstheme="minorBidi"/>
                <w:bCs/>
                <w:i/>
                <w:sz w:val="24"/>
                <w:szCs w:val="24"/>
              </w:rPr>
              <w:t>CLo</w:t>
            </w:r>
            <w:proofErr w:type="spellEnd"/>
            <w:r w:rsidR="004B43F6" w:rsidRPr="00C10F55">
              <w:rPr>
                <w:rFonts w:asciiTheme="minorBidi" w:hAnsiTheme="minorBidi" w:cstheme="minorBidi"/>
                <w:bCs/>
                <w:i/>
                <w:sz w:val="24"/>
                <w:szCs w:val="24"/>
              </w:rPr>
              <w:t xml:space="preserve"> for this feature is a minimum of 2 </w:t>
            </w:r>
            <w:proofErr w:type="spellStart"/>
            <w:r w:rsidR="004B43F6" w:rsidRPr="00C10F55">
              <w:rPr>
                <w:rFonts w:asciiTheme="minorBidi" w:hAnsiTheme="minorBidi" w:cstheme="minorBidi"/>
                <w:bCs/>
                <w:i/>
                <w:sz w:val="24"/>
                <w:szCs w:val="24"/>
              </w:rPr>
              <w:t>kgN</w:t>
            </w:r>
            <w:proofErr w:type="spellEnd"/>
            <w:r w:rsidR="004B43F6" w:rsidRPr="00C10F55">
              <w:rPr>
                <w:rFonts w:asciiTheme="minorBidi" w:hAnsiTheme="minorBidi" w:cstheme="minorBidi"/>
                <w:bCs/>
                <w:i/>
                <w:sz w:val="24"/>
                <w:szCs w:val="24"/>
              </w:rPr>
              <w:t xml:space="preserve">/ha/yr. However, </w:t>
            </w:r>
            <w:proofErr w:type="spellStart"/>
            <w:r w:rsidR="00A97272" w:rsidRPr="00C10F55">
              <w:rPr>
                <w:rFonts w:asciiTheme="minorBidi" w:hAnsiTheme="minorBidi" w:cstheme="minorBidi"/>
                <w:bCs/>
                <w:i/>
                <w:sz w:val="24"/>
                <w:szCs w:val="24"/>
              </w:rPr>
              <w:t>Luronium</w:t>
            </w:r>
            <w:proofErr w:type="spellEnd"/>
            <w:r w:rsidR="00A97272" w:rsidRPr="00C10F55">
              <w:rPr>
                <w:rFonts w:asciiTheme="minorBidi" w:hAnsiTheme="minorBidi" w:cstheme="minorBidi"/>
                <w:bCs/>
                <w:i/>
                <w:sz w:val="24"/>
                <w:szCs w:val="24"/>
              </w:rPr>
              <w:t xml:space="preserve"> natans</w:t>
            </w:r>
            <w:r w:rsidR="004B43F6" w:rsidRPr="00C10F55">
              <w:rPr>
                <w:rFonts w:asciiTheme="minorBidi" w:hAnsiTheme="minorBidi" w:cstheme="minorBidi"/>
                <w:bCs/>
                <w:i/>
                <w:sz w:val="24"/>
                <w:szCs w:val="24"/>
              </w:rPr>
              <w:t xml:space="preserve">  </w:t>
            </w:r>
            <w:r w:rsidR="004B43F6" w:rsidRPr="00C10F55">
              <w:rPr>
                <w:rFonts w:asciiTheme="minorBidi" w:hAnsiTheme="minorBidi" w:cstheme="minorBidi"/>
                <w:bCs/>
                <w:iCs/>
                <w:sz w:val="24"/>
                <w:szCs w:val="24"/>
              </w:rPr>
              <w:t xml:space="preserve">is only present in management units in and directly adjacent to Bala Lake. Given the distance between this area of the </w:t>
            </w:r>
            <w:r w:rsidR="00524C0F" w:rsidRPr="00C10F55">
              <w:rPr>
                <w:rFonts w:asciiTheme="minorBidi" w:hAnsiTheme="minorBidi" w:cstheme="minorBidi"/>
                <w:bCs/>
                <w:iCs/>
                <w:sz w:val="24"/>
                <w:szCs w:val="24"/>
              </w:rPr>
              <w:t>SSSI</w:t>
            </w:r>
            <w:r w:rsidR="004B43F6" w:rsidRPr="00C10F55">
              <w:rPr>
                <w:rFonts w:asciiTheme="minorBidi" w:hAnsiTheme="minorBidi" w:cstheme="minorBidi"/>
                <w:bCs/>
                <w:iCs/>
                <w:sz w:val="24"/>
                <w:szCs w:val="24"/>
              </w:rPr>
              <w:t xml:space="preserve"> and the installation, </w:t>
            </w:r>
            <w:r w:rsidR="00C10F55" w:rsidRPr="00C10F55">
              <w:rPr>
                <w:rFonts w:asciiTheme="minorBidi" w:hAnsiTheme="minorBidi" w:cstheme="minorBidi"/>
                <w:bCs/>
                <w:iCs/>
                <w:sz w:val="24"/>
                <w:szCs w:val="24"/>
              </w:rPr>
              <w:t xml:space="preserve">in this assessment </w:t>
            </w:r>
            <w:r w:rsidR="004B43F6" w:rsidRPr="00C10F55">
              <w:rPr>
                <w:rFonts w:asciiTheme="minorBidi" w:hAnsiTheme="minorBidi" w:cstheme="minorBidi"/>
                <w:bCs/>
                <w:iCs/>
                <w:sz w:val="24"/>
                <w:szCs w:val="24"/>
              </w:rPr>
              <w:t>we have adopted the next most stringent</w:t>
            </w:r>
            <w:r w:rsidR="00C10F55" w:rsidRPr="00C10F55">
              <w:rPr>
                <w:rFonts w:asciiTheme="minorBidi" w:hAnsiTheme="minorBidi" w:cstheme="minorBidi"/>
                <w:bCs/>
                <w:iCs/>
                <w:sz w:val="24"/>
                <w:szCs w:val="24"/>
              </w:rPr>
              <w:t xml:space="preserve"> </w:t>
            </w:r>
            <w:proofErr w:type="spellStart"/>
            <w:r w:rsidR="00C10F55" w:rsidRPr="00C10F55">
              <w:rPr>
                <w:rFonts w:asciiTheme="minorBidi" w:hAnsiTheme="minorBidi" w:cstheme="minorBidi"/>
                <w:bCs/>
                <w:iCs/>
                <w:sz w:val="24"/>
                <w:szCs w:val="24"/>
              </w:rPr>
              <w:t>NDep</w:t>
            </w:r>
            <w:proofErr w:type="spellEnd"/>
            <w:r w:rsidR="004B43F6" w:rsidRPr="00C10F55">
              <w:rPr>
                <w:rFonts w:asciiTheme="minorBidi" w:hAnsiTheme="minorBidi" w:cstheme="minorBidi"/>
                <w:bCs/>
                <w:iCs/>
                <w:sz w:val="24"/>
                <w:szCs w:val="24"/>
              </w:rPr>
              <w:t xml:space="preserve"> </w:t>
            </w:r>
            <w:proofErr w:type="spellStart"/>
            <w:r w:rsidR="004B43F6" w:rsidRPr="00C10F55">
              <w:rPr>
                <w:rFonts w:asciiTheme="minorBidi" w:hAnsiTheme="minorBidi" w:cstheme="minorBidi"/>
                <w:bCs/>
                <w:iCs/>
                <w:sz w:val="24"/>
                <w:szCs w:val="24"/>
              </w:rPr>
              <w:t>CLo</w:t>
            </w:r>
            <w:proofErr w:type="spellEnd"/>
            <w:r w:rsidR="004B43F6" w:rsidRPr="00C10F55">
              <w:rPr>
                <w:rFonts w:asciiTheme="minorBidi" w:hAnsiTheme="minorBidi" w:cstheme="minorBidi"/>
                <w:bCs/>
                <w:iCs/>
                <w:sz w:val="24"/>
                <w:szCs w:val="24"/>
              </w:rPr>
              <w:t xml:space="preserve"> </w:t>
            </w:r>
            <w:r w:rsidR="00C10F55" w:rsidRPr="00C10F55">
              <w:rPr>
                <w:rFonts w:asciiTheme="minorBidi" w:hAnsiTheme="minorBidi" w:cstheme="minorBidi"/>
                <w:bCs/>
                <w:iCs/>
                <w:sz w:val="24"/>
                <w:szCs w:val="24"/>
              </w:rPr>
              <w:t>listed on the APIS website for the notified features</w:t>
            </w:r>
            <w:r w:rsidR="004B43F6" w:rsidRPr="00C10F55">
              <w:rPr>
                <w:rFonts w:asciiTheme="minorBidi" w:hAnsiTheme="minorBidi" w:cstheme="minorBidi"/>
                <w:bCs/>
                <w:iCs/>
                <w:sz w:val="24"/>
                <w:szCs w:val="24"/>
              </w:rPr>
              <w:t>.</w:t>
            </w:r>
          </w:p>
          <w:p w14:paraId="5223F4B8" w14:textId="08E16CA2" w:rsidR="00B3443B" w:rsidRDefault="00B3443B" w:rsidP="00B3443B">
            <w:pPr>
              <w:spacing w:after="255" w:line="240" w:lineRule="auto"/>
              <w:contextualSpacing/>
              <w:jc w:val="both"/>
              <w:rPr>
                <w:rFonts w:asciiTheme="minorBidi" w:hAnsiTheme="minorBidi" w:cstheme="minorBidi"/>
                <w:sz w:val="24"/>
                <w:szCs w:val="24"/>
              </w:rPr>
            </w:pPr>
            <w:r>
              <w:rPr>
                <w:rFonts w:asciiTheme="minorBidi" w:hAnsiTheme="minorBidi" w:cstheme="minorBidi"/>
                <w:sz w:val="24"/>
                <w:szCs w:val="24"/>
              </w:rPr>
              <w:t>As a conservative approach, in this assessment, we have used the lowest of the range of critical loads (</w:t>
            </w:r>
            <w:proofErr w:type="spellStart"/>
            <w:r>
              <w:rPr>
                <w:rFonts w:asciiTheme="minorBidi" w:hAnsiTheme="minorBidi" w:cstheme="minorBidi"/>
                <w:sz w:val="24"/>
                <w:szCs w:val="24"/>
              </w:rPr>
              <w:t>CLo</w:t>
            </w:r>
            <w:proofErr w:type="spellEnd"/>
            <w:r>
              <w:rPr>
                <w:rFonts w:asciiTheme="minorBidi" w:hAnsiTheme="minorBidi" w:cstheme="minorBidi"/>
                <w:sz w:val="24"/>
                <w:szCs w:val="24"/>
              </w:rPr>
              <w:t>) for nutrient nitrogen deposition and acid deposition that are listed on the APIS website. For this SSSI, these are:</w:t>
            </w:r>
          </w:p>
          <w:p w14:paraId="48700824" w14:textId="77777777" w:rsidR="00B3443B" w:rsidRDefault="00B3443B" w:rsidP="00B3443B">
            <w:pPr>
              <w:pStyle w:val="ListParagraph"/>
              <w:numPr>
                <w:ilvl w:val="0"/>
                <w:numId w:val="25"/>
              </w:numPr>
              <w:spacing w:after="255" w:line="240" w:lineRule="auto"/>
              <w:jc w:val="both"/>
              <w:rPr>
                <w:rFonts w:asciiTheme="minorBidi" w:hAnsiTheme="minorBidi"/>
                <w:sz w:val="24"/>
                <w:szCs w:val="24"/>
                <w:lang w:val="sv-SE"/>
              </w:rPr>
            </w:pPr>
            <w:proofErr w:type="spellStart"/>
            <w:r w:rsidRPr="005B0768">
              <w:rPr>
                <w:rFonts w:asciiTheme="minorBidi" w:hAnsiTheme="minorBidi"/>
                <w:sz w:val="24"/>
                <w:szCs w:val="24"/>
                <w:lang w:val="sv-SE"/>
              </w:rPr>
              <w:t>Nutrient</w:t>
            </w:r>
            <w:proofErr w:type="spellEnd"/>
            <w:r w:rsidRPr="005B0768">
              <w:rPr>
                <w:rFonts w:asciiTheme="minorBidi" w:hAnsiTheme="minorBidi"/>
                <w:sz w:val="24"/>
                <w:szCs w:val="24"/>
                <w:lang w:val="sv-SE"/>
              </w:rPr>
              <w:t xml:space="preserve"> nitrogen deposition – 10 </w:t>
            </w:r>
            <w:proofErr w:type="spellStart"/>
            <w:r w:rsidRPr="005B0768">
              <w:rPr>
                <w:rFonts w:asciiTheme="minorBidi" w:hAnsiTheme="minorBidi"/>
                <w:sz w:val="24"/>
                <w:szCs w:val="24"/>
                <w:lang w:val="sv-SE"/>
              </w:rPr>
              <w:t>kgN</w:t>
            </w:r>
            <w:proofErr w:type="spellEnd"/>
            <w:r w:rsidRPr="005B0768">
              <w:rPr>
                <w:rFonts w:asciiTheme="minorBidi" w:hAnsiTheme="minorBidi"/>
                <w:sz w:val="24"/>
                <w:szCs w:val="24"/>
                <w:lang w:val="sv-SE"/>
              </w:rPr>
              <w:t>/ha/yr</w:t>
            </w:r>
            <w:r>
              <w:rPr>
                <w:rFonts w:asciiTheme="minorBidi" w:hAnsiTheme="minorBidi"/>
                <w:sz w:val="24"/>
                <w:szCs w:val="24"/>
                <w:lang w:val="sv-SE"/>
              </w:rPr>
              <w:t>; and</w:t>
            </w:r>
          </w:p>
          <w:p w14:paraId="0CF529FE" w14:textId="42BB2A34" w:rsidR="00B3443B" w:rsidRDefault="00B3443B" w:rsidP="00B3443B">
            <w:pPr>
              <w:pStyle w:val="ListParagraph"/>
              <w:numPr>
                <w:ilvl w:val="0"/>
                <w:numId w:val="25"/>
              </w:numPr>
              <w:spacing w:after="255" w:line="240" w:lineRule="auto"/>
              <w:jc w:val="both"/>
              <w:rPr>
                <w:rFonts w:asciiTheme="minorBidi" w:hAnsiTheme="minorBidi"/>
                <w:sz w:val="24"/>
                <w:szCs w:val="24"/>
              </w:rPr>
            </w:pPr>
            <w:r w:rsidRPr="00CA3D35">
              <w:rPr>
                <w:rFonts w:asciiTheme="minorBidi" w:hAnsiTheme="minorBidi"/>
                <w:sz w:val="24"/>
                <w:szCs w:val="24"/>
              </w:rPr>
              <w:t xml:space="preserve">Acid deposition – </w:t>
            </w:r>
            <w:r w:rsidR="0042040F" w:rsidRPr="00CA3D35">
              <w:rPr>
                <w:rFonts w:asciiTheme="minorBidi" w:hAnsiTheme="minorBidi"/>
                <w:sz w:val="24"/>
                <w:szCs w:val="24"/>
              </w:rPr>
              <w:t xml:space="preserve">applicant’s </w:t>
            </w:r>
            <w:r w:rsidR="00CA3D35" w:rsidRPr="00CA3D35">
              <w:rPr>
                <w:rFonts w:asciiTheme="minorBidi" w:hAnsiTheme="minorBidi"/>
                <w:sz w:val="24"/>
                <w:szCs w:val="24"/>
              </w:rPr>
              <w:t>use of</w:t>
            </w:r>
            <w:r w:rsidR="00CA3D35">
              <w:rPr>
                <w:rFonts w:asciiTheme="minorBidi" w:hAnsiTheme="minorBidi"/>
                <w:sz w:val="24"/>
                <w:szCs w:val="24"/>
              </w:rPr>
              <w:t xml:space="preserve"> the APIS Critical Load Function Tool.</w:t>
            </w:r>
          </w:p>
          <w:p w14:paraId="67EE4885" w14:textId="3500625D" w:rsidR="00CA3D35" w:rsidRPr="00306441" w:rsidRDefault="00CA3D35" w:rsidP="00CA3D35">
            <w:pPr>
              <w:spacing w:after="255" w:line="240" w:lineRule="auto"/>
              <w:jc w:val="both"/>
              <w:rPr>
                <w:rFonts w:asciiTheme="minorBidi" w:hAnsiTheme="minorBidi" w:cstheme="minorBidi"/>
                <w:b/>
                <w:bCs/>
                <w:sz w:val="24"/>
                <w:szCs w:val="24"/>
              </w:rPr>
            </w:pPr>
            <w:r w:rsidRPr="00793D66">
              <w:rPr>
                <w:rFonts w:asciiTheme="minorBidi" w:hAnsiTheme="minorBidi" w:cstheme="minorBidi"/>
                <w:b/>
                <w:bCs/>
                <w:sz w:val="24"/>
                <w:szCs w:val="24"/>
              </w:rPr>
              <w:t>Inner Marsh Farm 31WTC</w:t>
            </w:r>
          </w:p>
          <w:p w14:paraId="4414B553" w14:textId="18719F7A" w:rsidR="00306441" w:rsidRDefault="00306441" w:rsidP="00306441">
            <w:pPr>
              <w:spacing w:after="255" w:line="240" w:lineRule="auto"/>
              <w:contextualSpacing/>
              <w:jc w:val="both"/>
              <w:rPr>
                <w:rFonts w:asciiTheme="minorBidi" w:hAnsiTheme="minorBidi" w:cstheme="minorBidi"/>
                <w:sz w:val="24"/>
                <w:szCs w:val="24"/>
              </w:rPr>
            </w:pPr>
            <w:r>
              <w:rPr>
                <w:rFonts w:asciiTheme="minorBidi" w:hAnsiTheme="minorBidi" w:cstheme="minorBidi"/>
                <w:sz w:val="24"/>
                <w:szCs w:val="24"/>
              </w:rPr>
              <w:t>This SSSI is notified for a number of plant and animal species, many of which are sensitive to nutrient nitrogen deposition and acid deposition. As a conservative approach, in this assessment, we have used the lowest of the range of critical loads (</w:t>
            </w:r>
            <w:proofErr w:type="spellStart"/>
            <w:r>
              <w:rPr>
                <w:rFonts w:asciiTheme="minorBidi" w:hAnsiTheme="minorBidi" w:cstheme="minorBidi"/>
                <w:sz w:val="24"/>
                <w:szCs w:val="24"/>
              </w:rPr>
              <w:t>CLo</w:t>
            </w:r>
            <w:proofErr w:type="spellEnd"/>
            <w:r>
              <w:rPr>
                <w:rFonts w:asciiTheme="minorBidi" w:hAnsiTheme="minorBidi" w:cstheme="minorBidi"/>
                <w:sz w:val="24"/>
                <w:szCs w:val="24"/>
              </w:rPr>
              <w:t>) for nutrient nitrogen deposition and acid deposition that are listed on the APIS website. For this SSSI, these are:</w:t>
            </w:r>
          </w:p>
          <w:p w14:paraId="697D1A03" w14:textId="3C2AA459" w:rsidR="00306441" w:rsidRDefault="00306441" w:rsidP="00306441">
            <w:pPr>
              <w:pStyle w:val="ListParagraph"/>
              <w:numPr>
                <w:ilvl w:val="0"/>
                <w:numId w:val="25"/>
              </w:numPr>
              <w:spacing w:after="255" w:line="240" w:lineRule="auto"/>
              <w:jc w:val="both"/>
              <w:rPr>
                <w:rFonts w:asciiTheme="minorBidi" w:hAnsiTheme="minorBidi"/>
                <w:sz w:val="24"/>
                <w:szCs w:val="24"/>
                <w:lang w:val="sv-SE"/>
              </w:rPr>
            </w:pPr>
            <w:proofErr w:type="spellStart"/>
            <w:r w:rsidRPr="005B0768">
              <w:rPr>
                <w:rFonts w:asciiTheme="minorBidi" w:hAnsiTheme="minorBidi"/>
                <w:sz w:val="24"/>
                <w:szCs w:val="24"/>
                <w:lang w:val="sv-SE"/>
              </w:rPr>
              <w:t>Nutrient</w:t>
            </w:r>
            <w:proofErr w:type="spellEnd"/>
            <w:r w:rsidRPr="005B0768">
              <w:rPr>
                <w:rFonts w:asciiTheme="minorBidi" w:hAnsiTheme="minorBidi"/>
                <w:sz w:val="24"/>
                <w:szCs w:val="24"/>
                <w:lang w:val="sv-SE"/>
              </w:rPr>
              <w:t xml:space="preserve"> nitrogen deposition – </w:t>
            </w:r>
            <w:r w:rsidR="00E907DA">
              <w:rPr>
                <w:rFonts w:asciiTheme="minorBidi" w:hAnsiTheme="minorBidi"/>
                <w:sz w:val="24"/>
                <w:szCs w:val="24"/>
                <w:lang w:val="sv-SE"/>
              </w:rPr>
              <w:t>6</w:t>
            </w:r>
            <w:r w:rsidRPr="005B0768">
              <w:rPr>
                <w:rFonts w:asciiTheme="minorBidi" w:hAnsiTheme="minorBidi"/>
                <w:sz w:val="24"/>
                <w:szCs w:val="24"/>
                <w:lang w:val="sv-SE"/>
              </w:rPr>
              <w:t xml:space="preserve"> </w:t>
            </w:r>
            <w:proofErr w:type="spellStart"/>
            <w:r w:rsidRPr="005B0768">
              <w:rPr>
                <w:rFonts w:asciiTheme="minorBidi" w:hAnsiTheme="minorBidi"/>
                <w:sz w:val="24"/>
                <w:szCs w:val="24"/>
                <w:lang w:val="sv-SE"/>
              </w:rPr>
              <w:t>kgN</w:t>
            </w:r>
            <w:proofErr w:type="spellEnd"/>
            <w:r w:rsidRPr="005B0768">
              <w:rPr>
                <w:rFonts w:asciiTheme="minorBidi" w:hAnsiTheme="minorBidi"/>
                <w:sz w:val="24"/>
                <w:szCs w:val="24"/>
                <w:lang w:val="sv-SE"/>
              </w:rPr>
              <w:t>/ha/yr</w:t>
            </w:r>
            <w:r>
              <w:rPr>
                <w:rFonts w:asciiTheme="minorBidi" w:hAnsiTheme="minorBidi"/>
                <w:sz w:val="24"/>
                <w:szCs w:val="24"/>
                <w:lang w:val="sv-SE"/>
              </w:rPr>
              <w:t>; and</w:t>
            </w:r>
          </w:p>
          <w:p w14:paraId="7F5BD9F9" w14:textId="7729AA8F" w:rsidR="00306441" w:rsidRDefault="00306441" w:rsidP="00E907DA">
            <w:pPr>
              <w:pStyle w:val="ListParagraph"/>
              <w:numPr>
                <w:ilvl w:val="0"/>
                <w:numId w:val="25"/>
              </w:numPr>
              <w:spacing w:after="255" w:line="240" w:lineRule="auto"/>
              <w:jc w:val="both"/>
              <w:rPr>
                <w:rFonts w:asciiTheme="minorBidi" w:hAnsiTheme="minorBidi"/>
                <w:sz w:val="24"/>
                <w:szCs w:val="24"/>
                <w:lang w:val="sv-SE"/>
              </w:rPr>
            </w:pPr>
            <w:proofErr w:type="spellStart"/>
            <w:r w:rsidRPr="00204D86">
              <w:rPr>
                <w:rFonts w:asciiTheme="minorBidi" w:hAnsiTheme="minorBidi"/>
                <w:sz w:val="24"/>
                <w:szCs w:val="24"/>
                <w:lang w:val="sv-SE"/>
              </w:rPr>
              <w:t>Acid</w:t>
            </w:r>
            <w:proofErr w:type="spellEnd"/>
            <w:r w:rsidRPr="00204D86">
              <w:rPr>
                <w:rFonts w:asciiTheme="minorBidi" w:hAnsiTheme="minorBidi"/>
                <w:sz w:val="24"/>
                <w:szCs w:val="24"/>
                <w:lang w:val="sv-SE"/>
              </w:rPr>
              <w:t xml:space="preserve"> deposition – </w:t>
            </w:r>
            <w:r w:rsidR="00E907DA" w:rsidRPr="009F12CA">
              <w:rPr>
                <w:rFonts w:asciiTheme="minorBidi" w:hAnsiTheme="minorBidi"/>
                <w:sz w:val="24"/>
                <w:szCs w:val="24"/>
                <w:lang w:val="sv-SE"/>
              </w:rPr>
              <w:t xml:space="preserve">11.087 </w:t>
            </w:r>
            <w:proofErr w:type="spellStart"/>
            <w:r w:rsidRPr="00204D86">
              <w:rPr>
                <w:rFonts w:asciiTheme="minorBidi" w:hAnsiTheme="minorBidi"/>
                <w:sz w:val="24"/>
                <w:szCs w:val="24"/>
                <w:lang w:val="sv-SE"/>
              </w:rPr>
              <w:t>k</w:t>
            </w:r>
            <w:r w:rsidRPr="00077CEC">
              <w:rPr>
                <w:rFonts w:asciiTheme="minorBidi" w:hAnsiTheme="minorBidi"/>
                <w:sz w:val="24"/>
                <w:szCs w:val="24"/>
                <w:vertAlign w:val="subscript"/>
                <w:lang w:val="sv-SE"/>
              </w:rPr>
              <w:t>eq</w:t>
            </w:r>
            <w:proofErr w:type="spellEnd"/>
            <w:r w:rsidRPr="00204D86">
              <w:rPr>
                <w:rFonts w:asciiTheme="minorBidi" w:hAnsiTheme="minorBidi"/>
                <w:sz w:val="24"/>
                <w:szCs w:val="24"/>
                <w:lang w:val="sv-SE"/>
              </w:rPr>
              <w:t>/ha/yr (</w:t>
            </w:r>
            <w:proofErr w:type="spellStart"/>
            <w:r>
              <w:rPr>
                <w:rFonts w:asciiTheme="minorBidi" w:hAnsiTheme="minorBidi"/>
                <w:sz w:val="24"/>
                <w:szCs w:val="24"/>
                <w:lang w:val="sv-SE"/>
              </w:rPr>
              <w:t>MaxCLmaxN</w:t>
            </w:r>
            <w:proofErr w:type="spellEnd"/>
            <w:r>
              <w:rPr>
                <w:rFonts w:asciiTheme="minorBidi" w:hAnsiTheme="minorBidi"/>
                <w:sz w:val="24"/>
                <w:szCs w:val="24"/>
                <w:lang w:val="sv-SE"/>
              </w:rPr>
              <w:t>)</w:t>
            </w:r>
          </w:p>
          <w:p w14:paraId="2C07CDC8" w14:textId="65EA7544" w:rsidR="00306441" w:rsidRPr="00725462" w:rsidRDefault="009F12CA" w:rsidP="00CA3D35">
            <w:pPr>
              <w:spacing w:after="255" w:line="240" w:lineRule="auto"/>
              <w:jc w:val="both"/>
              <w:rPr>
                <w:rFonts w:asciiTheme="minorBidi" w:hAnsiTheme="minorBidi" w:cstheme="minorBidi"/>
                <w:b/>
                <w:bCs/>
                <w:sz w:val="24"/>
                <w:szCs w:val="24"/>
              </w:rPr>
            </w:pPr>
            <w:r w:rsidRPr="00793D66">
              <w:rPr>
                <w:rFonts w:asciiTheme="minorBidi" w:hAnsiTheme="minorBidi" w:cstheme="minorBidi"/>
                <w:b/>
                <w:bCs/>
                <w:sz w:val="24"/>
                <w:szCs w:val="24"/>
              </w:rPr>
              <w:t>Shotton Lagoons and</w:t>
            </w:r>
            <w:r w:rsidRPr="00725462">
              <w:rPr>
                <w:rFonts w:asciiTheme="minorBidi" w:hAnsiTheme="minorBidi" w:cstheme="minorBidi"/>
                <w:b/>
                <w:bCs/>
                <w:sz w:val="24"/>
                <w:szCs w:val="24"/>
              </w:rPr>
              <w:t xml:space="preserve"> </w:t>
            </w:r>
            <w:r w:rsidRPr="00793D66">
              <w:rPr>
                <w:rFonts w:asciiTheme="minorBidi" w:hAnsiTheme="minorBidi" w:cstheme="minorBidi"/>
                <w:b/>
                <w:bCs/>
                <w:sz w:val="24"/>
                <w:szCs w:val="24"/>
              </w:rPr>
              <w:t>Reedbeds</w:t>
            </w:r>
            <w:r w:rsidRPr="00725462">
              <w:rPr>
                <w:rFonts w:asciiTheme="minorBidi" w:hAnsiTheme="minorBidi" w:cstheme="minorBidi"/>
                <w:b/>
                <w:bCs/>
                <w:sz w:val="24"/>
                <w:szCs w:val="24"/>
              </w:rPr>
              <w:t xml:space="preserve"> 31WBU</w:t>
            </w:r>
          </w:p>
          <w:p w14:paraId="4D1F78BC" w14:textId="77047026" w:rsidR="00947A58" w:rsidRDefault="008D0397" w:rsidP="00947A58">
            <w:pPr>
              <w:spacing w:after="255" w:line="240" w:lineRule="auto"/>
              <w:contextualSpacing/>
              <w:jc w:val="both"/>
              <w:rPr>
                <w:rFonts w:asciiTheme="minorBidi" w:hAnsiTheme="minorBidi" w:cstheme="minorBidi"/>
                <w:sz w:val="24"/>
                <w:szCs w:val="24"/>
              </w:rPr>
            </w:pPr>
            <w:r>
              <w:rPr>
                <w:rFonts w:asciiTheme="minorBidi" w:hAnsiTheme="minorBidi" w:cstheme="minorBidi"/>
                <w:sz w:val="24"/>
                <w:szCs w:val="24"/>
              </w:rPr>
              <w:t xml:space="preserve">This SSSI is notified for </w:t>
            </w:r>
            <w:r w:rsidR="00F05201">
              <w:rPr>
                <w:rFonts w:asciiTheme="minorBidi" w:hAnsiTheme="minorBidi" w:cstheme="minorBidi"/>
                <w:sz w:val="24"/>
                <w:szCs w:val="24"/>
              </w:rPr>
              <w:t>one anim</w:t>
            </w:r>
            <w:r w:rsidR="00E37EED">
              <w:rPr>
                <w:rFonts w:asciiTheme="minorBidi" w:hAnsiTheme="minorBidi" w:cstheme="minorBidi"/>
                <w:sz w:val="24"/>
                <w:szCs w:val="24"/>
              </w:rPr>
              <w:t>al</w:t>
            </w:r>
            <w:r w:rsidR="00F05201">
              <w:rPr>
                <w:rFonts w:asciiTheme="minorBidi" w:hAnsiTheme="minorBidi" w:cstheme="minorBidi"/>
                <w:sz w:val="24"/>
                <w:szCs w:val="24"/>
              </w:rPr>
              <w:t xml:space="preserve"> and three habitats features. </w:t>
            </w:r>
            <w:r w:rsidR="00E37EED">
              <w:rPr>
                <w:rFonts w:asciiTheme="minorBidi" w:hAnsiTheme="minorBidi" w:cstheme="minorBidi"/>
                <w:sz w:val="24"/>
                <w:szCs w:val="24"/>
              </w:rPr>
              <w:t>All are sensitive – or potentially sensitive – to nutrient nitrogen and acid deposition.</w:t>
            </w:r>
            <w:r w:rsidR="00947A58">
              <w:rPr>
                <w:rFonts w:asciiTheme="minorBidi" w:hAnsiTheme="minorBidi" w:cstheme="minorBidi"/>
                <w:sz w:val="24"/>
                <w:szCs w:val="24"/>
              </w:rPr>
              <w:t xml:space="preserve"> As a conservative approach, in this assessment, we have used the lowest of the range of critical loads (</w:t>
            </w:r>
            <w:proofErr w:type="spellStart"/>
            <w:r w:rsidR="00947A58">
              <w:rPr>
                <w:rFonts w:asciiTheme="minorBidi" w:hAnsiTheme="minorBidi" w:cstheme="minorBidi"/>
                <w:sz w:val="24"/>
                <w:szCs w:val="24"/>
              </w:rPr>
              <w:t>CLo</w:t>
            </w:r>
            <w:proofErr w:type="spellEnd"/>
            <w:r w:rsidR="00947A58">
              <w:rPr>
                <w:rFonts w:asciiTheme="minorBidi" w:hAnsiTheme="minorBidi" w:cstheme="minorBidi"/>
                <w:sz w:val="24"/>
                <w:szCs w:val="24"/>
              </w:rPr>
              <w:t>) for nutrient nitrogen deposition and acid deposition that are listed on the APIS website. For this SSSI, these are:</w:t>
            </w:r>
          </w:p>
          <w:p w14:paraId="4B67A148" w14:textId="77777777" w:rsidR="00947A58" w:rsidRDefault="00947A58" w:rsidP="00947A58">
            <w:pPr>
              <w:pStyle w:val="ListParagraph"/>
              <w:numPr>
                <w:ilvl w:val="0"/>
                <w:numId w:val="25"/>
              </w:numPr>
              <w:spacing w:after="255" w:line="240" w:lineRule="auto"/>
              <w:jc w:val="both"/>
              <w:rPr>
                <w:rFonts w:asciiTheme="minorBidi" w:hAnsiTheme="minorBidi"/>
                <w:sz w:val="24"/>
                <w:szCs w:val="24"/>
                <w:lang w:val="sv-SE"/>
              </w:rPr>
            </w:pPr>
            <w:proofErr w:type="spellStart"/>
            <w:r w:rsidRPr="005B0768">
              <w:rPr>
                <w:rFonts w:asciiTheme="minorBidi" w:hAnsiTheme="minorBidi"/>
                <w:sz w:val="24"/>
                <w:szCs w:val="24"/>
                <w:lang w:val="sv-SE"/>
              </w:rPr>
              <w:lastRenderedPageBreak/>
              <w:t>Nutrient</w:t>
            </w:r>
            <w:proofErr w:type="spellEnd"/>
            <w:r w:rsidRPr="005B0768">
              <w:rPr>
                <w:rFonts w:asciiTheme="minorBidi" w:hAnsiTheme="minorBidi"/>
                <w:sz w:val="24"/>
                <w:szCs w:val="24"/>
                <w:lang w:val="sv-SE"/>
              </w:rPr>
              <w:t xml:space="preserve"> nitrogen deposition – 10 </w:t>
            </w:r>
            <w:proofErr w:type="spellStart"/>
            <w:r w:rsidRPr="005B0768">
              <w:rPr>
                <w:rFonts w:asciiTheme="minorBidi" w:hAnsiTheme="minorBidi"/>
                <w:sz w:val="24"/>
                <w:szCs w:val="24"/>
                <w:lang w:val="sv-SE"/>
              </w:rPr>
              <w:t>kgN</w:t>
            </w:r>
            <w:proofErr w:type="spellEnd"/>
            <w:r w:rsidRPr="005B0768">
              <w:rPr>
                <w:rFonts w:asciiTheme="minorBidi" w:hAnsiTheme="minorBidi"/>
                <w:sz w:val="24"/>
                <w:szCs w:val="24"/>
                <w:lang w:val="sv-SE"/>
              </w:rPr>
              <w:t>/ha/yr</w:t>
            </w:r>
            <w:r>
              <w:rPr>
                <w:rFonts w:asciiTheme="minorBidi" w:hAnsiTheme="minorBidi"/>
                <w:sz w:val="24"/>
                <w:szCs w:val="24"/>
                <w:lang w:val="sv-SE"/>
              </w:rPr>
              <w:t>; and</w:t>
            </w:r>
          </w:p>
          <w:p w14:paraId="34089E0A" w14:textId="77777777" w:rsidR="00725462" w:rsidRPr="0013619B" w:rsidRDefault="00947A58" w:rsidP="00725462">
            <w:pPr>
              <w:pStyle w:val="ListParagraph"/>
              <w:numPr>
                <w:ilvl w:val="0"/>
                <w:numId w:val="25"/>
              </w:numPr>
              <w:spacing w:after="255" w:line="240" w:lineRule="auto"/>
              <w:jc w:val="both"/>
              <w:rPr>
                <w:rFonts w:asciiTheme="minorBidi" w:hAnsiTheme="minorBidi"/>
                <w:sz w:val="24"/>
                <w:szCs w:val="24"/>
                <w:lang w:val="sv-SE"/>
              </w:rPr>
            </w:pPr>
            <w:proofErr w:type="spellStart"/>
            <w:r w:rsidRPr="0013619B">
              <w:rPr>
                <w:rFonts w:asciiTheme="minorBidi" w:hAnsiTheme="minorBidi"/>
                <w:sz w:val="24"/>
                <w:szCs w:val="24"/>
                <w:lang w:val="sv-SE"/>
              </w:rPr>
              <w:t>Acid</w:t>
            </w:r>
            <w:proofErr w:type="spellEnd"/>
            <w:r w:rsidRPr="0013619B">
              <w:rPr>
                <w:rFonts w:asciiTheme="minorBidi" w:hAnsiTheme="minorBidi"/>
                <w:sz w:val="24"/>
                <w:szCs w:val="24"/>
                <w:lang w:val="sv-SE"/>
              </w:rPr>
              <w:t xml:space="preserve"> deposition – 5.071 </w:t>
            </w:r>
            <w:proofErr w:type="spellStart"/>
            <w:r w:rsidRPr="0013619B">
              <w:rPr>
                <w:rFonts w:asciiTheme="minorBidi" w:hAnsiTheme="minorBidi"/>
                <w:sz w:val="24"/>
                <w:szCs w:val="24"/>
                <w:lang w:val="sv-SE"/>
              </w:rPr>
              <w:t>k</w:t>
            </w:r>
            <w:r w:rsidRPr="00077CEC">
              <w:rPr>
                <w:rFonts w:asciiTheme="minorBidi" w:hAnsiTheme="minorBidi"/>
                <w:sz w:val="24"/>
                <w:szCs w:val="24"/>
                <w:vertAlign w:val="subscript"/>
                <w:lang w:val="sv-SE"/>
              </w:rPr>
              <w:t>eq</w:t>
            </w:r>
            <w:proofErr w:type="spellEnd"/>
            <w:r w:rsidRPr="0013619B">
              <w:rPr>
                <w:rFonts w:asciiTheme="minorBidi" w:hAnsiTheme="minorBidi"/>
                <w:sz w:val="24"/>
                <w:szCs w:val="24"/>
                <w:lang w:val="sv-SE"/>
              </w:rPr>
              <w:t>/ha/yr (</w:t>
            </w:r>
            <w:proofErr w:type="spellStart"/>
            <w:r w:rsidRPr="0013619B">
              <w:rPr>
                <w:rFonts w:asciiTheme="minorBidi" w:hAnsiTheme="minorBidi"/>
                <w:sz w:val="24"/>
                <w:szCs w:val="24"/>
                <w:lang w:val="sv-SE"/>
              </w:rPr>
              <w:t>MaxCLmaxN</w:t>
            </w:r>
            <w:proofErr w:type="spellEnd"/>
            <w:r w:rsidRPr="0013619B">
              <w:rPr>
                <w:rFonts w:asciiTheme="minorBidi" w:hAnsiTheme="minorBidi"/>
                <w:sz w:val="24"/>
                <w:szCs w:val="24"/>
                <w:lang w:val="sv-SE"/>
              </w:rPr>
              <w:t>)</w:t>
            </w:r>
          </w:p>
          <w:p w14:paraId="7D8E3F5C" w14:textId="255C43CA" w:rsidR="00BA5AA7" w:rsidRPr="00A241FD" w:rsidRDefault="00BA5AA7" w:rsidP="00A241FD">
            <w:pPr>
              <w:spacing w:after="255" w:line="240" w:lineRule="auto"/>
              <w:jc w:val="both"/>
              <w:rPr>
                <w:rFonts w:asciiTheme="minorBidi" w:hAnsiTheme="minorBidi"/>
                <w:sz w:val="24"/>
                <w:szCs w:val="24"/>
              </w:rPr>
            </w:pPr>
            <w:r w:rsidRPr="00725462">
              <w:rPr>
                <w:rFonts w:asciiTheme="minorBidi" w:hAnsiTheme="minorBidi"/>
                <w:sz w:val="24"/>
                <w:szCs w:val="24"/>
              </w:rPr>
              <w:t>Further information on the SSSI</w:t>
            </w:r>
            <w:r w:rsidR="004C30E2" w:rsidRPr="00725462">
              <w:rPr>
                <w:rFonts w:asciiTheme="minorBidi" w:hAnsiTheme="minorBidi"/>
                <w:sz w:val="24"/>
                <w:szCs w:val="24"/>
              </w:rPr>
              <w:t>s</w:t>
            </w:r>
            <w:r w:rsidRPr="00725462">
              <w:rPr>
                <w:rFonts w:asciiTheme="minorBidi" w:hAnsiTheme="minorBidi"/>
                <w:sz w:val="24"/>
                <w:szCs w:val="24"/>
              </w:rPr>
              <w:t xml:space="preserve"> can be found in the site Citation</w:t>
            </w:r>
            <w:r w:rsidR="005B0768" w:rsidRPr="00725462">
              <w:rPr>
                <w:rFonts w:asciiTheme="minorBidi" w:hAnsiTheme="minorBidi"/>
                <w:sz w:val="24"/>
                <w:szCs w:val="24"/>
              </w:rPr>
              <w:t>s</w:t>
            </w:r>
            <w:r w:rsidR="00BE6AC2">
              <w:rPr>
                <w:rStyle w:val="FootnoteReference"/>
                <w:rFonts w:asciiTheme="minorBidi" w:hAnsiTheme="minorBidi"/>
                <w:sz w:val="24"/>
                <w:szCs w:val="24"/>
              </w:rPr>
              <w:footnoteReference w:id="5"/>
            </w:r>
            <w:r w:rsidRPr="00725462">
              <w:rPr>
                <w:rFonts w:asciiTheme="minorBidi" w:hAnsiTheme="minorBidi"/>
                <w:sz w:val="24"/>
                <w:szCs w:val="24"/>
              </w:rPr>
              <w:t>.</w:t>
            </w:r>
          </w:p>
          <w:p w14:paraId="5521B0F8" w14:textId="77777777" w:rsidR="00BA5AA7" w:rsidRPr="006B4C0F" w:rsidRDefault="00BA5AA7" w:rsidP="00BA5AA7">
            <w:pPr>
              <w:jc w:val="both"/>
              <w:rPr>
                <w:rFonts w:asciiTheme="minorBidi" w:hAnsiTheme="minorBidi" w:cstheme="minorBidi"/>
                <w:b/>
                <w:bCs/>
                <w:sz w:val="24"/>
                <w:szCs w:val="24"/>
              </w:rPr>
            </w:pPr>
            <w:r w:rsidRPr="006B4C0F">
              <w:rPr>
                <w:rFonts w:asciiTheme="minorBidi" w:hAnsiTheme="minorBidi" w:cstheme="minorBidi"/>
                <w:b/>
                <w:bCs/>
                <w:sz w:val="24"/>
                <w:szCs w:val="24"/>
              </w:rPr>
              <w:t>The following activities are likely to cause damage:</w:t>
            </w:r>
          </w:p>
          <w:p w14:paraId="27B09A10" w14:textId="77777777" w:rsidR="00BA5AA7" w:rsidRPr="006B4C0F" w:rsidRDefault="00BA5AA7" w:rsidP="00BA5AA7">
            <w:pPr>
              <w:jc w:val="both"/>
              <w:rPr>
                <w:rFonts w:asciiTheme="minorBidi" w:hAnsiTheme="minorBidi" w:cstheme="minorBidi"/>
                <w:sz w:val="24"/>
                <w:szCs w:val="24"/>
              </w:rPr>
            </w:pPr>
          </w:p>
          <w:p w14:paraId="68D484C2" w14:textId="77777777" w:rsidR="00531238" w:rsidRDefault="00BA5AA7" w:rsidP="00531238">
            <w:pPr>
              <w:jc w:val="both"/>
              <w:rPr>
                <w:rFonts w:asciiTheme="minorBidi" w:hAnsiTheme="minorBidi" w:cstheme="minorBidi"/>
                <w:sz w:val="24"/>
                <w:szCs w:val="24"/>
              </w:rPr>
            </w:pPr>
            <w:r w:rsidRPr="006B4C0F">
              <w:rPr>
                <w:rFonts w:asciiTheme="minorBidi" w:hAnsiTheme="minorBidi" w:cstheme="minorBidi"/>
                <w:sz w:val="24"/>
                <w:szCs w:val="24"/>
              </w:rPr>
              <w:t xml:space="preserve">The </w:t>
            </w:r>
            <w:r w:rsidR="009B0954">
              <w:rPr>
                <w:rFonts w:asciiTheme="minorBidi" w:hAnsiTheme="minorBidi" w:cstheme="minorBidi"/>
                <w:sz w:val="24"/>
                <w:szCs w:val="24"/>
              </w:rPr>
              <w:t xml:space="preserve">installation </w:t>
            </w:r>
            <w:r w:rsidRPr="006B4C0F">
              <w:rPr>
                <w:rFonts w:asciiTheme="minorBidi" w:hAnsiTheme="minorBidi" w:cstheme="minorBidi"/>
                <w:sz w:val="24"/>
                <w:szCs w:val="24"/>
              </w:rPr>
              <w:t xml:space="preserve">is located approximately </w:t>
            </w:r>
            <w:r w:rsidR="009B0954">
              <w:rPr>
                <w:rFonts w:asciiTheme="minorBidi" w:hAnsiTheme="minorBidi" w:cstheme="minorBidi"/>
                <w:sz w:val="24"/>
                <w:szCs w:val="24"/>
              </w:rPr>
              <w:t>at distance</w:t>
            </w:r>
            <w:r w:rsidRPr="006B4C0F">
              <w:rPr>
                <w:rFonts w:asciiTheme="minorBidi" w:hAnsiTheme="minorBidi" w:cstheme="minorBidi"/>
                <w:sz w:val="24"/>
                <w:szCs w:val="24"/>
              </w:rPr>
              <w:t xml:space="preserve"> from</w:t>
            </w:r>
            <w:r w:rsidR="009B0954">
              <w:rPr>
                <w:rFonts w:asciiTheme="minorBidi" w:hAnsiTheme="minorBidi" w:cstheme="minorBidi"/>
                <w:sz w:val="24"/>
                <w:szCs w:val="24"/>
              </w:rPr>
              <w:t xml:space="preserve"> all four </w:t>
            </w:r>
            <w:r w:rsidRPr="006B4C0F">
              <w:rPr>
                <w:rFonts w:asciiTheme="minorBidi" w:hAnsiTheme="minorBidi" w:cstheme="minorBidi"/>
                <w:sz w:val="24"/>
                <w:szCs w:val="24"/>
              </w:rPr>
              <w:t>SSSI</w:t>
            </w:r>
            <w:r w:rsidR="009B0954">
              <w:rPr>
                <w:rFonts w:asciiTheme="minorBidi" w:hAnsiTheme="minorBidi" w:cstheme="minorBidi"/>
                <w:sz w:val="24"/>
                <w:szCs w:val="24"/>
              </w:rPr>
              <w:t>s</w:t>
            </w:r>
            <w:r w:rsidRPr="006B4C0F">
              <w:rPr>
                <w:rFonts w:asciiTheme="minorBidi" w:hAnsiTheme="minorBidi" w:cstheme="minorBidi"/>
                <w:sz w:val="24"/>
                <w:szCs w:val="24"/>
              </w:rPr>
              <w:t xml:space="preserve"> and hence the activity is not likely to </w:t>
            </w:r>
            <w:r w:rsidR="00531238">
              <w:rPr>
                <w:rFonts w:asciiTheme="minorBidi" w:hAnsiTheme="minorBidi" w:cstheme="minorBidi"/>
                <w:sz w:val="24"/>
                <w:szCs w:val="24"/>
              </w:rPr>
              <w:t xml:space="preserve">directly </w:t>
            </w:r>
            <w:r w:rsidRPr="006B4C0F">
              <w:rPr>
                <w:rFonts w:asciiTheme="minorBidi" w:hAnsiTheme="minorBidi" w:cstheme="minorBidi"/>
                <w:sz w:val="24"/>
                <w:szCs w:val="24"/>
              </w:rPr>
              <w:t>damage any of the flora, fauna or geological or physiological features which are of special interest from disturbance, habitat loss or physical damage which are typically associated with direct activity within a protected site boundary. The only emissions to water will be uncontaminated surface water run-off</w:t>
            </w:r>
            <w:r w:rsidR="00531238">
              <w:rPr>
                <w:rFonts w:asciiTheme="minorBidi" w:hAnsiTheme="minorBidi" w:cstheme="minorBidi"/>
                <w:sz w:val="24"/>
                <w:szCs w:val="24"/>
              </w:rPr>
              <w:t>.</w:t>
            </w:r>
          </w:p>
          <w:p w14:paraId="6F3B2E58" w14:textId="0FCDE0F2" w:rsidR="00BA5AA7" w:rsidRPr="0000788D" w:rsidRDefault="00BA5AA7" w:rsidP="0000788D">
            <w:pPr>
              <w:spacing w:after="255" w:line="240" w:lineRule="auto"/>
              <w:contextualSpacing/>
              <w:jc w:val="both"/>
              <w:rPr>
                <w:rFonts w:asciiTheme="minorBidi" w:hAnsiTheme="minorBidi" w:cstheme="minorBidi"/>
                <w:bCs/>
                <w:iCs/>
                <w:sz w:val="24"/>
                <w:szCs w:val="24"/>
              </w:rPr>
            </w:pPr>
          </w:p>
          <w:p w14:paraId="4354F788" w14:textId="77777777" w:rsidR="0000788D" w:rsidRDefault="001340AC" w:rsidP="001340AC">
            <w:pPr>
              <w:jc w:val="both"/>
              <w:rPr>
                <w:rFonts w:asciiTheme="minorBidi" w:hAnsiTheme="minorBidi" w:cstheme="minorBidi"/>
                <w:sz w:val="24"/>
                <w:szCs w:val="24"/>
              </w:rPr>
            </w:pPr>
            <w:r w:rsidRPr="001340AC">
              <w:rPr>
                <w:rFonts w:asciiTheme="minorBidi" w:hAnsiTheme="minorBidi" w:cstheme="minorBidi"/>
                <w:sz w:val="24"/>
                <w:szCs w:val="24"/>
              </w:rPr>
              <w:t xml:space="preserve">The proposed change to the industrial facility only relates to aerial emissions: no changes to emissions to surface water or groundwater are associated with the variation application, and therefore no impact pathway exists via these mechanisms. There is also no impact from vibration. The engines used to generate electricity have the potential to generate noise, and therefore, a potential impact pathway exists. Noise is expected to minimal and, in the context of the surrounding industrial landscape, will have </w:t>
            </w:r>
            <w:proofErr w:type="spellStart"/>
            <w:r w:rsidRPr="001340AC">
              <w:rPr>
                <w:rFonts w:asciiTheme="minorBidi" w:hAnsiTheme="minorBidi" w:cstheme="minorBidi"/>
                <w:sz w:val="24"/>
                <w:szCs w:val="24"/>
              </w:rPr>
              <w:t>neglible</w:t>
            </w:r>
            <w:proofErr w:type="spellEnd"/>
            <w:r w:rsidRPr="001340AC">
              <w:rPr>
                <w:rFonts w:asciiTheme="minorBidi" w:hAnsiTheme="minorBidi" w:cstheme="minorBidi"/>
                <w:sz w:val="24"/>
                <w:szCs w:val="24"/>
              </w:rPr>
              <w:t xml:space="preserve"> impact on species within the above listed habitats sites.</w:t>
            </w:r>
          </w:p>
          <w:p w14:paraId="35BC20EA" w14:textId="097E0A12" w:rsidR="001340AC" w:rsidRPr="001340AC" w:rsidRDefault="001340AC" w:rsidP="001340AC">
            <w:pPr>
              <w:jc w:val="both"/>
              <w:rPr>
                <w:rFonts w:asciiTheme="minorBidi" w:hAnsiTheme="minorBidi" w:cstheme="minorBidi"/>
                <w:sz w:val="24"/>
                <w:szCs w:val="24"/>
              </w:rPr>
            </w:pPr>
            <w:r w:rsidRPr="001340AC">
              <w:rPr>
                <w:rFonts w:asciiTheme="minorBidi" w:hAnsiTheme="minorBidi" w:cstheme="minorBidi"/>
                <w:sz w:val="24"/>
                <w:szCs w:val="24"/>
              </w:rPr>
              <w:t xml:space="preserve"> </w:t>
            </w:r>
          </w:p>
          <w:p w14:paraId="6E8BB322" w14:textId="2CA091DE" w:rsidR="0000788D" w:rsidRDefault="0000788D" w:rsidP="0000788D">
            <w:pPr>
              <w:spacing w:after="255" w:line="240" w:lineRule="auto"/>
              <w:contextualSpacing/>
              <w:jc w:val="both"/>
              <w:rPr>
                <w:rFonts w:asciiTheme="minorBidi" w:hAnsiTheme="minorBidi" w:cstheme="minorBidi"/>
                <w:sz w:val="24"/>
                <w:szCs w:val="24"/>
              </w:rPr>
            </w:pPr>
            <w:r>
              <w:rPr>
                <w:rFonts w:asciiTheme="minorBidi" w:hAnsiTheme="minorBidi" w:cstheme="minorBidi"/>
                <w:sz w:val="24"/>
                <w:szCs w:val="24"/>
              </w:rPr>
              <w:t>Potential impacts to the features of the SSSIs are therefore as follows:</w:t>
            </w:r>
          </w:p>
          <w:p w14:paraId="00642135" w14:textId="77777777" w:rsidR="0000788D" w:rsidRPr="006B4C0F" w:rsidRDefault="0000788D" w:rsidP="0000788D">
            <w:pPr>
              <w:pStyle w:val="HTMLPreformatted"/>
              <w:numPr>
                <w:ilvl w:val="0"/>
                <w:numId w:val="23"/>
              </w:numPr>
              <w:rPr>
                <w:rFonts w:asciiTheme="minorBidi" w:hAnsiTheme="minorBidi" w:cstheme="minorBidi"/>
                <w:bCs/>
                <w:iCs/>
                <w:sz w:val="24"/>
                <w:szCs w:val="24"/>
              </w:rPr>
            </w:pPr>
            <w:r w:rsidRPr="006B4C0F">
              <w:rPr>
                <w:rFonts w:asciiTheme="minorBidi" w:hAnsiTheme="minorBidi" w:cstheme="minorBidi"/>
                <w:bCs/>
                <w:iCs/>
                <w:sz w:val="24"/>
                <w:szCs w:val="24"/>
              </w:rPr>
              <w:t>the 11 point source emissions to air (associated with each of the 11 reciprocating engines) The pollutants to air comprise: oxides of nitrogen (NO</w:t>
            </w:r>
            <w:r w:rsidRPr="006B4C0F">
              <w:rPr>
                <w:rFonts w:asciiTheme="minorBidi" w:hAnsiTheme="minorBidi" w:cstheme="minorBidi"/>
                <w:bCs/>
                <w:iCs/>
                <w:sz w:val="24"/>
                <w:szCs w:val="24"/>
                <w:vertAlign w:val="subscript"/>
              </w:rPr>
              <w:t xml:space="preserve">x: </w:t>
            </w:r>
            <w:r w:rsidRPr="006B4C0F">
              <w:rPr>
                <w:rFonts w:asciiTheme="minorBidi" w:hAnsiTheme="minorBidi" w:cstheme="minorBidi"/>
                <w:bCs/>
                <w:iCs/>
                <w:sz w:val="24"/>
                <w:szCs w:val="24"/>
              </w:rPr>
              <w:t>NO and NO</w:t>
            </w:r>
            <w:r w:rsidRPr="00077CEC">
              <w:rPr>
                <w:rFonts w:asciiTheme="minorBidi" w:hAnsiTheme="minorBidi" w:cstheme="minorBidi"/>
                <w:bCs/>
                <w:iCs/>
                <w:sz w:val="24"/>
                <w:szCs w:val="24"/>
                <w:vertAlign w:val="subscript"/>
              </w:rPr>
              <w:t>2</w:t>
            </w:r>
            <w:r w:rsidRPr="006B4C0F">
              <w:rPr>
                <w:rFonts w:asciiTheme="minorBidi" w:hAnsiTheme="minorBidi" w:cstheme="minorBidi"/>
                <w:bCs/>
                <w:iCs/>
                <w:sz w:val="24"/>
                <w:szCs w:val="24"/>
              </w:rPr>
              <w:t xml:space="preserve"> expressed as NO</w:t>
            </w:r>
            <w:r w:rsidRPr="00077CEC">
              <w:rPr>
                <w:rFonts w:asciiTheme="minorBidi" w:hAnsiTheme="minorBidi" w:cstheme="minorBidi"/>
                <w:bCs/>
                <w:iCs/>
                <w:sz w:val="24"/>
                <w:szCs w:val="24"/>
                <w:vertAlign w:val="subscript"/>
              </w:rPr>
              <w:t>2</w:t>
            </w:r>
            <w:r w:rsidRPr="006B4C0F">
              <w:rPr>
                <w:rFonts w:asciiTheme="minorBidi" w:hAnsiTheme="minorBidi" w:cstheme="minorBidi"/>
                <w:bCs/>
                <w:iCs/>
                <w:sz w:val="24"/>
                <w:szCs w:val="24"/>
              </w:rPr>
              <w:t>) from the natural gas-fired combustion plant;</w:t>
            </w:r>
          </w:p>
          <w:p w14:paraId="1C5A997D" w14:textId="77777777" w:rsidR="0000788D" w:rsidRPr="006B4C0F" w:rsidRDefault="0000788D" w:rsidP="0000788D">
            <w:pPr>
              <w:pStyle w:val="HTMLPreformatted"/>
              <w:numPr>
                <w:ilvl w:val="0"/>
                <w:numId w:val="23"/>
              </w:numPr>
              <w:rPr>
                <w:rFonts w:asciiTheme="minorBidi" w:hAnsiTheme="minorBidi" w:cstheme="minorBidi"/>
                <w:bCs/>
                <w:iCs/>
                <w:sz w:val="24"/>
                <w:szCs w:val="24"/>
              </w:rPr>
            </w:pPr>
            <w:r w:rsidRPr="006B4C0F">
              <w:rPr>
                <w:rFonts w:asciiTheme="minorBidi" w:hAnsiTheme="minorBidi" w:cstheme="minorBidi"/>
                <w:bCs/>
                <w:iCs/>
                <w:sz w:val="24"/>
                <w:szCs w:val="24"/>
              </w:rPr>
              <w:t>Intermittent noise associated with the operation of the engines; and</w:t>
            </w:r>
          </w:p>
          <w:p w14:paraId="5ABF22D5" w14:textId="77777777" w:rsidR="0000788D" w:rsidRPr="006B4C0F" w:rsidRDefault="0000788D" w:rsidP="0000788D">
            <w:pPr>
              <w:pStyle w:val="HTMLPreformatted"/>
              <w:numPr>
                <w:ilvl w:val="0"/>
                <w:numId w:val="23"/>
              </w:numPr>
              <w:rPr>
                <w:rFonts w:asciiTheme="minorBidi" w:hAnsiTheme="minorBidi" w:cstheme="minorBidi"/>
                <w:bCs/>
                <w:iCs/>
                <w:sz w:val="24"/>
                <w:szCs w:val="24"/>
              </w:rPr>
            </w:pPr>
            <w:r w:rsidRPr="006B4C0F">
              <w:rPr>
                <w:rFonts w:asciiTheme="minorBidi" w:hAnsiTheme="minorBidi" w:cstheme="minorBidi"/>
                <w:bCs/>
                <w:iCs/>
                <w:sz w:val="24"/>
                <w:szCs w:val="24"/>
              </w:rPr>
              <w:t>Storage of clean and waste oil.</w:t>
            </w:r>
          </w:p>
          <w:p w14:paraId="0D4791D2" w14:textId="77777777" w:rsidR="001340AC" w:rsidRPr="001340AC" w:rsidRDefault="001340AC" w:rsidP="001340AC">
            <w:pPr>
              <w:jc w:val="both"/>
              <w:rPr>
                <w:rFonts w:asciiTheme="minorBidi" w:hAnsiTheme="minorBidi" w:cstheme="minorBidi"/>
                <w:sz w:val="24"/>
                <w:szCs w:val="24"/>
              </w:rPr>
            </w:pPr>
          </w:p>
          <w:p w14:paraId="0DB1CC7B" w14:textId="2708ABF2" w:rsidR="001340AC" w:rsidRPr="001340AC" w:rsidRDefault="001340AC" w:rsidP="001340AC">
            <w:pPr>
              <w:jc w:val="both"/>
              <w:rPr>
                <w:rFonts w:asciiTheme="minorBidi" w:hAnsiTheme="minorBidi" w:cstheme="minorBidi"/>
                <w:sz w:val="24"/>
                <w:szCs w:val="24"/>
              </w:rPr>
            </w:pPr>
            <w:r w:rsidRPr="001340AC">
              <w:rPr>
                <w:rFonts w:asciiTheme="minorBidi" w:hAnsiTheme="minorBidi" w:cstheme="minorBidi"/>
                <w:sz w:val="24"/>
                <w:szCs w:val="24"/>
              </w:rPr>
              <w:t xml:space="preserve">The operation of the engines will require the storage of clean and waste oil. The applicant has completed a risk assessment for this activity which is based on CIRA c736 guidance, which is considered best practice. </w:t>
            </w:r>
            <w:r w:rsidRPr="001340AC">
              <w:rPr>
                <w:rFonts w:asciiTheme="minorBidi" w:hAnsiTheme="minorBidi" w:cstheme="minorBidi"/>
                <w:sz w:val="24"/>
                <w:szCs w:val="24"/>
              </w:rPr>
              <w:lastRenderedPageBreak/>
              <w:t xml:space="preserve">We have reviewed this assessment and are satisfied that the operator will have the appropriate techniques and management controls in place to manage the risk from uncontrolled release of clean and waste oil. </w:t>
            </w:r>
          </w:p>
          <w:p w14:paraId="78FE3E15" w14:textId="77777777" w:rsidR="001340AC" w:rsidRPr="001340AC" w:rsidRDefault="001340AC" w:rsidP="001340AC">
            <w:pPr>
              <w:jc w:val="both"/>
              <w:rPr>
                <w:rFonts w:asciiTheme="minorBidi" w:hAnsiTheme="minorBidi" w:cstheme="minorBidi"/>
                <w:sz w:val="24"/>
                <w:szCs w:val="24"/>
              </w:rPr>
            </w:pPr>
          </w:p>
          <w:p w14:paraId="48A83640" w14:textId="3018F111" w:rsidR="001340AC" w:rsidRDefault="0013619B" w:rsidP="00D92B35">
            <w:pPr>
              <w:jc w:val="both"/>
              <w:rPr>
                <w:rFonts w:asciiTheme="minorBidi" w:hAnsiTheme="minorBidi" w:cstheme="minorBidi"/>
                <w:sz w:val="24"/>
                <w:szCs w:val="24"/>
              </w:rPr>
            </w:pPr>
            <w:r w:rsidRPr="0013619B">
              <w:rPr>
                <w:rFonts w:asciiTheme="minorBidi" w:hAnsiTheme="minorBidi" w:cstheme="minorBidi"/>
                <w:sz w:val="24"/>
                <w:szCs w:val="24"/>
              </w:rPr>
              <w:t xml:space="preserve">If granted, the variation will remove from the permit emissions to water points W2a, W2b and W3, which are currently permitted to discharge to the River Dee. These emission points were in place to discharge uncontaminated surface water (W2a and W2b) and cleaned cooling water and boiler blowdown water (W3). The only emission points to water will be surface water drainage from the site via the existing emission point W1. W1 previously discharged abstracted cooling water back to the River Dee, and had a number of associated monitoring and reporting requirements attached to it given its use in as process cooling water in the CCGT activity. If the variation is granted, W1 will only be used to divert clean, uncontaminated rainwater to the River Dee. Removal of emission point W3, and the monitoring and reporting requirements previously in place for W1, represents a net benefit to the </w:t>
            </w:r>
            <w:r w:rsidR="00D92B35" w:rsidRPr="00D92B35">
              <w:rPr>
                <w:rFonts w:asciiTheme="minorBidi" w:hAnsiTheme="minorBidi" w:cstheme="minorBidi"/>
                <w:sz w:val="24"/>
                <w:szCs w:val="24"/>
              </w:rPr>
              <w:t xml:space="preserve">Afon </w:t>
            </w:r>
            <w:proofErr w:type="spellStart"/>
            <w:r w:rsidR="00D92B35" w:rsidRPr="00D92B35">
              <w:rPr>
                <w:rFonts w:asciiTheme="minorBidi" w:hAnsiTheme="minorBidi" w:cstheme="minorBidi"/>
                <w:sz w:val="24"/>
                <w:szCs w:val="24"/>
              </w:rPr>
              <w:t>Dyfrdwy</w:t>
            </w:r>
            <w:proofErr w:type="spellEnd"/>
            <w:r w:rsidR="00D92B35" w:rsidRPr="00D92B35">
              <w:rPr>
                <w:rFonts w:asciiTheme="minorBidi" w:hAnsiTheme="minorBidi" w:cstheme="minorBidi"/>
                <w:sz w:val="24"/>
                <w:szCs w:val="24"/>
              </w:rPr>
              <w:t xml:space="preserve"> (River Dee)</w:t>
            </w:r>
            <w:r w:rsidR="00D92B35">
              <w:rPr>
                <w:rFonts w:asciiTheme="minorBidi" w:hAnsiTheme="minorBidi" w:cstheme="minorBidi"/>
                <w:sz w:val="24"/>
                <w:szCs w:val="24"/>
              </w:rPr>
              <w:t xml:space="preserve"> SSSI.</w:t>
            </w:r>
          </w:p>
          <w:p w14:paraId="5D216BF0" w14:textId="77777777" w:rsidR="0013619B" w:rsidRPr="001340AC" w:rsidRDefault="0013619B" w:rsidP="0013619B">
            <w:pPr>
              <w:jc w:val="both"/>
              <w:rPr>
                <w:rFonts w:asciiTheme="minorBidi" w:hAnsiTheme="minorBidi" w:cstheme="minorBidi"/>
                <w:sz w:val="24"/>
                <w:szCs w:val="24"/>
              </w:rPr>
            </w:pPr>
          </w:p>
          <w:p w14:paraId="78360A11" w14:textId="77777777" w:rsidR="001340AC" w:rsidRPr="001340AC" w:rsidRDefault="001340AC" w:rsidP="001340AC">
            <w:pPr>
              <w:jc w:val="both"/>
              <w:rPr>
                <w:rFonts w:asciiTheme="minorBidi" w:hAnsiTheme="minorBidi" w:cstheme="minorBidi"/>
                <w:sz w:val="24"/>
                <w:szCs w:val="24"/>
              </w:rPr>
            </w:pPr>
            <w:r w:rsidRPr="001340AC">
              <w:rPr>
                <w:rFonts w:asciiTheme="minorBidi" w:hAnsiTheme="minorBidi" w:cstheme="minorBidi"/>
                <w:sz w:val="24"/>
                <w:szCs w:val="24"/>
              </w:rPr>
              <w:t xml:space="preserve">The installation is currently permitted as a ‘baseload’ (i.e. continuously operating) natural gas power station, comprising two combined cycle natural gas turbines (CCGT), with a net rated thermal input capacity of 927MW. The operator wishes to change the operating profile to that of a ‘peaking plant’, which means that the site will be called upon to provide </w:t>
            </w:r>
            <w:proofErr w:type="spellStart"/>
            <w:r w:rsidRPr="001340AC">
              <w:rPr>
                <w:rFonts w:asciiTheme="minorBidi" w:hAnsiTheme="minorBidi" w:cstheme="minorBidi"/>
                <w:sz w:val="24"/>
                <w:szCs w:val="24"/>
              </w:rPr>
              <w:t>electicty</w:t>
            </w:r>
            <w:proofErr w:type="spellEnd"/>
            <w:r w:rsidRPr="001340AC">
              <w:rPr>
                <w:rFonts w:asciiTheme="minorBidi" w:hAnsiTheme="minorBidi" w:cstheme="minorBidi"/>
                <w:sz w:val="24"/>
                <w:szCs w:val="24"/>
              </w:rPr>
              <w:t xml:space="preserve"> to the National Grid during times of reduced supply and / or will result in an overall reduction of in flow and </w:t>
            </w:r>
            <w:proofErr w:type="spellStart"/>
            <w:r w:rsidRPr="001340AC">
              <w:rPr>
                <w:rFonts w:asciiTheme="minorBidi" w:hAnsiTheme="minorBidi" w:cstheme="minorBidi"/>
                <w:sz w:val="24"/>
                <w:szCs w:val="24"/>
              </w:rPr>
              <w:t>and</w:t>
            </w:r>
            <w:proofErr w:type="spellEnd"/>
            <w:r w:rsidRPr="001340AC">
              <w:rPr>
                <w:rFonts w:asciiTheme="minorBidi" w:hAnsiTheme="minorBidi" w:cstheme="minorBidi"/>
                <w:sz w:val="24"/>
                <w:szCs w:val="24"/>
              </w:rPr>
              <w:t xml:space="preserve"> mass release rate of pollutants to air from the stacks. Given that the new operating profile will utilise natural gas engines, the pollutant profile will remain the same – i.e., oxides of nitrogen (NO</w:t>
            </w:r>
            <w:r w:rsidRPr="005073C7">
              <w:rPr>
                <w:rFonts w:asciiTheme="minorBidi" w:hAnsiTheme="minorBidi" w:cstheme="minorBidi"/>
                <w:sz w:val="24"/>
                <w:szCs w:val="24"/>
                <w:vertAlign w:val="subscript"/>
              </w:rPr>
              <w:t>x</w:t>
            </w:r>
            <w:r w:rsidRPr="001340AC">
              <w:rPr>
                <w:rFonts w:asciiTheme="minorBidi" w:hAnsiTheme="minorBidi" w:cstheme="minorBidi"/>
                <w:sz w:val="24"/>
                <w:szCs w:val="24"/>
              </w:rPr>
              <w:t>: NO and NO</w:t>
            </w:r>
            <w:r w:rsidRPr="005073C7">
              <w:rPr>
                <w:rFonts w:asciiTheme="minorBidi" w:hAnsiTheme="minorBidi" w:cstheme="minorBidi"/>
                <w:sz w:val="24"/>
                <w:szCs w:val="24"/>
                <w:vertAlign w:val="subscript"/>
              </w:rPr>
              <w:t>2</w:t>
            </w:r>
            <w:r w:rsidRPr="001340AC">
              <w:rPr>
                <w:rFonts w:asciiTheme="minorBidi" w:hAnsiTheme="minorBidi" w:cstheme="minorBidi"/>
                <w:sz w:val="24"/>
                <w:szCs w:val="24"/>
              </w:rPr>
              <w:t xml:space="preserve"> expressed as NO</w:t>
            </w:r>
            <w:r w:rsidRPr="005073C7">
              <w:rPr>
                <w:rFonts w:asciiTheme="minorBidi" w:hAnsiTheme="minorBidi" w:cstheme="minorBidi"/>
                <w:sz w:val="24"/>
                <w:szCs w:val="24"/>
                <w:vertAlign w:val="subscript"/>
              </w:rPr>
              <w:t>2</w:t>
            </w:r>
            <w:r w:rsidRPr="001340AC">
              <w:rPr>
                <w:rFonts w:asciiTheme="minorBidi" w:hAnsiTheme="minorBidi" w:cstheme="minorBidi"/>
                <w:sz w:val="24"/>
                <w:szCs w:val="24"/>
              </w:rPr>
              <w:t xml:space="preserve">) remains the only pollutant of concern. </w:t>
            </w:r>
          </w:p>
          <w:p w14:paraId="4C2D1FB1" w14:textId="77777777" w:rsidR="001340AC" w:rsidRPr="001340AC" w:rsidRDefault="001340AC" w:rsidP="001340AC">
            <w:pPr>
              <w:jc w:val="both"/>
              <w:rPr>
                <w:rFonts w:asciiTheme="minorBidi" w:hAnsiTheme="minorBidi" w:cstheme="minorBidi"/>
                <w:sz w:val="24"/>
                <w:szCs w:val="24"/>
              </w:rPr>
            </w:pPr>
          </w:p>
          <w:p w14:paraId="7A25AA54" w14:textId="77777777" w:rsidR="001340AC" w:rsidRPr="001340AC" w:rsidRDefault="001340AC" w:rsidP="001340AC">
            <w:pPr>
              <w:jc w:val="both"/>
              <w:rPr>
                <w:rFonts w:asciiTheme="minorBidi" w:hAnsiTheme="minorBidi" w:cstheme="minorBidi"/>
                <w:sz w:val="24"/>
                <w:szCs w:val="24"/>
              </w:rPr>
            </w:pPr>
            <w:r w:rsidRPr="001340AC">
              <w:rPr>
                <w:rFonts w:asciiTheme="minorBidi" w:hAnsiTheme="minorBidi" w:cstheme="minorBidi"/>
                <w:sz w:val="24"/>
                <w:szCs w:val="24"/>
              </w:rPr>
              <w:t>The new operating profile will involve a substantially reduced aggregated net rated thermal input capacity of 109MW compared to the ‘baseload’ operating profile. The installation will also be permitted to operate for a maximum of 1500 hours per year as a five-year rolling average, with no more than 2250 hours per year in any one of those five years. This represents a substantial reduction in permitted operating hours compared to the ‘baseload’ operation.</w:t>
            </w:r>
          </w:p>
          <w:p w14:paraId="12046156" w14:textId="77777777" w:rsidR="001340AC" w:rsidRPr="001340AC" w:rsidRDefault="001340AC" w:rsidP="001340AC">
            <w:pPr>
              <w:jc w:val="both"/>
              <w:rPr>
                <w:rFonts w:asciiTheme="minorBidi" w:hAnsiTheme="minorBidi" w:cstheme="minorBidi"/>
                <w:sz w:val="24"/>
                <w:szCs w:val="24"/>
              </w:rPr>
            </w:pPr>
          </w:p>
          <w:p w14:paraId="70C12221" w14:textId="4D16EDCB" w:rsidR="00BA5AA7" w:rsidRPr="006B4C0F" w:rsidRDefault="001340AC" w:rsidP="001340AC">
            <w:pPr>
              <w:jc w:val="both"/>
              <w:rPr>
                <w:rFonts w:asciiTheme="minorBidi" w:hAnsiTheme="minorBidi" w:cstheme="minorBidi"/>
                <w:sz w:val="24"/>
                <w:szCs w:val="24"/>
              </w:rPr>
            </w:pPr>
            <w:r w:rsidRPr="001340AC">
              <w:rPr>
                <w:rFonts w:asciiTheme="minorBidi" w:hAnsiTheme="minorBidi" w:cstheme="minorBidi"/>
                <w:sz w:val="24"/>
                <w:szCs w:val="24"/>
              </w:rPr>
              <w:t xml:space="preserve">The CCGTs ceased operation as a fossil-fuel electricity generation activity in 2018 and have since been converted into synchronous compensators which do not burn any fuel and provide reactive power to the National Grid. This means that the contribution from the site to the ambient background concentration of </w:t>
            </w:r>
            <w:r w:rsidRPr="001340AC">
              <w:rPr>
                <w:rFonts w:asciiTheme="minorBidi" w:hAnsiTheme="minorBidi" w:cstheme="minorBidi"/>
                <w:sz w:val="24"/>
                <w:szCs w:val="24"/>
              </w:rPr>
              <w:lastRenderedPageBreak/>
              <w:t>NOx is not reflected in the latest (2020-22) background concentration data available on APIS. We have taken this into account in our assessment and further explanation of the significance of this is given below.</w:t>
            </w:r>
          </w:p>
          <w:p w14:paraId="5D970A95" w14:textId="77777777" w:rsidR="005D3080" w:rsidRDefault="005D3080" w:rsidP="00BA5AA7">
            <w:pPr>
              <w:jc w:val="both"/>
              <w:rPr>
                <w:rFonts w:asciiTheme="minorBidi" w:hAnsiTheme="minorBidi" w:cstheme="minorBidi"/>
                <w:b/>
                <w:bCs/>
                <w:color w:val="000000" w:themeColor="text1"/>
                <w:sz w:val="24"/>
                <w:szCs w:val="24"/>
              </w:rPr>
            </w:pPr>
          </w:p>
          <w:p w14:paraId="6FD1F389" w14:textId="6F34F48F" w:rsidR="00BA5AA7" w:rsidRPr="006B4C0F" w:rsidRDefault="00BA5AA7" w:rsidP="00BA5AA7">
            <w:pPr>
              <w:jc w:val="both"/>
              <w:rPr>
                <w:rFonts w:asciiTheme="minorBidi" w:hAnsiTheme="minorBidi" w:cstheme="minorBidi"/>
                <w:sz w:val="24"/>
                <w:szCs w:val="24"/>
              </w:rPr>
            </w:pPr>
            <w:r w:rsidRPr="006B4C0F">
              <w:rPr>
                <w:rFonts w:asciiTheme="minorBidi" w:hAnsiTheme="minorBidi" w:cstheme="minorBidi"/>
                <w:b/>
                <w:bCs/>
                <w:color w:val="000000" w:themeColor="text1"/>
                <w:sz w:val="24"/>
                <w:szCs w:val="24"/>
              </w:rPr>
              <w:t>The following operations requiring consent (ORC) is relevant for consideration for this assessment:</w:t>
            </w:r>
            <w:r w:rsidRPr="006B4C0F">
              <w:rPr>
                <w:rFonts w:asciiTheme="minorBidi" w:hAnsiTheme="minorBidi" w:cstheme="minorBidi"/>
                <w:sz w:val="24"/>
                <w:szCs w:val="24"/>
              </w:rPr>
              <w:t xml:space="preserve"> </w:t>
            </w:r>
          </w:p>
          <w:p w14:paraId="09ABEF15" w14:textId="77777777" w:rsidR="00BA5AA7" w:rsidRDefault="00BA5AA7" w:rsidP="00BA5AA7">
            <w:pPr>
              <w:jc w:val="both"/>
              <w:rPr>
                <w:rFonts w:asciiTheme="minorBidi" w:hAnsiTheme="minorBidi" w:cstheme="minorBidi"/>
                <w:sz w:val="24"/>
                <w:szCs w:val="24"/>
              </w:rPr>
            </w:pPr>
            <w:r w:rsidRPr="006B4C0F">
              <w:rPr>
                <w:rFonts w:asciiTheme="minorBidi" w:hAnsiTheme="minorBidi" w:cstheme="minorBidi"/>
                <w:sz w:val="24"/>
                <w:szCs w:val="24"/>
              </w:rPr>
              <w:t xml:space="preserve">“7 Dumping, spreading or discharging of any waste materials.” </w:t>
            </w:r>
          </w:p>
          <w:p w14:paraId="2ADCC915" w14:textId="7570D05D" w:rsidR="00BA5AA7" w:rsidRPr="006B4C0F" w:rsidRDefault="00BA5AA7" w:rsidP="00BA5AA7">
            <w:pPr>
              <w:jc w:val="both"/>
              <w:rPr>
                <w:rFonts w:asciiTheme="minorBidi" w:hAnsiTheme="minorBidi" w:cstheme="minorBidi"/>
                <w:sz w:val="24"/>
                <w:szCs w:val="24"/>
              </w:rPr>
            </w:pPr>
            <w:r w:rsidRPr="006B4C0F">
              <w:rPr>
                <w:rFonts w:asciiTheme="minorBidi" w:hAnsiTheme="minorBidi" w:cstheme="minorBidi"/>
                <w:sz w:val="24"/>
                <w:szCs w:val="24"/>
              </w:rPr>
              <w:t>This ORC is relevant for the spreading of air pollutants</w:t>
            </w:r>
            <w:r w:rsidR="005D3080">
              <w:rPr>
                <w:rFonts w:asciiTheme="minorBidi" w:hAnsiTheme="minorBidi" w:cstheme="minorBidi"/>
                <w:sz w:val="24"/>
                <w:szCs w:val="24"/>
              </w:rPr>
              <w:t xml:space="preserve"> and release of polluting liquids</w:t>
            </w:r>
            <w:r w:rsidRPr="006B4C0F">
              <w:rPr>
                <w:rFonts w:asciiTheme="minorBidi" w:hAnsiTheme="minorBidi" w:cstheme="minorBidi"/>
                <w:sz w:val="24"/>
                <w:szCs w:val="24"/>
              </w:rPr>
              <w:t xml:space="preserve"> described above.</w:t>
            </w:r>
          </w:p>
          <w:p w14:paraId="44233060" w14:textId="77777777" w:rsidR="00BA5AA7" w:rsidRPr="006B4C0F" w:rsidRDefault="00BA5AA7" w:rsidP="00BA5AA7">
            <w:pPr>
              <w:jc w:val="both"/>
              <w:rPr>
                <w:rFonts w:asciiTheme="minorBidi" w:hAnsiTheme="minorBidi" w:cstheme="minorBidi"/>
                <w:sz w:val="24"/>
                <w:szCs w:val="24"/>
              </w:rPr>
            </w:pPr>
          </w:p>
          <w:p w14:paraId="1503B901" w14:textId="77777777" w:rsidR="00BA5AA7" w:rsidRDefault="00BA5AA7" w:rsidP="00BA5AA7">
            <w:pPr>
              <w:jc w:val="both"/>
              <w:rPr>
                <w:rFonts w:asciiTheme="minorBidi" w:hAnsiTheme="minorBidi" w:cstheme="minorBidi"/>
                <w:b/>
                <w:bCs/>
                <w:color w:val="000000" w:themeColor="text1"/>
                <w:sz w:val="24"/>
                <w:szCs w:val="24"/>
              </w:rPr>
            </w:pPr>
            <w:r w:rsidRPr="006B4C0F">
              <w:rPr>
                <w:rFonts w:asciiTheme="minorBidi" w:hAnsiTheme="minorBidi" w:cstheme="minorBidi"/>
                <w:b/>
                <w:bCs/>
                <w:color w:val="000000" w:themeColor="text1"/>
                <w:sz w:val="24"/>
                <w:szCs w:val="24"/>
              </w:rPr>
              <w:t>The following SSSI(s) features and potential impacts have been considered to assess the likelihood of damage:</w:t>
            </w:r>
          </w:p>
          <w:p w14:paraId="15AEDA28" w14:textId="77777777" w:rsidR="0081102D" w:rsidRPr="006B4C0F" w:rsidRDefault="0081102D" w:rsidP="00BA5AA7">
            <w:pPr>
              <w:jc w:val="both"/>
              <w:rPr>
                <w:rFonts w:asciiTheme="minorBidi" w:hAnsiTheme="minorBidi" w:cstheme="minorBidi"/>
                <w:b/>
                <w:bCs/>
                <w:color w:val="000000" w:themeColor="text1"/>
                <w:sz w:val="24"/>
                <w:szCs w:val="24"/>
              </w:rPr>
            </w:pPr>
          </w:p>
          <w:p w14:paraId="09E621E5" w14:textId="4B29891D" w:rsidR="00BA5AA7" w:rsidRPr="006B4C0F" w:rsidRDefault="00BA5AA7" w:rsidP="00BA5AA7">
            <w:pPr>
              <w:pStyle w:val="Default"/>
              <w:jc w:val="both"/>
              <w:rPr>
                <w:rFonts w:asciiTheme="minorBidi" w:hAnsiTheme="minorBidi" w:cstheme="minorBidi"/>
                <w:sz w:val="24"/>
                <w:szCs w:val="24"/>
              </w:rPr>
            </w:pPr>
            <w:r w:rsidRPr="006B4C0F">
              <w:rPr>
                <w:rFonts w:asciiTheme="minorBidi" w:hAnsiTheme="minorBidi" w:cstheme="minorBidi"/>
                <w:sz w:val="24"/>
                <w:szCs w:val="24"/>
              </w:rPr>
              <w:t>The site</w:t>
            </w:r>
            <w:r w:rsidR="0081102D">
              <w:rPr>
                <w:rFonts w:asciiTheme="minorBidi" w:hAnsiTheme="minorBidi" w:cstheme="minorBidi"/>
                <w:sz w:val="24"/>
                <w:szCs w:val="24"/>
              </w:rPr>
              <w:t>s</w:t>
            </w:r>
            <w:r w:rsidRPr="006B4C0F">
              <w:rPr>
                <w:rFonts w:asciiTheme="minorBidi" w:hAnsiTheme="minorBidi" w:cstheme="minorBidi"/>
                <w:sz w:val="24"/>
                <w:szCs w:val="24"/>
              </w:rPr>
              <w:t xml:space="preserve"> contains a number of features which may be sensitive to the impacts of NO</w:t>
            </w:r>
            <w:r w:rsidRPr="005073C7">
              <w:rPr>
                <w:rFonts w:asciiTheme="minorBidi" w:hAnsiTheme="minorBidi" w:cstheme="minorBidi"/>
                <w:sz w:val="24"/>
                <w:szCs w:val="24"/>
                <w:vertAlign w:val="subscript"/>
              </w:rPr>
              <w:t>x</w:t>
            </w:r>
            <w:r w:rsidRPr="006B4C0F">
              <w:rPr>
                <w:rFonts w:asciiTheme="minorBidi" w:hAnsiTheme="minorBidi" w:cstheme="minorBidi"/>
                <w:sz w:val="24"/>
                <w:szCs w:val="24"/>
              </w:rPr>
              <w:t xml:space="preserve"> emissions across its full extent. </w:t>
            </w:r>
          </w:p>
          <w:p w14:paraId="1989873D" w14:textId="77777777" w:rsidR="00BA5AA7" w:rsidRPr="006B4C0F" w:rsidRDefault="00BA5AA7" w:rsidP="00BA5AA7">
            <w:pPr>
              <w:pStyle w:val="Default"/>
              <w:jc w:val="both"/>
              <w:rPr>
                <w:rFonts w:asciiTheme="minorBidi" w:hAnsiTheme="minorBidi" w:cstheme="minorBidi"/>
                <w:sz w:val="24"/>
                <w:szCs w:val="24"/>
              </w:rPr>
            </w:pPr>
          </w:p>
          <w:p w14:paraId="5CAEFF7E" w14:textId="17A3ABA4" w:rsidR="00BA5AA7" w:rsidRPr="006B4C0F" w:rsidRDefault="00BA5AA7" w:rsidP="00BA5AA7">
            <w:pPr>
              <w:pStyle w:val="Default"/>
              <w:jc w:val="both"/>
              <w:rPr>
                <w:rFonts w:asciiTheme="minorBidi" w:hAnsiTheme="minorBidi" w:cstheme="minorBidi"/>
                <w:sz w:val="24"/>
                <w:szCs w:val="24"/>
              </w:rPr>
            </w:pPr>
            <w:r w:rsidRPr="006B4C0F">
              <w:rPr>
                <w:rFonts w:asciiTheme="minorBidi" w:hAnsiTheme="minorBidi" w:cstheme="minorBidi"/>
                <w:sz w:val="24"/>
                <w:szCs w:val="24"/>
              </w:rPr>
              <w:t>The applicant has provided a detailed assessment of NO</w:t>
            </w:r>
            <w:r w:rsidRPr="005073C7">
              <w:rPr>
                <w:rFonts w:asciiTheme="minorBidi" w:hAnsiTheme="minorBidi" w:cstheme="minorBidi"/>
                <w:sz w:val="24"/>
                <w:szCs w:val="24"/>
                <w:vertAlign w:val="subscript"/>
              </w:rPr>
              <w:t>x</w:t>
            </w:r>
            <w:r w:rsidRPr="006B4C0F">
              <w:rPr>
                <w:rFonts w:asciiTheme="minorBidi" w:hAnsiTheme="minorBidi" w:cstheme="minorBidi"/>
                <w:sz w:val="24"/>
                <w:szCs w:val="24"/>
              </w:rPr>
              <w:t xml:space="preserve"> impacts, using detailed modelling to determine the significance of the NO</w:t>
            </w:r>
            <w:r w:rsidRPr="005073C7">
              <w:rPr>
                <w:rFonts w:asciiTheme="minorBidi" w:hAnsiTheme="minorBidi" w:cstheme="minorBidi"/>
                <w:sz w:val="24"/>
                <w:szCs w:val="24"/>
                <w:vertAlign w:val="subscript"/>
              </w:rPr>
              <w:t>x</w:t>
            </w:r>
            <w:r w:rsidRPr="006B4C0F">
              <w:rPr>
                <w:rFonts w:asciiTheme="minorBidi" w:hAnsiTheme="minorBidi" w:cstheme="minorBidi"/>
                <w:sz w:val="24"/>
                <w:szCs w:val="24"/>
              </w:rPr>
              <w:t xml:space="preserve"> emissions and deposition. </w:t>
            </w:r>
            <w:r w:rsidR="00BC705C">
              <w:rPr>
                <w:rFonts w:asciiTheme="minorBidi" w:hAnsiTheme="minorBidi" w:cstheme="minorBidi"/>
                <w:sz w:val="24"/>
                <w:szCs w:val="24"/>
              </w:rPr>
              <w:t xml:space="preserve">This is available on our Public Register, </w:t>
            </w:r>
            <w:hyperlink r:id="rId16" w:history="1">
              <w:r w:rsidR="00BC705C" w:rsidRPr="0043457D">
                <w:rPr>
                  <w:rStyle w:val="Hyperlink"/>
                  <w:rFonts w:asciiTheme="minorBidi" w:eastAsiaTheme="minorHAnsi" w:hAnsiTheme="minorBidi" w:cstheme="minorBidi"/>
                  <w:sz w:val="24"/>
                  <w:szCs w:val="24"/>
                  <w:lang w:eastAsia="en-US"/>
                  <w14:ligatures w14:val="standardContextual"/>
                </w:rPr>
                <w:t>here</w:t>
              </w:r>
            </w:hyperlink>
            <w:r w:rsidR="00BC705C">
              <w:rPr>
                <w:rFonts w:asciiTheme="minorBidi" w:hAnsiTheme="minorBidi" w:cstheme="minorBidi"/>
                <w:sz w:val="24"/>
                <w:szCs w:val="24"/>
              </w:rPr>
              <w:t>.</w:t>
            </w:r>
          </w:p>
          <w:p w14:paraId="02B4EA13" w14:textId="77777777" w:rsidR="00BA5AA7" w:rsidRPr="006B4C0F" w:rsidRDefault="00BA5AA7" w:rsidP="00BA5AA7">
            <w:pPr>
              <w:pStyle w:val="Default"/>
              <w:jc w:val="both"/>
              <w:rPr>
                <w:rFonts w:asciiTheme="minorBidi" w:hAnsiTheme="minorBidi" w:cstheme="minorBidi"/>
                <w:sz w:val="24"/>
                <w:szCs w:val="24"/>
              </w:rPr>
            </w:pPr>
          </w:p>
          <w:p w14:paraId="609748C5" w14:textId="4BD7E01C" w:rsidR="00BA5AA7" w:rsidRPr="006B4C0F" w:rsidRDefault="00BA5AA7" w:rsidP="00BA5AA7">
            <w:pPr>
              <w:tabs>
                <w:tab w:val="left" w:pos="1426"/>
              </w:tabs>
              <w:jc w:val="both"/>
              <w:rPr>
                <w:rFonts w:asciiTheme="minorBidi" w:hAnsiTheme="minorBidi" w:cstheme="minorBidi"/>
                <w:sz w:val="24"/>
                <w:szCs w:val="24"/>
              </w:rPr>
            </w:pPr>
            <w:r w:rsidRPr="006B4C0F">
              <w:rPr>
                <w:rFonts w:asciiTheme="minorBidi" w:hAnsiTheme="minorBidi" w:cstheme="minorBidi"/>
                <w:sz w:val="24"/>
                <w:szCs w:val="24"/>
              </w:rPr>
              <w:t xml:space="preserve">The air quality modelling has calculated process contributions (PC) and predicted environmental concentrations (PEC) at locations within the SSSI and compared them against the </w:t>
            </w:r>
            <w:proofErr w:type="spellStart"/>
            <w:r w:rsidRPr="006B4C0F">
              <w:rPr>
                <w:rFonts w:asciiTheme="minorBidi" w:hAnsiTheme="minorBidi" w:cstheme="minorBidi"/>
                <w:sz w:val="24"/>
                <w:szCs w:val="24"/>
              </w:rPr>
              <w:t>relavent</w:t>
            </w:r>
            <w:proofErr w:type="spellEnd"/>
            <w:r w:rsidRPr="006B4C0F">
              <w:rPr>
                <w:rFonts w:asciiTheme="minorBidi" w:hAnsiTheme="minorBidi" w:cstheme="minorBidi"/>
                <w:sz w:val="24"/>
                <w:szCs w:val="24"/>
              </w:rPr>
              <w:t xml:space="preserve"> environmental standard to predict if impacts are to be significant using the accepted guidance on determining significance of air quality modelling results. Impacts can generally be screened out as insignificant where they are under 10% for short term impacts and 1% for long term impacts (please refer to guidance</w:t>
            </w:r>
            <w:r w:rsidRPr="006B4C0F">
              <w:rPr>
                <w:rStyle w:val="FootnoteReference"/>
                <w:rFonts w:asciiTheme="minorBidi" w:hAnsiTheme="minorBidi" w:cstheme="minorBidi"/>
                <w:sz w:val="24"/>
                <w:szCs w:val="24"/>
              </w:rPr>
              <w:footnoteReference w:id="6"/>
            </w:r>
            <w:r w:rsidRPr="006B4C0F">
              <w:rPr>
                <w:rFonts w:asciiTheme="minorBidi" w:hAnsiTheme="minorBidi" w:cstheme="minorBidi"/>
                <w:sz w:val="24"/>
                <w:szCs w:val="24"/>
              </w:rPr>
              <w:t xml:space="preserve"> </w:t>
            </w:r>
            <w:r w:rsidRPr="006B4C0F">
              <w:rPr>
                <w:rStyle w:val="FootnoteReference"/>
                <w:rFonts w:asciiTheme="minorBidi" w:hAnsiTheme="minorBidi" w:cstheme="minorBidi"/>
                <w:sz w:val="24"/>
                <w:szCs w:val="24"/>
              </w:rPr>
              <w:footnoteReference w:id="7"/>
            </w:r>
            <w:r w:rsidRPr="006B4C0F">
              <w:rPr>
                <w:rFonts w:asciiTheme="minorBidi" w:hAnsiTheme="minorBidi" w:cstheme="minorBidi"/>
                <w:sz w:val="24"/>
                <w:szCs w:val="24"/>
              </w:rPr>
              <w:t xml:space="preserve">for further information). </w:t>
            </w:r>
          </w:p>
          <w:p w14:paraId="4749C946" w14:textId="77777777" w:rsidR="00BA5AA7" w:rsidRDefault="00BA5AA7" w:rsidP="00BA5AA7">
            <w:pPr>
              <w:jc w:val="both"/>
              <w:rPr>
                <w:rFonts w:asciiTheme="minorBidi" w:hAnsiTheme="minorBidi" w:cstheme="minorBidi"/>
                <w:sz w:val="24"/>
                <w:szCs w:val="24"/>
              </w:rPr>
            </w:pPr>
          </w:p>
          <w:p w14:paraId="2B881B5C" w14:textId="2332F5EA" w:rsidR="00BA5AA7" w:rsidRPr="00C85575" w:rsidRDefault="002120B0" w:rsidP="00C85575">
            <w:pPr>
              <w:spacing w:after="255" w:line="240" w:lineRule="auto"/>
              <w:jc w:val="both"/>
              <w:rPr>
                <w:rFonts w:asciiTheme="minorBidi" w:hAnsiTheme="minorBidi" w:cstheme="minorBidi"/>
                <w:b/>
                <w:bCs/>
                <w:sz w:val="24"/>
                <w:szCs w:val="24"/>
                <w:u w:val="single"/>
              </w:rPr>
            </w:pPr>
            <w:r w:rsidRPr="00C85575">
              <w:rPr>
                <w:rFonts w:asciiTheme="minorBidi" w:hAnsiTheme="minorBidi" w:cstheme="minorBidi"/>
                <w:b/>
                <w:bCs/>
                <w:sz w:val="24"/>
                <w:szCs w:val="24"/>
                <w:u w:val="single"/>
              </w:rPr>
              <w:t>Dee Estuary (</w:t>
            </w:r>
            <w:r w:rsidRPr="00793D66">
              <w:rPr>
                <w:rFonts w:asciiTheme="minorBidi" w:hAnsiTheme="minorBidi" w:cstheme="minorBidi"/>
                <w:b/>
                <w:bCs/>
                <w:sz w:val="24"/>
                <w:szCs w:val="24"/>
                <w:u w:val="single"/>
              </w:rPr>
              <w:t>Aber</w:t>
            </w:r>
            <w:r w:rsidRPr="00C85575">
              <w:rPr>
                <w:rFonts w:asciiTheme="minorBidi" w:hAnsiTheme="minorBidi" w:cstheme="minorBidi"/>
                <w:b/>
                <w:bCs/>
                <w:sz w:val="24"/>
                <w:szCs w:val="24"/>
                <w:u w:val="single"/>
              </w:rPr>
              <w:t xml:space="preserve"> </w:t>
            </w:r>
            <w:r w:rsidRPr="00793D66">
              <w:rPr>
                <w:rFonts w:asciiTheme="minorBidi" w:hAnsiTheme="minorBidi" w:cstheme="minorBidi"/>
                <w:b/>
                <w:bCs/>
                <w:sz w:val="24"/>
                <w:szCs w:val="24"/>
                <w:u w:val="single"/>
              </w:rPr>
              <w:t xml:space="preserve">Afon </w:t>
            </w:r>
            <w:proofErr w:type="spellStart"/>
            <w:r w:rsidRPr="00793D66">
              <w:rPr>
                <w:rFonts w:asciiTheme="minorBidi" w:hAnsiTheme="minorBidi" w:cstheme="minorBidi"/>
                <w:b/>
                <w:bCs/>
                <w:sz w:val="24"/>
                <w:szCs w:val="24"/>
                <w:u w:val="single"/>
              </w:rPr>
              <w:t>Dyfrdwy</w:t>
            </w:r>
            <w:proofErr w:type="spellEnd"/>
            <w:r w:rsidRPr="00C85575">
              <w:rPr>
                <w:rFonts w:asciiTheme="minorBidi" w:hAnsiTheme="minorBidi" w:cstheme="minorBidi"/>
                <w:b/>
                <w:bCs/>
                <w:sz w:val="24"/>
                <w:szCs w:val="24"/>
                <w:u w:val="single"/>
              </w:rPr>
              <w:t xml:space="preserve">) </w:t>
            </w:r>
            <w:r w:rsidRPr="00793D66">
              <w:rPr>
                <w:rFonts w:asciiTheme="minorBidi" w:hAnsiTheme="minorBidi" w:cstheme="minorBidi"/>
                <w:b/>
                <w:bCs/>
                <w:sz w:val="24"/>
                <w:szCs w:val="24"/>
                <w:u w:val="single"/>
              </w:rPr>
              <w:t>31WHJ</w:t>
            </w:r>
            <w:r w:rsidR="00760288" w:rsidRPr="00C85575">
              <w:rPr>
                <w:rFonts w:asciiTheme="minorBidi" w:hAnsiTheme="minorBidi" w:cstheme="minorBidi"/>
                <w:b/>
                <w:bCs/>
                <w:sz w:val="24"/>
                <w:szCs w:val="24"/>
                <w:u w:val="single"/>
              </w:rPr>
              <w:t xml:space="preserve"> / </w:t>
            </w:r>
            <w:r w:rsidR="00760288" w:rsidRPr="00793D66">
              <w:rPr>
                <w:rFonts w:asciiTheme="minorBidi" w:hAnsiTheme="minorBidi" w:cstheme="minorBidi"/>
                <w:b/>
                <w:bCs/>
                <w:sz w:val="24"/>
                <w:szCs w:val="24"/>
                <w:u w:val="single"/>
              </w:rPr>
              <w:t xml:space="preserve">Afon </w:t>
            </w:r>
            <w:proofErr w:type="spellStart"/>
            <w:r w:rsidR="00760288" w:rsidRPr="00793D66">
              <w:rPr>
                <w:rFonts w:asciiTheme="minorBidi" w:hAnsiTheme="minorBidi" w:cstheme="minorBidi"/>
                <w:b/>
                <w:bCs/>
                <w:sz w:val="24"/>
                <w:szCs w:val="24"/>
                <w:u w:val="single"/>
              </w:rPr>
              <w:t>Dyfrdwy</w:t>
            </w:r>
            <w:proofErr w:type="spellEnd"/>
            <w:r w:rsidR="00760288" w:rsidRPr="00793D66">
              <w:rPr>
                <w:rFonts w:asciiTheme="minorBidi" w:hAnsiTheme="minorBidi" w:cstheme="minorBidi"/>
                <w:b/>
                <w:bCs/>
                <w:sz w:val="24"/>
                <w:szCs w:val="24"/>
                <w:u w:val="single"/>
              </w:rPr>
              <w:t xml:space="preserve"> (River</w:t>
            </w:r>
            <w:r w:rsidR="00760288" w:rsidRPr="00C85575">
              <w:rPr>
                <w:rFonts w:asciiTheme="minorBidi" w:hAnsiTheme="minorBidi" w:cstheme="minorBidi"/>
                <w:b/>
                <w:bCs/>
                <w:sz w:val="24"/>
                <w:szCs w:val="24"/>
                <w:u w:val="single"/>
              </w:rPr>
              <w:t xml:space="preserve"> </w:t>
            </w:r>
            <w:r w:rsidR="00760288" w:rsidRPr="00793D66">
              <w:rPr>
                <w:rFonts w:asciiTheme="minorBidi" w:hAnsiTheme="minorBidi" w:cstheme="minorBidi"/>
                <w:b/>
                <w:bCs/>
                <w:sz w:val="24"/>
                <w:szCs w:val="24"/>
                <w:u w:val="single"/>
              </w:rPr>
              <w:t>Dee)</w:t>
            </w:r>
            <w:r w:rsidR="00760288" w:rsidRPr="00C85575">
              <w:rPr>
                <w:rFonts w:asciiTheme="minorBidi" w:hAnsiTheme="minorBidi" w:cstheme="minorBidi"/>
                <w:b/>
                <w:bCs/>
                <w:sz w:val="24"/>
                <w:szCs w:val="24"/>
                <w:u w:val="single"/>
              </w:rPr>
              <w:t xml:space="preserve"> </w:t>
            </w:r>
            <w:r w:rsidR="00760288" w:rsidRPr="00793D66">
              <w:rPr>
                <w:rFonts w:asciiTheme="minorBidi" w:hAnsiTheme="minorBidi" w:cstheme="minorBidi"/>
                <w:b/>
                <w:bCs/>
                <w:sz w:val="24"/>
                <w:szCs w:val="24"/>
                <w:u w:val="single"/>
              </w:rPr>
              <w:t>31WDW</w:t>
            </w:r>
          </w:p>
          <w:p w14:paraId="06B941FD" w14:textId="77777777" w:rsidR="00BA5AA7" w:rsidRPr="006B4C0F" w:rsidRDefault="00BA5AA7" w:rsidP="00BA5AA7">
            <w:pPr>
              <w:pStyle w:val="Default"/>
              <w:jc w:val="both"/>
              <w:rPr>
                <w:rFonts w:asciiTheme="minorBidi" w:hAnsiTheme="minorBidi" w:cstheme="minorBidi"/>
                <w:b/>
                <w:bCs/>
                <w:sz w:val="24"/>
                <w:szCs w:val="24"/>
              </w:rPr>
            </w:pPr>
            <w:r w:rsidRPr="006B4C0F">
              <w:rPr>
                <w:rFonts w:asciiTheme="minorBidi" w:hAnsiTheme="minorBidi" w:cstheme="minorBidi"/>
                <w:b/>
                <w:bCs/>
                <w:sz w:val="24"/>
                <w:szCs w:val="24"/>
              </w:rPr>
              <w:t>Toxic contamination from airborne NO</w:t>
            </w:r>
            <w:r w:rsidRPr="005073C7">
              <w:rPr>
                <w:rFonts w:asciiTheme="minorBidi" w:hAnsiTheme="minorBidi" w:cstheme="minorBidi"/>
                <w:b/>
                <w:bCs/>
                <w:sz w:val="24"/>
                <w:szCs w:val="24"/>
                <w:vertAlign w:val="subscript"/>
              </w:rPr>
              <w:t>x</w:t>
            </w:r>
            <w:r w:rsidRPr="006B4C0F">
              <w:rPr>
                <w:rFonts w:asciiTheme="minorBidi" w:hAnsiTheme="minorBidi" w:cstheme="minorBidi"/>
                <w:b/>
                <w:bCs/>
                <w:sz w:val="24"/>
                <w:szCs w:val="24"/>
              </w:rPr>
              <w:t xml:space="preserve"> – short term assessment </w:t>
            </w:r>
          </w:p>
          <w:p w14:paraId="0C254D0C" w14:textId="6F4903D4" w:rsidR="00BA5AA7" w:rsidRPr="006B4C0F" w:rsidRDefault="00BA5AA7" w:rsidP="00BA5AA7">
            <w:pPr>
              <w:pStyle w:val="Default"/>
              <w:jc w:val="both"/>
              <w:rPr>
                <w:rFonts w:asciiTheme="minorBidi" w:hAnsiTheme="minorBidi" w:cstheme="minorBidi"/>
                <w:sz w:val="24"/>
                <w:szCs w:val="24"/>
              </w:rPr>
            </w:pPr>
          </w:p>
          <w:p w14:paraId="22BBB2D6" w14:textId="4C5681B3" w:rsidR="005D0575" w:rsidRDefault="005D0575" w:rsidP="005D0575">
            <w:pPr>
              <w:spacing w:after="60"/>
              <w:jc w:val="both"/>
              <w:rPr>
                <w:rFonts w:asciiTheme="minorBidi" w:hAnsiTheme="minorBidi" w:cstheme="minorBidi"/>
                <w:sz w:val="24"/>
                <w:szCs w:val="24"/>
              </w:rPr>
            </w:pPr>
            <w:r w:rsidRPr="006B4C0F">
              <w:rPr>
                <w:rFonts w:asciiTheme="minorBidi" w:hAnsiTheme="minorBidi" w:cstheme="minorBidi"/>
                <w:sz w:val="24"/>
                <w:szCs w:val="24"/>
              </w:rPr>
              <w:t xml:space="preserve">Emissions of NOx were assessed against the </w:t>
            </w:r>
            <w:r>
              <w:rPr>
                <w:rFonts w:asciiTheme="minorBidi" w:hAnsiTheme="minorBidi" w:cstheme="minorBidi"/>
                <w:sz w:val="24"/>
                <w:szCs w:val="24"/>
              </w:rPr>
              <w:t>short</w:t>
            </w:r>
            <w:r w:rsidRPr="006B4C0F">
              <w:rPr>
                <w:rFonts w:asciiTheme="minorBidi" w:hAnsiTheme="minorBidi" w:cstheme="minorBidi"/>
                <w:sz w:val="24"/>
                <w:szCs w:val="24"/>
              </w:rPr>
              <w:t xml:space="preserve"> term </w:t>
            </w:r>
            <w:r>
              <w:rPr>
                <w:rFonts w:asciiTheme="minorBidi" w:hAnsiTheme="minorBidi" w:cstheme="minorBidi"/>
                <w:sz w:val="24"/>
                <w:szCs w:val="24"/>
              </w:rPr>
              <w:t xml:space="preserve">(daily average) </w:t>
            </w:r>
            <w:r w:rsidRPr="006B4C0F">
              <w:rPr>
                <w:rFonts w:asciiTheme="minorBidi" w:hAnsiTheme="minorBidi" w:cstheme="minorBidi"/>
                <w:sz w:val="24"/>
                <w:szCs w:val="24"/>
              </w:rPr>
              <w:t xml:space="preserve">critical level of </w:t>
            </w:r>
            <w:r>
              <w:rPr>
                <w:rFonts w:asciiTheme="minorBidi" w:hAnsiTheme="minorBidi" w:cstheme="minorBidi"/>
                <w:sz w:val="24"/>
                <w:szCs w:val="24"/>
              </w:rPr>
              <w:t>75</w:t>
            </w:r>
            <w:r w:rsidRPr="006B4C0F">
              <w:rPr>
                <w:rFonts w:asciiTheme="minorBidi" w:hAnsiTheme="minorBidi" w:cstheme="minorBidi"/>
                <w:sz w:val="24"/>
                <w:szCs w:val="24"/>
              </w:rPr>
              <w:t xml:space="preserve"> </w:t>
            </w:r>
            <w:proofErr w:type="spellStart"/>
            <w:r w:rsidRPr="006B4C0F">
              <w:rPr>
                <w:rFonts w:asciiTheme="minorBidi" w:hAnsiTheme="minorBidi" w:cstheme="minorBidi"/>
                <w:sz w:val="24"/>
                <w:szCs w:val="24"/>
              </w:rPr>
              <w:t>μg</w:t>
            </w:r>
            <w:proofErr w:type="spellEnd"/>
            <w:r w:rsidRPr="006B4C0F">
              <w:rPr>
                <w:rFonts w:asciiTheme="minorBidi" w:hAnsiTheme="minorBidi" w:cstheme="minorBidi"/>
                <w:sz w:val="24"/>
                <w:szCs w:val="24"/>
              </w:rPr>
              <w:t>/m</w:t>
            </w:r>
            <w:r w:rsidRPr="006B4C0F">
              <w:rPr>
                <w:rFonts w:asciiTheme="minorBidi" w:hAnsiTheme="minorBidi" w:cstheme="minorBidi"/>
                <w:sz w:val="24"/>
                <w:szCs w:val="24"/>
                <w:vertAlign w:val="superscript"/>
              </w:rPr>
              <w:t>3</w:t>
            </w:r>
            <w:r w:rsidRPr="006B4C0F">
              <w:rPr>
                <w:rFonts w:asciiTheme="minorBidi" w:hAnsiTheme="minorBidi" w:cstheme="minorBidi"/>
                <w:sz w:val="24"/>
                <w:szCs w:val="24"/>
              </w:rPr>
              <w:t xml:space="preserve">. </w:t>
            </w:r>
          </w:p>
          <w:p w14:paraId="52D998B0" w14:textId="77777777" w:rsidR="00BA5AA7" w:rsidRPr="006B4C0F" w:rsidRDefault="00BA5AA7" w:rsidP="00BA5AA7">
            <w:pPr>
              <w:pStyle w:val="Default"/>
              <w:jc w:val="both"/>
              <w:rPr>
                <w:rFonts w:asciiTheme="minorBidi" w:hAnsiTheme="minorBidi" w:cstheme="minorBidi"/>
                <w:sz w:val="24"/>
                <w:szCs w:val="24"/>
              </w:rPr>
            </w:pPr>
          </w:p>
          <w:p w14:paraId="269E1E6E" w14:textId="53B5550A" w:rsidR="0014671E" w:rsidRPr="0014671E" w:rsidRDefault="0014671E" w:rsidP="0014671E">
            <w:pPr>
              <w:spacing w:after="60"/>
              <w:jc w:val="both"/>
              <w:rPr>
                <w:rFonts w:asciiTheme="minorBidi" w:hAnsiTheme="minorBidi" w:cstheme="minorBidi"/>
                <w:sz w:val="24"/>
                <w:szCs w:val="24"/>
              </w:rPr>
            </w:pPr>
            <w:r>
              <w:rPr>
                <w:rFonts w:asciiTheme="minorBidi" w:hAnsiTheme="minorBidi" w:cstheme="minorBidi"/>
                <w:sz w:val="24"/>
                <w:szCs w:val="24"/>
              </w:rPr>
              <w:t xml:space="preserve">Two of the </w:t>
            </w:r>
            <w:r w:rsidR="00BA5AA7" w:rsidRPr="006B4C0F">
              <w:rPr>
                <w:rFonts w:asciiTheme="minorBidi" w:hAnsiTheme="minorBidi" w:cstheme="minorBidi"/>
                <w:sz w:val="24"/>
                <w:szCs w:val="24"/>
              </w:rPr>
              <w:t>Process Contribution</w:t>
            </w:r>
            <w:r>
              <w:rPr>
                <w:rFonts w:asciiTheme="minorBidi" w:hAnsiTheme="minorBidi" w:cstheme="minorBidi"/>
                <w:sz w:val="24"/>
                <w:szCs w:val="24"/>
              </w:rPr>
              <w:t>s</w:t>
            </w:r>
            <w:r w:rsidR="00BA5AA7" w:rsidRPr="006B4C0F">
              <w:rPr>
                <w:rFonts w:asciiTheme="minorBidi" w:hAnsiTheme="minorBidi" w:cstheme="minorBidi"/>
                <w:sz w:val="24"/>
                <w:szCs w:val="24"/>
              </w:rPr>
              <w:t xml:space="preserve"> (PC) </w:t>
            </w:r>
            <w:r>
              <w:rPr>
                <w:rFonts w:asciiTheme="minorBidi" w:hAnsiTheme="minorBidi" w:cstheme="minorBidi"/>
                <w:sz w:val="24"/>
                <w:szCs w:val="24"/>
              </w:rPr>
              <w:t xml:space="preserve">for this site were predicted to be &gt;10% of the daily average </w:t>
            </w:r>
            <w:proofErr w:type="spellStart"/>
            <w:r>
              <w:rPr>
                <w:rFonts w:asciiTheme="minorBidi" w:hAnsiTheme="minorBidi" w:cstheme="minorBidi"/>
                <w:sz w:val="24"/>
                <w:szCs w:val="24"/>
              </w:rPr>
              <w:t>CLe</w:t>
            </w:r>
            <w:proofErr w:type="spellEnd"/>
            <w:r>
              <w:rPr>
                <w:rFonts w:asciiTheme="minorBidi" w:hAnsiTheme="minorBidi" w:cstheme="minorBidi"/>
                <w:sz w:val="24"/>
                <w:szCs w:val="24"/>
              </w:rPr>
              <w:t>:</w:t>
            </w:r>
          </w:p>
          <w:p w14:paraId="3B52FBCB" w14:textId="45C26861" w:rsidR="00453B5B" w:rsidRPr="0014671E" w:rsidRDefault="00453B5B" w:rsidP="00453B5B">
            <w:pPr>
              <w:pStyle w:val="ListParagraph"/>
              <w:numPr>
                <w:ilvl w:val="0"/>
                <w:numId w:val="27"/>
              </w:numPr>
              <w:spacing w:line="240" w:lineRule="auto"/>
              <w:rPr>
                <w:rFonts w:asciiTheme="minorBidi" w:hAnsiTheme="minorBidi" w:cstheme="minorBidi"/>
                <w:sz w:val="24"/>
                <w:szCs w:val="24"/>
                <w:lang w:val="pt-PT"/>
              </w:rPr>
            </w:pPr>
            <w:proofErr w:type="spellStart"/>
            <w:r w:rsidRPr="0014671E">
              <w:rPr>
                <w:rFonts w:asciiTheme="minorBidi" w:hAnsiTheme="minorBidi" w:cstheme="minorBidi"/>
                <w:sz w:val="24"/>
                <w:szCs w:val="24"/>
                <w:lang w:val="pt-PT"/>
              </w:rPr>
              <w:t>Receptor</w:t>
            </w:r>
            <w:proofErr w:type="spellEnd"/>
            <w:r w:rsidRPr="0014671E">
              <w:rPr>
                <w:rFonts w:asciiTheme="minorBidi" w:hAnsiTheme="minorBidi" w:cstheme="minorBidi"/>
                <w:sz w:val="24"/>
                <w:szCs w:val="24"/>
                <w:lang w:val="pt-PT"/>
              </w:rPr>
              <w:t xml:space="preserve"> E18: PC 9.77</w:t>
            </w:r>
            <w:r w:rsidR="005073C7">
              <w:rPr>
                <w:rFonts w:asciiTheme="minorBidi" w:hAnsiTheme="minorBidi" w:cstheme="minorBidi"/>
                <w:sz w:val="24"/>
                <w:szCs w:val="24"/>
                <w:lang w:val="pt-PT"/>
              </w:rPr>
              <w:t xml:space="preserve"> </w:t>
            </w:r>
            <w:r w:rsidR="005073C7" w:rsidRPr="006B4C0F">
              <w:rPr>
                <w:rFonts w:asciiTheme="minorBidi" w:hAnsiTheme="minorBidi" w:cstheme="minorBidi"/>
                <w:sz w:val="24"/>
                <w:szCs w:val="24"/>
              </w:rPr>
              <w:t>μ</w:t>
            </w:r>
            <w:r w:rsidR="005073C7" w:rsidRPr="005073C7">
              <w:rPr>
                <w:rFonts w:asciiTheme="minorBidi" w:hAnsiTheme="minorBidi" w:cstheme="minorBidi"/>
                <w:sz w:val="24"/>
                <w:szCs w:val="24"/>
                <w:lang w:val="pt-PT"/>
              </w:rPr>
              <w:t>g/m</w:t>
            </w:r>
            <w:r w:rsidR="005073C7" w:rsidRPr="005073C7">
              <w:rPr>
                <w:rFonts w:asciiTheme="minorBidi" w:hAnsiTheme="minorBidi" w:cstheme="minorBidi"/>
                <w:sz w:val="24"/>
                <w:szCs w:val="24"/>
                <w:vertAlign w:val="superscript"/>
                <w:lang w:val="pt-PT"/>
              </w:rPr>
              <w:t>3</w:t>
            </w:r>
            <w:r w:rsidR="005073C7" w:rsidRPr="0014671E">
              <w:rPr>
                <w:rFonts w:asciiTheme="minorBidi" w:hAnsiTheme="minorBidi" w:cstheme="minorBidi"/>
                <w:sz w:val="24"/>
                <w:szCs w:val="24"/>
                <w:lang w:val="pt-PT"/>
              </w:rPr>
              <w:t xml:space="preserve"> </w:t>
            </w:r>
            <w:r w:rsidRPr="0014671E">
              <w:rPr>
                <w:rFonts w:asciiTheme="minorBidi" w:hAnsiTheme="minorBidi" w:cstheme="minorBidi"/>
                <w:sz w:val="24"/>
                <w:szCs w:val="24"/>
                <w:lang w:val="pt-PT"/>
              </w:rPr>
              <w:t>(13%)</w:t>
            </w:r>
          </w:p>
          <w:p w14:paraId="79927FE5" w14:textId="007C6A83" w:rsidR="00453B5B" w:rsidRPr="0014671E" w:rsidRDefault="00453B5B" w:rsidP="00453B5B">
            <w:pPr>
              <w:pStyle w:val="ListParagraph"/>
              <w:numPr>
                <w:ilvl w:val="0"/>
                <w:numId w:val="27"/>
              </w:numPr>
              <w:spacing w:line="240" w:lineRule="auto"/>
              <w:rPr>
                <w:rFonts w:asciiTheme="minorBidi" w:hAnsiTheme="minorBidi" w:cstheme="minorBidi"/>
                <w:sz w:val="24"/>
                <w:szCs w:val="24"/>
                <w:lang w:val="pt-PT"/>
              </w:rPr>
            </w:pPr>
            <w:proofErr w:type="spellStart"/>
            <w:r w:rsidRPr="0014671E">
              <w:rPr>
                <w:rFonts w:asciiTheme="minorBidi" w:hAnsiTheme="minorBidi" w:cstheme="minorBidi"/>
                <w:sz w:val="24"/>
                <w:szCs w:val="24"/>
                <w:lang w:val="pt-PT"/>
              </w:rPr>
              <w:t>Receptor</w:t>
            </w:r>
            <w:proofErr w:type="spellEnd"/>
            <w:r w:rsidRPr="0014671E">
              <w:rPr>
                <w:rFonts w:asciiTheme="minorBidi" w:hAnsiTheme="minorBidi" w:cstheme="minorBidi"/>
                <w:sz w:val="24"/>
                <w:szCs w:val="24"/>
                <w:lang w:val="pt-PT"/>
              </w:rPr>
              <w:t xml:space="preserve"> E20: PC 7.71 </w:t>
            </w:r>
            <w:r w:rsidR="005073C7" w:rsidRPr="006B4C0F">
              <w:rPr>
                <w:rFonts w:asciiTheme="minorBidi" w:hAnsiTheme="minorBidi" w:cstheme="minorBidi"/>
                <w:sz w:val="24"/>
                <w:szCs w:val="24"/>
              </w:rPr>
              <w:t>μ</w:t>
            </w:r>
            <w:r w:rsidR="005073C7" w:rsidRPr="005073C7">
              <w:rPr>
                <w:rFonts w:asciiTheme="minorBidi" w:hAnsiTheme="minorBidi" w:cstheme="minorBidi"/>
                <w:sz w:val="24"/>
                <w:szCs w:val="24"/>
                <w:lang w:val="pt-PT"/>
              </w:rPr>
              <w:t>g/m</w:t>
            </w:r>
            <w:r w:rsidR="005073C7" w:rsidRPr="005073C7">
              <w:rPr>
                <w:rFonts w:asciiTheme="minorBidi" w:hAnsiTheme="minorBidi" w:cstheme="minorBidi"/>
                <w:sz w:val="24"/>
                <w:szCs w:val="24"/>
                <w:vertAlign w:val="superscript"/>
                <w:lang w:val="pt-PT"/>
              </w:rPr>
              <w:t>3</w:t>
            </w:r>
            <w:r w:rsidR="005073C7" w:rsidRPr="0014671E">
              <w:rPr>
                <w:rFonts w:asciiTheme="minorBidi" w:hAnsiTheme="minorBidi" w:cstheme="minorBidi"/>
                <w:sz w:val="24"/>
                <w:szCs w:val="24"/>
                <w:lang w:val="pt-PT"/>
              </w:rPr>
              <w:t xml:space="preserve"> </w:t>
            </w:r>
            <w:r w:rsidRPr="0014671E">
              <w:rPr>
                <w:rFonts w:asciiTheme="minorBidi" w:hAnsiTheme="minorBidi" w:cstheme="minorBidi"/>
                <w:sz w:val="24"/>
                <w:szCs w:val="24"/>
                <w:lang w:val="pt-PT"/>
              </w:rPr>
              <w:t>(10.3%)</w:t>
            </w:r>
          </w:p>
          <w:p w14:paraId="1126F70B" w14:textId="77777777" w:rsidR="00453B5B" w:rsidRPr="00453B5B" w:rsidRDefault="00453B5B" w:rsidP="00BA5AA7">
            <w:pPr>
              <w:spacing w:after="60"/>
              <w:jc w:val="both"/>
              <w:rPr>
                <w:rFonts w:asciiTheme="minorBidi" w:hAnsiTheme="minorBidi" w:cstheme="minorBidi"/>
                <w:sz w:val="24"/>
                <w:szCs w:val="24"/>
                <w:lang w:val="pt-PT"/>
              </w:rPr>
            </w:pPr>
          </w:p>
          <w:p w14:paraId="602CD4C1" w14:textId="12F908E3" w:rsidR="00BA5AA7" w:rsidRDefault="001A483C" w:rsidP="00BA5AA7">
            <w:pPr>
              <w:spacing w:after="60"/>
              <w:jc w:val="both"/>
              <w:rPr>
                <w:rFonts w:asciiTheme="minorBidi" w:hAnsiTheme="minorBidi" w:cstheme="minorBidi"/>
                <w:sz w:val="24"/>
                <w:szCs w:val="24"/>
              </w:rPr>
            </w:pPr>
            <w:r>
              <w:rPr>
                <w:rFonts w:asciiTheme="minorBidi" w:hAnsiTheme="minorBidi" w:cstheme="minorBidi"/>
                <w:sz w:val="24"/>
                <w:szCs w:val="24"/>
              </w:rPr>
              <w:t>For Receptor E18, t</w:t>
            </w:r>
            <w:r w:rsidR="0014671E" w:rsidRPr="00CF353C">
              <w:rPr>
                <w:rFonts w:asciiTheme="minorBidi" w:hAnsiTheme="minorBidi" w:cstheme="minorBidi"/>
                <w:sz w:val="24"/>
                <w:szCs w:val="24"/>
              </w:rPr>
              <w:t xml:space="preserve">he </w:t>
            </w:r>
            <w:r w:rsidR="00CF353C" w:rsidRPr="00CF353C">
              <w:rPr>
                <w:rFonts w:asciiTheme="minorBidi" w:hAnsiTheme="minorBidi" w:cstheme="minorBidi"/>
                <w:sz w:val="24"/>
                <w:szCs w:val="24"/>
              </w:rPr>
              <w:t>Predicted Environmental Concentration</w:t>
            </w:r>
            <w:r>
              <w:rPr>
                <w:rFonts w:asciiTheme="minorBidi" w:hAnsiTheme="minorBidi" w:cstheme="minorBidi"/>
                <w:sz w:val="24"/>
                <w:szCs w:val="24"/>
              </w:rPr>
              <w:t xml:space="preserve"> (PEC)</w:t>
            </w:r>
            <w:r w:rsidR="00CF353C" w:rsidRPr="00CF353C">
              <w:rPr>
                <w:rFonts w:asciiTheme="minorBidi" w:hAnsiTheme="minorBidi" w:cstheme="minorBidi"/>
                <w:sz w:val="24"/>
                <w:szCs w:val="24"/>
              </w:rPr>
              <w:t>, w</w:t>
            </w:r>
            <w:r w:rsidR="00CF353C">
              <w:rPr>
                <w:rFonts w:asciiTheme="minorBidi" w:hAnsiTheme="minorBidi" w:cstheme="minorBidi"/>
                <w:sz w:val="24"/>
                <w:szCs w:val="24"/>
              </w:rPr>
              <w:t>hich include ambient concentrations of NO</w:t>
            </w:r>
            <w:r w:rsidR="00CF353C" w:rsidRPr="005073C7">
              <w:rPr>
                <w:rFonts w:asciiTheme="minorBidi" w:hAnsiTheme="minorBidi" w:cstheme="minorBidi"/>
                <w:sz w:val="24"/>
                <w:szCs w:val="24"/>
                <w:vertAlign w:val="subscript"/>
              </w:rPr>
              <w:t>x</w:t>
            </w:r>
            <w:r w:rsidR="00CF353C">
              <w:rPr>
                <w:rFonts w:asciiTheme="minorBidi" w:hAnsiTheme="minorBidi" w:cstheme="minorBidi"/>
                <w:sz w:val="24"/>
                <w:szCs w:val="24"/>
              </w:rPr>
              <w:t xml:space="preserve">, taken from the APIS website, </w:t>
            </w:r>
            <w:r w:rsidR="00271D5B">
              <w:rPr>
                <w:rFonts w:asciiTheme="minorBidi" w:hAnsiTheme="minorBidi" w:cstheme="minorBidi"/>
                <w:sz w:val="24"/>
                <w:szCs w:val="24"/>
              </w:rPr>
              <w:t xml:space="preserve">is </w:t>
            </w:r>
            <w:r w:rsidR="00271D5B" w:rsidRPr="00271D5B">
              <w:rPr>
                <w:rFonts w:asciiTheme="minorBidi" w:hAnsiTheme="minorBidi" w:cstheme="minorBidi"/>
                <w:sz w:val="24"/>
                <w:szCs w:val="24"/>
              </w:rPr>
              <w:t xml:space="preserve">31.4 </w:t>
            </w:r>
            <w:proofErr w:type="spellStart"/>
            <w:r w:rsidR="005073C7" w:rsidRPr="006B4C0F">
              <w:rPr>
                <w:rFonts w:asciiTheme="minorBidi" w:hAnsiTheme="minorBidi" w:cstheme="minorBidi"/>
                <w:sz w:val="24"/>
                <w:szCs w:val="24"/>
              </w:rPr>
              <w:t>μg</w:t>
            </w:r>
            <w:proofErr w:type="spellEnd"/>
            <w:r w:rsidR="005073C7" w:rsidRPr="006B4C0F">
              <w:rPr>
                <w:rFonts w:asciiTheme="minorBidi" w:hAnsiTheme="minorBidi" w:cstheme="minorBidi"/>
                <w:sz w:val="24"/>
                <w:szCs w:val="24"/>
              </w:rPr>
              <w:t>/m</w:t>
            </w:r>
            <w:r w:rsidR="005073C7" w:rsidRPr="006B4C0F">
              <w:rPr>
                <w:rFonts w:asciiTheme="minorBidi" w:hAnsiTheme="minorBidi" w:cstheme="minorBidi"/>
                <w:sz w:val="24"/>
                <w:szCs w:val="24"/>
                <w:vertAlign w:val="superscript"/>
              </w:rPr>
              <w:t>3</w:t>
            </w:r>
            <w:r w:rsidR="00271D5B" w:rsidRPr="00271D5B">
              <w:rPr>
                <w:rFonts w:asciiTheme="minorBidi" w:hAnsiTheme="minorBidi" w:cstheme="minorBidi"/>
                <w:sz w:val="24"/>
                <w:szCs w:val="24"/>
              </w:rPr>
              <w:t xml:space="preserve">, which is 42% of the </w:t>
            </w:r>
            <w:proofErr w:type="spellStart"/>
            <w:r w:rsidR="00271D5B" w:rsidRPr="00271D5B">
              <w:rPr>
                <w:rFonts w:asciiTheme="minorBidi" w:hAnsiTheme="minorBidi" w:cstheme="minorBidi"/>
                <w:sz w:val="24"/>
                <w:szCs w:val="24"/>
              </w:rPr>
              <w:t>CLe</w:t>
            </w:r>
            <w:proofErr w:type="spellEnd"/>
            <w:r w:rsidR="00271D5B" w:rsidRPr="00271D5B">
              <w:rPr>
                <w:rFonts w:asciiTheme="minorBidi" w:hAnsiTheme="minorBidi" w:cstheme="minorBidi"/>
                <w:sz w:val="24"/>
                <w:szCs w:val="24"/>
              </w:rPr>
              <w:t>.</w:t>
            </w:r>
          </w:p>
          <w:p w14:paraId="789CDA63" w14:textId="77777777" w:rsidR="001A483C" w:rsidRDefault="001A483C" w:rsidP="00BA5AA7">
            <w:pPr>
              <w:spacing w:after="60"/>
              <w:jc w:val="both"/>
              <w:rPr>
                <w:rFonts w:asciiTheme="minorBidi" w:hAnsiTheme="minorBidi" w:cstheme="minorBidi"/>
                <w:sz w:val="24"/>
                <w:szCs w:val="24"/>
              </w:rPr>
            </w:pPr>
          </w:p>
          <w:p w14:paraId="7F1D70C2" w14:textId="2640AA01" w:rsidR="00EE2244" w:rsidRDefault="001A483C" w:rsidP="00EE2244">
            <w:pPr>
              <w:rPr>
                <w:rFonts w:asciiTheme="minorBidi" w:hAnsiTheme="minorBidi" w:cstheme="minorBidi"/>
                <w:bCs/>
                <w:iCs/>
                <w:sz w:val="24"/>
                <w:szCs w:val="24"/>
              </w:rPr>
            </w:pPr>
            <w:r w:rsidRPr="00EE2244">
              <w:rPr>
                <w:rFonts w:asciiTheme="minorBidi" w:hAnsiTheme="minorBidi" w:cstheme="minorBidi"/>
                <w:sz w:val="24"/>
                <w:szCs w:val="24"/>
              </w:rPr>
              <w:t xml:space="preserve">For Receptor E20, the PEC is </w:t>
            </w:r>
            <w:r w:rsidR="00EE2244" w:rsidRPr="00EE2244">
              <w:rPr>
                <w:rFonts w:asciiTheme="minorBidi" w:hAnsiTheme="minorBidi" w:cstheme="minorBidi"/>
                <w:bCs/>
                <w:iCs/>
                <w:sz w:val="24"/>
                <w:szCs w:val="24"/>
              </w:rPr>
              <w:t xml:space="preserve">29.3 </w:t>
            </w:r>
            <w:proofErr w:type="spellStart"/>
            <w:r w:rsidR="005073C7" w:rsidRPr="006B4C0F">
              <w:rPr>
                <w:rFonts w:asciiTheme="minorBidi" w:hAnsiTheme="minorBidi" w:cstheme="minorBidi"/>
                <w:sz w:val="24"/>
                <w:szCs w:val="24"/>
              </w:rPr>
              <w:t>μg</w:t>
            </w:r>
            <w:proofErr w:type="spellEnd"/>
            <w:r w:rsidR="005073C7" w:rsidRPr="006B4C0F">
              <w:rPr>
                <w:rFonts w:asciiTheme="minorBidi" w:hAnsiTheme="minorBidi" w:cstheme="minorBidi"/>
                <w:sz w:val="24"/>
                <w:szCs w:val="24"/>
              </w:rPr>
              <w:t>/m</w:t>
            </w:r>
            <w:r w:rsidR="005073C7" w:rsidRPr="006B4C0F">
              <w:rPr>
                <w:rFonts w:asciiTheme="minorBidi" w:hAnsiTheme="minorBidi" w:cstheme="minorBidi"/>
                <w:sz w:val="24"/>
                <w:szCs w:val="24"/>
                <w:vertAlign w:val="superscript"/>
              </w:rPr>
              <w:t>3</w:t>
            </w:r>
            <w:r w:rsidR="00EE2244" w:rsidRPr="00EE2244">
              <w:rPr>
                <w:rFonts w:asciiTheme="minorBidi" w:hAnsiTheme="minorBidi" w:cstheme="minorBidi"/>
                <w:bCs/>
                <w:iCs/>
                <w:sz w:val="24"/>
                <w:szCs w:val="24"/>
              </w:rPr>
              <w:t xml:space="preserve">, which is 39% of the </w:t>
            </w:r>
            <w:proofErr w:type="spellStart"/>
            <w:r w:rsidR="00EE2244" w:rsidRPr="00EE2244">
              <w:rPr>
                <w:rFonts w:asciiTheme="minorBidi" w:hAnsiTheme="minorBidi" w:cstheme="minorBidi"/>
                <w:bCs/>
                <w:iCs/>
                <w:sz w:val="24"/>
                <w:szCs w:val="24"/>
              </w:rPr>
              <w:t>CLe</w:t>
            </w:r>
            <w:proofErr w:type="spellEnd"/>
            <w:r w:rsidR="00EE2244" w:rsidRPr="00EE2244">
              <w:rPr>
                <w:rFonts w:asciiTheme="minorBidi" w:hAnsiTheme="minorBidi" w:cstheme="minorBidi"/>
                <w:bCs/>
                <w:iCs/>
                <w:sz w:val="24"/>
                <w:szCs w:val="24"/>
              </w:rPr>
              <w:t>.</w:t>
            </w:r>
          </w:p>
          <w:p w14:paraId="06FE7336" w14:textId="77777777" w:rsidR="00EE2244" w:rsidRPr="00763BED" w:rsidRDefault="00EE2244" w:rsidP="00EE2244">
            <w:pPr>
              <w:rPr>
                <w:rFonts w:asciiTheme="minorBidi" w:hAnsiTheme="minorBidi" w:cstheme="minorBidi"/>
                <w:bCs/>
                <w:iCs/>
                <w:sz w:val="24"/>
                <w:szCs w:val="24"/>
              </w:rPr>
            </w:pPr>
          </w:p>
          <w:p w14:paraId="2B13CF8D" w14:textId="48EED779" w:rsidR="00EE2244" w:rsidRPr="00F348ED" w:rsidRDefault="00075D07" w:rsidP="00075D07">
            <w:pPr>
              <w:rPr>
                <w:rFonts w:asciiTheme="minorBidi" w:hAnsiTheme="minorBidi" w:cstheme="minorBidi"/>
                <w:b/>
                <w:iCs/>
                <w:sz w:val="24"/>
                <w:szCs w:val="24"/>
              </w:rPr>
            </w:pPr>
            <w:r w:rsidRPr="00763BED">
              <w:rPr>
                <w:rFonts w:asciiTheme="minorBidi" w:hAnsiTheme="minorBidi" w:cstheme="minorBidi"/>
                <w:bCs/>
                <w:iCs/>
                <w:sz w:val="24"/>
                <w:szCs w:val="24"/>
              </w:rPr>
              <w:t xml:space="preserve">As the PECs equate to &lt;70% of the daily average </w:t>
            </w:r>
            <w:proofErr w:type="spellStart"/>
            <w:r w:rsidRPr="00763BED">
              <w:rPr>
                <w:rFonts w:asciiTheme="minorBidi" w:hAnsiTheme="minorBidi" w:cstheme="minorBidi"/>
                <w:bCs/>
                <w:iCs/>
                <w:sz w:val="24"/>
                <w:szCs w:val="24"/>
              </w:rPr>
              <w:t>CLe</w:t>
            </w:r>
            <w:proofErr w:type="spellEnd"/>
            <w:r w:rsidRPr="00763BED">
              <w:rPr>
                <w:rFonts w:asciiTheme="minorBidi" w:hAnsiTheme="minorBidi" w:cstheme="minorBidi"/>
                <w:bCs/>
                <w:iCs/>
                <w:sz w:val="24"/>
                <w:szCs w:val="24"/>
              </w:rPr>
              <w:t xml:space="preserve">, we are satisfied that the predicted releases screen out at the second stage of the screening criteria and it can be considered that </w:t>
            </w:r>
            <w:r w:rsidR="00763BED" w:rsidRPr="00F348ED">
              <w:rPr>
                <w:rFonts w:asciiTheme="minorBidi" w:hAnsiTheme="minorBidi" w:cstheme="minorBidi"/>
                <w:b/>
                <w:iCs/>
                <w:sz w:val="24"/>
                <w:szCs w:val="24"/>
              </w:rPr>
              <w:t>airborne emissions of NO</w:t>
            </w:r>
            <w:r w:rsidR="00763BED" w:rsidRPr="009237D6">
              <w:rPr>
                <w:rFonts w:asciiTheme="minorBidi" w:hAnsiTheme="minorBidi" w:cstheme="minorBidi"/>
                <w:b/>
                <w:iCs/>
                <w:sz w:val="24"/>
                <w:szCs w:val="24"/>
                <w:vertAlign w:val="subscript"/>
              </w:rPr>
              <w:t>x</w:t>
            </w:r>
            <w:r w:rsidR="00763BED" w:rsidRPr="00F348ED">
              <w:rPr>
                <w:rFonts w:asciiTheme="minorBidi" w:hAnsiTheme="minorBidi" w:cstheme="minorBidi"/>
                <w:b/>
                <w:iCs/>
                <w:sz w:val="24"/>
                <w:szCs w:val="24"/>
              </w:rPr>
              <w:t xml:space="preserve"> are not likely to damage the features of the SSSI.</w:t>
            </w:r>
          </w:p>
          <w:p w14:paraId="3631FC80" w14:textId="77777777" w:rsidR="0014671E" w:rsidRPr="00CF353C" w:rsidRDefault="0014671E" w:rsidP="00BA5AA7">
            <w:pPr>
              <w:spacing w:after="60"/>
              <w:jc w:val="both"/>
              <w:rPr>
                <w:rFonts w:asciiTheme="minorBidi" w:hAnsiTheme="minorBidi" w:cstheme="minorBidi"/>
                <w:sz w:val="24"/>
                <w:szCs w:val="24"/>
              </w:rPr>
            </w:pPr>
          </w:p>
          <w:p w14:paraId="24CF2C86" w14:textId="7A71AD45" w:rsidR="00BA5AA7" w:rsidRPr="006B4C0F" w:rsidRDefault="00BA5AA7" w:rsidP="00BA5AA7">
            <w:pPr>
              <w:spacing w:after="60"/>
              <w:jc w:val="both"/>
              <w:rPr>
                <w:rFonts w:asciiTheme="minorBidi" w:hAnsiTheme="minorBidi" w:cstheme="minorBidi"/>
                <w:sz w:val="24"/>
                <w:szCs w:val="24"/>
              </w:rPr>
            </w:pPr>
            <w:r w:rsidRPr="006B4C0F">
              <w:rPr>
                <w:rFonts w:asciiTheme="minorBidi" w:hAnsiTheme="minorBidi" w:cstheme="minorBidi"/>
                <w:sz w:val="24"/>
                <w:szCs w:val="24"/>
              </w:rPr>
              <w:t xml:space="preserve">It should </w:t>
            </w:r>
            <w:r w:rsidR="00453B5B">
              <w:rPr>
                <w:rFonts w:asciiTheme="minorBidi" w:hAnsiTheme="minorBidi" w:cstheme="minorBidi"/>
                <w:sz w:val="24"/>
                <w:szCs w:val="24"/>
              </w:rPr>
              <w:t xml:space="preserve">also </w:t>
            </w:r>
            <w:r w:rsidRPr="006B4C0F">
              <w:rPr>
                <w:rFonts w:asciiTheme="minorBidi" w:hAnsiTheme="minorBidi" w:cstheme="minorBidi"/>
                <w:sz w:val="24"/>
                <w:szCs w:val="24"/>
              </w:rPr>
              <w:t>be noted that an assumption of 100% capacity operating for a continual period of 24-hours is an unlik</w:t>
            </w:r>
            <w:r w:rsidR="00E80943">
              <w:rPr>
                <w:rFonts w:asciiTheme="minorBidi" w:hAnsiTheme="minorBidi" w:cstheme="minorBidi"/>
                <w:sz w:val="24"/>
                <w:szCs w:val="24"/>
              </w:rPr>
              <w:t>ely</w:t>
            </w:r>
            <w:r w:rsidRPr="006B4C0F">
              <w:rPr>
                <w:rFonts w:asciiTheme="minorBidi" w:hAnsiTheme="minorBidi" w:cstheme="minorBidi"/>
                <w:sz w:val="24"/>
                <w:szCs w:val="24"/>
              </w:rPr>
              <w:t xml:space="preserve"> operating </w:t>
            </w:r>
            <w:proofErr w:type="spellStart"/>
            <w:r w:rsidRPr="006B4C0F">
              <w:rPr>
                <w:rFonts w:asciiTheme="minorBidi" w:hAnsiTheme="minorBidi" w:cstheme="minorBidi"/>
                <w:sz w:val="24"/>
                <w:szCs w:val="24"/>
              </w:rPr>
              <w:t>scernario</w:t>
            </w:r>
            <w:proofErr w:type="spellEnd"/>
            <w:r w:rsidRPr="006B4C0F">
              <w:rPr>
                <w:rFonts w:asciiTheme="minorBidi" w:hAnsiTheme="minorBidi" w:cstheme="minorBidi"/>
                <w:sz w:val="24"/>
                <w:szCs w:val="24"/>
              </w:rPr>
              <w:t xml:space="preserve">. </w:t>
            </w:r>
          </w:p>
          <w:p w14:paraId="293D7F39" w14:textId="77777777" w:rsidR="00BA5AA7" w:rsidRPr="006B4C0F" w:rsidRDefault="00BA5AA7" w:rsidP="00BA5AA7">
            <w:pPr>
              <w:spacing w:after="60"/>
              <w:jc w:val="both"/>
              <w:rPr>
                <w:rFonts w:asciiTheme="minorBidi" w:hAnsiTheme="minorBidi" w:cstheme="minorBidi"/>
                <w:sz w:val="24"/>
                <w:szCs w:val="24"/>
              </w:rPr>
            </w:pPr>
          </w:p>
          <w:p w14:paraId="4C266767" w14:textId="77777777" w:rsidR="00BA5AA7" w:rsidRPr="006B4C0F" w:rsidRDefault="00BA5AA7" w:rsidP="00BA5AA7">
            <w:pPr>
              <w:pStyle w:val="Default"/>
              <w:jc w:val="both"/>
              <w:rPr>
                <w:rFonts w:asciiTheme="minorBidi" w:hAnsiTheme="minorBidi" w:cstheme="minorBidi"/>
                <w:b/>
                <w:bCs/>
                <w:sz w:val="24"/>
                <w:szCs w:val="24"/>
              </w:rPr>
            </w:pPr>
            <w:r w:rsidRPr="006B4C0F">
              <w:rPr>
                <w:rFonts w:asciiTheme="minorBidi" w:hAnsiTheme="minorBidi" w:cstheme="minorBidi"/>
                <w:b/>
                <w:bCs/>
                <w:sz w:val="24"/>
                <w:szCs w:val="24"/>
              </w:rPr>
              <w:t>Toxic contamination from airborne NO</w:t>
            </w:r>
            <w:r w:rsidRPr="009237D6">
              <w:rPr>
                <w:rFonts w:asciiTheme="minorBidi" w:hAnsiTheme="minorBidi" w:cstheme="minorBidi"/>
                <w:b/>
                <w:bCs/>
                <w:sz w:val="24"/>
                <w:szCs w:val="24"/>
                <w:vertAlign w:val="subscript"/>
              </w:rPr>
              <w:t>x</w:t>
            </w:r>
            <w:r w:rsidRPr="006B4C0F">
              <w:rPr>
                <w:rFonts w:asciiTheme="minorBidi" w:hAnsiTheme="minorBidi" w:cstheme="minorBidi"/>
                <w:b/>
                <w:bCs/>
                <w:sz w:val="24"/>
                <w:szCs w:val="24"/>
              </w:rPr>
              <w:t xml:space="preserve"> – long term assessment </w:t>
            </w:r>
          </w:p>
          <w:p w14:paraId="3B2250E2" w14:textId="77777777" w:rsidR="00BA5AA7" w:rsidRPr="006B4C0F" w:rsidRDefault="00BA5AA7" w:rsidP="00BA5AA7">
            <w:pPr>
              <w:pStyle w:val="Default"/>
              <w:jc w:val="both"/>
              <w:rPr>
                <w:rFonts w:asciiTheme="minorBidi" w:hAnsiTheme="minorBidi" w:cstheme="minorBidi"/>
                <w:sz w:val="24"/>
                <w:szCs w:val="24"/>
              </w:rPr>
            </w:pPr>
          </w:p>
          <w:p w14:paraId="25AB8FFA" w14:textId="6989EBD4" w:rsidR="00BA5AA7" w:rsidRDefault="00BA5AA7" w:rsidP="00BA5AA7">
            <w:pPr>
              <w:spacing w:after="60"/>
              <w:jc w:val="both"/>
              <w:rPr>
                <w:rFonts w:asciiTheme="minorBidi" w:hAnsiTheme="minorBidi" w:cstheme="minorBidi"/>
                <w:sz w:val="24"/>
                <w:szCs w:val="24"/>
              </w:rPr>
            </w:pPr>
            <w:r w:rsidRPr="006B4C0F">
              <w:rPr>
                <w:rFonts w:asciiTheme="minorBidi" w:hAnsiTheme="minorBidi" w:cstheme="minorBidi"/>
                <w:sz w:val="24"/>
                <w:szCs w:val="24"/>
              </w:rPr>
              <w:t>Emissions of NOx were assessed against the long term</w:t>
            </w:r>
            <w:r w:rsidR="000C773F">
              <w:rPr>
                <w:rFonts w:asciiTheme="minorBidi" w:hAnsiTheme="minorBidi" w:cstheme="minorBidi"/>
                <w:sz w:val="24"/>
                <w:szCs w:val="24"/>
              </w:rPr>
              <w:t xml:space="preserve"> (annual average)</w:t>
            </w:r>
            <w:r w:rsidRPr="006B4C0F">
              <w:rPr>
                <w:rFonts w:asciiTheme="minorBidi" w:hAnsiTheme="minorBidi" w:cstheme="minorBidi"/>
                <w:sz w:val="24"/>
                <w:szCs w:val="24"/>
              </w:rPr>
              <w:t xml:space="preserve"> critical level of 30 </w:t>
            </w:r>
            <w:proofErr w:type="spellStart"/>
            <w:r w:rsidRPr="006B4C0F">
              <w:rPr>
                <w:rFonts w:asciiTheme="minorBidi" w:hAnsiTheme="minorBidi" w:cstheme="minorBidi"/>
                <w:sz w:val="24"/>
                <w:szCs w:val="24"/>
              </w:rPr>
              <w:t>μg</w:t>
            </w:r>
            <w:proofErr w:type="spellEnd"/>
            <w:r w:rsidRPr="006B4C0F">
              <w:rPr>
                <w:rFonts w:asciiTheme="minorBidi" w:hAnsiTheme="minorBidi" w:cstheme="minorBidi"/>
                <w:sz w:val="24"/>
                <w:szCs w:val="24"/>
              </w:rPr>
              <w:t>/m</w:t>
            </w:r>
            <w:r w:rsidRPr="006B4C0F">
              <w:rPr>
                <w:rFonts w:asciiTheme="minorBidi" w:hAnsiTheme="minorBidi" w:cstheme="minorBidi"/>
                <w:sz w:val="24"/>
                <w:szCs w:val="24"/>
                <w:vertAlign w:val="superscript"/>
              </w:rPr>
              <w:t>3</w:t>
            </w:r>
            <w:r w:rsidRPr="006B4C0F">
              <w:rPr>
                <w:rFonts w:asciiTheme="minorBidi" w:hAnsiTheme="minorBidi" w:cstheme="minorBidi"/>
                <w:sz w:val="24"/>
                <w:szCs w:val="24"/>
              </w:rPr>
              <w:t xml:space="preserve">. </w:t>
            </w:r>
          </w:p>
          <w:p w14:paraId="0D17EAF8" w14:textId="77777777" w:rsidR="00980DD4" w:rsidRDefault="00980DD4" w:rsidP="00BA5AA7">
            <w:pPr>
              <w:spacing w:after="60"/>
              <w:jc w:val="both"/>
              <w:rPr>
                <w:rFonts w:asciiTheme="minorBidi" w:hAnsiTheme="minorBidi" w:cstheme="minorBidi"/>
                <w:sz w:val="24"/>
                <w:szCs w:val="24"/>
              </w:rPr>
            </w:pPr>
          </w:p>
          <w:p w14:paraId="40730861" w14:textId="6CD40595" w:rsidR="00AE1497" w:rsidRDefault="00AE1497" w:rsidP="00AE1497">
            <w:pPr>
              <w:spacing w:after="60"/>
              <w:jc w:val="both"/>
              <w:rPr>
                <w:rFonts w:asciiTheme="minorBidi" w:hAnsiTheme="minorBidi" w:cstheme="minorBidi"/>
                <w:sz w:val="24"/>
                <w:szCs w:val="24"/>
              </w:rPr>
            </w:pPr>
            <w:r>
              <w:rPr>
                <w:rFonts w:asciiTheme="minorBidi" w:hAnsiTheme="minorBidi" w:cstheme="minorBidi"/>
                <w:sz w:val="24"/>
                <w:szCs w:val="24"/>
              </w:rPr>
              <w:t xml:space="preserve">Five of the </w:t>
            </w:r>
            <w:r w:rsidRPr="006B4C0F">
              <w:rPr>
                <w:rFonts w:asciiTheme="minorBidi" w:hAnsiTheme="minorBidi" w:cstheme="minorBidi"/>
                <w:sz w:val="24"/>
                <w:szCs w:val="24"/>
              </w:rPr>
              <w:t>PC</w:t>
            </w:r>
            <w:r w:rsidR="00943EA6">
              <w:rPr>
                <w:rFonts w:asciiTheme="minorBidi" w:hAnsiTheme="minorBidi" w:cstheme="minorBidi"/>
                <w:sz w:val="24"/>
                <w:szCs w:val="24"/>
              </w:rPr>
              <w:t>s</w:t>
            </w:r>
            <w:r w:rsidRPr="006B4C0F">
              <w:rPr>
                <w:rFonts w:asciiTheme="minorBidi" w:hAnsiTheme="minorBidi" w:cstheme="minorBidi"/>
                <w:sz w:val="24"/>
                <w:szCs w:val="24"/>
              </w:rPr>
              <w:t xml:space="preserve"> </w:t>
            </w:r>
            <w:r>
              <w:rPr>
                <w:rFonts w:asciiTheme="minorBidi" w:hAnsiTheme="minorBidi" w:cstheme="minorBidi"/>
                <w:sz w:val="24"/>
                <w:szCs w:val="24"/>
              </w:rPr>
              <w:t xml:space="preserve">for this site were predicted to be &gt;1% of the annual average </w:t>
            </w:r>
            <w:proofErr w:type="spellStart"/>
            <w:r>
              <w:rPr>
                <w:rFonts w:asciiTheme="minorBidi" w:hAnsiTheme="minorBidi" w:cstheme="minorBidi"/>
                <w:sz w:val="24"/>
                <w:szCs w:val="24"/>
              </w:rPr>
              <w:t>CLe</w:t>
            </w:r>
            <w:proofErr w:type="spellEnd"/>
            <w:r>
              <w:rPr>
                <w:rFonts w:asciiTheme="minorBidi" w:hAnsiTheme="minorBidi" w:cstheme="minorBidi"/>
                <w:sz w:val="24"/>
                <w:szCs w:val="24"/>
              </w:rPr>
              <w:t>:</w:t>
            </w:r>
          </w:p>
          <w:p w14:paraId="4168F5C5" w14:textId="481327C8" w:rsidR="00AE1497" w:rsidRPr="00AE1497" w:rsidRDefault="00AE1497" w:rsidP="00AE1497">
            <w:pPr>
              <w:pStyle w:val="ListParagraph"/>
              <w:numPr>
                <w:ilvl w:val="0"/>
                <w:numId w:val="27"/>
              </w:numPr>
              <w:spacing w:line="240" w:lineRule="auto"/>
              <w:rPr>
                <w:rFonts w:asciiTheme="minorBidi" w:hAnsiTheme="minorBidi" w:cstheme="minorBidi"/>
                <w:sz w:val="24"/>
                <w:szCs w:val="24"/>
                <w:lang w:val="pt-PT"/>
              </w:rPr>
            </w:pPr>
            <w:proofErr w:type="spellStart"/>
            <w:r w:rsidRPr="00AE1497">
              <w:rPr>
                <w:rFonts w:asciiTheme="minorBidi" w:hAnsiTheme="minorBidi" w:cstheme="minorBidi"/>
                <w:sz w:val="24"/>
                <w:szCs w:val="24"/>
                <w:lang w:val="pt-PT"/>
              </w:rPr>
              <w:t>Receptor</w:t>
            </w:r>
            <w:proofErr w:type="spellEnd"/>
            <w:r w:rsidRPr="00AE1497">
              <w:rPr>
                <w:rFonts w:asciiTheme="minorBidi" w:hAnsiTheme="minorBidi" w:cstheme="minorBidi"/>
                <w:sz w:val="24"/>
                <w:szCs w:val="24"/>
                <w:lang w:val="pt-PT"/>
              </w:rPr>
              <w:t xml:space="preserve"> E18: PC 0.34 </w:t>
            </w:r>
            <w:r w:rsidR="009237D6" w:rsidRPr="006B4C0F">
              <w:rPr>
                <w:rFonts w:asciiTheme="minorBidi" w:hAnsiTheme="minorBidi" w:cstheme="minorBidi"/>
                <w:sz w:val="24"/>
                <w:szCs w:val="24"/>
              </w:rPr>
              <w:t>μ</w:t>
            </w:r>
            <w:r w:rsidR="009237D6" w:rsidRPr="009237D6">
              <w:rPr>
                <w:rFonts w:asciiTheme="minorBidi" w:hAnsiTheme="minorBidi" w:cstheme="minorBidi"/>
                <w:sz w:val="24"/>
                <w:szCs w:val="24"/>
                <w:lang w:val="pt-PT"/>
              </w:rPr>
              <w:t>g/m</w:t>
            </w:r>
            <w:r w:rsidR="009237D6" w:rsidRPr="009237D6">
              <w:rPr>
                <w:rFonts w:asciiTheme="minorBidi" w:hAnsiTheme="minorBidi" w:cstheme="minorBidi"/>
                <w:sz w:val="24"/>
                <w:szCs w:val="24"/>
                <w:vertAlign w:val="superscript"/>
                <w:lang w:val="pt-PT"/>
              </w:rPr>
              <w:t>3</w:t>
            </w:r>
            <w:r w:rsidR="009237D6" w:rsidRPr="00AE1497">
              <w:rPr>
                <w:rFonts w:asciiTheme="minorBidi" w:hAnsiTheme="minorBidi" w:cstheme="minorBidi"/>
                <w:sz w:val="24"/>
                <w:szCs w:val="24"/>
                <w:lang w:val="pt-PT"/>
              </w:rPr>
              <w:t xml:space="preserve"> </w:t>
            </w:r>
            <w:r w:rsidRPr="00AE1497">
              <w:rPr>
                <w:rFonts w:asciiTheme="minorBidi" w:hAnsiTheme="minorBidi" w:cstheme="minorBidi"/>
                <w:sz w:val="24"/>
                <w:szCs w:val="24"/>
                <w:lang w:val="pt-PT"/>
              </w:rPr>
              <w:t>(1.1%)</w:t>
            </w:r>
          </w:p>
          <w:p w14:paraId="72A96DBD" w14:textId="3D8FA308" w:rsidR="00AE1497" w:rsidRPr="00AE1497" w:rsidRDefault="00AE1497" w:rsidP="00AE1497">
            <w:pPr>
              <w:pStyle w:val="ListParagraph"/>
              <w:numPr>
                <w:ilvl w:val="0"/>
                <w:numId w:val="27"/>
              </w:numPr>
              <w:spacing w:line="240" w:lineRule="auto"/>
              <w:rPr>
                <w:rFonts w:asciiTheme="minorBidi" w:hAnsiTheme="minorBidi" w:cstheme="minorBidi"/>
                <w:sz w:val="24"/>
                <w:szCs w:val="24"/>
                <w:lang w:val="pt-PT"/>
              </w:rPr>
            </w:pPr>
            <w:proofErr w:type="spellStart"/>
            <w:r w:rsidRPr="00AE1497">
              <w:rPr>
                <w:rFonts w:asciiTheme="minorBidi" w:hAnsiTheme="minorBidi" w:cstheme="minorBidi"/>
                <w:sz w:val="24"/>
                <w:szCs w:val="24"/>
                <w:lang w:val="pt-PT"/>
              </w:rPr>
              <w:t>Receptor</w:t>
            </w:r>
            <w:proofErr w:type="spellEnd"/>
            <w:r w:rsidRPr="00AE1497">
              <w:rPr>
                <w:rFonts w:asciiTheme="minorBidi" w:hAnsiTheme="minorBidi" w:cstheme="minorBidi"/>
                <w:sz w:val="24"/>
                <w:szCs w:val="24"/>
                <w:lang w:val="pt-PT"/>
              </w:rPr>
              <w:t xml:space="preserve"> E19: PC 0.46 </w:t>
            </w:r>
            <w:r w:rsidR="009237D6" w:rsidRPr="006B4C0F">
              <w:rPr>
                <w:rFonts w:asciiTheme="minorBidi" w:hAnsiTheme="minorBidi" w:cstheme="minorBidi"/>
                <w:sz w:val="24"/>
                <w:szCs w:val="24"/>
              </w:rPr>
              <w:t>μ</w:t>
            </w:r>
            <w:r w:rsidR="009237D6" w:rsidRPr="009237D6">
              <w:rPr>
                <w:rFonts w:asciiTheme="minorBidi" w:hAnsiTheme="minorBidi" w:cstheme="minorBidi"/>
                <w:sz w:val="24"/>
                <w:szCs w:val="24"/>
                <w:lang w:val="pt-PT"/>
              </w:rPr>
              <w:t>g/m</w:t>
            </w:r>
            <w:r w:rsidR="009237D6" w:rsidRPr="009237D6">
              <w:rPr>
                <w:rFonts w:asciiTheme="minorBidi" w:hAnsiTheme="minorBidi" w:cstheme="minorBidi"/>
                <w:sz w:val="24"/>
                <w:szCs w:val="24"/>
                <w:vertAlign w:val="superscript"/>
                <w:lang w:val="pt-PT"/>
              </w:rPr>
              <w:t>3</w:t>
            </w:r>
            <w:r w:rsidR="009237D6" w:rsidRPr="00AE1497">
              <w:rPr>
                <w:rFonts w:asciiTheme="minorBidi" w:hAnsiTheme="minorBidi" w:cstheme="minorBidi"/>
                <w:sz w:val="24"/>
                <w:szCs w:val="24"/>
                <w:lang w:val="pt-PT"/>
              </w:rPr>
              <w:t xml:space="preserve"> </w:t>
            </w:r>
            <w:r w:rsidRPr="00AE1497">
              <w:rPr>
                <w:rFonts w:asciiTheme="minorBidi" w:hAnsiTheme="minorBidi" w:cstheme="minorBidi"/>
                <w:sz w:val="24"/>
                <w:szCs w:val="24"/>
                <w:lang w:val="pt-PT"/>
              </w:rPr>
              <w:t>(1.5%)</w:t>
            </w:r>
          </w:p>
          <w:p w14:paraId="68E3F06E" w14:textId="35FF4FFA" w:rsidR="00AE1497" w:rsidRPr="00AE1497" w:rsidRDefault="00AE1497" w:rsidP="00AE1497">
            <w:pPr>
              <w:pStyle w:val="ListParagraph"/>
              <w:numPr>
                <w:ilvl w:val="0"/>
                <w:numId w:val="27"/>
              </w:numPr>
              <w:spacing w:line="240" w:lineRule="auto"/>
              <w:rPr>
                <w:rFonts w:asciiTheme="minorBidi" w:hAnsiTheme="minorBidi" w:cstheme="minorBidi"/>
                <w:sz w:val="24"/>
                <w:szCs w:val="24"/>
                <w:lang w:val="pt-PT"/>
              </w:rPr>
            </w:pPr>
            <w:proofErr w:type="spellStart"/>
            <w:r w:rsidRPr="00AE1497">
              <w:rPr>
                <w:rFonts w:asciiTheme="minorBidi" w:hAnsiTheme="minorBidi" w:cstheme="minorBidi"/>
                <w:sz w:val="24"/>
                <w:szCs w:val="24"/>
                <w:lang w:val="pt-PT"/>
              </w:rPr>
              <w:t>Receptor</w:t>
            </w:r>
            <w:proofErr w:type="spellEnd"/>
            <w:r w:rsidRPr="00AE1497">
              <w:rPr>
                <w:rFonts w:asciiTheme="minorBidi" w:hAnsiTheme="minorBidi" w:cstheme="minorBidi"/>
                <w:sz w:val="24"/>
                <w:szCs w:val="24"/>
                <w:lang w:val="pt-PT"/>
              </w:rPr>
              <w:t xml:space="preserve"> E20: PC 0.85 </w:t>
            </w:r>
            <w:r w:rsidR="009237D6" w:rsidRPr="006B4C0F">
              <w:rPr>
                <w:rFonts w:asciiTheme="minorBidi" w:hAnsiTheme="minorBidi" w:cstheme="minorBidi"/>
                <w:sz w:val="24"/>
                <w:szCs w:val="24"/>
              </w:rPr>
              <w:t>μ</w:t>
            </w:r>
            <w:r w:rsidR="009237D6" w:rsidRPr="009237D6">
              <w:rPr>
                <w:rFonts w:asciiTheme="minorBidi" w:hAnsiTheme="minorBidi" w:cstheme="minorBidi"/>
                <w:sz w:val="24"/>
                <w:szCs w:val="24"/>
                <w:lang w:val="pt-PT"/>
              </w:rPr>
              <w:t>g/m</w:t>
            </w:r>
            <w:r w:rsidR="009237D6" w:rsidRPr="009237D6">
              <w:rPr>
                <w:rFonts w:asciiTheme="minorBidi" w:hAnsiTheme="minorBidi" w:cstheme="minorBidi"/>
                <w:sz w:val="24"/>
                <w:szCs w:val="24"/>
                <w:vertAlign w:val="superscript"/>
                <w:lang w:val="pt-PT"/>
              </w:rPr>
              <w:t>3</w:t>
            </w:r>
            <w:r w:rsidR="009237D6" w:rsidRPr="00AE1497">
              <w:rPr>
                <w:rFonts w:asciiTheme="minorBidi" w:hAnsiTheme="minorBidi" w:cstheme="minorBidi"/>
                <w:sz w:val="24"/>
                <w:szCs w:val="24"/>
                <w:lang w:val="pt-PT"/>
              </w:rPr>
              <w:t xml:space="preserve"> </w:t>
            </w:r>
            <w:r w:rsidRPr="00AE1497">
              <w:rPr>
                <w:rFonts w:asciiTheme="minorBidi" w:hAnsiTheme="minorBidi" w:cstheme="minorBidi"/>
                <w:sz w:val="24"/>
                <w:szCs w:val="24"/>
                <w:lang w:val="pt-PT"/>
              </w:rPr>
              <w:t>(2.8%)</w:t>
            </w:r>
          </w:p>
          <w:p w14:paraId="0B8BA712" w14:textId="02AF2087" w:rsidR="00AE1497" w:rsidRPr="00AE1497" w:rsidRDefault="00AE1497" w:rsidP="00AE1497">
            <w:pPr>
              <w:pStyle w:val="ListParagraph"/>
              <w:numPr>
                <w:ilvl w:val="0"/>
                <w:numId w:val="27"/>
              </w:numPr>
              <w:spacing w:line="240" w:lineRule="auto"/>
              <w:rPr>
                <w:rFonts w:asciiTheme="minorBidi" w:hAnsiTheme="minorBidi" w:cstheme="minorBidi"/>
                <w:sz w:val="24"/>
                <w:szCs w:val="24"/>
                <w:lang w:val="pt-PT"/>
              </w:rPr>
            </w:pPr>
            <w:proofErr w:type="spellStart"/>
            <w:r w:rsidRPr="00AE1497">
              <w:rPr>
                <w:rFonts w:asciiTheme="minorBidi" w:hAnsiTheme="minorBidi" w:cstheme="minorBidi"/>
                <w:sz w:val="24"/>
                <w:szCs w:val="24"/>
                <w:lang w:val="pt-PT"/>
              </w:rPr>
              <w:t>Receptor</w:t>
            </w:r>
            <w:proofErr w:type="spellEnd"/>
            <w:r w:rsidRPr="00AE1497">
              <w:rPr>
                <w:rFonts w:asciiTheme="minorBidi" w:hAnsiTheme="minorBidi" w:cstheme="minorBidi"/>
                <w:sz w:val="24"/>
                <w:szCs w:val="24"/>
                <w:lang w:val="pt-PT"/>
              </w:rPr>
              <w:t xml:space="preserve"> E25: PC 0.54 </w:t>
            </w:r>
            <w:r w:rsidR="009237D6" w:rsidRPr="006B4C0F">
              <w:rPr>
                <w:rFonts w:asciiTheme="minorBidi" w:hAnsiTheme="minorBidi" w:cstheme="minorBidi"/>
                <w:sz w:val="24"/>
                <w:szCs w:val="24"/>
              </w:rPr>
              <w:t>μ</w:t>
            </w:r>
            <w:r w:rsidR="009237D6" w:rsidRPr="009237D6">
              <w:rPr>
                <w:rFonts w:asciiTheme="minorBidi" w:hAnsiTheme="minorBidi" w:cstheme="minorBidi"/>
                <w:sz w:val="24"/>
                <w:szCs w:val="24"/>
                <w:lang w:val="pt-PT"/>
              </w:rPr>
              <w:t>g/m</w:t>
            </w:r>
            <w:r w:rsidR="009237D6" w:rsidRPr="009237D6">
              <w:rPr>
                <w:rFonts w:asciiTheme="minorBidi" w:hAnsiTheme="minorBidi" w:cstheme="minorBidi"/>
                <w:sz w:val="24"/>
                <w:szCs w:val="24"/>
                <w:vertAlign w:val="superscript"/>
                <w:lang w:val="pt-PT"/>
              </w:rPr>
              <w:t>3</w:t>
            </w:r>
            <w:r w:rsidR="009237D6" w:rsidRPr="00AE1497">
              <w:rPr>
                <w:rFonts w:asciiTheme="minorBidi" w:hAnsiTheme="minorBidi" w:cstheme="minorBidi"/>
                <w:sz w:val="24"/>
                <w:szCs w:val="24"/>
                <w:lang w:val="pt-PT"/>
              </w:rPr>
              <w:t xml:space="preserve"> </w:t>
            </w:r>
            <w:r w:rsidRPr="00AE1497">
              <w:rPr>
                <w:rFonts w:asciiTheme="minorBidi" w:hAnsiTheme="minorBidi" w:cstheme="minorBidi"/>
                <w:sz w:val="24"/>
                <w:szCs w:val="24"/>
                <w:lang w:val="pt-PT"/>
              </w:rPr>
              <w:t>(3.6%)</w:t>
            </w:r>
          </w:p>
          <w:p w14:paraId="079521BA" w14:textId="6EC7B454" w:rsidR="00AE1497" w:rsidRPr="00AE1497" w:rsidRDefault="00AE1497" w:rsidP="00AE1497">
            <w:pPr>
              <w:pStyle w:val="ListParagraph"/>
              <w:numPr>
                <w:ilvl w:val="0"/>
                <w:numId w:val="27"/>
              </w:numPr>
              <w:spacing w:line="240" w:lineRule="auto"/>
              <w:rPr>
                <w:rFonts w:asciiTheme="minorBidi" w:hAnsiTheme="minorBidi" w:cstheme="minorBidi"/>
                <w:sz w:val="24"/>
                <w:szCs w:val="24"/>
                <w:lang w:val="pt-PT"/>
              </w:rPr>
            </w:pPr>
            <w:proofErr w:type="spellStart"/>
            <w:r w:rsidRPr="00AE1497">
              <w:rPr>
                <w:rFonts w:asciiTheme="minorBidi" w:hAnsiTheme="minorBidi" w:cstheme="minorBidi"/>
                <w:sz w:val="24"/>
                <w:szCs w:val="24"/>
                <w:lang w:val="pt-PT"/>
              </w:rPr>
              <w:t>Receptor</w:t>
            </w:r>
            <w:proofErr w:type="spellEnd"/>
            <w:r w:rsidRPr="00AE1497">
              <w:rPr>
                <w:rFonts w:asciiTheme="minorBidi" w:hAnsiTheme="minorBidi" w:cstheme="minorBidi"/>
                <w:sz w:val="24"/>
                <w:szCs w:val="24"/>
                <w:lang w:val="pt-PT"/>
              </w:rPr>
              <w:t xml:space="preserve"> E26: PC 0.43 </w:t>
            </w:r>
            <w:r w:rsidR="009237D6" w:rsidRPr="006B4C0F">
              <w:rPr>
                <w:rFonts w:asciiTheme="minorBidi" w:hAnsiTheme="minorBidi" w:cstheme="minorBidi"/>
                <w:sz w:val="24"/>
                <w:szCs w:val="24"/>
              </w:rPr>
              <w:t>μ</w:t>
            </w:r>
            <w:r w:rsidR="009237D6" w:rsidRPr="009237D6">
              <w:rPr>
                <w:rFonts w:asciiTheme="minorBidi" w:hAnsiTheme="minorBidi" w:cstheme="minorBidi"/>
                <w:sz w:val="24"/>
                <w:szCs w:val="24"/>
                <w:lang w:val="pt-PT"/>
              </w:rPr>
              <w:t>g/m</w:t>
            </w:r>
            <w:r w:rsidR="009237D6" w:rsidRPr="009237D6">
              <w:rPr>
                <w:rFonts w:asciiTheme="minorBidi" w:hAnsiTheme="minorBidi" w:cstheme="minorBidi"/>
                <w:sz w:val="24"/>
                <w:szCs w:val="24"/>
                <w:vertAlign w:val="superscript"/>
                <w:lang w:val="pt-PT"/>
              </w:rPr>
              <w:t>3</w:t>
            </w:r>
            <w:r w:rsidR="009237D6" w:rsidRPr="00AE1497">
              <w:rPr>
                <w:rFonts w:asciiTheme="minorBidi" w:hAnsiTheme="minorBidi" w:cstheme="minorBidi"/>
                <w:sz w:val="24"/>
                <w:szCs w:val="24"/>
                <w:lang w:val="pt-PT"/>
              </w:rPr>
              <w:t xml:space="preserve"> </w:t>
            </w:r>
            <w:r w:rsidRPr="00AE1497">
              <w:rPr>
                <w:rFonts w:asciiTheme="minorBidi" w:hAnsiTheme="minorBidi" w:cstheme="minorBidi"/>
                <w:sz w:val="24"/>
                <w:szCs w:val="24"/>
                <w:lang w:val="pt-PT"/>
              </w:rPr>
              <w:t>(1.4%)</w:t>
            </w:r>
          </w:p>
          <w:p w14:paraId="214BAD74" w14:textId="77777777" w:rsidR="000C773F" w:rsidRPr="00AE1497" w:rsidRDefault="000C773F" w:rsidP="00BA5AA7">
            <w:pPr>
              <w:spacing w:after="60"/>
              <w:jc w:val="both"/>
              <w:rPr>
                <w:rFonts w:asciiTheme="minorBidi" w:hAnsiTheme="minorBidi" w:cstheme="minorBidi"/>
                <w:sz w:val="24"/>
                <w:szCs w:val="24"/>
                <w:lang w:val="pt-PT"/>
              </w:rPr>
            </w:pPr>
          </w:p>
          <w:p w14:paraId="6C1A6D3B" w14:textId="2A643A4B" w:rsidR="00980DD4" w:rsidRDefault="00AE1497" w:rsidP="00BA5AA7">
            <w:pPr>
              <w:spacing w:after="60"/>
              <w:jc w:val="both"/>
              <w:rPr>
                <w:rFonts w:asciiTheme="minorBidi" w:hAnsiTheme="minorBidi" w:cstheme="minorBidi"/>
                <w:sz w:val="24"/>
                <w:szCs w:val="24"/>
              </w:rPr>
            </w:pPr>
            <w:r w:rsidRPr="00AE1497">
              <w:rPr>
                <w:rFonts w:asciiTheme="minorBidi" w:hAnsiTheme="minorBidi" w:cstheme="minorBidi"/>
                <w:sz w:val="24"/>
                <w:szCs w:val="24"/>
              </w:rPr>
              <w:lastRenderedPageBreak/>
              <w:t>The PECs for these r</w:t>
            </w:r>
            <w:r>
              <w:rPr>
                <w:rFonts w:asciiTheme="minorBidi" w:hAnsiTheme="minorBidi" w:cstheme="minorBidi"/>
                <w:sz w:val="24"/>
                <w:szCs w:val="24"/>
              </w:rPr>
              <w:t>eceptors are as follows:</w:t>
            </w:r>
          </w:p>
          <w:p w14:paraId="2266A2E8" w14:textId="2CA99AA2" w:rsidR="002567FA" w:rsidRPr="00AE1497" w:rsidRDefault="002567FA" w:rsidP="002567FA">
            <w:pPr>
              <w:pStyle w:val="ListParagraph"/>
              <w:numPr>
                <w:ilvl w:val="0"/>
                <w:numId w:val="27"/>
              </w:numPr>
              <w:spacing w:line="240" w:lineRule="auto"/>
              <w:rPr>
                <w:rFonts w:asciiTheme="minorBidi" w:hAnsiTheme="minorBidi" w:cstheme="minorBidi"/>
                <w:sz w:val="24"/>
                <w:szCs w:val="24"/>
                <w:lang w:val="pt-PT"/>
              </w:rPr>
            </w:pPr>
            <w:proofErr w:type="spellStart"/>
            <w:r w:rsidRPr="00AE1497">
              <w:rPr>
                <w:rFonts w:asciiTheme="minorBidi" w:hAnsiTheme="minorBidi" w:cstheme="minorBidi"/>
                <w:sz w:val="24"/>
                <w:szCs w:val="24"/>
                <w:lang w:val="pt-PT"/>
              </w:rPr>
              <w:t>Receptor</w:t>
            </w:r>
            <w:proofErr w:type="spellEnd"/>
            <w:r w:rsidRPr="00AE1497">
              <w:rPr>
                <w:rFonts w:asciiTheme="minorBidi" w:hAnsiTheme="minorBidi" w:cstheme="minorBidi"/>
                <w:sz w:val="24"/>
                <w:szCs w:val="24"/>
                <w:lang w:val="pt-PT"/>
              </w:rPr>
              <w:t xml:space="preserve"> E18: P</w:t>
            </w:r>
            <w:r>
              <w:rPr>
                <w:rFonts w:asciiTheme="minorBidi" w:hAnsiTheme="minorBidi" w:cstheme="minorBidi"/>
                <w:sz w:val="24"/>
                <w:szCs w:val="24"/>
                <w:lang w:val="pt-PT"/>
              </w:rPr>
              <w:t>E</w:t>
            </w:r>
            <w:r w:rsidRPr="00AE1497">
              <w:rPr>
                <w:rFonts w:asciiTheme="minorBidi" w:hAnsiTheme="minorBidi" w:cstheme="minorBidi"/>
                <w:sz w:val="24"/>
                <w:szCs w:val="24"/>
                <w:lang w:val="pt-PT"/>
              </w:rPr>
              <w:t xml:space="preserve">C </w:t>
            </w:r>
            <w:r>
              <w:rPr>
                <w:rFonts w:asciiTheme="minorBidi" w:hAnsiTheme="minorBidi" w:cstheme="minorBidi"/>
                <w:sz w:val="24"/>
                <w:szCs w:val="24"/>
                <w:lang w:val="pt-PT"/>
              </w:rPr>
              <w:t>11.4</w:t>
            </w:r>
            <w:r w:rsidRPr="00AE1497">
              <w:rPr>
                <w:rFonts w:asciiTheme="minorBidi" w:hAnsiTheme="minorBidi" w:cstheme="minorBidi"/>
                <w:sz w:val="24"/>
                <w:szCs w:val="24"/>
                <w:lang w:val="pt-PT"/>
              </w:rPr>
              <w:t xml:space="preserve"> </w:t>
            </w:r>
            <w:r w:rsidR="009237D6" w:rsidRPr="006B4C0F">
              <w:rPr>
                <w:rFonts w:asciiTheme="minorBidi" w:hAnsiTheme="minorBidi" w:cstheme="minorBidi"/>
                <w:sz w:val="24"/>
                <w:szCs w:val="24"/>
              </w:rPr>
              <w:t>μ</w:t>
            </w:r>
            <w:r w:rsidR="009237D6" w:rsidRPr="009237D6">
              <w:rPr>
                <w:rFonts w:asciiTheme="minorBidi" w:hAnsiTheme="minorBidi" w:cstheme="minorBidi"/>
                <w:sz w:val="24"/>
                <w:szCs w:val="24"/>
                <w:lang w:val="pt-PT"/>
              </w:rPr>
              <w:t>g/m</w:t>
            </w:r>
            <w:r w:rsidR="009237D6" w:rsidRPr="009237D6">
              <w:rPr>
                <w:rFonts w:asciiTheme="minorBidi" w:hAnsiTheme="minorBidi" w:cstheme="minorBidi"/>
                <w:sz w:val="24"/>
                <w:szCs w:val="24"/>
                <w:vertAlign w:val="superscript"/>
                <w:lang w:val="pt-PT"/>
              </w:rPr>
              <w:t>3</w:t>
            </w:r>
            <w:r w:rsidR="009237D6" w:rsidRPr="00AE1497">
              <w:rPr>
                <w:rFonts w:asciiTheme="minorBidi" w:hAnsiTheme="minorBidi" w:cstheme="minorBidi"/>
                <w:sz w:val="24"/>
                <w:szCs w:val="24"/>
                <w:lang w:val="pt-PT"/>
              </w:rPr>
              <w:t xml:space="preserve"> </w:t>
            </w:r>
            <w:r w:rsidRPr="00AE1497">
              <w:rPr>
                <w:rFonts w:asciiTheme="minorBidi" w:hAnsiTheme="minorBidi" w:cstheme="minorBidi"/>
                <w:sz w:val="24"/>
                <w:szCs w:val="24"/>
                <w:lang w:val="pt-PT"/>
              </w:rPr>
              <w:t>(</w:t>
            </w:r>
            <w:r w:rsidR="00D577BE">
              <w:rPr>
                <w:rFonts w:asciiTheme="minorBidi" w:hAnsiTheme="minorBidi" w:cstheme="minorBidi"/>
                <w:sz w:val="24"/>
                <w:szCs w:val="24"/>
                <w:lang w:val="pt-PT"/>
              </w:rPr>
              <w:t>37</w:t>
            </w:r>
            <w:r w:rsidRPr="00AE1497">
              <w:rPr>
                <w:rFonts w:asciiTheme="minorBidi" w:hAnsiTheme="minorBidi" w:cstheme="minorBidi"/>
                <w:sz w:val="24"/>
                <w:szCs w:val="24"/>
                <w:lang w:val="pt-PT"/>
              </w:rPr>
              <w:t>%)</w:t>
            </w:r>
          </w:p>
          <w:p w14:paraId="5684725A" w14:textId="2A255441" w:rsidR="002567FA" w:rsidRPr="00AE1497" w:rsidRDefault="002567FA" w:rsidP="002567FA">
            <w:pPr>
              <w:pStyle w:val="ListParagraph"/>
              <w:numPr>
                <w:ilvl w:val="0"/>
                <w:numId w:val="27"/>
              </w:numPr>
              <w:spacing w:line="240" w:lineRule="auto"/>
              <w:rPr>
                <w:rFonts w:asciiTheme="minorBidi" w:hAnsiTheme="minorBidi" w:cstheme="minorBidi"/>
                <w:sz w:val="24"/>
                <w:szCs w:val="24"/>
                <w:lang w:val="pt-PT"/>
              </w:rPr>
            </w:pPr>
            <w:proofErr w:type="spellStart"/>
            <w:r w:rsidRPr="00AE1497">
              <w:rPr>
                <w:rFonts w:asciiTheme="minorBidi" w:hAnsiTheme="minorBidi" w:cstheme="minorBidi"/>
                <w:sz w:val="24"/>
                <w:szCs w:val="24"/>
                <w:lang w:val="pt-PT"/>
              </w:rPr>
              <w:t>Receptor</w:t>
            </w:r>
            <w:proofErr w:type="spellEnd"/>
            <w:r w:rsidRPr="00AE1497">
              <w:rPr>
                <w:rFonts w:asciiTheme="minorBidi" w:hAnsiTheme="minorBidi" w:cstheme="minorBidi"/>
                <w:sz w:val="24"/>
                <w:szCs w:val="24"/>
                <w:lang w:val="pt-PT"/>
              </w:rPr>
              <w:t xml:space="preserve"> E19: P</w:t>
            </w:r>
            <w:r>
              <w:rPr>
                <w:rFonts w:asciiTheme="minorBidi" w:hAnsiTheme="minorBidi" w:cstheme="minorBidi"/>
                <w:sz w:val="24"/>
                <w:szCs w:val="24"/>
                <w:lang w:val="pt-PT"/>
              </w:rPr>
              <w:t>E</w:t>
            </w:r>
            <w:r w:rsidRPr="00AE1497">
              <w:rPr>
                <w:rFonts w:asciiTheme="minorBidi" w:hAnsiTheme="minorBidi" w:cstheme="minorBidi"/>
                <w:sz w:val="24"/>
                <w:szCs w:val="24"/>
                <w:lang w:val="pt-PT"/>
              </w:rPr>
              <w:t xml:space="preserve">C </w:t>
            </w:r>
            <w:r w:rsidR="00D577BE">
              <w:rPr>
                <w:rFonts w:asciiTheme="minorBidi" w:hAnsiTheme="minorBidi" w:cstheme="minorBidi"/>
                <w:sz w:val="24"/>
                <w:szCs w:val="24"/>
                <w:lang w:val="pt-PT"/>
              </w:rPr>
              <w:t xml:space="preserve">11.3 </w:t>
            </w:r>
            <w:r w:rsidR="009237D6" w:rsidRPr="006B4C0F">
              <w:rPr>
                <w:rFonts w:asciiTheme="minorBidi" w:hAnsiTheme="minorBidi" w:cstheme="minorBidi"/>
                <w:sz w:val="24"/>
                <w:szCs w:val="24"/>
              </w:rPr>
              <w:t>μ</w:t>
            </w:r>
            <w:r w:rsidR="009237D6" w:rsidRPr="009237D6">
              <w:rPr>
                <w:rFonts w:asciiTheme="minorBidi" w:hAnsiTheme="minorBidi" w:cstheme="minorBidi"/>
                <w:sz w:val="24"/>
                <w:szCs w:val="24"/>
                <w:lang w:val="pt-PT"/>
              </w:rPr>
              <w:t>g/m</w:t>
            </w:r>
            <w:r w:rsidR="009237D6" w:rsidRPr="009237D6">
              <w:rPr>
                <w:rFonts w:asciiTheme="minorBidi" w:hAnsiTheme="minorBidi" w:cstheme="minorBidi"/>
                <w:sz w:val="24"/>
                <w:szCs w:val="24"/>
                <w:vertAlign w:val="superscript"/>
                <w:lang w:val="pt-PT"/>
              </w:rPr>
              <w:t>3</w:t>
            </w:r>
            <w:r w:rsidR="009237D6" w:rsidRPr="00AE1497">
              <w:rPr>
                <w:rFonts w:asciiTheme="minorBidi" w:hAnsiTheme="minorBidi" w:cstheme="minorBidi"/>
                <w:sz w:val="24"/>
                <w:szCs w:val="24"/>
                <w:lang w:val="pt-PT"/>
              </w:rPr>
              <w:t xml:space="preserve"> </w:t>
            </w:r>
            <w:r w:rsidRPr="00AE1497">
              <w:rPr>
                <w:rFonts w:asciiTheme="minorBidi" w:hAnsiTheme="minorBidi" w:cstheme="minorBidi"/>
                <w:sz w:val="24"/>
                <w:szCs w:val="24"/>
                <w:lang w:val="pt-PT"/>
              </w:rPr>
              <w:t>(</w:t>
            </w:r>
            <w:r w:rsidR="000F5CB8">
              <w:rPr>
                <w:rFonts w:asciiTheme="minorBidi" w:hAnsiTheme="minorBidi" w:cstheme="minorBidi"/>
                <w:sz w:val="24"/>
                <w:szCs w:val="24"/>
                <w:lang w:val="pt-PT"/>
              </w:rPr>
              <w:t>38</w:t>
            </w:r>
            <w:r w:rsidRPr="00AE1497">
              <w:rPr>
                <w:rFonts w:asciiTheme="minorBidi" w:hAnsiTheme="minorBidi" w:cstheme="minorBidi"/>
                <w:sz w:val="24"/>
                <w:szCs w:val="24"/>
                <w:lang w:val="pt-PT"/>
              </w:rPr>
              <w:t>%)</w:t>
            </w:r>
          </w:p>
          <w:p w14:paraId="3223B8E5" w14:textId="6499433E" w:rsidR="002567FA" w:rsidRPr="00AE1497" w:rsidRDefault="002567FA" w:rsidP="002567FA">
            <w:pPr>
              <w:pStyle w:val="ListParagraph"/>
              <w:numPr>
                <w:ilvl w:val="0"/>
                <w:numId w:val="27"/>
              </w:numPr>
              <w:spacing w:line="240" w:lineRule="auto"/>
              <w:rPr>
                <w:rFonts w:asciiTheme="minorBidi" w:hAnsiTheme="minorBidi" w:cstheme="minorBidi"/>
                <w:sz w:val="24"/>
                <w:szCs w:val="24"/>
                <w:lang w:val="pt-PT"/>
              </w:rPr>
            </w:pPr>
            <w:proofErr w:type="spellStart"/>
            <w:r w:rsidRPr="00AE1497">
              <w:rPr>
                <w:rFonts w:asciiTheme="minorBidi" w:hAnsiTheme="minorBidi" w:cstheme="minorBidi"/>
                <w:sz w:val="24"/>
                <w:szCs w:val="24"/>
                <w:lang w:val="pt-PT"/>
              </w:rPr>
              <w:t>Receptor</w:t>
            </w:r>
            <w:proofErr w:type="spellEnd"/>
            <w:r w:rsidRPr="00AE1497">
              <w:rPr>
                <w:rFonts w:asciiTheme="minorBidi" w:hAnsiTheme="minorBidi" w:cstheme="minorBidi"/>
                <w:sz w:val="24"/>
                <w:szCs w:val="24"/>
                <w:lang w:val="pt-PT"/>
              </w:rPr>
              <w:t xml:space="preserve"> E20: P</w:t>
            </w:r>
            <w:r>
              <w:rPr>
                <w:rFonts w:asciiTheme="minorBidi" w:hAnsiTheme="minorBidi" w:cstheme="minorBidi"/>
                <w:sz w:val="24"/>
                <w:szCs w:val="24"/>
                <w:lang w:val="pt-PT"/>
              </w:rPr>
              <w:t>E</w:t>
            </w:r>
            <w:r w:rsidRPr="00AE1497">
              <w:rPr>
                <w:rFonts w:asciiTheme="minorBidi" w:hAnsiTheme="minorBidi" w:cstheme="minorBidi"/>
                <w:sz w:val="24"/>
                <w:szCs w:val="24"/>
                <w:lang w:val="pt-PT"/>
              </w:rPr>
              <w:t xml:space="preserve">C </w:t>
            </w:r>
            <w:r w:rsidR="00D577BE">
              <w:rPr>
                <w:rFonts w:asciiTheme="minorBidi" w:hAnsiTheme="minorBidi" w:cstheme="minorBidi"/>
                <w:sz w:val="24"/>
                <w:szCs w:val="24"/>
                <w:lang w:val="pt-PT"/>
              </w:rPr>
              <w:t>11.7</w:t>
            </w:r>
            <w:r w:rsidRPr="00AE1497">
              <w:rPr>
                <w:rFonts w:asciiTheme="minorBidi" w:hAnsiTheme="minorBidi" w:cstheme="minorBidi"/>
                <w:sz w:val="24"/>
                <w:szCs w:val="24"/>
                <w:lang w:val="pt-PT"/>
              </w:rPr>
              <w:t xml:space="preserve"> </w:t>
            </w:r>
            <w:r w:rsidR="009237D6" w:rsidRPr="006B4C0F">
              <w:rPr>
                <w:rFonts w:asciiTheme="minorBidi" w:hAnsiTheme="minorBidi" w:cstheme="minorBidi"/>
                <w:sz w:val="24"/>
                <w:szCs w:val="24"/>
              </w:rPr>
              <w:t>μ</w:t>
            </w:r>
            <w:r w:rsidR="009237D6" w:rsidRPr="009237D6">
              <w:rPr>
                <w:rFonts w:asciiTheme="minorBidi" w:hAnsiTheme="minorBidi" w:cstheme="minorBidi"/>
                <w:sz w:val="24"/>
                <w:szCs w:val="24"/>
                <w:lang w:val="pt-PT"/>
              </w:rPr>
              <w:t>g/m</w:t>
            </w:r>
            <w:r w:rsidR="009237D6" w:rsidRPr="009237D6">
              <w:rPr>
                <w:rFonts w:asciiTheme="minorBidi" w:hAnsiTheme="minorBidi" w:cstheme="minorBidi"/>
                <w:sz w:val="24"/>
                <w:szCs w:val="24"/>
                <w:vertAlign w:val="superscript"/>
                <w:lang w:val="pt-PT"/>
              </w:rPr>
              <w:t>3</w:t>
            </w:r>
            <w:r w:rsidR="009237D6" w:rsidRPr="00AE1497">
              <w:rPr>
                <w:rFonts w:asciiTheme="minorBidi" w:hAnsiTheme="minorBidi" w:cstheme="minorBidi"/>
                <w:sz w:val="24"/>
                <w:szCs w:val="24"/>
                <w:lang w:val="pt-PT"/>
              </w:rPr>
              <w:t xml:space="preserve"> </w:t>
            </w:r>
            <w:r w:rsidRPr="00AE1497">
              <w:rPr>
                <w:rFonts w:asciiTheme="minorBidi" w:hAnsiTheme="minorBidi" w:cstheme="minorBidi"/>
                <w:sz w:val="24"/>
                <w:szCs w:val="24"/>
                <w:lang w:val="pt-PT"/>
              </w:rPr>
              <w:t>(</w:t>
            </w:r>
            <w:r w:rsidR="000F5CB8">
              <w:rPr>
                <w:rFonts w:asciiTheme="minorBidi" w:hAnsiTheme="minorBidi" w:cstheme="minorBidi"/>
                <w:sz w:val="24"/>
                <w:szCs w:val="24"/>
                <w:lang w:val="pt-PT"/>
              </w:rPr>
              <w:t>39</w:t>
            </w:r>
            <w:r w:rsidRPr="00AE1497">
              <w:rPr>
                <w:rFonts w:asciiTheme="minorBidi" w:hAnsiTheme="minorBidi" w:cstheme="minorBidi"/>
                <w:sz w:val="24"/>
                <w:szCs w:val="24"/>
                <w:lang w:val="pt-PT"/>
              </w:rPr>
              <w:t>%)</w:t>
            </w:r>
          </w:p>
          <w:p w14:paraId="1F78E6A3" w14:textId="3FD14192" w:rsidR="002567FA" w:rsidRPr="00AE1497" w:rsidRDefault="002567FA" w:rsidP="002567FA">
            <w:pPr>
              <w:pStyle w:val="ListParagraph"/>
              <w:numPr>
                <w:ilvl w:val="0"/>
                <w:numId w:val="27"/>
              </w:numPr>
              <w:spacing w:line="240" w:lineRule="auto"/>
              <w:rPr>
                <w:rFonts w:asciiTheme="minorBidi" w:hAnsiTheme="minorBidi" w:cstheme="minorBidi"/>
                <w:sz w:val="24"/>
                <w:szCs w:val="24"/>
                <w:lang w:val="pt-PT"/>
              </w:rPr>
            </w:pPr>
            <w:proofErr w:type="spellStart"/>
            <w:r w:rsidRPr="00AE1497">
              <w:rPr>
                <w:rFonts w:asciiTheme="minorBidi" w:hAnsiTheme="minorBidi" w:cstheme="minorBidi"/>
                <w:sz w:val="24"/>
                <w:szCs w:val="24"/>
                <w:lang w:val="pt-PT"/>
              </w:rPr>
              <w:t>Receptor</w:t>
            </w:r>
            <w:proofErr w:type="spellEnd"/>
            <w:r w:rsidRPr="00AE1497">
              <w:rPr>
                <w:rFonts w:asciiTheme="minorBidi" w:hAnsiTheme="minorBidi" w:cstheme="minorBidi"/>
                <w:sz w:val="24"/>
                <w:szCs w:val="24"/>
                <w:lang w:val="pt-PT"/>
              </w:rPr>
              <w:t xml:space="preserve"> E25: P</w:t>
            </w:r>
            <w:r>
              <w:rPr>
                <w:rFonts w:asciiTheme="minorBidi" w:hAnsiTheme="minorBidi" w:cstheme="minorBidi"/>
                <w:sz w:val="24"/>
                <w:szCs w:val="24"/>
                <w:lang w:val="pt-PT"/>
              </w:rPr>
              <w:t>E</w:t>
            </w:r>
            <w:r w:rsidRPr="00AE1497">
              <w:rPr>
                <w:rFonts w:asciiTheme="minorBidi" w:hAnsiTheme="minorBidi" w:cstheme="minorBidi"/>
                <w:sz w:val="24"/>
                <w:szCs w:val="24"/>
                <w:lang w:val="pt-PT"/>
              </w:rPr>
              <w:t xml:space="preserve">C </w:t>
            </w:r>
            <w:r w:rsidR="00D577BE">
              <w:rPr>
                <w:rFonts w:asciiTheme="minorBidi" w:hAnsiTheme="minorBidi" w:cstheme="minorBidi"/>
                <w:sz w:val="24"/>
                <w:szCs w:val="24"/>
                <w:lang w:val="pt-PT"/>
              </w:rPr>
              <w:t>11.3</w:t>
            </w:r>
            <w:r w:rsidRPr="00AE1497">
              <w:rPr>
                <w:rFonts w:asciiTheme="minorBidi" w:hAnsiTheme="minorBidi" w:cstheme="minorBidi"/>
                <w:sz w:val="24"/>
                <w:szCs w:val="24"/>
                <w:lang w:val="pt-PT"/>
              </w:rPr>
              <w:t xml:space="preserve"> </w:t>
            </w:r>
            <w:r w:rsidR="009237D6" w:rsidRPr="006B4C0F">
              <w:rPr>
                <w:rFonts w:asciiTheme="minorBidi" w:hAnsiTheme="minorBidi" w:cstheme="minorBidi"/>
                <w:sz w:val="24"/>
                <w:szCs w:val="24"/>
              </w:rPr>
              <w:t>μ</w:t>
            </w:r>
            <w:r w:rsidR="009237D6" w:rsidRPr="009237D6">
              <w:rPr>
                <w:rFonts w:asciiTheme="minorBidi" w:hAnsiTheme="minorBidi" w:cstheme="minorBidi"/>
                <w:sz w:val="24"/>
                <w:szCs w:val="24"/>
                <w:lang w:val="pt-PT"/>
              </w:rPr>
              <w:t>g/m</w:t>
            </w:r>
            <w:r w:rsidR="009237D6" w:rsidRPr="009237D6">
              <w:rPr>
                <w:rFonts w:asciiTheme="minorBidi" w:hAnsiTheme="minorBidi" w:cstheme="minorBidi"/>
                <w:sz w:val="24"/>
                <w:szCs w:val="24"/>
                <w:vertAlign w:val="superscript"/>
                <w:lang w:val="pt-PT"/>
              </w:rPr>
              <w:t>3</w:t>
            </w:r>
            <w:r w:rsidR="009237D6" w:rsidRPr="00AE1497">
              <w:rPr>
                <w:rFonts w:asciiTheme="minorBidi" w:hAnsiTheme="minorBidi" w:cstheme="minorBidi"/>
                <w:sz w:val="24"/>
                <w:szCs w:val="24"/>
                <w:lang w:val="pt-PT"/>
              </w:rPr>
              <w:t xml:space="preserve"> </w:t>
            </w:r>
            <w:r w:rsidRPr="00AE1497">
              <w:rPr>
                <w:rFonts w:asciiTheme="minorBidi" w:hAnsiTheme="minorBidi" w:cstheme="minorBidi"/>
                <w:sz w:val="24"/>
                <w:szCs w:val="24"/>
                <w:lang w:val="pt-PT"/>
              </w:rPr>
              <w:t>(3</w:t>
            </w:r>
            <w:r w:rsidR="000F5CB8">
              <w:rPr>
                <w:rFonts w:asciiTheme="minorBidi" w:hAnsiTheme="minorBidi" w:cstheme="minorBidi"/>
                <w:sz w:val="24"/>
                <w:szCs w:val="24"/>
                <w:lang w:val="pt-PT"/>
              </w:rPr>
              <w:t>8</w:t>
            </w:r>
            <w:r w:rsidRPr="00AE1497">
              <w:rPr>
                <w:rFonts w:asciiTheme="minorBidi" w:hAnsiTheme="minorBidi" w:cstheme="minorBidi"/>
                <w:sz w:val="24"/>
                <w:szCs w:val="24"/>
                <w:lang w:val="pt-PT"/>
              </w:rPr>
              <w:t>%)</w:t>
            </w:r>
          </w:p>
          <w:p w14:paraId="7C34AC97" w14:textId="3C81B2D9" w:rsidR="002567FA" w:rsidRPr="00AE1497" w:rsidRDefault="002567FA" w:rsidP="002567FA">
            <w:pPr>
              <w:pStyle w:val="ListParagraph"/>
              <w:numPr>
                <w:ilvl w:val="0"/>
                <w:numId w:val="27"/>
              </w:numPr>
              <w:spacing w:line="240" w:lineRule="auto"/>
              <w:rPr>
                <w:rFonts w:asciiTheme="minorBidi" w:hAnsiTheme="minorBidi" w:cstheme="minorBidi"/>
                <w:sz w:val="24"/>
                <w:szCs w:val="24"/>
                <w:lang w:val="pt-PT"/>
              </w:rPr>
            </w:pPr>
            <w:proofErr w:type="spellStart"/>
            <w:r w:rsidRPr="00AE1497">
              <w:rPr>
                <w:rFonts w:asciiTheme="minorBidi" w:hAnsiTheme="minorBidi" w:cstheme="minorBidi"/>
                <w:sz w:val="24"/>
                <w:szCs w:val="24"/>
                <w:lang w:val="pt-PT"/>
              </w:rPr>
              <w:t>Receptor</w:t>
            </w:r>
            <w:proofErr w:type="spellEnd"/>
            <w:r w:rsidRPr="00AE1497">
              <w:rPr>
                <w:rFonts w:asciiTheme="minorBidi" w:hAnsiTheme="minorBidi" w:cstheme="minorBidi"/>
                <w:sz w:val="24"/>
                <w:szCs w:val="24"/>
                <w:lang w:val="pt-PT"/>
              </w:rPr>
              <w:t xml:space="preserve"> E26: PC </w:t>
            </w:r>
            <w:r w:rsidR="00D577BE">
              <w:rPr>
                <w:rFonts w:asciiTheme="minorBidi" w:hAnsiTheme="minorBidi" w:cstheme="minorBidi"/>
                <w:sz w:val="24"/>
                <w:szCs w:val="24"/>
                <w:lang w:val="pt-PT"/>
              </w:rPr>
              <w:t>11.2</w:t>
            </w:r>
            <w:r w:rsidRPr="00AE1497">
              <w:rPr>
                <w:rFonts w:asciiTheme="minorBidi" w:hAnsiTheme="minorBidi" w:cstheme="minorBidi"/>
                <w:sz w:val="24"/>
                <w:szCs w:val="24"/>
                <w:lang w:val="pt-PT"/>
              </w:rPr>
              <w:t xml:space="preserve"> </w:t>
            </w:r>
            <w:r w:rsidR="009237D6" w:rsidRPr="006B4C0F">
              <w:rPr>
                <w:rFonts w:asciiTheme="minorBidi" w:hAnsiTheme="minorBidi" w:cstheme="minorBidi"/>
                <w:sz w:val="24"/>
                <w:szCs w:val="24"/>
              </w:rPr>
              <w:t>μ</w:t>
            </w:r>
            <w:r w:rsidR="009237D6" w:rsidRPr="009237D6">
              <w:rPr>
                <w:rFonts w:asciiTheme="minorBidi" w:hAnsiTheme="minorBidi" w:cstheme="minorBidi"/>
                <w:sz w:val="24"/>
                <w:szCs w:val="24"/>
                <w:lang w:val="pt-PT"/>
              </w:rPr>
              <w:t>g/m</w:t>
            </w:r>
            <w:r w:rsidR="009237D6" w:rsidRPr="009237D6">
              <w:rPr>
                <w:rFonts w:asciiTheme="minorBidi" w:hAnsiTheme="minorBidi" w:cstheme="minorBidi"/>
                <w:sz w:val="24"/>
                <w:szCs w:val="24"/>
                <w:vertAlign w:val="superscript"/>
                <w:lang w:val="pt-PT"/>
              </w:rPr>
              <w:t>3</w:t>
            </w:r>
            <w:r w:rsidR="009237D6" w:rsidRPr="00AE1497">
              <w:rPr>
                <w:rFonts w:asciiTheme="minorBidi" w:hAnsiTheme="minorBidi" w:cstheme="minorBidi"/>
                <w:sz w:val="24"/>
                <w:szCs w:val="24"/>
                <w:lang w:val="pt-PT"/>
              </w:rPr>
              <w:t xml:space="preserve"> </w:t>
            </w:r>
            <w:r w:rsidRPr="00AE1497">
              <w:rPr>
                <w:rFonts w:asciiTheme="minorBidi" w:hAnsiTheme="minorBidi" w:cstheme="minorBidi"/>
                <w:sz w:val="24"/>
                <w:szCs w:val="24"/>
                <w:lang w:val="pt-PT"/>
              </w:rPr>
              <w:t>(</w:t>
            </w:r>
            <w:r w:rsidR="000F5CB8">
              <w:rPr>
                <w:rFonts w:asciiTheme="minorBidi" w:hAnsiTheme="minorBidi" w:cstheme="minorBidi"/>
                <w:sz w:val="24"/>
                <w:szCs w:val="24"/>
                <w:lang w:val="pt-PT"/>
              </w:rPr>
              <w:t>37</w:t>
            </w:r>
            <w:r w:rsidRPr="00AE1497">
              <w:rPr>
                <w:rFonts w:asciiTheme="minorBidi" w:hAnsiTheme="minorBidi" w:cstheme="minorBidi"/>
                <w:sz w:val="24"/>
                <w:szCs w:val="24"/>
                <w:lang w:val="pt-PT"/>
              </w:rPr>
              <w:t>%)</w:t>
            </w:r>
          </w:p>
          <w:p w14:paraId="5E100A55" w14:textId="77777777" w:rsidR="00BA5AA7" w:rsidRPr="002567FA" w:rsidRDefault="00BA5AA7" w:rsidP="00BA5AA7">
            <w:pPr>
              <w:spacing w:after="60"/>
              <w:jc w:val="both"/>
              <w:rPr>
                <w:rFonts w:asciiTheme="minorBidi" w:hAnsiTheme="minorBidi" w:cstheme="minorBidi"/>
                <w:sz w:val="24"/>
                <w:szCs w:val="24"/>
                <w:lang w:val="pt-PT"/>
              </w:rPr>
            </w:pPr>
          </w:p>
          <w:p w14:paraId="69E5232A" w14:textId="47D49A53" w:rsidR="00BA5AA7" w:rsidRPr="000F5CB8" w:rsidRDefault="000F5CB8" w:rsidP="000F5CB8">
            <w:pPr>
              <w:rPr>
                <w:rFonts w:asciiTheme="minorBidi" w:hAnsiTheme="minorBidi" w:cstheme="minorBidi"/>
                <w:b/>
                <w:iCs/>
                <w:sz w:val="24"/>
                <w:szCs w:val="24"/>
              </w:rPr>
            </w:pPr>
            <w:r w:rsidRPr="00763BED">
              <w:rPr>
                <w:rFonts w:asciiTheme="minorBidi" w:hAnsiTheme="minorBidi" w:cstheme="minorBidi"/>
                <w:bCs/>
                <w:iCs/>
                <w:sz w:val="24"/>
                <w:szCs w:val="24"/>
              </w:rPr>
              <w:t xml:space="preserve">As the PECs equate to &lt;70% of the </w:t>
            </w:r>
            <w:r>
              <w:rPr>
                <w:rFonts w:asciiTheme="minorBidi" w:hAnsiTheme="minorBidi" w:cstheme="minorBidi"/>
                <w:bCs/>
                <w:iCs/>
                <w:sz w:val="24"/>
                <w:szCs w:val="24"/>
              </w:rPr>
              <w:t>annual</w:t>
            </w:r>
            <w:r w:rsidRPr="00763BED">
              <w:rPr>
                <w:rFonts w:asciiTheme="minorBidi" w:hAnsiTheme="minorBidi" w:cstheme="minorBidi"/>
                <w:bCs/>
                <w:iCs/>
                <w:sz w:val="24"/>
                <w:szCs w:val="24"/>
              </w:rPr>
              <w:t xml:space="preserve"> average </w:t>
            </w:r>
            <w:proofErr w:type="spellStart"/>
            <w:r w:rsidRPr="00763BED">
              <w:rPr>
                <w:rFonts w:asciiTheme="minorBidi" w:hAnsiTheme="minorBidi" w:cstheme="minorBidi"/>
                <w:bCs/>
                <w:iCs/>
                <w:sz w:val="24"/>
                <w:szCs w:val="24"/>
              </w:rPr>
              <w:t>CLe</w:t>
            </w:r>
            <w:proofErr w:type="spellEnd"/>
            <w:r w:rsidRPr="00763BED">
              <w:rPr>
                <w:rFonts w:asciiTheme="minorBidi" w:hAnsiTheme="minorBidi" w:cstheme="minorBidi"/>
                <w:bCs/>
                <w:iCs/>
                <w:sz w:val="24"/>
                <w:szCs w:val="24"/>
              </w:rPr>
              <w:t xml:space="preserve">, we are satisfied that the predicted releases screen out at the second stage of the screening criteria and it can be considered that </w:t>
            </w:r>
            <w:r w:rsidRPr="000F5CB8">
              <w:rPr>
                <w:rFonts w:asciiTheme="minorBidi" w:hAnsiTheme="minorBidi" w:cstheme="minorBidi"/>
                <w:b/>
                <w:iCs/>
                <w:sz w:val="24"/>
                <w:szCs w:val="24"/>
              </w:rPr>
              <w:t>airborne emissions of NO</w:t>
            </w:r>
            <w:r w:rsidRPr="009237D6">
              <w:rPr>
                <w:rFonts w:asciiTheme="minorBidi" w:hAnsiTheme="minorBidi" w:cstheme="minorBidi"/>
                <w:b/>
                <w:iCs/>
                <w:sz w:val="24"/>
                <w:szCs w:val="24"/>
                <w:vertAlign w:val="subscript"/>
              </w:rPr>
              <w:t>x</w:t>
            </w:r>
            <w:r w:rsidRPr="000F5CB8">
              <w:rPr>
                <w:rFonts w:asciiTheme="minorBidi" w:hAnsiTheme="minorBidi" w:cstheme="minorBidi"/>
                <w:b/>
                <w:iCs/>
                <w:sz w:val="24"/>
                <w:szCs w:val="24"/>
              </w:rPr>
              <w:t xml:space="preserve"> are not likely to damage the features of the SSSI.</w:t>
            </w:r>
          </w:p>
          <w:p w14:paraId="0D2FF7B2" w14:textId="77777777" w:rsidR="00BA5AA7" w:rsidRPr="006B4C0F" w:rsidRDefault="00BA5AA7" w:rsidP="00BA5AA7">
            <w:pPr>
              <w:spacing w:after="60"/>
              <w:jc w:val="both"/>
              <w:rPr>
                <w:rFonts w:asciiTheme="minorBidi" w:hAnsiTheme="minorBidi" w:cstheme="minorBidi"/>
                <w:sz w:val="24"/>
                <w:szCs w:val="24"/>
              </w:rPr>
            </w:pPr>
          </w:p>
          <w:p w14:paraId="0011E37D" w14:textId="77777777" w:rsidR="00BA5AA7" w:rsidRPr="006B4C0F" w:rsidRDefault="00BA5AA7" w:rsidP="00BA5AA7">
            <w:pPr>
              <w:pStyle w:val="Default"/>
              <w:jc w:val="both"/>
              <w:rPr>
                <w:rFonts w:asciiTheme="minorBidi" w:hAnsiTheme="minorBidi" w:cstheme="minorBidi"/>
                <w:b/>
                <w:bCs/>
                <w:sz w:val="24"/>
                <w:szCs w:val="24"/>
              </w:rPr>
            </w:pPr>
            <w:r w:rsidRPr="006B4C0F">
              <w:rPr>
                <w:rFonts w:asciiTheme="minorBidi" w:hAnsiTheme="minorBidi" w:cstheme="minorBidi"/>
                <w:b/>
                <w:bCs/>
                <w:sz w:val="24"/>
                <w:szCs w:val="24"/>
              </w:rPr>
              <w:t>Nutrient enrichment from NO</w:t>
            </w:r>
            <w:r w:rsidRPr="009237D6">
              <w:rPr>
                <w:rFonts w:asciiTheme="minorBidi" w:hAnsiTheme="minorBidi" w:cstheme="minorBidi"/>
                <w:b/>
                <w:bCs/>
                <w:sz w:val="24"/>
                <w:szCs w:val="24"/>
                <w:vertAlign w:val="subscript"/>
              </w:rPr>
              <w:t>x</w:t>
            </w:r>
            <w:r w:rsidRPr="006B4C0F">
              <w:rPr>
                <w:rFonts w:asciiTheme="minorBidi" w:hAnsiTheme="minorBidi" w:cstheme="minorBidi"/>
                <w:b/>
                <w:bCs/>
                <w:sz w:val="24"/>
                <w:szCs w:val="24"/>
              </w:rPr>
              <w:t xml:space="preserve"> deposition </w:t>
            </w:r>
          </w:p>
          <w:p w14:paraId="06B89A95" w14:textId="77777777" w:rsidR="00BA5AA7" w:rsidRPr="006B4C0F" w:rsidRDefault="00BA5AA7" w:rsidP="00BA5AA7">
            <w:pPr>
              <w:pStyle w:val="Default"/>
              <w:jc w:val="both"/>
              <w:rPr>
                <w:rFonts w:asciiTheme="minorBidi" w:hAnsiTheme="minorBidi" w:cstheme="minorBidi"/>
                <w:sz w:val="24"/>
                <w:szCs w:val="24"/>
              </w:rPr>
            </w:pPr>
          </w:p>
          <w:p w14:paraId="61BBAAC3" w14:textId="47C85B23" w:rsidR="00943EA6" w:rsidRDefault="009346A7" w:rsidP="0004156A">
            <w:pPr>
              <w:spacing w:after="60"/>
              <w:jc w:val="both"/>
              <w:rPr>
                <w:rFonts w:asciiTheme="minorBidi" w:hAnsiTheme="minorBidi" w:cstheme="minorBidi"/>
                <w:color w:val="000000" w:themeColor="text1"/>
                <w:sz w:val="24"/>
                <w:szCs w:val="24"/>
              </w:rPr>
            </w:pPr>
            <w:r w:rsidRPr="009346A7">
              <w:rPr>
                <w:rFonts w:asciiTheme="minorBidi" w:hAnsiTheme="minorBidi" w:cstheme="minorBidi"/>
                <w:color w:val="000000" w:themeColor="text1"/>
                <w:sz w:val="24"/>
                <w:szCs w:val="24"/>
              </w:rPr>
              <w:t>Deposition of nutr</w:t>
            </w:r>
            <w:r>
              <w:rPr>
                <w:rFonts w:asciiTheme="minorBidi" w:hAnsiTheme="minorBidi" w:cstheme="minorBidi"/>
                <w:color w:val="000000" w:themeColor="text1"/>
                <w:sz w:val="24"/>
                <w:szCs w:val="24"/>
              </w:rPr>
              <w:t>ient nitrogen from airborne NO</w:t>
            </w:r>
            <w:r w:rsidRPr="009237D6">
              <w:rPr>
                <w:rFonts w:asciiTheme="minorBidi" w:hAnsiTheme="minorBidi" w:cstheme="minorBidi"/>
                <w:color w:val="000000" w:themeColor="text1"/>
                <w:sz w:val="24"/>
                <w:szCs w:val="24"/>
                <w:vertAlign w:val="subscript"/>
              </w:rPr>
              <w:t>x</w:t>
            </w:r>
            <w:r>
              <w:rPr>
                <w:rFonts w:asciiTheme="minorBidi" w:hAnsiTheme="minorBidi" w:cstheme="minorBidi"/>
                <w:color w:val="000000" w:themeColor="text1"/>
                <w:sz w:val="24"/>
                <w:szCs w:val="24"/>
              </w:rPr>
              <w:t xml:space="preserve"> was assessed against a </w:t>
            </w:r>
            <w:proofErr w:type="spellStart"/>
            <w:r>
              <w:rPr>
                <w:rFonts w:asciiTheme="minorBidi" w:hAnsiTheme="minorBidi" w:cstheme="minorBidi"/>
                <w:color w:val="000000" w:themeColor="text1"/>
                <w:sz w:val="24"/>
                <w:szCs w:val="24"/>
              </w:rPr>
              <w:t>CLo</w:t>
            </w:r>
            <w:proofErr w:type="spellEnd"/>
            <w:r>
              <w:rPr>
                <w:rFonts w:asciiTheme="minorBidi" w:hAnsiTheme="minorBidi" w:cstheme="minorBidi"/>
                <w:color w:val="000000" w:themeColor="text1"/>
                <w:sz w:val="24"/>
                <w:szCs w:val="24"/>
              </w:rPr>
              <w:t xml:space="preserve"> of </w:t>
            </w:r>
            <w:r w:rsidR="00943EA6">
              <w:rPr>
                <w:rFonts w:asciiTheme="minorBidi" w:hAnsiTheme="minorBidi" w:cstheme="minorBidi"/>
                <w:color w:val="000000" w:themeColor="text1"/>
                <w:sz w:val="24"/>
                <w:szCs w:val="24"/>
              </w:rPr>
              <w:t xml:space="preserve">10 </w:t>
            </w:r>
            <w:proofErr w:type="spellStart"/>
            <w:r w:rsidR="00943EA6">
              <w:rPr>
                <w:rFonts w:asciiTheme="minorBidi" w:hAnsiTheme="minorBidi" w:cstheme="minorBidi"/>
                <w:color w:val="000000" w:themeColor="text1"/>
                <w:sz w:val="24"/>
                <w:szCs w:val="24"/>
              </w:rPr>
              <w:t>kgN</w:t>
            </w:r>
            <w:proofErr w:type="spellEnd"/>
            <w:r w:rsidR="00943EA6">
              <w:rPr>
                <w:rFonts w:asciiTheme="minorBidi" w:hAnsiTheme="minorBidi" w:cstheme="minorBidi"/>
                <w:color w:val="000000" w:themeColor="text1"/>
                <w:sz w:val="24"/>
                <w:szCs w:val="24"/>
              </w:rPr>
              <w:t>/ha/yr.</w:t>
            </w:r>
          </w:p>
          <w:p w14:paraId="4B72F363" w14:textId="77777777" w:rsidR="0004156A" w:rsidRDefault="0004156A" w:rsidP="0004156A">
            <w:pPr>
              <w:spacing w:after="60"/>
              <w:jc w:val="both"/>
              <w:rPr>
                <w:rFonts w:asciiTheme="minorBidi" w:hAnsiTheme="minorBidi" w:cstheme="minorBidi"/>
                <w:color w:val="000000" w:themeColor="text1"/>
                <w:sz w:val="24"/>
                <w:szCs w:val="24"/>
              </w:rPr>
            </w:pPr>
          </w:p>
          <w:p w14:paraId="4A24611E" w14:textId="351E151C" w:rsidR="00943EA6" w:rsidRDefault="00943EA6" w:rsidP="00BA5AA7">
            <w:pPr>
              <w:spacing w:after="60"/>
              <w:jc w:val="both"/>
              <w:rPr>
                <w:rFonts w:asciiTheme="minorBidi" w:hAnsiTheme="minorBidi" w:cstheme="minorBidi"/>
                <w:sz w:val="24"/>
                <w:szCs w:val="24"/>
              </w:rPr>
            </w:pPr>
            <w:r>
              <w:rPr>
                <w:rFonts w:asciiTheme="minorBidi" w:hAnsiTheme="minorBidi" w:cstheme="minorBidi"/>
                <w:color w:val="000000" w:themeColor="text1"/>
                <w:sz w:val="24"/>
                <w:szCs w:val="24"/>
              </w:rPr>
              <w:t>One of the PCs for th</w:t>
            </w:r>
            <w:r w:rsidR="00001CE8">
              <w:rPr>
                <w:rFonts w:asciiTheme="minorBidi" w:hAnsiTheme="minorBidi" w:cstheme="minorBidi"/>
                <w:color w:val="000000" w:themeColor="text1"/>
                <w:sz w:val="24"/>
                <w:szCs w:val="24"/>
              </w:rPr>
              <w:t>is site was</w:t>
            </w:r>
            <w:r w:rsidR="00001CE8">
              <w:rPr>
                <w:rFonts w:asciiTheme="minorBidi" w:hAnsiTheme="minorBidi" w:cstheme="minorBidi"/>
                <w:sz w:val="24"/>
                <w:szCs w:val="24"/>
              </w:rPr>
              <w:t xml:space="preserve"> predicted to be &gt;1% of </w:t>
            </w:r>
            <w:proofErr w:type="spellStart"/>
            <w:r w:rsidR="00001CE8">
              <w:rPr>
                <w:rFonts w:asciiTheme="minorBidi" w:hAnsiTheme="minorBidi" w:cstheme="minorBidi"/>
                <w:sz w:val="24"/>
                <w:szCs w:val="24"/>
              </w:rPr>
              <w:t>CLo</w:t>
            </w:r>
            <w:proofErr w:type="spellEnd"/>
            <w:r w:rsidR="00001CE8">
              <w:rPr>
                <w:rFonts w:asciiTheme="minorBidi" w:hAnsiTheme="minorBidi" w:cstheme="minorBidi"/>
                <w:sz w:val="24"/>
                <w:szCs w:val="24"/>
              </w:rPr>
              <w:t>:</w:t>
            </w:r>
          </w:p>
          <w:p w14:paraId="0C96643B" w14:textId="0DFABBCD" w:rsidR="00001CE8" w:rsidRDefault="00001CE8" w:rsidP="00001CE8">
            <w:pPr>
              <w:pStyle w:val="ListParagraph"/>
              <w:numPr>
                <w:ilvl w:val="0"/>
                <w:numId w:val="28"/>
              </w:numPr>
              <w:spacing w:after="60"/>
              <w:jc w:val="both"/>
              <w:rPr>
                <w:rFonts w:asciiTheme="minorBidi" w:hAnsiTheme="minorBidi"/>
                <w:color w:val="000000" w:themeColor="text1"/>
                <w:sz w:val="24"/>
                <w:szCs w:val="24"/>
                <w:lang w:val="es-ES"/>
              </w:rPr>
            </w:pPr>
            <w:r w:rsidRPr="00841EF4">
              <w:rPr>
                <w:rFonts w:asciiTheme="minorBidi" w:hAnsiTheme="minorBidi"/>
                <w:color w:val="000000" w:themeColor="text1"/>
                <w:sz w:val="24"/>
                <w:szCs w:val="24"/>
                <w:lang w:val="es-ES"/>
              </w:rPr>
              <w:t xml:space="preserve">Receptor </w:t>
            </w:r>
            <w:r w:rsidR="00841EF4" w:rsidRPr="00841EF4">
              <w:rPr>
                <w:rFonts w:asciiTheme="minorBidi" w:hAnsiTheme="minorBidi"/>
                <w:color w:val="000000" w:themeColor="text1"/>
                <w:sz w:val="24"/>
                <w:szCs w:val="24"/>
                <w:lang w:val="es-ES"/>
              </w:rPr>
              <w:t xml:space="preserve">E20: PC 0.12 </w:t>
            </w:r>
            <w:proofErr w:type="spellStart"/>
            <w:r w:rsidR="00841EF4" w:rsidRPr="00841EF4">
              <w:rPr>
                <w:rFonts w:asciiTheme="minorBidi" w:hAnsiTheme="minorBidi"/>
                <w:color w:val="000000" w:themeColor="text1"/>
                <w:sz w:val="24"/>
                <w:szCs w:val="24"/>
                <w:lang w:val="es-ES"/>
              </w:rPr>
              <w:t>kgN</w:t>
            </w:r>
            <w:proofErr w:type="spellEnd"/>
            <w:r w:rsidR="00841EF4" w:rsidRPr="00841EF4">
              <w:rPr>
                <w:rFonts w:asciiTheme="minorBidi" w:hAnsiTheme="minorBidi"/>
                <w:color w:val="000000" w:themeColor="text1"/>
                <w:sz w:val="24"/>
                <w:szCs w:val="24"/>
                <w:lang w:val="es-ES"/>
              </w:rPr>
              <w:t>/ha/</w:t>
            </w:r>
            <w:proofErr w:type="spellStart"/>
            <w:r w:rsidR="00841EF4" w:rsidRPr="00841EF4">
              <w:rPr>
                <w:rFonts w:asciiTheme="minorBidi" w:hAnsiTheme="minorBidi"/>
                <w:color w:val="000000" w:themeColor="text1"/>
                <w:sz w:val="24"/>
                <w:szCs w:val="24"/>
                <w:lang w:val="es-ES"/>
              </w:rPr>
              <w:t>y</w:t>
            </w:r>
            <w:r w:rsidR="00841EF4">
              <w:rPr>
                <w:rFonts w:asciiTheme="minorBidi" w:hAnsiTheme="minorBidi"/>
                <w:color w:val="000000" w:themeColor="text1"/>
                <w:sz w:val="24"/>
                <w:szCs w:val="24"/>
                <w:lang w:val="es-ES"/>
              </w:rPr>
              <w:t>r</w:t>
            </w:r>
            <w:proofErr w:type="spellEnd"/>
            <w:r w:rsidR="00841EF4">
              <w:rPr>
                <w:rFonts w:asciiTheme="minorBidi" w:hAnsiTheme="minorBidi"/>
                <w:color w:val="000000" w:themeColor="text1"/>
                <w:sz w:val="24"/>
                <w:szCs w:val="24"/>
                <w:lang w:val="es-ES"/>
              </w:rPr>
              <w:t xml:space="preserve"> (1.2%)</w:t>
            </w:r>
          </w:p>
          <w:p w14:paraId="61845996" w14:textId="77777777" w:rsidR="000B6030" w:rsidRDefault="000B6030" w:rsidP="000B6030">
            <w:pPr>
              <w:spacing w:after="60"/>
              <w:jc w:val="both"/>
              <w:rPr>
                <w:rFonts w:asciiTheme="minorBidi" w:hAnsiTheme="minorBidi"/>
                <w:color w:val="000000" w:themeColor="text1"/>
                <w:sz w:val="24"/>
                <w:szCs w:val="24"/>
                <w:lang w:val="es-ES"/>
              </w:rPr>
            </w:pPr>
          </w:p>
          <w:p w14:paraId="1521FCA7" w14:textId="77777777" w:rsidR="008E1FF4" w:rsidRPr="008E1FF4" w:rsidRDefault="008E1FF4" w:rsidP="008E1FF4">
            <w:pPr>
              <w:spacing w:after="60"/>
              <w:jc w:val="both"/>
              <w:rPr>
                <w:rFonts w:asciiTheme="minorBidi" w:hAnsiTheme="minorBidi"/>
                <w:color w:val="000000" w:themeColor="text1"/>
                <w:sz w:val="24"/>
                <w:szCs w:val="24"/>
              </w:rPr>
            </w:pPr>
            <w:r w:rsidRPr="008E1FF4">
              <w:rPr>
                <w:rFonts w:asciiTheme="minorBidi" w:hAnsiTheme="minorBidi"/>
                <w:color w:val="000000" w:themeColor="text1"/>
                <w:sz w:val="24"/>
                <w:szCs w:val="24"/>
              </w:rPr>
              <w:t>The Predicted Environmental Concentration (PEC) is therefore 16.42 µg/m</w:t>
            </w:r>
            <w:r w:rsidRPr="008E1FF4">
              <w:rPr>
                <w:rFonts w:asciiTheme="minorBidi" w:hAnsiTheme="minorBidi"/>
                <w:color w:val="000000" w:themeColor="text1"/>
                <w:sz w:val="24"/>
                <w:szCs w:val="24"/>
                <w:vertAlign w:val="superscript"/>
              </w:rPr>
              <w:t>3</w:t>
            </w:r>
            <w:r w:rsidRPr="008E1FF4">
              <w:rPr>
                <w:rFonts w:asciiTheme="minorBidi" w:hAnsiTheme="minorBidi"/>
                <w:color w:val="000000" w:themeColor="text1"/>
                <w:sz w:val="24"/>
                <w:szCs w:val="24"/>
              </w:rPr>
              <w:t xml:space="preserve">, which is 164% of the </w:t>
            </w:r>
            <w:proofErr w:type="spellStart"/>
            <w:r w:rsidRPr="008E1FF4">
              <w:rPr>
                <w:rFonts w:asciiTheme="minorBidi" w:hAnsiTheme="minorBidi"/>
                <w:color w:val="000000" w:themeColor="text1"/>
                <w:sz w:val="24"/>
                <w:szCs w:val="24"/>
              </w:rPr>
              <w:t>CLo</w:t>
            </w:r>
            <w:proofErr w:type="spellEnd"/>
            <w:r w:rsidRPr="008E1FF4">
              <w:rPr>
                <w:rFonts w:asciiTheme="minorBidi" w:hAnsiTheme="minorBidi"/>
                <w:color w:val="000000" w:themeColor="text1"/>
                <w:sz w:val="24"/>
                <w:szCs w:val="24"/>
              </w:rPr>
              <w:t>.</w:t>
            </w:r>
          </w:p>
          <w:p w14:paraId="53E641B9" w14:textId="77777777" w:rsidR="008E1FF4" w:rsidRPr="008E1FF4" w:rsidRDefault="008E1FF4" w:rsidP="008E1FF4">
            <w:pPr>
              <w:spacing w:after="60"/>
              <w:jc w:val="both"/>
              <w:rPr>
                <w:rFonts w:asciiTheme="minorBidi" w:hAnsiTheme="minorBidi"/>
                <w:color w:val="000000" w:themeColor="text1"/>
                <w:sz w:val="24"/>
                <w:szCs w:val="24"/>
              </w:rPr>
            </w:pPr>
          </w:p>
          <w:p w14:paraId="437432BE" w14:textId="77777777" w:rsidR="008E1FF4" w:rsidRPr="008E1FF4" w:rsidRDefault="008E1FF4" w:rsidP="008E1FF4">
            <w:pPr>
              <w:spacing w:after="60"/>
              <w:jc w:val="both"/>
              <w:rPr>
                <w:rFonts w:asciiTheme="minorBidi" w:hAnsiTheme="minorBidi"/>
                <w:color w:val="000000" w:themeColor="text1"/>
                <w:sz w:val="24"/>
                <w:szCs w:val="24"/>
              </w:rPr>
            </w:pPr>
            <w:r w:rsidRPr="008E1FF4">
              <w:rPr>
                <w:rFonts w:asciiTheme="minorBidi" w:hAnsiTheme="minorBidi"/>
                <w:color w:val="000000" w:themeColor="text1"/>
                <w:sz w:val="24"/>
                <w:szCs w:val="24"/>
              </w:rPr>
              <w:t>The calculation of the PEC is based on an annual background concentration for nitrogen deposition of, which is taken from the APIS dataset for ‘moorland (short vegetation)’. We consider this background concentration to be appropriate for use in this assessment.</w:t>
            </w:r>
          </w:p>
          <w:p w14:paraId="5BCB8960" w14:textId="77777777" w:rsidR="008E1FF4" w:rsidRPr="008E1FF4" w:rsidRDefault="008E1FF4" w:rsidP="008E1FF4">
            <w:pPr>
              <w:spacing w:after="60"/>
              <w:jc w:val="both"/>
              <w:rPr>
                <w:rFonts w:asciiTheme="minorBidi" w:hAnsiTheme="minorBidi"/>
                <w:color w:val="000000" w:themeColor="text1"/>
                <w:sz w:val="24"/>
                <w:szCs w:val="24"/>
              </w:rPr>
            </w:pPr>
          </w:p>
          <w:p w14:paraId="2A62065C" w14:textId="77777777" w:rsidR="008E1FF4" w:rsidRPr="008E1FF4" w:rsidRDefault="008E1FF4" w:rsidP="008E1FF4">
            <w:pPr>
              <w:spacing w:after="60"/>
              <w:jc w:val="both"/>
              <w:rPr>
                <w:rFonts w:asciiTheme="minorBidi" w:hAnsiTheme="minorBidi"/>
                <w:color w:val="000000" w:themeColor="text1"/>
                <w:sz w:val="24"/>
                <w:szCs w:val="24"/>
              </w:rPr>
            </w:pPr>
            <w:r w:rsidRPr="008E1FF4">
              <w:rPr>
                <w:rFonts w:asciiTheme="minorBidi" w:hAnsiTheme="minorBidi"/>
                <w:color w:val="000000" w:themeColor="text1"/>
                <w:sz w:val="24"/>
                <w:szCs w:val="24"/>
              </w:rPr>
              <w:t xml:space="preserve">Although the PEC is &gt;70% of the relevant </w:t>
            </w:r>
            <w:proofErr w:type="spellStart"/>
            <w:r w:rsidRPr="008E1FF4">
              <w:rPr>
                <w:rFonts w:asciiTheme="minorBidi" w:hAnsiTheme="minorBidi"/>
                <w:color w:val="000000" w:themeColor="text1"/>
                <w:sz w:val="24"/>
                <w:szCs w:val="24"/>
              </w:rPr>
              <w:t>CLo</w:t>
            </w:r>
            <w:proofErr w:type="spellEnd"/>
            <w:r w:rsidRPr="008E1FF4">
              <w:rPr>
                <w:rFonts w:asciiTheme="minorBidi" w:hAnsiTheme="minorBidi"/>
                <w:color w:val="000000" w:themeColor="text1"/>
                <w:sz w:val="24"/>
                <w:szCs w:val="24"/>
              </w:rPr>
              <w:t xml:space="preserve">, this should be viewed in the context of temporal trends in background nitrogen deposition concentration in the region. </w:t>
            </w:r>
          </w:p>
          <w:p w14:paraId="0D9AD323" w14:textId="77777777" w:rsidR="008E1FF4" w:rsidRPr="008E1FF4" w:rsidRDefault="008E1FF4" w:rsidP="008E1FF4">
            <w:pPr>
              <w:spacing w:after="60"/>
              <w:jc w:val="both"/>
              <w:rPr>
                <w:rFonts w:asciiTheme="minorBidi" w:hAnsiTheme="minorBidi"/>
                <w:color w:val="000000" w:themeColor="text1"/>
                <w:sz w:val="24"/>
                <w:szCs w:val="24"/>
              </w:rPr>
            </w:pPr>
          </w:p>
          <w:p w14:paraId="07A2A5C8" w14:textId="698A2F4B" w:rsidR="008E1FF4" w:rsidRPr="008E1FF4" w:rsidRDefault="008E1FF4" w:rsidP="008E1FF4">
            <w:pPr>
              <w:spacing w:after="60"/>
              <w:jc w:val="both"/>
              <w:rPr>
                <w:rFonts w:asciiTheme="minorBidi" w:hAnsiTheme="minorBidi"/>
                <w:color w:val="000000" w:themeColor="text1"/>
                <w:sz w:val="24"/>
                <w:szCs w:val="24"/>
              </w:rPr>
            </w:pPr>
            <w:r w:rsidRPr="008E1FF4">
              <w:rPr>
                <w:rFonts w:asciiTheme="minorBidi" w:hAnsiTheme="minorBidi"/>
                <w:color w:val="000000" w:themeColor="text1"/>
                <w:sz w:val="24"/>
                <w:szCs w:val="24"/>
              </w:rPr>
              <w:lastRenderedPageBreak/>
              <w:t xml:space="preserve">Graph 1 in </w:t>
            </w:r>
            <w:r>
              <w:rPr>
                <w:rFonts w:asciiTheme="minorBidi" w:hAnsiTheme="minorBidi"/>
                <w:color w:val="000000" w:themeColor="text1"/>
                <w:sz w:val="24"/>
                <w:szCs w:val="24"/>
              </w:rPr>
              <w:t>Appendix 1</w:t>
            </w:r>
            <w:r w:rsidRPr="008E1FF4">
              <w:rPr>
                <w:rFonts w:asciiTheme="minorBidi" w:hAnsiTheme="minorBidi"/>
                <w:color w:val="000000" w:themeColor="text1"/>
                <w:sz w:val="24"/>
                <w:szCs w:val="24"/>
              </w:rPr>
              <w:t xml:space="preserve"> shows rate of nutrient nitrogen deposition at the Estuary since 2005 (the full time period over which such records are available). The orange line shows the background nitrogen deposition concentration over time for short vegetation.</w:t>
            </w:r>
          </w:p>
          <w:p w14:paraId="05BEA8C0" w14:textId="77777777" w:rsidR="008E1FF4" w:rsidRPr="008E1FF4" w:rsidRDefault="008E1FF4" w:rsidP="008E1FF4">
            <w:pPr>
              <w:spacing w:after="60"/>
              <w:jc w:val="both"/>
              <w:rPr>
                <w:rFonts w:asciiTheme="minorBidi" w:hAnsiTheme="minorBidi"/>
                <w:color w:val="000000" w:themeColor="text1"/>
                <w:sz w:val="24"/>
                <w:szCs w:val="24"/>
              </w:rPr>
            </w:pPr>
            <w:r w:rsidRPr="008E1FF4">
              <w:rPr>
                <w:rFonts w:asciiTheme="minorBidi" w:hAnsiTheme="minorBidi"/>
                <w:color w:val="000000" w:themeColor="text1"/>
                <w:sz w:val="24"/>
                <w:szCs w:val="24"/>
              </w:rPr>
              <w:t xml:space="preserve"> </w:t>
            </w:r>
          </w:p>
          <w:p w14:paraId="28D57600" w14:textId="7E5C7EF9" w:rsidR="000B6030" w:rsidRPr="008E1FF4" w:rsidRDefault="008E1FF4" w:rsidP="008E1FF4">
            <w:pPr>
              <w:spacing w:after="60"/>
              <w:jc w:val="both"/>
              <w:rPr>
                <w:rFonts w:asciiTheme="minorBidi" w:hAnsiTheme="minorBidi"/>
                <w:color w:val="000000" w:themeColor="text1"/>
                <w:sz w:val="24"/>
                <w:szCs w:val="24"/>
              </w:rPr>
            </w:pPr>
            <w:r w:rsidRPr="008E1FF4">
              <w:rPr>
                <w:rFonts w:asciiTheme="minorBidi" w:hAnsiTheme="minorBidi"/>
                <w:color w:val="000000" w:themeColor="text1"/>
                <w:sz w:val="24"/>
                <w:szCs w:val="24"/>
              </w:rPr>
              <w:t xml:space="preserve">Background nitrogen deposition has been above the </w:t>
            </w:r>
            <w:proofErr w:type="spellStart"/>
            <w:r w:rsidRPr="008E1FF4">
              <w:rPr>
                <w:rFonts w:asciiTheme="minorBidi" w:hAnsiTheme="minorBidi"/>
                <w:color w:val="000000" w:themeColor="text1"/>
                <w:sz w:val="24"/>
                <w:szCs w:val="24"/>
              </w:rPr>
              <w:t>CLo</w:t>
            </w:r>
            <w:proofErr w:type="spellEnd"/>
            <w:r w:rsidRPr="008E1FF4">
              <w:rPr>
                <w:rFonts w:asciiTheme="minorBidi" w:hAnsiTheme="minorBidi"/>
                <w:color w:val="000000" w:themeColor="text1"/>
                <w:sz w:val="24"/>
                <w:szCs w:val="24"/>
              </w:rPr>
              <w:t xml:space="preserve"> of 10 </w:t>
            </w:r>
            <w:proofErr w:type="spellStart"/>
            <w:r w:rsidRPr="008E1FF4">
              <w:rPr>
                <w:rFonts w:asciiTheme="minorBidi" w:hAnsiTheme="minorBidi"/>
                <w:color w:val="000000" w:themeColor="text1"/>
                <w:sz w:val="24"/>
                <w:szCs w:val="24"/>
              </w:rPr>
              <w:t>kgN</w:t>
            </w:r>
            <w:proofErr w:type="spellEnd"/>
            <w:r w:rsidRPr="008E1FF4">
              <w:rPr>
                <w:rFonts w:asciiTheme="minorBidi" w:hAnsiTheme="minorBidi"/>
                <w:color w:val="000000" w:themeColor="text1"/>
                <w:sz w:val="24"/>
                <w:szCs w:val="24"/>
              </w:rPr>
              <w:t>/ha/yr since “records began”. There was a recent increase over the last decade which now seems to have retraced. N-dep is reducing in the short-term, but a long-term view shows levels relatively stable over the period.</w:t>
            </w:r>
          </w:p>
          <w:p w14:paraId="06661239" w14:textId="77777777" w:rsidR="00841EF4" w:rsidRPr="008E1FF4" w:rsidRDefault="00841EF4" w:rsidP="00841EF4">
            <w:pPr>
              <w:spacing w:after="60"/>
              <w:jc w:val="both"/>
              <w:rPr>
                <w:rFonts w:asciiTheme="minorBidi" w:hAnsiTheme="minorBidi"/>
                <w:color w:val="000000" w:themeColor="text1"/>
                <w:sz w:val="24"/>
                <w:szCs w:val="24"/>
              </w:rPr>
            </w:pPr>
          </w:p>
          <w:p w14:paraId="0EA723B4" w14:textId="2A33489D" w:rsidR="00432066" w:rsidRDefault="00432066" w:rsidP="00432066">
            <w:pPr>
              <w:spacing w:after="60"/>
              <w:jc w:val="both"/>
              <w:rPr>
                <w:rFonts w:asciiTheme="minorBidi" w:hAnsiTheme="minorBidi"/>
                <w:sz w:val="24"/>
                <w:szCs w:val="24"/>
              </w:rPr>
            </w:pPr>
            <w:r w:rsidRPr="00432066">
              <w:rPr>
                <w:rFonts w:asciiTheme="minorBidi" w:hAnsiTheme="minorBidi"/>
                <w:sz w:val="24"/>
                <w:szCs w:val="24"/>
              </w:rPr>
              <w:t xml:space="preserve">Receptor E20 is located in this section of the </w:t>
            </w:r>
            <w:r>
              <w:rPr>
                <w:rFonts w:asciiTheme="minorBidi" w:hAnsiTheme="minorBidi"/>
                <w:sz w:val="24"/>
                <w:szCs w:val="24"/>
              </w:rPr>
              <w:t>SSSI</w:t>
            </w:r>
            <w:r w:rsidRPr="00432066">
              <w:rPr>
                <w:rFonts w:asciiTheme="minorBidi" w:hAnsiTheme="minorBidi"/>
                <w:sz w:val="24"/>
                <w:szCs w:val="24"/>
              </w:rPr>
              <w:t>:</w:t>
            </w:r>
          </w:p>
          <w:p w14:paraId="1136ABE6" w14:textId="77777777" w:rsidR="00432066" w:rsidRDefault="00432066" w:rsidP="00432066">
            <w:pPr>
              <w:spacing w:after="60"/>
              <w:jc w:val="both"/>
              <w:rPr>
                <w:rFonts w:asciiTheme="minorBidi" w:hAnsiTheme="minorBidi"/>
                <w:sz w:val="24"/>
                <w:szCs w:val="24"/>
              </w:rPr>
            </w:pPr>
          </w:p>
          <w:p w14:paraId="72505478" w14:textId="5F946D2F" w:rsidR="00432066" w:rsidRPr="00432066" w:rsidRDefault="00CC51D3" w:rsidP="00432066">
            <w:pPr>
              <w:spacing w:after="60"/>
              <w:jc w:val="both"/>
              <w:rPr>
                <w:rFonts w:asciiTheme="minorBidi" w:hAnsiTheme="minorBidi"/>
                <w:sz w:val="24"/>
                <w:szCs w:val="24"/>
              </w:rPr>
            </w:pPr>
            <w:r w:rsidRPr="0052116C">
              <w:rPr>
                <w:rFonts w:cstheme="minorHAnsi"/>
                <w:noProof/>
              </w:rPr>
              <w:lastRenderedPageBreak/>
              <w:drawing>
                <wp:inline distT="0" distB="0" distL="0" distR="0" wp14:anchorId="5C2D8FE5" wp14:editId="5AF62CA4">
                  <wp:extent cx="4248000" cy="3758329"/>
                  <wp:effectExtent l="0" t="0" r="635" b="0"/>
                  <wp:docPr id="814679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67963" name=""/>
                          <pic:cNvPicPr/>
                        </pic:nvPicPr>
                        <pic:blipFill>
                          <a:blip r:embed="rId17"/>
                          <a:stretch>
                            <a:fillRect/>
                          </a:stretch>
                        </pic:blipFill>
                        <pic:spPr>
                          <a:xfrm>
                            <a:off x="0" y="0"/>
                            <a:ext cx="4258051" cy="3767222"/>
                          </a:xfrm>
                          <a:prstGeom prst="rect">
                            <a:avLst/>
                          </a:prstGeom>
                        </pic:spPr>
                      </pic:pic>
                    </a:graphicData>
                  </a:graphic>
                </wp:inline>
              </w:drawing>
            </w:r>
          </w:p>
          <w:p w14:paraId="57F53DDF" w14:textId="075235A0" w:rsidR="00432066" w:rsidRPr="00432066" w:rsidRDefault="00432066" w:rsidP="00CC51D3">
            <w:pPr>
              <w:spacing w:after="60"/>
              <w:jc w:val="both"/>
              <w:rPr>
                <w:rFonts w:asciiTheme="minorBidi" w:hAnsiTheme="minorBidi"/>
                <w:sz w:val="24"/>
                <w:szCs w:val="24"/>
              </w:rPr>
            </w:pPr>
          </w:p>
          <w:p w14:paraId="690B3202" w14:textId="49751E1A" w:rsidR="000B6030" w:rsidRPr="000B6030" w:rsidRDefault="000B6030" w:rsidP="000B6030">
            <w:pPr>
              <w:spacing w:after="60"/>
              <w:jc w:val="both"/>
              <w:rPr>
                <w:rFonts w:asciiTheme="minorBidi" w:hAnsiTheme="minorBidi"/>
                <w:sz w:val="24"/>
                <w:szCs w:val="24"/>
              </w:rPr>
            </w:pPr>
            <w:r w:rsidRPr="000B6030">
              <w:rPr>
                <w:rFonts w:asciiTheme="minorBidi" w:hAnsiTheme="minorBidi"/>
                <w:sz w:val="24"/>
                <w:szCs w:val="24"/>
              </w:rPr>
              <w:t xml:space="preserve">Maps 1 and 2 in </w:t>
            </w:r>
            <w:r w:rsidR="00D64031">
              <w:rPr>
                <w:rFonts w:asciiTheme="minorBidi" w:hAnsiTheme="minorBidi"/>
                <w:sz w:val="24"/>
                <w:szCs w:val="24"/>
              </w:rPr>
              <w:t>Appendix</w:t>
            </w:r>
            <w:r w:rsidRPr="000B6030">
              <w:rPr>
                <w:rFonts w:asciiTheme="minorBidi" w:hAnsiTheme="minorBidi"/>
                <w:sz w:val="24"/>
                <w:szCs w:val="24"/>
              </w:rPr>
              <w:t xml:space="preserve"> below show the spatial distribution of plant species in this section of the Dee Estuary in more detail. </w:t>
            </w:r>
          </w:p>
          <w:p w14:paraId="6D8A68D7" w14:textId="77777777" w:rsidR="000B6030" w:rsidRPr="000B6030" w:rsidRDefault="000B6030" w:rsidP="000B6030">
            <w:pPr>
              <w:spacing w:after="60"/>
              <w:jc w:val="both"/>
              <w:rPr>
                <w:rFonts w:asciiTheme="minorBidi" w:hAnsiTheme="minorBidi"/>
                <w:sz w:val="24"/>
                <w:szCs w:val="24"/>
              </w:rPr>
            </w:pPr>
          </w:p>
          <w:p w14:paraId="71E4F271" w14:textId="77777777" w:rsidR="000B6030" w:rsidRPr="000B6030" w:rsidRDefault="000B6030" w:rsidP="000B6030">
            <w:pPr>
              <w:spacing w:after="60"/>
              <w:jc w:val="both"/>
              <w:rPr>
                <w:rFonts w:asciiTheme="minorBidi" w:hAnsiTheme="minorBidi"/>
                <w:sz w:val="24"/>
                <w:szCs w:val="24"/>
              </w:rPr>
            </w:pPr>
            <w:r w:rsidRPr="000B6030">
              <w:rPr>
                <w:rFonts w:asciiTheme="minorBidi" w:hAnsiTheme="minorBidi"/>
                <w:sz w:val="24"/>
                <w:szCs w:val="24"/>
              </w:rPr>
              <w:t xml:space="preserve">The area is characterised by Mesotrophic grassland, Communities of salt-marsh, Swamps and tall-herb fens, and some open land and woodland habitats. This distribution of species indicates that the area is typical of a transitional community between saltmarsh habitat and terrestrial habitat. The presence of transitional community here suggests that, although the background nutrient nitrogen deposition rates are </w:t>
            </w:r>
            <w:r w:rsidRPr="000B6030">
              <w:rPr>
                <w:rFonts w:asciiTheme="minorBidi" w:hAnsiTheme="minorBidi"/>
                <w:sz w:val="24"/>
                <w:szCs w:val="24"/>
              </w:rPr>
              <w:lastRenderedPageBreak/>
              <w:t xml:space="preserve">higher than the relevant </w:t>
            </w:r>
            <w:proofErr w:type="spellStart"/>
            <w:r w:rsidRPr="000B6030">
              <w:rPr>
                <w:rFonts w:asciiTheme="minorBidi" w:hAnsiTheme="minorBidi"/>
                <w:sz w:val="24"/>
                <w:szCs w:val="24"/>
              </w:rPr>
              <w:t>CLo</w:t>
            </w:r>
            <w:proofErr w:type="spellEnd"/>
            <w:r w:rsidRPr="000B6030">
              <w:rPr>
                <w:rFonts w:asciiTheme="minorBidi" w:hAnsiTheme="minorBidi"/>
                <w:sz w:val="24"/>
                <w:szCs w:val="24"/>
              </w:rPr>
              <w:t xml:space="preserve"> for upper-mid and mid-low Atlantic Saltmarsh, the habitat is not being adversely impacted by this to a significant degree.</w:t>
            </w:r>
          </w:p>
          <w:p w14:paraId="7735E071" w14:textId="77777777" w:rsidR="000B6030" w:rsidRPr="000B6030" w:rsidRDefault="000B6030" w:rsidP="000B6030">
            <w:pPr>
              <w:spacing w:after="60"/>
              <w:jc w:val="both"/>
              <w:rPr>
                <w:rFonts w:asciiTheme="minorBidi" w:hAnsiTheme="minorBidi"/>
                <w:sz w:val="24"/>
                <w:szCs w:val="24"/>
              </w:rPr>
            </w:pPr>
            <w:r w:rsidRPr="000B6030">
              <w:rPr>
                <w:rFonts w:asciiTheme="minorBidi" w:hAnsiTheme="minorBidi"/>
                <w:sz w:val="24"/>
                <w:szCs w:val="24"/>
              </w:rPr>
              <w:t xml:space="preserve"> </w:t>
            </w:r>
          </w:p>
          <w:p w14:paraId="68F057F1" w14:textId="498D3BD6" w:rsidR="000B6030" w:rsidRPr="000B6030" w:rsidRDefault="000B6030" w:rsidP="000B6030">
            <w:pPr>
              <w:spacing w:after="60"/>
              <w:jc w:val="both"/>
              <w:rPr>
                <w:rFonts w:asciiTheme="minorBidi" w:hAnsiTheme="minorBidi"/>
                <w:sz w:val="24"/>
                <w:szCs w:val="24"/>
              </w:rPr>
            </w:pPr>
            <w:r w:rsidRPr="000B6030">
              <w:rPr>
                <w:rFonts w:asciiTheme="minorBidi" w:hAnsiTheme="minorBidi"/>
                <w:sz w:val="24"/>
                <w:szCs w:val="24"/>
              </w:rPr>
              <w:t xml:space="preserve">Map 2 shows that the point of maximum impact in this section of the Estuary is located in an area of Mesotrophic grassland – NVC code MG1. This NVC code is not included in any of the Annex I features for which the Dee Estuary </w:t>
            </w:r>
            <w:r w:rsidR="00706045">
              <w:rPr>
                <w:rFonts w:asciiTheme="minorBidi" w:hAnsiTheme="minorBidi"/>
                <w:sz w:val="24"/>
                <w:szCs w:val="24"/>
              </w:rPr>
              <w:t>SSSI</w:t>
            </w:r>
            <w:r w:rsidRPr="000B6030">
              <w:rPr>
                <w:rFonts w:asciiTheme="minorBidi" w:hAnsiTheme="minorBidi"/>
                <w:sz w:val="24"/>
                <w:szCs w:val="24"/>
              </w:rPr>
              <w:t xml:space="preserve"> is designated.</w:t>
            </w:r>
          </w:p>
          <w:p w14:paraId="676AB35B" w14:textId="77777777" w:rsidR="000B6030" w:rsidRPr="000B6030" w:rsidRDefault="000B6030" w:rsidP="000B6030">
            <w:pPr>
              <w:spacing w:after="60"/>
              <w:jc w:val="both"/>
              <w:rPr>
                <w:rFonts w:asciiTheme="minorBidi" w:hAnsiTheme="minorBidi"/>
                <w:sz w:val="24"/>
                <w:szCs w:val="24"/>
              </w:rPr>
            </w:pPr>
          </w:p>
          <w:p w14:paraId="036F9F1A" w14:textId="77777777" w:rsidR="000B6030" w:rsidRPr="000B6030" w:rsidRDefault="000B6030" w:rsidP="000B6030">
            <w:pPr>
              <w:spacing w:after="60"/>
              <w:jc w:val="both"/>
              <w:rPr>
                <w:rFonts w:asciiTheme="minorBidi" w:hAnsiTheme="minorBidi"/>
                <w:sz w:val="24"/>
                <w:szCs w:val="24"/>
              </w:rPr>
            </w:pPr>
            <w:r w:rsidRPr="000B6030">
              <w:rPr>
                <w:rFonts w:asciiTheme="minorBidi" w:hAnsiTheme="minorBidi"/>
                <w:sz w:val="24"/>
                <w:szCs w:val="24"/>
              </w:rPr>
              <w:t>Given that:</w:t>
            </w:r>
          </w:p>
          <w:p w14:paraId="6C375147" w14:textId="2E785B6C" w:rsidR="000B6030" w:rsidRPr="00FE2835" w:rsidRDefault="000B6030" w:rsidP="00FE2835">
            <w:pPr>
              <w:pStyle w:val="ListParagraph"/>
              <w:numPr>
                <w:ilvl w:val="0"/>
                <w:numId w:val="28"/>
              </w:numPr>
              <w:spacing w:after="60"/>
              <w:ind w:left="318" w:hanging="318"/>
              <w:jc w:val="both"/>
              <w:rPr>
                <w:rFonts w:asciiTheme="minorBidi" w:hAnsiTheme="minorBidi"/>
                <w:sz w:val="24"/>
                <w:szCs w:val="24"/>
              </w:rPr>
            </w:pPr>
            <w:r w:rsidRPr="00FE2835">
              <w:rPr>
                <w:rFonts w:asciiTheme="minorBidi" w:hAnsiTheme="minorBidi"/>
                <w:sz w:val="24"/>
                <w:szCs w:val="24"/>
              </w:rPr>
              <w:t>changes to the installation mean that the overall mass concentration of NOx emitted will be greatly reduced (given the change from ‘baseload’ to ‘peaking’ operation);</w:t>
            </w:r>
          </w:p>
          <w:p w14:paraId="213610C6" w14:textId="009AA2D6" w:rsidR="000B6030" w:rsidRPr="00FE2835" w:rsidRDefault="000B6030" w:rsidP="00FE2835">
            <w:pPr>
              <w:pStyle w:val="ListParagraph"/>
              <w:numPr>
                <w:ilvl w:val="0"/>
                <w:numId w:val="28"/>
              </w:numPr>
              <w:spacing w:after="60"/>
              <w:ind w:left="318" w:hanging="318"/>
              <w:jc w:val="both"/>
              <w:rPr>
                <w:rFonts w:asciiTheme="minorBidi" w:hAnsiTheme="minorBidi"/>
                <w:sz w:val="24"/>
                <w:szCs w:val="24"/>
              </w:rPr>
            </w:pPr>
            <w:r w:rsidRPr="00FE2835">
              <w:rPr>
                <w:rFonts w:asciiTheme="minorBidi" w:hAnsiTheme="minorBidi"/>
                <w:sz w:val="24"/>
                <w:szCs w:val="24"/>
              </w:rPr>
              <w:t>the background nitrogen deposition, although high, is stable, and has remained unchanged for some time;</w:t>
            </w:r>
          </w:p>
          <w:p w14:paraId="322E38B3" w14:textId="29154083" w:rsidR="000B6030" w:rsidRPr="00FE2835" w:rsidRDefault="000B6030" w:rsidP="00FE2835">
            <w:pPr>
              <w:pStyle w:val="ListParagraph"/>
              <w:numPr>
                <w:ilvl w:val="0"/>
                <w:numId w:val="28"/>
              </w:numPr>
              <w:spacing w:after="60"/>
              <w:ind w:left="318" w:hanging="318"/>
              <w:jc w:val="both"/>
              <w:rPr>
                <w:rFonts w:asciiTheme="minorBidi" w:hAnsiTheme="minorBidi"/>
                <w:sz w:val="24"/>
                <w:szCs w:val="24"/>
              </w:rPr>
            </w:pPr>
            <w:r w:rsidRPr="00FE2835">
              <w:rPr>
                <w:rFonts w:asciiTheme="minorBidi" w:hAnsiTheme="minorBidi"/>
                <w:sz w:val="24"/>
                <w:szCs w:val="24"/>
              </w:rPr>
              <w:t xml:space="preserve">The other PCs modelled for Dee Estuary </w:t>
            </w:r>
            <w:r w:rsidR="00706045" w:rsidRPr="00FE2835">
              <w:rPr>
                <w:rFonts w:asciiTheme="minorBidi" w:hAnsiTheme="minorBidi"/>
                <w:sz w:val="24"/>
                <w:szCs w:val="24"/>
              </w:rPr>
              <w:t>SSSI</w:t>
            </w:r>
            <w:r w:rsidRPr="00FE2835">
              <w:rPr>
                <w:rFonts w:asciiTheme="minorBidi" w:hAnsiTheme="minorBidi"/>
                <w:sz w:val="24"/>
                <w:szCs w:val="24"/>
              </w:rPr>
              <w:t xml:space="preserve"> have shown no exceedance of the significance threshold for assessment of impact from nutrient nitrogen deposition; </w:t>
            </w:r>
          </w:p>
          <w:p w14:paraId="3241EA6B" w14:textId="536D78FE" w:rsidR="000B6030" w:rsidRPr="00FE2835" w:rsidRDefault="000B6030" w:rsidP="00FE2835">
            <w:pPr>
              <w:pStyle w:val="ListParagraph"/>
              <w:numPr>
                <w:ilvl w:val="0"/>
                <w:numId w:val="28"/>
              </w:numPr>
              <w:spacing w:after="60"/>
              <w:ind w:left="318" w:hanging="318"/>
              <w:jc w:val="both"/>
              <w:rPr>
                <w:rFonts w:asciiTheme="minorBidi" w:hAnsiTheme="minorBidi"/>
                <w:sz w:val="24"/>
                <w:szCs w:val="24"/>
              </w:rPr>
            </w:pPr>
            <w:r w:rsidRPr="00FE2835">
              <w:rPr>
                <w:rFonts w:asciiTheme="minorBidi" w:hAnsiTheme="minorBidi"/>
                <w:sz w:val="24"/>
                <w:szCs w:val="24"/>
              </w:rPr>
              <w:t>Species distribution indicates the presence of transitional habitat, which suggests that significant adverse impact from existing nutrient nitrogen deposition is unlikely; and</w:t>
            </w:r>
          </w:p>
          <w:p w14:paraId="25CAD7F9" w14:textId="4060D2AA" w:rsidR="000B6030" w:rsidRPr="00FE2835" w:rsidRDefault="000B6030" w:rsidP="00FE2835">
            <w:pPr>
              <w:pStyle w:val="ListParagraph"/>
              <w:numPr>
                <w:ilvl w:val="0"/>
                <w:numId w:val="28"/>
              </w:numPr>
              <w:spacing w:after="60"/>
              <w:ind w:left="318" w:hanging="318"/>
              <w:jc w:val="both"/>
              <w:rPr>
                <w:rFonts w:asciiTheme="minorBidi" w:hAnsiTheme="minorBidi"/>
                <w:sz w:val="24"/>
                <w:szCs w:val="24"/>
              </w:rPr>
            </w:pPr>
            <w:r w:rsidRPr="00FE2835">
              <w:rPr>
                <w:rFonts w:asciiTheme="minorBidi" w:hAnsiTheme="minorBidi"/>
                <w:sz w:val="24"/>
                <w:szCs w:val="24"/>
              </w:rPr>
              <w:t xml:space="preserve">The point of maximum impact in this section of the Estuary is located in an area of Mesotrophic grassland (NVC code MG1) which does not form part of any of the </w:t>
            </w:r>
            <w:r w:rsidR="00FE2835" w:rsidRPr="00FE2835">
              <w:rPr>
                <w:rFonts w:asciiTheme="minorBidi" w:hAnsiTheme="minorBidi"/>
                <w:sz w:val="24"/>
                <w:szCs w:val="24"/>
              </w:rPr>
              <w:t>notifiable</w:t>
            </w:r>
            <w:r w:rsidRPr="00FE2835">
              <w:rPr>
                <w:rFonts w:asciiTheme="minorBidi" w:hAnsiTheme="minorBidi"/>
                <w:sz w:val="24"/>
                <w:szCs w:val="24"/>
              </w:rPr>
              <w:t xml:space="preserve"> features for which the Dee Estuary </w:t>
            </w:r>
            <w:r w:rsidR="00FE2835" w:rsidRPr="00FE2835">
              <w:rPr>
                <w:rFonts w:asciiTheme="minorBidi" w:hAnsiTheme="minorBidi"/>
                <w:sz w:val="24"/>
                <w:szCs w:val="24"/>
              </w:rPr>
              <w:t xml:space="preserve">SSSI </w:t>
            </w:r>
            <w:r w:rsidRPr="00FE2835">
              <w:rPr>
                <w:rFonts w:asciiTheme="minorBidi" w:hAnsiTheme="minorBidi"/>
                <w:sz w:val="24"/>
                <w:szCs w:val="24"/>
              </w:rPr>
              <w:t>is designated.</w:t>
            </w:r>
          </w:p>
          <w:p w14:paraId="635247ED" w14:textId="77777777" w:rsidR="003A0A39" w:rsidRPr="008F5D83" w:rsidRDefault="003A0A39" w:rsidP="006032E4">
            <w:pPr>
              <w:spacing w:after="60"/>
              <w:jc w:val="both"/>
              <w:rPr>
                <w:rFonts w:asciiTheme="minorBidi" w:hAnsiTheme="minorBidi"/>
                <w:sz w:val="24"/>
                <w:szCs w:val="24"/>
              </w:rPr>
            </w:pPr>
          </w:p>
          <w:p w14:paraId="301BA283" w14:textId="4D8ADD22" w:rsidR="006032E4" w:rsidRDefault="006032E4" w:rsidP="006032E4">
            <w:pPr>
              <w:spacing w:after="60"/>
              <w:jc w:val="both"/>
              <w:rPr>
                <w:rFonts w:asciiTheme="minorBidi" w:hAnsiTheme="minorBidi"/>
                <w:sz w:val="24"/>
                <w:szCs w:val="24"/>
              </w:rPr>
            </w:pPr>
            <w:r w:rsidRPr="006032E4">
              <w:rPr>
                <w:rFonts w:asciiTheme="minorBidi" w:hAnsiTheme="minorBidi"/>
                <w:sz w:val="24"/>
                <w:szCs w:val="24"/>
              </w:rPr>
              <w:t xml:space="preserve">Therefore, likely significant effects from the proposed peaking plant can be ruled out upon first screening as the PC is less than the screening threshold of 1% of the long-term </w:t>
            </w:r>
            <w:proofErr w:type="spellStart"/>
            <w:r w:rsidRPr="006032E4">
              <w:rPr>
                <w:rFonts w:asciiTheme="minorBidi" w:hAnsiTheme="minorBidi"/>
                <w:sz w:val="24"/>
                <w:szCs w:val="24"/>
              </w:rPr>
              <w:t>CLe</w:t>
            </w:r>
            <w:proofErr w:type="spellEnd"/>
            <w:r w:rsidRPr="006032E4">
              <w:rPr>
                <w:rFonts w:asciiTheme="minorBidi" w:hAnsiTheme="minorBidi"/>
                <w:sz w:val="24"/>
                <w:szCs w:val="24"/>
              </w:rPr>
              <w:t xml:space="preserve">. </w:t>
            </w:r>
            <w:r w:rsidR="00181676">
              <w:rPr>
                <w:rFonts w:asciiTheme="minorBidi" w:hAnsiTheme="minorBidi"/>
                <w:sz w:val="24"/>
                <w:szCs w:val="24"/>
              </w:rPr>
              <w:t>I</w:t>
            </w:r>
            <w:r w:rsidR="00181676" w:rsidRPr="00763BED">
              <w:rPr>
                <w:rFonts w:asciiTheme="minorBidi" w:hAnsiTheme="minorBidi" w:cstheme="minorBidi"/>
                <w:bCs/>
                <w:iCs/>
                <w:sz w:val="24"/>
                <w:szCs w:val="24"/>
              </w:rPr>
              <w:t xml:space="preserve">t can be considered that </w:t>
            </w:r>
            <w:r w:rsidR="00487E81" w:rsidRPr="00487E81">
              <w:rPr>
                <w:rFonts w:asciiTheme="minorBidi" w:hAnsiTheme="minorBidi" w:cstheme="minorBidi"/>
                <w:b/>
                <w:iCs/>
                <w:sz w:val="24"/>
                <w:szCs w:val="24"/>
              </w:rPr>
              <w:t>deposition of nitrogen via</w:t>
            </w:r>
            <w:r w:rsidR="00487E81">
              <w:rPr>
                <w:rFonts w:asciiTheme="minorBidi" w:hAnsiTheme="minorBidi" w:cstheme="minorBidi"/>
                <w:bCs/>
                <w:iCs/>
                <w:sz w:val="24"/>
                <w:szCs w:val="24"/>
              </w:rPr>
              <w:t xml:space="preserve"> </w:t>
            </w:r>
            <w:r w:rsidR="00181676" w:rsidRPr="000F5CB8">
              <w:rPr>
                <w:rFonts w:asciiTheme="minorBidi" w:hAnsiTheme="minorBidi" w:cstheme="minorBidi"/>
                <w:b/>
                <w:iCs/>
                <w:sz w:val="24"/>
                <w:szCs w:val="24"/>
              </w:rPr>
              <w:t>airborne emissions of NO</w:t>
            </w:r>
            <w:r w:rsidR="00181676" w:rsidRPr="009A5800">
              <w:rPr>
                <w:rFonts w:asciiTheme="minorBidi" w:hAnsiTheme="minorBidi" w:cstheme="minorBidi"/>
                <w:b/>
                <w:iCs/>
                <w:sz w:val="24"/>
                <w:szCs w:val="24"/>
                <w:vertAlign w:val="subscript"/>
              </w:rPr>
              <w:t>x</w:t>
            </w:r>
            <w:r w:rsidR="00181676" w:rsidRPr="000F5CB8">
              <w:rPr>
                <w:rFonts w:asciiTheme="minorBidi" w:hAnsiTheme="minorBidi" w:cstheme="minorBidi"/>
                <w:b/>
                <w:iCs/>
                <w:sz w:val="24"/>
                <w:szCs w:val="24"/>
              </w:rPr>
              <w:t xml:space="preserve"> </w:t>
            </w:r>
            <w:r w:rsidR="00487E81">
              <w:rPr>
                <w:rFonts w:asciiTheme="minorBidi" w:hAnsiTheme="minorBidi" w:cstheme="minorBidi"/>
                <w:b/>
                <w:iCs/>
                <w:sz w:val="24"/>
                <w:szCs w:val="24"/>
              </w:rPr>
              <w:t>is</w:t>
            </w:r>
            <w:r w:rsidR="00181676" w:rsidRPr="000F5CB8">
              <w:rPr>
                <w:rFonts w:asciiTheme="minorBidi" w:hAnsiTheme="minorBidi" w:cstheme="minorBidi"/>
                <w:b/>
                <w:iCs/>
                <w:sz w:val="24"/>
                <w:szCs w:val="24"/>
              </w:rPr>
              <w:t xml:space="preserve"> not likely to damage the features of the SSSI.</w:t>
            </w:r>
          </w:p>
          <w:p w14:paraId="5A68612E" w14:textId="77777777" w:rsidR="00943EA6" w:rsidRPr="00841EF4" w:rsidRDefault="00943EA6" w:rsidP="00BA5AA7">
            <w:pPr>
              <w:spacing w:after="60"/>
              <w:jc w:val="both"/>
              <w:rPr>
                <w:rFonts w:asciiTheme="minorBidi" w:hAnsiTheme="minorBidi" w:cstheme="minorBidi"/>
                <w:color w:val="000000" w:themeColor="text1"/>
                <w:sz w:val="24"/>
                <w:szCs w:val="24"/>
              </w:rPr>
            </w:pPr>
          </w:p>
          <w:p w14:paraId="34B01BA5" w14:textId="77777777" w:rsidR="00BA5AA7" w:rsidRPr="009346A7" w:rsidRDefault="00BA5AA7" w:rsidP="00BA5AA7">
            <w:pPr>
              <w:pStyle w:val="Default"/>
              <w:jc w:val="both"/>
              <w:rPr>
                <w:rFonts w:asciiTheme="minorBidi" w:hAnsiTheme="minorBidi" w:cstheme="minorBidi"/>
                <w:sz w:val="24"/>
                <w:szCs w:val="24"/>
              </w:rPr>
            </w:pPr>
            <w:r w:rsidRPr="009346A7">
              <w:rPr>
                <w:rFonts w:asciiTheme="minorBidi" w:hAnsiTheme="minorBidi" w:cstheme="minorBidi"/>
                <w:b/>
                <w:bCs/>
                <w:sz w:val="24"/>
                <w:szCs w:val="24"/>
              </w:rPr>
              <w:t xml:space="preserve">Acidification from acid deposition </w:t>
            </w:r>
          </w:p>
          <w:p w14:paraId="55799A3D" w14:textId="0981A088" w:rsidR="00BA5AA7" w:rsidRDefault="00BA5AA7" w:rsidP="00BA5AA7">
            <w:pPr>
              <w:pStyle w:val="Default"/>
              <w:jc w:val="both"/>
              <w:rPr>
                <w:rFonts w:asciiTheme="minorBidi" w:hAnsiTheme="minorBidi" w:cstheme="minorBidi"/>
                <w:sz w:val="24"/>
                <w:szCs w:val="24"/>
              </w:rPr>
            </w:pPr>
          </w:p>
          <w:p w14:paraId="6A05E8C7" w14:textId="6F4DC746" w:rsidR="00FF0E99" w:rsidRDefault="00FF0E99" w:rsidP="00BA5AA7">
            <w:pPr>
              <w:pStyle w:val="Default"/>
              <w:jc w:val="both"/>
              <w:rPr>
                <w:rFonts w:asciiTheme="minorBidi" w:hAnsiTheme="minorBidi" w:cstheme="minorBidi"/>
                <w:sz w:val="24"/>
                <w:szCs w:val="24"/>
              </w:rPr>
            </w:pPr>
            <w:r>
              <w:rPr>
                <w:rFonts w:asciiTheme="minorBidi" w:hAnsiTheme="minorBidi" w:cstheme="minorBidi"/>
                <w:sz w:val="24"/>
                <w:szCs w:val="24"/>
              </w:rPr>
              <w:t xml:space="preserve">All PCs are below </w:t>
            </w:r>
            <w:r w:rsidR="007A1996">
              <w:rPr>
                <w:rFonts w:asciiTheme="minorBidi" w:hAnsiTheme="minorBidi" w:cstheme="minorBidi"/>
                <w:sz w:val="24"/>
                <w:szCs w:val="24"/>
              </w:rPr>
              <w:t xml:space="preserve">1% of the relevant </w:t>
            </w:r>
            <w:proofErr w:type="spellStart"/>
            <w:r w:rsidR="007A1996">
              <w:rPr>
                <w:rFonts w:asciiTheme="minorBidi" w:hAnsiTheme="minorBidi" w:cstheme="minorBidi"/>
                <w:sz w:val="24"/>
                <w:szCs w:val="24"/>
              </w:rPr>
              <w:t>CLo</w:t>
            </w:r>
            <w:proofErr w:type="spellEnd"/>
            <w:r w:rsidR="007A1996">
              <w:rPr>
                <w:rFonts w:asciiTheme="minorBidi" w:hAnsiTheme="minorBidi" w:cstheme="minorBidi"/>
                <w:sz w:val="24"/>
                <w:szCs w:val="24"/>
              </w:rPr>
              <w:t xml:space="preserve"> for acid deposition.</w:t>
            </w:r>
          </w:p>
          <w:p w14:paraId="341E8FE1" w14:textId="77777777" w:rsidR="007A1996" w:rsidRDefault="007A1996" w:rsidP="00BA5AA7">
            <w:pPr>
              <w:pStyle w:val="Default"/>
              <w:jc w:val="both"/>
              <w:rPr>
                <w:rFonts w:asciiTheme="minorBidi" w:hAnsiTheme="minorBidi" w:cstheme="minorBidi"/>
                <w:sz w:val="24"/>
                <w:szCs w:val="24"/>
              </w:rPr>
            </w:pPr>
          </w:p>
          <w:p w14:paraId="4E8C0B96" w14:textId="77777777" w:rsidR="00F42286" w:rsidRPr="003862FA" w:rsidRDefault="00F42286" w:rsidP="00F42286">
            <w:pPr>
              <w:spacing w:after="255" w:line="240" w:lineRule="auto"/>
              <w:jc w:val="both"/>
              <w:rPr>
                <w:rFonts w:asciiTheme="minorBidi" w:hAnsiTheme="minorBidi" w:cstheme="minorBidi"/>
                <w:b/>
                <w:bCs/>
                <w:sz w:val="24"/>
                <w:szCs w:val="24"/>
                <w:u w:val="single"/>
              </w:rPr>
            </w:pPr>
            <w:r w:rsidRPr="00793D66">
              <w:rPr>
                <w:rFonts w:asciiTheme="minorBidi" w:hAnsiTheme="minorBidi" w:cstheme="minorBidi"/>
                <w:b/>
                <w:bCs/>
                <w:sz w:val="24"/>
                <w:szCs w:val="24"/>
                <w:u w:val="single"/>
              </w:rPr>
              <w:t>Inner Marsh Farm 31WTC</w:t>
            </w:r>
          </w:p>
          <w:p w14:paraId="5E87FBD5" w14:textId="77777777" w:rsidR="003862FA" w:rsidRPr="006B4C0F" w:rsidRDefault="003862FA" w:rsidP="003862FA">
            <w:pPr>
              <w:pStyle w:val="Default"/>
              <w:jc w:val="both"/>
              <w:rPr>
                <w:rFonts w:asciiTheme="minorBidi" w:hAnsiTheme="minorBidi" w:cstheme="minorBidi"/>
                <w:b/>
                <w:bCs/>
                <w:sz w:val="24"/>
                <w:szCs w:val="24"/>
              </w:rPr>
            </w:pPr>
            <w:r w:rsidRPr="006B4C0F">
              <w:rPr>
                <w:rFonts w:asciiTheme="minorBidi" w:hAnsiTheme="minorBidi" w:cstheme="minorBidi"/>
                <w:b/>
                <w:bCs/>
                <w:sz w:val="24"/>
                <w:szCs w:val="24"/>
              </w:rPr>
              <w:t>Toxic contamination from airborne NO</w:t>
            </w:r>
            <w:r w:rsidRPr="009A5800">
              <w:rPr>
                <w:rFonts w:asciiTheme="minorBidi" w:hAnsiTheme="minorBidi" w:cstheme="minorBidi"/>
                <w:b/>
                <w:bCs/>
                <w:sz w:val="24"/>
                <w:szCs w:val="24"/>
                <w:vertAlign w:val="subscript"/>
              </w:rPr>
              <w:t>x</w:t>
            </w:r>
            <w:r w:rsidRPr="006B4C0F">
              <w:rPr>
                <w:rFonts w:asciiTheme="minorBidi" w:hAnsiTheme="minorBidi" w:cstheme="minorBidi"/>
                <w:b/>
                <w:bCs/>
                <w:sz w:val="24"/>
                <w:szCs w:val="24"/>
              </w:rPr>
              <w:t xml:space="preserve"> – short term assessment </w:t>
            </w:r>
          </w:p>
          <w:p w14:paraId="798CFE65" w14:textId="77777777" w:rsidR="003862FA" w:rsidRPr="006B4C0F" w:rsidRDefault="003862FA" w:rsidP="003862FA">
            <w:pPr>
              <w:pStyle w:val="Default"/>
              <w:jc w:val="both"/>
              <w:rPr>
                <w:rFonts w:asciiTheme="minorBidi" w:hAnsiTheme="minorBidi" w:cstheme="minorBidi"/>
                <w:b/>
                <w:bCs/>
                <w:sz w:val="24"/>
                <w:szCs w:val="24"/>
              </w:rPr>
            </w:pPr>
            <w:r w:rsidRPr="006B4C0F">
              <w:rPr>
                <w:rFonts w:asciiTheme="minorBidi" w:hAnsiTheme="minorBidi" w:cstheme="minorBidi"/>
                <w:b/>
                <w:bCs/>
                <w:sz w:val="24"/>
                <w:szCs w:val="24"/>
              </w:rPr>
              <w:t>Toxic contamination from airborne NO</w:t>
            </w:r>
            <w:r w:rsidRPr="009A5800">
              <w:rPr>
                <w:rFonts w:asciiTheme="minorBidi" w:hAnsiTheme="minorBidi" w:cstheme="minorBidi"/>
                <w:b/>
                <w:bCs/>
                <w:sz w:val="24"/>
                <w:szCs w:val="24"/>
                <w:vertAlign w:val="subscript"/>
              </w:rPr>
              <w:t>x</w:t>
            </w:r>
            <w:r w:rsidRPr="006B4C0F">
              <w:rPr>
                <w:rFonts w:asciiTheme="minorBidi" w:hAnsiTheme="minorBidi" w:cstheme="minorBidi"/>
                <w:b/>
                <w:bCs/>
                <w:sz w:val="24"/>
                <w:szCs w:val="24"/>
              </w:rPr>
              <w:t xml:space="preserve"> – long term assessment </w:t>
            </w:r>
          </w:p>
          <w:p w14:paraId="2BA0EC3A" w14:textId="77777777" w:rsidR="003862FA" w:rsidRPr="006B4C0F" w:rsidRDefault="003862FA" w:rsidP="003862FA">
            <w:pPr>
              <w:pStyle w:val="Default"/>
              <w:jc w:val="both"/>
              <w:rPr>
                <w:rFonts w:asciiTheme="minorBidi" w:hAnsiTheme="minorBidi" w:cstheme="minorBidi"/>
                <w:b/>
                <w:bCs/>
                <w:sz w:val="24"/>
                <w:szCs w:val="24"/>
              </w:rPr>
            </w:pPr>
            <w:r w:rsidRPr="006B4C0F">
              <w:rPr>
                <w:rFonts w:asciiTheme="minorBidi" w:hAnsiTheme="minorBidi" w:cstheme="minorBidi"/>
                <w:b/>
                <w:bCs/>
                <w:sz w:val="24"/>
                <w:szCs w:val="24"/>
              </w:rPr>
              <w:t>Nutrient enrichment from NO</w:t>
            </w:r>
            <w:r w:rsidRPr="009A5800">
              <w:rPr>
                <w:rFonts w:asciiTheme="minorBidi" w:hAnsiTheme="minorBidi" w:cstheme="minorBidi"/>
                <w:b/>
                <w:bCs/>
                <w:sz w:val="24"/>
                <w:szCs w:val="24"/>
                <w:vertAlign w:val="subscript"/>
              </w:rPr>
              <w:t>x</w:t>
            </w:r>
            <w:r w:rsidRPr="006B4C0F">
              <w:rPr>
                <w:rFonts w:asciiTheme="minorBidi" w:hAnsiTheme="minorBidi" w:cstheme="minorBidi"/>
                <w:b/>
                <w:bCs/>
                <w:sz w:val="24"/>
                <w:szCs w:val="24"/>
              </w:rPr>
              <w:t xml:space="preserve"> deposition </w:t>
            </w:r>
          </w:p>
          <w:p w14:paraId="36599B44" w14:textId="32F6864A" w:rsidR="003862FA" w:rsidRDefault="003862FA" w:rsidP="003862FA">
            <w:pPr>
              <w:pStyle w:val="Default"/>
              <w:jc w:val="both"/>
              <w:rPr>
                <w:rFonts w:asciiTheme="minorBidi" w:hAnsiTheme="minorBidi" w:cstheme="minorBidi"/>
                <w:b/>
                <w:bCs/>
                <w:sz w:val="24"/>
                <w:szCs w:val="24"/>
              </w:rPr>
            </w:pPr>
            <w:r w:rsidRPr="009346A7">
              <w:rPr>
                <w:rFonts w:asciiTheme="minorBidi" w:hAnsiTheme="minorBidi" w:cstheme="minorBidi"/>
                <w:b/>
                <w:bCs/>
                <w:sz w:val="24"/>
                <w:szCs w:val="24"/>
              </w:rPr>
              <w:t xml:space="preserve">Acidification from acid deposition </w:t>
            </w:r>
          </w:p>
          <w:p w14:paraId="002B830C" w14:textId="77777777" w:rsidR="003862FA" w:rsidRPr="003862FA" w:rsidRDefault="003862FA" w:rsidP="003862FA">
            <w:pPr>
              <w:pStyle w:val="Default"/>
              <w:jc w:val="both"/>
              <w:rPr>
                <w:rFonts w:asciiTheme="minorBidi" w:hAnsiTheme="minorBidi" w:cstheme="minorBidi"/>
                <w:sz w:val="24"/>
                <w:szCs w:val="24"/>
              </w:rPr>
            </w:pPr>
          </w:p>
          <w:p w14:paraId="5CA7FB41" w14:textId="3AD01E9B" w:rsidR="003862FA" w:rsidRDefault="003862FA" w:rsidP="003862FA">
            <w:pPr>
              <w:pStyle w:val="Default"/>
              <w:jc w:val="both"/>
              <w:rPr>
                <w:rFonts w:asciiTheme="minorBidi" w:hAnsiTheme="minorBidi" w:cstheme="minorBidi"/>
                <w:sz w:val="24"/>
                <w:szCs w:val="24"/>
              </w:rPr>
            </w:pPr>
            <w:r>
              <w:rPr>
                <w:rFonts w:asciiTheme="minorBidi" w:hAnsiTheme="minorBidi" w:cstheme="minorBidi"/>
                <w:sz w:val="24"/>
                <w:szCs w:val="24"/>
              </w:rPr>
              <w:t xml:space="preserve">All PCs are below 1% of the relevant </w:t>
            </w:r>
            <w:proofErr w:type="spellStart"/>
            <w:r>
              <w:rPr>
                <w:rFonts w:asciiTheme="minorBidi" w:hAnsiTheme="minorBidi" w:cstheme="minorBidi"/>
                <w:sz w:val="24"/>
                <w:szCs w:val="24"/>
              </w:rPr>
              <w:t>CLes</w:t>
            </w:r>
            <w:proofErr w:type="spellEnd"/>
            <w:r>
              <w:rPr>
                <w:rFonts w:asciiTheme="minorBidi" w:hAnsiTheme="minorBidi" w:cstheme="minorBidi"/>
                <w:sz w:val="24"/>
                <w:szCs w:val="24"/>
              </w:rPr>
              <w:t xml:space="preserve"> and </w:t>
            </w:r>
            <w:proofErr w:type="spellStart"/>
            <w:r>
              <w:rPr>
                <w:rFonts w:asciiTheme="minorBidi" w:hAnsiTheme="minorBidi" w:cstheme="minorBidi"/>
                <w:sz w:val="24"/>
                <w:szCs w:val="24"/>
              </w:rPr>
              <w:t>CLos</w:t>
            </w:r>
            <w:proofErr w:type="spellEnd"/>
            <w:r>
              <w:rPr>
                <w:rFonts w:asciiTheme="minorBidi" w:hAnsiTheme="minorBidi" w:cstheme="minorBidi"/>
                <w:sz w:val="24"/>
                <w:szCs w:val="24"/>
              </w:rPr>
              <w:t>.</w:t>
            </w:r>
          </w:p>
          <w:p w14:paraId="228E5407" w14:textId="77777777" w:rsidR="00C85575" w:rsidRDefault="00C85575" w:rsidP="003862FA">
            <w:pPr>
              <w:pStyle w:val="Default"/>
              <w:jc w:val="both"/>
              <w:rPr>
                <w:rFonts w:asciiTheme="minorBidi" w:hAnsiTheme="minorBidi" w:cstheme="minorBidi"/>
                <w:sz w:val="24"/>
                <w:szCs w:val="24"/>
              </w:rPr>
            </w:pPr>
          </w:p>
          <w:p w14:paraId="5D4A2EBA" w14:textId="5A0A9B62" w:rsidR="00C85575" w:rsidRPr="00C85575" w:rsidRDefault="00C85575" w:rsidP="003862FA">
            <w:pPr>
              <w:pStyle w:val="Default"/>
              <w:jc w:val="both"/>
              <w:rPr>
                <w:rFonts w:asciiTheme="minorBidi" w:hAnsiTheme="minorBidi" w:cstheme="minorBidi"/>
                <w:b/>
                <w:bCs/>
                <w:sz w:val="24"/>
                <w:szCs w:val="24"/>
                <w:u w:val="single"/>
              </w:rPr>
            </w:pPr>
            <w:r w:rsidRPr="00793D66">
              <w:rPr>
                <w:rFonts w:asciiTheme="minorBidi" w:hAnsiTheme="minorBidi" w:cstheme="minorBidi"/>
                <w:b/>
                <w:bCs/>
                <w:sz w:val="24"/>
                <w:szCs w:val="24"/>
                <w:u w:val="single"/>
              </w:rPr>
              <w:t>Shotton Lagoons and</w:t>
            </w:r>
            <w:r w:rsidRPr="00C85575">
              <w:rPr>
                <w:rFonts w:asciiTheme="minorBidi" w:hAnsiTheme="minorBidi" w:cstheme="minorBidi"/>
                <w:b/>
                <w:bCs/>
                <w:sz w:val="24"/>
                <w:szCs w:val="24"/>
                <w:u w:val="single"/>
              </w:rPr>
              <w:t xml:space="preserve"> </w:t>
            </w:r>
            <w:r w:rsidRPr="00793D66">
              <w:rPr>
                <w:rFonts w:asciiTheme="minorBidi" w:hAnsiTheme="minorBidi" w:cstheme="minorBidi"/>
                <w:b/>
                <w:bCs/>
                <w:sz w:val="24"/>
                <w:szCs w:val="24"/>
                <w:u w:val="single"/>
              </w:rPr>
              <w:t>Reedbeds</w:t>
            </w:r>
            <w:r w:rsidRPr="00C85575">
              <w:rPr>
                <w:rFonts w:asciiTheme="minorBidi" w:hAnsiTheme="minorBidi" w:cstheme="minorBidi"/>
                <w:b/>
                <w:bCs/>
                <w:sz w:val="24"/>
                <w:szCs w:val="24"/>
                <w:u w:val="single"/>
              </w:rPr>
              <w:t xml:space="preserve"> 31WBU</w:t>
            </w:r>
          </w:p>
          <w:p w14:paraId="0E9E308A" w14:textId="77777777" w:rsidR="007A1996" w:rsidRPr="009346A7" w:rsidRDefault="007A1996" w:rsidP="00BA5AA7">
            <w:pPr>
              <w:pStyle w:val="Default"/>
              <w:jc w:val="both"/>
              <w:rPr>
                <w:rFonts w:asciiTheme="minorBidi" w:hAnsiTheme="minorBidi" w:cstheme="minorBidi"/>
                <w:sz w:val="24"/>
                <w:szCs w:val="24"/>
              </w:rPr>
            </w:pPr>
          </w:p>
          <w:p w14:paraId="636C2264" w14:textId="77777777" w:rsidR="00C85575" w:rsidRDefault="00C85575" w:rsidP="00C85575">
            <w:pPr>
              <w:pStyle w:val="Default"/>
              <w:jc w:val="both"/>
              <w:rPr>
                <w:rFonts w:asciiTheme="minorBidi" w:hAnsiTheme="minorBidi" w:cstheme="minorBidi"/>
                <w:b/>
                <w:bCs/>
                <w:sz w:val="24"/>
                <w:szCs w:val="24"/>
              </w:rPr>
            </w:pPr>
            <w:r w:rsidRPr="006B4C0F">
              <w:rPr>
                <w:rFonts w:asciiTheme="minorBidi" w:hAnsiTheme="minorBidi" w:cstheme="minorBidi"/>
                <w:b/>
                <w:bCs/>
                <w:sz w:val="24"/>
                <w:szCs w:val="24"/>
              </w:rPr>
              <w:t>Toxic contamination from airborne NO</w:t>
            </w:r>
            <w:r w:rsidRPr="009A5800">
              <w:rPr>
                <w:rFonts w:asciiTheme="minorBidi" w:hAnsiTheme="minorBidi" w:cstheme="minorBidi"/>
                <w:b/>
                <w:bCs/>
                <w:sz w:val="24"/>
                <w:szCs w:val="24"/>
                <w:vertAlign w:val="subscript"/>
              </w:rPr>
              <w:t>x</w:t>
            </w:r>
            <w:r w:rsidRPr="006B4C0F">
              <w:rPr>
                <w:rFonts w:asciiTheme="minorBidi" w:hAnsiTheme="minorBidi" w:cstheme="minorBidi"/>
                <w:b/>
                <w:bCs/>
                <w:sz w:val="24"/>
                <w:szCs w:val="24"/>
              </w:rPr>
              <w:t xml:space="preserve"> – short term assessment </w:t>
            </w:r>
          </w:p>
          <w:p w14:paraId="3E36A250" w14:textId="7D4FE4CF" w:rsidR="00901A7B" w:rsidRDefault="00901A7B" w:rsidP="00901A7B">
            <w:pPr>
              <w:pStyle w:val="Default"/>
              <w:jc w:val="both"/>
              <w:rPr>
                <w:rFonts w:asciiTheme="minorBidi" w:hAnsiTheme="minorBidi" w:cstheme="minorBidi"/>
                <w:b/>
                <w:bCs/>
                <w:sz w:val="24"/>
                <w:szCs w:val="24"/>
              </w:rPr>
            </w:pPr>
          </w:p>
          <w:p w14:paraId="0CDBD78C" w14:textId="6DCB914F" w:rsidR="00901A7B" w:rsidRDefault="00901A7B" w:rsidP="00901A7B">
            <w:pPr>
              <w:pStyle w:val="Default"/>
              <w:jc w:val="both"/>
              <w:rPr>
                <w:rFonts w:asciiTheme="minorBidi" w:hAnsiTheme="minorBidi" w:cstheme="minorBidi"/>
                <w:sz w:val="24"/>
                <w:szCs w:val="24"/>
              </w:rPr>
            </w:pPr>
            <w:r>
              <w:rPr>
                <w:rFonts w:asciiTheme="minorBidi" w:hAnsiTheme="minorBidi" w:cstheme="minorBidi"/>
                <w:sz w:val="24"/>
                <w:szCs w:val="24"/>
              </w:rPr>
              <w:t xml:space="preserve">All PCs are below 10% of the relevant </w:t>
            </w:r>
            <w:proofErr w:type="spellStart"/>
            <w:r>
              <w:rPr>
                <w:rFonts w:asciiTheme="minorBidi" w:hAnsiTheme="minorBidi" w:cstheme="minorBidi"/>
                <w:sz w:val="24"/>
                <w:szCs w:val="24"/>
              </w:rPr>
              <w:t>CLe</w:t>
            </w:r>
            <w:proofErr w:type="spellEnd"/>
            <w:r>
              <w:rPr>
                <w:rFonts w:asciiTheme="minorBidi" w:hAnsiTheme="minorBidi" w:cstheme="minorBidi"/>
                <w:sz w:val="24"/>
                <w:szCs w:val="24"/>
              </w:rPr>
              <w:t xml:space="preserve"> for short term (daily average) NO</w:t>
            </w:r>
            <w:r w:rsidRPr="009A5800">
              <w:rPr>
                <w:rFonts w:asciiTheme="minorBidi" w:hAnsiTheme="minorBidi" w:cstheme="minorBidi"/>
                <w:sz w:val="24"/>
                <w:szCs w:val="24"/>
                <w:vertAlign w:val="subscript"/>
              </w:rPr>
              <w:t>x</w:t>
            </w:r>
            <w:r>
              <w:rPr>
                <w:rFonts w:asciiTheme="minorBidi" w:hAnsiTheme="minorBidi" w:cstheme="minorBidi"/>
                <w:sz w:val="24"/>
                <w:szCs w:val="24"/>
              </w:rPr>
              <w:t>.</w:t>
            </w:r>
          </w:p>
          <w:p w14:paraId="0671485A" w14:textId="77777777" w:rsidR="00C85575" w:rsidRPr="006B4C0F" w:rsidRDefault="00C85575" w:rsidP="00C85575">
            <w:pPr>
              <w:pStyle w:val="Default"/>
              <w:jc w:val="both"/>
              <w:rPr>
                <w:rFonts w:asciiTheme="minorBidi" w:hAnsiTheme="minorBidi" w:cstheme="minorBidi"/>
                <w:b/>
                <w:bCs/>
                <w:sz w:val="24"/>
                <w:szCs w:val="24"/>
              </w:rPr>
            </w:pPr>
          </w:p>
          <w:p w14:paraId="46704F56" w14:textId="77777777" w:rsidR="00C85575" w:rsidRDefault="00C85575" w:rsidP="00C85575">
            <w:pPr>
              <w:pStyle w:val="Default"/>
              <w:jc w:val="both"/>
              <w:rPr>
                <w:rFonts w:asciiTheme="minorBidi" w:hAnsiTheme="minorBidi" w:cstheme="minorBidi"/>
                <w:b/>
                <w:bCs/>
                <w:sz w:val="24"/>
                <w:szCs w:val="24"/>
              </w:rPr>
            </w:pPr>
            <w:r w:rsidRPr="006B4C0F">
              <w:rPr>
                <w:rFonts w:asciiTheme="minorBidi" w:hAnsiTheme="minorBidi" w:cstheme="minorBidi"/>
                <w:b/>
                <w:bCs/>
                <w:sz w:val="24"/>
                <w:szCs w:val="24"/>
              </w:rPr>
              <w:t>Toxic contamination from airborne NO</w:t>
            </w:r>
            <w:r w:rsidRPr="009A5800">
              <w:rPr>
                <w:rFonts w:asciiTheme="minorBidi" w:hAnsiTheme="minorBidi" w:cstheme="minorBidi"/>
                <w:b/>
                <w:bCs/>
                <w:sz w:val="24"/>
                <w:szCs w:val="24"/>
                <w:vertAlign w:val="subscript"/>
              </w:rPr>
              <w:t>x</w:t>
            </w:r>
            <w:r w:rsidRPr="006B4C0F">
              <w:rPr>
                <w:rFonts w:asciiTheme="minorBidi" w:hAnsiTheme="minorBidi" w:cstheme="minorBidi"/>
                <w:b/>
                <w:bCs/>
                <w:sz w:val="24"/>
                <w:szCs w:val="24"/>
              </w:rPr>
              <w:t xml:space="preserve"> – long term assessment </w:t>
            </w:r>
          </w:p>
          <w:p w14:paraId="7553B42B" w14:textId="77777777" w:rsidR="00901A7B" w:rsidRDefault="00901A7B" w:rsidP="00C85575">
            <w:pPr>
              <w:pStyle w:val="Default"/>
              <w:jc w:val="both"/>
              <w:rPr>
                <w:rFonts w:asciiTheme="minorBidi" w:hAnsiTheme="minorBidi" w:cstheme="minorBidi"/>
                <w:b/>
                <w:bCs/>
                <w:sz w:val="24"/>
                <w:szCs w:val="24"/>
              </w:rPr>
            </w:pPr>
          </w:p>
          <w:p w14:paraId="0EC72838" w14:textId="77777777" w:rsidR="00901A7B" w:rsidRDefault="00901A7B" w:rsidP="00901A7B">
            <w:pPr>
              <w:spacing w:after="60"/>
              <w:jc w:val="both"/>
              <w:rPr>
                <w:rFonts w:asciiTheme="minorBidi" w:hAnsiTheme="minorBidi" w:cstheme="minorBidi"/>
                <w:sz w:val="24"/>
                <w:szCs w:val="24"/>
              </w:rPr>
            </w:pPr>
            <w:r w:rsidRPr="006B4C0F">
              <w:rPr>
                <w:rFonts w:asciiTheme="minorBidi" w:hAnsiTheme="minorBidi" w:cstheme="minorBidi"/>
                <w:sz w:val="24"/>
                <w:szCs w:val="24"/>
              </w:rPr>
              <w:t>Emissions of NOx were assessed against the long term</w:t>
            </w:r>
            <w:r>
              <w:rPr>
                <w:rFonts w:asciiTheme="minorBidi" w:hAnsiTheme="minorBidi" w:cstheme="minorBidi"/>
                <w:sz w:val="24"/>
                <w:szCs w:val="24"/>
              </w:rPr>
              <w:t xml:space="preserve"> (annual average)</w:t>
            </w:r>
            <w:r w:rsidRPr="006B4C0F">
              <w:rPr>
                <w:rFonts w:asciiTheme="minorBidi" w:hAnsiTheme="minorBidi" w:cstheme="minorBidi"/>
                <w:sz w:val="24"/>
                <w:szCs w:val="24"/>
              </w:rPr>
              <w:t xml:space="preserve"> critical level of 30 </w:t>
            </w:r>
            <w:proofErr w:type="spellStart"/>
            <w:r w:rsidRPr="006B4C0F">
              <w:rPr>
                <w:rFonts w:asciiTheme="minorBidi" w:hAnsiTheme="minorBidi" w:cstheme="minorBidi"/>
                <w:sz w:val="24"/>
                <w:szCs w:val="24"/>
              </w:rPr>
              <w:t>μg</w:t>
            </w:r>
            <w:proofErr w:type="spellEnd"/>
            <w:r w:rsidRPr="006B4C0F">
              <w:rPr>
                <w:rFonts w:asciiTheme="minorBidi" w:hAnsiTheme="minorBidi" w:cstheme="minorBidi"/>
                <w:sz w:val="24"/>
                <w:szCs w:val="24"/>
              </w:rPr>
              <w:t>/m</w:t>
            </w:r>
            <w:r w:rsidRPr="006B4C0F">
              <w:rPr>
                <w:rFonts w:asciiTheme="minorBidi" w:hAnsiTheme="minorBidi" w:cstheme="minorBidi"/>
                <w:sz w:val="24"/>
                <w:szCs w:val="24"/>
                <w:vertAlign w:val="superscript"/>
              </w:rPr>
              <w:t>3</w:t>
            </w:r>
            <w:r w:rsidRPr="006B4C0F">
              <w:rPr>
                <w:rFonts w:asciiTheme="minorBidi" w:hAnsiTheme="minorBidi" w:cstheme="minorBidi"/>
                <w:sz w:val="24"/>
                <w:szCs w:val="24"/>
              </w:rPr>
              <w:t xml:space="preserve">. </w:t>
            </w:r>
          </w:p>
          <w:p w14:paraId="095EA6B7" w14:textId="77777777" w:rsidR="00901A7B" w:rsidRDefault="00901A7B" w:rsidP="00901A7B">
            <w:pPr>
              <w:spacing w:after="60"/>
              <w:jc w:val="both"/>
              <w:rPr>
                <w:rFonts w:asciiTheme="minorBidi" w:hAnsiTheme="minorBidi" w:cstheme="minorBidi"/>
                <w:sz w:val="24"/>
                <w:szCs w:val="24"/>
              </w:rPr>
            </w:pPr>
          </w:p>
          <w:p w14:paraId="0F2E8111" w14:textId="35365386" w:rsidR="00901A7B" w:rsidRDefault="00901A7B" w:rsidP="00901A7B">
            <w:pPr>
              <w:spacing w:after="60"/>
              <w:jc w:val="both"/>
              <w:rPr>
                <w:rFonts w:asciiTheme="minorBidi" w:hAnsiTheme="minorBidi" w:cstheme="minorBidi"/>
                <w:sz w:val="24"/>
                <w:szCs w:val="24"/>
              </w:rPr>
            </w:pPr>
            <w:r>
              <w:rPr>
                <w:rFonts w:asciiTheme="minorBidi" w:hAnsiTheme="minorBidi" w:cstheme="minorBidi"/>
                <w:sz w:val="24"/>
                <w:szCs w:val="24"/>
              </w:rPr>
              <w:t xml:space="preserve">One </w:t>
            </w:r>
            <w:r w:rsidRPr="006B4C0F">
              <w:rPr>
                <w:rFonts w:asciiTheme="minorBidi" w:hAnsiTheme="minorBidi" w:cstheme="minorBidi"/>
                <w:sz w:val="24"/>
                <w:szCs w:val="24"/>
              </w:rPr>
              <w:t xml:space="preserve">PC </w:t>
            </w:r>
            <w:r>
              <w:rPr>
                <w:rFonts w:asciiTheme="minorBidi" w:hAnsiTheme="minorBidi" w:cstheme="minorBidi"/>
                <w:sz w:val="24"/>
                <w:szCs w:val="24"/>
              </w:rPr>
              <w:t xml:space="preserve">for this site was predicted to be &gt;1% of the annual average </w:t>
            </w:r>
            <w:proofErr w:type="spellStart"/>
            <w:r>
              <w:rPr>
                <w:rFonts w:asciiTheme="minorBidi" w:hAnsiTheme="minorBidi" w:cstheme="minorBidi"/>
                <w:sz w:val="24"/>
                <w:szCs w:val="24"/>
              </w:rPr>
              <w:t>CLe</w:t>
            </w:r>
            <w:proofErr w:type="spellEnd"/>
            <w:r>
              <w:rPr>
                <w:rFonts w:asciiTheme="minorBidi" w:hAnsiTheme="minorBidi" w:cstheme="minorBidi"/>
                <w:sz w:val="24"/>
                <w:szCs w:val="24"/>
              </w:rPr>
              <w:t>:</w:t>
            </w:r>
          </w:p>
          <w:p w14:paraId="061A20B4" w14:textId="2BBE4C27" w:rsidR="00901A7B" w:rsidRDefault="00901A7B" w:rsidP="00901A7B">
            <w:pPr>
              <w:pStyle w:val="ListParagraph"/>
              <w:numPr>
                <w:ilvl w:val="0"/>
                <w:numId w:val="27"/>
              </w:numPr>
              <w:spacing w:line="240" w:lineRule="auto"/>
              <w:rPr>
                <w:rFonts w:asciiTheme="minorBidi" w:hAnsiTheme="minorBidi" w:cstheme="minorBidi"/>
                <w:sz w:val="24"/>
                <w:szCs w:val="24"/>
                <w:lang w:val="pt-PT"/>
              </w:rPr>
            </w:pPr>
            <w:proofErr w:type="spellStart"/>
            <w:r w:rsidRPr="00AE1497">
              <w:rPr>
                <w:rFonts w:asciiTheme="minorBidi" w:hAnsiTheme="minorBidi" w:cstheme="minorBidi"/>
                <w:sz w:val="24"/>
                <w:szCs w:val="24"/>
                <w:lang w:val="pt-PT"/>
              </w:rPr>
              <w:t>Receptor</w:t>
            </w:r>
            <w:proofErr w:type="spellEnd"/>
            <w:r w:rsidRPr="00AE1497">
              <w:rPr>
                <w:rFonts w:asciiTheme="minorBidi" w:hAnsiTheme="minorBidi" w:cstheme="minorBidi"/>
                <w:sz w:val="24"/>
                <w:szCs w:val="24"/>
                <w:lang w:val="pt-PT"/>
              </w:rPr>
              <w:t xml:space="preserve"> E</w:t>
            </w:r>
            <w:r w:rsidR="00CE7322">
              <w:rPr>
                <w:rFonts w:asciiTheme="minorBidi" w:hAnsiTheme="minorBidi" w:cstheme="minorBidi"/>
                <w:sz w:val="24"/>
                <w:szCs w:val="24"/>
                <w:lang w:val="pt-PT"/>
              </w:rPr>
              <w:t>5</w:t>
            </w:r>
            <w:r w:rsidRPr="00AE1497">
              <w:rPr>
                <w:rFonts w:asciiTheme="minorBidi" w:hAnsiTheme="minorBidi" w:cstheme="minorBidi"/>
                <w:sz w:val="24"/>
                <w:szCs w:val="24"/>
                <w:lang w:val="pt-PT"/>
              </w:rPr>
              <w:t xml:space="preserve">8: PC </w:t>
            </w:r>
            <w:r w:rsidR="00CE7322">
              <w:rPr>
                <w:rFonts w:asciiTheme="minorBidi" w:hAnsiTheme="minorBidi" w:cstheme="minorBidi"/>
                <w:sz w:val="24"/>
                <w:szCs w:val="24"/>
                <w:lang w:val="pt-PT"/>
              </w:rPr>
              <w:t>1.08</w:t>
            </w:r>
            <w:r w:rsidRPr="00AE1497">
              <w:rPr>
                <w:rFonts w:asciiTheme="minorBidi" w:hAnsiTheme="minorBidi" w:cstheme="minorBidi"/>
                <w:sz w:val="24"/>
                <w:szCs w:val="24"/>
                <w:lang w:val="pt-PT"/>
              </w:rPr>
              <w:t xml:space="preserve"> </w:t>
            </w:r>
            <w:r w:rsidR="009A5800" w:rsidRPr="006B4C0F">
              <w:rPr>
                <w:rFonts w:asciiTheme="minorBidi" w:hAnsiTheme="minorBidi" w:cstheme="minorBidi"/>
                <w:sz w:val="24"/>
                <w:szCs w:val="24"/>
              </w:rPr>
              <w:t>μ</w:t>
            </w:r>
            <w:r w:rsidR="009A5800" w:rsidRPr="009A5800">
              <w:rPr>
                <w:rFonts w:asciiTheme="minorBidi" w:hAnsiTheme="minorBidi" w:cstheme="minorBidi"/>
                <w:sz w:val="24"/>
                <w:szCs w:val="24"/>
                <w:lang w:val="pt-PT"/>
              </w:rPr>
              <w:t>g/m</w:t>
            </w:r>
            <w:r w:rsidR="009A5800" w:rsidRPr="009A5800">
              <w:rPr>
                <w:rFonts w:asciiTheme="minorBidi" w:hAnsiTheme="minorBidi" w:cstheme="minorBidi"/>
                <w:sz w:val="24"/>
                <w:szCs w:val="24"/>
                <w:vertAlign w:val="superscript"/>
                <w:lang w:val="pt-PT"/>
              </w:rPr>
              <w:t>3</w:t>
            </w:r>
            <w:r w:rsidR="009A5800" w:rsidRPr="00AE1497">
              <w:rPr>
                <w:rFonts w:asciiTheme="minorBidi" w:hAnsiTheme="minorBidi" w:cstheme="minorBidi"/>
                <w:sz w:val="24"/>
                <w:szCs w:val="24"/>
                <w:lang w:val="pt-PT"/>
              </w:rPr>
              <w:t xml:space="preserve"> </w:t>
            </w:r>
            <w:r w:rsidRPr="00AE1497">
              <w:rPr>
                <w:rFonts w:asciiTheme="minorBidi" w:hAnsiTheme="minorBidi" w:cstheme="minorBidi"/>
                <w:sz w:val="24"/>
                <w:szCs w:val="24"/>
                <w:lang w:val="pt-PT"/>
              </w:rPr>
              <w:t>(</w:t>
            </w:r>
            <w:r w:rsidR="00D37C01">
              <w:rPr>
                <w:rFonts w:asciiTheme="minorBidi" w:hAnsiTheme="minorBidi" w:cstheme="minorBidi"/>
                <w:sz w:val="24"/>
                <w:szCs w:val="24"/>
                <w:lang w:val="pt-PT"/>
              </w:rPr>
              <w:t>3.6</w:t>
            </w:r>
            <w:r w:rsidRPr="00AE1497">
              <w:rPr>
                <w:rFonts w:asciiTheme="minorBidi" w:hAnsiTheme="minorBidi" w:cstheme="minorBidi"/>
                <w:sz w:val="24"/>
                <w:szCs w:val="24"/>
                <w:lang w:val="pt-PT"/>
              </w:rPr>
              <w:t>%)</w:t>
            </w:r>
          </w:p>
          <w:p w14:paraId="74B7B069" w14:textId="77777777" w:rsidR="00D37C01" w:rsidRDefault="00D37C01" w:rsidP="00D37C01">
            <w:pPr>
              <w:spacing w:line="240" w:lineRule="auto"/>
              <w:rPr>
                <w:rFonts w:asciiTheme="minorBidi" w:hAnsiTheme="minorBidi"/>
                <w:sz w:val="24"/>
                <w:szCs w:val="24"/>
                <w:lang w:val="pt-PT"/>
              </w:rPr>
            </w:pPr>
          </w:p>
          <w:p w14:paraId="45013126" w14:textId="72E58DCC" w:rsidR="00D37C01" w:rsidRDefault="00D37C01" w:rsidP="00D37C01">
            <w:pPr>
              <w:spacing w:after="60"/>
              <w:jc w:val="both"/>
              <w:rPr>
                <w:rFonts w:asciiTheme="minorBidi" w:hAnsiTheme="minorBidi" w:cstheme="minorBidi"/>
                <w:sz w:val="24"/>
                <w:szCs w:val="24"/>
              </w:rPr>
            </w:pPr>
            <w:r w:rsidRPr="00AE1497">
              <w:rPr>
                <w:rFonts w:asciiTheme="minorBidi" w:hAnsiTheme="minorBidi" w:cstheme="minorBidi"/>
                <w:sz w:val="24"/>
                <w:szCs w:val="24"/>
              </w:rPr>
              <w:t>The PEC for th</w:t>
            </w:r>
            <w:r>
              <w:rPr>
                <w:rFonts w:asciiTheme="minorBidi" w:hAnsiTheme="minorBidi" w:cstheme="minorBidi"/>
                <w:sz w:val="24"/>
                <w:szCs w:val="24"/>
              </w:rPr>
              <w:t>is</w:t>
            </w:r>
            <w:r w:rsidRPr="00AE1497">
              <w:rPr>
                <w:rFonts w:asciiTheme="minorBidi" w:hAnsiTheme="minorBidi" w:cstheme="minorBidi"/>
                <w:sz w:val="24"/>
                <w:szCs w:val="24"/>
              </w:rPr>
              <w:t xml:space="preserve"> r</w:t>
            </w:r>
            <w:r>
              <w:rPr>
                <w:rFonts w:asciiTheme="minorBidi" w:hAnsiTheme="minorBidi" w:cstheme="minorBidi"/>
                <w:sz w:val="24"/>
                <w:szCs w:val="24"/>
              </w:rPr>
              <w:t>eceptor is as follows:</w:t>
            </w:r>
          </w:p>
          <w:p w14:paraId="59C762FC" w14:textId="5EC297E9" w:rsidR="00D37C01" w:rsidRPr="00AE1497" w:rsidRDefault="00D37C01" w:rsidP="00D37C01">
            <w:pPr>
              <w:pStyle w:val="ListParagraph"/>
              <w:numPr>
                <w:ilvl w:val="0"/>
                <w:numId w:val="27"/>
              </w:numPr>
              <w:spacing w:line="240" w:lineRule="auto"/>
              <w:rPr>
                <w:rFonts w:asciiTheme="minorBidi" w:hAnsiTheme="minorBidi" w:cstheme="minorBidi"/>
                <w:sz w:val="24"/>
                <w:szCs w:val="24"/>
                <w:lang w:val="pt-PT"/>
              </w:rPr>
            </w:pPr>
            <w:proofErr w:type="spellStart"/>
            <w:r w:rsidRPr="00AE1497">
              <w:rPr>
                <w:rFonts w:asciiTheme="minorBidi" w:hAnsiTheme="minorBidi" w:cstheme="minorBidi"/>
                <w:sz w:val="24"/>
                <w:szCs w:val="24"/>
                <w:lang w:val="pt-PT"/>
              </w:rPr>
              <w:t>Receptor</w:t>
            </w:r>
            <w:proofErr w:type="spellEnd"/>
            <w:r w:rsidRPr="00AE1497">
              <w:rPr>
                <w:rFonts w:asciiTheme="minorBidi" w:hAnsiTheme="minorBidi" w:cstheme="minorBidi"/>
                <w:sz w:val="24"/>
                <w:szCs w:val="24"/>
                <w:lang w:val="pt-PT"/>
              </w:rPr>
              <w:t xml:space="preserve"> E</w:t>
            </w:r>
            <w:r>
              <w:rPr>
                <w:rFonts w:asciiTheme="minorBidi" w:hAnsiTheme="minorBidi" w:cstheme="minorBidi"/>
                <w:sz w:val="24"/>
                <w:szCs w:val="24"/>
                <w:lang w:val="pt-PT"/>
              </w:rPr>
              <w:t>5</w:t>
            </w:r>
            <w:r w:rsidRPr="00AE1497">
              <w:rPr>
                <w:rFonts w:asciiTheme="minorBidi" w:hAnsiTheme="minorBidi" w:cstheme="minorBidi"/>
                <w:sz w:val="24"/>
                <w:szCs w:val="24"/>
                <w:lang w:val="pt-PT"/>
              </w:rPr>
              <w:t>8: P</w:t>
            </w:r>
            <w:r>
              <w:rPr>
                <w:rFonts w:asciiTheme="minorBidi" w:hAnsiTheme="minorBidi" w:cstheme="minorBidi"/>
                <w:sz w:val="24"/>
                <w:szCs w:val="24"/>
                <w:lang w:val="pt-PT"/>
              </w:rPr>
              <w:t>E</w:t>
            </w:r>
            <w:r w:rsidRPr="00AE1497">
              <w:rPr>
                <w:rFonts w:asciiTheme="minorBidi" w:hAnsiTheme="minorBidi" w:cstheme="minorBidi"/>
                <w:sz w:val="24"/>
                <w:szCs w:val="24"/>
                <w:lang w:val="pt-PT"/>
              </w:rPr>
              <w:t xml:space="preserve">C </w:t>
            </w:r>
            <w:r>
              <w:rPr>
                <w:rFonts w:asciiTheme="minorBidi" w:hAnsiTheme="minorBidi" w:cstheme="minorBidi"/>
                <w:sz w:val="24"/>
                <w:szCs w:val="24"/>
                <w:lang w:val="pt-PT"/>
              </w:rPr>
              <w:t>11.</w:t>
            </w:r>
            <w:r w:rsidR="003E1260">
              <w:rPr>
                <w:rFonts w:asciiTheme="minorBidi" w:hAnsiTheme="minorBidi" w:cstheme="minorBidi"/>
                <w:sz w:val="24"/>
                <w:szCs w:val="24"/>
                <w:lang w:val="pt-PT"/>
              </w:rPr>
              <w:t>8</w:t>
            </w:r>
            <w:r w:rsidRPr="00AE1497">
              <w:rPr>
                <w:rFonts w:asciiTheme="minorBidi" w:hAnsiTheme="minorBidi" w:cstheme="minorBidi"/>
                <w:sz w:val="24"/>
                <w:szCs w:val="24"/>
                <w:lang w:val="pt-PT"/>
              </w:rPr>
              <w:t xml:space="preserve"> </w:t>
            </w:r>
            <w:r w:rsidR="009A5800" w:rsidRPr="006B4C0F">
              <w:rPr>
                <w:rFonts w:asciiTheme="minorBidi" w:hAnsiTheme="minorBidi" w:cstheme="minorBidi"/>
                <w:sz w:val="24"/>
                <w:szCs w:val="24"/>
              </w:rPr>
              <w:t>μ</w:t>
            </w:r>
            <w:r w:rsidR="009A5800" w:rsidRPr="009A5800">
              <w:rPr>
                <w:rFonts w:asciiTheme="minorBidi" w:hAnsiTheme="minorBidi" w:cstheme="minorBidi"/>
                <w:sz w:val="24"/>
                <w:szCs w:val="24"/>
                <w:lang w:val="pt-PT"/>
              </w:rPr>
              <w:t>g/m</w:t>
            </w:r>
            <w:r w:rsidR="009A5800" w:rsidRPr="009A5800">
              <w:rPr>
                <w:rFonts w:asciiTheme="minorBidi" w:hAnsiTheme="minorBidi" w:cstheme="minorBidi"/>
                <w:sz w:val="24"/>
                <w:szCs w:val="24"/>
                <w:vertAlign w:val="superscript"/>
                <w:lang w:val="pt-PT"/>
              </w:rPr>
              <w:t>3</w:t>
            </w:r>
            <w:r w:rsidR="009A5800" w:rsidRPr="00AE1497">
              <w:rPr>
                <w:rFonts w:asciiTheme="minorBidi" w:hAnsiTheme="minorBidi" w:cstheme="minorBidi"/>
                <w:sz w:val="24"/>
                <w:szCs w:val="24"/>
                <w:lang w:val="pt-PT"/>
              </w:rPr>
              <w:t xml:space="preserve"> </w:t>
            </w:r>
            <w:r w:rsidRPr="00AE1497">
              <w:rPr>
                <w:rFonts w:asciiTheme="minorBidi" w:hAnsiTheme="minorBidi" w:cstheme="minorBidi"/>
                <w:sz w:val="24"/>
                <w:szCs w:val="24"/>
                <w:lang w:val="pt-PT"/>
              </w:rPr>
              <w:t>(</w:t>
            </w:r>
            <w:r w:rsidR="003E1260">
              <w:rPr>
                <w:rFonts w:asciiTheme="minorBidi" w:hAnsiTheme="minorBidi" w:cstheme="minorBidi"/>
                <w:sz w:val="24"/>
                <w:szCs w:val="24"/>
                <w:lang w:val="pt-PT"/>
              </w:rPr>
              <w:t>40</w:t>
            </w:r>
            <w:r w:rsidRPr="00AE1497">
              <w:rPr>
                <w:rFonts w:asciiTheme="minorBidi" w:hAnsiTheme="minorBidi" w:cstheme="minorBidi"/>
                <w:sz w:val="24"/>
                <w:szCs w:val="24"/>
                <w:lang w:val="pt-PT"/>
              </w:rPr>
              <w:t>%)</w:t>
            </w:r>
          </w:p>
          <w:p w14:paraId="0D84B16B" w14:textId="77777777" w:rsidR="00D37C01" w:rsidRPr="00D37C01" w:rsidRDefault="00D37C01" w:rsidP="00D37C01">
            <w:pPr>
              <w:spacing w:line="240" w:lineRule="auto"/>
              <w:rPr>
                <w:rFonts w:asciiTheme="minorBidi" w:hAnsiTheme="minorBidi"/>
                <w:sz w:val="24"/>
                <w:szCs w:val="24"/>
                <w:lang w:val="pt-PT"/>
              </w:rPr>
            </w:pPr>
          </w:p>
          <w:p w14:paraId="0BAA254D" w14:textId="5D38D053" w:rsidR="00901A7B" w:rsidRPr="0004156A" w:rsidRDefault="003E1260" w:rsidP="0004156A">
            <w:pPr>
              <w:rPr>
                <w:rFonts w:asciiTheme="minorBidi" w:hAnsiTheme="minorBidi" w:cstheme="minorBidi"/>
                <w:b/>
                <w:iCs/>
                <w:sz w:val="24"/>
                <w:szCs w:val="24"/>
              </w:rPr>
            </w:pPr>
            <w:r w:rsidRPr="00763BED">
              <w:rPr>
                <w:rFonts w:asciiTheme="minorBidi" w:hAnsiTheme="minorBidi" w:cstheme="minorBidi"/>
                <w:bCs/>
                <w:iCs/>
                <w:sz w:val="24"/>
                <w:szCs w:val="24"/>
              </w:rPr>
              <w:t>As th</w:t>
            </w:r>
            <w:r>
              <w:rPr>
                <w:rFonts w:asciiTheme="minorBidi" w:hAnsiTheme="minorBidi" w:cstheme="minorBidi"/>
                <w:bCs/>
                <w:iCs/>
                <w:sz w:val="24"/>
                <w:szCs w:val="24"/>
              </w:rPr>
              <w:t>is</w:t>
            </w:r>
            <w:r w:rsidRPr="00763BED">
              <w:rPr>
                <w:rFonts w:asciiTheme="minorBidi" w:hAnsiTheme="minorBidi" w:cstheme="minorBidi"/>
                <w:bCs/>
                <w:iCs/>
                <w:sz w:val="24"/>
                <w:szCs w:val="24"/>
              </w:rPr>
              <w:t xml:space="preserve"> PEC equate</w:t>
            </w:r>
            <w:r>
              <w:rPr>
                <w:rFonts w:asciiTheme="minorBidi" w:hAnsiTheme="minorBidi" w:cstheme="minorBidi"/>
                <w:bCs/>
                <w:iCs/>
                <w:sz w:val="24"/>
                <w:szCs w:val="24"/>
              </w:rPr>
              <w:t>s</w:t>
            </w:r>
            <w:r w:rsidRPr="00763BED">
              <w:rPr>
                <w:rFonts w:asciiTheme="minorBidi" w:hAnsiTheme="minorBidi" w:cstheme="minorBidi"/>
                <w:bCs/>
                <w:iCs/>
                <w:sz w:val="24"/>
                <w:szCs w:val="24"/>
              </w:rPr>
              <w:t xml:space="preserve"> to &lt;70% of the </w:t>
            </w:r>
            <w:r>
              <w:rPr>
                <w:rFonts w:asciiTheme="minorBidi" w:hAnsiTheme="minorBidi" w:cstheme="minorBidi"/>
                <w:bCs/>
                <w:iCs/>
                <w:sz w:val="24"/>
                <w:szCs w:val="24"/>
              </w:rPr>
              <w:t>annual</w:t>
            </w:r>
            <w:r w:rsidRPr="00763BED">
              <w:rPr>
                <w:rFonts w:asciiTheme="minorBidi" w:hAnsiTheme="minorBidi" w:cstheme="minorBidi"/>
                <w:bCs/>
                <w:iCs/>
                <w:sz w:val="24"/>
                <w:szCs w:val="24"/>
              </w:rPr>
              <w:t xml:space="preserve"> average </w:t>
            </w:r>
            <w:proofErr w:type="spellStart"/>
            <w:r w:rsidRPr="00763BED">
              <w:rPr>
                <w:rFonts w:asciiTheme="minorBidi" w:hAnsiTheme="minorBidi" w:cstheme="minorBidi"/>
                <w:bCs/>
                <w:iCs/>
                <w:sz w:val="24"/>
                <w:szCs w:val="24"/>
              </w:rPr>
              <w:t>CLe</w:t>
            </w:r>
            <w:proofErr w:type="spellEnd"/>
            <w:r w:rsidRPr="00763BED">
              <w:rPr>
                <w:rFonts w:asciiTheme="minorBidi" w:hAnsiTheme="minorBidi" w:cstheme="minorBidi"/>
                <w:bCs/>
                <w:iCs/>
                <w:sz w:val="24"/>
                <w:szCs w:val="24"/>
              </w:rPr>
              <w:t xml:space="preserve">, we are satisfied that the predicted releases screen out at the second stage of the screening criteria and it can be considered that </w:t>
            </w:r>
            <w:r w:rsidRPr="000F5CB8">
              <w:rPr>
                <w:rFonts w:asciiTheme="minorBidi" w:hAnsiTheme="minorBidi" w:cstheme="minorBidi"/>
                <w:b/>
                <w:iCs/>
                <w:sz w:val="24"/>
                <w:szCs w:val="24"/>
              </w:rPr>
              <w:t>airborne emissions of NO</w:t>
            </w:r>
            <w:r w:rsidRPr="009A5800">
              <w:rPr>
                <w:rFonts w:asciiTheme="minorBidi" w:hAnsiTheme="minorBidi" w:cstheme="minorBidi"/>
                <w:b/>
                <w:iCs/>
                <w:sz w:val="24"/>
                <w:szCs w:val="24"/>
                <w:vertAlign w:val="subscript"/>
              </w:rPr>
              <w:t>x</w:t>
            </w:r>
            <w:r w:rsidRPr="000F5CB8">
              <w:rPr>
                <w:rFonts w:asciiTheme="minorBidi" w:hAnsiTheme="minorBidi" w:cstheme="minorBidi"/>
                <w:b/>
                <w:iCs/>
                <w:sz w:val="24"/>
                <w:szCs w:val="24"/>
              </w:rPr>
              <w:t xml:space="preserve"> are not likely to damage the features of the SSSI.</w:t>
            </w:r>
          </w:p>
          <w:p w14:paraId="64A2C00B" w14:textId="77777777" w:rsidR="003E1260" w:rsidRPr="003E1260" w:rsidRDefault="003E1260" w:rsidP="00C85575">
            <w:pPr>
              <w:pStyle w:val="Default"/>
              <w:jc w:val="both"/>
              <w:rPr>
                <w:rFonts w:asciiTheme="minorBidi" w:hAnsiTheme="minorBidi" w:cstheme="minorBidi"/>
                <w:b/>
                <w:bCs/>
                <w:sz w:val="24"/>
                <w:szCs w:val="24"/>
              </w:rPr>
            </w:pPr>
          </w:p>
          <w:p w14:paraId="5DA07D7E" w14:textId="77777777" w:rsidR="00C85575" w:rsidRDefault="00C85575" w:rsidP="0004156A">
            <w:pPr>
              <w:pStyle w:val="Default"/>
              <w:jc w:val="both"/>
              <w:rPr>
                <w:rFonts w:asciiTheme="minorBidi" w:hAnsiTheme="minorBidi" w:cstheme="minorBidi"/>
                <w:b/>
                <w:bCs/>
                <w:sz w:val="24"/>
                <w:szCs w:val="24"/>
              </w:rPr>
            </w:pPr>
            <w:r w:rsidRPr="006B4C0F">
              <w:rPr>
                <w:rFonts w:asciiTheme="minorBidi" w:hAnsiTheme="minorBidi" w:cstheme="minorBidi"/>
                <w:b/>
                <w:bCs/>
                <w:sz w:val="24"/>
                <w:szCs w:val="24"/>
              </w:rPr>
              <w:t>Nutrient enrichment from NO</w:t>
            </w:r>
            <w:r w:rsidRPr="009A5800">
              <w:rPr>
                <w:rFonts w:asciiTheme="minorBidi" w:hAnsiTheme="minorBidi" w:cstheme="minorBidi"/>
                <w:b/>
                <w:bCs/>
                <w:sz w:val="24"/>
                <w:szCs w:val="24"/>
                <w:vertAlign w:val="subscript"/>
              </w:rPr>
              <w:t>x</w:t>
            </w:r>
            <w:r w:rsidRPr="006B4C0F">
              <w:rPr>
                <w:rFonts w:asciiTheme="minorBidi" w:hAnsiTheme="minorBidi" w:cstheme="minorBidi"/>
                <w:b/>
                <w:bCs/>
                <w:sz w:val="24"/>
                <w:szCs w:val="24"/>
              </w:rPr>
              <w:t xml:space="preserve"> deposition </w:t>
            </w:r>
          </w:p>
          <w:p w14:paraId="0A60548C" w14:textId="77777777" w:rsidR="0004156A" w:rsidRDefault="0004156A" w:rsidP="0004156A">
            <w:pPr>
              <w:pStyle w:val="Default"/>
              <w:jc w:val="both"/>
              <w:rPr>
                <w:rFonts w:asciiTheme="minorBidi" w:hAnsiTheme="minorBidi" w:cstheme="minorBidi"/>
                <w:b/>
                <w:bCs/>
                <w:sz w:val="24"/>
                <w:szCs w:val="24"/>
              </w:rPr>
            </w:pPr>
          </w:p>
          <w:p w14:paraId="7FBFD6FB" w14:textId="77777777" w:rsidR="0004156A" w:rsidRDefault="0004156A" w:rsidP="0004156A">
            <w:pPr>
              <w:spacing w:line="240" w:lineRule="auto"/>
              <w:jc w:val="both"/>
              <w:rPr>
                <w:rFonts w:asciiTheme="minorBidi" w:hAnsiTheme="minorBidi" w:cstheme="minorBidi"/>
                <w:color w:val="000000" w:themeColor="text1"/>
                <w:sz w:val="24"/>
                <w:szCs w:val="24"/>
              </w:rPr>
            </w:pPr>
            <w:r w:rsidRPr="009346A7">
              <w:rPr>
                <w:rFonts w:asciiTheme="minorBidi" w:hAnsiTheme="minorBidi" w:cstheme="minorBidi"/>
                <w:color w:val="000000" w:themeColor="text1"/>
                <w:sz w:val="24"/>
                <w:szCs w:val="24"/>
              </w:rPr>
              <w:t>Deposition of nutr</w:t>
            </w:r>
            <w:r>
              <w:rPr>
                <w:rFonts w:asciiTheme="minorBidi" w:hAnsiTheme="minorBidi" w:cstheme="minorBidi"/>
                <w:color w:val="000000" w:themeColor="text1"/>
                <w:sz w:val="24"/>
                <w:szCs w:val="24"/>
              </w:rPr>
              <w:t>ient nitrogen from airborne NO</w:t>
            </w:r>
            <w:r w:rsidRPr="009A5800">
              <w:rPr>
                <w:rFonts w:asciiTheme="minorBidi" w:hAnsiTheme="minorBidi" w:cstheme="minorBidi"/>
                <w:color w:val="000000" w:themeColor="text1"/>
                <w:sz w:val="24"/>
                <w:szCs w:val="24"/>
                <w:vertAlign w:val="subscript"/>
              </w:rPr>
              <w:t>x</w:t>
            </w:r>
            <w:r>
              <w:rPr>
                <w:rFonts w:asciiTheme="minorBidi" w:hAnsiTheme="minorBidi" w:cstheme="minorBidi"/>
                <w:color w:val="000000" w:themeColor="text1"/>
                <w:sz w:val="24"/>
                <w:szCs w:val="24"/>
              </w:rPr>
              <w:t xml:space="preserve"> was assessed against a </w:t>
            </w:r>
            <w:proofErr w:type="spellStart"/>
            <w:r>
              <w:rPr>
                <w:rFonts w:asciiTheme="minorBidi" w:hAnsiTheme="minorBidi" w:cstheme="minorBidi"/>
                <w:color w:val="000000" w:themeColor="text1"/>
                <w:sz w:val="24"/>
                <w:szCs w:val="24"/>
              </w:rPr>
              <w:t>CLo</w:t>
            </w:r>
            <w:proofErr w:type="spellEnd"/>
            <w:r>
              <w:rPr>
                <w:rFonts w:asciiTheme="minorBidi" w:hAnsiTheme="minorBidi" w:cstheme="minorBidi"/>
                <w:color w:val="000000" w:themeColor="text1"/>
                <w:sz w:val="24"/>
                <w:szCs w:val="24"/>
              </w:rPr>
              <w:t xml:space="preserve"> of 10 </w:t>
            </w:r>
            <w:proofErr w:type="spellStart"/>
            <w:r>
              <w:rPr>
                <w:rFonts w:asciiTheme="minorBidi" w:hAnsiTheme="minorBidi" w:cstheme="minorBidi"/>
                <w:color w:val="000000" w:themeColor="text1"/>
                <w:sz w:val="24"/>
                <w:szCs w:val="24"/>
              </w:rPr>
              <w:t>kgN</w:t>
            </w:r>
            <w:proofErr w:type="spellEnd"/>
            <w:r>
              <w:rPr>
                <w:rFonts w:asciiTheme="minorBidi" w:hAnsiTheme="minorBidi" w:cstheme="minorBidi"/>
                <w:color w:val="000000" w:themeColor="text1"/>
                <w:sz w:val="24"/>
                <w:szCs w:val="24"/>
              </w:rPr>
              <w:t>/ha/yr.</w:t>
            </w:r>
          </w:p>
          <w:p w14:paraId="7DA74BDF" w14:textId="77777777" w:rsidR="0004156A" w:rsidRDefault="0004156A" w:rsidP="0004156A">
            <w:pPr>
              <w:spacing w:line="240" w:lineRule="auto"/>
              <w:jc w:val="both"/>
              <w:rPr>
                <w:rFonts w:asciiTheme="minorBidi" w:hAnsiTheme="minorBidi" w:cstheme="minorBidi"/>
                <w:color w:val="000000" w:themeColor="text1"/>
                <w:sz w:val="24"/>
                <w:szCs w:val="24"/>
              </w:rPr>
            </w:pPr>
          </w:p>
          <w:p w14:paraId="1616B169" w14:textId="77777777" w:rsidR="0004156A" w:rsidRDefault="0004156A" w:rsidP="0004156A">
            <w:pPr>
              <w:spacing w:line="240" w:lineRule="auto"/>
              <w:jc w:val="both"/>
              <w:rPr>
                <w:rFonts w:asciiTheme="minorBidi" w:hAnsiTheme="minorBidi" w:cstheme="minorBidi"/>
                <w:sz w:val="24"/>
                <w:szCs w:val="24"/>
              </w:rPr>
            </w:pPr>
            <w:r>
              <w:rPr>
                <w:rFonts w:asciiTheme="minorBidi" w:hAnsiTheme="minorBidi" w:cstheme="minorBidi"/>
                <w:color w:val="000000" w:themeColor="text1"/>
                <w:sz w:val="24"/>
                <w:szCs w:val="24"/>
              </w:rPr>
              <w:t>One of the PCs for this site was</w:t>
            </w:r>
            <w:r>
              <w:rPr>
                <w:rFonts w:asciiTheme="minorBidi" w:hAnsiTheme="minorBidi" w:cstheme="minorBidi"/>
                <w:sz w:val="24"/>
                <w:szCs w:val="24"/>
              </w:rPr>
              <w:t xml:space="preserve"> predicted to be &gt;1% of </w:t>
            </w:r>
            <w:proofErr w:type="spellStart"/>
            <w:r>
              <w:rPr>
                <w:rFonts w:asciiTheme="minorBidi" w:hAnsiTheme="minorBidi" w:cstheme="minorBidi"/>
                <w:sz w:val="24"/>
                <w:szCs w:val="24"/>
              </w:rPr>
              <w:t>CLo</w:t>
            </w:r>
            <w:proofErr w:type="spellEnd"/>
            <w:r>
              <w:rPr>
                <w:rFonts w:asciiTheme="minorBidi" w:hAnsiTheme="minorBidi" w:cstheme="minorBidi"/>
                <w:sz w:val="24"/>
                <w:szCs w:val="24"/>
              </w:rPr>
              <w:t>:</w:t>
            </w:r>
          </w:p>
          <w:p w14:paraId="7FA0C54F" w14:textId="385E515E" w:rsidR="0004156A" w:rsidRDefault="0004156A" w:rsidP="0004156A">
            <w:pPr>
              <w:pStyle w:val="ListParagraph"/>
              <w:numPr>
                <w:ilvl w:val="0"/>
                <w:numId w:val="28"/>
              </w:numPr>
              <w:spacing w:line="240" w:lineRule="auto"/>
              <w:jc w:val="both"/>
              <w:rPr>
                <w:rFonts w:asciiTheme="minorBidi" w:hAnsiTheme="minorBidi"/>
                <w:color w:val="000000" w:themeColor="text1"/>
                <w:sz w:val="24"/>
                <w:szCs w:val="24"/>
                <w:lang w:val="es-ES"/>
              </w:rPr>
            </w:pPr>
            <w:r w:rsidRPr="00841EF4">
              <w:rPr>
                <w:rFonts w:asciiTheme="minorBidi" w:hAnsiTheme="minorBidi"/>
                <w:color w:val="000000" w:themeColor="text1"/>
                <w:sz w:val="24"/>
                <w:szCs w:val="24"/>
                <w:lang w:val="es-ES"/>
              </w:rPr>
              <w:t>Receptor E</w:t>
            </w:r>
            <w:r w:rsidR="009F7747">
              <w:rPr>
                <w:rFonts w:asciiTheme="minorBidi" w:hAnsiTheme="minorBidi"/>
                <w:color w:val="000000" w:themeColor="text1"/>
                <w:sz w:val="24"/>
                <w:szCs w:val="24"/>
                <w:lang w:val="es-ES"/>
              </w:rPr>
              <w:t>58</w:t>
            </w:r>
            <w:r w:rsidRPr="00841EF4">
              <w:rPr>
                <w:rFonts w:asciiTheme="minorBidi" w:hAnsiTheme="minorBidi"/>
                <w:color w:val="000000" w:themeColor="text1"/>
                <w:sz w:val="24"/>
                <w:szCs w:val="24"/>
                <w:lang w:val="es-ES"/>
              </w:rPr>
              <w:t>: PC 0.1</w:t>
            </w:r>
            <w:r w:rsidR="00131138">
              <w:rPr>
                <w:rFonts w:asciiTheme="minorBidi" w:hAnsiTheme="minorBidi"/>
                <w:color w:val="000000" w:themeColor="text1"/>
                <w:sz w:val="24"/>
                <w:szCs w:val="24"/>
                <w:lang w:val="es-ES"/>
              </w:rPr>
              <w:t>6</w:t>
            </w:r>
            <w:r w:rsidRPr="00841EF4">
              <w:rPr>
                <w:rFonts w:asciiTheme="minorBidi" w:hAnsiTheme="minorBidi"/>
                <w:color w:val="000000" w:themeColor="text1"/>
                <w:sz w:val="24"/>
                <w:szCs w:val="24"/>
                <w:lang w:val="es-ES"/>
              </w:rPr>
              <w:t xml:space="preserve"> </w:t>
            </w:r>
            <w:proofErr w:type="spellStart"/>
            <w:r w:rsidRPr="00841EF4">
              <w:rPr>
                <w:rFonts w:asciiTheme="minorBidi" w:hAnsiTheme="minorBidi"/>
                <w:color w:val="000000" w:themeColor="text1"/>
                <w:sz w:val="24"/>
                <w:szCs w:val="24"/>
                <w:lang w:val="es-ES"/>
              </w:rPr>
              <w:t>kgN</w:t>
            </w:r>
            <w:proofErr w:type="spellEnd"/>
            <w:r w:rsidRPr="00841EF4">
              <w:rPr>
                <w:rFonts w:asciiTheme="minorBidi" w:hAnsiTheme="minorBidi"/>
                <w:color w:val="000000" w:themeColor="text1"/>
                <w:sz w:val="24"/>
                <w:szCs w:val="24"/>
                <w:lang w:val="es-ES"/>
              </w:rPr>
              <w:t>/ha/</w:t>
            </w:r>
            <w:proofErr w:type="spellStart"/>
            <w:r w:rsidRPr="00841EF4">
              <w:rPr>
                <w:rFonts w:asciiTheme="minorBidi" w:hAnsiTheme="minorBidi"/>
                <w:color w:val="000000" w:themeColor="text1"/>
                <w:sz w:val="24"/>
                <w:szCs w:val="24"/>
                <w:lang w:val="es-ES"/>
              </w:rPr>
              <w:t>y</w:t>
            </w:r>
            <w:r>
              <w:rPr>
                <w:rFonts w:asciiTheme="minorBidi" w:hAnsiTheme="minorBidi"/>
                <w:color w:val="000000" w:themeColor="text1"/>
                <w:sz w:val="24"/>
                <w:szCs w:val="24"/>
                <w:lang w:val="es-ES"/>
              </w:rPr>
              <w:t>r</w:t>
            </w:r>
            <w:proofErr w:type="spellEnd"/>
            <w:r>
              <w:rPr>
                <w:rFonts w:asciiTheme="minorBidi" w:hAnsiTheme="minorBidi"/>
                <w:color w:val="000000" w:themeColor="text1"/>
                <w:sz w:val="24"/>
                <w:szCs w:val="24"/>
                <w:lang w:val="es-ES"/>
              </w:rPr>
              <w:t xml:space="preserve"> (1.</w:t>
            </w:r>
            <w:r w:rsidR="00131138">
              <w:rPr>
                <w:rFonts w:asciiTheme="minorBidi" w:hAnsiTheme="minorBidi"/>
                <w:color w:val="000000" w:themeColor="text1"/>
                <w:sz w:val="24"/>
                <w:szCs w:val="24"/>
                <w:lang w:val="es-ES"/>
              </w:rPr>
              <w:t>6</w:t>
            </w:r>
            <w:r>
              <w:rPr>
                <w:rFonts w:asciiTheme="minorBidi" w:hAnsiTheme="minorBidi"/>
                <w:color w:val="000000" w:themeColor="text1"/>
                <w:sz w:val="24"/>
                <w:szCs w:val="24"/>
                <w:lang w:val="es-ES"/>
              </w:rPr>
              <w:t>%)</w:t>
            </w:r>
          </w:p>
          <w:p w14:paraId="44000239" w14:textId="77777777" w:rsidR="00131138" w:rsidRDefault="00131138" w:rsidP="00131138">
            <w:pPr>
              <w:spacing w:line="240" w:lineRule="auto"/>
              <w:jc w:val="both"/>
              <w:rPr>
                <w:rFonts w:asciiTheme="minorBidi" w:hAnsiTheme="minorBidi"/>
                <w:color w:val="000000" w:themeColor="text1"/>
                <w:sz w:val="24"/>
                <w:szCs w:val="24"/>
                <w:lang w:val="es-ES"/>
              </w:rPr>
            </w:pPr>
          </w:p>
          <w:p w14:paraId="53B43002" w14:textId="77777777" w:rsidR="00131138" w:rsidRDefault="00131138" w:rsidP="00131138">
            <w:pPr>
              <w:spacing w:after="60"/>
              <w:jc w:val="both"/>
              <w:rPr>
                <w:rFonts w:asciiTheme="minorBidi" w:hAnsiTheme="minorBidi" w:cstheme="minorBidi"/>
                <w:sz w:val="24"/>
                <w:szCs w:val="24"/>
              </w:rPr>
            </w:pPr>
            <w:r w:rsidRPr="00AE1497">
              <w:rPr>
                <w:rFonts w:asciiTheme="minorBidi" w:hAnsiTheme="minorBidi" w:cstheme="minorBidi"/>
                <w:sz w:val="24"/>
                <w:szCs w:val="24"/>
              </w:rPr>
              <w:t>The PEC for th</w:t>
            </w:r>
            <w:r>
              <w:rPr>
                <w:rFonts w:asciiTheme="minorBidi" w:hAnsiTheme="minorBidi" w:cstheme="minorBidi"/>
                <w:sz w:val="24"/>
                <w:szCs w:val="24"/>
              </w:rPr>
              <w:t>is</w:t>
            </w:r>
            <w:r w:rsidRPr="00AE1497">
              <w:rPr>
                <w:rFonts w:asciiTheme="minorBidi" w:hAnsiTheme="minorBidi" w:cstheme="minorBidi"/>
                <w:sz w:val="24"/>
                <w:szCs w:val="24"/>
              </w:rPr>
              <w:t xml:space="preserve"> r</w:t>
            </w:r>
            <w:r>
              <w:rPr>
                <w:rFonts w:asciiTheme="minorBidi" w:hAnsiTheme="minorBidi" w:cstheme="minorBidi"/>
                <w:sz w:val="24"/>
                <w:szCs w:val="24"/>
              </w:rPr>
              <w:t>eceptor is as follows:</w:t>
            </w:r>
          </w:p>
          <w:p w14:paraId="42A2A1F4" w14:textId="08CCC825" w:rsidR="00131138" w:rsidRPr="008B4C2E" w:rsidRDefault="00131138" w:rsidP="00131138">
            <w:pPr>
              <w:pStyle w:val="ListParagraph"/>
              <w:numPr>
                <w:ilvl w:val="0"/>
                <w:numId w:val="27"/>
              </w:numPr>
              <w:spacing w:line="240" w:lineRule="auto"/>
              <w:rPr>
                <w:rFonts w:asciiTheme="minorBidi" w:hAnsiTheme="minorBidi" w:cstheme="minorBidi"/>
                <w:sz w:val="24"/>
                <w:szCs w:val="24"/>
                <w:lang w:val="es-ES"/>
              </w:rPr>
            </w:pPr>
            <w:r w:rsidRPr="008B4C2E">
              <w:rPr>
                <w:rFonts w:asciiTheme="minorBidi" w:hAnsiTheme="minorBidi" w:cstheme="minorBidi"/>
                <w:sz w:val="24"/>
                <w:szCs w:val="24"/>
                <w:lang w:val="es-ES"/>
              </w:rPr>
              <w:t xml:space="preserve">Receptor E58: PEC </w:t>
            </w:r>
            <w:r w:rsidR="008B4C2E" w:rsidRPr="008B4C2E">
              <w:rPr>
                <w:rFonts w:asciiTheme="minorBidi" w:hAnsiTheme="minorBidi" w:cstheme="minorBidi"/>
                <w:sz w:val="24"/>
                <w:szCs w:val="24"/>
                <w:lang w:val="es-ES"/>
              </w:rPr>
              <w:t>16.96</w:t>
            </w:r>
            <w:r w:rsidRPr="008B4C2E">
              <w:rPr>
                <w:rFonts w:asciiTheme="minorBidi" w:hAnsiTheme="minorBidi" w:cstheme="minorBidi"/>
                <w:sz w:val="24"/>
                <w:szCs w:val="24"/>
                <w:lang w:val="es-ES"/>
              </w:rPr>
              <w:t xml:space="preserve"> </w:t>
            </w:r>
            <w:proofErr w:type="spellStart"/>
            <w:r w:rsidR="008B4C2E" w:rsidRPr="008B4C2E">
              <w:rPr>
                <w:rFonts w:asciiTheme="minorBidi" w:hAnsiTheme="minorBidi" w:cstheme="minorBidi"/>
                <w:sz w:val="24"/>
                <w:szCs w:val="24"/>
                <w:lang w:val="es-ES"/>
              </w:rPr>
              <w:t>kgN</w:t>
            </w:r>
            <w:proofErr w:type="spellEnd"/>
            <w:r w:rsidR="008B4C2E" w:rsidRPr="008B4C2E">
              <w:rPr>
                <w:rFonts w:asciiTheme="minorBidi" w:hAnsiTheme="minorBidi" w:cstheme="minorBidi"/>
                <w:sz w:val="24"/>
                <w:szCs w:val="24"/>
                <w:lang w:val="es-ES"/>
              </w:rPr>
              <w:t>/ha/</w:t>
            </w:r>
            <w:proofErr w:type="spellStart"/>
            <w:r w:rsidR="008B4C2E" w:rsidRPr="008B4C2E">
              <w:rPr>
                <w:rFonts w:asciiTheme="minorBidi" w:hAnsiTheme="minorBidi" w:cstheme="minorBidi"/>
                <w:sz w:val="24"/>
                <w:szCs w:val="24"/>
                <w:lang w:val="es-ES"/>
              </w:rPr>
              <w:t>yr</w:t>
            </w:r>
            <w:proofErr w:type="spellEnd"/>
            <w:r w:rsidRPr="008B4C2E">
              <w:rPr>
                <w:rFonts w:asciiTheme="minorBidi" w:hAnsiTheme="minorBidi" w:cstheme="minorBidi"/>
                <w:sz w:val="24"/>
                <w:szCs w:val="24"/>
                <w:lang w:val="es-ES"/>
              </w:rPr>
              <w:t xml:space="preserve"> (</w:t>
            </w:r>
            <w:r w:rsidR="008B4C2E" w:rsidRPr="008B4C2E">
              <w:rPr>
                <w:rFonts w:asciiTheme="minorBidi" w:hAnsiTheme="minorBidi" w:cstheme="minorBidi"/>
                <w:sz w:val="24"/>
                <w:szCs w:val="24"/>
                <w:lang w:val="es-ES"/>
              </w:rPr>
              <w:t>170</w:t>
            </w:r>
            <w:r w:rsidRPr="008B4C2E">
              <w:rPr>
                <w:rFonts w:asciiTheme="minorBidi" w:hAnsiTheme="minorBidi" w:cstheme="minorBidi"/>
                <w:sz w:val="24"/>
                <w:szCs w:val="24"/>
                <w:lang w:val="es-ES"/>
              </w:rPr>
              <w:t>%)</w:t>
            </w:r>
          </w:p>
          <w:p w14:paraId="0B00C234" w14:textId="77777777" w:rsidR="00131138" w:rsidRPr="008B4C2E" w:rsidRDefault="00131138" w:rsidP="00131138">
            <w:pPr>
              <w:spacing w:line="240" w:lineRule="auto"/>
              <w:jc w:val="both"/>
              <w:rPr>
                <w:rFonts w:asciiTheme="minorBidi" w:hAnsiTheme="minorBidi"/>
                <w:color w:val="000000" w:themeColor="text1"/>
                <w:sz w:val="24"/>
                <w:szCs w:val="24"/>
                <w:lang w:val="es-ES"/>
              </w:rPr>
            </w:pPr>
          </w:p>
          <w:p w14:paraId="06A0BC87" w14:textId="77777777" w:rsidR="00374BD2" w:rsidRDefault="008B4C2E" w:rsidP="00C85575">
            <w:pPr>
              <w:pStyle w:val="Default"/>
              <w:jc w:val="both"/>
              <w:rPr>
                <w:rFonts w:asciiTheme="minorBidi" w:hAnsiTheme="minorBidi" w:cstheme="minorBidi"/>
                <w:sz w:val="24"/>
                <w:szCs w:val="24"/>
              </w:rPr>
            </w:pPr>
            <w:r>
              <w:rPr>
                <w:rFonts w:asciiTheme="minorBidi" w:hAnsiTheme="minorBidi" w:cstheme="minorBidi"/>
                <w:sz w:val="24"/>
                <w:szCs w:val="24"/>
              </w:rPr>
              <w:t xml:space="preserve">The calculation of the PEC is based on an annual background concentration for </w:t>
            </w:r>
            <w:r w:rsidR="00374BD2">
              <w:rPr>
                <w:rFonts w:asciiTheme="minorBidi" w:hAnsiTheme="minorBidi" w:cstheme="minorBidi"/>
                <w:sz w:val="24"/>
                <w:szCs w:val="24"/>
              </w:rPr>
              <w:t xml:space="preserve">nitrogen deposition of 16.8 </w:t>
            </w:r>
            <w:proofErr w:type="spellStart"/>
            <w:r w:rsidR="00374BD2">
              <w:rPr>
                <w:rFonts w:asciiTheme="minorBidi" w:hAnsiTheme="minorBidi" w:cstheme="minorBidi"/>
                <w:sz w:val="24"/>
                <w:szCs w:val="24"/>
              </w:rPr>
              <w:t>kgN</w:t>
            </w:r>
            <w:proofErr w:type="spellEnd"/>
            <w:r w:rsidR="00374BD2">
              <w:rPr>
                <w:rFonts w:asciiTheme="minorBidi" w:hAnsiTheme="minorBidi" w:cstheme="minorBidi"/>
                <w:sz w:val="24"/>
                <w:szCs w:val="24"/>
              </w:rPr>
              <w:t>/ha/yr, which is taken from the APIS dataset for ‘moorland (short vegetation)’. We consider this background concentration to be appropriate for use in this assessment.</w:t>
            </w:r>
          </w:p>
          <w:p w14:paraId="7D1D09F7" w14:textId="77777777" w:rsidR="00374BD2" w:rsidRDefault="00374BD2" w:rsidP="00C85575">
            <w:pPr>
              <w:pStyle w:val="Default"/>
              <w:jc w:val="both"/>
              <w:rPr>
                <w:rFonts w:asciiTheme="minorBidi" w:hAnsiTheme="minorBidi" w:cstheme="minorBidi"/>
                <w:sz w:val="24"/>
                <w:szCs w:val="24"/>
              </w:rPr>
            </w:pPr>
          </w:p>
          <w:p w14:paraId="2E54156E" w14:textId="6984AB82" w:rsidR="00051B85" w:rsidRDefault="00374BD2" w:rsidP="00C85575">
            <w:pPr>
              <w:pStyle w:val="Default"/>
              <w:jc w:val="both"/>
              <w:rPr>
                <w:rFonts w:asciiTheme="minorBidi" w:hAnsiTheme="minorBidi" w:cstheme="minorBidi"/>
                <w:sz w:val="24"/>
                <w:szCs w:val="24"/>
              </w:rPr>
            </w:pPr>
            <w:r>
              <w:rPr>
                <w:rFonts w:asciiTheme="minorBidi" w:hAnsiTheme="minorBidi" w:cstheme="minorBidi"/>
                <w:sz w:val="24"/>
                <w:szCs w:val="24"/>
              </w:rPr>
              <w:t xml:space="preserve">Although the PEC is &gt;70% of the relevant </w:t>
            </w:r>
            <w:proofErr w:type="spellStart"/>
            <w:r>
              <w:rPr>
                <w:rFonts w:asciiTheme="minorBidi" w:hAnsiTheme="minorBidi" w:cstheme="minorBidi"/>
                <w:sz w:val="24"/>
                <w:szCs w:val="24"/>
              </w:rPr>
              <w:t>CLo</w:t>
            </w:r>
            <w:proofErr w:type="spellEnd"/>
            <w:r>
              <w:rPr>
                <w:rFonts w:asciiTheme="minorBidi" w:hAnsiTheme="minorBidi" w:cstheme="minorBidi"/>
                <w:sz w:val="24"/>
                <w:szCs w:val="24"/>
              </w:rPr>
              <w:t xml:space="preserve">, </w:t>
            </w:r>
            <w:r w:rsidR="00051B85">
              <w:rPr>
                <w:rFonts w:asciiTheme="minorBidi" w:hAnsiTheme="minorBidi" w:cstheme="minorBidi"/>
                <w:sz w:val="24"/>
                <w:szCs w:val="24"/>
              </w:rPr>
              <w:t xml:space="preserve">this should be viewed in the context of temporal trends in background nitrogen </w:t>
            </w:r>
            <w:r w:rsidR="009A496F">
              <w:rPr>
                <w:rFonts w:asciiTheme="minorBidi" w:hAnsiTheme="minorBidi" w:cstheme="minorBidi"/>
                <w:sz w:val="24"/>
                <w:szCs w:val="24"/>
              </w:rPr>
              <w:t xml:space="preserve">deposition </w:t>
            </w:r>
            <w:r w:rsidR="00051B85">
              <w:rPr>
                <w:rFonts w:asciiTheme="minorBidi" w:hAnsiTheme="minorBidi" w:cstheme="minorBidi"/>
                <w:sz w:val="24"/>
                <w:szCs w:val="24"/>
              </w:rPr>
              <w:t xml:space="preserve">concentration in the region. </w:t>
            </w:r>
          </w:p>
          <w:p w14:paraId="6B8FC3D1" w14:textId="77777777" w:rsidR="00051B85" w:rsidRDefault="00051B85" w:rsidP="00C85575">
            <w:pPr>
              <w:pStyle w:val="Default"/>
              <w:jc w:val="both"/>
              <w:rPr>
                <w:rFonts w:asciiTheme="minorBidi" w:hAnsiTheme="minorBidi" w:cstheme="minorBidi"/>
                <w:sz w:val="24"/>
                <w:szCs w:val="24"/>
              </w:rPr>
            </w:pPr>
          </w:p>
          <w:p w14:paraId="1562CD49" w14:textId="1E68D556" w:rsidR="00051B85" w:rsidRPr="00051B85" w:rsidRDefault="00777921" w:rsidP="009A496F">
            <w:pPr>
              <w:pStyle w:val="Default"/>
              <w:rPr>
                <w:rFonts w:asciiTheme="minorBidi" w:hAnsiTheme="minorBidi"/>
                <w:sz w:val="24"/>
                <w:szCs w:val="24"/>
              </w:rPr>
            </w:pPr>
            <w:r>
              <w:rPr>
                <w:rFonts w:asciiTheme="minorBidi" w:hAnsiTheme="minorBidi"/>
                <w:sz w:val="24"/>
                <w:szCs w:val="24"/>
              </w:rPr>
              <w:t xml:space="preserve">Graph 1 in Appendix 1 shows the </w:t>
            </w:r>
            <w:proofErr w:type="spellStart"/>
            <w:r w:rsidR="009A496F">
              <w:rPr>
                <w:rFonts w:asciiTheme="minorBidi" w:hAnsiTheme="minorBidi"/>
                <w:sz w:val="24"/>
                <w:szCs w:val="24"/>
              </w:rPr>
              <w:t>The</w:t>
            </w:r>
            <w:proofErr w:type="spellEnd"/>
            <w:r w:rsidR="00051B85" w:rsidRPr="00051B85">
              <w:rPr>
                <w:rFonts w:asciiTheme="minorBidi" w:hAnsiTheme="minorBidi"/>
                <w:sz w:val="24"/>
                <w:szCs w:val="24"/>
              </w:rPr>
              <w:t xml:space="preserve"> below is an area of the Dee Estuary SAC. </w:t>
            </w:r>
            <w:r w:rsidR="009A496F">
              <w:rPr>
                <w:rFonts w:asciiTheme="minorBidi" w:hAnsiTheme="minorBidi"/>
                <w:sz w:val="24"/>
                <w:szCs w:val="24"/>
              </w:rPr>
              <w:t xml:space="preserve">The orange line shows the background nitrogen deposition concentration over time for </w:t>
            </w:r>
            <w:r w:rsidR="00051B85" w:rsidRPr="00051B85">
              <w:rPr>
                <w:rFonts w:asciiTheme="minorBidi" w:hAnsiTheme="minorBidi"/>
                <w:sz w:val="24"/>
                <w:szCs w:val="24"/>
              </w:rPr>
              <w:t>short vegetation.</w:t>
            </w:r>
            <w:r w:rsidR="00051B85" w:rsidRPr="00051B85">
              <w:rPr>
                <w:rFonts w:asciiTheme="minorBidi" w:hAnsiTheme="minorBidi"/>
                <w:sz w:val="24"/>
                <w:szCs w:val="24"/>
              </w:rPr>
              <w:br/>
            </w:r>
          </w:p>
          <w:p w14:paraId="0A6A2F22" w14:textId="3C49B61F" w:rsidR="00051B85" w:rsidRDefault="0023480D" w:rsidP="00051B85">
            <w:pPr>
              <w:pStyle w:val="Default"/>
              <w:jc w:val="both"/>
              <w:rPr>
                <w:rFonts w:asciiTheme="minorBidi" w:hAnsiTheme="minorBidi"/>
                <w:sz w:val="24"/>
                <w:szCs w:val="24"/>
              </w:rPr>
            </w:pPr>
            <w:r>
              <w:rPr>
                <w:rFonts w:asciiTheme="minorBidi" w:hAnsiTheme="minorBidi"/>
                <w:sz w:val="24"/>
                <w:szCs w:val="24"/>
              </w:rPr>
              <w:t>B</w:t>
            </w:r>
            <w:r w:rsidR="00051B85" w:rsidRPr="00051B85">
              <w:rPr>
                <w:rFonts w:asciiTheme="minorBidi" w:hAnsiTheme="minorBidi"/>
                <w:sz w:val="24"/>
                <w:szCs w:val="24"/>
              </w:rPr>
              <w:t xml:space="preserve">ackground </w:t>
            </w:r>
            <w:r>
              <w:rPr>
                <w:rFonts w:asciiTheme="minorBidi" w:hAnsiTheme="minorBidi"/>
                <w:sz w:val="24"/>
                <w:szCs w:val="24"/>
              </w:rPr>
              <w:t>n</w:t>
            </w:r>
            <w:r w:rsidR="00051B85" w:rsidRPr="00051B85">
              <w:rPr>
                <w:rFonts w:asciiTheme="minorBidi" w:hAnsiTheme="minorBidi"/>
                <w:sz w:val="24"/>
                <w:szCs w:val="24"/>
              </w:rPr>
              <w:t xml:space="preserve">itrogen </w:t>
            </w:r>
            <w:r>
              <w:rPr>
                <w:rFonts w:asciiTheme="minorBidi" w:hAnsiTheme="minorBidi"/>
                <w:sz w:val="24"/>
                <w:szCs w:val="24"/>
              </w:rPr>
              <w:t>d</w:t>
            </w:r>
            <w:r w:rsidR="00051B85" w:rsidRPr="00051B85">
              <w:rPr>
                <w:rFonts w:asciiTheme="minorBidi" w:hAnsiTheme="minorBidi"/>
                <w:sz w:val="24"/>
                <w:szCs w:val="24"/>
              </w:rPr>
              <w:t xml:space="preserve">eposition has been above the </w:t>
            </w:r>
            <w:proofErr w:type="spellStart"/>
            <w:r>
              <w:rPr>
                <w:rFonts w:asciiTheme="minorBidi" w:hAnsiTheme="minorBidi"/>
                <w:sz w:val="24"/>
                <w:szCs w:val="24"/>
              </w:rPr>
              <w:t>CLo</w:t>
            </w:r>
            <w:proofErr w:type="spellEnd"/>
            <w:r>
              <w:rPr>
                <w:rFonts w:asciiTheme="minorBidi" w:hAnsiTheme="minorBidi"/>
                <w:sz w:val="24"/>
                <w:szCs w:val="24"/>
              </w:rPr>
              <w:t xml:space="preserve"> of</w:t>
            </w:r>
            <w:r w:rsidR="00051B85" w:rsidRPr="00051B85">
              <w:rPr>
                <w:rFonts w:asciiTheme="minorBidi" w:hAnsiTheme="minorBidi"/>
                <w:sz w:val="24"/>
                <w:szCs w:val="24"/>
              </w:rPr>
              <w:t xml:space="preserve"> 10 </w:t>
            </w:r>
            <w:proofErr w:type="spellStart"/>
            <w:r w:rsidR="00051B85" w:rsidRPr="00051B85">
              <w:rPr>
                <w:rFonts w:asciiTheme="minorBidi" w:hAnsiTheme="minorBidi"/>
                <w:sz w:val="24"/>
                <w:szCs w:val="24"/>
              </w:rPr>
              <w:t>kgN</w:t>
            </w:r>
            <w:proofErr w:type="spellEnd"/>
            <w:r w:rsidR="00051B85" w:rsidRPr="00051B85">
              <w:rPr>
                <w:rFonts w:asciiTheme="minorBidi" w:hAnsiTheme="minorBidi"/>
                <w:sz w:val="24"/>
                <w:szCs w:val="24"/>
              </w:rPr>
              <w:t xml:space="preserve">/ha/yr since “records began”. There was a recent increase over the last decade which now seems to have retraced. </w:t>
            </w:r>
            <w:r w:rsidR="0068150B">
              <w:rPr>
                <w:rFonts w:asciiTheme="minorBidi" w:hAnsiTheme="minorBidi"/>
                <w:sz w:val="24"/>
                <w:szCs w:val="24"/>
              </w:rPr>
              <w:t>Nutrient nitrogen deposition</w:t>
            </w:r>
            <w:r w:rsidR="00051B85" w:rsidRPr="00051B85">
              <w:rPr>
                <w:rFonts w:asciiTheme="minorBidi" w:hAnsiTheme="minorBidi"/>
                <w:sz w:val="24"/>
                <w:szCs w:val="24"/>
              </w:rPr>
              <w:t xml:space="preserve"> is reducing in the short-term, but a long-term view shows levels relatively stable over the period. </w:t>
            </w:r>
          </w:p>
          <w:p w14:paraId="4FF6848B" w14:textId="77777777" w:rsidR="00FD6BBB" w:rsidRDefault="00FD6BBB" w:rsidP="00051B85">
            <w:pPr>
              <w:pStyle w:val="Default"/>
              <w:jc w:val="both"/>
              <w:rPr>
                <w:rFonts w:asciiTheme="minorBidi" w:hAnsiTheme="minorBidi"/>
                <w:sz w:val="24"/>
                <w:szCs w:val="24"/>
              </w:rPr>
            </w:pPr>
          </w:p>
          <w:p w14:paraId="55F149CD" w14:textId="77777777" w:rsidR="00926857" w:rsidRDefault="00FD6BBB" w:rsidP="00051B85">
            <w:pPr>
              <w:pStyle w:val="Default"/>
              <w:jc w:val="both"/>
              <w:rPr>
                <w:rFonts w:asciiTheme="minorBidi" w:hAnsiTheme="minorBidi"/>
                <w:sz w:val="24"/>
                <w:szCs w:val="24"/>
              </w:rPr>
            </w:pPr>
            <w:r>
              <w:rPr>
                <w:rFonts w:asciiTheme="minorBidi" w:hAnsiTheme="minorBidi"/>
                <w:sz w:val="24"/>
                <w:szCs w:val="24"/>
              </w:rPr>
              <w:t>Given that</w:t>
            </w:r>
            <w:r w:rsidR="00926857">
              <w:rPr>
                <w:rFonts w:asciiTheme="minorBidi" w:hAnsiTheme="minorBidi"/>
                <w:sz w:val="24"/>
                <w:szCs w:val="24"/>
              </w:rPr>
              <w:t>:</w:t>
            </w:r>
          </w:p>
          <w:p w14:paraId="44B8A071" w14:textId="77777777" w:rsidR="00926857" w:rsidRDefault="00336691" w:rsidP="00926857">
            <w:pPr>
              <w:pStyle w:val="Default"/>
              <w:numPr>
                <w:ilvl w:val="0"/>
                <w:numId w:val="27"/>
              </w:numPr>
              <w:jc w:val="both"/>
              <w:rPr>
                <w:rFonts w:asciiTheme="minorBidi" w:hAnsiTheme="minorBidi"/>
                <w:sz w:val="24"/>
                <w:szCs w:val="24"/>
              </w:rPr>
            </w:pPr>
            <w:r>
              <w:rPr>
                <w:rFonts w:asciiTheme="minorBidi" w:hAnsiTheme="minorBidi"/>
                <w:sz w:val="24"/>
                <w:szCs w:val="24"/>
              </w:rPr>
              <w:t xml:space="preserve">changes to the installation mean that the overall mass concentration </w:t>
            </w:r>
            <w:r w:rsidR="00762EAE">
              <w:rPr>
                <w:rFonts w:asciiTheme="minorBidi" w:hAnsiTheme="minorBidi"/>
                <w:sz w:val="24"/>
                <w:szCs w:val="24"/>
              </w:rPr>
              <w:t>of NO</w:t>
            </w:r>
            <w:r w:rsidR="00762EAE" w:rsidRPr="0068150B">
              <w:rPr>
                <w:rFonts w:asciiTheme="minorBidi" w:hAnsiTheme="minorBidi"/>
                <w:sz w:val="24"/>
                <w:szCs w:val="24"/>
                <w:vertAlign w:val="subscript"/>
              </w:rPr>
              <w:t>x</w:t>
            </w:r>
            <w:r w:rsidR="00762EAE">
              <w:rPr>
                <w:rFonts w:asciiTheme="minorBidi" w:hAnsiTheme="minorBidi"/>
                <w:sz w:val="24"/>
                <w:szCs w:val="24"/>
              </w:rPr>
              <w:t xml:space="preserve"> emitted </w:t>
            </w:r>
            <w:r w:rsidR="00AC6A33">
              <w:rPr>
                <w:rFonts w:asciiTheme="minorBidi" w:hAnsiTheme="minorBidi"/>
                <w:sz w:val="24"/>
                <w:szCs w:val="24"/>
              </w:rPr>
              <w:t>will be greatly reduced (given the change from ‘baseload’ to ‘peaking’ operation)</w:t>
            </w:r>
            <w:r w:rsidR="00926857">
              <w:rPr>
                <w:rFonts w:asciiTheme="minorBidi" w:hAnsiTheme="minorBidi"/>
                <w:sz w:val="24"/>
                <w:szCs w:val="24"/>
              </w:rPr>
              <w:t>;</w:t>
            </w:r>
          </w:p>
          <w:p w14:paraId="3DE3041C" w14:textId="05093796" w:rsidR="00FD6BBB" w:rsidRDefault="00C36EFA" w:rsidP="00926857">
            <w:pPr>
              <w:pStyle w:val="Default"/>
              <w:numPr>
                <w:ilvl w:val="0"/>
                <w:numId w:val="27"/>
              </w:numPr>
              <w:jc w:val="both"/>
              <w:rPr>
                <w:rFonts w:asciiTheme="minorBidi" w:hAnsiTheme="minorBidi"/>
                <w:sz w:val="24"/>
                <w:szCs w:val="24"/>
              </w:rPr>
            </w:pPr>
            <w:r>
              <w:rPr>
                <w:rFonts w:asciiTheme="minorBidi" w:hAnsiTheme="minorBidi"/>
                <w:sz w:val="24"/>
                <w:szCs w:val="24"/>
              </w:rPr>
              <w:t>the background nitrogen deposition, although high, is stable, and has remained unchanged for some time</w:t>
            </w:r>
            <w:r w:rsidR="00926857">
              <w:rPr>
                <w:rFonts w:asciiTheme="minorBidi" w:hAnsiTheme="minorBidi"/>
                <w:sz w:val="24"/>
                <w:szCs w:val="24"/>
              </w:rPr>
              <w:t>; and</w:t>
            </w:r>
          </w:p>
          <w:p w14:paraId="79988E1C" w14:textId="4B9F7CCB" w:rsidR="00926857" w:rsidRDefault="00926857" w:rsidP="00926857">
            <w:pPr>
              <w:pStyle w:val="Default"/>
              <w:numPr>
                <w:ilvl w:val="0"/>
                <w:numId w:val="27"/>
              </w:numPr>
              <w:jc w:val="both"/>
              <w:rPr>
                <w:rFonts w:asciiTheme="minorBidi" w:hAnsiTheme="minorBidi"/>
                <w:sz w:val="24"/>
                <w:szCs w:val="24"/>
              </w:rPr>
            </w:pPr>
            <w:r>
              <w:rPr>
                <w:rFonts w:asciiTheme="minorBidi" w:hAnsiTheme="minorBidi"/>
                <w:sz w:val="24"/>
                <w:szCs w:val="24"/>
              </w:rPr>
              <w:t xml:space="preserve">The other PCs (4no.) </w:t>
            </w:r>
            <w:r w:rsidR="00B368DF">
              <w:rPr>
                <w:rFonts w:asciiTheme="minorBidi" w:hAnsiTheme="minorBidi"/>
                <w:sz w:val="24"/>
                <w:szCs w:val="24"/>
              </w:rPr>
              <w:t>modelled for Shotton Lagoon and Reed Beds SSSI have shown no exceedance of the significance threshold for assessment of impact from nutrient nitrogen deposition</w:t>
            </w:r>
          </w:p>
          <w:p w14:paraId="0B9559DF" w14:textId="77777777" w:rsidR="00B368DF" w:rsidRDefault="00B368DF" w:rsidP="00B368DF">
            <w:pPr>
              <w:pStyle w:val="Default"/>
              <w:jc w:val="both"/>
              <w:rPr>
                <w:rFonts w:asciiTheme="minorBidi" w:hAnsiTheme="minorBidi"/>
                <w:sz w:val="24"/>
                <w:szCs w:val="24"/>
              </w:rPr>
            </w:pPr>
          </w:p>
          <w:p w14:paraId="22316E0B" w14:textId="022F1636" w:rsidR="00B368DF" w:rsidRPr="0004156A" w:rsidRDefault="00B368DF" w:rsidP="00B368DF">
            <w:pPr>
              <w:rPr>
                <w:rFonts w:asciiTheme="minorBidi" w:hAnsiTheme="minorBidi" w:cstheme="minorBidi"/>
                <w:b/>
                <w:iCs/>
                <w:sz w:val="24"/>
                <w:szCs w:val="24"/>
              </w:rPr>
            </w:pPr>
            <w:r>
              <w:rPr>
                <w:rFonts w:asciiTheme="minorBidi" w:hAnsiTheme="minorBidi"/>
                <w:sz w:val="24"/>
                <w:szCs w:val="24"/>
              </w:rPr>
              <w:lastRenderedPageBreak/>
              <w:t xml:space="preserve">We are satisfied that </w:t>
            </w:r>
            <w:r w:rsidR="0029163B" w:rsidRPr="0029163B">
              <w:rPr>
                <w:rFonts w:asciiTheme="minorBidi" w:hAnsiTheme="minorBidi"/>
                <w:b/>
                <w:bCs/>
                <w:sz w:val="24"/>
                <w:szCs w:val="24"/>
              </w:rPr>
              <w:t>nutrient nitrogen deposition from</w:t>
            </w:r>
            <w:r w:rsidR="0029163B">
              <w:rPr>
                <w:rFonts w:asciiTheme="minorBidi" w:hAnsiTheme="minorBidi"/>
                <w:sz w:val="24"/>
                <w:szCs w:val="24"/>
              </w:rPr>
              <w:t xml:space="preserve"> </w:t>
            </w:r>
            <w:r w:rsidRPr="000F5CB8">
              <w:rPr>
                <w:rFonts w:asciiTheme="minorBidi" w:hAnsiTheme="minorBidi" w:cstheme="minorBidi"/>
                <w:b/>
                <w:iCs/>
                <w:sz w:val="24"/>
                <w:szCs w:val="24"/>
              </w:rPr>
              <w:t>airborne emissions of NO</w:t>
            </w:r>
            <w:r w:rsidRPr="0068150B">
              <w:rPr>
                <w:rFonts w:asciiTheme="minorBidi" w:hAnsiTheme="minorBidi" w:cstheme="minorBidi"/>
                <w:b/>
                <w:iCs/>
                <w:sz w:val="24"/>
                <w:szCs w:val="24"/>
                <w:vertAlign w:val="subscript"/>
              </w:rPr>
              <w:t>x</w:t>
            </w:r>
            <w:r w:rsidRPr="000F5CB8">
              <w:rPr>
                <w:rFonts w:asciiTheme="minorBidi" w:hAnsiTheme="minorBidi" w:cstheme="minorBidi"/>
                <w:b/>
                <w:iCs/>
                <w:sz w:val="24"/>
                <w:szCs w:val="24"/>
              </w:rPr>
              <w:t xml:space="preserve"> </w:t>
            </w:r>
            <w:r w:rsidR="0029163B">
              <w:rPr>
                <w:rFonts w:asciiTheme="minorBidi" w:hAnsiTheme="minorBidi" w:cstheme="minorBidi"/>
                <w:b/>
                <w:iCs/>
                <w:sz w:val="24"/>
                <w:szCs w:val="24"/>
              </w:rPr>
              <w:t>is</w:t>
            </w:r>
            <w:r w:rsidRPr="000F5CB8">
              <w:rPr>
                <w:rFonts w:asciiTheme="minorBidi" w:hAnsiTheme="minorBidi" w:cstheme="minorBidi"/>
                <w:b/>
                <w:iCs/>
                <w:sz w:val="24"/>
                <w:szCs w:val="24"/>
              </w:rPr>
              <w:t xml:space="preserve"> not likely to damage the features of the SSSI.</w:t>
            </w:r>
          </w:p>
          <w:p w14:paraId="6831437F" w14:textId="474683CA" w:rsidR="0004156A" w:rsidRPr="0029163B" w:rsidRDefault="00B368DF" w:rsidP="0029163B">
            <w:pPr>
              <w:pStyle w:val="Default"/>
              <w:jc w:val="both"/>
              <w:rPr>
                <w:rFonts w:asciiTheme="minorBidi" w:hAnsiTheme="minorBidi"/>
                <w:sz w:val="24"/>
                <w:szCs w:val="24"/>
              </w:rPr>
            </w:pPr>
            <w:r>
              <w:rPr>
                <w:rFonts w:asciiTheme="minorBidi" w:hAnsiTheme="minorBidi"/>
                <w:sz w:val="24"/>
                <w:szCs w:val="24"/>
              </w:rPr>
              <w:t xml:space="preserve"> </w:t>
            </w:r>
          </w:p>
          <w:p w14:paraId="70FB3026" w14:textId="77777777" w:rsidR="00C85575" w:rsidRDefault="00C85575" w:rsidP="00C85575">
            <w:pPr>
              <w:pStyle w:val="Default"/>
              <w:jc w:val="both"/>
              <w:rPr>
                <w:rFonts w:asciiTheme="minorBidi" w:hAnsiTheme="minorBidi" w:cstheme="minorBidi"/>
                <w:b/>
                <w:bCs/>
                <w:sz w:val="24"/>
                <w:szCs w:val="24"/>
              </w:rPr>
            </w:pPr>
            <w:r w:rsidRPr="009346A7">
              <w:rPr>
                <w:rFonts w:asciiTheme="minorBidi" w:hAnsiTheme="minorBidi" w:cstheme="minorBidi"/>
                <w:b/>
                <w:bCs/>
                <w:sz w:val="24"/>
                <w:szCs w:val="24"/>
              </w:rPr>
              <w:t xml:space="preserve">Acidification from acid deposition </w:t>
            </w:r>
          </w:p>
          <w:p w14:paraId="239CFFBC" w14:textId="77777777" w:rsidR="000B557A" w:rsidRDefault="000B557A" w:rsidP="00BA5AA7">
            <w:pPr>
              <w:spacing w:after="60"/>
              <w:jc w:val="both"/>
              <w:rPr>
                <w:rFonts w:asciiTheme="minorBidi" w:hAnsiTheme="minorBidi" w:cstheme="minorBidi"/>
                <w:sz w:val="24"/>
                <w:szCs w:val="24"/>
              </w:rPr>
            </w:pPr>
          </w:p>
          <w:p w14:paraId="70071CFC" w14:textId="17F6817A" w:rsidR="00C85575" w:rsidRDefault="008758BC" w:rsidP="004E685B">
            <w:pPr>
              <w:spacing w:line="240" w:lineRule="auto"/>
              <w:rPr>
                <w:rFonts w:asciiTheme="minorBidi" w:hAnsiTheme="minorBidi" w:cstheme="minorBidi"/>
                <w:sz w:val="24"/>
                <w:szCs w:val="24"/>
              </w:rPr>
            </w:pPr>
            <w:r>
              <w:rPr>
                <w:rFonts w:asciiTheme="minorBidi" w:hAnsiTheme="minorBidi" w:cstheme="minorBidi"/>
                <w:sz w:val="24"/>
                <w:szCs w:val="24"/>
              </w:rPr>
              <w:t xml:space="preserve">All PCs are below 1% of the relevant </w:t>
            </w:r>
            <w:proofErr w:type="spellStart"/>
            <w:r>
              <w:rPr>
                <w:rFonts w:asciiTheme="minorBidi" w:hAnsiTheme="minorBidi" w:cstheme="minorBidi"/>
                <w:sz w:val="24"/>
                <w:szCs w:val="24"/>
              </w:rPr>
              <w:t>CLo</w:t>
            </w:r>
            <w:proofErr w:type="spellEnd"/>
            <w:r>
              <w:rPr>
                <w:rFonts w:asciiTheme="minorBidi" w:hAnsiTheme="minorBidi" w:cstheme="minorBidi"/>
                <w:sz w:val="24"/>
                <w:szCs w:val="24"/>
              </w:rPr>
              <w:t xml:space="preserve"> for acid deposition.</w:t>
            </w:r>
          </w:p>
          <w:p w14:paraId="1CC24209" w14:textId="77777777" w:rsidR="00C85575" w:rsidRDefault="00C85575" w:rsidP="004E685B">
            <w:pPr>
              <w:spacing w:line="240" w:lineRule="auto"/>
              <w:rPr>
                <w:rFonts w:asciiTheme="minorBidi" w:hAnsiTheme="minorBidi" w:cstheme="minorBidi"/>
                <w:sz w:val="24"/>
                <w:szCs w:val="24"/>
              </w:rPr>
            </w:pPr>
          </w:p>
          <w:p w14:paraId="1D82043F" w14:textId="0BB4F862" w:rsidR="008758BC" w:rsidRDefault="004E685B" w:rsidP="004E685B">
            <w:pPr>
              <w:spacing w:line="240" w:lineRule="auto"/>
              <w:rPr>
                <w:rFonts w:asciiTheme="minorBidi" w:hAnsiTheme="minorBidi" w:cstheme="minorBidi"/>
                <w:b/>
                <w:bCs/>
                <w:sz w:val="24"/>
                <w:szCs w:val="24"/>
                <w:u w:val="single"/>
              </w:rPr>
            </w:pPr>
            <w:r w:rsidRPr="00C85575">
              <w:rPr>
                <w:rFonts w:asciiTheme="minorBidi" w:hAnsiTheme="minorBidi" w:cstheme="minorBidi"/>
                <w:b/>
                <w:bCs/>
                <w:sz w:val="24"/>
                <w:szCs w:val="24"/>
                <w:u w:val="single"/>
              </w:rPr>
              <w:t>Dee Estuary (</w:t>
            </w:r>
            <w:r w:rsidRPr="00793D66">
              <w:rPr>
                <w:rFonts w:asciiTheme="minorBidi" w:hAnsiTheme="minorBidi" w:cstheme="minorBidi"/>
                <w:b/>
                <w:bCs/>
                <w:sz w:val="24"/>
                <w:szCs w:val="24"/>
                <w:u w:val="single"/>
              </w:rPr>
              <w:t>Aber</w:t>
            </w:r>
            <w:r w:rsidRPr="00C85575">
              <w:rPr>
                <w:rFonts w:asciiTheme="minorBidi" w:hAnsiTheme="minorBidi" w:cstheme="minorBidi"/>
                <w:b/>
                <w:bCs/>
                <w:sz w:val="24"/>
                <w:szCs w:val="24"/>
                <w:u w:val="single"/>
              </w:rPr>
              <w:t xml:space="preserve"> </w:t>
            </w:r>
            <w:r w:rsidRPr="00793D66">
              <w:rPr>
                <w:rFonts w:asciiTheme="minorBidi" w:hAnsiTheme="minorBidi" w:cstheme="minorBidi"/>
                <w:b/>
                <w:bCs/>
                <w:sz w:val="24"/>
                <w:szCs w:val="24"/>
                <w:u w:val="single"/>
              </w:rPr>
              <w:t xml:space="preserve">Afon </w:t>
            </w:r>
            <w:proofErr w:type="spellStart"/>
            <w:r w:rsidRPr="00793D66">
              <w:rPr>
                <w:rFonts w:asciiTheme="minorBidi" w:hAnsiTheme="minorBidi" w:cstheme="minorBidi"/>
                <w:b/>
                <w:bCs/>
                <w:sz w:val="24"/>
                <w:szCs w:val="24"/>
                <w:u w:val="single"/>
              </w:rPr>
              <w:t>Dyfrdwy</w:t>
            </w:r>
            <w:proofErr w:type="spellEnd"/>
            <w:r w:rsidRPr="00C85575">
              <w:rPr>
                <w:rFonts w:asciiTheme="minorBidi" w:hAnsiTheme="minorBidi" w:cstheme="minorBidi"/>
                <w:b/>
                <w:bCs/>
                <w:sz w:val="24"/>
                <w:szCs w:val="24"/>
                <w:u w:val="single"/>
              </w:rPr>
              <w:t xml:space="preserve">) </w:t>
            </w:r>
            <w:r w:rsidRPr="00793D66">
              <w:rPr>
                <w:rFonts w:asciiTheme="minorBidi" w:hAnsiTheme="minorBidi" w:cstheme="minorBidi"/>
                <w:b/>
                <w:bCs/>
                <w:sz w:val="24"/>
                <w:szCs w:val="24"/>
                <w:u w:val="single"/>
              </w:rPr>
              <w:t>31WHJ</w:t>
            </w:r>
          </w:p>
          <w:p w14:paraId="23B98947" w14:textId="77777777" w:rsidR="004E685B" w:rsidRPr="004E685B" w:rsidRDefault="004E685B" w:rsidP="004E685B">
            <w:pPr>
              <w:spacing w:line="240" w:lineRule="auto"/>
              <w:rPr>
                <w:rFonts w:asciiTheme="minorBidi" w:hAnsiTheme="minorBidi" w:cstheme="minorBidi"/>
                <w:b/>
                <w:bCs/>
                <w:sz w:val="24"/>
                <w:szCs w:val="24"/>
                <w:u w:val="single"/>
              </w:rPr>
            </w:pPr>
          </w:p>
          <w:p w14:paraId="23CA67BF" w14:textId="77777777" w:rsidR="000B557A" w:rsidRPr="000B557A" w:rsidRDefault="000B557A" w:rsidP="004E685B">
            <w:pPr>
              <w:spacing w:line="240" w:lineRule="auto"/>
              <w:rPr>
                <w:rFonts w:asciiTheme="minorBidi" w:hAnsiTheme="minorBidi" w:cstheme="minorBidi"/>
                <w:b/>
                <w:bCs/>
                <w:sz w:val="24"/>
                <w:szCs w:val="24"/>
              </w:rPr>
            </w:pPr>
            <w:r w:rsidRPr="000B557A">
              <w:rPr>
                <w:rFonts w:asciiTheme="minorBidi" w:hAnsiTheme="minorBidi" w:cstheme="minorBidi"/>
                <w:b/>
                <w:bCs/>
                <w:sz w:val="24"/>
                <w:szCs w:val="24"/>
              </w:rPr>
              <w:t>Disturbance (noise)</w:t>
            </w:r>
          </w:p>
          <w:p w14:paraId="26FAC1B0" w14:textId="77777777" w:rsidR="000B557A" w:rsidRPr="000B557A" w:rsidRDefault="000B557A" w:rsidP="004E685B">
            <w:pPr>
              <w:spacing w:line="240" w:lineRule="auto"/>
              <w:rPr>
                <w:rFonts w:asciiTheme="minorBidi" w:hAnsiTheme="minorBidi" w:cstheme="minorBidi"/>
                <w:sz w:val="24"/>
                <w:szCs w:val="24"/>
              </w:rPr>
            </w:pPr>
          </w:p>
          <w:p w14:paraId="7CE5325C" w14:textId="3EC43265" w:rsidR="000B557A" w:rsidRPr="000B557A" w:rsidRDefault="000B557A" w:rsidP="004E685B">
            <w:pPr>
              <w:spacing w:line="240" w:lineRule="auto"/>
              <w:rPr>
                <w:rFonts w:asciiTheme="minorBidi" w:hAnsiTheme="minorBidi" w:cstheme="minorBidi"/>
                <w:sz w:val="24"/>
                <w:szCs w:val="24"/>
              </w:rPr>
            </w:pPr>
            <w:r w:rsidRPr="000B557A">
              <w:rPr>
                <w:rFonts w:asciiTheme="minorBidi" w:hAnsiTheme="minorBidi" w:cstheme="minorBidi"/>
                <w:sz w:val="24"/>
                <w:szCs w:val="24"/>
              </w:rPr>
              <w:t xml:space="preserve">The site is an existing, permitted installation, which is currently permitted to carry on combustion of natural gas in gas turbines. The associated risk from noise on the species located in the Dee Estuary </w:t>
            </w:r>
            <w:r w:rsidR="004E685B">
              <w:rPr>
                <w:rFonts w:asciiTheme="minorBidi" w:hAnsiTheme="minorBidi" w:cstheme="minorBidi"/>
                <w:sz w:val="24"/>
                <w:szCs w:val="24"/>
              </w:rPr>
              <w:t>SSSI</w:t>
            </w:r>
            <w:r w:rsidRPr="000B557A">
              <w:rPr>
                <w:rFonts w:asciiTheme="minorBidi" w:hAnsiTheme="minorBidi" w:cstheme="minorBidi"/>
                <w:sz w:val="24"/>
                <w:szCs w:val="24"/>
              </w:rPr>
              <w:t xml:space="preserve"> has therefore been assessed and deemed to be of significantly low impact for the installation to operate. The operator has an existing noise management plan, which details the measures they must take to control the impact of noise arising from the installation. This forms part of the permit and is therefore legally enforceable.</w:t>
            </w:r>
          </w:p>
          <w:p w14:paraId="7FC9E0D0" w14:textId="77777777" w:rsidR="000B557A" w:rsidRPr="000B557A" w:rsidRDefault="000B557A" w:rsidP="004E685B">
            <w:pPr>
              <w:spacing w:line="240" w:lineRule="auto"/>
              <w:rPr>
                <w:rFonts w:asciiTheme="minorBidi" w:hAnsiTheme="minorBidi" w:cstheme="minorBidi"/>
                <w:sz w:val="24"/>
                <w:szCs w:val="24"/>
              </w:rPr>
            </w:pPr>
          </w:p>
          <w:p w14:paraId="7EC29341" w14:textId="77777777" w:rsidR="000B557A" w:rsidRPr="000B557A" w:rsidRDefault="000B557A" w:rsidP="004E685B">
            <w:pPr>
              <w:spacing w:line="240" w:lineRule="auto"/>
              <w:rPr>
                <w:rFonts w:asciiTheme="minorBidi" w:hAnsiTheme="minorBidi" w:cstheme="minorBidi"/>
                <w:sz w:val="24"/>
                <w:szCs w:val="24"/>
              </w:rPr>
            </w:pPr>
            <w:r w:rsidRPr="000B557A">
              <w:rPr>
                <w:rFonts w:asciiTheme="minorBidi" w:hAnsiTheme="minorBidi" w:cstheme="minorBidi"/>
                <w:sz w:val="24"/>
                <w:szCs w:val="24"/>
              </w:rPr>
              <w:t>The new operation will be similar in make-up in that it also involves the combustion of natural gas to generate electricity. If permission is granted for the new activity, the impact from noise will be significantly reduced given that the permitted annual operating hours will reduce to 1500 per year from 8760 per year. The reduced operating annual operating hours of the installation therefore represents a net benefit in terms of noise to the habitat.</w:t>
            </w:r>
          </w:p>
          <w:p w14:paraId="09982305" w14:textId="77777777" w:rsidR="000B557A" w:rsidRPr="000B557A" w:rsidRDefault="000B557A" w:rsidP="004E685B">
            <w:pPr>
              <w:spacing w:line="240" w:lineRule="auto"/>
              <w:rPr>
                <w:rFonts w:asciiTheme="minorBidi" w:hAnsiTheme="minorBidi" w:cstheme="minorBidi"/>
                <w:sz w:val="24"/>
                <w:szCs w:val="24"/>
              </w:rPr>
            </w:pPr>
          </w:p>
          <w:p w14:paraId="2C843AC7" w14:textId="7C8F36A0" w:rsidR="000B557A" w:rsidRPr="000B557A" w:rsidRDefault="000B557A" w:rsidP="004E685B">
            <w:pPr>
              <w:spacing w:line="240" w:lineRule="auto"/>
              <w:rPr>
                <w:rFonts w:asciiTheme="minorBidi" w:hAnsiTheme="minorBidi" w:cstheme="minorBidi"/>
                <w:sz w:val="24"/>
                <w:szCs w:val="24"/>
              </w:rPr>
            </w:pPr>
            <w:r w:rsidRPr="000B557A">
              <w:rPr>
                <w:rFonts w:asciiTheme="minorBidi" w:hAnsiTheme="minorBidi" w:cstheme="minorBidi"/>
                <w:sz w:val="24"/>
                <w:szCs w:val="24"/>
              </w:rPr>
              <w:t xml:space="preserve">The installation is located in a heavily industrialised are, and therefore the soundscape in its vicinity is made up of a variety of industrial noise sources. It is highly likely that birds inhabiting the </w:t>
            </w:r>
            <w:r w:rsidR="006C7941">
              <w:rPr>
                <w:rFonts w:asciiTheme="minorBidi" w:hAnsiTheme="minorBidi" w:cstheme="minorBidi"/>
                <w:sz w:val="24"/>
                <w:szCs w:val="24"/>
              </w:rPr>
              <w:t>SSSI</w:t>
            </w:r>
            <w:r w:rsidRPr="000B557A">
              <w:rPr>
                <w:rFonts w:asciiTheme="minorBidi" w:hAnsiTheme="minorBidi" w:cstheme="minorBidi"/>
                <w:sz w:val="24"/>
                <w:szCs w:val="24"/>
              </w:rPr>
              <w:t xml:space="preserve"> have become </w:t>
            </w:r>
            <w:proofErr w:type="spellStart"/>
            <w:r w:rsidRPr="000B557A">
              <w:rPr>
                <w:rFonts w:asciiTheme="minorBidi" w:hAnsiTheme="minorBidi" w:cstheme="minorBidi"/>
                <w:sz w:val="24"/>
                <w:szCs w:val="24"/>
              </w:rPr>
              <w:t>acclimitised</w:t>
            </w:r>
            <w:proofErr w:type="spellEnd"/>
            <w:r w:rsidRPr="000B557A">
              <w:rPr>
                <w:rFonts w:asciiTheme="minorBidi" w:hAnsiTheme="minorBidi" w:cstheme="minorBidi"/>
                <w:sz w:val="24"/>
                <w:szCs w:val="24"/>
              </w:rPr>
              <w:t xml:space="preserve"> to these sounds over time. </w:t>
            </w:r>
          </w:p>
          <w:p w14:paraId="67CFB477" w14:textId="77777777" w:rsidR="000B557A" w:rsidRPr="000B557A" w:rsidRDefault="000B557A" w:rsidP="004E685B">
            <w:pPr>
              <w:spacing w:line="240" w:lineRule="auto"/>
              <w:rPr>
                <w:rFonts w:asciiTheme="minorBidi" w:hAnsiTheme="minorBidi" w:cstheme="minorBidi"/>
                <w:sz w:val="24"/>
                <w:szCs w:val="24"/>
              </w:rPr>
            </w:pPr>
          </w:p>
          <w:p w14:paraId="2DDAA71B" w14:textId="0273F252" w:rsidR="000B557A" w:rsidRDefault="000B557A" w:rsidP="004E685B">
            <w:pPr>
              <w:spacing w:line="240" w:lineRule="auto"/>
              <w:rPr>
                <w:rFonts w:asciiTheme="minorBidi" w:hAnsiTheme="minorBidi" w:cstheme="minorBidi"/>
                <w:sz w:val="24"/>
                <w:szCs w:val="24"/>
              </w:rPr>
            </w:pPr>
            <w:r w:rsidRPr="000B557A">
              <w:rPr>
                <w:rFonts w:asciiTheme="minorBidi" w:hAnsiTheme="minorBidi" w:cstheme="minorBidi"/>
                <w:sz w:val="24"/>
                <w:szCs w:val="24"/>
              </w:rPr>
              <w:t xml:space="preserve">As the impact pathway remains, at worst, unchanged, and at best, a net benefit, we conclude </w:t>
            </w:r>
            <w:r w:rsidR="006C7941">
              <w:rPr>
                <w:rFonts w:asciiTheme="minorBidi" w:hAnsiTheme="minorBidi" w:cstheme="minorBidi"/>
                <w:sz w:val="24"/>
                <w:szCs w:val="24"/>
              </w:rPr>
              <w:t xml:space="preserve">that the features of the SSSI are </w:t>
            </w:r>
            <w:r w:rsidR="006C7941" w:rsidRPr="006C7941">
              <w:rPr>
                <w:rFonts w:asciiTheme="minorBidi" w:hAnsiTheme="minorBidi" w:cstheme="minorBidi"/>
                <w:b/>
                <w:bCs/>
                <w:sz w:val="24"/>
                <w:szCs w:val="24"/>
              </w:rPr>
              <w:t>not likely to be damaged as a result of disturbance from noise.</w:t>
            </w:r>
          </w:p>
          <w:p w14:paraId="03ED3487" w14:textId="77777777" w:rsidR="000B557A" w:rsidRDefault="000B557A" w:rsidP="004E685B">
            <w:pPr>
              <w:spacing w:line="240" w:lineRule="auto"/>
              <w:rPr>
                <w:rFonts w:asciiTheme="minorBidi" w:hAnsiTheme="minorBidi" w:cstheme="minorBidi"/>
                <w:sz w:val="24"/>
                <w:szCs w:val="24"/>
              </w:rPr>
            </w:pPr>
          </w:p>
          <w:p w14:paraId="3E51E308" w14:textId="77777777" w:rsidR="006C7941" w:rsidRDefault="006C7941" w:rsidP="004E685B">
            <w:pPr>
              <w:spacing w:line="240" w:lineRule="auto"/>
              <w:rPr>
                <w:rFonts w:asciiTheme="minorBidi" w:hAnsiTheme="minorBidi" w:cstheme="minorBidi"/>
                <w:sz w:val="24"/>
                <w:szCs w:val="24"/>
              </w:rPr>
            </w:pPr>
          </w:p>
          <w:p w14:paraId="59D4F513" w14:textId="59CAB264" w:rsidR="004E685B" w:rsidRDefault="004E685B" w:rsidP="004E685B">
            <w:pPr>
              <w:spacing w:line="240" w:lineRule="auto"/>
              <w:rPr>
                <w:rFonts w:asciiTheme="minorBidi" w:hAnsiTheme="minorBidi" w:cstheme="minorBidi"/>
                <w:b/>
                <w:bCs/>
                <w:sz w:val="24"/>
                <w:szCs w:val="24"/>
                <w:u w:val="single"/>
              </w:rPr>
            </w:pPr>
            <w:r w:rsidRPr="00793D66">
              <w:rPr>
                <w:rFonts w:asciiTheme="minorBidi" w:hAnsiTheme="minorBidi" w:cstheme="minorBidi"/>
                <w:b/>
                <w:bCs/>
                <w:sz w:val="24"/>
                <w:szCs w:val="24"/>
                <w:u w:val="single"/>
              </w:rPr>
              <w:lastRenderedPageBreak/>
              <w:t xml:space="preserve">Afon </w:t>
            </w:r>
            <w:proofErr w:type="spellStart"/>
            <w:r w:rsidRPr="00793D66">
              <w:rPr>
                <w:rFonts w:asciiTheme="minorBidi" w:hAnsiTheme="minorBidi" w:cstheme="minorBidi"/>
                <w:b/>
                <w:bCs/>
                <w:sz w:val="24"/>
                <w:szCs w:val="24"/>
                <w:u w:val="single"/>
              </w:rPr>
              <w:t>Dyfrdwy</w:t>
            </w:r>
            <w:proofErr w:type="spellEnd"/>
            <w:r w:rsidRPr="00793D66">
              <w:rPr>
                <w:rFonts w:asciiTheme="minorBidi" w:hAnsiTheme="minorBidi" w:cstheme="minorBidi"/>
                <w:b/>
                <w:bCs/>
                <w:sz w:val="24"/>
                <w:szCs w:val="24"/>
                <w:u w:val="single"/>
              </w:rPr>
              <w:t xml:space="preserve"> (River</w:t>
            </w:r>
            <w:r w:rsidRPr="00C85575">
              <w:rPr>
                <w:rFonts w:asciiTheme="minorBidi" w:hAnsiTheme="minorBidi" w:cstheme="minorBidi"/>
                <w:b/>
                <w:bCs/>
                <w:sz w:val="24"/>
                <w:szCs w:val="24"/>
                <w:u w:val="single"/>
              </w:rPr>
              <w:t xml:space="preserve"> </w:t>
            </w:r>
            <w:r w:rsidRPr="00793D66">
              <w:rPr>
                <w:rFonts w:asciiTheme="minorBidi" w:hAnsiTheme="minorBidi" w:cstheme="minorBidi"/>
                <w:b/>
                <w:bCs/>
                <w:sz w:val="24"/>
                <w:szCs w:val="24"/>
                <w:u w:val="single"/>
              </w:rPr>
              <w:t>Dee)</w:t>
            </w:r>
            <w:r w:rsidRPr="00C85575">
              <w:rPr>
                <w:rFonts w:asciiTheme="minorBidi" w:hAnsiTheme="minorBidi" w:cstheme="minorBidi"/>
                <w:b/>
                <w:bCs/>
                <w:sz w:val="24"/>
                <w:szCs w:val="24"/>
                <w:u w:val="single"/>
              </w:rPr>
              <w:t xml:space="preserve"> </w:t>
            </w:r>
            <w:r w:rsidRPr="00793D66">
              <w:rPr>
                <w:rFonts w:asciiTheme="minorBidi" w:hAnsiTheme="minorBidi" w:cstheme="minorBidi"/>
                <w:b/>
                <w:bCs/>
                <w:sz w:val="24"/>
                <w:szCs w:val="24"/>
                <w:u w:val="single"/>
              </w:rPr>
              <w:t>31WDW</w:t>
            </w:r>
          </w:p>
          <w:p w14:paraId="0C7D8106" w14:textId="77777777" w:rsidR="004E685B" w:rsidRDefault="004E685B" w:rsidP="004E685B">
            <w:pPr>
              <w:spacing w:line="240" w:lineRule="auto"/>
              <w:rPr>
                <w:rFonts w:asciiTheme="minorBidi" w:hAnsiTheme="minorBidi" w:cstheme="minorBidi"/>
                <w:sz w:val="24"/>
                <w:szCs w:val="24"/>
              </w:rPr>
            </w:pPr>
          </w:p>
          <w:p w14:paraId="2D02E617" w14:textId="77777777" w:rsidR="002B47E6" w:rsidRPr="002B47E6" w:rsidRDefault="002B47E6" w:rsidP="004E685B">
            <w:pPr>
              <w:spacing w:line="240" w:lineRule="auto"/>
              <w:rPr>
                <w:rFonts w:asciiTheme="minorBidi" w:hAnsiTheme="minorBidi" w:cstheme="minorBidi"/>
                <w:b/>
                <w:bCs/>
                <w:sz w:val="24"/>
                <w:szCs w:val="24"/>
              </w:rPr>
            </w:pPr>
            <w:r w:rsidRPr="002B47E6">
              <w:rPr>
                <w:rFonts w:asciiTheme="minorBidi" w:hAnsiTheme="minorBidi" w:cstheme="minorBidi"/>
                <w:b/>
                <w:bCs/>
                <w:sz w:val="24"/>
                <w:szCs w:val="24"/>
              </w:rPr>
              <w:t>Changes to water characteristics (flow, turbidity, level, velocity, temperature, flooding, acidification [other than acid deposition from air – see below] etc).</w:t>
            </w:r>
          </w:p>
          <w:p w14:paraId="6341C789" w14:textId="77777777" w:rsidR="002B47E6" w:rsidRPr="002B47E6" w:rsidRDefault="002B47E6" w:rsidP="004E685B">
            <w:pPr>
              <w:spacing w:line="240" w:lineRule="auto"/>
              <w:rPr>
                <w:rFonts w:asciiTheme="minorBidi" w:hAnsiTheme="minorBidi" w:cstheme="minorBidi"/>
                <w:sz w:val="24"/>
                <w:szCs w:val="24"/>
              </w:rPr>
            </w:pPr>
          </w:p>
          <w:p w14:paraId="6D90C209" w14:textId="77777777" w:rsidR="002B47E6" w:rsidRPr="002B47E6" w:rsidRDefault="002B47E6" w:rsidP="004E685B">
            <w:pPr>
              <w:spacing w:line="240" w:lineRule="auto"/>
              <w:rPr>
                <w:rFonts w:asciiTheme="minorBidi" w:hAnsiTheme="minorBidi" w:cstheme="minorBidi"/>
                <w:sz w:val="24"/>
                <w:szCs w:val="24"/>
              </w:rPr>
            </w:pPr>
            <w:r w:rsidRPr="002B47E6">
              <w:rPr>
                <w:rFonts w:asciiTheme="minorBidi" w:hAnsiTheme="minorBidi" w:cstheme="minorBidi"/>
                <w:sz w:val="24"/>
                <w:szCs w:val="24"/>
              </w:rPr>
              <w:t>The operation of the engines will require the storage of clean and waste oil. The applicant has completed a risk assessment for this activity which is based on CIRA c736 guidance , which is considered best practice. We have reviewed this assessment and are satisfied that the operator will have the appropriate techniques and management controls in place to manage the risk from uncontrolled release of clean and waste oil. Conditions compelling the operator to control and manage the storage of potentially polluting liquids are already in place in the permit; these conditions will remain in any varied permit granted. The operator will update their Environmental Management System to include procedures for the management and control of the storage of potentially polluting liquids.</w:t>
            </w:r>
          </w:p>
          <w:p w14:paraId="6570C95B" w14:textId="77777777" w:rsidR="002B47E6" w:rsidRPr="002B47E6" w:rsidRDefault="002B47E6" w:rsidP="004E685B">
            <w:pPr>
              <w:spacing w:line="240" w:lineRule="auto"/>
              <w:rPr>
                <w:rFonts w:asciiTheme="minorBidi" w:hAnsiTheme="minorBidi" w:cstheme="minorBidi"/>
                <w:sz w:val="24"/>
                <w:szCs w:val="24"/>
              </w:rPr>
            </w:pPr>
          </w:p>
          <w:p w14:paraId="32E98C17" w14:textId="52281D00" w:rsidR="002B47E6" w:rsidRPr="002B47E6" w:rsidRDefault="002B47E6" w:rsidP="004E685B">
            <w:pPr>
              <w:spacing w:line="240" w:lineRule="auto"/>
              <w:rPr>
                <w:rFonts w:asciiTheme="minorBidi" w:hAnsiTheme="minorBidi" w:cstheme="minorBidi"/>
                <w:sz w:val="24"/>
                <w:szCs w:val="24"/>
              </w:rPr>
            </w:pPr>
            <w:r w:rsidRPr="002B47E6">
              <w:rPr>
                <w:rFonts w:asciiTheme="minorBidi" w:hAnsiTheme="minorBidi" w:cstheme="minorBidi"/>
                <w:sz w:val="24"/>
                <w:szCs w:val="24"/>
              </w:rPr>
              <w:t xml:space="preserve">If granted, the variation will remove from the permit emissions to water points W1 and W3, which are currently permitted to discharge to the River Dee. These emission points are in place to discharge cleaned cooling water and boiler blowdown water (W1) and cooling water intake (W3). The only emission points to water will be surface water drainage from the site via the existing emission points W2a and W2b. W2a and W2b divert clean, uncontaminated rainwater to the River Dee. Removal of emission points W1 and W3 represents a net benefit to the </w:t>
            </w:r>
            <w:r w:rsidR="009D4039" w:rsidRPr="00793D66">
              <w:rPr>
                <w:rFonts w:asciiTheme="minorBidi" w:hAnsiTheme="minorBidi" w:cstheme="minorBidi"/>
                <w:sz w:val="24"/>
                <w:szCs w:val="24"/>
              </w:rPr>
              <w:t xml:space="preserve">Afon </w:t>
            </w:r>
            <w:proofErr w:type="spellStart"/>
            <w:r w:rsidR="009D4039" w:rsidRPr="00793D66">
              <w:rPr>
                <w:rFonts w:asciiTheme="minorBidi" w:hAnsiTheme="minorBidi" w:cstheme="minorBidi"/>
                <w:sz w:val="24"/>
                <w:szCs w:val="24"/>
              </w:rPr>
              <w:t>Dyfrdwy</w:t>
            </w:r>
            <w:proofErr w:type="spellEnd"/>
            <w:r w:rsidR="009D4039" w:rsidRPr="00793D66">
              <w:rPr>
                <w:rFonts w:asciiTheme="minorBidi" w:hAnsiTheme="minorBidi" w:cstheme="minorBidi"/>
                <w:sz w:val="24"/>
                <w:szCs w:val="24"/>
              </w:rPr>
              <w:t xml:space="preserve"> (River</w:t>
            </w:r>
            <w:r w:rsidR="009D4039" w:rsidRPr="009D4039">
              <w:rPr>
                <w:rFonts w:asciiTheme="minorBidi" w:hAnsiTheme="minorBidi" w:cstheme="minorBidi"/>
                <w:sz w:val="24"/>
                <w:szCs w:val="24"/>
              </w:rPr>
              <w:t xml:space="preserve"> </w:t>
            </w:r>
            <w:r w:rsidR="009D4039" w:rsidRPr="00793D66">
              <w:rPr>
                <w:rFonts w:asciiTheme="minorBidi" w:hAnsiTheme="minorBidi" w:cstheme="minorBidi"/>
                <w:sz w:val="24"/>
                <w:szCs w:val="24"/>
              </w:rPr>
              <w:t>Dee)</w:t>
            </w:r>
            <w:r w:rsidR="009D4039">
              <w:rPr>
                <w:rFonts w:asciiTheme="minorBidi" w:hAnsiTheme="minorBidi" w:cstheme="minorBidi"/>
                <w:sz w:val="24"/>
                <w:szCs w:val="24"/>
              </w:rPr>
              <w:t xml:space="preserve"> SSSI</w:t>
            </w:r>
            <w:r w:rsidRPr="009D4039">
              <w:rPr>
                <w:rFonts w:asciiTheme="minorBidi" w:hAnsiTheme="minorBidi" w:cstheme="minorBidi"/>
                <w:sz w:val="24"/>
                <w:szCs w:val="24"/>
              </w:rPr>
              <w:t>.</w:t>
            </w:r>
          </w:p>
          <w:p w14:paraId="32149997" w14:textId="77777777" w:rsidR="002B47E6" w:rsidRPr="002B47E6" w:rsidRDefault="002B47E6" w:rsidP="004E685B">
            <w:pPr>
              <w:spacing w:line="240" w:lineRule="auto"/>
              <w:rPr>
                <w:rFonts w:asciiTheme="minorBidi" w:hAnsiTheme="minorBidi" w:cstheme="minorBidi"/>
                <w:sz w:val="24"/>
                <w:szCs w:val="24"/>
              </w:rPr>
            </w:pPr>
          </w:p>
          <w:p w14:paraId="58EAB70D" w14:textId="01B68D11" w:rsidR="000B557A" w:rsidRPr="006B4C0F" w:rsidRDefault="002B47E6" w:rsidP="004E685B">
            <w:pPr>
              <w:spacing w:line="240" w:lineRule="auto"/>
              <w:rPr>
                <w:rFonts w:asciiTheme="minorBidi" w:hAnsiTheme="minorBidi" w:cstheme="minorBidi"/>
                <w:sz w:val="24"/>
                <w:szCs w:val="24"/>
              </w:rPr>
            </w:pPr>
            <w:r w:rsidRPr="002B47E6">
              <w:rPr>
                <w:rFonts w:asciiTheme="minorBidi" w:hAnsiTheme="minorBidi" w:cstheme="minorBidi"/>
                <w:sz w:val="24"/>
                <w:szCs w:val="24"/>
              </w:rPr>
              <w:t xml:space="preserve">As the removal of emission points to water W1 and W3 represents a net benefit to the </w:t>
            </w:r>
            <w:r w:rsidR="009D4039">
              <w:rPr>
                <w:rFonts w:asciiTheme="minorBidi" w:hAnsiTheme="minorBidi" w:cstheme="minorBidi"/>
                <w:sz w:val="24"/>
                <w:szCs w:val="24"/>
              </w:rPr>
              <w:t>SSSI</w:t>
            </w:r>
            <w:r w:rsidRPr="002B47E6">
              <w:rPr>
                <w:rFonts w:asciiTheme="minorBidi" w:hAnsiTheme="minorBidi" w:cstheme="minorBidi"/>
                <w:sz w:val="24"/>
                <w:szCs w:val="24"/>
              </w:rPr>
              <w:t xml:space="preserve"> and we are satisfied that the operator will have the appropriate controls in place to prevent the uncontrolled release of stored oil, we conclude </w:t>
            </w:r>
            <w:r w:rsidR="00D50B46">
              <w:rPr>
                <w:rFonts w:asciiTheme="minorBidi" w:hAnsiTheme="minorBidi" w:cstheme="minorBidi"/>
                <w:sz w:val="24"/>
                <w:szCs w:val="24"/>
              </w:rPr>
              <w:t xml:space="preserve">that the features of the SSSI are </w:t>
            </w:r>
            <w:r w:rsidR="00D50B46" w:rsidRPr="006C7941">
              <w:rPr>
                <w:rFonts w:asciiTheme="minorBidi" w:hAnsiTheme="minorBidi" w:cstheme="minorBidi"/>
                <w:b/>
                <w:bCs/>
                <w:sz w:val="24"/>
                <w:szCs w:val="24"/>
              </w:rPr>
              <w:t xml:space="preserve">not likely to be damaged as a result of </w:t>
            </w:r>
            <w:r w:rsidR="00D50B46">
              <w:rPr>
                <w:rFonts w:asciiTheme="minorBidi" w:hAnsiTheme="minorBidi" w:cstheme="minorBidi"/>
                <w:b/>
                <w:bCs/>
                <w:sz w:val="24"/>
                <w:szCs w:val="24"/>
              </w:rPr>
              <w:t>changes to water characteristics</w:t>
            </w:r>
            <w:r w:rsidR="00D50B46" w:rsidRPr="006C7941">
              <w:rPr>
                <w:rFonts w:asciiTheme="minorBidi" w:hAnsiTheme="minorBidi" w:cstheme="minorBidi"/>
                <w:b/>
                <w:bCs/>
                <w:sz w:val="24"/>
                <w:szCs w:val="24"/>
              </w:rPr>
              <w:t>.</w:t>
            </w:r>
          </w:p>
          <w:p w14:paraId="017E70BA" w14:textId="0CD3F689" w:rsidR="00BA5AA7" w:rsidRPr="00D50B46" w:rsidRDefault="00BA5AA7" w:rsidP="00BA5AA7">
            <w:pPr>
              <w:spacing w:after="60"/>
              <w:jc w:val="both"/>
              <w:rPr>
                <w:rFonts w:asciiTheme="minorBidi" w:hAnsiTheme="minorBidi" w:cstheme="minorBidi"/>
                <w:color w:val="FF99FF"/>
                <w:sz w:val="24"/>
                <w:szCs w:val="24"/>
              </w:rPr>
            </w:pPr>
          </w:p>
        </w:tc>
        <w:tc>
          <w:tcPr>
            <w:tcW w:w="3870" w:type="dxa"/>
            <w:tcBorders>
              <w:top w:val="single" w:sz="4" w:space="0" w:color="auto"/>
              <w:left w:val="single" w:sz="4" w:space="0" w:color="auto"/>
              <w:bottom w:val="single" w:sz="4" w:space="0" w:color="auto"/>
              <w:right w:val="single" w:sz="4" w:space="0" w:color="auto"/>
            </w:tcBorders>
          </w:tcPr>
          <w:p w14:paraId="6AB7424B" w14:textId="77777777" w:rsidR="00BA5AA7" w:rsidRPr="006B4C0F" w:rsidRDefault="00BA5AA7" w:rsidP="00BA5AA7">
            <w:pPr>
              <w:jc w:val="both"/>
              <w:rPr>
                <w:rFonts w:asciiTheme="minorBidi" w:hAnsiTheme="minorBidi" w:cstheme="minorBidi"/>
                <w:sz w:val="24"/>
                <w:szCs w:val="24"/>
              </w:rPr>
            </w:pPr>
          </w:p>
          <w:p w14:paraId="13773654" w14:textId="77777777" w:rsidR="00BA5AA7" w:rsidRPr="006B4C0F" w:rsidRDefault="00BA5AA7" w:rsidP="00BA5AA7">
            <w:pPr>
              <w:jc w:val="both"/>
              <w:rPr>
                <w:rFonts w:asciiTheme="minorBidi" w:hAnsiTheme="minorBidi" w:cstheme="minorBidi"/>
                <w:sz w:val="24"/>
                <w:szCs w:val="24"/>
              </w:rPr>
            </w:pPr>
          </w:p>
          <w:p w14:paraId="5F6BF5DA" w14:textId="77777777" w:rsidR="00BA5AA7" w:rsidRPr="006B4C0F" w:rsidRDefault="00BA5AA7" w:rsidP="00BA5AA7">
            <w:pPr>
              <w:jc w:val="both"/>
              <w:rPr>
                <w:rFonts w:asciiTheme="minorBidi" w:hAnsiTheme="minorBidi" w:cstheme="minorBidi"/>
                <w:sz w:val="24"/>
                <w:szCs w:val="24"/>
              </w:rPr>
            </w:pPr>
          </w:p>
          <w:p w14:paraId="4BC39505" w14:textId="77777777" w:rsidR="00BA5AA7" w:rsidRPr="006B4C0F" w:rsidRDefault="00BA5AA7" w:rsidP="00BA5AA7">
            <w:pPr>
              <w:jc w:val="both"/>
              <w:rPr>
                <w:rFonts w:asciiTheme="minorBidi" w:hAnsiTheme="minorBidi" w:cstheme="minorBidi"/>
                <w:sz w:val="24"/>
                <w:szCs w:val="24"/>
              </w:rPr>
            </w:pPr>
          </w:p>
          <w:p w14:paraId="2938BF14" w14:textId="77777777" w:rsidR="00BA5AA7" w:rsidRPr="006B4C0F" w:rsidRDefault="00BA5AA7" w:rsidP="00BA5AA7">
            <w:pPr>
              <w:jc w:val="both"/>
              <w:rPr>
                <w:rFonts w:asciiTheme="minorBidi" w:hAnsiTheme="minorBidi" w:cstheme="minorBidi"/>
                <w:sz w:val="24"/>
                <w:szCs w:val="24"/>
              </w:rPr>
            </w:pPr>
          </w:p>
          <w:p w14:paraId="01072914" w14:textId="77777777" w:rsidR="00BA5AA7" w:rsidRPr="006B4C0F" w:rsidRDefault="00BA5AA7" w:rsidP="00BA5AA7">
            <w:pPr>
              <w:jc w:val="both"/>
              <w:rPr>
                <w:rFonts w:asciiTheme="minorBidi" w:hAnsiTheme="minorBidi" w:cstheme="minorBidi"/>
                <w:sz w:val="24"/>
                <w:szCs w:val="24"/>
              </w:rPr>
            </w:pPr>
          </w:p>
          <w:p w14:paraId="0ABF8A55" w14:textId="77777777" w:rsidR="00BA5AA7" w:rsidRPr="006B4C0F" w:rsidRDefault="00BA5AA7" w:rsidP="00BA5AA7">
            <w:pPr>
              <w:jc w:val="both"/>
              <w:rPr>
                <w:rFonts w:asciiTheme="minorBidi" w:hAnsiTheme="minorBidi" w:cstheme="minorBidi"/>
                <w:sz w:val="24"/>
                <w:szCs w:val="24"/>
              </w:rPr>
            </w:pPr>
          </w:p>
          <w:p w14:paraId="712A9CD8" w14:textId="77777777" w:rsidR="00BA5AA7" w:rsidRPr="006B4C0F" w:rsidRDefault="00BA5AA7" w:rsidP="00BA5AA7">
            <w:pPr>
              <w:jc w:val="both"/>
              <w:rPr>
                <w:rFonts w:asciiTheme="minorBidi" w:hAnsiTheme="minorBidi" w:cstheme="minorBidi"/>
                <w:sz w:val="24"/>
                <w:szCs w:val="24"/>
              </w:rPr>
            </w:pPr>
          </w:p>
        </w:tc>
      </w:tr>
      <w:tr w:rsidR="00BA5AA7" w:rsidRPr="006B4C0F" w14:paraId="4D2F1322" w14:textId="77777777" w:rsidTr="006E53EF">
        <w:tc>
          <w:tcPr>
            <w:tcW w:w="2857" w:type="dxa"/>
            <w:tcBorders>
              <w:top w:val="single" w:sz="4" w:space="0" w:color="auto"/>
              <w:left w:val="single" w:sz="4" w:space="0" w:color="auto"/>
              <w:bottom w:val="single" w:sz="4" w:space="0" w:color="auto"/>
              <w:right w:val="single" w:sz="4" w:space="0" w:color="auto"/>
            </w:tcBorders>
          </w:tcPr>
          <w:p w14:paraId="37337BB9" w14:textId="4554C6CA" w:rsidR="00BA5AA7" w:rsidRPr="006B4C0F" w:rsidRDefault="00BA5AA7" w:rsidP="00BA5AA7">
            <w:pPr>
              <w:numPr>
                <w:ilvl w:val="0"/>
                <w:numId w:val="4"/>
              </w:numPr>
              <w:spacing w:after="255" w:line="240" w:lineRule="auto"/>
              <w:contextualSpacing/>
              <w:jc w:val="both"/>
              <w:rPr>
                <w:rFonts w:asciiTheme="minorBidi" w:hAnsiTheme="minorBidi" w:cstheme="minorBidi"/>
                <w:sz w:val="24"/>
                <w:szCs w:val="24"/>
              </w:rPr>
            </w:pPr>
            <w:r w:rsidRPr="006B4C0F">
              <w:rPr>
                <w:rFonts w:asciiTheme="minorBidi" w:hAnsiTheme="minorBidi" w:cstheme="minorBidi"/>
                <w:sz w:val="24"/>
                <w:szCs w:val="24"/>
              </w:rPr>
              <w:lastRenderedPageBreak/>
              <w:t xml:space="preserve">Summary of any informal advice received from internal experts (if required and </w:t>
            </w:r>
            <w:r w:rsidRPr="006B4C0F">
              <w:rPr>
                <w:rFonts w:asciiTheme="minorBidi" w:hAnsiTheme="minorBidi" w:cstheme="minorBidi"/>
                <w:sz w:val="24"/>
                <w:szCs w:val="24"/>
              </w:rPr>
              <w:lastRenderedPageBreak/>
              <w:t>including pre-app advice)</w:t>
            </w:r>
          </w:p>
        </w:tc>
        <w:tc>
          <w:tcPr>
            <w:tcW w:w="12453" w:type="dxa"/>
            <w:gridSpan w:val="2"/>
            <w:tcBorders>
              <w:top w:val="single" w:sz="4" w:space="0" w:color="auto"/>
              <w:left w:val="single" w:sz="4" w:space="0" w:color="auto"/>
              <w:bottom w:val="single" w:sz="4" w:space="0" w:color="auto"/>
              <w:right w:val="single" w:sz="4" w:space="0" w:color="auto"/>
            </w:tcBorders>
          </w:tcPr>
          <w:p w14:paraId="426FBDDC" w14:textId="77777777" w:rsidR="00BA5AA7" w:rsidRPr="006B4C0F" w:rsidRDefault="00BA5AA7" w:rsidP="00BA5AA7">
            <w:pPr>
              <w:spacing w:line="240" w:lineRule="auto"/>
              <w:rPr>
                <w:rFonts w:asciiTheme="minorBidi" w:hAnsiTheme="minorBidi" w:cstheme="minorBidi"/>
                <w:sz w:val="24"/>
                <w:szCs w:val="24"/>
              </w:rPr>
            </w:pPr>
          </w:p>
          <w:p w14:paraId="729FFB1A" w14:textId="77777777" w:rsidR="00BA5AA7" w:rsidRPr="006B4C0F" w:rsidRDefault="00BA5AA7" w:rsidP="00BA5AA7">
            <w:pPr>
              <w:jc w:val="both"/>
              <w:rPr>
                <w:rFonts w:asciiTheme="minorBidi" w:hAnsiTheme="minorBidi" w:cstheme="minorBidi"/>
                <w:sz w:val="24"/>
                <w:szCs w:val="24"/>
              </w:rPr>
            </w:pPr>
          </w:p>
          <w:p w14:paraId="15F418CC" w14:textId="73BABA50" w:rsidR="00BA5AA7" w:rsidRPr="006B4C0F" w:rsidRDefault="00BA5AA7" w:rsidP="00D50B46">
            <w:pPr>
              <w:jc w:val="both"/>
              <w:rPr>
                <w:rFonts w:asciiTheme="minorBidi" w:hAnsiTheme="minorBidi" w:cstheme="minorBidi"/>
                <w:sz w:val="24"/>
                <w:szCs w:val="24"/>
                <w:u w:val="single"/>
              </w:rPr>
            </w:pPr>
          </w:p>
          <w:p w14:paraId="2A6CE7DD" w14:textId="77777777" w:rsidR="00BA5AA7" w:rsidRPr="006B4C0F" w:rsidRDefault="00BA5AA7" w:rsidP="00BA5AA7">
            <w:pPr>
              <w:pStyle w:val="Default"/>
              <w:jc w:val="both"/>
              <w:rPr>
                <w:rFonts w:asciiTheme="minorBidi" w:hAnsiTheme="minorBidi" w:cstheme="minorBidi"/>
                <w:sz w:val="24"/>
                <w:szCs w:val="24"/>
                <w:highlight w:val="yellow"/>
              </w:rPr>
            </w:pPr>
          </w:p>
          <w:p w14:paraId="378D9237" w14:textId="66F229BA" w:rsidR="00BA5AA7" w:rsidRPr="006B4C0F" w:rsidRDefault="00BA5AA7" w:rsidP="00BA5AA7">
            <w:pPr>
              <w:spacing w:after="60"/>
              <w:jc w:val="both"/>
              <w:rPr>
                <w:rFonts w:asciiTheme="minorBidi" w:hAnsiTheme="minorBidi" w:cstheme="minorBidi"/>
                <w:sz w:val="24"/>
                <w:szCs w:val="24"/>
              </w:rPr>
            </w:pPr>
          </w:p>
        </w:tc>
      </w:tr>
      <w:tr w:rsidR="00BA5AA7" w:rsidRPr="006B4C0F" w14:paraId="48382453" w14:textId="77777777" w:rsidTr="006E53EF">
        <w:tc>
          <w:tcPr>
            <w:tcW w:w="2857" w:type="dxa"/>
            <w:tcBorders>
              <w:top w:val="single" w:sz="4" w:space="0" w:color="auto"/>
              <w:left w:val="single" w:sz="4" w:space="0" w:color="auto"/>
              <w:bottom w:val="single" w:sz="4" w:space="0" w:color="auto"/>
              <w:right w:val="single" w:sz="4" w:space="0" w:color="auto"/>
            </w:tcBorders>
          </w:tcPr>
          <w:p w14:paraId="21FDE050" w14:textId="77777777" w:rsidR="00BA5AA7" w:rsidRPr="006B4C0F" w:rsidRDefault="00BA5AA7" w:rsidP="00BA5AA7">
            <w:pPr>
              <w:numPr>
                <w:ilvl w:val="0"/>
                <w:numId w:val="4"/>
              </w:numPr>
              <w:spacing w:after="255" w:line="240" w:lineRule="auto"/>
              <w:contextualSpacing/>
              <w:jc w:val="both"/>
              <w:rPr>
                <w:rFonts w:asciiTheme="minorBidi" w:hAnsiTheme="minorBidi" w:cstheme="minorBidi"/>
                <w:sz w:val="24"/>
                <w:szCs w:val="24"/>
              </w:rPr>
            </w:pPr>
            <w:r w:rsidRPr="006B4C0F">
              <w:rPr>
                <w:rFonts w:asciiTheme="minorBidi" w:hAnsiTheme="minorBidi" w:cstheme="minorBidi"/>
                <w:sz w:val="24"/>
                <w:szCs w:val="24"/>
              </w:rPr>
              <w:lastRenderedPageBreak/>
              <w:t>Recommendation</w:t>
            </w:r>
          </w:p>
          <w:p w14:paraId="23931230" w14:textId="77777777" w:rsidR="00BA5AA7" w:rsidRPr="006B4C0F" w:rsidRDefault="00BA5AA7" w:rsidP="00BA5AA7">
            <w:pPr>
              <w:jc w:val="both"/>
              <w:rPr>
                <w:rFonts w:asciiTheme="minorBidi" w:hAnsiTheme="minorBidi" w:cstheme="minorBidi"/>
                <w:sz w:val="24"/>
                <w:szCs w:val="24"/>
              </w:rPr>
            </w:pPr>
          </w:p>
          <w:p w14:paraId="2F1ED77B" w14:textId="77777777" w:rsidR="00BA5AA7" w:rsidRPr="006B4C0F" w:rsidRDefault="00BA5AA7" w:rsidP="00BA5AA7">
            <w:pPr>
              <w:jc w:val="both"/>
              <w:rPr>
                <w:rFonts w:asciiTheme="minorBidi" w:hAnsiTheme="minorBidi" w:cstheme="minorBidi"/>
                <w:color w:val="FF66FF"/>
                <w:sz w:val="24"/>
                <w:szCs w:val="24"/>
              </w:rPr>
            </w:pPr>
          </w:p>
          <w:p w14:paraId="4D3D5CB4" w14:textId="77777777" w:rsidR="00BA5AA7" w:rsidRPr="006B4C0F" w:rsidRDefault="00BA5AA7" w:rsidP="00BA5AA7">
            <w:pPr>
              <w:jc w:val="both"/>
              <w:rPr>
                <w:rFonts w:asciiTheme="minorBidi" w:hAnsiTheme="minorBidi" w:cstheme="minorBidi"/>
                <w:color w:val="FF66FF"/>
                <w:sz w:val="24"/>
                <w:szCs w:val="24"/>
              </w:rPr>
            </w:pPr>
            <w:r w:rsidRPr="006B4C0F">
              <w:rPr>
                <w:rFonts w:asciiTheme="minorBidi" w:hAnsiTheme="minorBidi" w:cstheme="minorBidi"/>
                <w:color w:val="FF66FF"/>
                <w:sz w:val="24"/>
                <w:szCs w:val="24"/>
              </w:rPr>
              <w:t xml:space="preserve">If you conclude not likely to damage because of conditions or likely to damage part 2 of this form needs to be completed (see below). </w:t>
            </w:r>
          </w:p>
          <w:p w14:paraId="461A491F" w14:textId="77777777" w:rsidR="00BA5AA7" w:rsidRPr="006B4C0F" w:rsidRDefault="00BA5AA7" w:rsidP="00BA5AA7">
            <w:pPr>
              <w:jc w:val="both"/>
              <w:rPr>
                <w:rFonts w:asciiTheme="minorBidi" w:hAnsiTheme="minorBidi" w:cstheme="minorBidi"/>
                <w:color w:val="FF66FF"/>
                <w:sz w:val="24"/>
                <w:szCs w:val="24"/>
              </w:rPr>
            </w:pPr>
          </w:p>
          <w:p w14:paraId="7973FB08" w14:textId="77777777" w:rsidR="00BA5AA7" w:rsidRPr="006B4C0F" w:rsidRDefault="00BA5AA7" w:rsidP="00BA5AA7">
            <w:pPr>
              <w:jc w:val="both"/>
              <w:rPr>
                <w:rFonts w:asciiTheme="minorBidi" w:hAnsiTheme="minorBidi" w:cstheme="minorBidi"/>
                <w:color w:val="FF66FF"/>
                <w:sz w:val="24"/>
                <w:szCs w:val="24"/>
              </w:rPr>
            </w:pPr>
            <w:r w:rsidRPr="006B4C0F">
              <w:rPr>
                <w:rFonts w:asciiTheme="minorBidi" w:hAnsiTheme="minorBidi" w:cstheme="minorBidi"/>
                <w:color w:val="FF66FF"/>
                <w:sz w:val="24"/>
                <w:szCs w:val="24"/>
              </w:rPr>
              <w:t>If you or the officer you have asked for informal advice cannot conclude whether the permission will impact the SSSI then you need will need to complete part 2 of the form.</w:t>
            </w:r>
          </w:p>
          <w:p w14:paraId="71725AC3" w14:textId="77777777" w:rsidR="00BA5AA7" w:rsidRPr="006B4C0F" w:rsidRDefault="00BA5AA7" w:rsidP="00BA5AA7">
            <w:pPr>
              <w:jc w:val="both"/>
              <w:rPr>
                <w:rFonts w:asciiTheme="minorBidi" w:hAnsiTheme="minorBidi" w:cstheme="minorBidi"/>
                <w:color w:val="FF66FF"/>
                <w:sz w:val="24"/>
                <w:szCs w:val="24"/>
              </w:rPr>
            </w:pPr>
          </w:p>
          <w:p w14:paraId="4B10EA98" w14:textId="77777777" w:rsidR="00BA5AA7" w:rsidRPr="006B4C0F" w:rsidRDefault="00BA5AA7" w:rsidP="00BA5AA7">
            <w:pPr>
              <w:jc w:val="both"/>
              <w:rPr>
                <w:rFonts w:asciiTheme="minorBidi" w:hAnsiTheme="minorBidi" w:cstheme="minorBidi"/>
                <w:sz w:val="24"/>
                <w:szCs w:val="24"/>
              </w:rPr>
            </w:pPr>
          </w:p>
        </w:tc>
        <w:tc>
          <w:tcPr>
            <w:tcW w:w="12453" w:type="dxa"/>
            <w:gridSpan w:val="2"/>
            <w:tcBorders>
              <w:top w:val="single" w:sz="4" w:space="0" w:color="auto"/>
              <w:left w:val="single" w:sz="4" w:space="0" w:color="auto"/>
              <w:bottom w:val="single" w:sz="4" w:space="0" w:color="auto"/>
              <w:right w:val="single" w:sz="4" w:space="0" w:color="auto"/>
            </w:tcBorders>
          </w:tcPr>
          <w:p w14:paraId="4E630809" w14:textId="4CF183E6" w:rsidR="00BA5AA7" w:rsidRPr="006B4C0F" w:rsidRDefault="00BA5AA7" w:rsidP="00BA5AA7">
            <w:pPr>
              <w:jc w:val="both"/>
              <w:rPr>
                <w:rFonts w:asciiTheme="minorBidi" w:hAnsiTheme="minorBidi" w:cstheme="minorBidi"/>
                <w:color w:val="0070C0"/>
                <w:sz w:val="24"/>
                <w:szCs w:val="24"/>
              </w:rPr>
            </w:pPr>
            <w:bookmarkStart w:id="4" w:name="_Hlk159937594"/>
            <w:r w:rsidRPr="006B4C0F">
              <w:rPr>
                <w:rFonts w:asciiTheme="minorBidi" w:hAnsiTheme="minorBidi" w:cstheme="minorBidi"/>
                <w:color w:val="000000" w:themeColor="text1"/>
                <w:sz w:val="24"/>
                <w:szCs w:val="24"/>
              </w:rPr>
              <w:t xml:space="preserve">The proposed permission is </w:t>
            </w:r>
            <w:r w:rsidR="00D50B46" w:rsidRPr="009E7753">
              <w:rPr>
                <w:rFonts w:asciiTheme="minorBidi" w:hAnsiTheme="minorBidi" w:cstheme="minorBidi"/>
                <w:b/>
                <w:bCs/>
                <w:color w:val="000000" w:themeColor="text1"/>
                <w:sz w:val="24"/>
                <w:szCs w:val="24"/>
              </w:rPr>
              <w:t xml:space="preserve">not </w:t>
            </w:r>
            <w:r w:rsidRPr="009E7753">
              <w:rPr>
                <w:rFonts w:asciiTheme="minorBidi" w:hAnsiTheme="minorBidi" w:cstheme="minorBidi"/>
                <w:b/>
                <w:bCs/>
                <w:color w:val="000000" w:themeColor="text1"/>
                <w:sz w:val="24"/>
                <w:szCs w:val="24"/>
              </w:rPr>
              <w:t>likely to damage</w:t>
            </w:r>
            <w:r w:rsidRPr="006B4C0F">
              <w:rPr>
                <w:rFonts w:asciiTheme="minorBidi" w:hAnsiTheme="minorBidi" w:cstheme="minorBidi"/>
                <w:color w:val="000000" w:themeColor="text1"/>
                <w:sz w:val="24"/>
                <w:szCs w:val="24"/>
              </w:rPr>
              <w:t xml:space="preserve"> the flora, fauna or geological or physiological features which are of special interest</w:t>
            </w:r>
            <w:bookmarkEnd w:id="4"/>
            <w:r w:rsidRPr="006B4C0F">
              <w:rPr>
                <w:rFonts w:asciiTheme="minorBidi" w:hAnsiTheme="minorBidi" w:cstheme="minorBidi"/>
                <w:color w:val="000000" w:themeColor="text1"/>
                <w:sz w:val="24"/>
                <w:szCs w:val="24"/>
              </w:rPr>
              <w:t>.</w:t>
            </w:r>
          </w:p>
        </w:tc>
      </w:tr>
      <w:tr w:rsidR="00BA5AA7" w:rsidRPr="006B4C0F" w14:paraId="69D22EF1" w14:textId="77777777" w:rsidTr="006E53EF">
        <w:tc>
          <w:tcPr>
            <w:tcW w:w="2857" w:type="dxa"/>
            <w:tcBorders>
              <w:top w:val="single" w:sz="4" w:space="0" w:color="auto"/>
              <w:left w:val="single" w:sz="4" w:space="0" w:color="auto"/>
              <w:bottom w:val="single" w:sz="4" w:space="0" w:color="auto"/>
              <w:right w:val="single" w:sz="4" w:space="0" w:color="auto"/>
            </w:tcBorders>
            <w:hideMark/>
          </w:tcPr>
          <w:p w14:paraId="2CD662F0" w14:textId="77777777" w:rsidR="00BA5AA7" w:rsidRPr="006B4C0F" w:rsidRDefault="00BA5AA7" w:rsidP="00BA5AA7">
            <w:pPr>
              <w:numPr>
                <w:ilvl w:val="0"/>
                <w:numId w:val="4"/>
              </w:numPr>
              <w:spacing w:after="255" w:line="240" w:lineRule="auto"/>
              <w:contextualSpacing/>
              <w:jc w:val="both"/>
              <w:rPr>
                <w:rFonts w:asciiTheme="minorBidi" w:hAnsiTheme="minorBidi" w:cstheme="minorBidi"/>
                <w:sz w:val="24"/>
                <w:szCs w:val="24"/>
              </w:rPr>
            </w:pPr>
            <w:r w:rsidRPr="006B4C0F">
              <w:rPr>
                <w:rFonts w:asciiTheme="minorBidi" w:hAnsiTheme="minorBidi" w:cstheme="minorBidi"/>
                <w:sz w:val="24"/>
                <w:szCs w:val="24"/>
              </w:rPr>
              <w:t>Signature and date assessment made</w:t>
            </w:r>
          </w:p>
          <w:p w14:paraId="379E6269" w14:textId="77777777" w:rsidR="00BA5AA7" w:rsidRPr="006B4C0F" w:rsidRDefault="00BA5AA7" w:rsidP="00BA5AA7">
            <w:pPr>
              <w:spacing w:after="255"/>
              <w:ind w:left="720"/>
              <w:contextualSpacing/>
              <w:jc w:val="both"/>
              <w:rPr>
                <w:rFonts w:asciiTheme="minorBidi" w:hAnsiTheme="minorBidi" w:cstheme="minorBidi"/>
                <w:sz w:val="24"/>
                <w:szCs w:val="24"/>
              </w:rPr>
            </w:pPr>
          </w:p>
        </w:tc>
        <w:tc>
          <w:tcPr>
            <w:tcW w:w="12453" w:type="dxa"/>
            <w:gridSpan w:val="2"/>
            <w:tcBorders>
              <w:top w:val="single" w:sz="4" w:space="0" w:color="auto"/>
              <w:left w:val="single" w:sz="4" w:space="0" w:color="auto"/>
              <w:bottom w:val="single" w:sz="4" w:space="0" w:color="auto"/>
              <w:right w:val="single" w:sz="4" w:space="0" w:color="auto"/>
            </w:tcBorders>
          </w:tcPr>
          <w:p w14:paraId="52322C16" w14:textId="701FC11C" w:rsidR="00BA5AA7" w:rsidRPr="006B4C0F" w:rsidRDefault="00BA5AA7" w:rsidP="00BA5AA7">
            <w:pPr>
              <w:jc w:val="both"/>
              <w:rPr>
                <w:rFonts w:asciiTheme="minorBidi" w:hAnsiTheme="minorBidi" w:cstheme="minorBidi"/>
                <w:sz w:val="24"/>
                <w:szCs w:val="24"/>
              </w:rPr>
            </w:pPr>
            <w:r w:rsidRPr="006B4C0F">
              <w:rPr>
                <w:rFonts w:asciiTheme="minorBidi" w:hAnsiTheme="minorBidi" w:cstheme="minorBidi"/>
                <w:sz w:val="24"/>
                <w:szCs w:val="24"/>
              </w:rPr>
              <w:t xml:space="preserve">Victoria Seller, </w:t>
            </w:r>
            <w:r w:rsidR="004E43BA">
              <w:rPr>
                <w:rFonts w:asciiTheme="minorBidi" w:hAnsiTheme="minorBidi" w:cstheme="minorBidi"/>
                <w:sz w:val="24"/>
                <w:szCs w:val="24"/>
              </w:rPr>
              <w:t>14</w:t>
            </w:r>
            <w:r w:rsidR="00A12ABB">
              <w:rPr>
                <w:rFonts w:asciiTheme="minorBidi" w:hAnsiTheme="minorBidi" w:cstheme="minorBidi"/>
                <w:sz w:val="24"/>
                <w:szCs w:val="24"/>
              </w:rPr>
              <w:t>/05/2026</w:t>
            </w:r>
          </w:p>
        </w:tc>
      </w:tr>
      <w:tr w:rsidR="00BA5AA7" w:rsidRPr="006B4C0F" w14:paraId="3591DA2B" w14:textId="77777777" w:rsidTr="006E53EF">
        <w:tc>
          <w:tcPr>
            <w:tcW w:w="2857" w:type="dxa"/>
            <w:tcBorders>
              <w:top w:val="single" w:sz="4" w:space="0" w:color="auto"/>
              <w:left w:val="single" w:sz="4" w:space="0" w:color="auto"/>
              <w:bottom w:val="single" w:sz="4" w:space="0" w:color="auto"/>
              <w:right w:val="single" w:sz="4" w:space="0" w:color="auto"/>
            </w:tcBorders>
            <w:hideMark/>
          </w:tcPr>
          <w:p w14:paraId="3F5FC36B" w14:textId="77777777" w:rsidR="00BA5AA7" w:rsidRPr="006B4C0F" w:rsidRDefault="00BA5AA7" w:rsidP="00BA5AA7">
            <w:pPr>
              <w:numPr>
                <w:ilvl w:val="0"/>
                <w:numId w:val="4"/>
              </w:numPr>
              <w:spacing w:after="255" w:line="240" w:lineRule="auto"/>
              <w:contextualSpacing/>
              <w:jc w:val="both"/>
              <w:rPr>
                <w:rFonts w:asciiTheme="minorBidi" w:hAnsiTheme="minorBidi" w:cstheme="minorBidi"/>
                <w:sz w:val="24"/>
                <w:szCs w:val="24"/>
              </w:rPr>
            </w:pPr>
            <w:r w:rsidRPr="006B4C0F">
              <w:rPr>
                <w:rFonts w:asciiTheme="minorBidi" w:hAnsiTheme="minorBidi" w:cstheme="minorBidi"/>
                <w:sz w:val="24"/>
                <w:szCs w:val="24"/>
              </w:rPr>
              <w:t>Officers name and job title</w:t>
            </w:r>
          </w:p>
        </w:tc>
        <w:tc>
          <w:tcPr>
            <w:tcW w:w="12453" w:type="dxa"/>
            <w:gridSpan w:val="2"/>
            <w:tcBorders>
              <w:top w:val="single" w:sz="4" w:space="0" w:color="auto"/>
              <w:left w:val="single" w:sz="4" w:space="0" w:color="auto"/>
              <w:bottom w:val="single" w:sz="4" w:space="0" w:color="auto"/>
              <w:right w:val="single" w:sz="4" w:space="0" w:color="auto"/>
            </w:tcBorders>
          </w:tcPr>
          <w:p w14:paraId="3170203F" w14:textId="1612320C" w:rsidR="00BA5AA7" w:rsidRPr="006B4C0F" w:rsidRDefault="00BA5AA7" w:rsidP="00BA5AA7">
            <w:pPr>
              <w:jc w:val="both"/>
              <w:rPr>
                <w:rFonts w:asciiTheme="minorBidi" w:hAnsiTheme="minorBidi" w:cstheme="minorBidi"/>
                <w:sz w:val="24"/>
                <w:szCs w:val="24"/>
              </w:rPr>
            </w:pPr>
            <w:r w:rsidRPr="006B4C0F">
              <w:rPr>
                <w:rFonts w:asciiTheme="minorBidi" w:hAnsiTheme="minorBidi" w:cstheme="minorBidi"/>
                <w:sz w:val="24"/>
                <w:szCs w:val="24"/>
              </w:rPr>
              <w:t>Victoria Seller, Lead Specialist Permitting Officer</w:t>
            </w:r>
          </w:p>
        </w:tc>
      </w:tr>
    </w:tbl>
    <w:p w14:paraId="376B6FD3" w14:textId="77777777" w:rsidR="00026A0D" w:rsidRPr="00AF1C96" w:rsidRDefault="00026A0D" w:rsidP="00026A0D">
      <w:pPr>
        <w:spacing w:after="0" w:line="240" w:lineRule="auto"/>
        <w:jc w:val="both"/>
        <w:rPr>
          <w:rFonts w:ascii="Arial" w:eastAsia="Times New Roman" w:hAnsi="Arial" w:cs="Arial"/>
          <w:sz w:val="24"/>
          <w:szCs w:val="24"/>
        </w:rPr>
      </w:pPr>
    </w:p>
    <w:p w14:paraId="2FADC114" w14:textId="77777777" w:rsidR="00026A0D" w:rsidRPr="00AF1C96"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37D4E46C" w14:textId="77777777" w:rsidR="00026A0D" w:rsidRPr="00AF1C96"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D4BD9FF" w14:textId="77777777" w:rsidR="00026A0D" w:rsidRPr="00AF1C96" w:rsidRDefault="00026A0D" w:rsidP="00026A0D">
      <w:pPr>
        <w:tabs>
          <w:tab w:val="center" w:pos="4513"/>
          <w:tab w:val="right" w:pos="9026"/>
        </w:tabs>
        <w:spacing w:after="0" w:line="240" w:lineRule="auto"/>
        <w:rPr>
          <w:rFonts w:ascii="Arial" w:hAnsi="Arial" w:cs="Arial"/>
          <w:color w:val="BF4E14" w:themeColor="accent2" w:themeShade="BF"/>
          <w:sz w:val="24"/>
          <w:szCs w:val="24"/>
        </w:rPr>
      </w:pPr>
    </w:p>
    <w:p w14:paraId="61C5BE06" w14:textId="77777777" w:rsidR="00026A0D" w:rsidRDefault="00026A0D" w:rsidP="00AF1C96">
      <w:pPr>
        <w:tabs>
          <w:tab w:val="center" w:pos="4513"/>
          <w:tab w:val="right" w:pos="9026"/>
        </w:tabs>
        <w:spacing w:after="0" w:line="240" w:lineRule="auto"/>
        <w:rPr>
          <w:rFonts w:ascii="Arial" w:hAnsi="Arial" w:cs="Arial"/>
          <w:color w:val="BF4E14" w:themeColor="accent2" w:themeShade="BF"/>
          <w:sz w:val="24"/>
          <w:szCs w:val="24"/>
        </w:rPr>
      </w:pPr>
    </w:p>
    <w:p w14:paraId="62045983" w14:textId="77777777" w:rsidR="00A12ABB" w:rsidRDefault="00A12ABB" w:rsidP="00AF1C96">
      <w:pPr>
        <w:tabs>
          <w:tab w:val="center" w:pos="4513"/>
          <w:tab w:val="right" w:pos="9026"/>
        </w:tabs>
        <w:spacing w:after="0" w:line="240" w:lineRule="auto"/>
        <w:rPr>
          <w:rFonts w:ascii="Arial" w:hAnsi="Arial" w:cs="Arial"/>
          <w:color w:val="BF4E14" w:themeColor="accent2" w:themeShade="BF"/>
          <w:sz w:val="24"/>
          <w:szCs w:val="24"/>
        </w:rPr>
      </w:pPr>
    </w:p>
    <w:p w14:paraId="5F5E232D" w14:textId="77777777" w:rsidR="00A12ABB" w:rsidRDefault="00A12ABB" w:rsidP="00AF1C96">
      <w:pPr>
        <w:tabs>
          <w:tab w:val="center" w:pos="4513"/>
          <w:tab w:val="right" w:pos="9026"/>
        </w:tabs>
        <w:spacing w:after="0" w:line="240" w:lineRule="auto"/>
        <w:rPr>
          <w:rFonts w:ascii="Arial" w:hAnsi="Arial" w:cs="Arial"/>
          <w:color w:val="BF4E14" w:themeColor="accent2" w:themeShade="BF"/>
          <w:sz w:val="24"/>
          <w:szCs w:val="24"/>
        </w:rPr>
      </w:pPr>
    </w:p>
    <w:p w14:paraId="5A00D966" w14:textId="77777777" w:rsidR="00A12ABB" w:rsidRDefault="00A12ABB" w:rsidP="00AF1C96">
      <w:pPr>
        <w:tabs>
          <w:tab w:val="center" w:pos="4513"/>
          <w:tab w:val="right" w:pos="9026"/>
        </w:tabs>
        <w:spacing w:after="0" w:line="240" w:lineRule="auto"/>
        <w:rPr>
          <w:rFonts w:ascii="Arial" w:hAnsi="Arial" w:cs="Arial"/>
          <w:color w:val="BF4E14" w:themeColor="accent2" w:themeShade="BF"/>
          <w:sz w:val="24"/>
          <w:szCs w:val="24"/>
        </w:rPr>
      </w:pPr>
    </w:p>
    <w:p w14:paraId="5421D48D" w14:textId="77777777" w:rsidR="00A12ABB" w:rsidRPr="00AF1C96" w:rsidRDefault="00A12ABB" w:rsidP="00AF1C96">
      <w:pPr>
        <w:tabs>
          <w:tab w:val="center" w:pos="4513"/>
          <w:tab w:val="right" w:pos="9026"/>
        </w:tabs>
        <w:spacing w:after="0" w:line="240" w:lineRule="auto"/>
        <w:rPr>
          <w:rFonts w:ascii="Arial" w:hAnsi="Arial" w:cs="Arial"/>
          <w:color w:val="BF4E14" w:themeColor="accent2" w:themeShade="BF"/>
          <w:sz w:val="24"/>
          <w:szCs w:val="24"/>
        </w:rPr>
      </w:pPr>
    </w:p>
    <w:p w14:paraId="7A17C7D0" w14:textId="77777777" w:rsidR="00026A0D" w:rsidRPr="00AF1C96"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046F3392" w14:textId="77777777" w:rsidR="00A12ABB" w:rsidRDefault="00A12ABB" w:rsidP="00026A0D">
      <w:pPr>
        <w:tabs>
          <w:tab w:val="center" w:pos="4513"/>
          <w:tab w:val="right" w:pos="9026"/>
        </w:tabs>
        <w:spacing w:after="0" w:line="240" w:lineRule="auto"/>
        <w:rPr>
          <w:rFonts w:ascii="Arial" w:hAnsi="Arial" w:cs="Arial"/>
          <w:b/>
          <w:bCs/>
          <w:sz w:val="24"/>
          <w:szCs w:val="24"/>
        </w:rPr>
      </w:pPr>
    </w:p>
    <w:p w14:paraId="3BE8CE3E" w14:textId="77777777" w:rsidR="00A12ABB" w:rsidRDefault="00A12ABB" w:rsidP="00026A0D">
      <w:pPr>
        <w:tabs>
          <w:tab w:val="center" w:pos="4513"/>
          <w:tab w:val="right" w:pos="9026"/>
        </w:tabs>
        <w:spacing w:after="0" w:line="240" w:lineRule="auto"/>
        <w:rPr>
          <w:rFonts w:ascii="Arial" w:hAnsi="Arial" w:cs="Arial"/>
          <w:b/>
          <w:bCs/>
          <w:sz w:val="24"/>
          <w:szCs w:val="24"/>
        </w:rPr>
      </w:pPr>
    </w:p>
    <w:p w14:paraId="57CACE8B" w14:textId="77777777" w:rsidR="00A12ABB" w:rsidRDefault="00A12ABB" w:rsidP="00026A0D">
      <w:pPr>
        <w:tabs>
          <w:tab w:val="center" w:pos="4513"/>
          <w:tab w:val="right" w:pos="9026"/>
        </w:tabs>
        <w:spacing w:after="0" w:line="240" w:lineRule="auto"/>
        <w:rPr>
          <w:rFonts w:ascii="Arial" w:hAnsi="Arial" w:cs="Arial"/>
          <w:b/>
          <w:bCs/>
          <w:sz w:val="24"/>
          <w:szCs w:val="24"/>
        </w:rPr>
      </w:pPr>
    </w:p>
    <w:p w14:paraId="4FF1AF1F" w14:textId="77777777" w:rsidR="00A12ABB" w:rsidRDefault="00A12ABB" w:rsidP="00026A0D">
      <w:pPr>
        <w:tabs>
          <w:tab w:val="center" w:pos="4513"/>
          <w:tab w:val="right" w:pos="9026"/>
        </w:tabs>
        <w:spacing w:after="0" w:line="240" w:lineRule="auto"/>
        <w:rPr>
          <w:rFonts w:ascii="Arial" w:hAnsi="Arial" w:cs="Arial"/>
          <w:b/>
          <w:bCs/>
          <w:sz w:val="24"/>
          <w:szCs w:val="24"/>
        </w:rPr>
      </w:pPr>
    </w:p>
    <w:p w14:paraId="4E0FF78C" w14:textId="77777777" w:rsidR="00A12ABB" w:rsidRDefault="00A12ABB" w:rsidP="00026A0D">
      <w:pPr>
        <w:tabs>
          <w:tab w:val="center" w:pos="4513"/>
          <w:tab w:val="right" w:pos="9026"/>
        </w:tabs>
        <w:spacing w:after="0" w:line="240" w:lineRule="auto"/>
        <w:rPr>
          <w:rFonts w:ascii="Arial" w:hAnsi="Arial" w:cs="Arial"/>
          <w:b/>
          <w:bCs/>
          <w:sz w:val="24"/>
          <w:szCs w:val="24"/>
        </w:rPr>
      </w:pPr>
    </w:p>
    <w:p w14:paraId="5907151D" w14:textId="77777777" w:rsidR="00A12ABB" w:rsidRDefault="00A12ABB" w:rsidP="00026A0D">
      <w:pPr>
        <w:tabs>
          <w:tab w:val="center" w:pos="4513"/>
          <w:tab w:val="right" w:pos="9026"/>
        </w:tabs>
        <w:spacing w:after="0" w:line="240" w:lineRule="auto"/>
        <w:rPr>
          <w:rFonts w:ascii="Arial" w:hAnsi="Arial" w:cs="Arial"/>
          <w:b/>
          <w:bCs/>
          <w:sz w:val="24"/>
          <w:szCs w:val="24"/>
        </w:rPr>
      </w:pPr>
    </w:p>
    <w:p w14:paraId="48EB2627" w14:textId="77777777" w:rsidR="00A12ABB" w:rsidRDefault="00A12ABB" w:rsidP="00026A0D">
      <w:pPr>
        <w:tabs>
          <w:tab w:val="center" w:pos="4513"/>
          <w:tab w:val="right" w:pos="9026"/>
        </w:tabs>
        <w:spacing w:after="0" w:line="240" w:lineRule="auto"/>
        <w:rPr>
          <w:rFonts w:ascii="Arial" w:hAnsi="Arial" w:cs="Arial"/>
          <w:b/>
          <w:bCs/>
          <w:sz w:val="24"/>
          <w:szCs w:val="24"/>
        </w:rPr>
      </w:pPr>
    </w:p>
    <w:p w14:paraId="7D597C62" w14:textId="1C708F84" w:rsidR="00026A0D" w:rsidRPr="00E80D36" w:rsidRDefault="00026A0D" w:rsidP="00A12ABB">
      <w:pPr>
        <w:tabs>
          <w:tab w:val="center" w:pos="4513"/>
          <w:tab w:val="right" w:pos="9026"/>
        </w:tabs>
        <w:spacing w:after="0" w:line="240" w:lineRule="auto"/>
        <w:rPr>
          <w:rFonts w:ascii="Arial" w:hAnsi="Arial" w:cs="Arial"/>
          <w:b/>
          <w:bCs/>
          <w:sz w:val="24"/>
          <w:szCs w:val="24"/>
        </w:rPr>
      </w:pPr>
      <w:r w:rsidRPr="00D74ABA">
        <w:rPr>
          <w:noProof/>
        </w:rPr>
        <w:drawing>
          <wp:anchor distT="0" distB="0" distL="114300" distR="114300" simplePos="0" relativeHeight="251659264" behindDoc="0" locked="0" layoutInCell="1" allowOverlap="1" wp14:anchorId="1C925CB7" wp14:editId="35FB988C">
            <wp:simplePos x="0" y="0"/>
            <wp:positionH relativeFrom="page">
              <wp:posOffset>695325</wp:posOffset>
            </wp:positionH>
            <wp:positionV relativeFrom="page">
              <wp:posOffset>457200</wp:posOffset>
            </wp:positionV>
            <wp:extent cx="1495425" cy="1028700"/>
            <wp:effectExtent l="0" t="0" r="9525" b="0"/>
            <wp:wrapTight wrapText="bothSides">
              <wp:wrapPolygon edited="0">
                <wp:start x="0" y="0"/>
                <wp:lineTo x="0" y="21200"/>
                <wp:lineTo x="21462" y="21200"/>
                <wp:lineTo x="21462" y="0"/>
                <wp:lineTo x="0" y="0"/>
              </wp:wrapPolygon>
            </wp:wrapTight>
            <wp:docPr id="2" name="Picture 2"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495425" cy="1028700"/>
                    </a:xfrm>
                    <a:prstGeom prst="rect">
                      <a:avLst/>
                    </a:prstGeom>
                    <a:noFill/>
                  </pic:spPr>
                </pic:pic>
              </a:graphicData>
            </a:graphic>
            <wp14:sizeRelH relativeFrom="margin">
              <wp14:pctWidth>0</wp14:pctWidth>
            </wp14:sizeRelH>
            <wp14:sizeRelV relativeFrom="margin">
              <wp14:pctHeight>0</wp14:pctHeight>
            </wp14:sizeRelV>
          </wp:anchor>
        </w:drawing>
      </w:r>
      <w:r w:rsidRPr="00E80D36">
        <w:rPr>
          <w:rFonts w:ascii="Arial" w:hAnsi="Arial" w:cs="Arial"/>
          <w:b/>
          <w:bCs/>
          <w:sz w:val="24"/>
          <w:szCs w:val="24"/>
        </w:rPr>
        <w:t>Permitting</w:t>
      </w:r>
    </w:p>
    <w:p w14:paraId="6D05A553" w14:textId="77777777" w:rsidR="00026A0D" w:rsidRPr="00D74ABA" w:rsidRDefault="00026A0D" w:rsidP="00026A0D">
      <w:pPr>
        <w:tabs>
          <w:tab w:val="center" w:pos="4513"/>
          <w:tab w:val="right" w:pos="9026"/>
        </w:tabs>
        <w:spacing w:after="0" w:line="240" w:lineRule="auto"/>
        <w:rPr>
          <w:rFonts w:ascii="Arial" w:hAnsi="Arial" w:cs="Arial"/>
          <w:b/>
          <w:bCs/>
          <w:color w:val="45B0E1" w:themeColor="accent1" w:themeTint="99"/>
          <w:sz w:val="24"/>
          <w:szCs w:val="24"/>
        </w:rPr>
      </w:pPr>
      <w:r w:rsidRPr="00E80D36">
        <w:rPr>
          <w:rFonts w:ascii="Arial" w:hAnsi="Arial" w:cs="Arial"/>
          <w:b/>
          <w:bCs/>
          <w:sz w:val="24"/>
          <w:szCs w:val="24"/>
        </w:rPr>
        <w:t>Formal Notification under Section 28I of the Wildlife and Countryside Act 1981</w:t>
      </w:r>
    </w:p>
    <w:p w14:paraId="0CA44662" w14:textId="77777777" w:rsidR="00026A0D" w:rsidRPr="00D74ABA" w:rsidRDefault="00026A0D" w:rsidP="00026A0D">
      <w:pPr>
        <w:spacing w:after="0" w:line="240" w:lineRule="auto"/>
        <w:jc w:val="both"/>
        <w:rPr>
          <w:rFonts w:ascii="Arial" w:eastAsia="Times New Roman" w:hAnsi="Arial" w:cs="Arial"/>
          <w:sz w:val="24"/>
          <w:szCs w:val="24"/>
        </w:rPr>
      </w:pPr>
    </w:p>
    <w:p w14:paraId="152CE05E" w14:textId="77777777"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t>Part 2 Formal notification under S28I – To be completed for all permit applications assessed as</w:t>
      </w:r>
      <w:r>
        <w:rPr>
          <w:rFonts w:ascii="Arial" w:eastAsia="Times New Roman" w:hAnsi="Arial" w:cs="Arial"/>
          <w:sz w:val="24"/>
          <w:szCs w:val="24"/>
        </w:rPr>
        <w:t xml:space="preserve">: </w:t>
      </w:r>
      <w:r w:rsidRPr="00D74ABA">
        <w:rPr>
          <w:rFonts w:ascii="Arial" w:eastAsia="Times New Roman" w:hAnsi="Arial" w:cs="Arial"/>
          <w:sz w:val="24"/>
          <w:szCs w:val="24"/>
        </w:rPr>
        <w:t>not likely to damage because of conditions</w:t>
      </w:r>
      <w:r>
        <w:rPr>
          <w:rFonts w:ascii="Arial" w:eastAsia="Times New Roman" w:hAnsi="Arial" w:cs="Arial"/>
          <w:sz w:val="24"/>
          <w:szCs w:val="24"/>
        </w:rPr>
        <w:t xml:space="preserve">, </w:t>
      </w:r>
      <w:r w:rsidRPr="00D74ABA">
        <w:rPr>
          <w:rFonts w:ascii="Arial" w:eastAsia="Times New Roman" w:hAnsi="Arial" w:cs="Arial"/>
          <w:sz w:val="24"/>
          <w:szCs w:val="24"/>
        </w:rPr>
        <w:t>likely to damage SSSI</w:t>
      </w:r>
      <w:r>
        <w:rPr>
          <w:rFonts w:ascii="Arial" w:eastAsia="Times New Roman" w:hAnsi="Arial" w:cs="Arial"/>
          <w:sz w:val="24"/>
          <w:szCs w:val="24"/>
        </w:rPr>
        <w:t xml:space="preserve"> and those where we are unable to conclude no likely damage.</w:t>
      </w:r>
    </w:p>
    <w:p w14:paraId="75A8238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0490" w:type="dxa"/>
        <w:tblInd w:w="-714" w:type="dxa"/>
        <w:tblLook w:val="04A0" w:firstRow="1" w:lastRow="0" w:firstColumn="1" w:lastColumn="0" w:noHBand="0" w:noVBand="1"/>
      </w:tblPr>
      <w:tblGrid>
        <w:gridCol w:w="5222"/>
        <w:gridCol w:w="5268"/>
      </w:tblGrid>
      <w:tr w:rsidR="00026A0D" w:rsidRPr="00D74ABA" w14:paraId="7EDE07AB" w14:textId="77777777" w:rsidTr="001E40BB">
        <w:tc>
          <w:tcPr>
            <w:tcW w:w="5222" w:type="dxa"/>
            <w:tcBorders>
              <w:top w:val="single" w:sz="4" w:space="0" w:color="auto"/>
              <w:left w:val="single" w:sz="4" w:space="0" w:color="auto"/>
              <w:bottom w:val="single" w:sz="4" w:space="0" w:color="auto"/>
              <w:right w:val="single" w:sz="4" w:space="0" w:color="auto"/>
            </w:tcBorders>
          </w:tcPr>
          <w:p w14:paraId="4E68DB46" w14:textId="77777777" w:rsidR="00026A0D" w:rsidRPr="00D74ABA" w:rsidRDefault="00026A0D" w:rsidP="00161050">
            <w:pPr>
              <w:numPr>
                <w:ilvl w:val="0"/>
                <w:numId w:val="4"/>
              </w:numPr>
              <w:spacing w:after="255" w:line="240" w:lineRule="auto"/>
              <w:contextualSpacing/>
              <w:jc w:val="both"/>
              <w:rPr>
                <w:rFonts w:cs="Arial"/>
                <w:sz w:val="24"/>
                <w:szCs w:val="24"/>
              </w:rPr>
            </w:pPr>
            <w:r w:rsidRPr="00D74ABA">
              <w:rPr>
                <w:rFonts w:cs="Arial"/>
                <w:sz w:val="24"/>
                <w:szCs w:val="24"/>
              </w:rPr>
              <w:t>Date Notice of intention to permit activity likely to damage SSSI sent to NRW (SCNB)</w:t>
            </w:r>
          </w:p>
          <w:p w14:paraId="004123BC" w14:textId="77777777" w:rsidR="00026A0D" w:rsidRPr="00D74ABA" w:rsidRDefault="00026A0D" w:rsidP="00AF1C96">
            <w:pPr>
              <w:jc w:val="both"/>
              <w:rPr>
                <w:rFonts w:cs="Arial"/>
                <w:sz w:val="24"/>
                <w:szCs w:val="24"/>
              </w:rPr>
            </w:pPr>
          </w:p>
        </w:tc>
        <w:tc>
          <w:tcPr>
            <w:tcW w:w="5268" w:type="dxa"/>
            <w:tcBorders>
              <w:top w:val="single" w:sz="4" w:space="0" w:color="auto"/>
              <w:left w:val="single" w:sz="4" w:space="0" w:color="auto"/>
              <w:bottom w:val="single" w:sz="4" w:space="0" w:color="auto"/>
              <w:right w:val="single" w:sz="4" w:space="0" w:color="auto"/>
            </w:tcBorders>
          </w:tcPr>
          <w:p w14:paraId="18770076" w14:textId="46480C9A" w:rsidR="009F13FD" w:rsidRDefault="009F13FD" w:rsidP="009F13FD">
            <w:pPr>
              <w:jc w:val="both"/>
              <w:rPr>
                <w:rFonts w:cs="Arial"/>
                <w:sz w:val="24"/>
                <w:szCs w:val="24"/>
              </w:rPr>
            </w:pPr>
            <w:r>
              <w:rPr>
                <w:rFonts w:cs="Arial"/>
                <w:sz w:val="24"/>
                <w:szCs w:val="24"/>
              </w:rPr>
              <w:t>.</w:t>
            </w:r>
          </w:p>
          <w:p w14:paraId="6ECE63F8" w14:textId="168ED70F" w:rsidR="009F13FD" w:rsidRPr="00484815" w:rsidRDefault="009F13FD" w:rsidP="001E40BB">
            <w:pPr>
              <w:jc w:val="both"/>
              <w:rPr>
                <w:rFonts w:cs="Arial"/>
                <w:sz w:val="24"/>
                <w:szCs w:val="24"/>
              </w:rPr>
            </w:pPr>
          </w:p>
        </w:tc>
      </w:tr>
      <w:tr w:rsidR="00026A0D" w:rsidRPr="00D74ABA" w14:paraId="343C9FF0" w14:textId="77777777" w:rsidTr="001E40BB">
        <w:tc>
          <w:tcPr>
            <w:tcW w:w="5222" w:type="dxa"/>
            <w:tcBorders>
              <w:top w:val="single" w:sz="4" w:space="0" w:color="auto"/>
              <w:left w:val="single" w:sz="4" w:space="0" w:color="auto"/>
              <w:bottom w:val="single" w:sz="4" w:space="0" w:color="auto"/>
              <w:right w:val="single" w:sz="4" w:space="0" w:color="auto"/>
            </w:tcBorders>
          </w:tcPr>
          <w:p w14:paraId="26D91E96" w14:textId="77777777" w:rsidR="00026A0D" w:rsidRPr="00D74ABA" w:rsidRDefault="00026A0D" w:rsidP="00161050">
            <w:pPr>
              <w:numPr>
                <w:ilvl w:val="0"/>
                <w:numId w:val="4"/>
              </w:numPr>
              <w:spacing w:after="255" w:line="240" w:lineRule="auto"/>
              <w:contextualSpacing/>
              <w:jc w:val="both"/>
              <w:rPr>
                <w:rFonts w:cs="Arial"/>
                <w:sz w:val="24"/>
                <w:szCs w:val="24"/>
              </w:rPr>
            </w:pPr>
            <w:r w:rsidRPr="00D74ABA">
              <w:rPr>
                <w:rFonts w:cs="Arial"/>
                <w:sz w:val="24"/>
                <w:szCs w:val="24"/>
              </w:rPr>
              <w:t>Advice received from NRW (SNCB)</w:t>
            </w:r>
          </w:p>
          <w:p w14:paraId="727736E2" w14:textId="77777777" w:rsidR="00026A0D" w:rsidRPr="00D74ABA" w:rsidRDefault="00026A0D" w:rsidP="001E40BB">
            <w:pPr>
              <w:jc w:val="both"/>
              <w:rPr>
                <w:rFonts w:cs="Arial"/>
                <w:sz w:val="24"/>
                <w:szCs w:val="24"/>
              </w:rPr>
            </w:pPr>
          </w:p>
          <w:p w14:paraId="6281667F" w14:textId="77777777" w:rsidR="00026A0D" w:rsidRPr="00D74ABA" w:rsidRDefault="00026A0D" w:rsidP="001E40BB">
            <w:pPr>
              <w:jc w:val="both"/>
              <w:rPr>
                <w:rFonts w:cs="Arial"/>
                <w:color w:val="FF66FF"/>
                <w:sz w:val="24"/>
                <w:szCs w:val="24"/>
              </w:rPr>
            </w:pPr>
            <w:r w:rsidRPr="00D74ABA">
              <w:rPr>
                <w:color w:val="FF66FF"/>
                <w:sz w:val="24"/>
                <w:szCs w:val="24"/>
              </w:rPr>
              <w:t xml:space="preserve">Environment Teams and Marine Area Management and Advice Teams are expected to log and issue formal statutory advice through our CAMS system.  The advice letter generated can simply by attached/appended here.  </w:t>
            </w:r>
            <w:r w:rsidRPr="00D74ABA">
              <w:rPr>
                <w:color w:val="FF66FF"/>
                <w:sz w:val="24"/>
                <w:szCs w:val="24"/>
              </w:rPr>
              <w:lastRenderedPageBreak/>
              <w:t>ET/MAAMT can just refer to that here or write a summary of advice here too.</w:t>
            </w:r>
          </w:p>
          <w:p w14:paraId="194613A5" w14:textId="77777777" w:rsidR="00026A0D" w:rsidRPr="00D74ABA" w:rsidRDefault="00026A0D" w:rsidP="001E40BB">
            <w:pPr>
              <w:jc w:val="both"/>
              <w:rPr>
                <w:rFonts w:cs="Arial"/>
                <w:color w:val="FF66FF"/>
                <w:sz w:val="24"/>
                <w:szCs w:val="24"/>
              </w:rPr>
            </w:pPr>
          </w:p>
          <w:p w14:paraId="306C5DEF"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To be completed by environment officers. </w:t>
            </w:r>
          </w:p>
          <w:p w14:paraId="485C6E1E"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Within 28 days of receiving notice from a permitting/licensing regime, you should advise whether the operation: </w:t>
            </w:r>
          </w:p>
          <w:p w14:paraId="1CF95C01"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 Should be allowed to proceed. </w:t>
            </w:r>
          </w:p>
          <w:p w14:paraId="254B4371"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 Should be allowed to proceed with certain conditions. </w:t>
            </w:r>
          </w:p>
          <w:p w14:paraId="53671EEA" w14:textId="77777777" w:rsidR="00026A0D" w:rsidRPr="00D74ABA" w:rsidRDefault="00026A0D" w:rsidP="001E40BB">
            <w:pPr>
              <w:jc w:val="both"/>
              <w:rPr>
                <w:rFonts w:cs="Arial"/>
                <w:color w:val="FF66FF"/>
                <w:sz w:val="24"/>
                <w:szCs w:val="24"/>
              </w:rPr>
            </w:pPr>
            <w:r w:rsidRPr="00D74ABA">
              <w:rPr>
                <w:rFonts w:cs="Arial"/>
                <w:color w:val="FF66FF"/>
                <w:sz w:val="24"/>
                <w:szCs w:val="24"/>
              </w:rPr>
              <w:t>• Should not proceed.</w:t>
            </w:r>
          </w:p>
          <w:p w14:paraId="3619E12F" w14:textId="77777777" w:rsidR="00026A0D" w:rsidRPr="00D74ABA" w:rsidRDefault="00026A0D" w:rsidP="001E40BB">
            <w:pPr>
              <w:jc w:val="both"/>
              <w:rPr>
                <w:rFonts w:cs="Arial"/>
                <w:color w:val="FF66FF"/>
                <w:sz w:val="24"/>
                <w:szCs w:val="24"/>
              </w:rPr>
            </w:pPr>
          </w:p>
          <w:p w14:paraId="19E08A50"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Please ensure all advice provided is evidenced and comprehensive.  Advice provided may be scrutinised as part of a formal appeal.  </w:t>
            </w:r>
          </w:p>
          <w:p w14:paraId="5626E86B" w14:textId="77777777" w:rsidR="00026A0D" w:rsidRPr="00D74ABA" w:rsidRDefault="00026A0D" w:rsidP="001E40BB">
            <w:pPr>
              <w:jc w:val="both"/>
              <w:rPr>
                <w:rFonts w:cs="Arial"/>
                <w:sz w:val="24"/>
                <w:szCs w:val="24"/>
              </w:rPr>
            </w:pPr>
          </w:p>
        </w:tc>
        <w:tc>
          <w:tcPr>
            <w:tcW w:w="5268" w:type="dxa"/>
            <w:tcBorders>
              <w:top w:val="single" w:sz="4" w:space="0" w:color="auto"/>
              <w:left w:val="single" w:sz="4" w:space="0" w:color="auto"/>
              <w:bottom w:val="single" w:sz="4" w:space="0" w:color="auto"/>
              <w:right w:val="single" w:sz="4" w:space="0" w:color="auto"/>
            </w:tcBorders>
          </w:tcPr>
          <w:p w14:paraId="6AEA293B" w14:textId="77777777" w:rsidR="00026A0D" w:rsidRPr="00A12ABB" w:rsidRDefault="00026A0D" w:rsidP="00A12ABB">
            <w:pPr>
              <w:spacing w:line="278" w:lineRule="auto"/>
              <w:rPr>
                <w:rFonts w:cs="Arial"/>
                <w:sz w:val="24"/>
                <w:szCs w:val="24"/>
              </w:rPr>
            </w:pPr>
          </w:p>
        </w:tc>
      </w:tr>
      <w:tr w:rsidR="00026A0D" w:rsidRPr="00D74ABA" w14:paraId="5FA96914" w14:textId="77777777" w:rsidTr="001E40BB">
        <w:tc>
          <w:tcPr>
            <w:tcW w:w="5222" w:type="dxa"/>
            <w:tcBorders>
              <w:top w:val="single" w:sz="4" w:space="0" w:color="auto"/>
              <w:left w:val="single" w:sz="4" w:space="0" w:color="auto"/>
              <w:bottom w:val="single" w:sz="4" w:space="0" w:color="auto"/>
              <w:right w:val="single" w:sz="4" w:space="0" w:color="auto"/>
            </w:tcBorders>
            <w:hideMark/>
          </w:tcPr>
          <w:p w14:paraId="14D09C6C" w14:textId="77777777" w:rsidR="00026A0D" w:rsidRPr="00D74ABA" w:rsidRDefault="00026A0D" w:rsidP="00161050">
            <w:pPr>
              <w:numPr>
                <w:ilvl w:val="0"/>
                <w:numId w:val="4"/>
              </w:numPr>
              <w:spacing w:after="255" w:line="240" w:lineRule="auto"/>
              <w:contextualSpacing/>
              <w:rPr>
                <w:rFonts w:cs="Arial"/>
                <w:sz w:val="24"/>
                <w:szCs w:val="24"/>
              </w:rPr>
            </w:pPr>
            <w:r w:rsidRPr="00D74ABA">
              <w:rPr>
                <w:rFonts w:cs="Arial"/>
                <w:sz w:val="24"/>
                <w:szCs w:val="24"/>
              </w:rPr>
              <w:t>Name and job title of conservation/marine officer (sign and date)</w:t>
            </w:r>
          </w:p>
        </w:tc>
        <w:tc>
          <w:tcPr>
            <w:tcW w:w="5268" w:type="dxa"/>
            <w:tcBorders>
              <w:top w:val="single" w:sz="4" w:space="0" w:color="auto"/>
              <w:left w:val="single" w:sz="4" w:space="0" w:color="auto"/>
              <w:bottom w:val="single" w:sz="4" w:space="0" w:color="auto"/>
              <w:right w:val="single" w:sz="4" w:space="0" w:color="auto"/>
            </w:tcBorders>
          </w:tcPr>
          <w:p w14:paraId="29C3A124" w14:textId="34179070" w:rsidR="0021075F" w:rsidRDefault="0021075F" w:rsidP="001E40BB">
            <w:pPr>
              <w:jc w:val="both"/>
              <w:rPr>
                <w:rFonts w:cs="Arial"/>
                <w:sz w:val="24"/>
                <w:szCs w:val="24"/>
              </w:rPr>
            </w:pPr>
          </w:p>
          <w:p w14:paraId="790DAE72" w14:textId="77777777" w:rsidR="00026A0D" w:rsidRPr="00D74ABA" w:rsidRDefault="00026A0D" w:rsidP="001E40BB">
            <w:pPr>
              <w:jc w:val="both"/>
              <w:rPr>
                <w:rFonts w:cs="Arial"/>
                <w:sz w:val="24"/>
                <w:szCs w:val="24"/>
              </w:rPr>
            </w:pPr>
          </w:p>
          <w:p w14:paraId="1CEA32BE" w14:textId="77777777" w:rsidR="00026A0D" w:rsidRPr="00D74ABA" w:rsidRDefault="00026A0D" w:rsidP="001E40BB">
            <w:pPr>
              <w:jc w:val="both"/>
              <w:rPr>
                <w:rFonts w:cs="Arial"/>
                <w:sz w:val="24"/>
                <w:szCs w:val="24"/>
              </w:rPr>
            </w:pPr>
          </w:p>
        </w:tc>
      </w:tr>
      <w:tr w:rsidR="00026A0D" w:rsidRPr="00D74ABA" w14:paraId="7D7D9E62" w14:textId="77777777" w:rsidTr="001E40BB">
        <w:tc>
          <w:tcPr>
            <w:tcW w:w="5222" w:type="dxa"/>
            <w:tcBorders>
              <w:top w:val="single" w:sz="4" w:space="0" w:color="auto"/>
              <w:left w:val="single" w:sz="4" w:space="0" w:color="auto"/>
              <w:bottom w:val="single" w:sz="4" w:space="0" w:color="auto"/>
              <w:right w:val="single" w:sz="4" w:space="0" w:color="auto"/>
            </w:tcBorders>
          </w:tcPr>
          <w:p w14:paraId="01311E1A" w14:textId="77777777" w:rsidR="00026A0D" w:rsidRPr="00D74ABA" w:rsidRDefault="00026A0D" w:rsidP="001E40BB">
            <w:pPr>
              <w:jc w:val="both"/>
              <w:rPr>
                <w:rFonts w:cs="Arial"/>
                <w:b/>
                <w:bCs/>
                <w:color w:val="00B0F0"/>
                <w:sz w:val="24"/>
                <w:szCs w:val="24"/>
              </w:rPr>
            </w:pPr>
            <w:r w:rsidRPr="00D74ABA">
              <w:rPr>
                <w:rFonts w:cs="Arial"/>
                <w:b/>
                <w:bCs/>
                <w:sz w:val="24"/>
                <w:szCs w:val="24"/>
              </w:rPr>
              <w:t>Part 3 – To record NRW decision following SNCB Advice</w:t>
            </w:r>
          </w:p>
        </w:tc>
        <w:tc>
          <w:tcPr>
            <w:tcW w:w="5268" w:type="dxa"/>
            <w:tcBorders>
              <w:top w:val="single" w:sz="4" w:space="0" w:color="auto"/>
              <w:left w:val="single" w:sz="4" w:space="0" w:color="auto"/>
              <w:bottom w:val="single" w:sz="4" w:space="0" w:color="auto"/>
              <w:right w:val="single" w:sz="4" w:space="0" w:color="auto"/>
            </w:tcBorders>
          </w:tcPr>
          <w:p w14:paraId="545C8C42" w14:textId="77777777" w:rsidR="00026A0D" w:rsidRPr="00D74ABA" w:rsidRDefault="00026A0D" w:rsidP="001E40BB">
            <w:pPr>
              <w:jc w:val="both"/>
              <w:rPr>
                <w:rFonts w:cs="Arial"/>
                <w:color w:val="0070C0"/>
                <w:sz w:val="24"/>
                <w:szCs w:val="24"/>
              </w:rPr>
            </w:pPr>
          </w:p>
        </w:tc>
      </w:tr>
      <w:tr w:rsidR="00026A0D" w:rsidRPr="00D74ABA" w14:paraId="34476A49" w14:textId="77777777" w:rsidTr="001E40BB">
        <w:tc>
          <w:tcPr>
            <w:tcW w:w="5222" w:type="dxa"/>
            <w:tcBorders>
              <w:top w:val="single" w:sz="4" w:space="0" w:color="auto"/>
              <w:left w:val="single" w:sz="4" w:space="0" w:color="auto"/>
              <w:bottom w:val="single" w:sz="4" w:space="0" w:color="auto"/>
              <w:right w:val="single" w:sz="4" w:space="0" w:color="auto"/>
            </w:tcBorders>
          </w:tcPr>
          <w:p w14:paraId="57321C2C" w14:textId="77777777" w:rsidR="00026A0D" w:rsidRPr="00D74ABA" w:rsidRDefault="00026A0D" w:rsidP="001E40BB">
            <w:pPr>
              <w:jc w:val="both"/>
              <w:rPr>
                <w:rFonts w:cs="Arial"/>
                <w:color w:val="00B0F0"/>
                <w:sz w:val="24"/>
                <w:szCs w:val="24"/>
              </w:rPr>
            </w:pPr>
          </w:p>
          <w:p w14:paraId="386FA684" w14:textId="77777777" w:rsidR="00026A0D" w:rsidRPr="00D74ABA" w:rsidRDefault="00026A0D" w:rsidP="00161050">
            <w:pPr>
              <w:numPr>
                <w:ilvl w:val="0"/>
                <w:numId w:val="4"/>
              </w:numPr>
              <w:spacing w:after="255" w:line="240" w:lineRule="auto"/>
              <w:contextualSpacing/>
              <w:jc w:val="both"/>
              <w:rPr>
                <w:rFonts w:cs="Arial"/>
                <w:color w:val="00B0F0"/>
                <w:sz w:val="24"/>
                <w:szCs w:val="24"/>
              </w:rPr>
            </w:pPr>
            <w:r w:rsidRPr="00D74ABA">
              <w:rPr>
                <w:rFonts w:cs="Arial"/>
                <w:sz w:val="24"/>
                <w:szCs w:val="24"/>
              </w:rPr>
              <w:t xml:space="preserve">DECISION </w:t>
            </w:r>
          </w:p>
          <w:p w14:paraId="2E53EA53" w14:textId="77777777" w:rsidR="00026A0D" w:rsidRPr="00D74ABA" w:rsidRDefault="00026A0D" w:rsidP="001E40BB">
            <w:pPr>
              <w:ind w:left="720"/>
              <w:contextualSpacing/>
              <w:rPr>
                <w:rFonts w:cs="Arial"/>
                <w:sz w:val="24"/>
                <w:szCs w:val="24"/>
              </w:rPr>
            </w:pPr>
          </w:p>
          <w:p w14:paraId="645139DB" w14:textId="77777777" w:rsidR="00026A0D" w:rsidRPr="00D74ABA" w:rsidRDefault="00026A0D" w:rsidP="001E40BB">
            <w:pPr>
              <w:jc w:val="both"/>
              <w:rPr>
                <w:rFonts w:cs="Arial"/>
                <w:color w:val="FF66FF"/>
                <w:sz w:val="24"/>
                <w:szCs w:val="24"/>
              </w:rPr>
            </w:pPr>
            <w:r w:rsidRPr="00D74ABA">
              <w:rPr>
                <w:rFonts w:cs="Arial"/>
                <w:color w:val="FF66FF"/>
                <w:sz w:val="24"/>
                <w:szCs w:val="24"/>
              </w:rPr>
              <w:t>Provide reasoning for your decision and how you have considered advice from NRW(SNCB) in the box opposite and delete text in blue that is not relevant.  This might be the same as the info and decision in part 1 of the form</w:t>
            </w:r>
          </w:p>
          <w:p w14:paraId="1B25803F" w14:textId="77777777" w:rsidR="00026A0D" w:rsidRPr="00D74ABA" w:rsidRDefault="00026A0D" w:rsidP="001E40BB">
            <w:pPr>
              <w:jc w:val="both"/>
              <w:rPr>
                <w:rFonts w:cs="Arial"/>
                <w:color w:val="FF66FF"/>
                <w:sz w:val="24"/>
                <w:szCs w:val="24"/>
              </w:rPr>
            </w:pPr>
          </w:p>
          <w:p w14:paraId="08B5A3C4" w14:textId="77777777" w:rsidR="00026A0D" w:rsidRPr="00D74ABA" w:rsidRDefault="00026A0D" w:rsidP="001E40BB">
            <w:pPr>
              <w:jc w:val="both"/>
              <w:rPr>
                <w:rFonts w:cs="Arial"/>
                <w:color w:val="FF66FF"/>
                <w:sz w:val="24"/>
                <w:szCs w:val="24"/>
              </w:rPr>
            </w:pPr>
            <w:r w:rsidRPr="00D74ABA">
              <w:rPr>
                <w:rFonts w:cs="Arial"/>
                <w:color w:val="FF66FF"/>
                <w:sz w:val="24"/>
                <w:szCs w:val="24"/>
              </w:rPr>
              <w:lastRenderedPageBreak/>
              <w:t>Large amounts of supporting information can be appended to this form.</w:t>
            </w:r>
          </w:p>
        </w:tc>
        <w:tc>
          <w:tcPr>
            <w:tcW w:w="5268" w:type="dxa"/>
            <w:tcBorders>
              <w:top w:val="single" w:sz="4" w:space="0" w:color="auto"/>
              <w:left w:val="single" w:sz="4" w:space="0" w:color="auto"/>
              <w:bottom w:val="single" w:sz="4" w:space="0" w:color="auto"/>
              <w:right w:val="single" w:sz="4" w:space="0" w:color="auto"/>
            </w:tcBorders>
          </w:tcPr>
          <w:p w14:paraId="3B58567E" w14:textId="77777777" w:rsidR="00026A0D" w:rsidRPr="00D74ABA" w:rsidRDefault="00026A0D" w:rsidP="001E40BB">
            <w:pPr>
              <w:jc w:val="both"/>
              <w:rPr>
                <w:rFonts w:cs="Arial"/>
                <w:color w:val="0070C0"/>
                <w:sz w:val="24"/>
                <w:szCs w:val="24"/>
              </w:rPr>
            </w:pPr>
          </w:p>
          <w:p w14:paraId="46FAF3C5" w14:textId="7A979D86" w:rsidR="00026A0D" w:rsidRPr="00D74ABA" w:rsidRDefault="00026A0D" w:rsidP="001E40BB">
            <w:pPr>
              <w:jc w:val="both"/>
              <w:rPr>
                <w:rFonts w:cs="Arial"/>
                <w:color w:val="0070C0"/>
                <w:sz w:val="24"/>
                <w:szCs w:val="24"/>
              </w:rPr>
            </w:pPr>
            <w:r w:rsidRPr="00D74ABA">
              <w:rPr>
                <w:rFonts w:cs="Arial"/>
                <w:color w:val="0070C0"/>
                <w:sz w:val="24"/>
                <w:szCs w:val="24"/>
              </w:rPr>
              <w:t xml:space="preserve">The proposed permission is </w:t>
            </w:r>
            <w:r w:rsidRPr="00D74ABA">
              <w:rPr>
                <w:rFonts w:cs="Arial"/>
                <w:b/>
                <w:color w:val="0070C0"/>
                <w:sz w:val="24"/>
                <w:szCs w:val="24"/>
              </w:rPr>
              <w:t>not likely to damage</w:t>
            </w:r>
            <w:r w:rsidRPr="00D74ABA">
              <w:rPr>
                <w:rFonts w:cs="Arial"/>
                <w:color w:val="0070C0"/>
                <w:sz w:val="24"/>
                <w:szCs w:val="24"/>
              </w:rPr>
              <w:t xml:space="preserve"> any of the flora, fauna or geological or physiological features which are of special interest</w:t>
            </w:r>
          </w:p>
          <w:p w14:paraId="246697CC" w14:textId="77777777" w:rsidR="00026A0D" w:rsidRPr="00D74ABA" w:rsidRDefault="00026A0D" w:rsidP="001E40BB">
            <w:pPr>
              <w:jc w:val="both"/>
              <w:rPr>
                <w:rFonts w:cs="Arial"/>
                <w:color w:val="0070C0"/>
                <w:sz w:val="24"/>
                <w:szCs w:val="24"/>
              </w:rPr>
            </w:pPr>
          </w:p>
          <w:p w14:paraId="0EDA2EAD" w14:textId="77777777" w:rsidR="00026A0D" w:rsidRPr="00D74ABA" w:rsidRDefault="00026A0D" w:rsidP="001E40BB">
            <w:pPr>
              <w:jc w:val="both"/>
              <w:rPr>
                <w:rFonts w:cs="Arial"/>
                <w:b/>
                <w:color w:val="0070C0"/>
                <w:sz w:val="24"/>
                <w:szCs w:val="24"/>
              </w:rPr>
            </w:pPr>
            <w:r w:rsidRPr="00D74ABA">
              <w:rPr>
                <w:rFonts w:cs="Arial"/>
                <w:color w:val="0070C0"/>
                <w:sz w:val="24"/>
                <w:szCs w:val="24"/>
              </w:rPr>
              <w:t xml:space="preserve">The permission is </w:t>
            </w:r>
            <w:r w:rsidRPr="00D74ABA">
              <w:rPr>
                <w:rFonts w:cs="Arial"/>
                <w:b/>
                <w:color w:val="0070C0"/>
                <w:sz w:val="24"/>
                <w:szCs w:val="24"/>
              </w:rPr>
              <w:t>not likely to damage</w:t>
            </w:r>
            <w:r w:rsidRPr="00D74ABA">
              <w:rPr>
                <w:rFonts w:cs="Arial"/>
                <w:color w:val="0070C0"/>
                <w:sz w:val="24"/>
                <w:szCs w:val="24"/>
              </w:rPr>
              <w:t xml:space="preserve"> any of the flora, fauna or geological or physiological </w:t>
            </w:r>
            <w:r w:rsidRPr="00D74ABA">
              <w:rPr>
                <w:rFonts w:cs="Arial"/>
                <w:color w:val="0070C0"/>
                <w:sz w:val="24"/>
                <w:szCs w:val="24"/>
              </w:rPr>
              <w:lastRenderedPageBreak/>
              <w:t xml:space="preserve">features which are of special interest because of </w:t>
            </w:r>
            <w:r w:rsidRPr="00D74ABA">
              <w:rPr>
                <w:rFonts w:cs="Arial"/>
                <w:b/>
                <w:color w:val="0070C0"/>
                <w:sz w:val="24"/>
                <w:szCs w:val="24"/>
              </w:rPr>
              <w:t>conditions</w:t>
            </w:r>
          </w:p>
          <w:p w14:paraId="633D53D9" w14:textId="77777777" w:rsidR="00026A0D" w:rsidRPr="00D74ABA" w:rsidRDefault="00026A0D" w:rsidP="001E40BB">
            <w:pPr>
              <w:jc w:val="both"/>
              <w:rPr>
                <w:rFonts w:cs="Arial"/>
                <w:b/>
                <w:color w:val="0070C0"/>
                <w:sz w:val="24"/>
                <w:szCs w:val="24"/>
              </w:rPr>
            </w:pPr>
          </w:p>
          <w:p w14:paraId="42C6A418" w14:textId="77777777" w:rsidR="00026A0D" w:rsidRPr="00D74ABA" w:rsidRDefault="00026A0D" w:rsidP="001E40BB">
            <w:pPr>
              <w:jc w:val="both"/>
              <w:rPr>
                <w:rFonts w:cs="Arial"/>
                <w:b/>
                <w:color w:val="0070C0"/>
                <w:sz w:val="24"/>
                <w:szCs w:val="24"/>
              </w:rPr>
            </w:pPr>
          </w:p>
          <w:p w14:paraId="5991F4A6" w14:textId="77777777" w:rsidR="00026A0D" w:rsidRPr="00D74ABA" w:rsidRDefault="00026A0D" w:rsidP="001E40BB">
            <w:pPr>
              <w:jc w:val="both"/>
              <w:rPr>
                <w:rFonts w:cs="Arial"/>
                <w:b/>
                <w:color w:val="0070C0"/>
                <w:sz w:val="24"/>
                <w:szCs w:val="24"/>
              </w:rPr>
            </w:pPr>
            <w:r w:rsidRPr="00D74ABA">
              <w:rPr>
                <w:rFonts w:cs="Arial"/>
                <w:b/>
                <w:color w:val="0070C0"/>
                <w:sz w:val="24"/>
                <w:szCs w:val="24"/>
              </w:rPr>
              <w:t>The permission is likely to damage</w:t>
            </w:r>
          </w:p>
          <w:p w14:paraId="4F636C88" w14:textId="77777777" w:rsidR="00026A0D" w:rsidRPr="00D74ABA" w:rsidRDefault="00026A0D" w:rsidP="001E40BB">
            <w:pPr>
              <w:jc w:val="both"/>
              <w:rPr>
                <w:rFonts w:cs="Arial"/>
                <w:color w:val="0070C0"/>
                <w:sz w:val="24"/>
                <w:szCs w:val="24"/>
              </w:rPr>
            </w:pPr>
          </w:p>
        </w:tc>
      </w:tr>
      <w:tr w:rsidR="00026A0D" w:rsidRPr="00D74ABA" w14:paraId="23B4E34C" w14:textId="77777777" w:rsidTr="001E40BB">
        <w:tc>
          <w:tcPr>
            <w:tcW w:w="5222" w:type="dxa"/>
            <w:tcBorders>
              <w:top w:val="single" w:sz="4" w:space="0" w:color="auto"/>
              <w:left w:val="single" w:sz="4" w:space="0" w:color="auto"/>
              <w:bottom w:val="single" w:sz="4" w:space="0" w:color="auto"/>
              <w:right w:val="single" w:sz="4" w:space="0" w:color="auto"/>
            </w:tcBorders>
          </w:tcPr>
          <w:p w14:paraId="32C533EF" w14:textId="77777777" w:rsidR="00026A0D" w:rsidRPr="00D74ABA" w:rsidRDefault="00026A0D" w:rsidP="00161050">
            <w:pPr>
              <w:numPr>
                <w:ilvl w:val="0"/>
                <w:numId w:val="4"/>
              </w:numPr>
              <w:spacing w:after="255" w:line="240" w:lineRule="auto"/>
              <w:contextualSpacing/>
              <w:jc w:val="both"/>
              <w:rPr>
                <w:rFonts w:cs="Arial"/>
                <w:sz w:val="24"/>
                <w:szCs w:val="24"/>
              </w:rPr>
            </w:pPr>
            <w:r w:rsidRPr="00D74ABA">
              <w:rPr>
                <w:rFonts w:cs="Arial"/>
                <w:sz w:val="24"/>
                <w:szCs w:val="24"/>
              </w:rPr>
              <w:lastRenderedPageBreak/>
              <w:t xml:space="preserve">Natural Resources Wales (Section 28G Authority) (permitting service) is minded to </w:t>
            </w:r>
          </w:p>
          <w:p w14:paraId="52662141" w14:textId="77777777" w:rsidR="00026A0D" w:rsidRPr="00D74ABA" w:rsidRDefault="00026A0D" w:rsidP="001E40BB">
            <w:pPr>
              <w:jc w:val="both"/>
              <w:rPr>
                <w:rFonts w:cs="Arial"/>
                <w:sz w:val="24"/>
                <w:szCs w:val="24"/>
              </w:rPr>
            </w:pPr>
          </w:p>
          <w:p w14:paraId="331694C1" w14:textId="77777777" w:rsidR="00026A0D" w:rsidRPr="00D74ABA" w:rsidRDefault="00026A0D" w:rsidP="001E40BB">
            <w:pPr>
              <w:jc w:val="both"/>
              <w:rPr>
                <w:rFonts w:cs="Arial"/>
                <w:color w:val="FF66FF"/>
                <w:sz w:val="24"/>
                <w:szCs w:val="24"/>
              </w:rPr>
            </w:pPr>
            <w:r w:rsidRPr="00D74ABA">
              <w:rPr>
                <w:rFonts w:cs="Arial"/>
                <w:color w:val="FF66FF"/>
                <w:sz w:val="24"/>
                <w:szCs w:val="24"/>
              </w:rPr>
              <w:t>Delete as appropriate</w:t>
            </w:r>
          </w:p>
          <w:p w14:paraId="0455774D" w14:textId="77777777" w:rsidR="00026A0D" w:rsidRPr="00D74ABA" w:rsidRDefault="00026A0D" w:rsidP="001E40BB">
            <w:pPr>
              <w:rPr>
                <w:rFonts w:cs="Arial"/>
                <w:b/>
                <w:color w:val="FF66FF"/>
                <w:sz w:val="24"/>
                <w:szCs w:val="24"/>
              </w:rPr>
            </w:pPr>
          </w:p>
          <w:p w14:paraId="5DCE6783" w14:textId="77777777" w:rsidR="00026A0D" w:rsidRPr="00D74ABA" w:rsidRDefault="00026A0D" w:rsidP="001E40BB">
            <w:pPr>
              <w:rPr>
                <w:rFonts w:cs="Arial"/>
                <w:color w:val="FF99FF"/>
                <w:sz w:val="24"/>
                <w:szCs w:val="24"/>
              </w:rPr>
            </w:pPr>
            <w:r w:rsidRPr="00D74ABA">
              <w:rPr>
                <w:rFonts w:cs="Arial"/>
                <w:b/>
                <w:color w:val="FF66FF"/>
                <w:sz w:val="24"/>
                <w:szCs w:val="24"/>
              </w:rPr>
              <w:t>If this decision is not in line with advice received from NRW(SNCB) please outline your reasoning (please note that you should try to resolve any differences in opinion)</w:t>
            </w:r>
          </w:p>
        </w:tc>
        <w:tc>
          <w:tcPr>
            <w:tcW w:w="5268" w:type="dxa"/>
            <w:tcBorders>
              <w:top w:val="single" w:sz="4" w:space="0" w:color="auto"/>
              <w:left w:val="single" w:sz="4" w:space="0" w:color="auto"/>
              <w:bottom w:val="single" w:sz="4" w:space="0" w:color="auto"/>
              <w:right w:val="single" w:sz="4" w:space="0" w:color="auto"/>
            </w:tcBorders>
          </w:tcPr>
          <w:p w14:paraId="526602AD" w14:textId="77777777" w:rsidR="00026A0D" w:rsidRPr="00D74ABA" w:rsidRDefault="00026A0D" w:rsidP="001E40BB">
            <w:pPr>
              <w:rPr>
                <w:rFonts w:cs="Arial"/>
                <w:b/>
                <w:color w:val="0070C0"/>
                <w:sz w:val="24"/>
                <w:szCs w:val="24"/>
              </w:rPr>
            </w:pPr>
            <w:r w:rsidRPr="00D74ABA">
              <w:rPr>
                <w:rFonts w:cs="Arial"/>
                <w:b/>
                <w:color w:val="0070C0"/>
                <w:sz w:val="24"/>
                <w:szCs w:val="24"/>
              </w:rPr>
              <w:t>Issue the permission</w:t>
            </w:r>
          </w:p>
          <w:p w14:paraId="2E818AE1" w14:textId="77777777" w:rsidR="00026A0D" w:rsidRPr="00D74ABA" w:rsidRDefault="00026A0D" w:rsidP="001E40BB">
            <w:pPr>
              <w:rPr>
                <w:rFonts w:cs="Arial"/>
                <w:b/>
                <w:color w:val="0070C0"/>
                <w:sz w:val="24"/>
                <w:szCs w:val="24"/>
              </w:rPr>
            </w:pPr>
            <w:r w:rsidRPr="00D74ABA">
              <w:rPr>
                <w:rFonts w:cs="Arial"/>
                <w:b/>
                <w:color w:val="0070C0"/>
                <w:sz w:val="24"/>
                <w:szCs w:val="24"/>
              </w:rPr>
              <w:t xml:space="preserve"> </w:t>
            </w:r>
          </w:p>
          <w:p w14:paraId="3AB9A006" w14:textId="77777777" w:rsidR="00026A0D" w:rsidRPr="00D74ABA" w:rsidRDefault="00026A0D" w:rsidP="001E40BB">
            <w:pPr>
              <w:rPr>
                <w:rFonts w:cs="Arial"/>
                <w:color w:val="0070C0"/>
                <w:sz w:val="24"/>
                <w:szCs w:val="24"/>
              </w:rPr>
            </w:pPr>
            <w:r w:rsidRPr="00D74ABA">
              <w:rPr>
                <w:rFonts w:cs="Arial"/>
                <w:b/>
                <w:color w:val="0070C0"/>
                <w:sz w:val="24"/>
                <w:szCs w:val="24"/>
              </w:rPr>
              <w:t>Issue the permission with conditions to ensure no damage to SSSI</w:t>
            </w:r>
            <w:r w:rsidRPr="00D74ABA">
              <w:rPr>
                <w:rFonts w:cs="Arial"/>
                <w:color w:val="0070C0"/>
                <w:sz w:val="24"/>
                <w:szCs w:val="24"/>
              </w:rPr>
              <w:t xml:space="preserve"> </w:t>
            </w:r>
          </w:p>
          <w:p w14:paraId="7E3CC830" w14:textId="77777777" w:rsidR="00026A0D" w:rsidRPr="00D74ABA" w:rsidRDefault="00026A0D" w:rsidP="001E40BB">
            <w:pPr>
              <w:rPr>
                <w:rFonts w:cs="Arial"/>
                <w:color w:val="0070C0"/>
                <w:sz w:val="24"/>
                <w:szCs w:val="24"/>
              </w:rPr>
            </w:pPr>
            <w:r w:rsidRPr="00D74ABA">
              <w:rPr>
                <w:rFonts w:cs="Arial"/>
                <w:color w:val="0070C0"/>
                <w:sz w:val="24"/>
                <w:szCs w:val="24"/>
              </w:rPr>
              <w:t xml:space="preserve"> </w:t>
            </w:r>
          </w:p>
          <w:p w14:paraId="7CD8DA9C" w14:textId="77777777" w:rsidR="00026A0D" w:rsidRPr="00D74ABA" w:rsidRDefault="00026A0D" w:rsidP="001E40BB">
            <w:pPr>
              <w:rPr>
                <w:rFonts w:cs="Arial"/>
                <w:b/>
                <w:color w:val="0070C0"/>
                <w:sz w:val="24"/>
                <w:szCs w:val="24"/>
              </w:rPr>
            </w:pPr>
            <w:r w:rsidRPr="00D74ABA">
              <w:rPr>
                <w:rFonts w:cs="Arial"/>
                <w:b/>
                <w:color w:val="0070C0"/>
                <w:sz w:val="24"/>
                <w:szCs w:val="24"/>
              </w:rPr>
              <w:t xml:space="preserve">Refuse the permission due to likely damage to SSSI </w:t>
            </w:r>
          </w:p>
          <w:p w14:paraId="26479892" w14:textId="77777777" w:rsidR="00026A0D" w:rsidRPr="00D74ABA" w:rsidRDefault="00026A0D" w:rsidP="001E40BB">
            <w:pPr>
              <w:rPr>
                <w:rFonts w:cs="Arial"/>
                <w:color w:val="0070C0"/>
                <w:sz w:val="24"/>
                <w:szCs w:val="24"/>
              </w:rPr>
            </w:pPr>
          </w:p>
        </w:tc>
      </w:tr>
      <w:tr w:rsidR="00026A0D" w:rsidRPr="00D74ABA" w14:paraId="669F3C15" w14:textId="77777777" w:rsidTr="001E40BB">
        <w:tc>
          <w:tcPr>
            <w:tcW w:w="5222" w:type="dxa"/>
            <w:tcBorders>
              <w:top w:val="single" w:sz="4" w:space="0" w:color="auto"/>
              <w:left w:val="single" w:sz="4" w:space="0" w:color="auto"/>
              <w:bottom w:val="single" w:sz="4" w:space="0" w:color="auto"/>
              <w:right w:val="single" w:sz="4" w:space="0" w:color="auto"/>
            </w:tcBorders>
          </w:tcPr>
          <w:p w14:paraId="6D808E4F" w14:textId="77777777" w:rsidR="00026A0D" w:rsidRPr="00D74ABA" w:rsidRDefault="00026A0D" w:rsidP="00161050">
            <w:pPr>
              <w:numPr>
                <w:ilvl w:val="0"/>
                <w:numId w:val="4"/>
              </w:numPr>
              <w:spacing w:after="255" w:line="240" w:lineRule="auto"/>
              <w:contextualSpacing/>
              <w:jc w:val="both"/>
              <w:rPr>
                <w:rFonts w:cs="Arial"/>
                <w:sz w:val="24"/>
                <w:szCs w:val="24"/>
              </w:rPr>
            </w:pPr>
            <w:r w:rsidRPr="00D74ABA">
              <w:rPr>
                <w:rFonts w:cs="Arial"/>
                <w:sz w:val="24"/>
                <w:szCs w:val="24"/>
              </w:rPr>
              <w:t>Is decision in line with advice from SNCB</w:t>
            </w:r>
          </w:p>
          <w:p w14:paraId="77E05346" w14:textId="77777777" w:rsidR="00026A0D" w:rsidRPr="00D74ABA" w:rsidRDefault="00026A0D" w:rsidP="001E40BB">
            <w:pPr>
              <w:jc w:val="both"/>
              <w:rPr>
                <w:rFonts w:cs="Arial"/>
                <w:sz w:val="24"/>
                <w:szCs w:val="24"/>
              </w:rPr>
            </w:pPr>
          </w:p>
          <w:p w14:paraId="73E797E4" w14:textId="77777777" w:rsidR="00026A0D" w:rsidRPr="00D74ABA" w:rsidRDefault="00026A0D" w:rsidP="001E40BB">
            <w:pPr>
              <w:jc w:val="both"/>
              <w:rPr>
                <w:rFonts w:cs="Arial"/>
                <w:color w:val="FF66FF"/>
                <w:sz w:val="24"/>
                <w:szCs w:val="24"/>
              </w:rPr>
            </w:pPr>
            <w:r w:rsidRPr="00D74ABA">
              <w:rPr>
                <w:rFonts w:cs="Arial"/>
                <w:color w:val="FF66FF"/>
                <w:sz w:val="24"/>
                <w:szCs w:val="24"/>
              </w:rPr>
              <w:t>If your decision is not in line with the recommendations from SNCB you must formally notify them using the appropriate online form or letter.</w:t>
            </w:r>
          </w:p>
          <w:p w14:paraId="16BB0296" w14:textId="77777777" w:rsidR="00026A0D" w:rsidRPr="00D74ABA" w:rsidRDefault="00026A0D" w:rsidP="001E40BB">
            <w:pPr>
              <w:jc w:val="both"/>
              <w:rPr>
                <w:rFonts w:cs="Arial"/>
                <w:color w:val="FF66FF"/>
                <w:sz w:val="24"/>
                <w:szCs w:val="24"/>
              </w:rPr>
            </w:pPr>
          </w:p>
          <w:p w14:paraId="1F5EF89B" w14:textId="77777777" w:rsidR="00026A0D" w:rsidRPr="00D74ABA" w:rsidRDefault="00026A0D" w:rsidP="001E40BB">
            <w:pPr>
              <w:jc w:val="both"/>
              <w:rPr>
                <w:rFonts w:cs="Arial"/>
                <w:sz w:val="24"/>
                <w:szCs w:val="24"/>
              </w:rPr>
            </w:pPr>
            <w:r w:rsidRPr="00D74ABA">
              <w:rPr>
                <w:rFonts w:cs="Arial"/>
                <w:color w:val="FF66FF"/>
                <w:sz w:val="24"/>
                <w:szCs w:val="24"/>
              </w:rPr>
              <w:t xml:space="preserve"> Record the date the notice/letter was sent opposite and save a link. The permitted operation cannot commence for 21 days following service of this notice.  </w:t>
            </w:r>
          </w:p>
        </w:tc>
        <w:tc>
          <w:tcPr>
            <w:tcW w:w="5268" w:type="dxa"/>
            <w:tcBorders>
              <w:top w:val="single" w:sz="4" w:space="0" w:color="auto"/>
              <w:left w:val="single" w:sz="4" w:space="0" w:color="auto"/>
              <w:bottom w:val="single" w:sz="4" w:space="0" w:color="auto"/>
              <w:right w:val="single" w:sz="4" w:space="0" w:color="auto"/>
            </w:tcBorders>
          </w:tcPr>
          <w:p w14:paraId="19740A0F" w14:textId="77777777" w:rsidR="00026A0D" w:rsidRPr="00D74ABA" w:rsidRDefault="00026A0D" w:rsidP="001E40BB">
            <w:pPr>
              <w:jc w:val="both"/>
              <w:rPr>
                <w:rFonts w:cs="Arial"/>
                <w:color w:val="0070C0"/>
                <w:sz w:val="24"/>
                <w:szCs w:val="24"/>
              </w:rPr>
            </w:pPr>
            <w:r w:rsidRPr="00D74ABA">
              <w:rPr>
                <w:rFonts w:cs="Arial"/>
                <w:color w:val="0070C0"/>
                <w:sz w:val="24"/>
                <w:szCs w:val="24"/>
              </w:rPr>
              <w:t>Yes/No</w:t>
            </w:r>
          </w:p>
          <w:p w14:paraId="13B29A53" w14:textId="77777777" w:rsidR="00026A0D" w:rsidRPr="00D74ABA" w:rsidRDefault="00026A0D" w:rsidP="001E40BB">
            <w:pPr>
              <w:jc w:val="both"/>
              <w:rPr>
                <w:rFonts w:cs="Arial"/>
                <w:color w:val="0070C0"/>
                <w:sz w:val="24"/>
                <w:szCs w:val="24"/>
              </w:rPr>
            </w:pPr>
          </w:p>
          <w:p w14:paraId="45D71075" w14:textId="77777777" w:rsidR="00026A0D" w:rsidRPr="00D74ABA" w:rsidRDefault="00026A0D" w:rsidP="001E40BB">
            <w:pPr>
              <w:jc w:val="both"/>
              <w:rPr>
                <w:rFonts w:cs="Arial"/>
                <w:sz w:val="24"/>
                <w:szCs w:val="24"/>
              </w:rPr>
            </w:pPr>
            <w:r w:rsidRPr="00D74ABA">
              <w:rPr>
                <w:rFonts w:cs="Arial"/>
                <w:color w:val="0070C0"/>
                <w:sz w:val="24"/>
                <w:szCs w:val="24"/>
              </w:rPr>
              <w:t>If No record date notice was sent to SNCB</w:t>
            </w:r>
          </w:p>
        </w:tc>
      </w:tr>
      <w:tr w:rsidR="00026A0D" w:rsidRPr="00D74ABA" w14:paraId="01E6B1AF" w14:textId="77777777" w:rsidTr="001E40BB">
        <w:tc>
          <w:tcPr>
            <w:tcW w:w="5222" w:type="dxa"/>
            <w:tcBorders>
              <w:top w:val="single" w:sz="4" w:space="0" w:color="auto"/>
              <w:left w:val="single" w:sz="4" w:space="0" w:color="auto"/>
              <w:bottom w:val="single" w:sz="4" w:space="0" w:color="auto"/>
              <w:right w:val="single" w:sz="4" w:space="0" w:color="auto"/>
            </w:tcBorders>
            <w:hideMark/>
          </w:tcPr>
          <w:p w14:paraId="05D0DAD5" w14:textId="77777777" w:rsidR="00026A0D" w:rsidRPr="00D74ABA" w:rsidRDefault="00026A0D" w:rsidP="00161050">
            <w:pPr>
              <w:numPr>
                <w:ilvl w:val="0"/>
                <w:numId w:val="4"/>
              </w:numPr>
              <w:spacing w:after="255" w:line="240" w:lineRule="auto"/>
              <w:contextualSpacing/>
              <w:jc w:val="both"/>
              <w:rPr>
                <w:rFonts w:cs="Arial"/>
                <w:sz w:val="24"/>
                <w:szCs w:val="24"/>
              </w:rPr>
            </w:pPr>
            <w:r w:rsidRPr="00D74ABA">
              <w:rPr>
                <w:rFonts w:cs="Arial"/>
                <w:sz w:val="24"/>
                <w:szCs w:val="24"/>
              </w:rPr>
              <w:t>Signature and date assessment completed</w:t>
            </w:r>
          </w:p>
        </w:tc>
        <w:tc>
          <w:tcPr>
            <w:tcW w:w="5268" w:type="dxa"/>
            <w:tcBorders>
              <w:top w:val="single" w:sz="4" w:space="0" w:color="auto"/>
              <w:left w:val="single" w:sz="4" w:space="0" w:color="auto"/>
              <w:bottom w:val="single" w:sz="4" w:space="0" w:color="auto"/>
              <w:right w:val="single" w:sz="4" w:space="0" w:color="auto"/>
            </w:tcBorders>
          </w:tcPr>
          <w:p w14:paraId="3867D1C1" w14:textId="77777777" w:rsidR="00026A0D" w:rsidRPr="00D74ABA" w:rsidRDefault="00026A0D" w:rsidP="001E40BB">
            <w:pPr>
              <w:jc w:val="both"/>
              <w:rPr>
                <w:rFonts w:cs="Arial"/>
                <w:sz w:val="24"/>
                <w:szCs w:val="24"/>
              </w:rPr>
            </w:pPr>
          </w:p>
        </w:tc>
      </w:tr>
      <w:tr w:rsidR="00026A0D" w:rsidRPr="00D74ABA" w14:paraId="52881DE9" w14:textId="77777777" w:rsidTr="001E40BB">
        <w:tc>
          <w:tcPr>
            <w:tcW w:w="5222" w:type="dxa"/>
            <w:tcBorders>
              <w:top w:val="single" w:sz="4" w:space="0" w:color="auto"/>
              <w:left w:val="single" w:sz="4" w:space="0" w:color="auto"/>
              <w:bottom w:val="single" w:sz="4" w:space="0" w:color="auto"/>
              <w:right w:val="single" w:sz="4" w:space="0" w:color="auto"/>
            </w:tcBorders>
            <w:hideMark/>
          </w:tcPr>
          <w:p w14:paraId="0A3B2E84" w14:textId="77777777" w:rsidR="00026A0D" w:rsidRPr="00D74ABA" w:rsidRDefault="00026A0D" w:rsidP="00161050">
            <w:pPr>
              <w:numPr>
                <w:ilvl w:val="0"/>
                <w:numId w:val="4"/>
              </w:numPr>
              <w:spacing w:after="255" w:line="240" w:lineRule="auto"/>
              <w:contextualSpacing/>
              <w:jc w:val="both"/>
              <w:rPr>
                <w:rFonts w:cs="Arial"/>
                <w:sz w:val="24"/>
                <w:szCs w:val="24"/>
              </w:rPr>
            </w:pPr>
            <w:r w:rsidRPr="00D74ABA">
              <w:rPr>
                <w:rFonts w:cs="Arial"/>
                <w:sz w:val="24"/>
                <w:szCs w:val="24"/>
              </w:rPr>
              <w:lastRenderedPageBreak/>
              <w:t>Officers name and job title</w:t>
            </w:r>
          </w:p>
        </w:tc>
        <w:tc>
          <w:tcPr>
            <w:tcW w:w="5268" w:type="dxa"/>
            <w:tcBorders>
              <w:top w:val="single" w:sz="4" w:space="0" w:color="auto"/>
              <w:left w:val="single" w:sz="4" w:space="0" w:color="auto"/>
              <w:bottom w:val="single" w:sz="4" w:space="0" w:color="auto"/>
              <w:right w:val="single" w:sz="4" w:space="0" w:color="auto"/>
            </w:tcBorders>
          </w:tcPr>
          <w:p w14:paraId="1B742A51" w14:textId="77777777" w:rsidR="00026A0D" w:rsidRPr="00D74ABA" w:rsidRDefault="00026A0D" w:rsidP="001E40BB">
            <w:pPr>
              <w:jc w:val="both"/>
              <w:rPr>
                <w:rFonts w:cs="Arial"/>
                <w:sz w:val="24"/>
                <w:szCs w:val="24"/>
              </w:rPr>
            </w:pPr>
          </w:p>
        </w:tc>
      </w:tr>
    </w:tbl>
    <w:p w14:paraId="4AF062F3" w14:textId="77777777" w:rsidR="00026A0D" w:rsidRDefault="00026A0D" w:rsidP="00026A0D">
      <w:pPr>
        <w:keepNext/>
        <w:keepLines/>
        <w:spacing w:before="240" w:after="0"/>
        <w:outlineLvl w:val="0"/>
        <w:rPr>
          <w:rFonts w:ascii="Arial" w:eastAsiaTheme="majorEastAsia" w:hAnsi="Arial" w:cs="Arial"/>
          <w:b/>
          <w:bCs/>
          <w:color w:val="0F4761" w:themeColor="accent1" w:themeShade="BF"/>
          <w:sz w:val="32"/>
          <w:szCs w:val="32"/>
        </w:rPr>
      </w:pPr>
    </w:p>
    <w:p w14:paraId="0310EAA2" w14:textId="77777777" w:rsidR="00026A0D" w:rsidRDefault="00026A0D" w:rsidP="00026A0D">
      <w:pPr>
        <w:pStyle w:val="BodyText"/>
      </w:pPr>
    </w:p>
    <w:p w14:paraId="3B0600F9" w14:textId="77777777" w:rsidR="00026A0D" w:rsidRDefault="00026A0D" w:rsidP="00026A0D">
      <w:pPr>
        <w:pStyle w:val="BodyText"/>
      </w:pPr>
    </w:p>
    <w:p w14:paraId="70602C2B" w14:textId="77777777" w:rsidR="00026A0D" w:rsidRDefault="00026A0D" w:rsidP="00026A0D">
      <w:pPr>
        <w:pStyle w:val="BodyText"/>
      </w:pPr>
    </w:p>
    <w:p w14:paraId="348B6B0D" w14:textId="77777777" w:rsidR="00026A0D" w:rsidRDefault="00026A0D" w:rsidP="00026A0D">
      <w:pPr>
        <w:pStyle w:val="BodyText"/>
      </w:pPr>
    </w:p>
    <w:p w14:paraId="3D160BE2" w14:textId="77777777" w:rsidR="003871E9" w:rsidRDefault="003871E9" w:rsidP="00026A0D">
      <w:pPr>
        <w:pStyle w:val="BodyText"/>
      </w:pPr>
    </w:p>
    <w:p w14:paraId="3CA0DECC" w14:textId="77777777" w:rsidR="003871E9" w:rsidRDefault="003871E9" w:rsidP="00026A0D">
      <w:pPr>
        <w:pStyle w:val="BodyText"/>
      </w:pPr>
    </w:p>
    <w:p w14:paraId="6A4A1D40" w14:textId="77777777" w:rsidR="003871E9" w:rsidRDefault="003871E9" w:rsidP="00026A0D">
      <w:pPr>
        <w:pStyle w:val="BodyText"/>
      </w:pPr>
    </w:p>
    <w:p w14:paraId="1A7F5484" w14:textId="77777777" w:rsidR="003871E9" w:rsidRDefault="003871E9" w:rsidP="00026A0D">
      <w:pPr>
        <w:pStyle w:val="BodyText"/>
      </w:pPr>
    </w:p>
    <w:p w14:paraId="47CEFB17" w14:textId="77777777" w:rsidR="003871E9" w:rsidRDefault="003871E9" w:rsidP="00026A0D">
      <w:pPr>
        <w:pStyle w:val="BodyText"/>
      </w:pPr>
    </w:p>
    <w:p w14:paraId="5410DCB1" w14:textId="77777777" w:rsidR="003871E9" w:rsidRDefault="003871E9" w:rsidP="00026A0D">
      <w:pPr>
        <w:pStyle w:val="BodyText"/>
      </w:pPr>
    </w:p>
    <w:p w14:paraId="6BE6691B" w14:textId="77777777" w:rsidR="003871E9" w:rsidRDefault="003871E9" w:rsidP="00026A0D">
      <w:pPr>
        <w:pStyle w:val="BodyText"/>
      </w:pPr>
    </w:p>
    <w:p w14:paraId="1EFEB9AC" w14:textId="77777777" w:rsidR="003871E9" w:rsidRDefault="003871E9" w:rsidP="00026A0D">
      <w:pPr>
        <w:pStyle w:val="BodyText"/>
      </w:pPr>
    </w:p>
    <w:p w14:paraId="1B2E7F9A" w14:textId="77777777" w:rsidR="003871E9" w:rsidRDefault="003871E9" w:rsidP="00026A0D">
      <w:pPr>
        <w:pStyle w:val="BodyText"/>
      </w:pPr>
    </w:p>
    <w:p w14:paraId="34A15F2F" w14:textId="77777777" w:rsidR="003871E9" w:rsidRDefault="003871E9" w:rsidP="00026A0D">
      <w:pPr>
        <w:pStyle w:val="BodyText"/>
      </w:pPr>
    </w:p>
    <w:p w14:paraId="6396AE42" w14:textId="77777777" w:rsidR="00026A0D" w:rsidRDefault="00026A0D" w:rsidP="00026A0D">
      <w:pPr>
        <w:pStyle w:val="BodyText"/>
      </w:pPr>
    </w:p>
    <w:p w14:paraId="44711F30" w14:textId="63211F6E" w:rsidR="000A3BC4" w:rsidRDefault="00F42286">
      <w:pPr>
        <w:rPr>
          <w:rFonts w:asciiTheme="minorBidi" w:hAnsiTheme="minorBidi"/>
          <w:b/>
          <w:bCs/>
          <w:sz w:val="28"/>
          <w:szCs w:val="28"/>
        </w:rPr>
      </w:pPr>
      <w:r w:rsidRPr="00F42286">
        <w:rPr>
          <w:rFonts w:asciiTheme="minorBidi" w:hAnsiTheme="minorBidi"/>
          <w:b/>
          <w:bCs/>
          <w:sz w:val="28"/>
          <w:szCs w:val="28"/>
        </w:rPr>
        <w:lastRenderedPageBreak/>
        <w:t>Appendix 1</w:t>
      </w:r>
    </w:p>
    <w:p w14:paraId="07A24E54" w14:textId="717CED4B" w:rsidR="003871E9" w:rsidRDefault="00190121">
      <w:pPr>
        <w:rPr>
          <w:rFonts w:asciiTheme="minorBidi" w:hAnsiTheme="minorBidi"/>
          <w:b/>
          <w:bCs/>
          <w:sz w:val="28"/>
          <w:szCs w:val="28"/>
        </w:rPr>
      </w:pPr>
      <w:r w:rsidRPr="00190121">
        <w:rPr>
          <w:rFonts w:asciiTheme="minorBidi" w:hAnsiTheme="minorBidi"/>
          <w:sz w:val="20"/>
          <w:szCs w:val="20"/>
        </w:rPr>
        <w:t>Graph 1. Time series data for background nutrient nitrogen deposition rates in the Dee Estuary.</w:t>
      </w:r>
      <w:r w:rsidR="003871E9" w:rsidRPr="00051B85">
        <w:rPr>
          <w:rFonts w:asciiTheme="minorBidi" w:hAnsiTheme="minorBidi"/>
          <w:noProof/>
        </w:rPr>
        <w:drawing>
          <wp:inline distT="0" distB="0" distL="0" distR="0" wp14:anchorId="0E3BF03F" wp14:editId="2C7C575C">
            <wp:extent cx="8458200" cy="3333750"/>
            <wp:effectExtent l="0" t="0" r="0" b="0"/>
            <wp:docPr id="8747035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r:link="rId20">
                      <a:extLst>
                        <a:ext uri="{28A0092B-C50C-407E-A947-70E740481C1C}">
                          <a14:useLocalDpi xmlns:a14="http://schemas.microsoft.com/office/drawing/2010/main" val="0"/>
                        </a:ext>
                      </a:extLst>
                    </a:blip>
                    <a:srcRect/>
                    <a:stretch>
                      <a:fillRect/>
                    </a:stretch>
                  </pic:blipFill>
                  <pic:spPr bwMode="auto">
                    <a:xfrm>
                      <a:off x="0" y="0"/>
                      <a:ext cx="8458200" cy="3333750"/>
                    </a:xfrm>
                    <a:prstGeom prst="rect">
                      <a:avLst/>
                    </a:prstGeom>
                    <a:noFill/>
                    <a:ln>
                      <a:noFill/>
                    </a:ln>
                  </pic:spPr>
                </pic:pic>
              </a:graphicData>
            </a:graphic>
          </wp:inline>
        </w:drawing>
      </w:r>
    </w:p>
    <w:p w14:paraId="65755AD0" w14:textId="77777777" w:rsidR="00190121" w:rsidRDefault="00190121" w:rsidP="00E01453"/>
    <w:p w14:paraId="7AD45DE1" w14:textId="77777777" w:rsidR="00190121" w:rsidRDefault="00190121" w:rsidP="00E01453"/>
    <w:p w14:paraId="088DFA4C" w14:textId="77777777" w:rsidR="00190121" w:rsidRDefault="00190121" w:rsidP="00E01453"/>
    <w:p w14:paraId="145CED24" w14:textId="77777777" w:rsidR="00190121" w:rsidRDefault="00190121" w:rsidP="00E01453"/>
    <w:p w14:paraId="0F2A989C" w14:textId="77777777" w:rsidR="00190121" w:rsidRDefault="00190121" w:rsidP="00E01453"/>
    <w:p w14:paraId="4616767B" w14:textId="4C024C01" w:rsidR="00E01453" w:rsidRPr="00190121" w:rsidRDefault="00E01453" w:rsidP="00E01453">
      <w:pPr>
        <w:rPr>
          <w:rFonts w:asciiTheme="minorBidi" w:hAnsiTheme="minorBidi"/>
          <w:i/>
          <w:iCs/>
          <w:sz w:val="20"/>
          <w:szCs w:val="20"/>
        </w:rPr>
      </w:pPr>
      <w:r w:rsidRPr="00190121">
        <w:rPr>
          <w:rFonts w:asciiTheme="minorBidi" w:hAnsiTheme="minorBidi"/>
          <w:sz w:val="20"/>
          <w:szCs w:val="20"/>
        </w:rPr>
        <w:lastRenderedPageBreak/>
        <w:t xml:space="preserve">Map 1. Location of the section of Dee Estuary SAC / SPA / Ramsar in which Receptor E20 is located (land circled in green). Survey data taken from </w:t>
      </w:r>
      <w:r w:rsidRPr="00190121">
        <w:rPr>
          <w:rFonts w:asciiTheme="minorBidi" w:hAnsiTheme="minorBidi"/>
          <w:i/>
          <w:iCs/>
          <w:sz w:val="20"/>
          <w:szCs w:val="20"/>
        </w:rPr>
        <w:t xml:space="preserve">Dargie, T. 2001. </w:t>
      </w:r>
      <w:hyperlink r:id="rId21" w:anchor="search=NVC%20survey%20of%20the%20saltmarsh%20and%20other%20habitats%20in%20the%20Dee%20and%20Clwyd%20estuaries%202000" w:history="1">
        <w:r w:rsidRPr="00190121">
          <w:rPr>
            <w:rStyle w:val="Hyperlink"/>
            <w:rFonts w:asciiTheme="minorBidi" w:hAnsiTheme="minorBidi"/>
            <w:i/>
            <w:iCs/>
            <w:sz w:val="20"/>
            <w:szCs w:val="20"/>
          </w:rPr>
          <w:t>NVC survey of the saltmarsh and other habitats in the Dee and Clwyd estuaries 2000</w:t>
        </w:r>
      </w:hyperlink>
      <w:r w:rsidRPr="00190121">
        <w:rPr>
          <w:rFonts w:asciiTheme="minorBidi" w:hAnsiTheme="minorBidi"/>
          <w:i/>
          <w:iCs/>
          <w:sz w:val="20"/>
          <w:szCs w:val="20"/>
        </w:rPr>
        <w:t>. CCW Contract Science Report no. 450. Countryside Council for Wales, Bangor.</w:t>
      </w:r>
    </w:p>
    <w:p w14:paraId="66CC33DC" w14:textId="4CE904F4" w:rsidR="00E01453" w:rsidRDefault="00E01453" w:rsidP="00E01453">
      <w:r w:rsidRPr="00807B4F">
        <w:rPr>
          <w:noProof/>
        </w:rPr>
        <mc:AlternateContent>
          <mc:Choice Requires="wps">
            <w:drawing>
              <wp:anchor distT="45720" distB="45720" distL="114300" distR="114300" simplePos="0" relativeHeight="251662336" behindDoc="0" locked="0" layoutInCell="1" allowOverlap="1" wp14:anchorId="41B6079E" wp14:editId="5882F804">
                <wp:simplePos x="0" y="0"/>
                <wp:positionH relativeFrom="column">
                  <wp:posOffset>3440422</wp:posOffset>
                </wp:positionH>
                <wp:positionV relativeFrom="paragraph">
                  <wp:posOffset>2468800</wp:posOffset>
                </wp:positionV>
                <wp:extent cx="520700"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700" cy="1404620"/>
                        </a:xfrm>
                        <a:prstGeom prst="rect">
                          <a:avLst/>
                        </a:prstGeom>
                        <a:noFill/>
                        <a:ln w="9525">
                          <a:noFill/>
                          <a:miter lim="800000"/>
                          <a:headEnd/>
                          <a:tailEnd/>
                        </a:ln>
                      </wps:spPr>
                      <wps:txbx>
                        <w:txbxContent>
                          <w:p w14:paraId="41ADC447" w14:textId="77777777" w:rsidR="00E01453" w:rsidRPr="00CC1988" w:rsidRDefault="00E01453" w:rsidP="00E01453">
                            <w:pPr>
                              <w:rPr>
                                <w:b/>
                                <w:bCs/>
                                <w:sz w:val="20"/>
                                <w:szCs w:val="20"/>
                              </w:rPr>
                            </w:pPr>
                            <w:r w:rsidRPr="00CC1988">
                              <w:rPr>
                                <w:b/>
                                <w:bCs/>
                                <w:sz w:val="20"/>
                                <w:szCs w:val="20"/>
                              </w:rPr>
                              <w:t>E20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1B6079E" id="_x0000_t202" coordsize="21600,21600" o:spt="202" path="m,l,21600r21600,l21600,xe">
                <v:stroke joinstyle="miter"/>
                <v:path gradientshapeok="t" o:connecttype="rect"/>
              </v:shapetype>
              <v:shape id="Text Box 2" o:spid="_x0000_s1026" type="#_x0000_t202" style="position:absolute;margin-left:270.9pt;margin-top:194.4pt;width:41pt;height:110.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" filled="f" stroked="f">
                <v:textbox style="mso-fit-shape-to-text:t">
                  <w:txbxContent>
                    <w:p w14:paraId="41ADC447" w14:textId="77777777" w:rsidR="00E01453" w:rsidRPr="00CC1988" w:rsidRDefault="00E01453" w:rsidP="00E01453">
                      <w:pPr>
                        <w:rPr>
                          <w:b/>
                          <w:bCs/>
                          <w:sz w:val="20"/>
                          <w:szCs w:val="20"/>
                        </w:rPr>
                      </w:pPr>
                      <w:r w:rsidRPr="00CC1988">
                        <w:rPr>
                          <w:b/>
                          <w:bCs/>
                          <w:sz w:val="20"/>
                          <w:szCs w:val="20"/>
                        </w:rPr>
                        <w:t>E20</w:t>
                      </w:r>
                    </w:p>
                  </w:txbxContent>
                </v:textbox>
              </v:shape>
            </w:pict>
          </mc:Fallback>
        </mc:AlternateContent>
      </w:r>
      <w:r>
        <w:rPr>
          <w:rFonts w:asciiTheme="minorBidi" w:hAnsiTheme="minorBidi"/>
          <w:noProof/>
        </w:rPr>
        <mc:AlternateContent>
          <mc:Choice Requires="wps">
            <w:drawing>
              <wp:anchor distT="0" distB="0" distL="114300" distR="114300" simplePos="0" relativeHeight="251661312" behindDoc="0" locked="0" layoutInCell="1" allowOverlap="1" wp14:anchorId="18DFEFCC" wp14:editId="355DB97B">
                <wp:simplePos x="0" y="0"/>
                <wp:positionH relativeFrom="column">
                  <wp:posOffset>3393070</wp:posOffset>
                </wp:positionH>
                <wp:positionV relativeFrom="paragraph">
                  <wp:posOffset>1954088</wp:posOffset>
                </wp:positionV>
                <wp:extent cx="1283102" cy="802752"/>
                <wp:effectExtent l="19050" t="19050" r="12700" b="16510"/>
                <wp:wrapNone/>
                <wp:docPr id="138240175" name="Oval 3"/>
                <wp:cNvGraphicFramePr/>
                <a:graphic xmlns:a="http://schemas.openxmlformats.org/drawingml/2006/main">
                  <a:graphicData uri="http://schemas.microsoft.com/office/word/2010/wordprocessingShape">
                    <wps:wsp>
                      <wps:cNvSpPr/>
                      <wps:spPr>
                        <a:xfrm>
                          <a:off x="0" y="0"/>
                          <a:ext cx="1283102" cy="802752"/>
                        </a:xfrm>
                        <a:prstGeom prst="ellipse">
                          <a:avLst/>
                        </a:prstGeom>
                        <a:noFill/>
                        <a:ln w="38100">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0B6064F" id="Oval 3" o:spid="_x0000_s1026" style="position:absolute;margin-left:267.15pt;margin-top:153.85pt;width:101.05pt;height:63.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" filled="f" strokecolor="#00b050" strokeweight="3pt">
                <v:stroke joinstyle="miter"/>
              </v:oval>
            </w:pict>
          </mc:Fallback>
        </mc:AlternateContent>
      </w:r>
      <w:r w:rsidRPr="00DF711E">
        <w:rPr>
          <w:rFonts w:asciiTheme="minorBidi" w:hAnsiTheme="minorBidi"/>
          <w:noProof/>
        </w:rPr>
        <w:drawing>
          <wp:inline distT="0" distB="0" distL="0" distR="0" wp14:anchorId="163BD7AE" wp14:editId="2E54BE77">
            <wp:extent cx="8660123" cy="4543063"/>
            <wp:effectExtent l="0" t="0" r="8255" b="0"/>
            <wp:docPr id="17570846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084666" name=""/>
                    <pic:cNvPicPr/>
                  </pic:nvPicPr>
                  <pic:blipFill>
                    <a:blip r:embed="rId22"/>
                    <a:stretch>
                      <a:fillRect/>
                    </a:stretch>
                  </pic:blipFill>
                  <pic:spPr>
                    <a:xfrm>
                      <a:off x="0" y="0"/>
                      <a:ext cx="8733566" cy="4581591"/>
                    </a:xfrm>
                    <a:prstGeom prst="rect">
                      <a:avLst/>
                    </a:prstGeom>
                  </pic:spPr>
                </pic:pic>
              </a:graphicData>
            </a:graphic>
          </wp:inline>
        </w:drawing>
      </w:r>
    </w:p>
    <w:p w14:paraId="1533BAF4" w14:textId="77777777" w:rsidR="00190121" w:rsidRDefault="00190121" w:rsidP="00F2788C"/>
    <w:p w14:paraId="69513F4F" w14:textId="77777777" w:rsidR="00190121" w:rsidRDefault="00190121" w:rsidP="00F2788C"/>
    <w:p w14:paraId="70156BC6" w14:textId="7C97DEF4" w:rsidR="00E01453" w:rsidRPr="00190121" w:rsidRDefault="00E01453" w:rsidP="00F2788C">
      <w:pPr>
        <w:rPr>
          <w:rFonts w:asciiTheme="minorBidi" w:hAnsiTheme="minorBidi"/>
          <w:sz w:val="20"/>
          <w:szCs w:val="20"/>
        </w:rPr>
      </w:pPr>
      <w:r w:rsidRPr="00190121">
        <w:rPr>
          <w:rFonts w:asciiTheme="minorBidi" w:hAnsiTheme="minorBidi"/>
          <w:sz w:val="20"/>
          <w:szCs w:val="20"/>
        </w:rPr>
        <w:lastRenderedPageBreak/>
        <w:t>Map 2. Area in question shown in detail. Key to species and habitats types given below.</w:t>
      </w:r>
    </w:p>
    <w:p w14:paraId="00D48C69" w14:textId="77777777" w:rsidR="00E01453" w:rsidRDefault="00E01453" w:rsidP="00E01453">
      <w:r w:rsidRPr="00807B4F">
        <w:rPr>
          <w:noProof/>
        </w:rPr>
        <mc:AlternateContent>
          <mc:Choice Requires="wps">
            <w:drawing>
              <wp:anchor distT="45720" distB="45720" distL="114300" distR="114300" simplePos="0" relativeHeight="251663360" behindDoc="0" locked="0" layoutInCell="1" allowOverlap="1" wp14:anchorId="458BAC48" wp14:editId="1A5D2219">
                <wp:simplePos x="0" y="0"/>
                <wp:positionH relativeFrom="column">
                  <wp:posOffset>350567</wp:posOffset>
                </wp:positionH>
                <wp:positionV relativeFrom="paragraph">
                  <wp:posOffset>3914751</wp:posOffset>
                </wp:positionV>
                <wp:extent cx="682907" cy="462730"/>
                <wp:effectExtent l="0" t="0" r="0" b="0"/>
                <wp:wrapNone/>
                <wp:docPr id="10717148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82907" cy="462730"/>
                        </a:xfrm>
                        <a:prstGeom prst="rect">
                          <a:avLst/>
                        </a:prstGeom>
                        <a:noFill/>
                        <a:ln w="9525">
                          <a:noFill/>
                          <a:miter lim="800000"/>
                          <a:headEnd/>
                          <a:tailEnd/>
                        </a:ln>
                      </wps:spPr>
                      <wps:txbx>
                        <w:txbxContent>
                          <w:p w14:paraId="086C6DDC" w14:textId="77777777" w:rsidR="00E01453" w:rsidRPr="00C132C9" w:rsidRDefault="00E01453" w:rsidP="00E01453">
                            <w:pPr>
                              <w:rPr>
                                <w:b/>
                                <w:bCs/>
                                <w:sz w:val="28"/>
                                <w:szCs w:val="28"/>
                              </w:rPr>
                            </w:pPr>
                            <w:r w:rsidRPr="00C132C9">
                              <w:rPr>
                                <w:b/>
                                <w:bCs/>
                                <w:sz w:val="28"/>
                                <w:szCs w:val="28"/>
                              </w:rPr>
                              <w:t>E20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8BAC48" id="_x0000_s1027" type="#_x0000_t202" style="position:absolute;margin-left:27.6pt;margin-top:308.25pt;width:53.75pt;height:36.45pt;flip:x;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" filled="f" stroked="f">
                <v:textbox>
                  <w:txbxContent>
                    <w:p w14:paraId="086C6DDC" w14:textId="77777777" w:rsidR="00E01453" w:rsidRPr="00C132C9" w:rsidRDefault="00E01453" w:rsidP="00E01453">
                      <w:pPr>
                        <w:rPr>
                          <w:b/>
                          <w:bCs/>
                          <w:sz w:val="28"/>
                          <w:szCs w:val="28"/>
                        </w:rPr>
                      </w:pPr>
                      <w:r w:rsidRPr="00C132C9">
                        <w:rPr>
                          <w:b/>
                          <w:bCs/>
                          <w:sz w:val="28"/>
                          <w:szCs w:val="28"/>
                        </w:rPr>
                        <w:t>E20</w:t>
                      </w:r>
                    </w:p>
                  </w:txbxContent>
                </v:textbox>
              </v:shape>
            </w:pict>
          </mc:Fallback>
        </mc:AlternateContent>
      </w:r>
      <w:r w:rsidRPr="005A749F">
        <w:drawing>
          <wp:inline distT="0" distB="0" distL="0" distR="0" wp14:anchorId="01F1C7B1" wp14:editId="0B31C8FE">
            <wp:extent cx="9275530" cy="4334719"/>
            <wp:effectExtent l="0" t="0" r="1905" b="8890"/>
            <wp:docPr id="9209044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904487" name=""/>
                    <pic:cNvPicPr/>
                  </pic:nvPicPr>
                  <pic:blipFill>
                    <a:blip r:embed="rId23"/>
                    <a:stretch>
                      <a:fillRect/>
                    </a:stretch>
                  </pic:blipFill>
                  <pic:spPr>
                    <a:xfrm>
                      <a:off x="0" y="0"/>
                      <a:ext cx="9318421" cy="4354763"/>
                    </a:xfrm>
                    <a:prstGeom prst="rect">
                      <a:avLst/>
                    </a:prstGeom>
                  </pic:spPr>
                </pic:pic>
              </a:graphicData>
            </a:graphic>
          </wp:inline>
        </w:drawing>
      </w:r>
    </w:p>
    <w:p w14:paraId="751B46D2" w14:textId="77777777" w:rsidR="00E01453" w:rsidRDefault="00E01453" w:rsidP="00E01453"/>
    <w:p w14:paraId="3278ECB6" w14:textId="77777777" w:rsidR="00E01453" w:rsidRDefault="00E01453" w:rsidP="00E01453"/>
    <w:p w14:paraId="641DE240" w14:textId="77777777" w:rsidR="00E01453" w:rsidRDefault="00E01453" w:rsidP="00E01453"/>
    <w:p w14:paraId="1A8F8018" w14:textId="3F90A743" w:rsidR="00E01453" w:rsidRPr="00F2788C" w:rsidRDefault="00E01453" w:rsidP="00F2788C">
      <w:pPr>
        <w:rPr>
          <w:b/>
          <w:bCs/>
        </w:rPr>
      </w:pPr>
      <w:r w:rsidRPr="0003608F">
        <w:rPr>
          <w:b/>
          <w:bCs/>
        </w:rPr>
        <w:lastRenderedPageBreak/>
        <w:t>Key</w:t>
      </w:r>
    </w:p>
    <w:tbl>
      <w:tblPr>
        <w:tblStyle w:val="TableGrid"/>
        <w:tblW w:w="0" w:type="auto"/>
        <w:tblLook w:val="04A0" w:firstRow="1" w:lastRow="0" w:firstColumn="1" w:lastColumn="0" w:noHBand="0" w:noVBand="1"/>
      </w:tblPr>
      <w:tblGrid>
        <w:gridCol w:w="1126"/>
        <w:gridCol w:w="761"/>
        <w:gridCol w:w="7430"/>
        <w:gridCol w:w="2992"/>
        <w:gridCol w:w="1639"/>
      </w:tblGrid>
      <w:tr w:rsidR="00E01453" w:rsidRPr="005E4FF0" w14:paraId="228905D8" w14:textId="77777777" w:rsidTr="0033215D">
        <w:trPr>
          <w:trHeight w:val="397"/>
        </w:trPr>
        <w:tc>
          <w:tcPr>
            <w:tcW w:w="1888" w:type="dxa"/>
            <w:gridSpan w:val="2"/>
            <w:vAlign w:val="center"/>
          </w:tcPr>
          <w:p w14:paraId="0E31DAE2" w14:textId="77777777" w:rsidR="00E01453" w:rsidRPr="005E4FF0" w:rsidRDefault="00E01453" w:rsidP="0033215D">
            <w:pPr>
              <w:rPr>
                <w:rFonts w:asciiTheme="minorBidi" w:hAnsiTheme="minorBidi"/>
                <w:b/>
                <w:bCs/>
                <w:sz w:val="20"/>
                <w:szCs w:val="20"/>
              </w:rPr>
            </w:pPr>
            <w:r w:rsidRPr="005E4FF0">
              <w:rPr>
                <w:rFonts w:asciiTheme="minorBidi" w:hAnsiTheme="minorBidi"/>
                <w:b/>
                <w:bCs/>
                <w:sz w:val="20"/>
                <w:szCs w:val="20"/>
              </w:rPr>
              <w:t>NVC code</w:t>
            </w:r>
          </w:p>
        </w:tc>
        <w:tc>
          <w:tcPr>
            <w:tcW w:w="7463" w:type="dxa"/>
            <w:vAlign w:val="center"/>
          </w:tcPr>
          <w:p w14:paraId="29A6D27D" w14:textId="77777777" w:rsidR="00E01453" w:rsidRPr="005E4FF0" w:rsidRDefault="00E01453" w:rsidP="0033215D">
            <w:pPr>
              <w:rPr>
                <w:rFonts w:asciiTheme="minorBidi" w:hAnsiTheme="minorBidi"/>
                <w:b/>
                <w:bCs/>
                <w:sz w:val="20"/>
                <w:szCs w:val="20"/>
              </w:rPr>
            </w:pPr>
            <w:r w:rsidRPr="005E4FF0">
              <w:rPr>
                <w:rFonts w:asciiTheme="minorBidi" w:hAnsiTheme="minorBidi"/>
                <w:b/>
                <w:bCs/>
                <w:sz w:val="20"/>
                <w:szCs w:val="20"/>
              </w:rPr>
              <w:t>Code name</w:t>
            </w:r>
          </w:p>
        </w:tc>
        <w:tc>
          <w:tcPr>
            <w:tcW w:w="3001" w:type="dxa"/>
            <w:vAlign w:val="center"/>
          </w:tcPr>
          <w:p w14:paraId="7FE5DCB3" w14:textId="77777777" w:rsidR="00E01453" w:rsidRPr="005E4FF0" w:rsidRDefault="00E01453" w:rsidP="0033215D">
            <w:pPr>
              <w:rPr>
                <w:rFonts w:asciiTheme="minorBidi" w:hAnsiTheme="minorBidi"/>
                <w:b/>
                <w:bCs/>
                <w:sz w:val="20"/>
                <w:szCs w:val="20"/>
              </w:rPr>
            </w:pPr>
            <w:r w:rsidRPr="005E4FF0">
              <w:rPr>
                <w:rFonts w:asciiTheme="minorBidi" w:hAnsiTheme="minorBidi"/>
                <w:b/>
                <w:bCs/>
                <w:sz w:val="20"/>
                <w:szCs w:val="20"/>
              </w:rPr>
              <w:t>Broad habitat category</w:t>
            </w:r>
          </w:p>
        </w:tc>
        <w:tc>
          <w:tcPr>
            <w:tcW w:w="1641" w:type="dxa"/>
            <w:vAlign w:val="center"/>
          </w:tcPr>
          <w:p w14:paraId="3050B052" w14:textId="77777777" w:rsidR="00E01453" w:rsidRPr="005E4FF0" w:rsidRDefault="00E01453" w:rsidP="0033215D">
            <w:pPr>
              <w:rPr>
                <w:rFonts w:asciiTheme="minorBidi" w:hAnsiTheme="minorBidi"/>
                <w:b/>
                <w:bCs/>
                <w:sz w:val="20"/>
                <w:szCs w:val="20"/>
              </w:rPr>
            </w:pPr>
            <w:r>
              <w:rPr>
                <w:rFonts w:asciiTheme="minorBidi" w:hAnsiTheme="minorBidi"/>
                <w:b/>
                <w:bCs/>
                <w:sz w:val="20"/>
                <w:szCs w:val="20"/>
              </w:rPr>
              <w:t>Percentage split (mosaics)</w:t>
            </w:r>
          </w:p>
        </w:tc>
      </w:tr>
      <w:tr w:rsidR="00E01453" w:rsidRPr="00DF711E" w14:paraId="1DE1B02A" w14:textId="77777777" w:rsidTr="0033215D">
        <w:trPr>
          <w:trHeight w:val="397"/>
        </w:trPr>
        <w:tc>
          <w:tcPr>
            <w:tcW w:w="1888" w:type="dxa"/>
            <w:gridSpan w:val="2"/>
            <w:vAlign w:val="center"/>
          </w:tcPr>
          <w:p w14:paraId="7DB1F0F4" w14:textId="77777777" w:rsidR="00E01453" w:rsidRPr="00DF711E" w:rsidRDefault="00E01453" w:rsidP="0033215D">
            <w:pPr>
              <w:rPr>
                <w:rFonts w:asciiTheme="minorBidi" w:hAnsiTheme="minorBidi"/>
                <w:noProof/>
                <w:sz w:val="20"/>
                <w:szCs w:val="20"/>
              </w:rPr>
            </w:pPr>
            <w:r w:rsidRPr="00DF711E">
              <w:rPr>
                <w:rFonts w:asciiTheme="minorBidi" w:hAnsiTheme="minorBidi"/>
                <w:noProof/>
                <w:sz w:val="20"/>
                <w:szCs w:val="20"/>
              </w:rPr>
              <w:drawing>
                <wp:inline distT="0" distB="0" distL="0" distR="0" wp14:anchorId="4A83D943" wp14:editId="3F32AC37">
                  <wp:extent cx="673135" cy="254013"/>
                  <wp:effectExtent l="0" t="0" r="0" b="0"/>
                  <wp:docPr id="1291361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36189" name=""/>
                          <pic:cNvPicPr/>
                        </pic:nvPicPr>
                        <pic:blipFill>
                          <a:blip r:embed="rId24"/>
                          <a:stretch>
                            <a:fillRect/>
                          </a:stretch>
                        </pic:blipFill>
                        <pic:spPr>
                          <a:xfrm>
                            <a:off x="0" y="0"/>
                            <a:ext cx="673135" cy="254013"/>
                          </a:xfrm>
                          <a:prstGeom prst="rect">
                            <a:avLst/>
                          </a:prstGeom>
                        </pic:spPr>
                      </pic:pic>
                    </a:graphicData>
                  </a:graphic>
                </wp:inline>
              </w:drawing>
            </w:r>
          </w:p>
        </w:tc>
        <w:tc>
          <w:tcPr>
            <w:tcW w:w="7463" w:type="dxa"/>
            <w:vAlign w:val="center"/>
          </w:tcPr>
          <w:p w14:paraId="2E75B767" w14:textId="77777777" w:rsidR="00E01453" w:rsidRPr="00DF711E" w:rsidRDefault="00E01453" w:rsidP="0033215D">
            <w:pPr>
              <w:rPr>
                <w:rFonts w:asciiTheme="minorBidi" w:hAnsiTheme="minorBidi"/>
                <w:sz w:val="20"/>
                <w:szCs w:val="20"/>
              </w:rPr>
            </w:pPr>
            <w:proofErr w:type="spellStart"/>
            <w:r w:rsidRPr="00172586">
              <w:rPr>
                <w:rFonts w:asciiTheme="minorBidi" w:hAnsiTheme="minorBidi"/>
                <w:i/>
                <w:iCs/>
                <w:sz w:val="20"/>
                <w:szCs w:val="20"/>
              </w:rPr>
              <w:t>Arrhenatherum</w:t>
            </w:r>
            <w:proofErr w:type="spellEnd"/>
            <w:r w:rsidRPr="00172586">
              <w:rPr>
                <w:rFonts w:asciiTheme="minorBidi" w:hAnsiTheme="minorBidi"/>
                <w:i/>
                <w:iCs/>
                <w:sz w:val="20"/>
                <w:szCs w:val="20"/>
              </w:rPr>
              <w:t xml:space="preserve"> </w:t>
            </w:r>
            <w:proofErr w:type="spellStart"/>
            <w:r w:rsidRPr="00172586">
              <w:rPr>
                <w:rFonts w:asciiTheme="minorBidi" w:hAnsiTheme="minorBidi"/>
                <w:i/>
                <w:iCs/>
                <w:sz w:val="20"/>
                <w:szCs w:val="20"/>
              </w:rPr>
              <w:t>elatius</w:t>
            </w:r>
            <w:proofErr w:type="spellEnd"/>
            <w:r w:rsidRPr="00DF711E">
              <w:rPr>
                <w:rFonts w:asciiTheme="minorBidi" w:hAnsiTheme="minorBidi"/>
                <w:sz w:val="20"/>
                <w:szCs w:val="20"/>
              </w:rPr>
              <w:t xml:space="preserve"> grassland, </w:t>
            </w:r>
            <w:r w:rsidRPr="00172586">
              <w:rPr>
                <w:rFonts w:asciiTheme="minorBidi" w:hAnsiTheme="minorBidi"/>
                <w:i/>
                <w:iCs/>
                <w:sz w:val="20"/>
                <w:szCs w:val="20"/>
              </w:rPr>
              <w:t>Festuca rubra</w:t>
            </w:r>
            <w:r w:rsidRPr="00DF711E">
              <w:rPr>
                <w:rFonts w:asciiTheme="minorBidi" w:hAnsiTheme="minorBidi"/>
                <w:sz w:val="20"/>
                <w:szCs w:val="20"/>
              </w:rPr>
              <w:t xml:space="preserve"> sub-community</w:t>
            </w:r>
          </w:p>
        </w:tc>
        <w:tc>
          <w:tcPr>
            <w:tcW w:w="3001" w:type="dxa"/>
            <w:shd w:val="clear" w:color="auto" w:fill="FAE2D5" w:themeFill="accent2" w:themeFillTint="33"/>
            <w:vAlign w:val="center"/>
          </w:tcPr>
          <w:p w14:paraId="7509C082" w14:textId="77777777" w:rsidR="00E01453" w:rsidRDefault="00E01453" w:rsidP="0033215D">
            <w:pPr>
              <w:rPr>
                <w:rFonts w:asciiTheme="minorBidi" w:hAnsiTheme="minorBidi"/>
                <w:sz w:val="20"/>
                <w:szCs w:val="20"/>
              </w:rPr>
            </w:pPr>
            <w:r>
              <w:rPr>
                <w:rFonts w:asciiTheme="minorBidi" w:hAnsiTheme="minorBidi"/>
                <w:sz w:val="20"/>
                <w:szCs w:val="20"/>
              </w:rPr>
              <w:t>Mesotrophic grassland</w:t>
            </w:r>
          </w:p>
        </w:tc>
        <w:tc>
          <w:tcPr>
            <w:tcW w:w="1641" w:type="dxa"/>
            <w:vAlign w:val="center"/>
          </w:tcPr>
          <w:p w14:paraId="122B301E" w14:textId="77777777" w:rsidR="00E01453" w:rsidRDefault="00E01453" w:rsidP="0033215D">
            <w:pPr>
              <w:rPr>
                <w:rFonts w:asciiTheme="minorBidi" w:hAnsiTheme="minorBidi"/>
                <w:sz w:val="20"/>
                <w:szCs w:val="20"/>
              </w:rPr>
            </w:pPr>
          </w:p>
        </w:tc>
      </w:tr>
      <w:tr w:rsidR="00E01453" w:rsidRPr="00DF711E" w14:paraId="6F84488E" w14:textId="77777777" w:rsidTr="0033215D">
        <w:trPr>
          <w:trHeight w:val="397"/>
        </w:trPr>
        <w:tc>
          <w:tcPr>
            <w:tcW w:w="1888" w:type="dxa"/>
            <w:gridSpan w:val="2"/>
            <w:vAlign w:val="center"/>
          </w:tcPr>
          <w:p w14:paraId="762FF6BF" w14:textId="77777777" w:rsidR="00E01453" w:rsidRPr="00DF711E" w:rsidRDefault="00E01453" w:rsidP="0033215D">
            <w:pPr>
              <w:rPr>
                <w:rFonts w:asciiTheme="minorBidi" w:hAnsiTheme="minorBidi"/>
                <w:sz w:val="20"/>
                <w:szCs w:val="20"/>
              </w:rPr>
            </w:pPr>
            <w:r w:rsidRPr="00DF711E">
              <w:rPr>
                <w:rFonts w:asciiTheme="minorBidi" w:hAnsiTheme="minorBidi"/>
                <w:noProof/>
                <w:sz w:val="20"/>
                <w:szCs w:val="20"/>
              </w:rPr>
              <w:drawing>
                <wp:inline distT="0" distB="0" distL="0" distR="0" wp14:anchorId="1605A1C2" wp14:editId="711B58E7">
                  <wp:extent cx="711237" cy="266714"/>
                  <wp:effectExtent l="0" t="0" r="0" b="0"/>
                  <wp:docPr id="9568830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883095" name=""/>
                          <pic:cNvPicPr/>
                        </pic:nvPicPr>
                        <pic:blipFill>
                          <a:blip r:embed="rId25"/>
                          <a:stretch>
                            <a:fillRect/>
                          </a:stretch>
                        </pic:blipFill>
                        <pic:spPr>
                          <a:xfrm>
                            <a:off x="0" y="0"/>
                            <a:ext cx="711237" cy="266714"/>
                          </a:xfrm>
                          <a:prstGeom prst="rect">
                            <a:avLst/>
                          </a:prstGeom>
                        </pic:spPr>
                      </pic:pic>
                    </a:graphicData>
                  </a:graphic>
                </wp:inline>
              </w:drawing>
            </w:r>
          </w:p>
        </w:tc>
        <w:tc>
          <w:tcPr>
            <w:tcW w:w="7463" w:type="dxa"/>
            <w:vAlign w:val="center"/>
          </w:tcPr>
          <w:p w14:paraId="291A0622" w14:textId="77777777" w:rsidR="00E01453" w:rsidRPr="00DF711E" w:rsidRDefault="00E01453" w:rsidP="0033215D">
            <w:pPr>
              <w:rPr>
                <w:rFonts w:asciiTheme="minorBidi" w:hAnsiTheme="minorBidi"/>
                <w:sz w:val="20"/>
                <w:szCs w:val="20"/>
              </w:rPr>
            </w:pPr>
            <w:proofErr w:type="spellStart"/>
            <w:r w:rsidRPr="00172586">
              <w:rPr>
                <w:rFonts w:asciiTheme="minorBidi" w:hAnsiTheme="minorBidi"/>
                <w:i/>
                <w:iCs/>
                <w:sz w:val="20"/>
                <w:szCs w:val="20"/>
              </w:rPr>
              <w:t>Arrhenatherum</w:t>
            </w:r>
            <w:proofErr w:type="spellEnd"/>
            <w:r w:rsidRPr="00172586">
              <w:rPr>
                <w:rFonts w:asciiTheme="minorBidi" w:hAnsiTheme="minorBidi"/>
                <w:i/>
                <w:iCs/>
                <w:sz w:val="20"/>
                <w:szCs w:val="20"/>
              </w:rPr>
              <w:t xml:space="preserve"> </w:t>
            </w:r>
            <w:proofErr w:type="spellStart"/>
            <w:r w:rsidRPr="00172586">
              <w:rPr>
                <w:rFonts w:asciiTheme="minorBidi" w:hAnsiTheme="minorBidi"/>
                <w:i/>
                <w:iCs/>
                <w:sz w:val="20"/>
                <w:szCs w:val="20"/>
              </w:rPr>
              <w:t>elatius</w:t>
            </w:r>
            <w:proofErr w:type="spellEnd"/>
            <w:r w:rsidRPr="005070FC">
              <w:rPr>
                <w:rFonts w:asciiTheme="minorBidi" w:hAnsiTheme="minorBidi"/>
                <w:sz w:val="20"/>
                <w:szCs w:val="20"/>
              </w:rPr>
              <w:t xml:space="preserve"> grassland, Urtica dioica sub-community</w:t>
            </w:r>
          </w:p>
        </w:tc>
        <w:tc>
          <w:tcPr>
            <w:tcW w:w="3001" w:type="dxa"/>
            <w:shd w:val="clear" w:color="auto" w:fill="FAE2D5" w:themeFill="accent2" w:themeFillTint="33"/>
            <w:vAlign w:val="center"/>
          </w:tcPr>
          <w:p w14:paraId="666A0CDB" w14:textId="77777777" w:rsidR="00E01453" w:rsidRPr="005070FC" w:rsidRDefault="00E01453" w:rsidP="0033215D">
            <w:pPr>
              <w:rPr>
                <w:rFonts w:asciiTheme="minorBidi" w:hAnsiTheme="minorBidi"/>
                <w:sz w:val="20"/>
                <w:szCs w:val="20"/>
              </w:rPr>
            </w:pPr>
            <w:r>
              <w:rPr>
                <w:rFonts w:asciiTheme="minorBidi" w:hAnsiTheme="minorBidi"/>
                <w:sz w:val="20"/>
                <w:szCs w:val="20"/>
              </w:rPr>
              <w:t>Mesotrophic grassland</w:t>
            </w:r>
          </w:p>
        </w:tc>
        <w:tc>
          <w:tcPr>
            <w:tcW w:w="1641" w:type="dxa"/>
            <w:vAlign w:val="center"/>
          </w:tcPr>
          <w:p w14:paraId="0D7C2AD8" w14:textId="77777777" w:rsidR="00E01453" w:rsidRDefault="00E01453" w:rsidP="0033215D">
            <w:pPr>
              <w:rPr>
                <w:rFonts w:asciiTheme="minorBidi" w:hAnsiTheme="minorBidi"/>
                <w:sz w:val="20"/>
                <w:szCs w:val="20"/>
              </w:rPr>
            </w:pPr>
          </w:p>
        </w:tc>
      </w:tr>
      <w:tr w:rsidR="00E01453" w:rsidRPr="00DF711E" w14:paraId="52E60A7C" w14:textId="77777777" w:rsidTr="0033215D">
        <w:trPr>
          <w:trHeight w:val="397"/>
        </w:trPr>
        <w:tc>
          <w:tcPr>
            <w:tcW w:w="1888" w:type="dxa"/>
            <w:gridSpan w:val="2"/>
            <w:vAlign w:val="center"/>
          </w:tcPr>
          <w:p w14:paraId="40E0503E" w14:textId="77777777" w:rsidR="00E01453" w:rsidRPr="00DF711E" w:rsidRDefault="00E01453" w:rsidP="0033215D">
            <w:pPr>
              <w:rPr>
                <w:rFonts w:asciiTheme="minorBidi" w:hAnsiTheme="minorBidi"/>
                <w:sz w:val="20"/>
                <w:szCs w:val="20"/>
              </w:rPr>
            </w:pPr>
            <w:r w:rsidRPr="00DF711E">
              <w:rPr>
                <w:rFonts w:asciiTheme="minorBidi" w:hAnsiTheme="minorBidi"/>
                <w:noProof/>
                <w:sz w:val="20"/>
                <w:szCs w:val="20"/>
              </w:rPr>
              <w:drawing>
                <wp:inline distT="0" distB="0" distL="0" distR="0" wp14:anchorId="412E966C" wp14:editId="334D747E">
                  <wp:extent cx="533427" cy="254013"/>
                  <wp:effectExtent l="0" t="0" r="0" b="0"/>
                  <wp:docPr id="4194496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449699" name=""/>
                          <pic:cNvPicPr/>
                        </pic:nvPicPr>
                        <pic:blipFill>
                          <a:blip r:embed="rId26"/>
                          <a:stretch>
                            <a:fillRect/>
                          </a:stretch>
                        </pic:blipFill>
                        <pic:spPr>
                          <a:xfrm>
                            <a:off x="0" y="0"/>
                            <a:ext cx="533427" cy="254013"/>
                          </a:xfrm>
                          <a:prstGeom prst="rect">
                            <a:avLst/>
                          </a:prstGeom>
                        </pic:spPr>
                      </pic:pic>
                    </a:graphicData>
                  </a:graphic>
                </wp:inline>
              </w:drawing>
            </w:r>
          </w:p>
        </w:tc>
        <w:tc>
          <w:tcPr>
            <w:tcW w:w="7463" w:type="dxa"/>
            <w:vAlign w:val="center"/>
          </w:tcPr>
          <w:p w14:paraId="787340A6" w14:textId="77777777" w:rsidR="00E01453" w:rsidRPr="00DF711E" w:rsidRDefault="00E01453" w:rsidP="0033215D">
            <w:pPr>
              <w:rPr>
                <w:rFonts w:asciiTheme="minorBidi" w:hAnsiTheme="minorBidi"/>
                <w:sz w:val="20"/>
                <w:szCs w:val="20"/>
              </w:rPr>
            </w:pPr>
            <w:r w:rsidRPr="00813D66">
              <w:rPr>
                <w:rFonts w:asciiTheme="minorBidi" w:hAnsiTheme="minorBidi"/>
                <w:i/>
                <w:iCs/>
                <w:sz w:val="20"/>
                <w:szCs w:val="20"/>
              </w:rPr>
              <w:t>Phragmites australis</w:t>
            </w:r>
            <w:r w:rsidRPr="00DF711E">
              <w:rPr>
                <w:rFonts w:asciiTheme="minorBidi" w:hAnsiTheme="minorBidi"/>
                <w:sz w:val="20"/>
                <w:szCs w:val="20"/>
              </w:rPr>
              <w:t xml:space="preserve"> swamp and reed-beds, Phragmites australis sub-community</w:t>
            </w:r>
          </w:p>
        </w:tc>
        <w:tc>
          <w:tcPr>
            <w:tcW w:w="3001" w:type="dxa"/>
            <w:shd w:val="clear" w:color="auto" w:fill="FEE5A8"/>
            <w:vAlign w:val="center"/>
          </w:tcPr>
          <w:p w14:paraId="7884103F" w14:textId="77777777" w:rsidR="00E01453" w:rsidRPr="00DF711E" w:rsidRDefault="00E01453" w:rsidP="0033215D">
            <w:pPr>
              <w:rPr>
                <w:rFonts w:asciiTheme="minorBidi" w:hAnsiTheme="minorBidi"/>
                <w:sz w:val="20"/>
                <w:szCs w:val="20"/>
              </w:rPr>
            </w:pPr>
            <w:r w:rsidRPr="00057EBA">
              <w:rPr>
                <w:rFonts w:asciiTheme="minorBidi" w:hAnsiTheme="minorBidi"/>
                <w:sz w:val="20"/>
                <w:szCs w:val="20"/>
              </w:rPr>
              <w:t>Swamps and tall-herb fens</w:t>
            </w:r>
          </w:p>
        </w:tc>
        <w:tc>
          <w:tcPr>
            <w:tcW w:w="1641" w:type="dxa"/>
            <w:vAlign w:val="center"/>
          </w:tcPr>
          <w:p w14:paraId="7D70291C" w14:textId="77777777" w:rsidR="00E01453" w:rsidRPr="00057EBA" w:rsidRDefault="00E01453" w:rsidP="0033215D">
            <w:pPr>
              <w:rPr>
                <w:rFonts w:asciiTheme="minorBidi" w:hAnsiTheme="minorBidi"/>
                <w:sz w:val="20"/>
                <w:szCs w:val="20"/>
              </w:rPr>
            </w:pPr>
          </w:p>
        </w:tc>
      </w:tr>
      <w:tr w:rsidR="00E01453" w:rsidRPr="00DF711E" w14:paraId="3AB5FC57" w14:textId="77777777" w:rsidTr="0033215D">
        <w:trPr>
          <w:trHeight w:val="397"/>
        </w:trPr>
        <w:tc>
          <w:tcPr>
            <w:tcW w:w="1888" w:type="dxa"/>
            <w:gridSpan w:val="2"/>
            <w:vAlign w:val="center"/>
          </w:tcPr>
          <w:p w14:paraId="5E2D25DD" w14:textId="77777777" w:rsidR="00E01453" w:rsidRPr="00DF711E" w:rsidRDefault="00E01453" w:rsidP="0033215D">
            <w:pPr>
              <w:rPr>
                <w:rFonts w:asciiTheme="minorBidi" w:hAnsiTheme="minorBidi"/>
                <w:sz w:val="20"/>
                <w:szCs w:val="20"/>
              </w:rPr>
            </w:pPr>
            <w:r w:rsidRPr="00DF711E">
              <w:rPr>
                <w:rFonts w:asciiTheme="minorBidi" w:hAnsiTheme="minorBidi"/>
                <w:noProof/>
                <w:sz w:val="20"/>
                <w:szCs w:val="20"/>
              </w:rPr>
              <w:drawing>
                <wp:inline distT="0" distB="0" distL="0" distR="0" wp14:anchorId="3D7AD5A6" wp14:editId="2C630CE9">
                  <wp:extent cx="635033" cy="254013"/>
                  <wp:effectExtent l="0" t="0" r="0" b="0"/>
                  <wp:docPr id="885861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861880" name=""/>
                          <pic:cNvPicPr/>
                        </pic:nvPicPr>
                        <pic:blipFill>
                          <a:blip r:embed="rId27"/>
                          <a:stretch>
                            <a:fillRect/>
                          </a:stretch>
                        </pic:blipFill>
                        <pic:spPr>
                          <a:xfrm>
                            <a:off x="0" y="0"/>
                            <a:ext cx="635033" cy="254013"/>
                          </a:xfrm>
                          <a:prstGeom prst="rect">
                            <a:avLst/>
                          </a:prstGeom>
                        </pic:spPr>
                      </pic:pic>
                    </a:graphicData>
                  </a:graphic>
                </wp:inline>
              </w:drawing>
            </w:r>
          </w:p>
        </w:tc>
        <w:tc>
          <w:tcPr>
            <w:tcW w:w="7463" w:type="dxa"/>
            <w:vAlign w:val="center"/>
          </w:tcPr>
          <w:p w14:paraId="051281EE" w14:textId="77777777" w:rsidR="00E01453" w:rsidRPr="00DF711E" w:rsidRDefault="00E01453" w:rsidP="0033215D">
            <w:pPr>
              <w:rPr>
                <w:rFonts w:asciiTheme="minorBidi" w:hAnsiTheme="minorBidi"/>
                <w:sz w:val="20"/>
                <w:szCs w:val="20"/>
              </w:rPr>
            </w:pPr>
            <w:r w:rsidRPr="00813D66">
              <w:rPr>
                <w:rFonts w:asciiTheme="minorBidi" w:hAnsiTheme="minorBidi"/>
                <w:i/>
                <w:iCs/>
                <w:sz w:val="20"/>
                <w:szCs w:val="20"/>
              </w:rPr>
              <w:t>Eleocharis palustris</w:t>
            </w:r>
            <w:r w:rsidRPr="00DF711E">
              <w:rPr>
                <w:rFonts w:asciiTheme="minorBidi" w:hAnsiTheme="minorBidi"/>
                <w:sz w:val="20"/>
                <w:szCs w:val="20"/>
              </w:rPr>
              <w:t xml:space="preserve"> swamp, Eleocharis palustris sub-community</w:t>
            </w:r>
          </w:p>
        </w:tc>
        <w:tc>
          <w:tcPr>
            <w:tcW w:w="3001" w:type="dxa"/>
            <w:shd w:val="clear" w:color="auto" w:fill="FEE5A8"/>
            <w:vAlign w:val="center"/>
          </w:tcPr>
          <w:p w14:paraId="320F377E" w14:textId="77777777" w:rsidR="00E01453" w:rsidRPr="00DF711E" w:rsidRDefault="00E01453" w:rsidP="0033215D">
            <w:pPr>
              <w:rPr>
                <w:rFonts w:asciiTheme="minorBidi" w:hAnsiTheme="minorBidi"/>
                <w:sz w:val="20"/>
                <w:szCs w:val="20"/>
              </w:rPr>
            </w:pPr>
            <w:r w:rsidRPr="00057EBA">
              <w:rPr>
                <w:rFonts w:asciiTheme="minorBidi" w:hAnsiTheme="minorBidi"/>
                <w:sz w:val="20"/>
                <w:szCs w:val="20"/>
              </w:rPr>
              <w:t>Swamps and tall-herb fens</w:t>
            </w:r>
          </w:p>
        </w:tc>
        <w:tc>
          <w:tcPr>
            <w:tcW w:w="1641" w:type="dxa"/>
            <w:vAlign w:val="center"/>
          </w:tcPr>
          <w:p w14:paraId="0CD0A0D0" w14:textId="77777777" w:rsidR="00E01453" w:rsidRPr="00057EBA" w:rsidRDefault="00E01453" w:rsidP="0033215D">
            <w:pPr>
              <w:rPr>
                <w:rFonts w:asciiTheme="minorBidi" w:hAnsiTheme="minorBidi"/>
                <w:sz w:val="20"/>
                <w:szCs w:val="20"/>
              </w:rPr>
            </w:pPr>
          </w:p>
        </w:tc>
      </w:tr>
      <w:tr w:rsidR="00E01453" w:rsidRPr="00DF711E" w14:paraId="01D56A86" w14:textId="77777777" w:rsidTr="0033215D">
        <w:trPr>
          <w:trHeight w:val="397"/>
        </w:trPr>
        <w:tc>
          <w:tcPr>
            <w:tcW w:w="1888" w:type="dxa"/>
            <w:gridSpan w:val="2"/>
            <w:vAlign w:val="center"/>
          </w:tcPr>
          <w:p w14:paraId="729E78F5" w14:textId="77777777" w:rsidR="00E01453" w:rsidRPr="00DF711E" w:rsidRDefault="00E01453" w:rsidP="0033215D">
            <w:pPr>
              <w:rPr>
                <w:rFonts w:asciiTheme="minorBidi" w:hAnsiTheme="minorBidi"/>
                <w:sz w:val="20"/>
                <w:szCs w:val="20"/>
              </w:rPr>
            </w:pPr>
            <w:r w:rsidRPr="00DF711E">
              <w:rPr>
                <w:rFonts w:asciiTheme="minorBidi" w:hAnsiTheme="minorBidi"/>
                <w:noProof/>
                <w:sz w:val="20"/>
                <w:szCs w:val="20"/>
              </w:rPr>
              <w:drawing>
                <wp:inline distT="0" distB="0" distL="0" distR="0" wp14:anchorId="6EF304AF" wp14:editId="7C0796B2">
                  <wp:extent cx="635033" cy="247663"/>
                  <wp:effectExtent l="0" t="0" r="0" b="0"/>
                  <wp:docPr id="9820710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071021" name=""/>
                          <pic:cNvPicPr/>
                        </pic:nvPicPr>
                        <pic:blipFill>
                          <a:blip r:embed="rId28"/>
                          <a:stretch>
                            <a:fillRect/>
                          </a:stretch>
                        </pic:blipFill>
                        <pic:spPr>
                          <a:xfrm>
                            <a:off x="0" y="0"/>
                            <a:ext cx="635033" cy="247663"/>
                          </a:xfrm>
                          <a:prstGeom prst="rect">
                            <a:avLst/>
                          </a:prstGeom>
                        </pic:spPr>
                      </pic:pic>
                    </a:graphicData>
                  </a:graphic>
                </wp:inline>
              </w:drawing>
            </w:r>
          </w:p>
        </w:tc>
        <w:tc>
          <w:tcPr>
            <w:tcW w:w="7463" w:type="dxa"/>
            <w:vAlign w:val="center"/>
          </w:tcPr>
          <w:p w14:paraId="449349A9" w14:textId="77777777" w:rsidR="00E01453" w:rsidRPr="00DF711E" w:rsidRDefault="00E01453" w:rsidP="0033215D">
            <w:pPr>
              <w:rPr>
                <w:rFonts w:asciiTheme="minorBidi" w:hAnsiTheme="minorBidi"/>
                <w:sz w:val="20"/>
                <w:szCs w:val="20"/>
              </w:rPr>
            </w:pPr>
            <w:r w:rsidRPr="00813D66">
              <w:rPr>
                <w:rFonts w:asciiTheme="minorBidi" w:hAnsiTheme="minorBidi"/>
                <w:i/>
                <w:iCs/>
                <w:sz w:val="20"/>
                <w:szCs w:val="20"/>
              </w:rPr>
              <w:t>Urtica dioica-Cirsium arvense</w:t>
            </w:r>
            <w:r w:rsidRPr="00DF711E">
              <w:rPr>
                <w:rFonts w:asciiTheme="minorBidi" w:hAnsiTheme="minorBidi"/>
                <w:sz w:val="20"/>
                <w:szCs w:val="20"/>
              </w:rPr>
              <w:t xml:space="preserve"> community</w:t>
            </w:r>
          </w:p>
        </w:tc>
        <w:tc>
          <w:tcPr>
            <w:tcW w:w="3001" w:type="dxa"/>
            <w:shd w:val="clear" w:color="auto" w:fill="C1F0C7" w:themeFill="accent3" w:themeFillTint="33"/>
            <w:vAlign w:val="center"/>
          </w:tcPr>
          <w:p w14:paraId="617DBF92" w14:textId="77777777" w:rsidR="00E01453" w:rsidRPr="00DF711E" w:rsidRDefault="00E01453" w:rsidP="0033215D">
            <w:pPr>
              <w:rPr>
                <w:rFonts w:asciiTheme="minorBidi" w:hAnsiTheme="minorBidi"/>
                <w:sz w:val="20"/>
                <w:szCs w:val="20"/>
              </w:rPr>
            </w:pPr>
            <w:r>
              <w:rPr>
                <w:rFonts w:asciiTheme="minorBidi" w:hAnsiTheme="minorBidi"/>
                <w:sz w:val="20"/>
                <w:szCs w:val="20"/>
              </w:rPr>
              <w:t>Vegetation of open habitats</w:t>
            </w:r>
          </w:p>
        </w:tc>
        <w:tc>
          <w:tcPr>
            <w:tcW w:w="1641" w:type="dxa"/>
            <w:vAlign w:val="center"/>
          </w:tcPr>
          <w:p w14:paraId="302B2273" w14:textId="77777777" w:rsidR="00E01453" w:rsidRDefault="00E01453" w:rsidP="0033215D">
            <w:pPr>
              <w:rPr>
                <w:rFonts w:asciiTheme="minorBidi" w:hAnsiTheme="minorBidi"/>
                <w:sz w:val="20"/>
                <w:szCs w:val="20"/>
              </w:rPr>
            </w:pPr>
          </w:p>
        </w:tc>
      </w:tr>
      <w:tr w:rsidR="00E01453" w:rsidRPr="00C205D7" w14:paraId="4C9A68F2" w14:textId="77777777" w:rsidTr="0033215D">
        <w:trPr>
          <w:trHeight w:val="397"/>
        </w:trPr>
        <w:tc>
          <w:tcPr>
            <w:tcW w:w="1888" w:type="dxa"/>
            <w:gridSpan w:val="2"/>
            <w:vAlign w:val="center"/>
          </w:tcPr>
          <w:p w14:paraId="73645ADD" w14:textId="77777777" w:rsidR="00E01453" w:rsidRPr="00DF711E" w:rsidRDefault="00E01453" w:rsidP="0033215D">
            <w:pPr>
              <w:rPr>
                <w:rFonts w:asciiTheme="minorBidi" w:hAnsiTheme="minorBidi"/>
                <w:sz w:val="20"/>
                <w:szCs w:val="20"/>
              </w:rPr>
            </w:pPr>
            <w:r w:rsidRPr="00DF711E">
              <w:rPr>
                <w:rFonts w:asciiTheme="minorBidi" w:hAnsiTheme="minorBidi"/>
                <w:noProof/>
                <w:sz w:val="20"/>
                <w:szCs w:val="20"/>
              </w:rPr>
              <w:drawing>
                <wp:inline distT="0" distB="0" distL="0" distR="0" wp14:anchorId="4A2D24DF" wp14:editId="40EC62BE">
                  <wp:extent cx="501676" cy="254013"/>
                  <wp:effectExtent l="0" t="0" r="0" b="0"/>
                  <wp:docPr id="15753692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369215" name=""/>
                          <pic:cNvPicPr/>
                        </pic:nvPicPr>
                        <pic:blipFill>
                          <a:blip r:embed="rId29"/>
                          <a:stretch>
                            <a:fillRect/>
                          </a:stretch>
                        </pic:blipFill>
                        <pic:spPr>
                          <a:xfrm>
                            <a:off x="0" y="0"/>
                            <a:ext cx="501676" cy="254013"/>
                          </a:xfrm>
                          <a:prstGeom prst="rect">
                            <a:avLst/>
                          </a:prstGeom>
                        </pic:spPr>
                      </pic:pic>
                    </a:graphicData>
                  </a:graphic>
                </wp:inline>
              </w:drawing>
            </w:r>
          </w:p>
        </w:tc>
        <w:tc>
          <w:tcPr>
            <w:tcW w:w="7463" w:type="dxa"/>
            <w:vAlign w:val="center"/>
          </w:tcPr>
          <w:p w14:paraId="6BFEB55D" w14:textId="77777777" w:rsidR="00E01453" w:rsidRPr="00DF711E" w:rsidRDefault="00E01453" w:rsidP="0033215D">
            <w:pPr>
              <w:rPr>
                <w:rFonts w:asciiTheme="minorBidi" w:hAnsiTheme="minorBidi"/>
                <w:sz w:val="20"/>
                <w:szCs w:val="20"/>
                <w:lang w:val="pt-PT"/>
              </w:rPr>
            </w:pPr>
            <w:proofErr w:type="spellStart"/>
            <w:r w:rsidRPr="00813D66">
              <w:rPr>
                <w:rFonts w:asciiTheme="minorBidi" w:hAnsiTheme="minorBidi"/>
                <w:i/>
                <w:iCs/>
                <w:sz w:val="20"/>
                <w:szCs w:val="20"/>
                <w:lang w:val="pt-PT"/>
              </w:rPr>
              <w:t>Salix</w:t>
            </w:r>
            <w:proofErr w:type="spellEnd"/>
            <w:r w:rsidRPr="00813D66">
              <w:rPr>
                <w:rFonts w:asciiTheme="minorBidi" w:hAnsiTheme="minorBidi"/>
                <w:i/>
                <w:iCs/>
                <w:sz w:val="20"/>
                <w:szCs w:val="20"/>
                <w:lang w:val="pt-PT"/>
              </w:rPr>
              <w:t xml:space="preserve"> </w:t>
            </w:r>
            <w:proofErr w:type="spellStart"/>
            <w:r w:rsidRPr="00813D66">
              <w:rPr>
                <w:rFonts w:asciiTheme="minorBidi" w:hAnsiTheme="minorBidi"/>
                <w:i/>
                <w:iCs/>
                <w:sz w:val="20"/>
                <w:szCs w:val="20"/>
                <w:lang w:val="pt-PT"/>
              </w:rPr>
              <w:t>cinerea-Galium</w:t>
            </w:r>
            <w:proofErr w:type="spellEnd"/>
            <w:r w:rsidRPr="00813D66">
              <w:rPr>
                <w:rFonts w:asciiTheme="minorBidi" w:hAnsiTheme="minorBidi"/>
                <w:i/>
                <w:iCs/>
                <w:sz w:val="20"/>
                <w:szCs w:val="20"/>
                <w:lang w:val="pt-PT"/>
              </w:rPr>
              <w:t xml:space="preserve"> palustre</w:t>
            </w:r>
            <w:r w:rsidRPr="00DF711E">
              <w:rPr>
                <w:rFonts w:asciiTheme="minorBidi" w:hAnsiTheme="minorBidi"/>
                <w:sz w:val="20"/>
                <w:szCs w:val="20"/>
                <w:lang w:val="pt-PT"/>
              </w:rPr>
              <w:t xml:space="preserve"> </w:t>
            </w:r>
            <w:proofErr w:type="spellStart"/>
            <w:r w:rsidRPr="00DF711E">
              <w:rPr>
                <w:rFonts w:asciiTheme="minorBidi" w:hAnsiTheme="minorBidi"/>
                <w:sz w:val="20"/>
                <w:szCs w:val="20"/>
                <w:lang w:val="pt-PT"/>
              </w:rPr>
              <w:t>woodland</w:t>
            </w:r>
            <w:proofErr w:type="spellEnd"/>
          </w:p>
        </w:tc>
        <w:tc>
          <w:tcPr>
            <w:tcW w:w="3001" w:type="dxa"/>
            <w:shd w:val="clear" w:color="auto" w:fill="FFFF99"/>
            <w:vAlign w:val="center"/>
          </w:tcPr>
          <w:p w14:paraId="2580A2E7" w14:textId="77777777" w:rsidR="00E01453" w:rsidRPr="00DF711E" w:rsidRDefault="00E01453" w:rsidP="0033215D">
            <w:pPr>
              <w:rPr>
                <w:rFonts w:asciiTheme="minorBidi" w:hAnsiTheme="minorBidi"/>
                <w:sz w:val="20"/>
                <w:szCs w:val="20"/>
                <w:lang w:val="pt-PT"/>
              </w:rPr>
            </w:pPr>
            <w:proofErr w:type="spellStart"/>
            <w:r>
              <w:rPr>
                <w:rFonts w:asciiTheme="minorBidi" w:hAnsiTheme="minorBidi"/>
                <w:sz w:val="20"/>
                <w:szCs w:val="20"/>
                <w:lang w:val="pt-PT"/>
              </w:rPr>
              <w:t>Woodlands</w:t>
            </w:r>
            <w:proofErr w:type="spellEnd"/>
            <w:r>
              <w:rPr>
                <w:rFonts w:asciiTheme="minorBidi" w:hAnsiTheme="minorBidi"/>
                <w:sz w:val="20"/>
                <w:szCs w:val="20"/>
                <w:lang w:val="pt-PT"/>
              </w:rPr>
              <w:t xml:space="preserve"> and </w:t>
            </w:r>
            <w:proofErr w:type="spellStart"/>
            <w:r>
              <w:rPr>
                <w:rFonts w:asciiTheme="minorBidi" w:hAnsiTheme="minorBidi"/>
                <w:sz w:val="20"/>
                <w:szCs w:val="20"/>
                <w:lang w:val="pt-PT"/>
              </w:rPr>
              <w:t>scrub</w:t>
            </w:r>
            <w:proofErr w:type="spellEnd"/>
          </w:p>
        </w:tc>
        <w:tc>
          <w:tcPr>
            <w:tcW w:w="1641" w:type="dxa"/>
            <w:vAlign w:val="center"/>
          </w:tcPr>
          <w:p w14:paraId="52F643F8" w14:textId="77777777" w:rsidR="00E01453" w:rsidRDefault="00E01453" w:rsidP="0033215D">
            <w:pPr>
              <w:rPr>
                <w:rFonts w:asciiTheme="minorBidi" w:hAnsiTheme="minorBidi"/>
                <w:sz w:val="20"/>
                <w:szCs w:val="20"/>
                <w:lang w:val="pt-PT"/>
              </w:rPr>
            </w:pPr>
          </w:p>
        </w:tc>
      </w:tr>
      <w:tr w:rsidR="00E01453" w:rsidRPr="00DF711E" w14:paraId="032E9350" w14:textId="77777777" w:rsidTr="0033215D">
        <w:trPr>
          <w:trHeight w:val="397"/>
        </w:trPr>
        <w:tc>
          <w:tcPr>
            <w:tcW w:w="1888" w:type="dxa"/>
            <w:gridSpan w:val="2"/>
            <w:vAlign w:val="center"/>
          </w:tcPr>
          <w:p w14:paraId="5AB8DC50" w14:textId="77777777" w:rsidR="00E01453" w:rsidRPr="00DF711E" w:rsidRDefault="00E01453" w:rsidP="0033215D">
            <w:pPr>
              <w:rPr>
                <w:rFonts w:asciiTheme="minorBidi" w:hAnsiTheme="minorBidi"/>
                <w:sz w:val="20"/>
                <w:szCs w:val="20"/>
              </w:rPr>
            </w:pPr>
            <w:r w:rsidRPr="00DF711E">
              <w:rPr>
                <w:rFonts w:asciiTheme="minorBidi" w:hAnsiTheme="minorBidi"/>
                <w:noProof/>
                <w:sz w:val="20"/>
                <w:szCs w:val="20"/>
              </w:rPr>
              <w:drawing>
                <wp:inline distT="0" distB="0" distL="0" distR="0" wp14:anchorId="4794E3CC" wp14:editId="35F3DB9B">
                  <wp:extent cx="596931" cy="234962"/>
                  <wp:effectExtent l="0" t="0" r="0" b="0"/>
                  <wp:docPr id="373292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29241" name=""/>
                          <pic:cNvPicPr/>
                        </pic:nvPicPr>
                        <pic:blipFill>
                          <a:blip r:embed="rId30"/>
                          <a:stretch>
                            <a:fillRect/>
                          </a:stretch>
                        </pic:blipFill>
                        <pic:spPr>
                          <a:xfrm>
                            <a:off x="0" y="0"/>
                            <a:ext cx="596931" cy="234962"/>
                          </a:xfrm>
                          <a:prstGeom prst="rect">
                            <a:avLst/>
                          </a:prstGeom>
                        </pic:spPr>
                      </pic:pic>
                    </a:graphicData>
                  </a:graphic>
                </wp:inline>
              </w:drawing>
            </w:r>
          </w:p>
        </w:tc>
        <w:tc>
          <w:tcPr>
            <w:tcW w:w="7463" w:type="dxa"/>
            <w:vAlign w:val="center"/>
          </w:tcPr>
          <w:p w14:paraId="00E8BF16" w14:textId="77777777" w:rsidR="00E01453" w:rsidRPr="00DF711E" w:rsidRDefault="00E01453" w:rsidP="0033215D">
            <w:pPr>
              <w:rPr>
                <w:rFonts w:asciiTheme="minorBidi" w:hAnsiTheme="minorBidi"/>
                <w:sz w:val="20"/>
                <w:szCs w:val="20"/>
              </w:rPr>
            </w:pPr>
            <w:proofErr w:type="spellStart"/>
            <w:r w:rsidRPr="00813D66">
              <w:rPr>
                <w:rFonts w:asciiTheme="minorBidi" w:hAnsiTheme="minorBidi"/>
                <w:i/>
                <w:iCs/>
                <w:sz w:val="20"/>
                <w:szCs w:val="20"/>
              </w:rPr>
              <w:t>Scirpus</w:t>
            </w:r>
            <w:proofErr w:type="spellEnd"/>
            <w:r w:rsidRPr="00813D66">
              <w:rPr>
                <w:rFonts w:asciiTheme="minorBidi" w:hAnsiTheme="minorBidi"/>
                <w:i/>
                <w:iCs/>
                <w:sz w:val="20"/>
                <w:szCs w:val="20"/>
              </w:rPr>
              <w:t xml:space="preserve"> maritimus</w:t>
            </w:r>
            <w:r w:rsidRPr="00DF711E">
              <w:rPr>
                <w:rFonts w:asciiTheme="minorBidi" w:hAnsiTheme="minorBidi"/>
                <w:sz w:val="20"/>
                <w:szCs w:val="20"/>
              </w:rPr>
              <w:t xml:space="preserve"> swamp, </w:t>
            </w:r>
            <w:proofErr w:type="spellStart"/>
            <w:r w:rsidRPr="00813D66">
              <w:rPr>
                <w:rFonts w:asciiTheme="minorBidi" w:hAnsiTheme="minorBidi"/>
                <w:i/>
                <w:iCs/>
                <w:sz w:val="20"/>
                <w:szCs w:val="20"/>
              </w:rPr>
              <w:t>Scirpus</w:t>
            </w:r>
            <w:proofErr w:type="spellEnd"/>
            <w:r w:rsidRPr="00813D66">
              <w:rPr>
                <w:rFonts w:asciiTheme="minorBidi" w:hAnsiTheme="minorBidi"/>
                <w:i/>
                <w:iCs/>
                <w:sz w:val="20"/>
                <w:szCs w:val="20"/>
              </w:rPr>
              <w:t xml:space="preserve"> maritimus</w:t>
            </w:r>
            <w:r w:rsidRPr="00DF711E">
              <w:rPr>
                <w:rFonts w:asciiTheme="minorBidi" w:hAnsiTheme="minorBidi"/>
                <w:sz w:val="20"/>
                <w:szCs w:val="20"/>
              </w:rPr>
              <w:t xml:space="preserve"> sub-community</w:t>
            </w:r>
          </w:p>
        </w:tc>
        <w:tc>
          <w:tcPr>
            <w:tcW w:w="3001" w:type="dxa"/>
            <w:shd w:val="clear" w:color="auto" w:fill="F2CEED" w:themeFill="accent5" w:themeFillTint="33"/>
            <w:vAlign w:val="center"/>
          </w:tcPr>
          <w:p w14:paraId="7BF7502F" w14:textId="77777777" w:rsidR="00E01453" w:rsidRPr="00DF711E" w:rsidRDefault="00E01453" w:rsidP="0033215D">
            <w:pPr>
              <w:rPr>
                <w:rFonts w:asciiTheme="minorBidi" w:hAnsiTheme="minorBidi"/>
                <w:sz w:val="20"/>
                <w:szCs w:val="20"/>
              </w:rPr>
            </w:pPr>
            <w:r>
              <w:rPr>
                <w:rFonts w:asciiTheme="minorBidi" w:hAnsiTheme="minorBidi"/>
                <w:sz w:val="20"/>
                <w:szCs w:val="20"/>
              </w:rPr>
              <w:t>Communities of salt-marsh</w:t>
            </w:r>
          </w:p>
        </w:tc>
        <w:tc>
          <w:tcPr>
            <w:tcW w:w="1641" w:type="dxa"/>
            <w:vAlign w:val="center"/>
          </w:tcPr>
          <w:p w14:paraId="59CC06D2" w14:textId="77777777" w:rsidR="00E01453" w:rsidRDefault="00E01453" w:rsidP="0033215D">
            <w:pPr>
              <w:rPr>
                <w:rFonts w:asciiTheme="minorBidi" w:hAnsiTheme="minorBidi"/>
                <w:sz w:val="20"/>
                <w:szCs w:val="20"/>
              </w:rPr>
            </w:pPr>
          </w:p>
        </w:tc>
      </w:tr>
      <w:tr w:rsidR="00E01453" w:rsidRPr="00DF711E" w14:paraId="11A2B40A" w14:textId="77777777" w:rsidTr="0033215D">
        <w:trPr>
          <w:trHeight w:val="397"/>
        </w:trPr>
        <w:tc>
          <w:tcPr>
            <w:tcW w:w="1888" w:type="dxa"/>
            <w:gridSpan w:val="2"/>
            <w:vAlign w:val="center"/>
          </w:tcPr>
          <w:p w14:paraId="2CD6228E" w14:textId="77777777" w:rsidR="00E01453" w:rsidRPr="00DF711E" w:rsidRDefault="00E01453" w:rsidP="0033215D">
            <w:pPr>
              <w:rPr>
                <w:rFonts w:asciiTheme="minorBidi" w:hAnsiTheme="minorBidi"/>
                <w:sz w:val="20"/>
                <w:szCs w:val="20"/>
              </w:rPr>
            </w:pPr>
            <w:r w:rsidRPr="00DF711E">
              <w:rPr>
                <w:rFonts w:asciiTheme="minorBidi" w:hAnsiTheme="minorBidi"/>
                <w:noProof/>
                <w:sz w:val="20"/>
                <w:szCs w:val="20"/>
              </w:rPr>
              <w:drawing>
                <wp:inline distT="0" distB="0" distL="0" distR="0" wp14:anchorId="673CA29F" wp14:editId="1C379B62">
                  <wp:extent cx="539778" cy="234962"/>
                  <wp:effectExtent l="0" t="0" r="0" b="0"/>
                  <wp:docPr id="14321698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169860" name=""/>
                          <pic:cNvPicPr/>
                        </pic:nvPicPr>
                        <pic:blipFill>
                          <a:blip r:embed="rId31"/>
                          <a:stretch>
                            <a:fillRect/>
                          </a:stretch>
                        </pic:blipFill>
                        <pic:spPr>
                          <a:xfrm>
                            <a:off x="0" y="0"/>
                            <a:ext cx="539778" cy="234962"/>
                          </a:xfrm>
                          <a:prstGeom prst="rect">
                            <a:avLst/>
                          </a:prstGeom>
                        </pic:spPr>
                      </pic:pic>
                    </a:graphicData>
                  </a:graphic>
                </wp:inline>
              </w:drawing>
            </w:r>
          </w:p>
        </w:tc>
        <w:tc>
          <w:tcPr>
            <w:tcW w:w="7463" w:type="dxa"/>
            <w:vAlign w:val="center"/>
          </w:tcPr>
          <w:p w14:paraId="2DF867CC" w14:textId="77777777" w:rsidR="00E01453" w:rsidRPr="00DF711E" w:rsidRDefault="00E01453" w:rsidP="0033215D">
            <w:pPr>
              <w:rPr>
                <w:rFonts w:asciiTheme="minorBidi" w:hAnsiTheme="minorBidi"/>
                <w:sz w:val="20"/>
                <w:szCs w:val="20"/>
              </w:rPr>
            </w:pPr>
            <w:r w:rsidRPr="00172586">
              <w:rPr>
                <w:rFonts w:asciiTheme="minorBidi" w:hAnsiTheme="minorBidi"/>
                <w:i/>
                <w:iCs/>
                <w:sz w:val="20"/>
                <w:szCs w:val="20"/>
              </w:rPr>
              <w:t>Phalaris arundinacea</w:t>
            </w:r>
            <w:r w:rsidRPr="00DF711E">
              <w:rPr>
                <w:rFonts w:asciiTheme="minorBidi" w:hAnsiTheme="minorBidi"/>
                <w:sz w:val="20"/>
                <w:szCs w:val="20"/>
              </w:rPr>
              <w:t xml:space="preserve"> tall-herb fen</w:t>
            </w:r>
          </w:p>
        </w:tc>
        <w:tc>
          <w:tcPr>
            <w:tcW w:w="3001" w:type="dxa"/>
            <w:shd w:val="clear" w:color="auto" w:fill="F2CEED" w:themeFill="accent5" w:themeFillTint="33"/>
            <w:vAlign w:val="center"/>
          </w:tcPr>
          <w:p w14:paraId="2DB2CF28" w14:textId="77777777" w:rsidR="00E01453" w:rsidRPr="00DF711E" w:rsidRDefault="00E01453" w:rsidP="0033215D">
            <w:pPr>
              <w:rPr>
                <w:rFonts w:asciiTheme="minorBidi" w:hAnsiTheme="minorBidi"/>
                <w:sz w:val="20"/>
                <w:szCs w:val="20"/>
              </w:rPr>
            </w:pPr>
            <w:r>
              <w:rPr>
                <w:rFonts w:asciiTheme="minorBidi" w:hAnsiTheme="minorBidi"/>
                <w:sz w:val="20"/>
                <w:szCs w:val="20"/>
              </w:rPr>
              <w:t>Communities of salt-marsh</w:t>
            </w:r>
          </w:p>
        </w:tc>
        <w:tc>
          <w:tcPr>
            <w:tcW w:w="1641" w:type="dxa"/>
            <w:vAlign w:val="center"/>
          </w:tcPr>
          <w:p w14:paraId="3FC20766" w14:textId="77777777" w:rsidR="00E01453" w:rsidRDefault="00E01453" w:rsidP="0033215D">
            <w:pPr>
              <w:rPr>
                <w:rFonts w:asciiTheme="minorBidi" w:hAnsiTheme="minorBidi"/>
                <w:sz w:val="20"/>
                <w:szCs w:val="20"/>
              </w:rPr>
            </w:pPr>
          </w:p>
        </w:tc>
      </w:tr>
      <w:tr w:rsidR="00E01453" w:rsidRPr="00DF711E" w14:paraId="529EA046" w14:textId="77777777" w:rsidTr="0033215D">
        <w:trPr>
          <w:trHeight w:val="397"/>
        </w:trPr>
        <w:tc>
          <w:tcPr>
            <w:tcW w:w="1127" w:type="dxa"/>
            <w:vMerge w:val="restart"/>
            <w:vAlign w:val="center"/>
          </w:tcPr>
          <w:p w14:paraId="29E1B143" w14:textId="77777777" w:rsidR="00E01453" w:rsidRPr="00DF711E" w:rsidRDefault="00E01453" w:rsidP="0033215D">
            <w:pPr>
              <w:rPr>
                <w:rFonts w:asciiTheme="minorBidi" w:hAnsiTheme="minorBidi"/>
                <w:noProof/>
                <w:sz w:val="20"/>
                <w:szCs w:val="20"/>
              </w:rPr>
            </w:pPr>
            <w:r>
              <w:rPr>
                <w:rFonts w:asciiTheme="minorBidi" w:hAnsiTheme="minorBidi"/>
                <w:noProof/>
                <w:sz w:val="20"/>
                <w:szCs w:val="20"/>
              </w:rPr>
              <w:t>Mosaic 103</w:t>
            </w:r>
          </w:p>
        </w:tc>
        <w:tc>
          <w:tcPr>
            <w:tcW w:w="761" w:type="dxa"/>
            <w:vAlign w:val="center"/>
          </w:tcPr>
          <w:p w14:paraId="525A11B5" w14:textId="77777777" w:rsidR="00E01453" w:rsidRPr="00DF711E" w:rsidRDefault="00E01453" w:rsidP="0033215D">
            <w:pPr>
              <w:rPr>
                <w:rFonts w:asciiTheme="minorBidi" w:hAnsiTheme="minorBidi"/>
                <w:noProof/>
                <w:sz w:val="20"/>
                <w:szCs w:val="20"/>
              </w:rPr>
            </w:pPr>
            <w:r>
              <w:rPr>
                <w:rFonts w:asciiTheme="minorBidi" w:hAnsiTheme="minorBidi"/>
                <w:noProof/>
                <w:sz w:val="20"/>
                <w:szCs w:val="20"/>
              </w:rPr>
              <w:t>MG1</w:t>
            </w:r>
          </w:p>
        </w:tc>
        <w:tc>
          <w:tcPr>
            <w:tcW w:w="7463" w:type="dxa"/>
            <w:vAlign w:val="center"/>
          </w:tcPr>
          <w:p w14:paraId="646639B3" w14:textId="77777777" w:rsidR="00E01453" w:rsidRPr="00DF711E" w:rsidRDefault="00E01453" w:rsidP="0033215D">
            <w:pPr>
              <w:rPr>
                <w:rFonts w:asciiTheme="minorBidi" w:hAnsiTheme="minorBidi"/>
                <w:sz w:val="20"/>
                <w:szCs w:val="20"/>
              </w:rPr>
            </w:pPr>
            <w:proofErr w:type="spellStart"/>
            <w:r w:rsidRPr="0017699E">
              <w:rPr>
                <w:rFonts w:asciiTheme="minorBidi" w:hAnsiTheme="minorBidi"/>
                <w:i/>
                <w:iCs/>
                <w:sz w:val="20"/>
                <w:szCs w:val="20"/>
              </w:rPr>
              <w:t>Arrhenatherum</w:t>
            </w:r>
            <w:proofErr w:type="spellEnd"/>
            <w:r w:rsidRPr="0017699E">
              <w:rPr>
                <w:rFonts w:asciiTheme="minorBidi" w:hAnsiTheme="minorBidi"/>
                <w:i/>
                <w:iCs/>
                <w:sz w:val="20"/>
                <w:szCs w:val="20"/>
              </w:rPr>
              <w:t xml:space="preserve"> </w:t>
            </w:r>
            <w:proofErr w:type="spellStart"/>
            <w:r w:rsidRPr="0017699E">
              <w:rPr>
                <w:rFonts w:asciiTheme="minorBidi" w:hAnsiTheme="minorBidi"/>
                <w:i/>
                <w:iCs/>
                <w:sz w:val="20"/>
                <w:szCs w:val="20"/>
              </w:rPr>
              <w:t>elatius</w:t>
            </w:r>
            <w:proofErr w:type="spellEnd"/>
            <w:r w:rsidRPr="0017699E">
              <w:rPr>
                <w:rFonts w:asciiTheme="minorBidi" w:hAnsiTheme="minorBidi"/>
                <w:sz w:val="20"/>
                <w:szCs w:val="20"/>
              </w:rPr>
              <w:t xml:space="preserve"> grassland</w:t>
            </w:r>
          </w:p>
        </w:tc>
        <w:tc>
          <w:tcPr>
            <w:tcW w:w="3001" w:type="dxa"/>
            <w:shd w:val="clear" w:color="auto" w:fill="FAE2D5" w:themeFill="accent2" w:themeFillTint="33"/>
            <w:vAlign w:val="center"/>
          </w:tcPr>
          <w:p w14:paraId="40C065EA" w14:textId="77777777" w:rsidR="00E01453" w:rsidRPr="00DF711E" w:rsidRDefault="00E01453" w:rsidP="0033215D">
            <w:pPr>
              <w:rPr>
                <w:rFonts w:asciiTheme="minorBidi" w:hAnsiTheme="minorBidi"/>
                <w:sz w:val="20"/>
                <w:szCs w:val="20"/>
              </w:rPr>
            </w:pPr>
            <w:r>
              <w:rPr>
                <w:rFonts w:asciiTheme="minorBidi" w:hAnsiTheme="minorBidi"/>
                <w:sz w:val="20"/>
                <w:szCs w:val="20"/>
              </w:rPr>
              <w:t>Mesotrophic grassland</w:t>
            </w:r>
          </w:p>
        </w:tc>
        <w:tc>
          <w:tcPr>
            <w:tcW w:w="1641" w:type="dxa"/>
            <w:vAlign w:val="center"/>
          </w:tcPr>
          <w:p w14:paraId="30128C57" w14:textId="77777777" w:rsidR="00E01453" w:rsidRPr="00DF711E" w:rsidRDefault="00E01453" w:rsidP="0033215D">
            <w:pPr>
              <w:rPr>
                <w:rFonts w:asciiTheme="minorBidi" w:hAnsiTheme="minorBidi"/>
                <w:sz w:val="20"/>
                <w:szCs w:val="20"/>
              </w:rPr>
            </w:pPr>
            <w:r>
              <w:rPr>
                <w:rFonts w:asciiTheme="minorBidi" w:hAnsiTheme="minorBidi"/>
                <w:sz w:val="20"/>
                <w:szCs w:val="20"/>
              </w:rPr>
              <w:t>45%</w:t>
            </w:r>
          </w:p>
        </w:tc>
      </w:tr>
      <w:tr w:rsidR="00E01453" w:rsidRPr="00DF711E" w14:paraId="05621A21" w14:textId="77777777" w:rsidTr="0033215D">
        <w:trPr>
          <w:trHeight w:val="397"/>
        </w:trPr>
        <w:tc>
          <w:tcPr>
            <w:tcW w:w="1127" w:type="dxa"/>
            <w:vMerge/>
            <w:vAlign w:val="center"/>
          </w:tcPr>
          <w:p w14:paraId="2A777FE3" w14:textId="77777777" w:rsidR="00E01453" w:rsidRDefault="00E01453" w:rsidP="0033215D">
            <w:pPr>
              <w:rPr>
                <w:rFonts w:asciiTheme="minorBidi" w:hAnsiTheme="minorBidi"/>
                <w:noProof/>
                <w:sz w:val="20"/>
                <w:szCs w:val="20"/>
              </w:rPr>
            </w:pPr>
          </w:p>
        </w:tc>
        <w:tc>
          <w:tcPr>
            <w:tcW w:w="761" w:type="dxa"/>
            <w:vAlign w:val="center"/>
          </w:tcPr>
          <w:p w14:paraId="4571F4DE" w14:textId="77777777" w:rsidR="00E01453" w:rsidRPr="00DF711E" w:rsidRDefault="00E01453" w:rsidP="0033215D">
            <w:pPr>
              <w:rPr>
                <w:rFonts w:asciiTheme="minorBidi" w:hAnsiTheme="minorBidi"/>
                <w:noProof/>
                <w:sz w:val="20"/>
                <w:szCs w:val="20"/>
              </w:rPr>
            </w:pPr>
            <w:r>
              <w:rPr>
                <w:rFonts w:asciiTheme="minorBidi" w:hAnsiTheme="minorBidi"/>
                <w:noProof/>
                <w:sz w:val="20"/>
                <w:szCs w:val="20"/>
              </w:rPr>
              <w:t>MG11</w:t>
            </w:r>
          </w:p>
        </w:tc>
        <w:tc>
          <w:tcPr>
            <w:tcW w:w="7463" w:type="dxa"/>
            <w:vAlign w:val="center"/>
          </w:tcPr>
          <w:p w14:paraId="3FCBB47A" w14:textId="77777777" w:rsidR="00E01453" w:rsidRPr="00DF711E" w:rsidRDefault="00E01453" w:rsidP="0033215D">
            <w:pPr>
              <w:rPr>
                <w:rFonts w:asciiTheme="minorBidi" w:hAnsiTheme="minorBidi"/>
                <w:sz w:val="20"/>
                <w:szCs w:val="20"/>
              </w:rPr>
            </w:pPr>
            <w:r w:rsidRPr="00D76505">
              <w:rPr>
                <w:rFonts w:asciiTheme="minorBidi" w:hAnsiTheme="minorBidi"/>
                <w:i/>
                <w:iCs/>
                <w:sz w:val="20"/>
                <w:szCs w:val="20"/>
              </w:rPr>
              <w:t>Festuca rubra–Agrostis stolonifera–Potentilla anserina</w:t>
            </w:r>
            <w:r w:rsidRPr="00D76505">
              <w:rPr>
                <w:rFonts w:asciiTheme="minorBidi" w:hAnsiTheme="minorBidi"/>
                <w:sz w:val="20"/>
                <w:szCs w:val="20"/>
              </w:rPr>
              <w:t xml:space="preserve"> grassland</w:t>
            </w:r>
          </w:p>
        </w:tc>
        <w:tc>
          <w:tcPr>
            <w:tcW w:w="3001" w:type="dxa"/>
            <w:shd w:val="clear" w:color="auto" w:fill="FAE2D5" w:themeFill="accent2" w:themeFillTint="33"/>
            <w:vAlign w:val="center"/>
          </w:tcPr>
          <w:p w14:paraId="04D77F45" w14:textId="77777777" w:rsidR="00E01453" w:rsidRPr="00DF711E" w:rsidRDefault="00E01453" w:rsidP="0033215D">
            <w:pPr>
              <w:rPr>
                <w:rFonts w:asciiTheme="minorBidi" w:hAnsiTheme="minorBidi"/>
                <w:sz w:val="20"/>
                <w:szCs w:val="20"/>
              </w:rPr>
            </w:pPr>
            <w:r>
              <w:rPr>
                <w:rFonts w:asciiTheme="minorBidi" w:hAnsiTheme="minorBidi"/>
                <w:sz w:val="20"/>
                <w:szCs w:val="20"/>
              </w:rPr>
              <w:t>Mesotrophic grassland</w:t>
            </w:r>
          </w:p>
        </w:tc>
        <w:tc>
          <w:tcPr>
            <w:tcW w:w="1641" w:type="dxa"/>
            <w:vMerge w:val="restart"/>
            <w:vAlign w:val="center"/>
          </w:tcPr>
          <w:p w14:paraId="5A3A3077" w14:textId="77777777" w:rsidR="00E01453" w:rsidRPr="00DF711E" w:rsidRDefault="00E01453" w:rsidP="0033215D">
            <w:pPr>
              <w:rPr>
                <w:rFonts w:asciiTheme="minorBidi" w:hAnsiTheme="minorBidi"/>
                <w:sz w:val="20"/>
                <w:szCs w:val="20"/>
              </w:rPr>
            </w:pPr>
            <w:r>
              <w:rPr>
                <w:rFonts w:asciiTheme="minorBidi" w:hAnsiTheme="minorBidi"/>
                <w:sz w:val="20"/>
                <w:szCs w:val="20"/>
              </w:rPr>
              <w:t>30%</w:t>
            </w:r>
          </w:p>
        </w:tc>
      </w:tr>
      <w:tr w:rsidR="00E01453" w:rsidRPr="00DF711E" w14:paraId="2CA726D0" w14:textId="77777777" w:rsidTr="0033215D">
        <w:trPr>
          <w:trHeight w:val="397"/>
        </w:trPr>
        <w:tc>
          <w:tcPr>
            <w:tcW w:w="1127" w:type="dxa"/>
            <w:vMerge/>
            <w:vAlign w:val="center"/>
          </w:tcPr>
          <w:p w14:paraId="1F910FC0" w14:textId="77777777" w:rsidR="00E01453" w:rsidRDefault="00E01453" w:rsidP="0033215D">
            <w:pPr>
              <w:rPr>
                <w:rFonts w:asciiTheme="minorBidi" w:hAnsiTheme="minorBidi"/>
                <w:noProof/>
                <w:sz w:val="20"/>
                <w:szCs w:val="20"/>
              </w:rPr>
            </w:pPr>
          </w:p>
        </w:tc>
        <w:tc>
          <w:tcPr>
            <w:tcW w:w="761" w:type="dxa"/>
            <w:vAlign w:val="center"/>
          </w:tcPr>
          <w:p w14:paraId="1B15EF3A" w14:textId="77777777" w:rsidR="00E01453" w:rsidRPr="00DF711E" w:rsidRDefault="00E01453" w:rsidP="0033215D">
            <w:pPr>
              <w:rPr>
                <w:rFonts w:asciiTheme="minorBidi" w:hAnsiTheme="minorBidi"/>
                <w:noProof/>
                <w:sz w:val="20"/>
                <w:szCs w:val="20"/>
              </w:rPr>
            </w:pPr>
            <w:r>
              <w:rPr>
                <w:rFonts w:asciiTheme="minorBidi" w:hAnsiTheme="minorBidi"/>
                <w:noProof/>
                <w:sz w:val="20"/>
                <w:szCs w:val="20"/>
              </w:rPr>
              <w:t>SM24</w:t>
            </w:r>
          </w:p>
        </w:tc>
        <w:tc>
          <w:tcPr>
            <w:tcW w:w="7463" w:type="dxa"/>
            <w:vAlign w:val="center"/>
          </w:tcPr>
          <w:p w14:paraId="33873992" w14:textId="77777777" w:rsidR="00E01453" w:rsidRPr="00DF711E" w:rsidRDefault="00E01453" w:rsidP="0033215D">
            <w:pPr>
              <w:rPr>
                <w:rFonts w:asciiTheme="minorBidi" w:hAnsiTheme="minorBidi"/>
                <w:sz w:val="20"/>
                <w:szCs w:val="20"/>
              </w:rPr>
            </w:pPr>
            <w:r w:rsidRPr="00742076">
              <w:rPr>
                <w:rFonts w:asciiTheme="minorBidi" w:hAnsiTheme="minorBidi"/>
                <w:i/>
                <w:iCs/>
                <w:sz w:val="20"/>
                <w:szCs w:val="20"/>
              </w:rPr>
              <w:t xml:space="preserve">Elymus </w:t>
            </w:r>
            <w:proofErr w:type="spellStart"/>
            <w:r w:rsidRPr="00742076">
              <w:rPr>
                <w:rFonts w:asciiTheme="minorBidi" w:hAnsiTheme="minorBidi"/>
                <w:i/>
                <w:iCs/>
                <w:sz w:val="20"/>
                <w:szCs w:val="20"/>
              </w:rPr>
              <w:t>pycnanthus</w:t>
            </w:r>
            <w:proofErr w:type="spellEnd"/>
            <w:r w:rsidRPr="00742076">
              <w:rPr>
                <w:rFonts w:asciiTheme="minorBidi" w:hAnsiTheme="minorBidi"/>
                <w:sz w:val="20"/>
                <w:szCs w:val="20"/>
              </w:rPr>
              <w:t xml:space="preserve"> salt-marsh community</w:t>
            </w:r>
          </w:p>
        </w:tc>
        <w:tc>
          <w:tcPr>
            <w:tcW w:w="3001" w:type="dxa"/>
            <w:shd w:val="clear" w:color="auto" w:fill="F2CEED" w:themeFill="accent5" w:themeFillTint="33"/>
            <w:vAlign w:val="center"/>
          </w:tcPr>
          <w:p w14:paraId="65B8640A" w14:textId="77777777" w:rsidR="00E01453" w:rsidRPr="00DF711E" w:rsidRDefault="00E01453" w:rsidP="0033215D">
            <w:pPr>
              <w:rPr>
                <w:rFonts w:asciiTheme="minorBidi" w:hAnsiTheme="minorBidi"/>
                <w:sz w:val="20"/>
                <w:szCs w:val="20"/>
              </w:rPr>
            </w:pPr>
            <w:r>
              <w:rPr>
                <w:rFonts w:asciiTheme="minorBidi" w:hAnsiTheme="minorBidi"/>
                <w:sz w:val="20"/>
                <w:szCs w:val="20"/>
              </w:rPr>
              <w:t>Communities of salt-marsh</w:t>
            </w:r>
          </w:p>
        </w:tc>
        <w:tc>
          <w:tcPr>
            <w:tcW w:w="1641" w:type="dxa"/>
            <w:vMerge/>
            <w:vAlign w:val="center"/>
          </w:tcPr>
          <w:p w14:paraId="6DE2B0D7" w14:textId="77777777" w:rsidR="00E01453" w:rsidRPr="00DF711E" w:rsidRDefault="00E01453" w:rsidP="0033215D">
            <w:pPr>
              <w:rPr>
                <w:rFonts w:asciiTheme="minorBidi" w:hAnsiTheme="minorBidi"/>
                <w:sz w:val="20"/>
                <w:szCs w:val="20"/>
              </w:rPr>
            </w:pPr>
          </w:p>
        </w:tc>
      </w:tr>
      <w:tr w:rsidR="00E01453" w:rsidRPr="00DF711E" w14:paraId="68B867DA" w14:textId="77777777" w:rsidTr="0033215D">
        <w:trPr>
          <w:trHeight w:val="397"/>
        </w:trPr>
        <w:tc>
          <w:tcPr>
            <w:tcW w:w="1127" w:type="dxa"/>
            <w:vMerge/>
            <w:vAlign w:val="center"/>
          </w:tcPr>
          <w:p w14:paraId="2388B309" w14:textId="77777777" w:rsidR="00E01453" w:rsidRDefault="00E01453" w:rsidP="0033215D">
            <w:pPr>
              <w:rPr>
                <w:rFonts w:asciiTheme="minorBidi" w:hAnsiTheme="minorBidi"/>
                <w:noProof/>
                <w:sz w:val="20"/>
                <w:szCs w:val="20"/>
              </w:rPr>
            </w:pPr>
          </w:p>
        </w:tc>
        <w:tc>
          <w:tcPr>
            <w:tcW w:w="761" w:type="dxa"/>
            <w:vAlign w:val="center"/>
          </w:tcPr>
          <w:p w14:paraId="4E491FF5" w14:textId="77777777" w:rsidR="00E01453" w:rsidRPr="00DF711E" w:rsidRDefault="00E01453" w:rsidP="0033215D">
            <w:pPr>
              <w:rPr>
                <w:rFonts w:asciiTheme="minorBidi" w:hAnsiTheme="minorBidi"/>
                <w:noProof/>
                <w:sz w:val="20"/>
                <w:szCs w:val="20"/>
              </w:rPr>
            </w:pPr>
            <w:r>
              <w:rPr>
                <w:rFonts w:asciiTheme="minorBidi" w:hAnsiTheme="minorBidi"/>
                <w:noProof/>
                <w:sz w:val="20"/>
                <w:szCs w:val="20"/>
              </w:rPr>
              <w:t>SM24</w:t>
            </w:r>
          </w:p>
        </w:tc>
        <w:tc>
          <w:tcPr>
            <w:tcW w:w="7463" w:type="dxa"/>
            <w:vAlign w:val="center"/>
          </w:tcPr>
          <w:p w14:paraId="665BE2FA" w14:textId="77777777" w:rsidR="00E01453" w:rsidRPr="00DF711E" w:rsidRDefault="00E01453" w:rsidP="0033215D">
            <w:pPr>
              <w:rPr>
                <w:rFonts w:asciiTheme="minorBidi" w:hAnsiTheme="minorBidi"/>
                <w:sz w:val="20"/>
                <w:szCs w:val="20"/>
              </w:rPr>
            </w:pPr>
            <w:r w:rsidRPr="00742076">
              <w:rPr>
                <w:rFonts w:asciiTheme="minorBidi" w:hAnsiTheme="minorBidi"/>
                <w:i/>
                <w:iCs/>
                <w:sz w:val="20"/>
                <w:szCs w:val="20"/>
              </w:rPr>
              <w:t xml:space="preserve">Elymus </w:t>
            </w:r>
            <w:proofErr w:type="spellStart"/>
            <w:r w:rsidRPr="00742076">
              <w:rPr>
                <w:rFonts w:asciiTheme="minorBidi" w:hAnsiTheme="minorBidi"/>
                <w:i/>
                <w:iCs/>
                <w:sz w:val="20"/>
                <w:szCs w:val="20"/>
              </w:rPr>
              <w:t>pycnanthus</w:t>
            </w:r>
            <w:proofErr w:type="spellEnd"/>
            <w:r w:rsidRPr="00742076">
              <w:rPr>
                <w:rFonts w:asciiTheme="minorBidi" w:hAnsiTheme="minorBidi"/>
                <w:sz w:val="20"/>
                <w:szCs w:val="20"/>
              </w:rPr>
              <w:t xml:space="preserve"> salt-marsh community</w:t>
            </w:r>
          </w:p>
        </w:tc>
        <w:tc>
          <w:tcPr>
            <w:tcW w:w="3001" w:type="dxa"/>
            <w:shd w:val="clear" w:color="auto" w:fill="F2CEED" w:themeFill="accent5" w:themeFillTint="33"/>
            <w:vAlign w:val="center"/>
          </w:tcPr>
          <w:p w14:paraId="6E1F7D04" w14:textId="77777777" w:rsidR="00E01453" w:rsidRPr="00DF711E" w:rsidRDefault="00E01453" w:rsidP="0033215D">
            <w:pPr>
              <w:rPr>
                <w:rFonts w:asciiTheme="minorBidi" w:hAnsiTheme="minorBidi"/>
                <w:sz w:val="20"/>
                <w:szCs w:val="20"/>
              </w:rPr>
            </w:pPr>
            <w:r>
              <w:rPr>
                <w:rFonts w:asciiTheme="minorBidi" w:hAnsiTheme="minorBidi"/>
                <w:sz w:val="20"/>
                <w:szCs w:val="20"/>
              </w:rPr>
              <w:t>Communities of salt-marsh</w:t>
            </w:r>
          </w:p>
        </w:tc>
        <w:tc>
          <w:tcPr>
            <w:tcW w:w="1641" w:type="dxa"/>
            <w:vAlign w:val="center"/>
          </w:tcPr>
          <w:p w14:paraId="490BE762" w14:textId="77777777" w:rsidR="00E01453" w:rsidRPr="00DF711E" w:rsidRDefault="00E01453" w:rsidP="0033215D">
            <w:pPr>
              <w:rPr>
                <w:rFonts w:asciiTheme="minorBidi" w:hAnsiTheme="minorBidi"/>
                <w:sz w:val="20"/>
                <w:szCs w:val="20"/>
              </w:rPr>
            </w:pPr>
            <w:r>
              <w:rPr>
                <w:rFonts w:asciiTheme="minorBidi" w:hAnsiTheme="minorBidi"/>
                <w:sz w:val="20"/>
                <w:szCs w:val="20"/>
              </w:rPr>
              <w:t>25%</w:t>
            </w:r>
          </w:p>
        </w:tc>
      </w:tr>
      <w:tr w:rsidR="00E01453" w:rsidRPr="00DF711E" w14:paraId="09891D56" w14:textId="77777777" w:rsidTr="0033215D">
        <w:trPr>
          <w:trHeight w:val="397"/>
        </w:trPr>
        <w:tc>
          <w:tcPr>
            <w:tcW w:w="1127" w:type="dxa"/>
            <w:vMerge w:val="restart"/>
            <w:vAlign w:val="center"/>
          </w:tcPr>
          <w:p w14:paraId="0574FA74" w14:textId="77777777" w:rsidR="00E01453" w:rsidRDefault="00E01453" w:rsidP="0033215D">
            <w:pPr>
              <w:rPr>
                <w:rFonts w:asciiTheme="minorBidi" w:hAnsiTheme="minorBidi"/>
                <w:noProof/>
                <w:sz w:val="20"/>
                <w:szCs w:val="20"/>
              </w:rPr>
            </w:pPr>
            <w:r>
              <w:rPr>
                <w:rFonts w:asciiTheme="minorBidi" w:hAnsiTheme="minorBidi"/>
                <w:noProof/>
                <w:sz w:val="20"/>
                <w:szCs w:val="20"/>
              </w:rPr>
              <w:t>Mosaic 100</w:t>
            </w:r>
          </w:p>
        </w:tc>
        <w:tc>
          <w:tcPr>
            <w:tcW w:w="761" w:type="dxa"/>
            <w:vAlign w:val="center"/>
          </w:tcPr>
          <w:p w14:paraId="73B8E8F6" w14:textId="77777777" w:rsidR="00E01453" w:rsidRDefault="00E01453" w:rsidP="0033215D">
            <w:pPr>
              <w:rPr>
                <w:rFonts w:asciiTheme="minorBidi" w:hAnsiTheme="minorBidi"/>
                <w:noProof/>
                <w:sz w:val="20"/>
                <w:szCs w:val="20"/>
              </w:rPr>
            </w:pPr>
            <w:r>
              <w:rPr>
                <w:rFonts w:asciiTheme="minorBidi" w:hAnsiTheme="minorBidi"/>
                <w:noProof/>
                <w:sz w:val="20"/>
                <w:szCs w:val="20"/>
              </w:rPr>
              <w:t>MG1</w:t>
            </w:r>
          </w:p>
        </w:tc>
        <w:tc>
          <w:tcPr>
            <w:tcW w:w="7463" w:type="dxa"/>
            <w:vAlign w:val="center"/>
          </w:tcPr>
          <w:p w14:paraId="17CE27BF" w14:textId="77777777" w:rsidR="00E01453" w:rsidRPr="00DF711E" w:rsidRDefault="00E01453" w:rsidP="0033215D">
            <w:pPr>
              <w:rPr>
                <w:rFonts w:asciiTheme="minorBidi" w:hAnsiTheme="minorBidi"/>
                <w:sz w:val="20"/>
                <w:szCs w:val="20"/>
              </w:rPr>
            </w:pPr>
            <w:proofErr w:type="spellStart"/>
            <w:r w:rsidRPr="0017699E">
              <w:rPr>
                <w:rFonts w:asciiTheme="minorBidi" w:hAnsiTheme="minorBidi"/>
                <w:i/>
                <w:iCs/>
                <w:sz w:val="20"/>
                <w:szCs w:val="20"/>
              </w:rPr>
              <w:t>Arrhenatherum</w:t>
            </w:r>
            <w:proofErr w:type="spellEnd"/>
            <w:r w:rsidRPr="0017699E">
              <w:rPr>
                <w:rFonts w:asciiTheme="minorBidi" w:hAnsiTheme="minorBidi"/>
                <w:i/>
                <w:iCs/>
                <w:sz w:val="20"/>
                <w:szCs w:val="20"/>
              </w:rPr>
              <w:t xml:space="preserve"> </w:t>
            </w:r>
            <w:proofErr w:type="spellStart"/>
            <w:r w:rsidRPr="0017699E">
              <w:rPr>
                <w:rFonts w:asciiTheme="minorBidi" w:hAnsiTheme="minorBidi"/>
                <w:i/>
                <w:iCs/>
                <w:sz w:val="20"/>
                <w:szCs w:val="20"/>
              </w:rPr>
              <w:t>elatius</w:t>
            </w:r>
            <w:proofErr w:type="spellEnd"/>
            <w:r w:rsidRPr="0017699E">
              <w:rPr>
                <w:rFonts w:asciiTheme="minorBidi" w:hAnsiTheme="minorBidi"/>
                <w:sz w:val="20"/>
                <w:szCs w:val="20"/>
              </w:rPr>
              <w:t xml:space="preserve"> grassland</w:t>
            </w:r>
          </w:p>
        </w:tc>
        <w:tc>
          <w:tcPr>
            <w:tcW w:w="3001" w:type="dxa"/>
            <w:shd w:val="clear" w:color="auto" w:fill="FAE2D5" w:themeFill="accent2" w:themeFillTint="33"/>
            <w:vAlign w:val="center"/>
          </w:tcPr>
          <w:p w14:paraId="5AD77FF6" w14:textId="77777777" w:rsidR="00E01453" w:rsidRPr="00DF711E" w:rsidRDefault="00E01453" w:rsidP="0033215D">
            <w:pPr>
              <w:rPr>
                <w:rFonts w:asciiTheme="minorBidi" w:hAnsiTheme="minorBidi"/>
                <w:sz w:val="20"/>
                <w:szCs w:val="20"/>
              </w:rPr>
            </w:pPr>
            <w:r>
              <w:rPr>
                <w:rFonts w:asciiTheme="minorBidi" w:hAnsiTheme="minorBidi"/>
                <w:sz w:val="20"/>
                <w:szCs w:val="20"/>
              </w:rPr>
              <w:t>Mesotrophic grassland</w:t>
            </w:r>
          </w:p>
        </w:tc>
        <w:tc>
          <w:tcPr>
            <w:tcW w:w="1641" w:type="dxa"/>
            <w:vAlign w:val="center"/>
          </w:tcPr>
          <w:p w14:paraId="1854D557" w14:textId="77777777" w:rsidR="00E01453" w:rsidRPr="00DF711E" w:rsidRDefault="00E01453" w:rsidP="0033215D">
            <w:pPr>
              <w:rPr>
                <w:rFonts w:asciiTheme="minorBidi" w:hAnsiTheme="minorBidi"/>
                <w:sz w:val="20"/>
                <w:szCs w:val="20"/>
              </w:rPr>
            </w:pPr>
            <w:r>
              <w:rPr>
                <w:rFonts w:asciiTheme="minorBidi" w:hAnsiTheme="minorBidi"/>
                <w:sz w:val="20"/>
                <w:szCs w:val="20"/>
              </w:rPr>
              <w:t>70%</w:t>
            </w:r>
          </w:p>
        </w:tc>
      </w:tr>
      <w:tr w:rsidR="00E01453" w:rsidRPr="00DF711E" w14:paraId="140DD6F5" w14:textId="77777777" w:rsidTr="0033215D">
        <w:trPr>
          <w:trHeight w:val="397"/>
        </w:trPr>
        <w:tc>
          <w:tcPr>
            <w:tcW w:w="1127" w:type="dxa"/>
            <w:vMerge/>
            <w:vAlign w:val="center"/>
          </w:tcPr>
          <w:p w14:paraId="6C371E97" w14:textId="77777777" w:rsidR="00E01453" w:rsidRDefault="00E01453" w:rsidP="0033215D">
            <w:pPr>
              <w:rPr>
                <w:rFonts w:asciiTheme="minorBidi" w:hAnsiTheme="minorBidi"/>
                <w:noProof/>
                <w:sz w:val="20"/>
                <w:szCs w:val="20"/>
              </w:rPr>
            </w:pPr>
          </w:p>
        </w:tc>
        <w:tc>
          <w:tcPr>
            <w:tcW w:w="761" w:type="dxa"/>
            <w:vAlign w:val="center"/>
          </w:tcPr>
          <w:p w14:paraId="199D8975" w14:textId="77777777" w:rsidR="00E01453" w:rsidRDefault="00E01453" w:rsidP="0033215D">
            <w:pPr>
              <w:rPr>
                <w:rFonts w:asciiTheme="minorBidi" w:hAnsiTheme="minorBidi"/>
                <w:noProof/>
                <w:sz w:val="20"/>
                <w:szCs w:val="20"/>
              </w:rPr>
            </w:pPr>
            <w:r>
              <w:rPr>
                <w:rFonts w:asciiTheme="minorBidi" w:hAnsiTheme="minorBidi"/>
                <w:noProof/>
                <w:sz w:val="20"/>
                <w:szCs w:val="20"/>
              </w:rPr>
              <w:t>SM24</w:t>
            </w:r>
          </w:p>
        </w:tc>
        <w:tc>
          <w:tcPr>
            <w:tcW w:w="7463" w:type="dxa"/>
            <w:vAlign w:val="center"/>
          </w:tcPr>
          <w:p w14:paraId="4BAF180F" w14:textId="77777777" w:rsidR="00E01453" w:rsidRPr="00DF711E" w:rsidRDefault="00E01453" w:rsidP="0033215D">
            <w:pPr>
              <w:rPr>
                <w:rFonts w:asciiTheme="minorBidi" w:hAnsiTheme="minorBidi"/>
                <w:sz w:val="20"/>
                <w:szCs w:val="20"/>
              </w:rPr>
            </w:pPr>
            <w:r w:rsidRPr="00742076">
              <w:rPr>
                <w:rFonts w:asciiTheme="minorBidi" w:hAnsiTheme="minorBidi"/>
                <w:i/>
                <w:iCs/>
                <w:sz w:val="20"/>
                <w:szCs w:val="20"/>
              </w:rPr>
              <w:t xml:space="preserve">Elymus </w:t>
            </w:r>
            <w:proofErr w:type="spellStart"/>
            <w:r w:rsidRPr="00742076">
              <w:rPr>
                <w:rFonts w:asciiTheme="minorBidi" w:hAnsiTheme="minorBidi"/>
                <w:i/>
                <w:iCs/>
                <w:sz w:val="20"/>
                <w:szCs w:val="20"/>
              </w:rPr>
              <w:t>pycnanthus</w:t>
            </w:r>
            <w:proofErr w:type="spellEnd"/>
            <w:r w:rsidRPr="00742076">
              <w:rPr>
                <w:rFonts w:asciiTheme="minorBidi" w:hAnsiTheme="minorBidi"/>
                <w:sz w:val="20"/>
                <w:szCs w:val="20"/>
              </w:rPr>
              <w:t xml:space="preserve"> salt-marsh community</w:t>
            </w:r>
          </w:p>
        </w:tc>
        <w:tc>
          <w:tcPr>
            <w:tcW w:w="3001" w:type="dxa"/>
            <w:shd w:val="clear" w:color="auto" w:fill="F2CEED" w:themeFill="accent5" w:themeFillTint="33"/>
            <w:vAlign w:val="center"/>
          </w:tcPr>
          <w:p w14:paraId="173AC707" w14:textId="77777777" w:rsidR="00E01453" w:rsidRPr="00DF711E" w:rsidRDefault="00E01453" w:rsidP="0033215D">
            <w:pPr>
              <w:rPr>
                <w:rFonts w:asciiTheme="minorBidi" w:hAnsiTheme="minorBidi"/>
                <w:sz w:val="20"/>
                <w:szCs w:val="20"/>
              </w:rPr>
            </w:pPr>
            <w:r>
              <w:rPr>
                <w:rFonts w:asciiTheme="minorBidi" w:hAnsiTheme="minorBidi"/>
                <w:sz w:val="20"/>
                <w:szCs w:val="20"/>
              </w:rPr>
              <w:t>Communities of salt-marsh</w:t>
            </w:r>
          </w:p>
        </w:tc>
        <w:tc>
          <w:tcPr>
            <w:tcW w:w="1641" w:type="dxa"/>
            <w:vAlign w:val="center"/>
          </w:tcPr>
          <w:p w14:paraId="44F20746" w14:textId="77777777" w:rsidR="00E01453" w:rsidRPr="00DF711E" w:rsidRDefault="00E01453" w:rsidP="0033215D">
            <w:pPr>
              <w:rPr>
                <w:rFonts w:asciiTheme="minorBidi" w:hAnsiTheme="minorBidi"/>
                <w:sz w:val="20"/>
                <w:szCs w:val="20"/>
              </w:rPr>
            </w:pPr>
            <w:r>
              <w:rPr>
                <w:rFonts w:asciiTheme="minorBidi" w:hAnsiTheme="minorBidi"/>
                <w:sz w:val="20"/>
                <w:szCs w:val="20"/>
              </w:rPr>
              <w:t>30%</w:t>
            </w:r>
          </w:p>
        </w:tc>
      </w:tr>
      <w:tr w:rsidR="00E01453" w:rsidRPr="00DF711E" w14:paraId="4E80E3F5" w14:textId="77777777" w:rsidTr="0033215D">
        <w:trPr>
          <w:trHeight w:val="397"/>
        </w:trPr>
        <w:tc>
          <w:tcPr>
            <w:tcW w:w="1127" w:type="dxa"/>
            <w:vAlign w:val="center"/>
          </w:tcPr>
          <w:p w14:paraId="71FC3644" w14:textId="77777777" w:rsidR="00E01453" w:rsidRDefault="00E01453" w:rsidP="0033215D">
            <w:pPr>
              <w:rPr>
                <w:rFonts w:asciiTheme="minorBidi" w:hAnsiTheme="minorBidi"/>
                <w:noProof/>
                <w:sz w:val="20"/>
                <w:szCs w:val="20"/>
              </w:rPr>
            </w:pPr>
            <w:r>
              <w:rPr>
                <w:rFonts w:asciiTheme="minorBidi" w:hAnsiTheme="minorBidi"/>
                <w:noProof/>
                <w:sz w:val="20"/>
                <w:szCs w:val="20"/>
              </w:rPr>
              <w:t>Mosaic 101</w:t>
            </w:r>
          </w:p>
        </w:tc>
        <w:tc>
          <w:tcPr>
            <w:tcW w:w="761" w:type="dxa"/>
            <w:vAlign w:val="center"/>
          </w:tcPr>
          <w:p w14:paraId="73BAB08F" w14:textId="77777777" w:rsidR="00E01453" w:rsidRDefault="00E01453" w:rsidP="0033215D">
            <w:pPr>
              <w:rPr>
                <w:rFonts w:asciiTheme="minorBidi" w:hAnsiTheme="minorBidi"/>
                <w:noProof/>
                <w:sz w:val="20"/>
                <w:szCs w:val="20"/>
              </w:rPr>
            </w:pPr>
            <w:r>
              <w:rPr>
                <w:rFonts w:asciiTheme="minorBidi" w:hAnsiTheme="minorBidi"/>
                <w:noProof/>
                <w:sz w:val="20"/>
                <w:szCs w:val="20"/>
              </w:rPr>
              <w:t>MG1</w:t>
            </w:r>
          </w:p>
        </w:tc>
        <w:tc>
          <w:tcPr>
            <w:tcW w:w="7463" w:type="dxa"/>
            <w:vAlign w:val="center"/>
          </w:tcPr>
          <w:p w14:paraId="5C14407B" w14:textId="77777777" w:rsidR="00E01453" w:rsidRPr="00DF711E" w:rsidRDefault="00E01453" w:rsidP="0033215D">
            <w:pPr>
              <w:rPr>
                <w:rFonts w:asciiTheme="minorBidi" w:hAnsiTheme="minorBidi"/>
                <w:sz w:val="20"/>
                <w:szCs w:val="20"/>
              </w:rPr>
            </w:pPr>
            <w:proofErr w:type="spellStart"/>
            <w:r w:rsidRPr="0017699E">
              <w:rPr>
                <w:rFonts w:asciiTheme="minorBidi" w:hAnsiTheme="minorBidi"/>
                <w:i/>
                <w:iCs/>
                <w:sz w:val="20"/>
                <w:szCs w:val="20"/>
              </w:rPr>
              <w:t>Arrhenatherum</w:t>
            </w:r>
            <w:proofErr w:type="spellEnd"/>
            <w:r w:rsidRPr="0017699E">
              <w:rPr>
                <w:rFonts w:asciiTheme="minorBidi" w:hAnsiTheme="minorBidi"/>
                <w:i/>
                <w:iCs/>
                <w:sz w:val="20"/>
                <w:szCs w:val="20"/>
              </w:rPr>
              <w:t xml:space="preserve"> </w:t>
            </w:r>
            <w:proofErr w:type="spellStart"/>
            <w:r w:rsidRPr="0017699E">
              <w:rPr>
                <w:rFonts w:asciiTheme="minorBidi" w:hAnsiTheme="minorBidi"/>
                <w:i/>
                <w:iCs/>
                <w:sz w:val="20"/>
                <w:szCs w:val="20"/>
              </w:rPr>
              <w:t>elatius</w:t>
            </w:r>
            <w:proofErr w:type="spellEnd"/>
            <w:r w:rsidRPr="0017699E">
              <w:rPr>
                <w:rFonts w:asciiTheme="minorBidi" w:hAnsiTheme="minorBidi"/>
                <w:sz w:val="20"/>
                <w:szCs w:val="20"/>
              </w:rPr>
              <w:t xml:space="preserve"> grassland</w:t>
            </w:r>
          </w:p>
        </w:tc>
        <w:tc>
          <w:tcPr>
            <w:tcW w:w="3001" w:type="dxa"/>
            <w:shd w:val="clear" w:color="auto" w:fill="FAE2D5" w:themeFill="accent2" w:themeFillTint="33"/>
            <w:vAlign w:val="center"/>
          </w:tcPr>
          <w:p w14:paraId="0FFA8322" w14:textId="77777777" w:rsidR="00E01453" w:rsidRPr="00DF711E" w:rsidRDefault="00E01453" w:rsidP="0033215D">
            <w:pPr>
              <w:rPr>
                <w:rFonts w:asciiTheme="minorBidi" w:hAnsiTheme="minorBidi"/>
                <w:sz w:val="20"/>
                <w:szCs w:val="20"/>
              </w:rPr>
            </w:pPr>
            <w:r>
              <w:rPr>
                <w:rFonts w:asciiTheme="minorBidi" w:hAnsiTheme="minorBidi"/>
                <w:sz w:val="20"/>
                <w:szCs w:val="20"/>
              </w:rPr>
              <w:t>Mesotrophic grassland</w:t>
            </w:r>
          </w:p>
        </w:tc>
        <w:tc>
          <w:tcPr>
            <w:tcW w:w="1641" w:type="dxa"/>
            <w:vAlign w:val="center"/>
          </w:tcPr>
          <w:p w14:paraId="188557AA" w14:textId="77777777" w:rsidR="00E01453" w:rsidRPr="00DF711E" w:rsidRDefault="00E01453" w:rsidP="0033215D">
            <w:pPr>
              <w:rPr>
                <w:rFonts w:asciiTheme="minorBidi" w:hAnsiTheme="minorBidi"/>
                <w:sz w:val="20"/>
                <w:szCs w:val="20"/>
              </w:rPr>
            </w:pPr>
            <w:r>
              <w:rPr>
                <w:rFonts w:asciiTheme="minorBidi" w:hAnsiTheme="minorBidi"/>
                <w:sz w:val="20"/>
                <w:szCs w:val="20"/>
              </w:rPr>
              <w:t>100%</w:t>
            </w:r>
          </w:p>
        </w:tc>
      </w:tr>
    </w:tbl>
    <w:p w14:paraId="3D609396" w14:textId="77777777" w:rsidR="00F42286" w:rsidRPr="00F42286" w:rsidRDefault="00F42286">
      <w:pPr>
        <w:rPr>
          <w:rFonts w:asciiTheme="minorBidi" w:hAnsiTheme="minorBidi"/>
          <w:b/>
          <w:bCs/>
          <w:sz w:val="28"/>
          <w:szCs w:val="28"/>
        </w:rPr>
      </w:pPr>
    </w:p>
    <w:sectPr w:rsidR="00F42286" w:rsidRPr="00F42286" w:rsidSect="006E53EF">
      <w:footerReference w:type="default" r:id="rId3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1542BA" w14:textId="77777777" w:rsidR="00B461C3" w:rsidRDefault="00B461C3" w:rsidP="006377A3">
      <w:pPr>
        <w:spacing w:after="0" w:line="240" w:lineRule="auto"/>
      </w:pPr>
      <w:r>
        <w:separator/>
      </w:r>
    </w:p>
  </w:endnote>
  <w:endnote w:type="continuationSeparator" w:id="0">
    <w:p w14:paraId="69C3579A" w14:textId="77777777" w:rsidR="00B461C3" w:rsidRDefault="00B461C3" w:rsidP="006377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9208550"/>
      <w:docPartObj>
        <w:docPartGallery w:val="Page Numbers (Bottom of Page)"/>
        <w:docPartUnique/>
      </w:docPartObj>
    </w:sdtPr>
    <w:sdtContent>
      <w:p w14:paraId="5F119123" w14:textId="4A72EC9A" w:rsidR="00731859" w:rsidRDefault="00731859">
        <w:pPr>
          <w:pStyle w:val="Footer"/>
          <w:jc w:val="center"/>
        </w:pPr>
        <w:r>
          <w:fldChar w:fldCharType="begin"/>
        </w:r>
        <w:r>
          <w:instrText>PAGE   \* MERGEFORMAT</w:instrText>
        </w:r>
        <w:r>
          <w:fldChar w:fldCharType="separate"/>
        </w:r>
        <w:r>
          <w:t>2</w:t>
        </w:r>
        <w:r>
          <w:fldChar w:fldCharType="end"/>
        </w:r>
      </w:p>
    </w:sdtContent>
  </w:sdt>
  <w:p w14:paraId="2E29AE40" w14:textId="77777777" w:rsidR="00C324B9" w:rsidRDefault="00C324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214022" w14:textId="77777777" w:rsidR="00B461C3" w:rsidRDefault="00B461C3" w:rsidP="006377A3">
      <w:pPr>
        <w:spacing w:after="0" w:line="240" w:lineRule="auto"/>
      </w:pPr>
      <w:r>
        <w:separator/>
      </w:r>
    </w:p>
  </w:footnote>
  <w:footnote w:type="continuationSeparator" w:id="0">
    <w:p w14:paraId="76DFFC73" w14:textId="77777777" w:rsidR="00B461C3" w:rsidRDefault="00B461C3" w:rsidP="006377A3">
      <w:pPr>
        <w:spacing w:after="0" w:line="240" w:lineRule="auto"/>
      </w:pPr>
      <w:r>
        <w:continuationSeparator/>
      </w:r>
    </w:p>
  </w:footnote>
  <w:footnote w:id="1">
    <w:p w14:paraId="0D2C762E" w14:textId="77777777" w:rsidR="00BA5AA7" w:rsidRPr="004F259D" w:rsidRDefault="00BA5AA7" w:rsidP="004F259D">
      <w:pPr>
        <w:pStyle w:val="FootnoteText"/>
        <w:rPr>
          <w:lang w:val="fr-FR"/>
        </w:rPr>
      </w:pPr>
      <w:r>
        <w:rPr>
          <w:rStyle w:val="FootnoteReference"/>
        </w:rPr>
        <w:footnoteRef/>
      </w:r>
      <w:r w:rsidRPr="004F259D">
        <w:rPr>
          <w:lang w:val="fr-FR"/>
        </w:rPr>
        <w:t xml:space="preserve"> </w:t>
      </w:r>
      <w:hyperlink r:id="rId1" w:history="1">
        <w:r w:rsidRPr="004F259D">
          <w:rPr>
            <w:rStyle w:val="Hyperlink"/>
            <w:lang w:val="fr-FR"/>
          </w:rPr>
          <w:t>APIS - Air Pollution Information System | APIS</w:t>
        </w:r>
      </w:hyperlink>
    </w:p>
  </w:footnote>
  <w:footnote w:id="2">
    <w:p w14:paraId="03BC3672" w14:textId="7FCCA314" w:rsidR="0023736E" w:rsidRDefault="0023736E" w:rsidP="0023736E">
      <w:pPr>
        <w:pStyle w:val="FootnoteText"/>
      </w:pPr>
      <w:r>
        <w:rPr>
          <w:rStyle w:val="FootnoteReference"/>
        </w:rPr>
        <w:footnoteRef/>
      </w:r>
      <w:r>
        <w:t xml:space="preserve"> </w:t>
      </w:r>
      <w:hyperlink r:id="rId2" w:history="1">
        <w:r w:rsidRPr="0023736E">
          <w:rPr>
            <w:rStyle w:val="Hyperlink"/>
          </w:rPr>
          <w:t>Air emissions risk assessment for your environmental permit - GOV.UK</w:t>
        </w:r>
      </w:hyperlink>
    </w:p>
  </w:footnote>
  <w:footnote w:id="3">
    <w:p w14:paraId="7AD38C32" w14:textId="3831E523" w:rsidR="00725462" w:rsidRPr="00CF4495" w:rsidRDefault="00725462" w:rsidP="00725462">
      <w:pPr>
        <w:pStyle w:val="FootnoteText"/>
        <w:rPr>
          <w:lang w:val="fr-FR"/>
        </w:rPr>
      </w:pPr>
      <w:r>
        <w:rPr>
          <w:rStyle w:val="FootnoteReference"/>
        </w:rPr>
        <w:footnoteRef/>
      </w:r>
      <w:r w:rsidRPr="00CF4495">
        <w:rPr>
          <w:lang w:val="fr-FR"/>
        </w:rPr>
        <w:t xml:space="preserve"> </w:t>
      </w:r>
      <w:hyperlink r:id="rId3" w:history="1">
        <w:r w:rsidRPr="00CF4495">
          <w:rPr>
            <w:rStyle w:val="Hyperlink"/>
            <w:lang w:val="fr-FR"/>
          </w:rPr>
          <w:t>APIS app | APIS</w:t>
        </w:r>
      </w:hyperlink>
    </w:p>
  </w:footnote>
  <w:footnote w:id="4">
    <w:p w14:paraId="25052348" w14:textId="77777777" w:rsidR="00CF4495" w:rsidRDefault="00CF4495" w:rsidP="00CF4495">
      <w:pPr>
        <w:pStyle w:val="FootnoteText"/>
      </w:pPr>
      <w:r>
        <w:rPr>
          <w:rStyle w:val="FootnoteReference"/>
        </w:rPr>
        <w:footnoteRef/>
      </w:r>
      <w:r w:rsidRPr="00CF4495">
        <w:rPr>
          <w:lang w:val="fr-FR"/>
        </w:rPr>
        <w:t xml:space="preserve"> </w:t>
      </w:r>
      <w:proofErr w:type="spellStart"/>
      <w:r w:rsidRPr="00CF4495">
        <w:rPr>
          <w:lang w:val="fr-FR"/>
        </w:rPr>
        <w:t>Bobbink</w:t>
      </w:r>
      <w:proofErr w:type="spellEnd"/>
      <w:r w:rsidRPr="00CF4495">
        <w:rPr>
          <w:lang w:val="fr-FR"/>
        </w:rPr>
        <w:t xml:space="preserve">, R. et al. </w:t>
      </w:r>
      <w:r>
        <w:t xml:space="preserve">(2022). </w:t>
      </w:r>
      <w:r w:rsidRPr="00430E9E">
        <w:t>Review and revision of empirical critical loads of nitrogen for Europe</w:t>
      </w:r>
      <w:r>
        <w:t>. August 2022.</w:t>
      </w:r>
    </w:p>
  </w:footnote>
  <w:footnote w:id="5">
    <w:p w14:paraId="70F12EC4" w14:textId="053F15F8" w:rsidR="00BE6AC2" w:rsidRDefault="00BE6AC2" w:rsidP="00BE6AC2">
      <w:pPr>
        <w:pStyle w:val="FootnoteText"/>
      </w:pPr>
      <w:r>
        <w:rPr>
          <w:rStyle w:val="FootnoteReference"/>
        </w:rPr>
        <w:footnoteRef/>
      </w:r>
      <w:r>
        <w:t xml:space="preserve"> </w:t>
      </w:r>
      <w:hyperlink r:id="rId4" w:history="1">
        <w:r w:rsidRPr="00BE6AC2">
          <w:rPr>
            <w:rStyle w:val="Hyperlink"/>
          </w:rPr>
          <w:t>Natural Resources Wales / Find protected areas of land and sea</w:t>
        </w:r>
      </w:hyperlink>
    </w:p>
  </w:footnote>
  <w:footnote w:id="6">
    <w:p w14:paraId="2577698D" w14:textId="228D634E" w:rsidR="00BA5AA7" w:rsidRDefault="00BA5AA7" w:rsidP="00AF1C96">
      <w:pPr>
        <w:pStyle w:val="FootnoteText"/>
      </w:pPr>
      <w:r>
        <w:rPr>
          <w:rStyle w:val="FootnoteReference"/>
        </w:rPr>
        <w:footnoteRef/>
      </w:r>
      <w:r>
        <w:t xml:space="preserve"> </w:t>
      </w:r>
      <w:hyperlink r:id="rId5" w:anchor="screen-out-insignificant-pcs" w:history="1">
        <w:r w:rsidRPr="00AF1C96">
          <w:rPr>
            <w:rStyle w:val="Hyperlink"/>
          </w:rPr>
          <w:t>Air emissions risk assessment for your environmental permit - GOV.UK</w:t>
        </w:r>
      </w:hyperlink>
    </w:p>
  </w:footnote>
  <w:footnote w:id="7">
    <w:p w14:paraId="584687D0" w14:textId="27EC4BD4" w:rsidR="00BA5AA7" w:rsidRPr="005F1766" w:rsidRDefault="00BA5AA7" w:rsidP="005F1766">
      <w:pPr>
        <w:pStyle w:val="FootnoteText"/>
      </w:pPr>
      <w:r>
        <w:rPr>
          <w:rStyle w:val="FootnoteReference"/>
        </w:rPr>
        <w:footnoteRef/>
      </w:r>
      <w:r w:rsidRPr="005F1766">
        <w:t xml:space="preserve"> AQTAG21 Habitats screening assessments – use of 1% long-term and 10% short</w:t>
      </w:r>
      <w:r w:rsidR="004840DD">
        <w:t>-</w:t>
      </w:r>
      <w:r w:rsidRPr="005F1766">
        <w:t>term screening thresholds for all EPR and IPPCR installations bar intensive farming</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6492D"/>
    <w:multiLevelType w:val="hybridMultilevel"/>
    <w:tmpl w:val="416EA322"/>
    <w:lvl w:ilvl="0" w:tplc="C5BC5024">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9B16FCF"/>
    <w:multiLevelType w:val="hybridMultilevel"/>
    <w:tmpl w:val="2F7C1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FA5076"/>
    <w:multiLevelType w:val="hybridMultilevel"/>
    <w:tmpl w:val="F3966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7F3ECE"/>
    <w:multiLevelType w:val="hybridMultilevel"/>
    <w:tmpl w:val="35D24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075BA3"/>
    <w:multiLevelType w:val="hybridMultilevel"/>
    <w:tmpl w:val="C874B9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6C4471"/>
    <w:multiLevelType w:val="hybridMultilevel"/>
    <w:tmpl w:val="CC1E5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DF5F7B"/>
    <w:multiLevelType w:val="hybridMultilevel"/>
    <w:tmpl w:val="86DC3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CE43CC"/>
    <w:multiLevelType w:val="hybridMultilevel"/>
    <w:tmpl w:val="3E328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4176A1"/>
    <w:multiLevelType w:val="hybridMultilevel"/>
    <w:tmpl w:val="BC4E8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7B6C4B"/>
    <w:multiLevelType w:val="hybridMultilevel"/>
    <w:tmpl w:val="81E498B0"/>
    <w:lvl w:ilvl="0" w:tplc="C5BC502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2E3FF4"/>
    <w:multiLevelType w:val="hybridMultilevel"/>
    <w:tmpl w:val="7388A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CB20EC"/>
    <w:multiLevelType w:val="hybridMultilevel"/>
    <w:tmpl w:val="AEFED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3321A9"/>
    <w:multiLevelType w:val="hybridMultilevel"/>
    <w:tmpl w:val="A7584A5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3AD23A33"/>
    <w:multiLevelType w:val="hybridMultilevel"/>
    <w:tmpl w:val="93F47768"/>
    <w:lvl w:ilvl="0" w:tplc="53DE0008">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C07C55"/>
    <w:multiLevelType w:val="hybridMultilevel"/>
    <w:tmpl w:val="2D081A4A"/>
    <w:lvl w:ilvl="0" w:tplc="08090001">
      <w:start w:val="1"/>
      <w:numFmt w:val="bullet"/>
      <w:lvlText w:val=""/>
      <w:lvlJc w:val="left"/>
      <w:pPr>
        <w:ind w:left="907" w:hanging="360"/>
      </w:pPr>
      <w:rPr>
        <w:rFonts w:ascii="Symbol" w:hAnsi="Symbol" w:hint="default"/>
      </w:rPr>
    </w:lvl>
    <w:lvl w:ilvl="1" w:tplc="08090003">
      <w:start w:val="1"/>
      <w:numFmt w:val="bullet"/>
      <w:lvlText w:val="o"/>
      <w:lvlJc w:val="left"/>
      <w:pPr>
        <w:ind w:left="1627" w:hanging="360"/>
      </w:pPr>
      <w:rPr>
        <w:rFonts w:ascii="Courier New" w:hAnsi="Courier New" w:cs="Courier New" w:hint="default"/>
      </w:rPr>
    </w:lvl>
    <w:lvl w:ilvl="2" w:tplc="08090005">
      <w:start w:val="1"/>
      <w:numFmt w:val="bullet"/>
      <w:lvlText w:val=""/>
      <w:lvlJc w:val="left"/>
      <w:pPr>
        <w:ind w:left="2347" w:hanging="360"/>
      </w:pPr>
      <w:rPr>
        <w:rFonts w:ascii="Wingdings" w:hAnsi="Wingdings" w:hint="default"/>
      </w:rPr>
    </w:lvl>
    <w:lvl w:ilvl="3" w:tplc="08090001">
      <w:start w:val="1"/>
      <w:numFmt w:val="bullet"/>
      <w:lvlText w:val=""/>
      <w:lvlJc w:val="left"/>
      <w:pPr>
        <w:ind w:left="3067" w:hanging="360"/>
      </w:pPr>
      <w:rPr>
        <w:rFonts w:ascii="Symbol" w:hAnsi="Symbol" w:hint="default"/>
      </w:rPr>
    </w:lvl>
    <w:lvl w:ilvl="4" w:tplc="08090003">
      <w:start w:val="1"/>
      <w:numFmt w:val="bullet"/>
      <w:lvlText w:val="o"/>
      <w:lvlJc w:val="left"/>
      <w:pPr>
        <w:ind w:left="3787" w:hanging="360"/>
      </w:pPr>
      <w:rPr>
        <w:rFonts w:ascii="Courier New" w:hAnsi="Courier New" w:cs="Courier New" w:hint="default"/>
      </w:rPr>
    </w:lvl>
    <w:lvl w:ilvl="5" w:tplc="08090005">
      <w:start w:val="1"/>
      <w:numFmt w:val="bullet"/>
      <w:lvlText w:val=""/>
      <w:lvlJc w:val="left"/>
      <w:pPr>
        <w:ind w:left="4507" w:hanging="360"/>
      </w:pPr>
      <w:rPr>
        <w:rFonts w:ascii="Wingdings" w:hAnsi="Wingdings" w:hint="default"/>
      </w:rPr>
    </w:lvl>
    <w:lvl w:ilvl="6" w:tplc="08090001">
      <w:start w:val="1"/>
      <w:numFmt w:val="bullet"/>
      <w:lvlText w:val=""/>
      <w:lvlJc w:val="left"/>
      <w:pPr>
        <w:ind w:left="5227" w:hanging="360"/>
      </w:pPr>
      <w:rPr>
        <w:rFonts w:ascii="Symbol" w:hAnsi="Symbol" w:hint="default"/>
      </w:rPr>
    </w:lvl>
    <w:lvl w:ilvl="7" w:tplc="08090003">
      <w:start w:val="1"/>
      <w:numFmt w:val="bullet"/>
      <w:lvlText w:val="o"/>
      <w:lvlJc w:val="left"/>
      <w:pPr>
        <w:ind w:left="5947" w:hanging="360"/>
      </w:pPr>
      <w:rPr>
        <w:rFonts w:ascii="Courier New" w:hAnsi="Courier New" w:cs="Courier New" w:hint="default"/>
      </w:rPr>
    </w:lvl>
    <w:lvl w:ilvl="8" w:tplc="08090005">
      <w:start w:val="1"/>
      <w:numFmt w:val="bullet"/>
      <w:lvlText w:val=""/>
      <w:lvlJc w:val="left"/>
      <w:pPr>
        <w:ind w:left="6667" w:hanging="360"/>
      </w:pPr>
      <w:rPr>
        <w:rFonts w:ascii="Wingdings" w:hAnsi="Wingdings" w:hint="default"/>
      </w:rPr>
    </w:lvl>
  </w:abstractNum>
  <w:abstractNum w:abstractNumId="15" w15:restartNumberingAfterBreak="0">
    <w:nsid w:val="43C05544"/>
    <w:multiLevelType w:val="hybridMultilevel"/>
    <w:tmpl w:val="A1BA0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622CDC"/>
    <w:multiLevelType w:val="hybridMultilevel"/>
    <w:tmpl w:val="FD380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955DAD"/>
    <w:multiLevelType w:val="hybridMultilevel"/>
    <w:tmpl w:val="0C72B418"/>
    <w:lvl w:ilvl="0" w:tplc="76588688">
      <w:start w:val="1"/>
      <w:numFmt w:val="lowerRoman"/>
      <w:lvlText w:val="%1."/>
      <w:lvlJc w:val="right"/>
      <w:pPr>
        <w:ind w:left="720" w:hanging="360"/>
      </w:pPr>
      <w:rPr>
        <w:color w:val="000000" w:themeColor="tex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 w15:restartNumberingAfterBreak="0">
    <w:nsid w:val="482E4BAD"/>
    <w:multiLevelType w:val="hybridMultilevel"/>
    <w:tmpl w:val="E18E8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EF496B"/>
    <w:multiLevelType w:val="hybridMultilevel"/>
    <w:tmpl w:val="B77C808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0" w15:restartNumberingAfterBreak="0">
    <w:nsid w:val="5BB20716"/>
    <w:multiLevelType w:val="hybridMultilevel"/>
    <w:tmpl w:val="23782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4F68B4"/>
    <w:multiLevelType w:val="hybridMultilevel"/>
    <w:tmpl w:val="3960A10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61750C58"/>
    <w:multiLevelType w:val="hybridMultilevel"/>
    <w:tmpl w:val="973C69B6"/>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23" w15:restartNumberingAfterBreak="0">
    <w:nsid w:val="6B846D50"/>
    <w:multiLevelType w:val="hybridMultilevel"/>
    <w:tmpl w:val="A52C3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B9B6C31"/>
    <w:multiLevelType w:val="hybridMultilevel"/>
    <w:tmpl w:val="815ACA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7C2EDC"/>
    <w:multiLevelType w:val="hybridMultilevel"/>
    <w:tmpl w:val="151AD74C"/>
    <w:lvl w:ilvl="0" w:tplc="0809000F">
      <w:start w:val="3"/>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6" w15:restartNumberingAfterBreak="0">
    <w:nsid w:val="7B357A29"/>
    <w:multiLevelType w:val="hybridMultilevel"/>
    <w:tmpl w:val="FC0C1240"/>
    <w:lvl w:ilvl="0" w:tplc="FFFFFFFF">
      <w:start w:val="1"/>
      <w:numFmt w:val="lowerRoman"/>
      <w:lvlText w:val="%1."/>
      <w:lvlJc w:val="righ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869799171">
    <w:abstractNumId w:val="17"/>
  </w:num>
  <w:num w:numId="2" w16cid:durableId="116684310">
    <w:abstractNumId w:val="14"/>
  </w:num>
  <w:num w:numId="3" w16cid:durableId="423839056">
    <w:abstractNumId w:val="17"/>
  </w:num>
  <w:num w:numId="4" w16cid:durableId="1334920729">
    <w:abstractNumId w:val="26"/>
  </w:num>
  <w:num w:numId="5" w16cid:durableId="821434823">
    <w:abstractNumId w:val="3"/>
  </w:num>
  <w:num w:numId="6" w16cid:durableId="2055154412">
    <w:abstractNumId w:val="23"/>
  </w:num>
  <w:num w:numId="7" w16cid:durableId="1163744301">
    <w:abstractNumId w:val="6"/>
  </w:num>
  <w:num w:numId="8" w16cid:durableId="2094156412">
    <w:abstractNumId w:val="18"/>
  </w:num>
  <w:num w:numId="9" w16cid:durableId="1880436340">
    <w:abstractNumId w:val="22"/>
  </w:num>
  <w:num w:numId="10" w16cid:durableId="865604796">
    <w:abstractNumId w:val="8"/>
  </w:num>
  <w:num w:numId="11" w16cid:durableId="72820942">
    <w:abstractNumId w:val="10"/>
  </w:num>
  <w:num w:numId="12" w16cid:durableId="1787893585">
    <w:abstractNumId w:val="16"/>
  </w:num>
  <w:num w:numId="13" w16cid:durableId="162860556">
    <w:abstractNumId w:val="2"/>
  </w:num>
  <w:num w:numId="14" w16cid:durableId="178391452">
    <w:abstractNumId w:val="0"/>
  </w:num>
  <w:num w:numId="15" w16cid:durableId="323629569">
    <w:abstractNumId w:val="21"/>
  </w:num>
  <w:num w:numId="16" w16cid:durableId="585115364">
    <w:abstractNumId w:val="9"/>
  </w:num>
  <w:num w:numId="17" w16cid:durableId="2120030840">
    <w:abstractNumId w:val="13"/>
  </w:num>
  <w:num w:numId="18" w16cid:durableId="707607776">
    <w:abstractNumId w:val="16"/>
  </w:num>
  <w:num w:numId="19" w16cid:durableId="1295867840">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75061222">
    <w:abstractNumId w:val="1"/>
  </w:num>
  <w:num w:numId="21" w16cid:durableId="840386444">
    <w:abstractNumId w:val="5"/>
  </w:num>
  <w:num w:numId="22" w16cid:durableId="199125874">
    <w:abstractNumId w:val="12"/>
  </w:num>
  <w:num w:numId="23" w16cid:durableId="466750282">
    <w:abstractNumId w:val="19"/>
  </w:num>
  <w:num w:numId="24" w16cid:durableId="2017151628">
    <w:abstractNumId w:val="11"/>
  </w:num>
  <w:num w:numId="25" w16cid:durableId="1967001227">
    <w:abstractNumId w:val="7"/>
  </w:num>
  <w:num w:numId="26" w16cid:durableId="2112431270">
    <w:abstractNumId w:val="4"/>
  </w:num>
  <w:num w:numId="27" w16cid:durableId="348601122">
    <w:abstractNumId w:val="15"/>
  </w:num>
  <w:num w:numId="28" w16cid:durableId="482311795">
    <w:abstractNumId w:val="20"/>
  </w:num>
  <w:num w:numId="29" w16cid:durableId="9155946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A0D"/>
    <w:rsid w:val="00001CE8"/>
    <w:rsid w:val="00004ACD"/>
    <w:rsid w:val="0000788D"/>
    <w:rsid w:val="000125EF"/>
    <w:rsid w:val="00020975"/>
    <w:rsid w:val="00021B71"/>
    <w:rsid w:val="0002428E"/>
    <w:rsid w:val="00026A0D"/>
    <w:rsid w:val="0004156A"/>
    <w:rsid w:val="0004757F"/>
    <w:rsid w:val="00051B85"/>
    <w:rsid w:val="00065216"/>
    <w:rsid w:val="00071183"/>
    <w:rsid w:val="00075D07"/>
    <w:rsid w:val="00076824"/>
    <w:rsid w:val="00077CEC"/>
    <w:rsid w:val="00094E9B"/>
    <w:rsid w:val="000A3BC4"/>
    <w:rsid w:val="000B535F"/>
    <w:rsid w:val="000B557A"/>
    <w:rsid w:val="000B6030"/>
    <w:rsid w:val="000C773F"/>
    <w:rsid w:val="000D65DA"/>
    <w:rsid w:val="000F060A"/>
    <w:rsid w:val="000F5CB8"/>
    <w:rsid w:val="00110750"/>
    <w:rsid w:val="00125D03"/>
    <w:rsid w:val="00131138"/>
    <w:rsid w:val="001340AC"/>
    <w:rsid w:val="0013619B"/>
    <w:rsid w:val="0014671E"/>
    <w:rsid w:val="001568C5"/>
    <w:rsid w:val="00161050"/>
    <w:rsid w:val="00165E93"/>
    <w:rsid w:val="0017041A"/>
    <w:rsid w:val="00181676"/>
    <w:rsid w:val="00181C29"/>
    <w:rsid w:val="00182DE3"/>
    <w:rsid w:val="00190121"/>
    <w:rsid w:val="00192236"/>
    <w:rsid w:val="001A483C"/>
    <w:rsid w:val="001F3114"/>
    <w:rsid w:val="00204D86"/>
    <w:rsid w:val="0021075F"/>
    <w:rsid w:val="002120B0"/>
    <w:rsid w:val="002124F2"/>
    <w:rsid w:val="00223931"/>
    <w:rsid w:val="0023480D"/>
    <w:rsid w:val="0023736E"/>
    <w:rsid w:val="00246F4C"/>
    <w:rsid w:val="00251ABA"/>
    <w:rsid w:val="002567FA"/>
    <w:rsid w:val="00270A54"/>
    <w:rsid w:val="00271D5B"/>
    <w:rsid w:val="00273DE8"/>
    <w:rsid w:val="0028015A"/>
    <w:rsid w:val="002846D4"/>
    <w:rsid w:val="00285834"/>
    <w:rsid w:val="0029163B"/>
    <w:rsid w:val="00296FDB"/>
    <w:rsid w:val="002A3662"/>
    <w:rsid w:val="002B30C1"/>
    <w:rsid w:val="002B47E6"/>
    <w:rsid w:val="002B68D1"/>
    <w:rsid w:val="002C732F"/>
    <w:rsid w:val="002D4579"/>
    <w:rsid w:val="002E0A86"/>
    <w:rsid w:val="00304645"/>
    <w:rsid w:val="00306441"/>
    <w:rsid w:val="00307EB1"/>
    <w:rsid w:val="00310587"/>
    <w:rsid w:val="00324D66"/>
    <w:rsid w:val="00336691"/>
    <w:rsid w:val="00336CF1"/>
    <w:rsid w:val="0034279D"/>
    <w:rsid w:val="00360A98"/>
    <w:rsid w:val="00374BD2"/>
    <w:rsid w:val="00377E8F"/>
    <w:rsid w:val="00377FE5"/>
    <w:rsid w:val="003862FA"/>
    <w:rsid w:val="003871E9"/>
    <w:rsid w:val="00393DF2"/>
    <w:rsid w:val="003A0A39"/>
    <w:rsid w:val="003B6D13"/>
    <w:rsid w:val="003D41E9"/>
    <w:rsid w:val="003E1260"/>
    <w:rsid w:val="003E47D4"/>
    <w:rsid w:val="003E4AC8"/>
    <w:rsid w:val="003F5524"/>
    <w:rsid w:val="004104E9"/>
    <w:rsid w:val="0042040F"/>
    <w:rsid w:val="00432066"/>
    <w:rsid w:val="0043457D"/>
    <w:rsid w:val="004402F5"/>
    <w:rsid w:val="00453B5B"/>
    <w:rsid w:val="00475285"/>
    <w:rsid w:val="004840DD"/>
    <w:rsid w:val="00484815"/>
    <w:rsid w:val="00485E81"/>
    <w:rsid w:val="00487A52"/>
    <w:rsid w:val="00487A92"/>
    <w:rsid w:val="00487E81"/>
    <w:rsid w:val="0049742B"/>
    <w:rsid w:val="004A2FED"/>
    <w:rsid w:val="004A4E00"/>
    <w:rsid w:val="004A7702"/>
    <w:rsid w:val="004B43F6"/>
    <w:rsid w:val="004C30E2"/>
    <w:rsid w:val="004C48FE"/>
    <w:rsid w:val="004E43BA"/>
    <w:rsid w:val="004E64A5"/>
    <w:rsid w:val="004E685B"/>
    <w:rsid w:val="005073C7"/>
    <w:rsid w:val="00514242"/>
    <w:rsid w:val="00521218"/>
    <w:rsid w:val="00524C0F"/>
    <w:rsid w:val="00531238"/>
    <w:rsid w:val="00534B98"/>
    <w:rsid w:val="00535C91"/>
    <w:rsid w:val="005365EB"/>
    <w:rsid w:val="00545AC1"/>
    <w:rsid w:val="0056151A"/>
    <w:rsid w:val="005752DC"/>
    <w:rsid w:val="005A1462"/>
    <w:rsid w:val="005B0768"/>
    <w:rsid w:val="005B2D57"/>
    <w:rsid w:val="005B67D1"/>
    <w:rsid w:val="005B746F"/>
    <w:rsid w:val="005C3297"/>
    <w:rsid w:val="005C65C9"/>
    <w:rsid w:val="005D0575"/>
    <w:rsid w:val="005D2B6B"/>
    <w:rsid w:val="005D3080"/>
    <w:rsid w:val="005E5A61"/>
    <w:rsid w:val="005F1766"/>
    <w:rsid w:val="005F221A"/>
    <w:rsid w:val="005F5FE7"/>
    <w:rsid w:val="006032E4"/>
    <w:rsid w:val="00630231"/>
    <w:rsid w:val="006377A3"/>
    <w:rsid w:val="00672AC5"/>
    <w:rsid w:val="00676B4F"/>
    <w:rsid w:val="0068150B"/>
    <w:rsid w:val="006901A8"/>
    <w:rsid w:val="00691A9A"/>
    <w:rsid w:val="006A0340"/>
    <w:rsid w:val="006A3666"/>
    <w:rsid w:val="006B4C0F"/>
    <w:rsid w:val="006B7E77"/>
    <w:rsid w:val="006C7941"/>
    <w:rsid w:val="006E30EB"/>
    <w:rsid w:val="006E53EF"/>
    <w:rsid w:val="006F6F1D"/>
    <w:rsid w:val="00706045"/>
    <w:rsid w:val="00725462"/>
    <w:rsid w:val="00731859"/>
    <w:rsid w:val="007535F3"/>
    <w:rsid w:val="00760288"/>
    <w:rsid w:val="00762AD0"/>
    <w:rsid w:val="00762EAE"/>
    <w:rsid w:val="00763BED"/>
    <w:rsid w:val="007656FC"/>
    <w:rsid w:val="00777921"/>
    <w:rsid w:val="00780482"/>
    <w:rsid w:val="00783E86"/>
    <w:rsid w:val="00792DF0"/>
    <w:rsid w:val="00793D66"/>
    <w:rsid w:val="00795357"/>
    <w:rsid w:val="007A1996"/>
    <w:rsid w:val="007C6484"/>
    <w:rsid w:val="007D666D"/>
    <w:rsid w:val="007F3C29"/>
    <w:rsid w:val="007F4C98"/>
    <w:rsid w:val="007F54EC"/>
    <w:rsid w:val="0081102D"/>
    <w:rsid w:val="00813B1E"/>
    <w:rsid w:val="008172B4"/>
    <w:rsid w:val="0082753A"/>
    <w:rsid w:val="00835839"/>
    <w:rsid w:val="00841EF4"/>
    <w:rsid w:val="00845A55"/>
    <w:rsid w:val="00855740"/>
    <w:rsid w:val="008609B6"/>
    <w:rsid w:val="00862319"/>
    <w:rsid w:val="00864568"/>
    <w:rsid w:val="008758BC"/>
    <w:rsid w:val="00875DBB"/>
    <w:rsid w:val="008927CD"/>
    <w:rsid w:val="00893752"/>
    <w:rsid w:val="0089403F"/>
    <w:rsid w:val="00897B16"/>
    <w:rsid w:val="008A3FCB"/>
    <w:rsid w:val="008B4C2E"/>
    <w:rsid w:val="008D0397"/>
    <w:rsid w:val="008D5B24"/>
    <w:rsid w:val="008D6A1F"/>
    <w:rsid w:val="008E1120"/>
    <w:rsid w:val="008E1FF4"/>
    <w:rsid w:val="008F5D83"/>
    <w:rsid w:val="00900042"/>
    <w:rsid w:val="00901A7B"/>
    <w:rsid w:val="00911AC9"/>
    <w:rsid w:val="00914CDB"/>
    <w:rsid w:val="009237D6"/>
    <w:rsid w:val="00926857"/>
    <w:rsid w:val="009346A7"/>
    <w:rsid w:val="00936B7F"/>
    <w:rsid w:val="009370F2"/>
    <w:rsid w:val="00943EA6"/>
    <w:rsid w:val="00947A58"/>
    <w:rsid w:val="00963AEB"/>
    <w:rsid w:val="0096493C"/>
    <w:rsid w:val="009758DD"/>
    <w:rsid w:val="00980DD4"/>
    <w:rsid w:val="009A0F22"/>
    <w:rsid w:val="009A2D20"/>
    <w:rsid w:val="009A496F"/>
    <w:rsid w:val="009A5800"/>
    <w:rsid w:val="009A6D8D"/>
    <w:rsid w:val="009B0954"/>
    <w:rsid w:val="009B3C44"/>
    <w:rsid w:val="009B66D9"/>
    <w:rsid w:val="009D1421"/>
    <w:rsid w:val="009D4039"/>
    <w:rsid w:val="009D7275"/>
    <w:rsid w:val="009E3CF6"/>
    <w:rsid w:val="009E7753"/>
    <w:rsid w:val="009F12CA"/>
    <w:rsid w:val="009F13FD"/>
    <w:rsid w:val="009F7747"/>
    <w:rsid w:val="00A12ABB"/>
    <w:rsid w:val="00A241FD"/>
    <w:rsid w:val="00A37466"/>
    <w:rsid w:val="00A51161"/>
    <w:rsid w:val="00A65BEC"/>
    <w:rsid w:val="00A732E6"/>
    <w:rsid w:val="00A87938"/>
    <w:rsid w:val="00A97272"/>
    <w:rsid w:val="00AA25DA"/>
    <w:rsid w:val="00AB23C0"/>
    <w:rsid w:val="00AC6A33"/>
    <w:rsid w:val="00AC6D7E"/>
    <w:rsid w:val="00AE1497"/>
    <w:rsid w:val="00AE2BFC"/>
    <w:rsid w:val="00AE40B4"/>
    <w:rsid w:val="00AE68FD"/>
    <w:rsid w:val="00AE6A67"/>
    <w:rsid w:val="00AF1C96"/>
    <w:rsid w:val="00AF3B81"/>
    <w:rsid w:val="00AF7664"/>
    <w:rsid w:val="00B025E8"/>
    <w:rsid w:val="00B25D66"/>
    <w:rsid w:val="00B267C9"/>
    <w:rsid w:val="00B3443B"/>
    <w:rsid w:val="00B368DF"/>
    <w:rsid w:val="00B426A9"/>
    <w:rsid w:val="00B461C3"/>
    <w:rsid w:val="00B51FEB"/>
    <w:rsid w:val="00B54225"/>
    <w:rsid w:val="00B634C1"/>
    <w:rsid w:val="00B74593"/>
    <w:rsid w:val="00B7574B"/>
    <w:rsid w:val="00B82DF4"/>
    <w:rsid w:val="00BA0AB1"/>
    <w:rsid w:val="00BA51EF"/>
    <w:rsid w:val="00BA5AA7"/>
    <w:rsid w:val="00BA727D"/>
    <w:rsid w:val="00BC705C"/>
    <w:rsid w:val="00BE1AA6"/>
    <w:rsid w:val="00BE23F0"/>
    <w:rsid w:val="00BE6AC2"/>
    <w:rsid w:val="00BF115E"/>
    <w:rsid w:val="00BF2FC8"/>
    <w:rsid w:val="00C001C3"/>
    <w:rsid w:val="00C02639"/>
    <w:rsid w:val="00C0288C"/>
    <w:rsid w:val="00C10F55"/>
    <w:rsid w:val="00C128E2"/>
    <w:rsid w:val="00C14F1D"/>
    <w:rsid w:val="00C22A26"/>
    <w:rsid w:val="00C324B9"/>
    <w:rsid w:val="00C36EFA"/>
    <w:rsid w:val="00C42709"/>
    <w:rsid w:val="00C76933"/>
    <w:rsid w:val="00C85575"/>
    <w:rsid w:val="00C86503"/>
    <w:rsid w:val="00C8748C"/>
    <w:rsid w:val="00CA3D35"/>
    <w:rsid w:val="00CB020B"/>
    <w:rsid w:val="00CC155A"/>
    <w:rsid w:val="00CC51D3"/>
    <w:rsid w:val="00CC76AD"/>
    <w:rsid w:val="00CD4AB3"/>
    <w:rsid w:val="00CE28AE"/>
    <w:rsid w:val="00CE7322"/>
    <w:rsid w:val="00CF237E"/>
    <w:rsid w:val="00CF353C"/>
    <w:rsid w:val="00CF4495"/>
    <w:rsid w:val="00CF6C93"/>
    <w:rsid w:val="00D009E5"/>
    <w:rsid w:val="00D37C01"/>
    <w:rsid w:val="00D41AAE"/>
    <w:rsid w:val="00D4566A"/>
    <w:rsid w:val="00D50B46"/>
    <w:rsid w:val="00D577BE"/>
    <w:rsid w:val="00D6068C"/>
    <w:rsid w:val="00D63D35"/>
    <w:rsid w:val="00D64031"/>
    <w:rsid w:val="00D75B58"/>
    <w:rsid w:val="00D836A5"/>
    <w:rsid w:val="00D92B35"/>
    <w:rsid w:val="00D954BA"/>
    <w:rsid w:val="00D95AE9"/>
    <w:rsid w:val="00DA6EB8"/>
    <w:rsid w:val="00DB1A92"/>
    <w:rsid w:val="00DB7422"/>
    <w:rsid w:val="00DC477B"/>
    <w:rsid w:val="00DC6FB7"/>
    <w:rsid w:val="00DE01C1"/>
    <w:rsid w:val="00DE4010"/>
    <w:rsid w:val="00E01453"/>
    <w:rsid w:val="00E06C8E"/>
    <w:rsid w:val="00E13CB7"/>
    <w:rsid w:val="00E211D0"/>
    <w:rsid w:val="00E37EED"/>
    <w:rsid w:val="00E65A6D"/>
    <w:rsid w:val="00E70B68"/>
    <w:rsid w:val="00E71782"/>
    <w:rsid w:val="00E80943"/>
    <w:rsid w:val="00E8465C"/>
    <w:rsid w:val="00E85251"/>
    <w:rsid w:val="00E86664"/>
    <w:rsid w:val="00E907DA"/>
    <w:rsid w:val="00EA7FED"/>
    <w:rsid w:val="00EC21D5"/>
    <w:rsid w:val="00EC5B1E"/>
    <w:rsid w:val="00EC6BDF"/>
    <w:rsid w:val="00EE2244"/>
    <w:rsid w:val="00F05201"/>
    <w:rsid w:val="00F14565"/>
    <w:rsid w:val="00F17523"/>
    <w:rsid w:val="00F2788C"/>
    <w:rsid w:val="00F278B4"/>
    <w:rsid w:val="00F348ED"/>
    <w:rsid w:val="00F34C0B"/>
    <w:rsid w:val="00F36B5A"/>
    <w:rsid w:val="00F42286"/>
    <w:rsid w:val="00F52D1C"/>
    <w:rsid w:val="00F6189C"/>
    <w:rsid w:val="00F65F03"/>
    <w:rsid w:val="00F76E54"/>
    <w:rsid w:val="00F92547"/>
    <w:rsid w:val="00FA2EDC"/>
    <w:rsid w:val="00FB49B0"/>
    <w:rsid w:val="00FB6C25"/>
    <w:rsid w:val="00FB7946"/>
    <w:rsid w:val="00FC148A"/>
    <w:rsid w:val="00FC4F5B"/>
    <w:rsid w:val="00FD0BC4"/>
    <w:rsid w:val="00FD6BBB"/>
    <w:rsid w:val="00FE0314"/>
    <w:rsid w:val="00FE159D"/>
    <w:rsid w:val="00FE2835"/>
    <w:rsid w:val="00FE50CC"/>
    <w:rsid w:val="00FE77B1"/>
    <w:rsid w:val="00FF0E99"/>
    <w:rsid w:val="00FF458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52DA"/>
  <w15:chartTrackingRefBased/>
  <w15:docId w15:val="{DBF334C0-DD5C-4D64-AADA-9B98D14D4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A0D"/>
    <w:pPr>
      <w:spacing w:line="259" w:lineRule="auto"/>
    </w:pPr>
    <w:rPr>
      <w:kern w:val="0"/>
      <w:sz w:val="22"/>
      <w:szCs w:val="22"/>
      <w14:ligatures w14:val="none"/>
    </w:rPr>
  </w:style>
  <w:style w:type="paragraph" w:styleId="Heading1">
    <w:name w:val="heading 1"/>
    <w:basedOn w:val="Normal"/>
    <w:next w:val="Normal"/>
    <w:link w:val="Heading1Char"/>
    <w:uiPriority w:val="9"/>
    <w:qFormat/>
    <w:rsid w:val="00026A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A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A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A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A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A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A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A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A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A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A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A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A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A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A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A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A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A0D"/>
    <w:rPr>
      <w:rFonts w:eastAsiaTheme="majorEastAsia" w:cstheme="majorBidi"/>
      <w:color w:val="272727" w:themeColor="text1" w:themeTint="D8"/>
    </w:rPr>
  </w:style>
  <w:style w:type="paragraph" w:styleId="Title">
    <w:name w:val="Title"/>
    <w:basedOn w:val="Normal"/>
    <w:next w:val="Normal"/>
    <w:link w:val="TitleChar"/>
    <w:uiPriority w:val="10"/>
    <w:qFormat/>
    <w:rsid w:val="00026A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A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A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A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A0D"/>
    <w:pPr>
      <w:spacing w:before="160"/>
      <w:jc w:val="center"/>
    </w:pPr>
    <w:rPr>
      <w:i/>
      <w:iCs/>
      <w:color w:val="404040" w:themeColor="text1" w:themeTint="BF"/>
    </w:rPr>
  </w:style>
  <w:style w:type="character" w:customStyle="1" w:styleId="QuoteChar">
    <w:name w:val="Quote Char"/>
    <w:basedOn w:val="DefaultParagraphFont"/>
    <w:link w:val="Quote"/>
    <w:uiPriority w:val="29"/>
    <w:rsid w:val="00026A0D"/>
    <w:rPr>
      <w:i/>
      <w:iCs/>
      <w:color w:val="404040" w:themeColor="text1" w:themeTint="BF"/>
    </w:rPr>
  </w:style>
  <w:style w:type="paragraph" w:styleId="ListParagraph">
    <w:name w:val="List Paragraph"/>
    <w:basedOn w:val="Normal"/>
    <w:uiPriority w:val="34"/>
    <w:qFormat/>
    <w:rsid w:val="00026A0D"/>
    <w:pPr>
      <w:ind w:left="720"/>
      <w:contextualSpacing/>
    </w:pPr>
  </w:style>
  <w:style w:type="character" w:styleId="IntenseEmphasis">
    <w:name w:val="Intense Emphasis"/>
    <w:basedOn w:val="DefaultParagraphFont"/>
    <w:uiPriority w:val="21"/>
    <w:qFormat/>
    <w:rsid w:val="00026A0D"/>
    <w:rPr>
      <w:i/>
      <w:iCs/>
      <w:color w:val="0F4761" w:themeColor="accent1" w:themeShade="BF"/>
    </w:rPr>
  </w:style>
  <w:style w:type="paragraph" w:styleId="IntenseQuote">
    <w:name w:val="Intense Quote"/>
    <w:basedOn w:val="Normal"/>
    <w:next w:val="Normal"/>
    <w:link w:val="IntenseQuoteChar"/>
    <w:uiPriority w:val="30"/>
    <w:qFormat/>
    <w:rsid w:val="00026A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A0D"/>
    <w:rPr>
      <w:i/>
      <w:iCs/>
      <w:color w:val="0F4761" w:themeColor="accent1" w:themeShade="BF"/>
    </w:rPr>
  </w:style>
  <w:style w:type="character" w:styleId="IntenseReference">
    <w:name w:val="Intense Reference"/>
    <w:basedOn w:val="DefaultParagraphFont"/>
    <w:uiPriority w:val="32"/>
    <w:qFormat/>
    <w:rsid w:val="00026A0D"/>
    <w:rPr>
      <w:b/>
      <w:bCs/>
      <w:smallCaps/>
      <w:color w:val="0F4761" w:themeColor="accent1" w:themeShade="BF"/>
      <w:spacing w:val="5"/>
    </w:rPr>
  </w:style>
  <w:style w:type="paragraph" w:styleId="BodyText">
    <w:name w:val="Body Text"/>
    <w:aliases w:val="Body Text Char Char"/>
    <w:basedOn w:val="Normal"/>
    <w:link w:val="BodyTextChar"/>
    <w:qFormat/>
    <w:rsid w:val="00026A0D"/>
    <w:pPr>
      <w:spacing w:before="120" w:after="240"/>
    </w:pPr>
    <w:rPr>
      <w:rFonts w:ascii="Arial" w:hAnsi="Arial"/>
      <w:color w:val="000000"/>
    </w:rPr>
  </w:style>
  <w:style w:type="character" w:customStyle="1" w:styleId="BodyTextChar">
    <w:name w:val="Body Text Char"/>
    <w:aliases w:val="Body Text Char Char Char"/>
    <w:basedOn w:val="DefaultParagraphFont"/>
    <w:link w:val="BodyText"/>
    <w:rsid w:val="00026A0D"/>
    <w:rPr>
      <w:rFonts w:ascii="Arial" w:hAnsi="Arial"/>
      <w:color w:val="000000"/>
      <w:kern w:val="0"/>
      <w:sz w:val="22"/>
      <w:szCs w:val="22"/>
      <w14:ligatures w14:val="none"/>
    </w:rPr>
  </w:style>
  <w:style w:type="table" w:styleId="TableGrid">
    <w:name w:val="Table Grid"/>
    <w:basedOn w:val="TableNormal"/>
    <w:uiPriority w:val="39"/>
    <w:rsid w:val="00026A0D"/>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97B16"/>
    <w:rPr>
      <w:color w:val="467886" w:themeColor="hyperlink"/>
      <w:u w:val="single"/>
    </w:rPr>
  </w:style>
  <w:style w:type="character" w:styleId="UnresolvedMention">
    <w:name w:val="Unresolved Mention"/>
    <w:basedOn w:val="DefaultParagraphFont"/>
    <w:uiPriority w:val="99"/>
    <w:semiHidden/>
    <w:unhideWhenUsed/>
    <w:rsid w:val="00897B16"/>
    <w:rPr>
      <w:color w:val="605E5C"/>
      <w:shd w:val="clear" w:color="auto" w:fill="E1DFDD"/>
    </w:rPr>
  </w:style>
  <w:style w:type="paragraph" w:styleId="FootnoteText">
    <w:name w:val="footnote text"/>
    <w:basedOn w:val="Normal"/>
    <w:link w:val="FootnoteTextChar"/>
    <w:unhideWhenUsed/>
    <w:rsid w:val="006377A3"/>
    <w:pPr>
      <w:spacing w:after="0" w:line="240" w:lineRule="auto"/>
    </w:pPr>
    <w:rPr>
      <w:sz w:val="20"/>
      <w:szCs w:val="20"/>
    </w:rPr>
  </w:style>
  <w:style w:type="character" w:customStyle="1" w:styleId="FootnoteTextChar">
    <w:name w:val="Footnote Text Char"/>
    <w:basedOn w:val="DefaultParagraphFont"/>
    <w:link w:val="FootnoteText"/>
    <w:rsid w:val="006377A3"/>
    <w:rPr>
      <w:kern w:val="0"/>
      <w:sz w:val="20"/>
      <w:szCs w:val="20"/>
      <w14:ligatures w14:val="none"/>
    </w:rPr>
  </w:style>
  <w:style w:type="character" w:styleId="FootnoteReference">
    <w:name w:val="footnote reference"/>
    <w:basedOn w:val="DefaultParagraphFont"/>
    <w:unhideWhenUsed/>
    <w:rsid w:val="006377A3"/>
    <w:rPr>
      <w:vertAlign w:val="superscript"/>
    </w:rPr>
  </w:style>
  <w:style w:type="paragraph" w:customStyle="1" w:styleId="Default">
    <w:name w:val="Default"/>
    <w:rsid w:val="00AF1C96"/>
    <w:pPr>
      <w:autoSpaceDE w:val="0"/>
      <w:autoSpaceDN w:val="0"/>
      <w:adjustRightInd w:val="0"/>
      <w:spacing w:after="0" w:line="240" w:lineRule="auto"/>
    </w:pPr>
    <w:rPr>
      <w:rFonts w:ascii="Arial" w:hAnsi="Arial" w:cs="Arial"/>
      <w:color w:val="000000"/>
      <w:kern w:val="0"/>
    </w:rPr>
  </w:style>
  <w:style w:type="character" w:styleId="FollowedHyperlink">
    <w:name w:val="FollowedHyperlink"/>
    <w:basedOn w:val="DefaultParagraphFont"/>
    <w:uiPriority w:val="99"/>
    <w:semiHidden/>
    <w:unhideWhenUsed/>
    <w:rsid w:val="00AF1C96"/>
    <w:rPr>
      <w:color w:val="96607D" w:themeColor="followedHyperlink"/>
      <w:u w:val="single"/>
    </w:rPr>
  </w:style>
  <w:style w:type="paragraph" w:styleId="Header">
    <w:name w:val="header"/>
    <w:basedOn w:val="Normal"/>
    <w:link w:val="HeaderChar"/>
    <w:uiPriority w:val="99"/>
    <w:unhideWhenUsed/>
    <w:rsid w:val="00C324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24B9"/>
    <w:rPr>
      <w:kern w:val="0"/>
      <w:sz w:val="22"/>
      <w:szCs w:val="22"/>
      <w14:ligatures w14:val="none"/>
    </w:rPr>
  </w:style>
  <w:style w:type="paragraph" w:styleId="Footer">
    <w:name w:val="footer"/>
    <w:basedOn w:val="Normal"/>
    <w:link w:val="FooterChar"/>
    <w:uiPriority w:val="99"/>
    <w:unhideWhenUsed/>
    <w:rsid w:val="00C324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24B9"/>
    <w:rPr>
      <w:kern w:val="0"/>
      <w:sz w:val="22"/>
      <w:szCs w:val="22"/>
      <w14:ligatures w14:val="none"/>
    </w:rPr>
  </w:style>
  <w:style w:type="paragraph" w:styleId="HTMLPreformatted">
    <w:name w:val="HTML Preformatted"/>
    <w:basedOn w:val="Normal"/>
    <w:link w:val="HTMLPreformattedChar"/>
    <w:rsid w:val="00BA5A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rsid w:val="00BA5AA7"/>
    <w:rPr>
      <w:rFonts w:ascii="Courier New" w:eastAsia="Times New Roman" w:hAnsi="Courier New" w:cs="Courier New"/>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jpeg"/><Relationship Id="rId18" Type="http://schemas.openxmlformats.org/officeDocument/2006/relationships/image" Target="media/image4.jpeg"/><Relationship Id="rId26" Type="http://schemas.openxmlformats.org/officeDocument/2006/relationships/image" Target="media/image10.png"/><Relationship Id="rId3" Type="http://schemas.openxmlformats.org/officeDocument/2006/relationships/customXml" Target="../customXml/item3.xml"/><Relationship Id="rId21" Type="http://schemas.openxmlformats.org/officeDocument/2006/relationships/hyperlink" Target="https://cyfoethnaturiolcymru.sharepoint.com/teams/kdim/rl/CCW%20Science%20Reports/CCW%20Science%20Report%20No.%200450%20-%20NVC%20survey%20of%20saltmarsh%20and%20other%20habitats%20in%20the%20Dee%20and%20Clwyd%20estuaries%202000.PDF" TargetMode="External"/><Relationship Id="rId34"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3.png"/><Relationship Id="rId25" Type="http://schemas.openxmlformats.org/officeDocument/2006/relationships/image" Target="media/image9.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publicregister.naturalresources.wales/Search/Results?SearchTerm=PAN-028461" TargetMode="External"/><Relationship Id="rId20" Type="http://schemas.openxmlformats.org/officeDocument/2006/relationships/image" Target="cid:image002.png@01DCCCD5.DB3C3A50" TargetMode="External"/><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image" Target="media/image8.png"/><Relationship Id="rId32"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image" Target="media/image7.png"/><Relationship Id="rId28" Type="http://schemas.openxmlformats.org/officeDocument/2006/relationships/image" Target="media/image12.png"/><Relationship Id="rId10" Type="http://schemas.openxmlformats.org/officeDocument/2006/relationships/webSettings" Target="webSettings.xml"/><Relationship Id="rId19" Type="http://schemas.openxmlformats.org/officeDocument/2006/relationships/image" Target="media/image5.png"/><Relationship Id="rId31" Type="http://schemas.openxmlformats.org/officeDocument/2006/relationships/image" Target="media/image15.png"/><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publicregister.naturalresources.wales/Search/Results?SearchTerm=EPR-XP3131VK&amp;sortBy=Relevance&amp;filters%5BLocation%5D=&amp;filters%5BLocalAuthority%5D=&amp;SortRelated=Date&amp;SortRelated=Date&amp;SortRelated=Date&amp;SortRelated=Date&amp;SortRelated=Date&amp;SortRelated=Date&amp;SortRelated=Date&amp;SortRelated=Date&amp;SortRelated=Date&amp;SortRelated=Date&amp;SortRelated=Date&amp;SortRelated=Date&amp;SortRelated=Date&amp;SortRelated=Date&amp;SortRelated=Date&amp;SortRelated=Date&amp;SortRelated=Date&amp;SortRelated=Date&amp;SortRelated=Date&amp;SortRelated=Date" TargetMode="Externa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png"/><Relationship Id="rId8" Type="http://schemas.openxmlformats.org/officeDocument/2006/relationships/styles" Target="styles.xml"/></Relationships>
</file>

<file path=word/_rels/footnotes.xml.rels><?xml version="1.0" encoding="UTF-8" standalone="yes"?>
<Relationships xmlns="http://schemas.openxmlformats.org/package/2006/relationships"><Relationship Id="rId3" Type="http://schemas.openxmlformats.org/officeDocument/2006/relationships/hyperlink" Target="https://www.apis.ac.uk/app" TargetMode="External"/><Relationship Id="rId2" Type="http://schemas.openxmlformats.org/officeDocument/2006/relationships/hyperlink" Target="https://www.gov.uk/guidance/air-emissions-risk-assessment-for-your-environmental-permit" TargetMode="External"/><Relationship Id="rId1" Type="http://schemas.openxmlformats.org/officeDocument/2006/relationships/hyperlink" Target="https://www.apis.ac.uk/" TargetMode="External"/><Relationship Id="rId5" Type="http://schemas.openxmlformats.org/officeDocument/2006/relationships/hyperlink" Target="https://www.gov.uk/guidance/air-emissions-risk-assessment-for-your-environmental-permit" TargetMode="External"/><Relationship Id="rId4" Type="http://schemas.openxmlformats.org/officeDocument/2006/relationships/hyperlink" Target="https://naturalresources.wales/guidance-and-advice/environmental-topics/wildlife-and-biodiversity/protected-areas-of-land-and-seas/find-protected-areas-of-land-and-sea/?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84" ma:contentTypeDescription="Permitting &amp; Compliance Word Document" ma:contentTypeScope="" ma:versionID="52c47db4f3e651fadd17db1f8c0956e3">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aae615a6b6d1c996d9781723f3422ee"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REGU-408-2768161</_dlc_DocId>
    <_dlc_DocIdUrl xmlns="9be56660-2c31-41ef-bc00-23e72f632f2a">
      <Url>https://cyfoethnaturiolcymru.sharepoint.com/teams/Regulatory/Permitting/_layouts/15/DocIdRedir.aspx?ID=REGU-408-2768161</Url>
      <Description>REGU-408-2768161</Description>
    </_dlc_DocIdUrl>
    <Welsh_x0020_Local_x0020_Authority xmlns="859f7ad6-93f6-4205-b62b-a17f28acbbac">Flintshire County Council</Welsh_x0020_Local_x0020_Authority>
    <Document_x0020_Date xmlns="859f7ad6-93f6-4205-b62b-a17f28acbbac">2026-05-13T23:00:00+00:00</Document_x0020_Date>
    <Site_x0020_Name xmlns="859f7ad6-93f6-4205-b62b-a17f28acbbac">Deeside Power Station  SITE CONTACT  COLIN BROOKS  07593 386224  Colin.brooks@tritonpower.co.uk</Site_x0020_Name>
    <Customer_x0020_Name xmlns="859f7ad6-93f6-4205-b62b-a17f28acbbac">Deeside Power (UK) Limited</Customer_x0020_Name>
    <Environment_x0020_Sub_x0020_Folder xmlns="859f7ad6-93f6-4205-b62b-a17f28acbbac">Licence variation</Environment_x0020_Sub_x0020_Folder>
    <Facility_x0020_Address xmlns="859f7ad6-93f6-4205-b62b-a17f28acbbac">Weighbridge Road, Deeside Industrial Park, Deeside, Flintshire.</Facility_x0020_Address>
    <License_x002f_Activity_x0020_Type xmlns="859f7ad6-93f6-4205-b62b-a17f28acbbac">3. EPR Regulated Industry</License_x002f_Activity_x0020_Type>
    <Internal_x002f_External xmlns="859f7ad6-93f6-4205-b62b-a17f28acbbac">Internal document</Internal_x002f_External>
    <Document_x0020_Type xmlns="859f7ad6-93f6-4205-b62b-a17f28acbbac">Report</Document_x0020_Type>
    <Process_x0020_Type xmlns="859f7ad6-93f6-4205-b62b-a17f28acbbac">Permit</Process_x0020_Type>
    <Post_x0020_code xmlns="859f7ad6-93f6-4205-b62b-a17f28acbbac">CH5 2UL</Post_x0020_code>
    <Addressee xmlns="859f7ad6-93f6-4205-b62b-a17f28acbbac">Senator House, 85 Queen Victoria Street, London. EC4V 4DP</Addressee>
    <Disclosure_x0020_Status xmlns="859f7ad6-93f6-4205-b62b-a17f28acbbac">Public register</Disclosure_x0020_Status>
    <lcf76f155ced4ddcb4097134ff3c332f xmlns="7300053d-1c5f-4e78-b9e3-ee8c32344bce">
      <Terms xmlns="http://schemas.microsoft.com/office/infopath/2007/PartnerControls"/>
    </lcf76f155ced4ddcb4097134ff3c332f>
    <TaxCatchAll xmlns="859f7ad6-93f6-4205-b62b-a17f28acbbac" xsi:nil="true"/>
    <IconOverlay xmlns="http://schemas.microsoft.com/sharepoint/v4" xsi:nil="true"/>
    <Surrendered_x002f_Expired xmlns="859f7ad6-93f6-4205-b62b-a17f28acbbac" xsi:nil="tru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DFABB0DC-7D44-46BB-9675-6AE7FB182412}">
  <ds:schemaRefs>
    <ds:schemaRef ds:uri="http://schemas.openxmlformats.org/officeDocument/2006/bibliography"/>
  </ds:schemaRefs>
</ds:datastoreItem>
</file>

<file path=customXml/itemProps2.xml><?xml version="1.0" encoding="utf-8"?>
<ds:datastoreItem xmlns:ds="http://schemas.openxmlformats.org/officeDocument/2006/customXml" ds:itemID="{375C2EFF-08F3-41AF-803A-4AE8E4B05AE2}"/>
</file>

<file path=customXml/itemProps3.xml><?xml version="1.0" encoding="utf-8"?>
<ds:datastoreItem xmlns:ds="http://schemas.openxmlformats.org/officeDocument/2006/customXml" ds:itemID="{94562895-AEE6-463A-A2C5-E0CCC8B9DD1F}"/>
</file>

<file path=customXml/itemProps4.xml><?xml version="1.0" encoding="utf-8"?>
<ds:datastoreItem xmlns:ds="http://schemas.openxmlformats.org/officeDocument/2006/customXml" ds:itemID="{A1169332-80AC-4D23-BC4E-AADD1BD92AA6}">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D3D7E386-2E28-4E42-A6F5-394B454AA634}">
  <ds:schemaRefs>
    <ds:schemaRef ds:uri="http://schemas.microsoft.com/sharepoint/v3/contenttype/forms"/>
  </ds:schemaRefs>
</ds:datastoreItem>
</file>

<file path=customXml/itemProps6.xml><?xml version="1.0" encoding="utf-8"?>
<ds:datastoreItem xmlns:ds="http://schemas.openxmlformats.org/officeDocument/2006/customXml" ds:itemID="{35A420C2-0BFB-44D8-83BF-1F226DD9172B}">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5084</Words>
  <Characters>28984</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OGN 231 Appendix 4 SSSI assessment form (with drafting notes)</vt:lpstr>
    </vt:vector>
  </TitlesOfParts>
  <Company>Cyfoeth Naturiol Cymru Natural Resources Wales</Company>
  <LinksUpToDate>false</LinksUpToDate>
  <CharactersWithSpaces>34001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PAN-028461 Deeside Power Station - SSSI assessment</dc:title>
  <dc:subject/>
  <dc:creator>NRW</dc:creator>
  <cp:keywords/>
  <dc:description/>
  <cp:lastModifiedBy>Seller, Victoria</cp:lastModifiedBy>
  <cp:revision>171</cp:revision>
  <dcterms:created xsi:type="dcterms:W3CDTF">2026-04-30T19:28:00Z</dcterms:created>
  <dcterms:modified xsi:type="dcterms:W3CDTF">2026-05-14T14:39:00Z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abf57deb-7536-4273-a752-faad9d1296cb</vt:lpwstr>
  </property>
  <property fmtid="{D5CDD505-2E9C-101B-9397-08002B2CF9AE}" pid="4" name="Instructions Category">
    <vt:lpwstr>499;#OGN 231 - SSSI consents, assents and advice|47ddaec5-d2a8-4179-883c-4853c8a1ff5d</vt:lpwstr>
  </property>
  <property fmtid="{D5CDD505-2E9C-101B-9397-08002B2CF9AE}" pid="5" name="Welsh Local Authority">
    <vt:lpwstr>Flintshire County Council</vt:lpwstr>
  </property>
  <property fmtid="{D5CDD505-2E9C-101B-9397-08002B2CF9AE}" pid="6" name="Site Name">
    <vt:lpwstr>Deeside Power Station  SITE CONTACT  COLIN BROOKS  07593 386224  Colin.brooks@tritonpower.co.uk</vt:lpwstr>
  </property>
  <property fmtid="{D5CDD505-2E9C-101B-9397-08002B2CF9AE}" pid="7" name="Addressee">
    <vt:lpwstr>Senator House, 85 Queen Victoria Street, London. EC4V 4DP</vt:lpwstr>
  </property>
  <property fmtid="{D5CDD505-2E9C-101B-9397-08002B2CF9AE}" pid="8" name="Post code">
    <vt:lpwstr>CH5 2UL</vt:lpwstr>
  </property>
  <property fmtid="{D5CDD505-2E9C-101B-9397-08002B2CF9AE}" pid="9" name="Customer Name">
    <vt:lpwstr>Deeside Power (UK) Limited</vt:lpwstr>
  </property>
  <property fmtid="{D5CDD505-2E9C-101B-9397-08002B2CF9AE}" pid="10" name="Facility Address">
    <vt:lpwstr>Weighbridge Road, Deeside Industrial Park, Deeside, Flintshire.</vt:lpwstr>
  </property>
  <property fmtid="{D5CDD505-2E9C-101B-9397-08002B2CF9AE}" pid="11" name="License/Activity Type">
    <vt:lpwstr>3. EPR Regulated Industry</vt:lpwstr>
  </property>
  <property fmtid="{D5CDD505-2E9C-101B-9397-08002B2CF9AE}" pid="12" name="MediaServiceImageTags">
    <vt:lpwstr/>
  </property>
</Properties>
</file>