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commentsExtensible.xml" ContentType="application/vnd.openxmlformats-officedocument.wordprocessingml.commentsExtensible+xml"/>
  <Override PartName="/customXml/itemProps1.xml" ContentType="application/vnd.openxmlformats-officedocument.customXmlProperties+xml"/>
  <Override PartName="/customXml/itemProps2.xml" ContentType="application/vnd.openxmlformats-officedocument.customXmlPropertie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customXml/itemProps3.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Metadata/LabelInfo.xml" ContentType="application/vnd.ms-office.classificationlabels+xml"/>
  <Override PartName="/word/styles.xml" ContentType="application/vnd.openxmlformats-officedocument.wordprocessingml.styl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B8A8" w14:textId="77777777" w:rsidR="0078114B" w:rsidRPr="00845B2D" w:rsidRDefault="0078114B" w:rsidP="001C0C03">
      <w:pPr>
        <w:spacing w:after="0"/>
      </w:pPr>
      <w:bookmarkStart w:id="0" w:name="_Hlk156286750"/>
      <w:bookmarkEnd w:id="0"/>
    </w:p>
    <w:p w14:paraId="7E8B2C68" w14:textId="2FF9AC6C" w:rsidR="003C0262" w:rsidRPr="00845B2D" w:rsidRDefault="00AB4001" w:rsidP="001C0C03">
      <w:pPr>
        <w:suppressAutoHyphens w:val="0"/>
        <w:spacing w:after="0"/>
        <w:rPr>
          <w:rFonts w:eastAsiaTheme="minorEastAsia" w:cs="Arial"/>
          <w:b/>
          <w:bCs/>
          <w:spacing w:val="0"/>
          <w:sz w:val="22"/>
          <w:szCs w:val="22"/>
          <w:lang w:eastAsia="en-US"/>
        </w:rPr>
      </w:pPr>
      <w:bookmarkStart w:id="1" w:name="_Toc118149062"/>
      <w:bookmarkStart w:id="2" w:name="_Toc118149172"/>
      <w:bookmarkStart w:id="3" w:name="_Toc118149781"/>
      <w:bookmarkStart w:id="4" w:name="_Toc118151104"/>
      <w:bookmarkStart w:id="5" w:name="_Toc118384664"/>
      <w:bookmarkStart w:id="6" w:name="_Toc120439304"/>
      <w:r w:rsidRPr="00C12861">
        <w:rPr>
          <w:noProof/>
          <w:lang w:eastAsia="en-GB"/>
        </w:rPr>
        <mc:AlternateContent>
          <mc:Choice Requires="wps">
            <w:drawing>
              <wp:anchor distT="0" distB="0" distL="114300" distR="114300" simplePos="0" relativeHeight="251658240" behindDoc="0" locked="1" layoutInCell="1" allowOverlap="1" wp14:anchorId="18587B30" wp14:editId="157A8CA6">
                <wp:simplePos x="0" y="0"/>
                <wp:positionH relativeFrom="page">
                  <wp:posOffset>720090</wp:posOffset>
                </wp:positionH>
                <wp:positionV relativeFrom="page">
                  <wp:posOffset>810260</wp:posOffset>
                </wp:positionV>
                <wp:extent cx="6302375" cy="9719945"/>
                <wp:effectExtent l="0" t="0" r="3175" b="0"/>
                <wp:wrapNone/>
                <wp:docPr id="12" name="Text Box 12"/>
                <wp:cNvGraphicFramePr/>
                <a:graphic xmlns:a="http://schemas.openxmlformats.org/drawingml/2006/main">
                  <a:graphicData uri="http://schemas.microsoft.com/office/word/2010/wordprocessingShape">
                    <wps:wsp>
                      <wps:cNvSpPr txBox="1"/>
                      <wps:spPr>
                        <a:xfrm>
                          <a:off x="0" y="0"/>
                          <a:ext cx="6302375" cy="9719945"/>
                        </a:xfrm>
                        <a:prstGeom prst="rect">
                          <a:avLst/>
                        </a:prstGeom>
                        <a:solidFill>
                          <a:srgbClr val="4D4D4D"/>
                        </a:solidFill>
                        <a:ln>
                          <a:noFill/>
                        </a:ln>
                        <a:effectLst/>
                        <a:extLst>
                          <a:ext uri="{FAA26D3D-D897-4be2-8F04-BA451C77F1D7}">
                            <ma14:placeholder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4D84771E" w14:textId="77777777" w:rsidR="00AB4001" w:rsidRDefault="00AB4001" w:rsidP="00AB4001">
                            <w:pPr>
                              <w:jc w:val="center"/>
                            </w:pPr>
                          </w:p>
                          <w:p w14:paraId="6DDA8593" w14:textId="77777777" w:rsidR="00AB4001" w:rsidRDefault="00AB4001" w:rsidP="00AB4001">
                            <w:pPr>
                              <w:jc w:val="center"/>
                            </w:pPr>
                          </w:p>
                          <w:p w14:paraId="6C223D92" w14:textId="3B9C9CA2" w:rsidR="00187B28" w:rsidRDefault="00187B28"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Activity </w:t>
                            </w:r>
                            <w:r w:rsidR="002D319C">
                              <w:rPr>
                                <w:rFonts w:ascii="Century Gothic" w:eastAsia="Times New Roman" w:hAnsi="Century Gothic" w:cs="Times New Roman"/>
                                <w:b/>
                                <w:bCs/>
                                <w:caps w:val="0"/>
                                <w:color w:val="FFC000"/>
                                <w:spacing w:val="-4"/>
                                <w:sz w:val="44"/>
                                <w:szCs w:val="44"/>
                                <w:lang w:eastAsia="en-AU"/>
                              </w:rPr>
                              <w:t>1</w:t>
                            </w:r>
                            <w:r>
                              <w:rPr>
                                <w:rFonts w:ascii="Century Gothic" w:eastAsia="Times New Roman" w:hAnsi="Century Gothic" w:cs="Times New Roman"/>
                                <w:b/>
                                <w:bCs/>
                                <w:caps w:val="0"/>
                                <w:color w:val="FFC000"/>
                                <w:spacing w:val="-4"/>
                                <w:sz w:val="44"/>
                                <w:szCs w:val="44"/>
                                <w:lang w:eastAsia="en-AU"/>
                              </w:rPr>
                              <w:t>:</w:t>
                            </w:r>
                          </w:p>
                          <w:p w14:paraId="768BE801" w14:textId="50CD1734" w:rsidR="00AB4001" w:rsidRPr="00187B28" w:rsidRDefault="002D319C"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Surface Water Discharge</w:t>
                            </w: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1">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29840AAD" w14:textId="77777777" w:rsidR="00146C27" w:rsidRDefault="00146C27" w:rsidP="003F46A8">
                            <w:pPr>
                              <w:suppressAutoHyphens w:val="0"/>
                              <w:spacing w:after="0"/>
                              <w:rPr>
                                <w:color w:val="FFFFFF" w:themeColor="background1"/>
                                <w:sz w:val="22"/>
                                <w:szCs w:val="22"/>
                              </w:rPr>
                            </w:pPr>
                          </w:p>
                          <w:p w14:paraId="5514396F" w14:textId="77777777" w:rsidR="00146C27" w:rsidRDefault="00146C27" w:rsidP="003F46A8">
                            <w:pPr>
                              <w:suppressAutoHyphens w:val="0"/>
                              <w:spacing w:after="0"/>
                              <w:rPr>
                                <w:color w:val="FFFFFF" w:themeColor="background1"/>
                                <w:sz w:val="22"/>
                                <w:szCs w:val="22"/>
                              </w:rPr>
                            </w:pPr>
                          </w:p>
                          <w:p w14:paraId="16D2341A"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0E5A4ED2"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643C88">
                              <w:rPr>
                                <w:color w:val="FFFFFF" w:themeColor="background1"/>
                                <w:sz w:val="22"/>
                                <w:szCs w:val="22"/>
                              </w:rPr>
                              <w:t>0022</w:t>
                            </w:r>
                          </w:p>
                          <w:p w14:paraId="72029C41" w14:textId="31A47989" w:rsidR="003F46A8" w:rsidRPr="001604B9" w:rsidRDefault="00403095" w:rsidP="003F46A8">
                            <w:pPr>
                              <w:suppressAutoHyphens w:val="0"/>
                              <w:spacing w:after="0"/>
                              <w:rPr>
                                <w:color w:val="FFFFFF" w:themeColor="background1"/>
                                <w:sz w:val="22"/>
                                <w:szCs w:val="22"/>
                              </w:rPr>
                            </w:pPr>
                            <w:r>
                              <w:rPr>
                                <w:color w:val="FFFFFF" w:themeColor="background1"/>
                                <w:sz w:val="22"/>
                                <w:szCs w:val="22"/>
                              </w:rPr>
                              <w:t>Activity 1: Surface Water Discharge</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587B30" id="_x0000_t202" coordsize="21600,21600" o:spt="202" path="m,l,21600r21600,l21600,xe">
                <v:stroke joinstyle="miter"/>
                <v:path gradientshapeok="t" o:connecttype="rect"/>
              </v:shapetype>
              <v:shape id="Text Box 12" o:spid="_x0000_s1026" type="#_x0000_t202" style="position:absolute;margin-left:56.7pt;margin-top:63.8pt;width:496.25pt;height:765.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" fillcolor="#4d4d4d" stroked="f">
                <v:textbo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4D84771E" w14:textId="77777777" w:rsidR="00AB4001" w:rsidRDefault="00AB4001" w:rsidP="00AB4001">
                      <w:pPr>
                        <w:jc w:val="center"/>
                      </w:pPr>
                    </w:p>
                    <w:p w14:paraId="6DDA8593" w14:textId="77777777" w:rsidR="00AB4001" w:rsidRDefault="00AB4001" w:rsidP="00AB4001">
                      <w:pPr>
                        <w:jc w:val="center"/>
                      </w:pPr>
                    </w:p>
                    <w:p w14:paraId="6C223D92" w14:textId="3B9C9CA2" w:rsidR="00187B28" w:rsidRDefault="00187B28"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Activity </w:t>
                      </w:r>
                      <w:r w:rsidR="002D319C">
                        <w:rPr>
                          <w:rFonts w:ascii="Century Gothic" w:eastAsia="Times New Roman" w:hAnsi="Century Gothic" w:cs="Times New Roman"/>
                          <w:b/>
                          <w:bCs/>
                          <w:caps w:val="0"/>
                          <w:color w:val="FFC000"/>
                          <w:spacing w:val="-4"/>
                          <w:sz w:val="44"/>
                          <w:szCs w:val="44"/>
                          <w:lang w:eastAsia="en-AU"/>
                        </w:rPr>
                        <w:t>1</w:t>
                      </w:r>
                      <w:r>
                        <w:rPr>
                          <w:rFonts w:ascii="Century Gothic" w:eastAsia="Times New Roman" w:hAnsi="Century Gothic" w:cs="Times New Roman"/>
                          <w:b/>
                          <w:bCs/>
                          <w:caps w:val="0"/>
                          <w:color w:val="FFC000"/>
                          <w:spacing w:val="-4"/>
                          <w:sz w:val="44"/>
                          <w:szCs w:val="44"/>
                          <w:lang w:eastAsia="en-AU"/>
                        </w:rPr>
                        <w:t>:</w:t>
                      </w:r>
                    </w:p>
                    <w:p w14:paraId="768BE801" w14:textId="50CD1734" w:rsidR="00AB4001" w:rsidRPr="00187B28" w:rsidRDefault="002D319C"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Surface Water Discharge</w:t>
                      </w: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1">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29840AAD" w14:textId="77777777" w:rsidR="00146C27" w:rsidRDefault="00146C27" w:rsidP="003F46A8">
                      <w:pPr>
                        <w:suppressAutoHyphens w:val="0"/>
                        <w:spacing w:after="0"/>
                        <w:rPr>
                          <w:color w:val="FFFFFF" w:themeColor="background1"/>
                          <w:sz w:val="22"/>
                          <w:szCs w:val="22"/>
                        </w:rPr>
                      </w:pPr>
                    </w:p>
                    <w:p w14:paraId="5514396F" w14:textId="77777777" w:rsidR="00146C27" w:rsidRDefault="00146C27" w:rsidP="003F46A8">
                      <w:pPr>
                        <w:suppressAutoHyphens w:val="0"/>
                        <w:spacing w:after="0"/>
                        <w:rPr>
                          <w:color w:val="FFFFFF" w:themeColor="background1"/>
                          <w:sz w:val="22"/>
                          <w:szCs w:val="22"/>
                        </w:rPr>
                      </w:pPr>
                    </w:p>
                    <w:p w14:paraId="16D2341A"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0E5A4ED2"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643C88">
                        <w:rPr>
                          <w:color w:val="FFFFFF" w:themeColor="background1"/>
                          <w:sz w:val="22"/>
                          <w:szCs w:val="22"/>
                        </w:rPr>
                        <w:t>0022</w:t>
                      </w:r>
                    </w:p>
                    <w:p w14:paraId="72029C41" w14:textId="31A47989" w:rsidR="003F46A8" w:rsidRPr="001604B9" w:rsidRDefault="00403095" w:rsidP="003F46A8">
                      <w:pPr>
                        <w:suppressAutoHyphens w:val="0"/>
                        <w:spacing w:after="0"/>
                        <w:rPr>
                          <w:color w:val="FFFFFF" w:themeColor="background1"/>
                          <w:sz w:val="22"/>
                          <w:szCs w:val="22"/>
                        </w:rPr>
                      </w:pPr>
                      <w:r>
                        <w:rPr>
                          <w:color w:val="FFFFFF" w:themeColor="background1"/>
                          <w:sz w:val="22"/>
                          <w:szCs w:val="22"/>
                        </w:rPr>
                        <w:t>Activity 1: Surface Water Discharge</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v:textbox>
                <w10:wrap anchorx="page" anchory="page"/>
                <w10:anchorlock/>
              </v:shape>
            </w:pict>
          </mc:Fallback>
        </mc:AlternateContent>
      </w:r>
      <w:bookmarkEnd w:id="1"/>
      <w:bookmarkEnd w:id="2"/>
      <w:bookmarkEnd w:id="3"/>
      <w:bookmarkEnd w:id="4"/>
      <w:bookmarkEnd w:id="5"/>
      <w:bookmarkEnd w:id="6"/>
      <w:r w:rsidR="003C0262" w:rsidRPr="00845B2D">
        <w:br w:type="page"/>
      </w:r>
    </w:p>
    <w:p w14:paraId="002680C4" w14:textId="55F07C1A" w:rsidR="00A716CF" w:rsidRPr="00845B2D" w:rsidRDefault="00A716CF" w:rsidP="001C0C03">
      <w:pPr>
        <w:spacing w:after="0"/>
        <w:rPr>
          <w:color w:val="FF0000"/>
        </w:rPr>
      </w:pPr>
      <w:r w:rsidRPr="00845B2D">
        <w:rPr>
          <w:color w:val="FF0000"/>
          <w:sz w:val="26"/>
          <w:szCs w:val="26"/>
        </w:rPr>
        <w:lastRenderedPageBreak/>
        <w:t xml:space="preserve">Document Number: </w:t>
      </w:r>
      <w:r w:rsidR="00643C88" w:rsidRPr="00643C88">
        <w:rPr>
          <w:color w:val="FF0000"/>
          <w:sz w:val="26"/>
          <w:szCs w:val="26"/>
        </w:rPr>
        <w:t>MARPT-LOR-XX-XX-PL-R-0900</w:t>
      </w:r>
      <w:r w:rsidR="00643C88">
        <w:rPr>
          <w:color w:val="FF0000"/>
          <w:sz w:val="26"/>
          <w:szCs w:val="26"/>
        </w:rPr>
        <w:t>22</w:t>
      </w:r>
    </w:p>
    <w:p w14:paraId="6026820B" w14:textId="77777777" w:rsidR="00A716CF" w:rsidRPr="00845B2D" w:rsidRDefault="00A716CF" w:rsidP="001C0C03">
      <w:pPr>
        <w:spacing w:after="0"/>
        <w:rPr>
          <w:color w:val="FF0000"/>
        </w:rPr>
      </w:pPr>
    </w:p>
    <w:p w14:paraId="4057CB98" w14:textId="77777777" w:rsidR="00A716CF" w:rsidRPr="00845B2D" w:rsidRDefault="00A716CF" w:rsidP="001C0C03">
      <w:pPr>
        <w:spacing w:after="0"/>
      </w:pPr>
    </w:p>
    <w:p w14:paraId="032A6827" w14:textId="77777777" w:rsidR="00A716CF" w:rsidRPr="00845B2D" w:rsidRDefault="00A716CF" w:rsidP="001C0C03">
      <w:pPr>
        <w:spacing w:after="0"/>
      </w:pPr>
    </w:p>
    <w:tbl>
      <w:tblPr>
        <w:tblW w:w="0" w:type="auto"/>
        <w:tblBorders>
          <w:insideH w:val="single" w:sz="4" w:space="0" w:color="auto"/>
          <w:insideV w:val="single" w:sz="4" w:space="0" w:color="auto"/>
        </w:tblBorders>
        <w:tblLook w:val="04A0" w:firstRow="1" w:lastRow="0" w:firstColumn="1" w:lastColumn="0" w:noHBand="0" w:noVBand="1"/>
      </w:tblPr>
      <w:tblGrid>
        <w:gridCol w:w="1160"/>
        <w:gridCol w:w="1366"/>
        <w:gridCol w:w="1406"/>
        <w:gridCol w:w="1754"/>
        <w:gridCol w:w="1238"/>
        <w:gridCol w:w="2872"/>
      </w:tblGrid>
      <w:tr w:rsidR="00A716CF" w:rsidRPr="00845B2D" w14:paraId="62C6A4AA" w14:textId="77777777" w:rsidTr="43CB15E3">
        <w:trPr>
          <w:trHeight w:val="284"/>
        </w:trPr>
        <w:tc>
          <w:tcPr>
            <w:tcW w:w="1160" w:type="dxa"/>
            <w:tcBorders>
              <w:top w:val="single" w:sz="8" w:space="0" w:color="auto"/>
              <w:bottom w:val="single" w:sz="8" w:space="0" w:color="auto"/>
            </w:tcBorders>
            <w:shd w:val="clear" w:color="auto" w:fill="F2F2F2" w:themeFill="background2" w:themeFillShade="F2"/>
          </w:tcPr>
          <w:p w14:paraId="0CEA6328" w14:textId="77777777" w:rsidR="00A716CF" w:rsidRPr="00845B2D" w:rsidRDefault="00A716CF" w:rsidP="001C0C03">
            <w:pPr>
              <w:spacing w:after="0"/>
              <w:rPr>
                <w:b/>
                <w:bCs/>
                <w:lang w:eastAsia="en-GB"/>
              </w:rPr>
            </w:pPr>
            <w:r w:rsidRPr="00845B2D">
              <w:rPr>
                <w:b/>
                <w:bCs/>
                <w:lang w:eastAsia="en-GB"/>
              </w:rPr>
              <w:t>Revision</w:t>
            </w:r>
          </w:p>
        </w:tc>
        <w:tc>
          <w:tcPr>
            <w:tcW w:w="1366" w:type="dxa"/>
            <w:tcBorders>
              <w:top w:val="single" w:sz="8" w:space="0" w:color="auto"/>
              <w:bottom w:val="single" w:sz="8" w:space="0" w:color="auto"/>
            </w:tcBorders>
            <w:shd w:val="clear" w:color="auto" w:fill="F2F2F2" w:themeFill="background2" w:themeFillShade="F2"/>
          </w:tcPr>
          <w:p w14:paraId="16EAB7D9" w14:textId="77777777" w:rsidR="00A716CF" w:rsidRPr="00845B2D" w:rsidRDefault="00A716CF" w:rsidP="001C0C03">
            <w:pPr>
              <w:spacing w:after="0"/>
              <w:rPr>
                <w:b/>
                <w:bCs/>
                <w:lang w:eastAsia="en-GB"/>
              </w:rPr>
            </w:pPr>
            <w:r w:rsidRPr="00845B2D">
              <w:rPr>
                <w:b/>
                <w:bCs/>
                <w:lang w:eastAsia="en-GB"/>
              </w:rPr>
              <w:t>Author</w:t>
            </w:r>
          </w:p>
        </w:tc>
        <w:tc>
          <w:tcPr>
            <w:tcW w:w="1406" w:type="dxa"/>
            <w:tcBorders>
              <w:top w:val="single" w:sz="8" w:space="0" w:color="auto"/>
              <w:bottom w:val="single" w:sz="8" w:space="0" w:color="auto"/>
            </w:tcBorders>
            <w:shd w:val="clear" w:color="auto" w:fill="F2F2F2" w:themeFill="background2" w:themeFillShade="F2"/>
          </w:tcPr>
          <w:p w14:paraId="459BC0C9" w14:textId="77777777" w:rsidR="00A716CF" w:rsidRPr="00845B2D" w:rsidRDefault="00A716CF" w:rsidP="001C0C03">
            <w:pPr>
              <w:spacing w:after="0"/>
              <w:rPr>
                <w:b/>
                <w:bCs/>
                <w:lang w:eastAsia="en-GB"/>
              </w:rPr>
            </w:pPr>
            <w:r w:rsidRPr="00845B2D">
              <w:rPr>
                <w:b/>
                <w:bCs/>
                <w:lang w:eastAsia="en-GB"/>
              </w:rPr>
              <w:t>Checked by</w:t>
            </w:r>
          </w:p>
        </w:tc>
        <w:tc>
          <w:tcPr>
            <w:tcW w:w="1754" w:type="dxa"/>
            <w:tcBorders>
              <w:top w:val="single" w:sz="8" w:space="0" w:color="auto"/>
              <w:bottom w:val="single" w:sz="8" w:space="0" w:color="auto"/>
            </w:tcBorders>
            <w:shd w:val="clear" w:color="auto" w:fill="F2F2F2" w:themeFill="background2" w:themeFillShade="F2"/>
          </w:tcPr>
          <w:p w14:paraId="033FBC1F" w14:textId="77777777" w:rsidR="00A716CF" w:rsidRPr="00845B2D" w:rsidRDefault="00A716CF" w:rsidP="001C0C03">
            <w:pPr>
              <w:spacing w:after="0"/>
              <w:rPr>
                <w:b/>
                <w:bCs/>
                <w:lang w:eastAsia="en-GB"/>
              </w:rPr>
            </w:pPr>
            <w:r w:rsidRPr="00845B2D">
              <w:rPr>
                <w:b/>
                <w:bCs/>
                <w:lang w:eastAsia="en-GB"/>
              </w:rPr>
              <w:t>Approved by</w:t>
            </w:r>
          </w:p>
        </w:tc>
        <w:tc>
          <w:tcPr>
            <w:tcW w:w="1079" w:type="dxa"/>
            <w:tcBorders>
              <w:top w:val="single" w:sz="8" w:space="0" w:color="auto"/>
              <w:bottom w:val="single" w:sz="8" w:space="0" w:color="auto"/>
            </w:tcBorders>
            <w:shd w:val="clear" w:color="auto" w:fill="F2F2F2" w:themeFill="background2" w:themeFillShade="F2"/>
          </w:tcPr>
          <w:p w14:paraId="3F20AC02" w14:textId="77777777" w:rsidR="00A716CF" w:rsidRPr="00845B2D" w:rsidRDefault="00A716CF" w:rsidP="001C0C03">
            <w:pPr>
              <w:spacing w:after="0"/>
              <w:rPr>
                <w:b/>
                <w:bCs/>
                <w:lang w:eastAsia="en-GB"/>
              </w:rPr>
            </w:pPr>
            <w:r w:rsidRPr="00AB4092">
              <w:rPr>
                <w:b/>
                <w:bCs/>
                <w:color w:val="333333" w:themeColor="accent5"/>
                <w:lang w:eastAsia="en-GB"/>
              </w:rPr>
              <w:t>Date</w:t>
            </w:r>
            <w:r w:rsidRPr="00845B2D">
              <w:rPr>
                <w:b/>
                <w:bCs/>
                <w:lang w:eastAsia="en-GB"/>
              </w:rPr>
              <w:t xml:space="preserve"> </w:t>
            </w:r>
          </w:p>
        </w:tc>
        <w:tc>
          <w:tcPr>
            <w:tcW w:w="2872" w:type="dxa"/>
            <w:tcBorders>
              <w:top w:val="single" w:sz="8" w:space="0" w:color="auto"/>
              <w:bottom w:val="single" w:sz="8" w:space="0" w:color="auto"/>
            </w:tcBorders>
            <w:shd w:val="clear" w:color="auto" w:fill="F2F2F2" w:themeFill="background2" w:themeFillShade="F2"/>
          </w:tcPr>
          <w:p w14:paraId="63738BCA" w14:textId="77777777" w:rsidR="00A716CF" w:rsidRPr="00845B2D" w:rsidRDefault="00A716CF" w:rsidP="001C0C03">
            <w:pPr>
              <w:spacing w:after="0"/>
              <w:rPr>
                <w:b/>
                <w:bCs/>
                <w:lang w:eastAsia="en-GB"/>
              </w:rPr>
            </w:pPr>
            <w:r w:rsidRPr="00845B2D">
              <w:rPr>
                <w:b/>
                <w:bCs/>
                <w:lang w:eastAsia="en-GB"/>
              </w:rPr>
              <w:t>Reason for revision</w:t>
            </w:r>
          </w:p>
        </w:tc>
      </w:tr>
      <w:tr w:rsidR="00A716CF" w:rsidRPr="00845B2D" w14:paraId="3A73ADD7" w14:textId="77777777" w:rsidTr="00A16B32">
        <w:trPr>
          <w:trHeight w:val="267"/>
        </w:trPr>
        <w:tc>
          <w:tcPr>
            <w:tcW w:w="1160" w:type="dxa"/>
            <w:tcBorders>
              <w:top w:val="single" w:sz="8" w:space="0" w:color="auto"/>
            </w:tcBorders>
            <w:shd w:val="clear" w:color="auto" w:fill="auto"/>
          </w:tcPr>
          <w:p w14:paraId="79A7F741" w14:textId="29D5875A" w:rsidR="00A716CF" w:rsidRPr="00845B2D" w:rsidRDefault="004077F6" w:rsidP="001C0C03">
            <w:pPr>
              <w:spacing w:after="0"/>
              <w:rPr>
                <w:lang w:eastAsia="en-GB"/>
              </w:rPr>
            </w:pPr>
            <w:r w:rsidRPr="00845B2D">
              <w:rPr>
                <w:lang w:eastAsia="en-GB"/>
              </w:rPr>
              <w:t>P</w:t>
            </w:r>
            <w:r w:rsidR="006F3B28" w:rsidRPr="00845B2D">
              <w:rPr>
                <w:lang w:eastAsia="en-GB"/>
              </w:rPr>
              <w:t>01</w:t>
            </w:r>
          </w:p>
        </w:tc>
        <w:tc>
          <w:tcPr>
            <w:tcW w:w="1366" w:type="dxa"/>
            <w:tcBorders>
              <w:top w:val="single" w:sz="8" w:space="0" w:color="auto"/>
            </w:tcBorders>
          </w:tcPr>
          <w:p w14:paraId="3BC56F3A" w14:textId="26C253B4" w:rsidR="00A716CF" w:rsidRPr="00845B2D" w:rsidRDefault="0083635E" w:rsidP="001C0C03">
            <w:pPr>
              <w:spacing w:after="0"/>
              <w:rPr>
                <w:lang w:eastAsia="en-GB"/>
              </w:rPr>
            </w:pPr>
            <w:r>
              <w:rPr>
                <w:lang w:eastAsia="en-GB"/>
              </w:rPr>
              <w:t>Rhodri Davies</w:t>
            </w:r>
          </w:p>
        </w:tc>
        <w:tc>
          <w:tcPr>
            <w:tcW w:w="1406" w:type="dxa"/>
            <w:tcBorders>
              <w:top w:val="single" w:sz="8" w:space="0" w:color="auto"/>
            </w:tcBorders>
            <w:shd w:val="clear" w:color="auto" w:fill="auto"/>
          </w:tcPr>
          <w:p w14:paraId="2048CC3B" w14:textId="00E77920" w:rsidR="00A716CF" w:rsidRPr="00845B2D" w:rsidRDefault="00EC3FE6" w:rsidP="001C0C03">
            <w:pPr>
              <w:spacing w:after="0"/>
              <w:rPr>
                <w:lang w:eastAsia="en-GB"/>
              </w:rPr>
            </w:pPr>
            <w:commentRangeStart w:id="7"/>
            <w:r w:rsidRPr="00845B2D">
              <w:rPr>
                <w:lang w:eastAsia="en-GB"/>
              </w:rPr>
              <w:t>Matthew Wisdom</w:t>
            </w:r>
            <w:commentRangeEnd w:id="7"/>
            <w:r w:rsidR="006158D3">
              <w:rPr>
                <w:rStyle w:val="CommentReference"/>
              </w:rPr>
              <w:commentReference w:id="7"/>
            </w:r>
          </w:p>
        </w:tc>
        <w:tc>
          <w:tcPr>
            <w:tcW w:w="1754" w:type="dxa"/>
            <w:tcBorders>
              <w:top w:val="single" w:sz="8" w:space="0" w:color="auto"/>
            </w:tcBorders>
          </w:tcPr>
          <w:p w14:paraId="23CFA3D7" w14:textId="42E7CF78" w:rsidR="00A716CF" w:rsidRPr="00845B2D" w:rsidRDefault="001C6437" w:rsidP="001C0C03">
            <w:pPr>
              <w:spacing w:after="0"/>
              <w:rPr>
                <w:lang w:eastAsia="en-GB"/>
              </w:rPr>
            </w:pPr>
            <w:r>
              <w:rPr>
                <w:lang w:eastAsia="en-GB"/>
              </w:rPr>
              <w:t>Rob Jones</w:t>
            </w:r>
          </w:p>
        </w:tc>
        <w:tc>
          <w:tcPr>
            <w:tcW w:w="1079" w:type="dxa"/>
            <w:tcBorders>
              <w:top w:val="single" w:sz="8" w:space="0" w:color="auto"/>
            </w:tcBorders>
            <w:shd w:val="clear" w:color="auto" w:fill="auto"/>
          </w:tcPr>
          <w:p w14:paraId="6FCD2F9E" w14:textId="3FFD8546" w:rsidR="00A716CF" w:rsidRPr="00845B2D" w:rsidRDefault="0083635E" w:rsidP="001C0C03">
            <w:pPr>
              <w:spacing w:after="0"/>
              <w:rPr>
                <w:lang w:eastAsia="en-GB"/>
              </w:rPr>
            </w:pPr>
            <w:r>
              <w:rPr>
                <w:lang w:eastAsia="en-GB"/>
              </w:rPr>
              <w:t>06/01/2026</w:t>
            </w:r>
          </w:p>
        </w:tc>
        <w:tc>
          <w:tcPr>
            <w:tcW w:w="2872" w:type="dxa"/>
            <w:tcBorders>
              <w:top w:val="single" w:sz="8" w:space="0" w:color="auto"/>
            </w:tcBorders>
            <w:shd w:val="clear" w:color="auto" w:fill="auto"/>
          </w:tcPr>
          <w:p w14:paraId="2DA8A94D" w14:textId="6E96150C" w:rsidR="00A716CF" w:rsidRPr="00845B2D" w:rsidRDefault="0083635E" w:rsidP="001C0C03">
            <w:pPr>
              <w:spacing w:after="0"/>
              <w:rPr>
                <w:szCs w:val="22"/>
                <w:lang w:eastAsia="en-GB"/>
              </w:rPr>
            </w:pPr>
            <w:r>
              <w:rPr>
                <w:lang w:eastAsia="en-GB"/>
              </w:rPr>
              <w:t>Permit Application</w:t>
            </w:r>
          </w:p>
        </w:tc>
      </w:tr>
      <w:tr w:rsidR="00A716CF" w:rsidRPr="00845B2D" w14:paraId="3C401B9D" w14:textId="77777777" w:rsidTr="00A16B32">
        <w:trPr>
          <w:trHeight w:val="267"/>
        </w:trPr>
        <w:tc>
          <w:tcPr>
            <w:tcW w:w="1160" w:type="dxa"/>
            <w:tcBorders>
              <w:top w:val="single" w:sz="8" w:space="0" w:color="auto"/>
            </w:tcBorders>
            <w:shd w:val="clear" w:color="auto" w:fill="auto"/>
          </w:tcPr>
          <w:p w14:paraId="02E0D3CC" w14:textId="77777777" w:rsidR="00A716CF" w:rsidRPr="00845B2D" w:rsidRDefault="00A716CF" w:rsidP="001C0C03">
            <w:pPr>
              <w:spacing w:after="0"/>
              <w:rPr>
                <w:szCs w:val="22"/>
                <w:lang w:eastAsia="en-GB"/>
              </w:rPr>
            </w:pPr>
          </w:p>
        </w:tc>
        <w:tc>
          <w:tcPr>
            <w:tcW w:w="1366" w:type="dxa"/>
            <w:tcBorders>
              <w:top w:val="single" w:sz="8" w:space="0" w:color="auto"/>
            </w:tcBorders>
          </w:tcPr>
          <w:p w14:paraId="0629DF8D" w14:textId="77777777" w:rsidR="00A716CF" w:rsidRPr="00845B2D" w:rsidRDefault="00A716CF" w:rsidP="001C0C03">
            <w:pPr>
              <w:spacing w:after="0"/>
              <w:rPr>
                <w:szCs w:val="22"/>
                <w:lang w:eastAsia="en-GB"/>
              </w:rPr>
            </w:pPr>
          </w:p>
        </w:tc>
        <w:tc>
          <w:tcPr>
            <w:tcW w:w="1406" w:type="dxa"/>
            <w:tcBorders>
              <w:top w:val="single" w:sz="8" w:space="0" w:color="auto"/>
            </w:tcBorders>
            <w:shd w:val="clear" w:color="auto" w:fill="auto"/>
          </w:tcPr>
          <w:p w14:paraId="0F71DEAC" w14:textId="77777777" w:rsidR="00A716CF" w:rsidRPr="00845B2D" w:rsidRDefault="00A716CF" w:rsidP="001C0C03">
            <w:pPr>
              <w:spacing w:after="0"/>
              <w:rPr>
                <w:szCs w:val="22"/>
                <w:lang w:eastAsia="en-GB"/>
              </w:rPr>
            </w:pPr>
          </w:p>
        </w:tc>
        <w:tc>
          <w:tcPr>
            <w:tcW w:w="1754" w:type="dxa"/>
            <w:tcBorders>
              <w:top w:val="single" w:sz="8" w:space="0" w:color="auto"/>
            </w:tcBorders>
          </w:tcPr>
          <w:p w14:paraId="1E782AAB" w14:textId="77777777" w:rsidR="00A716CF" w:rsidRPr="00845B2D" w:rsidRDefault="00A716CF" w:rsidP="001C0C03">
            <w:pPr>
              <w:spacing w:after="0"/>
              <w:rPr>
                <w:szCs w:val="22"/>
                <w:lang w:eastAsia="en-GB"/>
              </w:rPr>
            </w:pPr>
          </w:p>
        </w:tc>
        <w:tc>
          <w:tcPr>
            <w:tcW w:w="1079" w:type="dxa"/>
            <w:tcBorders>
              <w:top w:val="single" w:sz="8" w:space="0" w:color="auto"/>
            </w:tcBorders>
            <w:shd w:val="clear" w:color="auto" w:fill="auto"/>
          </w:tcPr>
          <w:p w14:paraId="0309A393" w14:textId="77777777" w:rsidR="00A716CF" w:rsidRPr="00845B2D" w:rsidRDefault="00A716CF" w:rsidP="001C0C03">
            <w:pPr>
              <w:spacing w:after="0"/>
              <w:rPr>
                <w:szCs w:val="22"/>
                <w:lang w:eastAsia="en-GB"/>
              </w:rPr>
            </w:pPr>
          </w:p>
        </w:tc>
        <w:tc>
          <w:tcPr>
            <w:tcW w:w="2872" w:type="dxa"/>
            <w:tcBorders>
              <w:top w:val="single" w:sz="8" w:space="0" w:color="auto"/>
            </w:tcBorders>
            <w:shd w:val="clear" w:color="auto" w:fill="auto"/>
          </w:tcPr>
          <w:p w14:paraId="23D4F823" w14:textId="77777777" w:rsidR="00A716CF" w:rsidRPr="00845B2D" w:rsidRDefault="00A716CF" w:rsidP="001C0C03">
            <w:pPr>
              <w:spacing w:after="0"/>
              <w:rPr>
                <w:szCs w:val="22"/>
                <w:lang w:eastAsia="en-GB"/>
              </w:rPr>
            </w:pPr>
          </w:p>
        </w:tc>
      </w:tr>
      <w:tr w:rsidR="00A716CF" w:rsidRPr="00845B2D" w14:paraId="55C62B56" w14:textId="77777777" w:rsidTr="00A16B32">
        <w:trPr>
          <w:trHeight w:val="267"/>
        </w:trPr>
        <w:tc>
          <w:tcPr>
            <w:tcW w:w="1160" w:type="dxa"/>
            <w:tcBorders>
              <w:bottom w:val="single" w:sz="4" w:space="0" w:color="auto"/>
            </w:tcBorders>
            <w:shd w:val="clear" w:color="auto" w:fill="auto"/>
          </w:tcPr>
          <w:p w14:paraId="02703469" w14:textId="77777777" w:rsidR="00A716CF" w:rsidRPr="00845B2D" w:rsidRDefault="00A716CF" w:rsidP="001C0C03">
            <w:pPr>
              <w:spacing w:after="0"/>
              <w:rPr>
                <w:color w:val="FF0000"/>
                <w:szCs w:val="22"/>
                <w:lang w:eastAsia="en-GB"/>
              </w:rPr>
            </w:pPr>
          </w:p>
        </w:tc>
        <w:tc>
          <w:tcPr>
            <w:tcW w:w="1366" w:type="dxa"/>
            <w:tcBorders>
              <w:bottom w:val="single" w:sz="4" w:space="0" w:color="auto"/>
            </w:tcBorders>
          </w:tcPr>
          <w:p w14:paraId="25975E30" w14:textId="77777777" w:rsidR="00A716CF" w:rsidRPr="00845B2D" w:rsidRDefault="00A716CF" w:rsidP="001C0C03">
            <w:pPr>
              <w:spacing w:after="0"/>
              <w:rPr>
                <w:color w:val="FF0000"/>
                <w:szCs w:val="22"/>
                <w:lang w:eastAsia="en-GB"/>
              </w:rPr>
            </w:pPr>
          </w:p>
        </w:tc>
        <w:tc>
          <w:tcPr>
            <w:tcW w:w="1406" w:type="dxa"/>
            <w:tcBorders>
              <w:bottom w:val="single" w:sz="4" w:space="0" w:color="auto"/>
            </w:tcBorders>
            <w:shd w:val="clear" w:color="auto" w:fill="auto"/>
          </w:tcPr>
          <w:p w14:paraId="3B051A34" w14:textId="77777777" w:rsidR="00A716CF" w:rsidRPr="00845B2D" w:rsidRDefault="00A716CF" w:rsidP="001C0C03">
            <w:pPr>
              <w:spacing w:after="0"/>
              <w:rPr>
                <w:color w:val="FF0000"/>
                <w:szCs w:val="22"/>
                <w:lang w:eastAsia="en-GB"/>
              </w:rPr>
            </w:pPr>
          </w:p>
        </w:tc>
        <w:tc>
          <w:tcPr>
            <w:tcW w:w="1754" w:type="dxa"/>
            <w:tcBorders>
              <w:bottom w:val="single" w:sz="4" w:space="0" w:color="auto"/>
            </w:tcBorders>
          </w:tcPr>
          <w:p w14:paraId="4DCB014D" w14:textId="77777777" w:rsidR="00A716CF" w:rsidRPr="00845B2D" w:rsidRDefault="00A716CF" w:rsidP="001C0C03">
            <w:pPr>
              <w:spacing w:after="0"/>
              <w:rPr>
                <w:color w:val="FF0000"/>
                <w:szCs w:val="22"/>
                <w:lang w:eastAsia="en-GB"/>
              </w:rPr>
            </w:pPr>
          </w:p>
        </w:tc>
        <w:tc>
          <w:tcPr>
            <w:tcW w:w="1079" w:type="dxa"/>
            <w:tcBorders>
              <w:bottom w:val="single" w:sz="4" w:space="0" w:color="auto"/>
            </w:tcBorders>
            <w:shd w:val="clear" w:color="auto" w:fill="auto"/>
          </w:tcPr>
          <w:p w14:paraId="7FFDBA97" w14:textId="77777777" w:rsidR="00A716CF" w:rsidRPr="00845B2D" w:rsidRDefault="00A716CF" w:rsidP="001C0C03">
            <w:pPr>
              <w:spacing w:after="0"/>
              <w:rPr>
                <w:color w:val="FF0000"/>
                <w:szCs w:val="22"/>
                <w:lang w:eastAsia="en-GB"/>
              </w:rPr>
            </w:pPr>
          </w:p>
        </w:tc>
        <w:tc>
          <w:tcPr>
            <w:tcW w:w="2872" w:type="dxa"/>
            <w:tcBorders>
              <w:bottom w:val="single" w:sz="4" w:space="0" w:color="auto"/>
            </w:tcBorders>
            <w:shd w:val="clear" w:color="auto" w:fill="auto"/>
          </w:tcPr>
          <w:p w14:paraId="43EC27F8" w14:textId="77777777" w:rsidR="00A716CF" w:rsidRPr="00845B2D" w:rsidRDefault="00A716CF" w:rsidP="001C0C03">
            <w:pPr>
              <w:spacing w:after="0"/>
              <w:rPr>
                <w:color w:val="FF0000"/>
                <w:szCs w:val="22"/>
                <w:lang w:eastAsia="en-GB"/>
              </w:rPr>
            </w:pPr>
          </w:p>
        </w:tc>
      </w:tr>
    </w:tbl>
    <w:p w14:paraId="2E795EB5" w14:textId="77777777" w:rsidR="00A716CF" w:rsidRPr="00845B2D" w:rsidRDefault="00A716CF" w:rsidP="001C0C03">
      <w:pPr>
        <w:pStyle w:val="StructurePageBodyText"/>
        <w:tabs>
          <w:tab w:val="left" w:pos="1418"/>
        </w:tabs>
        <w:spacing w:after="0"/>
        <w:ind w:left="0" w:firstLine="0"/>
        <w:rPr>
          <w:rFonts w:ascii="Century Gothic" w:hAnsi="Century Gothic" w:cs="Arial"/>
        </w:rPr>
      </w:pPr>
    </w:p>
    <w:p w14:paraId="0132FEC7" w14:textId="7A28917E"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 xml:space="preserve">DOCUMENT OWNER: </w:t>
      </w:r>
      <w:r w:rsidR="0083635E">
        <w:rPr>
          <w:rFonts w:ascii="Century Gothic" w:hAnsi="Century Gothic" w:cs="Arial"/>
          <w:color w:val="auto"/>
        </w:rPr>
        <w:t>Rhodri Davies</w:t>
      </w:r>
    </w:p>
    <w:p w14:paraId="1C64D48A" w14:textId="77777777"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SECURITY CLASSIFICATION: OFFICIAL</w:t>
      </w:r>
    </w:p>
    <w:p w14:paraId="633A671B" w14:textId="77777777" w:rsidR="00A716CF" w:rsidRPr="00845B2D" w:rsidRDefault="00A716CF" w:rsidP="001C0C03">
      <w:pPr>
        <w:spacing w:after="0"/>
        <w:rPr>
          <w:rFonts w:eastAsiaTheme="majorEastAsia" w:cstheme="majorBidi"/>
          <w:b/>
          <w:bCs/>
          <w:color w:val="000000" w:themeColor="text1"/>
          <w:sz w:val="32"/>
          <w:szCs w:val="32"/>
        </w:rPr>
      </w:pPr>
      <w:r w:rsidRPr="00845B2D">
        <w:t>Handling instructions:   Uncontrolled when printed</w:t>
      </w:r>
    </w:p>
    <w:p w14:paraId="066F7BF9" w14:textId="6DF85099" w:rsidR="00D6403E" w:rsidRPr="00845B2D" w:rsidRDefault="00A716CF" w:rsidP="001C0C03">
      <w:pPr>
        <w:suppressAutoHyphens w:val="0"/>
        <w:spacing w:after="0"/>
        <w:rPr>
          <w:rFonts w:cs="Arial"/>
          <w:b/>
          <w:bCs/>
          <w:color w:val="000000" w:themeColor="text1"/>
          <w:kern w:val="32"/>
          <w:sz w:val="32"/>
          <w:szCs w:val="40"/>
        </w:rPr>
      </w:pPr>
      <w:r w:rsidRPr="00845B2D">
        <w:br w:type="page"/>
      </w:r>
    </w:p>
    <w:tbl>
      <w:tblPr>
        <w:tblStyle w:val="TableGrid"/>
        <w:tblW w:w="10206" w:type="dxa"/>
        <w:tblBorders>
          <w:insideH w:val="single" w:sz="4" w:space="0" w:color="auto"/>
          <w:insideV w:val="single" w:sz="4" w:space="0" w:color="auto"/>
        </w:tblBorders>
        <w:tblLayout w:type="fixed"/>
        <w:tblLook w:val="04A0" w:firstRow="1" w:lastRow="0" w:firstColumn="1" w:lastColumn="0" w:noHBand="0" w:noVBand="1"/>
      </w:tblPr>
      <w:tblGrid>
        <w:gridCol w:w="1400"/>
        <w:gridCol w:w="8806"/>
      </w:tblGrid>
      <w:tr w:rsidR="00920049" w:rsidRPr="00D90942" w14:paraId="512B468E" w14:textId="77777777" w:rsidTr="2F82FE21">
        <w:tc>
          <w:tcPr>
            <w:tcW w:w="1400" w:type="dxa"/>
          </w:tcPr>
          <w:p w14:paraId="398345FC" w14:textId="77777777" w:rsidR="00920049" w:rsidRPr="007923F4" w:rsidRDefault="00920049" w:rsidP="00785931">
            <w:pPr>
              <w:pStyle w:val="BodyText"/>
              <w:spacing w:after="0"/>
              <w:rPr>
                <w:lang w:eastAsia="en-GB"/>
              </w:rPr>
            </w:pPr>
            <w:r w:rsidRPr="007923F4">
              <w:rPr>
                <w:lang w:eastAsia="en-GB"/>
              </w:rPr>
              <w:lastRenderedPageBreak/>
              <w:t>Project</w:t>
            </w:r>
          </w:p>
          <w:p w14:paraId="7C209AE7" w14:textId="16F07C1C" w:rsidR="00920049" w:rsidRPr="007923F4" w:rsidRDefault="007614A6" w:rsidP="00785931">
            <w:pPr>
              <w:pStyle w:val="BodyText"/>
              <w:spacing w:after="0"/>
              <w:rPr>
                <w:lang w:eastAsia="en-GB"/>
              </w:rPr>
            </w:pPr>
            <w:r>
              <w:rPr>
                <w:lang w:eastAsia="en-GB"/>
              </w:rPr>
              <w:t>Watercourse</w:t>
            </w:r>
          </w:p>
        </w:tc>
        <w:tc>
          <w:tcPr>
            <w:tcW w:w="8806" w:type="dxa"/>
          </w:tcPr>
          <w:p w14:paraId="09E37F44" w14:textId="0AE0A222" w:rsidR="00920049" w:rsidRPr="007923F4" w:rsidRDefault="00D6314B" w:rsidP="00785931">
            <w:pPr>
              <w:spacing w:after="0"/>
              <w:rPr>
                <w:lang w:eastAsia="en-GB"/>
              </w:rPr>
            </w:pPr>
            <w:r w:rsidRPr="007923F4">
              <w:rPr>
                <w:lang w:eastAsia="en-GB"/>
              </w:rPr>
              <w:t xml:space="preserve">Margam Substation </w:t>
            </w:r>
          </w:p>
          <w:p w14:paraId="7796042E" w14:textId="33F30820" w:rsidR="00920049" w:rsidRPr="007923F4" w:rsidRDefault="007614A6" w:rsidP="00785931">
            <w:pPr>
              <w:pStyle w:val="BodyText"/>
              <w:spacing w:after="0"/>
              <w:rPr>
                <w:lang w:eastAsia="en-GB"/>
              </w:rPr>
            </w:pPr>
            <w:r>
              <w:rPr>
                <w:lang w:eastAsia="en-GB"/>
              </w:rPr>
              <w:t>Upper-Mother-Ditch</w:t>
            </w:r>
          </w:p>
        </w:tc>
      </w:tr>
      <w:tr w:rsidR="008A4839" w:rsidRPr="00D90942" w14:paraId="6C2AFE4F" w14:textId="77777777" w:rsidTr="2F82FE21">
        <w:tc>
          <w:tcPr>
            <w:tcW w:w="1400" w:type="dxa"/>
          </w:tcPr>
          <w:p w14:paraId="3D958B5E" w14:textId="6AE34885" w:rsidR="008A4839" w:rsidRPr="00AE6AD1" w:rsidRDefault="008A4839" w:rsidP="2F82FE21">
            <w:pPr>
              <w:pStyle w:val="BodyText"/>
              <w:spacing w:after="0"/>
              <w:rPr>
                <w:lang w:eastAsia="en-GB"/>
              </w:rPr>
            </w:pPr>
            <w:r w:rsidRPr="00AE6AD1">
              <w:rPr>
                <w:lang w:eastAsia="en-GB"/>
              </w:rPr>
              <w:t>Duration</w:t>
            </w:r>
          </w:p>
        </w:tc>
        <w:tc>
          <w:tcPr>
            <w:tcW w:w="8806" w:type="dxa"/>
          </w:tcPr>
          <w:p w14:paraId="2D107A27" w14:textId="6D10A064" w:rsidR="008A4839" w:rsidRPr="00AE6AD1" w:rsidRDefault="0083635E" w:rsidP="2F82FE21">
            <w:pPr>
              <w:spacing w:after="0"/>
              <w:rPr>
                <w:lang w:eastAsia="en-GB"/>
              </w:rPr>
            </w:pPr>
            <w:r>
              <w:rPr>
                <w:lang w:eastAsia="en-GB"/>
              </w:rPr>
              <w:t>June 2026-June 2027 (12 Months)</w:t>
            </w:r>
            <w:r w:rsidR="00CC7DB0" w:rsidRPr="003B22FB">
              <w:rPr>
                <w:lang w:eastAsia="en-GB"/>
              </w:rPr>
              <w:t xml:space="preserve"> </w:t>
            </w:r>
          </w:p>
        </w:tc>
      </w:tr>
      <w:tr w:rsidR="00920049" w:rsidRPr="00D90942" w14:paraId="743BA42A" w14:textId="77777777" w:rsidTr="2F82FE21">
        <w:tc>
          <w:tcPr>
            <w:tcW w:w="1400" w:type="dxa"/>
          </w:tcPr>
          <w:p w14:paraId="043E9A85" w14:textId="77777777" w:rsidR="00920049" w:rsidRPr="007923F4" w:rsidRDefault="00920049" w:rsidP="00785931">
            <w:pPr>
              <w:pStyle w:val="BodyText"/>
              <w:spacing w:after="0"/>
              <w:rPr>
                <w:lang w:eastAsia="en-GB"/>
              </w:rPr>
            </w:pPr>
            <w:r w:rsidRPr="007923F4">
              <w:rPr>
                <w:lang w:eastAsia="en-GB"/>
              </w:rPr>
              <w:t>Site Office</w:t>
            </w:r>
          </w:p>
          <w:p w14:paraId="70BA8720" w14:textId="77777777" w:rsidR="00920049" w:rsidRPr="007923F4" w:rsidRDefault="00920049" w:rsidP="00785931">
            <w:pPr>
              <w:pStyle w:val="BodyText"/>
              <w:spacing w:after="0"/>
              <w:rPr>
                <w:lang w:eastAsia="en-GB"/>
              </w:rPr>
            </w:pPr>
          </w:p>
        </w:tc>
        <w:tc>
          <w:tcPr>
            <w:tcW w:w="8806" w:type="dxa"/>
          </w:tcPr>
          <w:p w14:paraId="167270D6" w14:textId="77777777" w:rsidR="001A1460" w:rsidRPr="007923F4" w:rsidRDefault="001A1460" w:rsidP="00785931">
            <w:pPr>
              <w:pStyle w:val="BodyText"/>
              <w:spacing w:after="0"/>
              <w:rPr>
                <w:lang w:eastAsia="en-GB"/>
              </w:rPr>
            </w:pPr>
            <w:r w:rsidRPr="007923F4">
              <w:rPr>
                <w:lang w:eastAsia="en-GB"/>
              </w:rPr>
              <w:t>Margam Substation Cefn Gwrgan Rd SA13 2BZ.</w:t>
            </w:r>
          </w:p>
          <w:p w14:paraId="06688ED1" w14:textId="6C20B63E" w:rsidR="00920049" w:rsidRPr="007923F4" w:rsidRDefault="00920049" w:rsidP="00785931">
            <w:pPr>
              <w:pStyle w:val="BodyText"/>
              <w:spacing w:after="0"/>
              <w:rPr>
                <w:lang w:eastAsia="en-GB"/>
              </w:rPr>
            </w:pPr>
            <w:r w:rsidRPr="007923F4">
              <w:rPr>
                <w:lang w:eastAsia="en-GB"/>
              </w:rPr>
              <w:t>W3W - ///</w:t>
            </w:r>
            <w:r w:rsidR="001A1460" w:rsidRPr="007923F4">
              <w:rPr>
                <w:lang w:eastAsia="en-GB"/>
              </w:rPr>
              <w:t>applies.hoped.stirs</w:t>
            </w:r>
          </w:p>
        </w:tc>
      </w:tr>
      <w:tr w:rsidR="00920049" w:rsidRPr="00D90942" w14:paraId="1FBB1B5C" w14:textId="77777777" w:rsidTr="2F82FE21">
        <w:tc>
          <w:tcPr>
            <w:tcW w:w="1400" w:type="dxa"/>
          </w:tcPr>
          <w:p w14:paraId="75640106" w14:textId="713BE617" w:rsidR="00920049" w:rsidRPr="007923F4" w:rsidRDefault="00920049" w:rsidP="00785931">
            <w:pPr>
              <w:pStyle w:val="BodyText"/>
              <w:spacing w:after="0"/>
              <w:rPr>
                <w:lang w:eastAsia="en-GB"/>
              </w:rPr>
            </w:pPr>
            <w:r w:rsidRPr="007923F4">
              <w:rPr>
                <w:lang w:eastAsia="en-GB"/>
              </w:rPr>
              <w:t>Discharge Location</w:t>
            </w:r>
          </w:p>
        </w:tc>
        <w:tc>
          <w:tcPr>
            <w:tcW w:w="8806" w:type="dxa"/>
          </w:tcPr>
          <w:p w14:paraId="18884435" w14:textId="2DEF3A57" w:rsidR="00920049" w:rsidRPr="007923F4" w:rsidRDefault="00920049" w:rsidP="00785931">
            <w:pPr>
              <w:pStyle w:val="BodyText"/>
              <w:spacing w:after="0"/>
              <w:rPr>
                <w:lang w:eastAsia="en-GB"/>
              </w:rPr>
            </w:pPr>
            <w:r w:rsidRPr="007923F4">
              <w:rPr>
                <w:lang w:eastAsia="en-GB"/>
              </w:rPr>
              <w:t xml:space="preserve">National Grid Ref – </w:t>
            </w:r>
            <w:r w:rsidR="00BD56E6" w:rsidRPr="00BD56E6">
              <w:rPr>
                <w:lang w:eastAsia="en-GB"/>
              </w:rPr>
              <w:t xml:space="preserve">SS </w:t>
            </w:r>
            <w:r w:rsidR="0083635E">
              <w:rPr>
                <w:lang w:eastAsia="en-GB"/>
              </w:rPr>
              <w:t>78922 8567</w:t>
            </w:r>
          </w:p>
          <w:p w14:paraId="3EAD7700" w14:textId="112EEBEF" w:rsidR="00920049" w:rsidRPr="007923F4" w:rsidRDefault="00920049" w:rsidP="00785931">
            <w:pPr>
              <w:pStyle w:val="BodyText"/>
              <w:spacing w:after="0"/>
              <w:rPr>
                <w:lang w:eastAsia="en-GB"/>
              </w:rPr>
            </w:pPr>
          </w:p>
        </w:tc>
      </w:tr>
      <w:tr w:rsidR="00920049" w:rsidRPr="00D90942" w14:paraId="2D881B4B" w14:textId="77777777" w:rsidTr="2F82FE21">
        <w:tc>
          <w:tcPr>
            <w:tcW w:w="1400" w:type="dxa"/>
          </w:tcPr>
          <w:p w14:paraId="219D0ABC" w14:textId="341A148B" w:rsidR="00920049" w:rsidRPr="00FD387A" w:rsidRDefault="0083635E" w:rsidP="00785931">
            <w:pPr>
              <w:pStyle w:val="BodyText"/>
              <w:spacing w:after="0"/>
              <w:rPr>
                <w:lang w:eastAsia="en-GB"/>
              </w:rPr>
            </w:pPr>
            <w:r>
              <w:rPr>
                <w:lang w:eastAsia="en-GB"/>
              </w:rPr>
              <w:t>Purpose &amp; Context</w:t>
            </w:r>
            <w:r w:rsidR="00920049" w:rsidRPr="00FD387A">
              <w:rPr>
                <w:lang w:eastAsia="en-GB"/>
              </w:rPr>
              <w:t xml:space="preserve"> </w:t>
            </w:r>
          </w:p>
        </w:tc>
        <w:tc>
          <w:tcPr>
            <w:tcW w:w="8806" w:type="dxa"/>
          </w:tcPr>
          <w:p w14:paraId="51BACD59" w14:textId="77777777" w:rsidR="00920049" w:rsidRDefault="0083635E" w:rsidP="0083635E">
            <w:pPr>
              <w:pStyle w:val="BodyText"/>
              <w:spacing w:after="0"/>
            </w:pPr>
            <w:r w:rsidRPr="0083635E">
              <w:t>This activity covers the temporary collection, treatment and controlled discharge of rainfall</w:t>
            </w:r>
            <w:r w:rsidRPr="0083635E">
              <w:rPr>
                <w:rFonts w:ascii="Cambria Math" w:hAnsi="Cambria Math" w:cs="Cambria Math"/>
              </w:rPr>
              <w:t>‑</w:t>
            </w:r>
            <w:r w:rsidRPr="0083635E">
              <w:t>dependent construction water arising from HDD entry/exit pits and working areas on BOC land</w:t>
            </w:r>
            <w:r w:rsidR="00AB4092">
              <w:t xml:space="preserve"> (access roads and laydown areas)</w:t>
            </w:r>
            <w:r w:rsidRPr="0083635E">
              <w:t>. The works sit within a ditch</w:t>
            </w:r>
            <w:r w:rsidRPr="0083635E">
              <w:rPr>
                <w:rFonts w:ascii="Cambria Math" w:hAnsi="Cambria Math" w:cs="Cambria Math"/>
              </w:rPr>
              <w:t>‑</w:t>
            </w:r>
            <w:r w:rsidRPr="0083635E">
              <w:t>drained wetland setting; therefore surface run</w:t>
            </w:r>
            <w:r w:rsidRPr="0083635E">
              <w:rPr>
                <w:rFonts w:ascii="Cambria Math" w:hAnsi="Cambria Math" w:cs="Cambria Math"/>
              </w:rPr>
              <w:t>‑</w:t>
            </w:r>
            <w:r w:rsidRPr="0083635E">
              <w:t>off from rainfall can accumulate within excavations and low points during construction. No groundwater abstraction is carried out and no measures are undertaken to lower groundwater levels. All flows are intermittent and weather</w:t>
            </w:r>
            <w:r w:rsidRPr="0083635E">
              <w:rPr>
                <w:rFonts w:ascii="Cambria Math" w:hAnsi="Cambria Math" w:cs="Cambria Math"/>
              </w:rPr>
              <w:t>‑</w:t>
            </w:r>
            <w:r w:rsidRPr="0083635E">
              <w:t>dependent and will be discharged under a bespoke NRW Part B6 water</w:t>
            </w:r>
            <w:r w:rsidRPr="0083635E">
              <w:rPr>
                <w:rFonts w:ascii="Cambria Math" w:hAnsi="Cambria Math" w:cs="Cambria Math"/>
              </w:rPr>
              <w:t>‑</w:t>
            </w:r>
            <w:r w:rsidRPr="0083635E">
              <w:t xml:space="preserve">discharge permit to the Upper Mother Ditch.  </w:t>
            </w:r>
          </w:p>
          <w:p w14:paraId="1F9ACEAE" w14:textId="77777777" w:rsidR="00AB4092" w:rsidRDefault="00AB4092" w:rsidP="0083635E">
            <w:pPr>
              <w:pStyle w:val="BodyText"/>
              <w:spacing w:after="0"/>
            </w:pPr>
          </w:p>
          <w:p w14:paraId="7FFC0519" w14:textId="77777777" w:rsidR="00AB4092" w:rsidRDefault="00AB4092" w:rsidP="00AB4092">
            <w:pPr>
              <w:pStyle w:val="BodyText"/>
              <w:spacing w:after="0"/>
              <w:rPr>
                <w:lang w:eastAsia="en-GB"/>
              </w:rPr>
            </w:pPr>
            <w:r>
              <w:rPr>
                <w:lang w:eastAsia="en-GB"/>
              </w:rPr>
              <w:t>The HDD system operates as a self</w:t>
            </w:r>
            <w:r>
              <w:rPr>
                <w:rFonts w:ascii="Cambria Math" w:hAnsi="Cambria Math" w:cs="Cambria Math"/>
                <w:lang w:eastAsia="en-GB"/>
              </w:rPr>
              <w:t>‑</w:t>
            </w:r>
            <w:r>
              <w:rPr>
                <w:lang w:eastAsia="en-GB"/>
              </w:rPr>
              <w:t>contained and self</w:t>
            </w:r>
            <w:r>
              <w:rPr>
                <w:rFonts w:ascii="Cambria Math" w:hAnsi="Cambria Math" w:cs="Cambria Math"/>
                <w:lang w:eastAsia="en-GB"/>
              </w:rPr>
              <w:t>‑</w:t>
            </w:r>
            <w:r>
              <w:rPr>
                <w:lang w:eastAsia="en-GB"/>
              </w:rPr>
              <w:t>closing circuit, whereby drilling fluid returns are continuously recovered at the entry pit and routed back into the drilling fluid management system. Fluids are screened, cleaned, and recycled for reuse within the HDD operation. Spent drilling fluids and cuttings are contained within designated pits and tanks, and are removed from site by licensed contractors for appropriate treatment or disposal at authorised facilities.</w:t>
            </w:r>
          </w:p>
          <w:p w14:paraId="59550405" w14:textId="025C8D11" w:rsidR="00AB4092" w:rsidRPr="00FD387A" w:rsidRDefault="00AB4092" w:rsidP="00AB4092">
            <w:pPr>
              <w:pStyle w:val="BodyText"/>
              <w:spacing w:after="0"/>
              <w:rPr>
                <w:lang w:eastAsia="en-GB"/>
              </w:rPr>
            </w:pPr>
            <w:r>
              <w:rPr>
                <w:lang w:eastAsia="en-GB"/>
              </w:rPr>
              <w:t>All HDD entry and exit pits are constructed within bunded, sealed working areas designed to prevent any loss of drilling fluids to surrounding land or surface waters. The pits are inspected regularly, and contingency measures are in place to manage any unexpected fluid returns. As a result, no bentonite, drilling slurry, or HDD process water enters the surface water drainage system.</w:t>
            </w:r>
          </w:p>
        </w:tc>
      </w:tr>
      <w:tr w:rsidR="00920049" w:rsidRPr="00D90942" w14:paraId="093F2A04" w14:textId="77777777" w:rsidTr="2F82FE21">
        <w:tc>
          <w:tcPr>
            <w:tcW w:w="1400" w:type="dxa"/>
          </w:tcPr>
          <w:p w14:paraId="598BE02A" w14:textId="1382B6CC" w:rsidR="00920049" w:rsidRPr="00287D20" w:rsidRDefault="0083635E" w:rsidP="00785931">
            <w:pPr>
              <w:pStyle w:val="BodyText"/>
              <w:spacing w:after="0"/>
              <w:rPr>
                <w:lang w:eastAsia="en-GB"/>
              </w:rPr>
            </w:pPr>
            <w:r>
              <w:rPr>
                <w:lang w:eastAsia="en-GB"/>
              </w:rPr>
              <w:t>Justification</w:t>
            </w:r>
            <w:r w:rsidR="00920049" w:rsidRPr="00287D20">
              <w:rPr>
                <w:lang w:eastAsia="en-GB"/>
              </w:rPr>
              <w:t xml:space="preserve"> </w:t>
            </w:r>
          </w:p>
        </w:tc>
        <w:tc>
          <w:tcPr>
            <w:tcW w:w="8806" w:type="dxa"/>
          </w:tcPr>
          <w:p w14:paraId="5697C972" w14:textId="77777777" w:rsidR="0083635E" w:rsidRPr="0083635E" w:rsidRDefault="0083635E" w:rsidP="0083635E">
            <w:pPr>
              <w:pStyle w:val="BodyText"/>
              <w:spacing w:after="0"/>
            </w:pPr>
            <w:r w:rsidRPr="0083635E">
              <w:t xml:space="preserve">Pumping is required </w:t>
            </w:r>
            <w:r w:rsidRPr="0083635E">
              <w:rPr>
                <w:b/>
                <w:bCs/>
              </w:rPr>
              <w:t>solely</w:t>
            </w:r>
            <w:r w:rsidRPr="0083635E">
              <w:t xml:space="preserve"> to remove </w:t>
            </w:r>
            <w:r w:rsidRPr="0083635E">
              <w:rPr>
                <w:b/>
                <w:bCs/>
              </w:rPr>
              <w:t>rainfall</w:t>
            </w:r>
            <w:r w:rsidRPr="0083635E">
              <w:rPr>
                <w:b/>
                <w:bCs/>
              </w:rPr>
              <w:noBreakHyphen/>
              <w:t>derived surface water</w:t>
            </w:r>
            <w:r w:rsidRPr="0083635E">
              <w:t xml:space="preserve"> and </w:t>
            </w:r>
            <w:r w:rsidRPr="0083635E">
              <w:rPr>
                <w:b/>
                <w:bCs/>
              </w:rPr>
              <w:t>incidental water accumulation</w:t>
            </w:r>
            <w:r w:rsidRPr="0083635E">
              <w:t xml:space="preserve"> from active HDD working areas to:</w:t>
            </w:r>
          </w:p>
          <w:p w14:paraId="1818020B" w14:textId="77777777" w:rsidR="0083635E" w:rsidRPr="0083635E" w:rsidRDefault="0083635E" w:rsidP="00AB4092">
            <w:pPr>
              <w:pStyle w:val="BodyText"/>
              <w:numPr>
                <w:ilvl w:val="0"/>
                <w:numId w:val="26"/>
              </w:numPr>
              <w:spacing w:after="0"/>
            </w:pPr>
            <w:r w:rsidRPr="0083635E">
              <w:t>maintain safe and stable working conditions; and</w:t>
            </w:r>
          </w:p>
          <w:p w14:paraId="6C131B7D" w14:textId="77777777" w:rsidR="0083635E" w:rsidRPr="0083635E" w:rsidRDefault="0083635E" w:rsidP="00AB4092">
            <w:pPr>
              <w:pStyle w:val="BodyText"/>
              <w:numPr>
                <w:ilvl w:val="0"/>
                <w:numId w:val="26"/>
              </w:numPr>
              <w:spacing w:after="0"/>
            </w:pPr>
            <w:r w:rsidRPr="0083635E">
              <w:t xml:space="preserve">prevent uncontrolled silt mobilisation to the ditch network by ensuring that only </w:t>
            </w:r>
            <w:r w:rsidRPr="0083635E">
              <w:rPr>
                <w:b/>
                <w:bCs/>
              </w:rPr>
              <w:t>treated water</w:t>
            </w:r>
            <w:r w:rsidRPr="0083635E">
              <w:t xml:space="preserve"> is discharged.</w:t>
            </w:r>
          </w:p>
          <w:p w14:paraId="7E39C4C8" w14:textId="422F9FC2" w:rsidR="00F12837" w:rsidRPr="00982AC6" w:rsidRDefault="00F12837" w:rsidP="0083635E">
            <w:pPr>
              <w:pStyle w:val="BodyText"/>
              <w:spacing w:after="0"/>
              <w:ind w:left="2160"/>
            </w:pPr>
          </w:p>
        </w:tc>
      </w:tr>
      <w:tr w:rsidR="00FD2CE5" w:rsidRPr="00D90942" w14:paraId="1EE32C14" w14:textId="77777777" w:rsidTr="0037319C">
        <w:tc>
          <w:tcPr>
            <w:tcW w:w="1400" w:type="dxa"/>
            <w:shd w:val="clear" w:color="auto" w:fill="auto"/>
          </w:tcPr>
          <w:p w14:paraId="1D048BB0" w14:textId="6789CE53" w:rsidR="00FD2CE5" w:rsidRPr="0037319C" w:rsidRDefault="0083635E" w:rsidP="00785931">
            <w:pPr>
              <w:pStyle w:val="BodyText"/>
              <w:spacing w:after="0"/>
              <w:rPr>
                <w:lang w:eastAsia="en-GB"/>
              </w:rPr>
            </w:pPr>
            <w:r>
              <w:rPr>
                <w:lang w:eastAsia="en-GB"/>
              </w:rPr>
              <w:t>Scope and Location</w:t>
            </w:r>
          </w:p>
        </w:tc>
        <w:tc>
          <w:tcPr>
            <w:tcW w:w="8806" w:type="dxa"/>
            <w:shd w:val="clear" w:color="auto" w:fill="auto"/>
          </w:tcPr>
          <w:p w14:paraId="335A0BBE" w14:textId="03D8821F" w:rsidR="0083635E" w:rsidRPr="0083635E" w:rsidRDefault="0083635E" w:rsidP="0083635E">
            <w:pPr>
              <w:pStyle w:val="BodyText"/>
              <w:spacing w:after="0"/>
            </w:pPr>
            <w:r w:rsidRPr="0083635E">
              <w:t>Effluent type (B6 classification): Trade – rainfall</w:t>
            </w:r>
            <w:r w:rsidRPr="0083635E">
              <w:rPr>
                <w:rFonts w:ascii="Cambria Math" w:hAnsi="Cambria Math" w:cs="Cambria Math"/>
              </w:rPr>
              <w:t>‑</w:t>
            </w:r>
            <w:r w:rsidRPr="0083635E">
              <w:t>dependent construction dewatering/site drainage (no sanitary sewage</w:t>
            </w:r>
          </w:p>
          <w:p w14:paraId="4F7F8C92" w14:textId="77777777" w:rsidR="0083635E" w:rsidRPr="0083635E" w:rsidRDefault="0083635E" w:rsidP="0083635E">
            <w:pPr>
              <w:pStyle w:val="BodyText"/>
              <w:spacing w:after="0"/>
            </w:pPr>
          </w:p>
          <w:p w14:paraId="20814893" w14:textId="63602235" w:rsidR="0083635E" w:rsidRPr="0083635E" w:rsidRDefault="0083635E" w:rsidP="0083635E">
            <w:pPr>
              <w:pStyle w:val="BodyText"/>
              <w:spacing w:after="0"/>
            </w:pPr>
            <w:r w:rsidRPr="0083635E">
              <w:t>Source areas: HDD pits and working pads on BOC land only.</w:t>
            </w:r>
          </w:p>
          <w:p w14:paraId="084350A6" w14:textId="77777777" w:rsidR="0083635E" w:rsidRPr="0083635E" w:rsidRDefault="0083635E" w:rsidP="0083635E">
            <w:pPr>
              <w:pStyle w:val="BodyText"/>
              <w:spacing w:after="0"/>
            </w:pPr>
          </w:p>
          <w:p w14:paraId="1AC9ECFF" w14:textId="490E94F4" w:rsidR="0083635E" w:rsidRPr="0083635E" w:rsidRDefault="0083635E" w:rsidP="0083635E">
            <w:pPr>
              <w:pStyle w:val="BodyText"/>
              <w:spacing w:after="0"/>
            </w:pPr>
            <w:r w:rsidRPr="0083635E">
              <w:t>Receiving water: Upper Mother Ditch (non</w:t>
            </w:r>
            <w:r w:rsidRPr="0083635E">
              <w:rPr>
                <w:rFonts w:ascii="Cambria Math" w:hAnsi="Cambria Math" w:cs="Cambria Math"/>
              </w:rPr>
              <w:t>‑</w:t>
            </w:r>
            <w:r w:rsidRPr="0083635E">
              <w:t>tidal surface water), with the discharge/outfall and monitoring (sample + MCERTS) located adjacent to the HDD working area as shown on the permit plan</w:t>
            </w:r>
          </w:p>
          <w:p w14:paraId="3BC0E9DE" w14:textId="77777777" w:rsidR="0083635E" w:rsidRPr="0083635E" w:rsidRDefault="0083635E" w:rsidP="0083635E">
            <w:pPr>
              <w:pStyle w:val="BodyText"/>
              <w:spacing w:after="0"/>
            </w:pPr>
          </w:p>
          <w:p w14:paraId="526F9CE7" w14:textId="36C8430C" w:rsidR="00444FAF" w:rsidRPr="00982AC6" w:rsidRDefault="0083635E" w:rsidP="0083635E">
            <w:pPr>
              <w:pStyle w:val="BodyText"/>
              <w:spacing w:after="0"/>
            </w:pPr>
            <w:r w:rsidRPr="0083635E">
              <w:t>Duration: construction phase only; permit surrendered on completion.</w:t>
            </w:r>
          </w:p>
        </w:tc>
      </w:tr>
      <w:tr w:rsidR="00920049" w:rsidRPr="00D90942" w14:paraId="19BB7E16" w14:textId="77777777" w:rsidTr="2F82FE21">
        <w:tc>
          <w:tcPr>
            <w:tcW w:w="1400" w:type="dxa"/>
          </w:tcPr>
          <w:p w14:paraId="573B8A95" w14:textId="3BD057D9" w:rsidR="00920049" w:rsidRPr="007923F4" w:rsidRDefault="0083635E" w:rsidP="00785931">
            <w:pPr>
              <w:pStyle w:val="BodyText"/>
              <w:spacing w:after="0"/>
              <w:rPr>
                <w:lang w:eastAsia="en-GB"/>
              </w:rPr>
            </w:pPr>
            <w:r>
              <w:rPr>
                <w:lang w:eastAsia="en-GB"/>
              </w:rPr>
              <w:t>Method</w:t>
            </w:r>
          </w:p>
        </w:tc>
        <w:tc>
          <w:tcPr>
            <w:tcW w:w="8806" w:type="dxa"/>
          </w:tcPr>
          <w:p w14:paraId="224059A3" w14:textId="44699CB5" w:rsidR="00920049" w:rsidRPr="00982AC6" w:rsidRDefault="0083635E" w:rsidP="00785931">
            <w:pPr>
              <w:pStyle w:val="BodyText"/>
              <w:spacing w:after="0"/>
              <w:rPr>
                <w:lang w:eastAsia="en-GB"/>
              </w:rPr>
            </w:pPr>
            <w:r w:rsidRPr="0083635E">
              <w:t>Surface water is guided to sumps within the working area; low</w:t>
            </w:r>
            <w:r w:rsidRPr="0083635E">
              <w:rPr>
                <w:rFonts w:ascii="Cambria Math" w:hAnsi="Cambria Math" w:cs="Cambria Math"/>
              </w:rPr>
              <w:t>‑</w:t>
            </w:r>
            <w:r w:rsidRPr="0083635E">
              <w:t>lift pumps transfer water by short hoses to the treatment unit. Flows are throttled to the unit</w:t>
            </w:r>
            <w:r w:rsidRPr="0083635E">
              <w:rPr>
                <w:rFonts w:cs="Century Gothic"/>
              </w:rPr>
              <w:t>’</w:t>
            </w:r>
            <w:r w:rsidRPr="0083635E">
              <w:t>s design rate to avoid bypass.</w:t>
            </w:r>
          </w:p>
        </w:tc>
      </w:tr>
      <w:tr w:rsidR="00920049" w:rsidRPr="007C0ED3" w14:paraId="08CA67D5" w14:textId="77777777" w:rsidTr="2F82FE21">
        <w:tc>
          <w:tcPr>
            <w:tcW w:w="1400" w:type="dxa"/>
          </w:tcPr>
          <w:p w14:paraId="48E0CA7D" w14:textId="64C17B23" w:rsidR="00920049" w:rsidRPr="007923F4" w:rsidRDefault="0083635E" w:rsidP="00785931">
            <w:pPr>
              <w:pStyle w:val="BodyText"/>
              <w:spacing w:after="0"/>
              <w:rPr>
                <w:lang w:eastAsia="en-GB"/>
              </w:rPr>
            </w:pPr>
            <w:r>
              <w:rPr>
                <w:lang w:eastAsia="en-GB"/>
              </w:rPr>
              <w:t>Treatment Train</w:t>
            </w:r>
          </w:p>
        </w:tc>
        <w:tc>
          <w:tcPr>
            <w:tcW w:w="8806" w:type="dxa"/>
          </w:tcPr>
          <w:p w14:paraId="4A4C012B" w14:textId="77777777" w:rsidR="0083635E" w:rsidRDefault="0083635E" w:rsidP="0083635E">
            <w:pPr>
              <w:pStyle w:val="BodyText"/>
              <w:spacing w:after="0"/>
            </w:pPr>
            <w:r w:rsidRPr="0083635E">
              <w:t>Inlet control/screening to remove gross solids.</w:t>
            </w:r>
          </w:p>
          <w:p w14:paraId="1256F2FE" w14:textId="77777777" w:rsidR="0083635E" w:rsidRPr="0083635E" w:rsidRDefault="0083635E" w:rsidP="0083635E">
            <w:pPr>
              <w:pStyle w:val="BodyText"/>
              <w:spacing w:after="0"/>
            </w:pPr>
          </w:p>
          <w:p w14:paraId="60D5A948" w14:textId="77777777" w:rsidR="0083635E" w:rsidRDefault="0083635E" w:rsidP="0083635E">
            <w:pPr>
              <w:pStyle w:val="BodyText"/>
              <w:spacing w:after="0"/>
            </w:pPr>
            <w:r w:rsidRPr="0083635E">
              <w:t>Coagulation/flocculation – a low</w:t>
            </w:r>
            <w:r w:rsidRPr="0083635E">
              <w:rPr>
                <w:rFonts w:ascii="Cambria Math" w:hAnsi="Cambria Math" w:cs="Cambria Math"/>
              </w:rPr>
              <w:t>‑</w:t>
            </w:r>
            <w:r w:rsidRPr="0083635E">
              <w:t>dose polymer flocculant (construction</w:t>
            </w:r>
            <w:r w:rsidRPr="0083635E">
              <w:rPr>
                <w:rFonts w:ascii="Cambria Math" w:hAnsi="Cambria Math" w:cs="Cambria Math"/>
              </w:rPr>
              <w:t>‑</w:t>
            </w:r>
            <w:r w:rsidRPr="0083635E">
              <w:t>grade, non</w:t>
            </w:r>
            <w:r w:rsidRPr="0083635E">
              <w:rPr>
                <w:rFonts w:ascii="Cambria Math" w:hAnsi="Cambria Math" w:cs="Cambria Math"/>
              </w:rPr>
              <w:t>‑</w:t>
            </w:r>
            <w:r w:rsidRPr="0083635E">
              <w:t>hazardous) may be added proportional to flow to bind fines (silt/peat/clay/bentonite traces).</w:t>
            </w:r>
          </w:p>
          <w:p w14:paraId="0BCFEEB6" w14:textId="77777777" w:rsidR="0083635E" w:rsidRPr="0083635E" w:rsidRDefault="0083635E" w:rsidP="0083635E">
            <w:pPr>
              <w:pStyle w:val="BodyText"/>
              <w:spacing w:after="0"/>
            </w:pPr>
          </w:p>
          <w:p w14:paraId="7FCC271D" w14:textId="77777777" w:rsidR="0083635E" w:rsidRDefault="0083635E" w:rsidP="0083635E">
            <w:pPr>
              <w:pStyle w:val="BodyText"/>
              <w:spacing w:after="0"/>
            </w:pPr>
            <w:r w:rsidRPr="0083635E">
              <w:t>Lamella settlement – flocculated solids settle; sludge is removed to skips/bags for testing and compliant off</w:t>
            </w:r>
            <w:r w:rsidRPr="0083635E">
              <w:rPr>
                <w:rFonts w:ascii="Cambria Math" w:hAnsi="Cambria Math" w:cs="Cambria Math"/>
              </w:rPr>
              <w:t>‑</w:t>
            </w:r>
            <w:r w:rsidRPr="0083635E">
              <w:t>site management or reuse assessment.</w:t>
            </w:r>
          </w:p>
          <w:p w14:paraId="183060AE" w14:textId="77777777" w:rsidR="0083635E" w:rsidRPr="0083635E" w:rsidRDefault="0083635E" w:rsidP="0083635E">
            <w:pPr>
              <w:pStyle w:val="BodyText"/>
              <w:spacing w:after="0"/>
            </w:pPr>
          </w:p>
          <w:p w14:paraId="56057C52" w14:textId="77777777" w:rsidR="0083635E" w:rsidRDefault="0083635E" w:rsidP="0083635E">
            <w:pPr>
              <w:pStyle w:val="BodyText"/>
              <w:spacing w:after="0"/>
            </w:pPr>
            <w:r w:rsidRPr="0083635E">
              <w:t>Polishing &amp; flow control – final filtration (bag/media) prior to a metered outlet to ditch.</w:t>
            </w:r>
          </w:p>
          <w:p w14:paraId="1ADEBEF1" w14:textId="77777777" w:rsidR="0083635E" w:rsidRDefault="0083635E" w:rsidP="0083635E">
            <w:pPr>
              <w:pStyle w:val="BodyText"/>
              <w:spacing w:after="0"/>
            </w:pPr>
          </w:p>
          <w:p w14:paraId="36CAAF10" w14:textId="59800195" w:rsidR="0083635E" w:rsidRDefault="0083635E" w:rsidP="0083635E">
            <w:pPr>
              <w:pStyle w:val="BodyText"/>
              <w:spacing w:after="0"/>
            </w:pPr>
            <w:r w:rsidRPr="0083635E">
              <w:lastRenderedPageBreak/>
              <w:t>The final effluent sampling point and MCERTS</w:t>
            </w:r>
            <w:r w:rsidRPr="0083635E">
              <w:rPr>
                <w:rFonts w:ascii="Cambria Math" w:hAnsi="Cambria Math" w:cs="Cambria Math"/>
              </w:rPr>
              <w:t>‑</w:t>
            </w:r>
            <w:r w:rsidRPr="0083635E">
              <w:t>certified flow meter are installed in</w:t>
            </w:r>
            <w:r w:rsidRPr="0083635E">
              <w:rPr>
                <w:rFonts w:ascii="Cambria Math" w:hAnsi="Cambria Math" w:cs="Cambria Math"/>
              </w:rPr>
              <w:t>‑</w:t>
            </w:r>
            <w:r w:rsidRPr="0083635E">
              <w:t>line between the treatment unit and the outfal</w:t>
            </w:r>
            <w:r>
              <w:t>l</w:t>
            </w:r>
          </w:p>
          <w:p w14:paraId="1251ADFE" w14:textId="77777777" w:rsidR="0083635E" w:rsidRDefault="0083635E" w:rsidP="0083635E">
            <w:pPr>
              <w:pStyle w:val="BodyText"/>
              <w:spacing w:after="0"/>
            </w:pPr>
          </w:p>
          <w:p w14:paraId="0CFDC8EA" w14:textId="2C8BF9FE" w:rsidR="0083635E" w:rsidRDefault="0083635E" w:rsidP="0083635E">
            <w:pPr>
              <w:pStyle w:val="BodyText"/>
              <w:spacing w:after="0"/>
            </w:pPr>
            <w:r w:rsidRPr="0083635E">
              <w:t>Maximum instantaneous rate: 17</w:t>
            </w:r>
            <w:r w:rsidRPr="0083635E">
              <w:rPr>
                <w:rFonts w:ascii="Arial" w:hAnsi="Arial" w:cs="Arial"/>
              </w:rPr>
              <w:t> </w:t>
            </w:r>
            <w:r w:rsidRPr="0083635E">
              <w:t>L/s (treatment capacity 60</w:t>
            </w:r>
            <w:r w:rsidRPr="0083635E">
              <w:rPr>
                <w:rFonts w:ascii="Arial" w:hAnsi="Arial" w:cs="Arial"/>
              </w:rPr>
              <w:t> </w:t>
            </w:r>
            <w:r w:rsidRPr="0083635E">
              <w:t>m</w:t>
            </w:r>
            <w:r w:rsidRPr="0083635E">
              <w:rPr>
                <w:rFonts w:cs="Century Gothic"/>
              </w:rPr>
              <w:t>³</w:t>
            </w:r>
            <w:r w:rsidRPr="0083635E">
              <w:t>/h = 16.67</w:t>
            </w:r>
            <w:r w:rsidRPr="0083635E">
              <w:rPr>
                <w:rFonts w:ascii="Arial" w:hAnsi="Arial" w:cs="Arial"/>
              </w:rPr>
              <w:t> </w:t>
            </w:r>
            <w:r w:rsidRPr="0083635E">
              <w:t>L/s; rounded for compliance</w:t>
            </w:r>
          </w:p>
          <w:p w14:paraId="39A777C5" w14:textId="77777777" w:rsidR="0083635E" w:rsidRDefault="0083635E" w:rsidP="0083635E">
            <w:pPr>
              <w:pStyle w:val="BodyText"/>
              <w:spacing w:after="0"/>
            </w:pPr>
          </w:p>
          <w:p w14:paraId="6C72D590" w14:textId="647592E5" w:rsidR="0083635E" w:rsidRDefault="0083635E" w:rsidP="0083635E">
            <w:pPr>
              <w:pStyle w:val="BodyText"/>
              <w:spacing w:after="0"/>
            </w:pPr>
            <w:r w:rsidRPr="0083635E">
              <w:t>Maximum daily volume: 600</w:t>
            </w:r>
            <w:r w:rsidRPr="0083635E">
              <w:rPr>
                <w:rFonts w:ascii="Arial" w:hAnsi="Arial" w:cs="Arial"/>
              </w:rPr>
              <w:t> </w:t>
            </w:r>
            <w:r w:rsidRPr="0083635E">
              <w:t>m</w:t>
            </w:r>
            <w:r w:rsidRPr="0083635E">
              <w:rPr>
                <w:rFonts w:cs="Century Gothic"/>
              </w:rPr>
              <w:t>³</w:t>
            </w:r>
            <w:r w:rsidRPr="0083635E">
              <w:t>/day (60</w:t>
            </w:r>
            <w:r w:rsidRPr="0083635E">
              <w:rPr>
                <w:rFonts w:ascii="Arial" w:hAnsi="Arial" w:cs="Arial"/>
              </w:rPr>
              <w:t> </w:t>
            </w:r>
            <w:r w:rsidRPr="0083635E">
              <w:t>m</w:t>
            </w:r>
            <w:r w:rsidRPr="0083635E">
              <w:rPr>
                <w:rFonts w:cs="Century Gothic"/>
              </w:rPr>
              <w:t>³</w:t>
            </w:r>
            <w:r w:rsidRPr="0083635E">
              <w:t xml:space="preserve">/h </w:t>
            </w:r>
            <w:r w:rsidRPr="0083635E">
              <w:rPr>
                <w:rFonts w:cs="Century Gothic"/>
              </w:rPr>
              <w:t>×</w:t>
            </w:r>
            <w:r w:rsidRPr="0083635E">
              <w:t xml:space="preserve"> 10</w:t>
            </w:r>
            <w:r w:rsidRPr="0083635E">
              <w:rPr>
                <w:rFonts w:ascii="Cambria Math" w:hAnsi="Cambria Math" w:cs="Cambria Math"/>
              </w:rPr>
              <w:t>‑</w:t>
            </w:r>
            <w:r w:rsidRPr="0083635E">
              <w:t>hour pumping allowance)</w:t>
            </w:r>
          </w:p>
          <w:p w14:paraId="5EA56869" w14:textId="77777777" w:rsidR="0083635E" w:rsidRDefault="0083635E" w:rsidP="0083635E">
            <w:pPr>
              <w:pStyle w:val="BodyText"/>
              <w:spacing w:after="0"/>
            </w:pPr>
          </w:p>
          <w:p w14:paraId="7A0136C1" w14:textId="77777777" w:rsidR="0083635E" w:rsidRDefault="0083635E" w:rsidP="0083635E">
            <w:pPr>
              <w:pStyle w:val="BodyText"/>
              <w:spacing w:after="0"/>
            </w:pPr>
            <w:r>
              <w:t>The treatment system is designed to achieve the following final effluent performance, reflecting substances reasonably expected in treated construction water:</w:t>
            </w:r>
          </w:p>
          <w:p w14:paraId="1B9E72DE" w14:textId="77777777" w:rsidR="0083635E" w:rsidRDefault="0083635E" w:rsidP="0083635E">
            <w:pPr>
              <w:pStyle w:val="BodyText"/>
              <w:spacing w:after="0"/>
            </w:pPr>
          </w:p>
          <w:p w14:paraId="28A95FBA" w14:textId="77777777" w:rsidR="0083635E" w:rsidRDefault="0083635E" w:rsidP="0083635E">
            <w:pPr>
              <w:pStyle w:val="BodyText"/>
              <w:spacing w:after="0"/>
            </w:pPr>
            <w:r>
              <w:t>Suspended Solids (SS): ≤</w:t>
            </w:r>
            <w:r>
              <w:rPr>
                <w:rFonts w:ascii="Arial" w:hAnsi="Arial" w:cs="Arial"/>
              </w:rPr>
              <w:t> </w:t>
            </w:r>
            <w:r>
              <w:t>30</w:t>
            </w:r>
            <w:r>
              <w:rPr>
                <w:rFonts w:cs="Century Gothic"/>
              </w:rPr>
              <w:t>–</w:t>
            </w:r>
            <w:r>
              <w:t>50</w:t>
            </w:r>
            <w:r>
              <w:rPr>
                <w:rFonts w:ascii="Arial" w:hAnsi="Arial" w:cs="Arial"/>
              </w:rPr>
              <w:t> </w:t>
            </w:r>
            <w:r>
              <w:t xml:space="preserve">mg/L (project aim </w:t>
            </w:r>
            <w:r>
              <w:rPr>
                <w:rFonts w:cs="Century Gothic"/>
              </w:rPr>
              <w:t>≤</w:t>
            </w:r>
            <w:r>
              <w:rPr>
                <w:rFonts w:ascii="Arial" w:hAnsi="Arial" w:cs="Arial"/>
              </w:rPr>
              <w:t> </w:t>
            </w:r>
            <w:r>
              <w:t>30</w:t>
            </w:r>
            <w:r>
              <w:rPr>
                <w:rFonts w:ascii="Arial" w:hAnsi="Arial" w:cs="Arial"/>
              </w:rPr>
              <w:t> </w:t>
            </w:r>
            <w:r>
              <w:t>mg/L).</w:t>
            </w:r>
          </w:p>
          <w:p w14:paraId="04CA3B70" w14:textId="77777777" w:rsidR="0083635E" w:rsidRDefault="0083635E" w:rsidP="0083635E">
            <w:pPr>
              <w:pStyle w:val="BodyText"/>
              <w:spacing w:after="0"/>
            </w:pPr>
            <w:r>
              <w:t>Turbidity: typically &lt;</w:t>
            </w:r>
            <w:r>
              <w:rPr>
                <w:rFonts w:ascii="Arial" w:hAnsi="Arial" w:cs="Arial"/>
              </w:rPr>
              <w:t> </w:t>
            </w:r>
            <w:r>
              <w:t>50</w:t>
            </w:r>
            <w:r>
              <w:rPr>
                <w:rFonts w:cs="Century Gothic"/>
              </w:rPr>
              <w:t>–</w:t>
            </w:r>
            <w:r>
              <w:t>100</w:t>
            </w:r>
            <w:r>
              <w:rPr>
                <w:rFonts w:ascii="Arial" w:hAnsi="Arial" w:cs="Arial"/>
              </w:rPr>
              <w:t> </w:t>
            </w:r>
            <w:r>
              <w:t>NTU (operational proxy for SS).</w:t>
            </w:r>
          </w:p>
          <w:p w14:paraId="5D56FB7F" w14:textId="77777777" w:rsidR="0083635E" w:rsidRDefault="0083635E" w:rsidP="0083635E">
            <w:pPr>
              <w:pStyle w:val="BodyText"/>
              <w:spacing w:after="0"/>
            </w:pPr>
            <w:r>
              <w:t>pH: 6.5–9.0.</w:t>
            </w:r>
          </w:p>
          <w:p w14:paraId="76612B63" w14:textId="47F17314" w:rsidR="005A5E64" w:rsidRPr="00982AC6" w:rsidRDefault="005A5E64" w:rsidP="00AB4092">
            <w:pPr>
              <w:pStyle w:val="BodyText"/>
              <w:spacing w:after="0"/>
              <w:ind w:left="720"/>
              <w:rPr>
                <w:lang w:eastAsia="en-GB"/>
              </w:rPr>
            </w:pPr>
          </w:p>
        </w:tc>
      </w:tr>
      <w:tr w:rsidR="00920049" w:rsidRPr="00D90942" w14:paraId="6752C33C" w14:textId="77777777" w:rsidTr="2F82FE21">
        <w:tc>
          <w:tcPr>
            <w:tcW w:w="1400" w:type="dxa"/>
          </w:tcPr>
          <w:p w14:paraId="57FE1B63" w14:textId="72DCA366" w:rsidR="00920049" w:rsidRPr="002062FE" w:rsidRDefault="00AB4092" w:rsidP="00785931">
            <w:pPr>
              <w:pStyle w:val="BodyText"/>
              <w:spacing w:after="0"/>
              <w:rPr>
                <w:highlight w:val="yellow"/>
                <w:lang w:eastAsia="en-GB"/>
              </w:rPr>
            </w:pPr>
            <w:r w:rsidRPr="00AB4092">
              <w:rPr>
                <w:lang w:eastAsia="en-GB"/>
              </w:rPr>
              <w:lastRenderedPageBreak/>
              <w:t>Monitoring and compliance</w:t>
            </w:r>
          </w:p>
        </w:tc>
        <w:tc>
          <w:tcPr>
            <w:tcW w:w="8806" w:type="dxa"/>
          </w:tcPr>
          <w:p w14:paraId="45BC0319" w14:textId="77777777" w:rsidR="00325F02" w:rsidRPr="00AB4092" w:rsidRDefault="00AB4092" w:rsidP="00325F02">
            <w:pPr>
              <w:pStyle w:val="BodyText"/>
              <w:spacing w:after="0"/>
              <w:rPr>
                <w:lang w:eastAsia="en-GB"/>
              </w:rPr>
            </w:pPr>
            <w:r w:rsidRPr="00AB4092">
              <w:rPr>
                <w:lang w:eastAsia="en-GB"/>
              </w:rPr>
              <w:t>Flow: MCERTS flow meter at outlet; log instantaneous L/s and daily M3</w:t>
            </w:r>
          </w:p>
          <w:p w14:paraId="4EFDD493" w14:textId="77777777" w:rsidR="00AB4092" w:rsidRPr="00AB4092" w:rsidRDefault="00AB4092" w:rsidP="00325F02">
            <w:pPr>
              <w:pStyle w:val="BodyText"/>
              <w:spacing w:after="0"/>
              <w:rPr>
                <w:lang w:eastAsia="en-GB"/>
              </w:rPr>
            </w:pPr>
          </w:p>
          <w:p w14:paraId="04D98696" w14:textId="77777777" w:rsidR="00AB4092" w:rsidRPr="00AB4092" w:rsidRDefault="00AB4092" w:rsidP="00325F02">
            <w:pPr>
              <w:pStyle w:val="BodyText"/>
              <w:spacing w:after="0"/>
              <w:rPr>
                <w:lang w:eastAsia="en-GB"/>
              </w:rPr>
            </w:pPr>
            <w:r w:rsidRPr="00AB4092">
              <w:rPr>
                <w:lang w:eastAsia="en-GB"/>
              </w:rPr>
              <w:t>Quality: pH/turbidity at least daily while discharging; SS weekly (increase at start</w:t>
            </w:r>
            <w:r w:rsidRPr="00AB4092">
              <w:rPr>
                <w:rFonts w:ascii="Cambria Math" w:hAnsi="Cambria Math" w:cs="Cambria Math"/>
                <w:lang w:eastAsia="en-GB"/>
              </w:rPr>
              <w:t>‑</w:t>
            </w:r>
            <w:r w:rsidRPr="00AB4092">
              <w:rPr>
                <w:lang w:eastAsia="en-GB"/>
              </w:rPr>
              <w:t>up/adverse weather); TPH screen at set</w:t>
            </w:r>
            <w:r w:rsidRPr="00AB4092">
              <w:rPr>
                <w:rFonts w:ascii="Cambria Math" w:hAnsi="Cambria Math" w:cs="Cambria Math"/>
                <w:lang w:eastAsia="en-GB"/>
              </w:rPr>
              <w:t>‑</w:t>
            </w:r>
            <w:r w:rsidRPr="00AB4092">
              <w:rPr>
                <w:lang w:eastAsia="en-GB"/>
              </w:rPr>
              <w:t>up/after maintenance or if sheen suspected</w:t>
            </w:r>
          </w:p>
          <w:p w14:paraId="2611F9A1" w14:textId="77777777" w:rsidR="00AB4092" w:rsidRPr="00AB4092" w:rsidRDefault="00AB4092" w:rsidP="00325F02">
            <w:pPr>
              <w:pStyle w:val="BodyText"/>
              <w:spacing w:after="0"/>
              <w:rPr>
                <w:lang w:eastAsia="en-GB"/>
              </w:rPr>
            </w:pPr>
          </w:p>
          <w:p w14:paraId="30EE85EC" w14:textId="0FF81570" w:rsidR="00AB4092" w:rsidRPr="00AB4092" w:rsidRDefault="00AB4092" w:rsidP="00325F02">
            <w:pPr>
              <w:pStyle w:val="BodyText"/>
              <w:spacing w:after="0"/>
              <w:rPr>
                <w:lang w:eastAsia="en-GB"/>
              </w:rPr>
            </w:pPr>
            <w:r w:rsidRPr="00AB4092">
              <w:rPr>
                <w:lang w:eastAsia="en-GB"/>
              </w:rPr>
              <w:t>Upstream/downstream grab samples at agreed frequency to demonstrate no material deterioration of ditch quality</w:t>
            </w:r>
          </w:p>
          <w:p w14:paraId="51A0F170" w14:textId="77777777" w:rsidR="00AB4092" w:rsidRPr="00AB4092" w:rsidRDefault="00AB4092" w:rsidP="00325F02">
            <w:pPr>
              <w:pStyle w:val="BodyText"/>
              <w:spacing w:after="0"/>
              <w:rPr>
                <w:lang w:eastAsia="en-GB"/>
              </w:rPr>
            </w:pPr>
          </w:p>
          <w:p w14:paraId="58964392" w14:textId="3A43405B" w:rsidR="00AB4092" w:rsidRPr="00AB4092" w:rsidRDefault="00AB4092" w:rsidP="00325F02">
            <w:pPr>
              <w:pStyle w:val="BodyText"/>
              <w:spacing w:after="0"/>
              <w:rPr>
                <w:lang w:eastAsia="en-GB"/>
              </w:rPr>
            </w:pPr>
            <w:r w:rsidRPr="00AB4092">
              <w:rPr>
                <w:lang w:eastAsia="en-GB"/>
              </w:rPr>
              <w:t>Sludge/solids captured in settlement and filters will be containerised (skip/bags) and tested. If suitable under reuse criteria, they may be re</w:t>
            </w:r>
            <w:r w:rsidRPr="00AB4092">
              <w:rPr>
                <w:rFonts w:ascii="Cambria Math" w:hAnsi="Cambria Math" w:cs="Cambria Math"/>
                <w:lang w:eastAsia="en-GB"/>
              </w:rPr>
              <w:t>‑</w:t>
            </w:r>
            <w:r w:rsidRPr="00AB4092">
              <w:rPr>
                <w:lang w:eastAsia="en-GB"/>
              </w:rPr>
              <w:t>used on site (e.g., landscaping) or else removed by a licensed contractor to an authorised facility, in line with duty of care and site waste plan</w:t>
            </w:r>
          </w:p>
          <w:p w14:paraId="4A6D89F8" w14:textId="5CB1C76A" w:rsidR="00AB4092" w:rsidRPr="00AB4092" w:rsidRDefault="00AB4092" w:rsidP="00325F02">
            <w:pPr>
              <w:pStyle w:val="BodyText"/>
              <w:spacing w:after="0"/>
              <w:rPr>
                <w:lang w:eastAsia="en-GB"/>
              </w:rPr>
            </w:pPr>
          </w:p>
        </w:tc>
      </w:tr>
      <w:tr w:rsidR="005B0DE9" w:rsidRPr="00D90942" w14:paraId="3C3E244A" w14:textId="77777777" w:rsidTr="2F82FE21">
        <w:tc>
          <w:tcPr>
            <w:tcW w:w="1400" w:type="dxa"/>
          </w:tcPr>
          <w:p w14:paraId="55A5C8E0" w14:textId="716D35D3" w:rsidR="005B0DE9" w:rsidRPr="00CB4C1D" w:rsidRDefault="005B0DE9" w:rsidP="00785931">
            <w:pPr>
              <w:pStyle w:val="BodyText"/>
              <w:spacing w:after="0"/>
              <w:rPr>
                <w:lang w:eastAsia="en-GB"/>
              </w:rPr>
            </w:pPr>
            <w:r>
              <w:rPr>
                <w:lang w:eastAsia="en-GB"/>
              </w:rPr>
              <w:t>Surface Run-off Calculations</w:t>
            </w:r>
          </w:p>
        </w:tc>
        <w:tc>
          <w:tcPr>
            <w:tcW w:w="8806" w:type="dxa"/>
          </w:tcPr>
          <w:p w14:paraId="733B3F55" w14:textId="77777777" w:rsidR="008D1018" w:rsidRPr="00982AC6" w:rsidRDefault="008D1018" w:rsidP="008D1018">
            <w:pPr>
              <w:pStyle w:val="BodyText"/>
              <w:spacing w:after="0"/>
              <w:rPr>
                <w:u w:val="single"/>
                <w:lang w:eastAsia="en-GB"/>
              </w:rPr>
            </w:pPr>
            <w:r w:rsidRPr="00982AC6">
              <w:rPr>
                <w:u w:val="single"/>
                <w:lang w:eastAsia="en-GB"/>
              </w:rPr>
              <w:t>Drawings Associated</w:t>
            </w:r>
          </w:p>
          <w:p w14:paraId="33EFCDF0" w14:textId="77777777" w:rsidR="00061BD9" w:rsidRPr="00982AC6" w:rsidRDefault="008D1018" w:rsidP="00AB4092">
            <w:pPr>
              <w:pStyle w:val="BodyText"/>
              <w:numPr>
                <w:ilvl w:val="0"/>
                <w:numId w:val="25"/>
              </w:numPr>
              <w:spacing w:after="0"/>
              <w:rPr>
                <w:b/>
                <w:bCs/>
                <w:u w:val="single"/>
                <w:lang w:eastAsia="en-GB"/>
              </w:rPr>
            </w:pPr>
            <w:r w:rsidRPr="00982AC6">
              <w:rPr>
                <w:u w:val="single"/>
                <w:lang w:eastAsia="en-GB"/>
              </w:rPr>
              <w:t>Site Layout &amp; Dewatering</w:t>
            </w:r>
          </w:p>
          <w:p w14:paraId="54181DDA" w14:textId="691D5F7E" w:rsidR="00057FCE" w:rsidRPr="00982AC6" w:rsidRDefault="00057FCE" w:rsidP="00AB4092">
            <w:pPr>
              <w:pStyle w:val="BodyText"/>
              <w:numPr>
                <w:ilvl w:val="1"/>
                <w:numId w:val="25"/>
              </w:numPr>
              <w:spacing w:after="0"/>
              <w:rPr>
                <w:b/>
                <w:bCs/>
                <w:u w:val="single"/>
                <w:lang w:eastAsia="en-GB"/>
              </w:rPr>
            </w:pPr>
            <w:r w:rsidRPr="00982AC6">
              <w:rPr>
                <w:u w:val="single"/>
                <w:lang w:eastAsia="en-GB"/>
              </w:rPr>
              <w:t>Surface Run off Calculations</w:t>
            </w:r>
            <w:r w:rsidRPr="00982AC6">
              <w:rPr>
                <w:b/>
                <w:bCs/>
                <w:u w:val="single"/>
                <w:lang w:eastAsia="en-GB"/>
              </w:rPr>
              <w:t xml:space="preserve"> </w:t>
            </w:r>
          </w:p>
        </w:tc>
      </w:tr>
      <w:tr w:rsidR="00920049" w:rsidRPr="00D90942" w14:paraId="0F44DAFD" w14:textId="77777777" w:rsidTr="2F82FE21">
        <w:tc>
          <w:tcPr>
            <w:tcW w:w="10206" w:type="dxa"/>
            <w:gridSpan w:val="2"/>
          </w:tcPr>
          <w:p w14:paraId="1CDE17D4" w14:textId="544F01FD" w:rsidR="00B2247C" w:rsidRPr="007923F4" w:rsidRDefault="00B2247C" w:rsidP="00785931">
            <w:pPr>
              <w:pStyle w:val="BodyText"/>
              <w:spacing w:after="0"/>
              <w:rPr>
                <w:lang w:eastAsia="en-GB"/>
              </w:rPr>
            </w:pPr>
          </w:p>
        </w:tc>
      </w:tr>
    </w:tbl>
    <w:p w14:paraId="6E3D7F8B" w14:textId="77777777" w:rsidR="00183C52" w:rsidRPr="00E25037" w:rsidRDefault="00183C52" w:rsidP="00785931">
      <w:pPr>
        <w:pStyle w:val="HeadingTOC"/>
        <w:spacing w:after="0"/>
        <w:rPr>
          <w:lang w:val="en-GB"/>
        </w:rPr>
      </w:pPr>
    </w:p>
    <w:sectPr w:rsidR="00183C52" w:rsidRPr="00E25037" w:rsidSect="009A41CC">
      <w:headerReference w:type="even" r:id="rId16"/>
      <w:headerReference w:type="default" r:id="rId17"/>
      <w:footerReference w:type="default" r:id="rId18"/>
      <w:headerReference w:type="first" r:id="rId19"/>
      <w:footerReference w:type="first" r:id="rId20"/>
      <w:pgSz w:w="11906" w:h="16838" w:code="9"/>
      <w:pgMar w:top="851" w:right="851" w:bottom="1134" w:left="1134" w:header="57" w:footer="567" w:gutter="0"/>
      <w:paperSrc w:first="7" w:other="7"/>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Hutchings, Elliot" w:date="2025-05-12T10:35:00Z" w:initials="EH">
    <w:p w14:paraId="528849F1" w14:textId="5A4B0BA4" w:rsidR="006158D3" w:rsidRDefault="006158D3" w:rsidP="006158D3">
      <w:pPr>
        <w:pStyle w:val="CommentText"/>
      </w:pPr>
      <w:r>
        <w:rPr>
          <w:rStyle w:val="CommentReference"/>
        </w:rPr>
        <w:annotationRef/>
      </w:r>
      <w:r>
        <w:fldChar w:fldCharType="begin"/>
      </w:r>
      <w:r>
        <w:instrText>HYPERLINK "mailto:MWisdom@laingorourke.com"</w:instrText>
      </w:r>
      <w:bookmarkStart w:id="8" w:name="_@_DB209DC504EC4F5A95EDFB1AE6401CC0Z"/>
      <w:r>
        <w:fldChar w:fldCharType="separate"/>
      </w:r>
      <w:bookmarkEnd w:id="8"/>
      <w:r w:rsidRPr="006158D3">
        <w:rPr>
          <w:rStyle w:val="Mention"/>
          <w:noProof/>
        </w:rPr>
        <w:t>@Wisdom, Matthew</w:t>
      </w:r>
      <w:r>
        <w:fldChar w:fldCharType="end"/>
      </w:r>
      <w:r>
        <w:t xml:space="preserve"> are you able to review please, outstanding items in yellow but there is detail for context within as a visual on how it will look / set up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8849F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FDAE7A" w16cex:dateUtc="2025-05-12T0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8849F1" w16cid:durableId="49FDAE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DAEDC" w14:textId="77777777" w:rsidR="0085724F" w:rsidRDefault="0085724F">
      <w:r>
        <w:separator/>
      </w:r>
    </w:p>
    <w:p w14:paraId="2D8A05BD" w14:textId="77777777" w:rsidR="0085724F" w:rsidRDefault="0085724F"/>
    <w:p w14:paraId="230AF901" w14:textId="77777777" w:rsidR="0085724F" w:rsidRDefault="0085724F"/>
    <w:p w14:paraId="76FF70EE" w14:textId="77777777" w:rsidR="0085724F" w:rsidRDefault="0085724F"/>
    <w:p w14:paraId="409C44EF" w14:textId="77777777" w:rsidR="0085724F" w:rsidRDefault="0085724F"/>
    <w:p w14:paraId="460D6302" w14:textId="77777777" w:rsidR="0085724F" w:rsidRDefault="0085724F"/>
  </w:endnote>
  <w:endnote w:type="continuationSeparator" w:id="0">
    <w:p w14:paraId="24016003" w14:textId="77777777" w:rsidR="0085724F" w:rsidRDefault="0085724F">
      <w:r>
        <w:continuationSeparator/>
      </w:r>
    </w:p>
    <w:p w14:paraId="63CD10AE" w14:textId="77777777" w:rsidR="0085724F" w:rsidRDefault="0085724F"/>
    <w:p w14:paraId="4D05C8E3" w14:textId="77777777" w:rsidR="0085724F" w:rsidRDefault="0085724F"/>
    <w:p w14:paraId="71F898F5" w14:textId="77777777" w:rsidR="0085724F" w:rsidRDefault="0085724F"/>
    <w:p w14:paraId="6910EFCE" w14:textId="77777777" w:rsidR="0085724F" w:rsidRDefault="0085724F"/>
    <w:p w14:paraId="49CC94F7" w14:textId="77777777" w:rsidR="0085724F" w:rsidRDefault="0085724F"/>
  </w:endnote>
  <w:endnote w:type="continuationNotice" w:id="1">
    <w:p w14:paraId="4BBB3B26" w14:textId="77777777" w:rsidR="0085724F" w:rsidRDefault="0085724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Bold">
    <w:panose1 w:val="020B0704020202020204"/>
    <w:charset w:val="00"/>
    <w:family w:val="roman"/>
    <w:notTrueType/>
    <w:pitch w:val="default"/>
  </w:font>
  <w:font w:name="CenturyGothic">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Gothic-Bold">
    <w:altName w:val="Calibri"/>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4C6FD" w14:textId="192D84EB" w:rsidR="00E40DB0" w:rsidRPr="0051404C" w:rsidRDefault="00F04076" w:rsidP="0051404C">
    <w:pPr>
      <w:pStyle w:val="Footer"/>
    </w:pPr>
    <w:r w:rsidRPr="00F04076">
      <w:rPr>
        <w:noProof/>
      </w:rPr>
      <mc:AlternateContent>
        <mc:Choice Requires="wps">
          <w:drawing>
            <wp:anchor distT="0" distB="0" distL="0" distR="107950" simplePos="0" relativeHeight="251658244" behindDoc="0" locked="0" layoutInCell="1" allowOverlap="1" wp14:anchorId="4EBDD933" wp14:editId="64424DAC">
              <wp:simplePos x="0" y="0"/>
              <wp:positionH relativeFrom="column">
                <wp:posOffset>2461895</wp:posOffset>
              </wp:positionH>
              <wp:positionV relativeFrom="paragraph">
                <wp:posOffset>-21590</wp:posOffset>
              </wp:positionV>
              <wp:extent cx="1915160" cy="313055"/>
              <wp:effectExtent l="0" t="0" r="9525" b="1016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160" cy="313055"/>
                      </a:xfrm>
                      <a:prstGeom prst="rect">
                        <a:avLst/>
                      </a:prstGeom>
                      <a:noFill/>
                      <a:ln w="9525">
                        <a:noFill/>
                        <a:miter lim="800000"/>
                        <a:headEnd/>
                        <a:tailEnd/>
                      </a:ln>
                    </wps:spPr>
                    <wps:txbx>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EBDD933" id="_x0000_t202" coordsize="21600,21600" o:spt="202" path="m,l,21600r21600,l21600,xe">
              <v:stroke joinstyle="miter"/>
              <v:path gradientshapeok="t" o:connecttype="rect"/>
            </v:shapetype>
            <v:shape id="Text Box 13" o:spid="_x0000_s1029" type="#_x0000_t202" style="position:absolute;margin-left:193.85pt;margin-top:-1.7pt;width:150.8pt;height:24.65pt;z-index:251658244;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" filled="f" stroked="f">
              <v:textbox style="mso-fit-shape-to-text:t" inset="0,0,0,0">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90319B" w:rsidRPr="006D47FE">
      <w:rPr>
        <w:rStyle w:val="Footerraised"/>
        <w:noProof/>
      </w:rPr>
      <mc:AlternateContent>
        <mc:Choice Requires="wps">
          <w:drawing>
            <wp:anchor distT="0" distB="0" distL="114300" distR="114300" simplePos="0" relativeHeight="251658240" behindDoc="0" locked="1" layoutInCell="1" allowOverlap="1" wp14:anchorId="5EAA98A6" wp14:editId="33608C7E">
              <wp:simplePos x="0" y="0"/>
              <wp:positionH relativeFrom="margin">
                <wp:align>right</wp:align>
              </wp:positionH>
              <wp:positionV relativeFrom="paragraph">
                <wp:posOffset>-53975</wp:posOffset>
              </wp:positionV>
              <wp:extent cx="880110" cy="24828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80110" cy="248285"/>
                      </a:xfrm>
                      <a:prstGeom prst="rect">
                        <a:avLst/>
                      </a:prstGeom>
                      <a:noFill/>
                      <a:ln w="6350">
                        <a:noFill/>
                      </a:ln>
                    </wps:spPr>
                    <wps:txb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A98A6" id="Text Box 37" o:spid="_x0000_s1030" type="#_x0000_t202" style="position:absolute;margin-left:18.1pt;margin-top:-4.25pt;width:69.3pt;height:19.5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" filled="f" stroked="f" strokeweight=".5pt">
              <v:textbo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v:textbox>
              <w10:wrap anchorx="margin"/>
              <w10:anchorlock/>
            </v:shape>
          </w:pict>
        </mc:Fallback>
      </mc:AlternateContent>
    </w:r>
    <w:r w:rsidRPr="0051404C">
      <w:t xml:space="preserve">© Laing O’Rourke </w:t>
    </w:r>
    <w:r w:rsidRPr="006E4B29">
      <w:t xml:space="preserve">    </w:t>
    </w:r>
    <w:r w:rsidR="007D4964">
      <w:t xml:space="preserve">Template </w:t>
    </w:r>
    <w:r w:rsidRPr="006E4B29">
      <w:rPr>
        <w:rStyle w:val="Strong"/>
        <w:b w:val="0"/>
      </w:rPr>
      <w:t xml:space="preserve">Rev. </w:t>
    </w:r>
    <w:r w:rsidR="00B24918">
      <w:rPr>
        <w:rStyle w:val="Strong"/>
      </w:rPr>
      <w:t>0</w:t>
    </w:r>
    <w:r w:rsidR="007D4964">
      <w:rPr>
        <w:rStyle w:val="Strong"/>
      </w:rPr>
      <w:t>1</w:t>
    </w:r>
    <w:r w:rsidRPr="006E4B29">
      <w:rPr>
        <w:rStyle w:val="Strong"/>
        <w:b w:val="0"/>
      </w:rPr>
      <w:t xml:space="preserve">     </w:t>
    </w:r>
    <w:r w:rsidR="00032091">
      <w:rPr>
        <w:rStyle w:val="Strong"/>
      </w:rPr>
      <w:t>2</w:t>
    </w:r>
    <w:r w:rsidR="007D4964">
      <w:rPr>
        <w:rStyle w:val="Strong"/>
      </w:rPr>
      <w:t>3/11/2</w:t>
    </w:r>
    <w:r w:rsidR="00032091">
      <w:rPr>
        <w:rStyle w:val="Strong"/>
      </w:rPr>
      <w:t>0</w:t>
    </w:r>
    <w:r w:rsidR="00FF6B35">
      <w:rPr>
        <w:rStyle w:val="Strong"/>
      </w:rPr>
      <w:t>2</w:t>
    </w:r>
    <w:r w:rsidR="007D4964">
      <w:rPr>
        <w:rStyle w:val="Strong"/>
      </w:rPr>
      <w:t>1</w:t>
    </w:r>
    <w:r w:rsidRPr="0051404C">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E76E" w14:textId="19422EF2" w:rsidR="00C17D35" w:rsidRPr="0051404C" w:rsidRDefault="0065151F" w:rsidP="0051404C">
    <w:pPr>
      <w:pStyle w:val="Footer"/>
    </w:pPr>
    <w:r>
      <w:rPr>
        <w:noProof/>
      </w:rPr>
      <mc:AlternateContent>
        <mc:Choice Requires="wps">
          <w:drawing>
            <wp:anchor distT="0" distB="0" distL="0" distR="107950" simplePos="0" relativeHeight="251658242" behindDoc="0" locked="0" layoutInCell="1" allowOverlap="1" wp14:anchorId="406C7D07" wp14:editId="1D054066">
              <wp:simplePos x="0" y="0"/>
              <wp:positionH relativeFrom="column">
                <wp:posOffset>2454910</wp:posOffset>
              </wp:positionH>
              <wp:positionV relativeFrom="paragraph">
                <wp:posOffset>-30480</wp:posOffset>
              </wp:positionV>
              <wp:extent cx="1724025" cy="313055"/>
              <wp:effectExtent l="0" t="0" r="9525" b="101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313055"/>
                      </a:xfrm>
                      <a:prstGeom prst="rect">
                        <a:avLst/>
                      </a:prstGeom>
                      <a:noFill/>
                      <a:ln w="9525">
                        <a:noFill/>
                        <a:miter lim="800000"/>
                        <a:headEnd/>
                        <a:tailEnd/>
                      </a:ln>
                    </wps:spPr>
                    <wps:txbx>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06C7D07" id="_x0000_t202" coordsize="21600,21600" o:spt="202" path="m,l,21600r21600,l21600,xe">
              <v:stroke joinstyle="miter"/>
              <v:path gradientshapeok="t" o:connecttype="rect"/>
            </v:shapetype>
            <v:shape id="Text Box 217" o:spid="_x0000_s1032" type="#_x0000_t202" style="position:absolute;margin-left:193.3pt;margin-top:-2.4pt;width:135.75pt;height:24.65pt;z-index:251658242;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" filled="f" stroked="f">
              <v:textbox style="mso-fit-shape-to-text:t" inset="0,0,0,0">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C17D35" w:rsidRPr="0051404C">
      <w:rPr>
        <w:noProof/>
      </w:rPr>
      <mc:AlternateContent>
        <mc:Choice Requires="wps">
          <w:drawing>
            <wp:anchor distT="0" distB="0" distL="114300" distR="114300" simplePos="0" relativeHeight="251658241" behindDoc="0" locked="1" layoutInCell="1" allowOverlap="1" wp14:anchorId="6D844E23" wp14:editId="07B680B1">
              <wp:simplePos x="0" y="0"/>
              <wp:positionH relativeFrom="margin">
                <wp:align>right</wp:align>
              </wp:positionH>
              <wp:positionV relativeFrom="paragraph">
                <wp:posOffset>-50165</wp:posOffset>
              </wp:positionV>
              <wp:extent cx="716400" cy="2484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16400" cy="248400"/>
                      </a:xfrm>
                      <a:prstGeom prst="rect">
                        <a:avLst/>
                      </a:prstGeom>
                      <a:noFill/>
                      <a:ln w="6350">
                        <a:noFill/>
                      </a:ln>
                    </wps:spPr>
                    <wps:txb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44E23" id="Text Box 40" o:spid="_x0000_s1033" type="#_x0000_t202" style="position:absolute;margin-left:5.2pt;margin-top:-3.95pt;width:56.4pt;height:19.5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" filled="f" stroked="f" strokeweight=".5pt">
              <v:textbo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v:textbox>
              <w10:wrap anchorx="margin"/>
              <w10:anchorlock/>
            </v:shape>
          </w:pict>
        </mc:Fallback>
      </mc:AlternateContent>
    </w:r>
    <w:r w:rsidR="00C17D35" w:rsidRPr="0051404C">
      <w:t xml:space="preserve">© Laing O’Rourke     </w:t>
    </w:r>
    <w:r w:rsidR="00C17D35" w:rsidRPr="0051404C">
      <w:rPr>
        <w:rStyle w:val="Strong"/>
        <w:b w:val="0"/>
        <w:bCs w:val="0"/>
      </w:rPr>
      <w:t xml:space="preserve">Rev. 01     </w:t>
    </w:r>
    <w:r w:rsidR="00032091">
      <w:rPr>
        <w:rStyle w:val="Strong"/>
      </w:rPr>
      <w:t>0</w:t>
    </w:r>
    <w:r w:rsidR="002013C1">
      <w:rPr>
        <w:rStyle w:val="Strong"/>
      </w:rPr>
      <w:t>5</w:t>
    </w:r>
    <w:r w:rsidR="00C17D35" w:rsidRPr="0051404C">
      <w:rPr>
        <w:rStyle w:val="Strong"/>
      </w:rPr>
      <w:t>/</w:t>
    </w:r>
    <w:r w:rsidR="00032091">
      <w:rPr>
        <w:rStyle w:val="Strong"/>
      </w:rPr>
      <w:t>0</w:t>
    </w:r>
    <w:r w:rsidR="002013C1">
      <w:rPr>
        <w:rStyle w:val="Strong"/>
      </w:rPr>
      <w:t>8</w:t>
    </w:r>
    <w:r w:rsidR="00C17D35" w:rsidRPr="0051404C">
      <w:rPr>
        <w:rStyle w:val="Strong"/>
      </w:rPr>
      <w:t>/</w:t>
    </w:r>
    <w:r w:rsidR="00032091">
      <w:rPr>
        <w:rStyle w:val="Strong"/>
      </w:rPr>
      <w:t>20</w:t>
    </w:r>
    <w:r w:rsidR="00FF6B35">
      <w:rPr>
        <w:rStyle w:val="Strong"/>
      </w:rPr>
      <w:t>20</w:t>
    </w:r>
    <w:r w:rsidR="00C17D35" w:rsidRPr="0051404C">
      <w:t xml:space="preserve">    </w:t>
    </w:r>
    <w:r w:rsidR="007D6673">
      <w:t xml:space="preserve"> </w:t>
    </w:r>
    <w:r w:rsidR="0044763F">
      <w:t>Lifecycle S</w:t>
    </w:r>
    <w:r w:rsidR="00B6339E">
      <w:t>tage</w:t>
    </w:r>
    <w:r w:rsidR="007D6673">
      <w:t>:</w:t>
    </w:r>
    <w:r w:rsidR="00562882">
      <w:t xml:space="preserve"> </w:t>
    </w:r>
    <w:r>
      <w:t xml:space="preserve"> </w:t>
    </w:r>
    <w:r w:rsidR="0048586D" w:rsidRPr="00B6339E">
      <w:rPr>
        <w:rStyle w:val="Strong"/>
      </w:rPr>
      <w:fldChar w:fldCharType="begin"/>
    </w:r>
    <w:r w:rsidR="0048586D" w:rsidRPr="00B6339E">
      <w:rPr>
        <w:rStyle w:val="Strong"/>
      </w:rPr>
      <w:instrText xml:space="preserve"> STYLEREF  "Main Heading"  \* MERGEFORMAT </w:instrText>
    </w:r>
    <w:r w:rsidR="0048586D" w:rsidRPr="00B6339E">
      <w:rPr>
        <w:rStyle w:val="Strong"/>
      </w:rPr>
      <w:fldChar w:fldCharType="separate"/>
    </w:r>
    <w:r w:rsidR="006E6375">
      <w:rPr>
        <w:rStyle w:val="Strong"/>
        <w:b w:val="0"/>
        <w:bCs w:val="0"/>
        <w:noProof/>
        <w:lang w:val="en-US"/>
      </w:rPr>
      <w:t>Error! No text of specified style in document.</w:t>
    </w:r>
    <w:r w:rsidR="0048586D" w:rsidRPr="00B6339E">
      <w:rPr>
        <w:rStyle w:val="Strong"/>
      </w:rPr>
      <w:fldChar w:fldCharType="end"/>
    </w:r>
    <w:r w:rsidR="00D2198D">
      <w:t xml:space="preserve"> </w:t>
    </w:r>
    <w:r w:rsidR="004F3634">
      <w:rPr>
        <w:noProof/>
      </w:rPr>
      <w:fldChar w:fldCharType="begin"/>
    </w:r>
    <w:r w:rsidR="004F3634">
      <w:rPr>
        <w:noProof/>
      </w:rPr>
      <w:instrText xml:space="preserve"> STYLEREF  "Main Heading 2"  \* MERGEFORMAT </w:instrText>
    </w:r>
    <w:r w:rsidR="004F3634">
      <w:rPr>
        <w:noProof/>
      </w:rPr>
      <w:fldChar w:fldCharType="separate"/>
    </w:r>
    <w:r w:rsidR="006E6375">
      <w:rPr>
        <w:b/>
        <w:bCs/>
        <w:noProof/>
        <w:lang w:val="en-US"/>
      </w:rPr>
      <w:t>Error! No text of specified style in document.</w:t>
    </w:r>
    <w:r w:rsidR="004F363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AD10A" w14:textId="77777777" w:rsidR="0085724F" w:rsidRDefault="0085724F">
      <w:r>
        <w:separator/>
      </w:r>
    </w:p>
    <w:p w14:paraId="33E2129F" w14:textId="77777777" w:rsidR="0085724F" w:rsidRDefault="0085724F"/>
    <w:p w14:paraId="02F13B20" w14:textId="77777777" w:rsidR="0085724F" w:rsidRDefault="0085724F"/>
    <w:p w14:paraId="7B75FA89" w14:textId="77777777" w:rsidR="0085724F" w:rsidRDefault="0085724F"/>
    <w:p w14:paraId="781957A6" w14:textId="77777777" w:rsidR="0085724F" w:rsidRDefault="0085724F"/>
    <w:p w14:paraId="7F447236" w14:textId="77777777" w:rsidR="0085724F" w:rsidRDefault="0085724F"/>
  </w:footnote>
  <w:footnote w:type="continuationSeparator" w:id="0">
    <w:p w14:paraId="17AE1573" w14:textId="77777777" w:rsidR="0085724F" w:rsidRDefault="0085724F">
      <w:r>
        <w:continuationSeparator/>
      </w:r>
    </w:p>
    <w:p w14:paraId="0C79A5D6" w14:textId="77777777" w:rsidR="0085724F" w:rsidRDefault="0085724F"/>
    <w:p w14:paraId="31DBBA0A" w14:textId="77777777" w:rsidR="0085724F" w:rsidRDefault="0085724F"/>
    <w:p w14:paraId="557CED6B" w14:textId="77777777" w:rsidR="0085724F" w:rsidRDefault="0085724F"/>
    <w:p w14:paraId="34AD0F44" w14:textId="77777777" w:rsidR="0085724F" w:rsidRDefault="0085724F"/>
    <w:p w14:paraId="6E2F8508" w14:textId="77777777" w:rsidR="0085724F" w:rsidRDefault="0085724F"/>
  </w:footnote>
  <w:footnote w:type="continuationNotice" w:id="1">
    <w:p w14:paraId="5E041B3A" w14:textId="77777777" w:rsidR="0085724F" w:rsidRDefault="0085724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55F39" w14:textId="6B676B5E" w:rsidR="00C17D35" w:rsidRDefault="00405B8E">
    <w:pPr>
      <w:spacing w:after="0"/>
    </w:pPr>
    <w:r>
      <w:rPr>
        <w:noProof/>
      </w:rPr>
      <mc:AlternateContent>
        <mc:Choice Requires="wps">
          <w:drawing>
            <wp:anchor distT="0" distB="0" distL="0" distR="0" simplePos="0" relativeHeight="251658246" behindDoc="0" locked="0" layoutInCell="1" allowOverlap="1" wp14:anchorId="798EF379" wp14:editId="5CC2ECA0">
              <wp:simplePos x="635" y="635"/>
              <wp:positionH relativeFrom="page">
                <wp:align>left</wp:align>
              </wp:positionH>
              <wp:positionV relativeFrom="page">
                <wp:align>top</wp:align>
              </wp:positionV>
              <wp:extent cx="443865" cy="443865"/>
              <wp:effectExtent l="0" t="0" r="6350" b="15875"/>
              <wp:wrapNone/>
              <wp:docPr id="1454390952" name="Text Box 2"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98EF379" id="_x0000_t202" coordsize="21600,21600" o:spt="202" path="m,l,21600r21600,l21600,xe">
              <v:stroke joinstyle="miter"/>
              <v:path gradientshapeok="t" o:connecttype="rect"/>
            </v:shapetype>
            <v:shape id="Text Box 2" o:spid="_x0000_s1027" type="#_x0000_t202" alt="Business" style="position:absolute;margin-left:0;margin-top:0;width:34.95pt;height:34.95pt;z-index:25165824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9C1EF" w14:textId="4076850A" w:rsidR="008549FD" w:rsidRDefault="00405B8E" w:rsidP="00B1167D">
    <w:r>
      <w:rPr>
        <w:noProof/>
      </w:rPr>
      <mc:AlternateContent>
        <mc:Choice Requires="wps">
          <w:drawing>
            <wp:anchor distT="0" distB="0" distL="0" distR="0" simplePos="0" relativeHeight="251658247" behindDoc="0" locked="0" layoutInCell="1" allowOverlap="1" wp14:anchorId="1DDAB1F8" wp14:editId="591D7989">
              <wp:simplePos x="723900" y="38100"/>
              <wp:positionH relativeFrom="page">
                <wp:align>left</wp:align>
              </wp:positionH>
              <wp:positionV relativeFrom="page">
                <wp:align>top</wp:align>
              </wp:positionV>
              <wp:extent cx="443865" cy="443865"/>
              <wp:effectExtent l="0" t="0" r="6350" b="15875"/>
              <wp:wrapNone/>
              <wp:docPr id="1174319151" name="Text Box 3"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DAB1F8" id="_x0000_t202" coordsize="21600,21600" o:spt="202" path="m,l,21600r21600,l21600,xe">
              <v:stroke joinstyle="miter"/>
              <v:path gradientshapeok="t" o:connecttype="rect"/>
            </v:shapetype>
            <v:shape id="Text Box 3" o:spid="_x0000_s1028" type="#_x0000_t202" alt="Business" style="position:absolute;margin-left:0;margin-top:0;width:34.95pt;height:34.95pt;z-index:25165824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p w14:paraId="3BB1AD82" w14:textId="7E7FE226" w:rsidR="002906BB" w:rsidRPr="00FC5C37" w:rsidRDefault="002906BB" w:rsidP="002906BB">
    <w:pPr>
      <w:pStyle w:val="Header"/>
      <w:pBdr>
        <w:bottom w:val="single" w:sz="4" w:space="12" w:color="auto"/>
      </w:pBdr>
      <w:rPr>
        <w:rFonts w:ascii="Corbel" w:hAnsi="Corbel"/>
        <w:sz w:val="18"/>
        <w:szCs w:val="18"/>
      </w:rPr>
    </w:pPr>
    <w:r w:rsidRPr="00FC5C37">
      <w:rPr>
        <w:rFonts w:ascii="Corbel" w:hAnsi="Corbel"/>
        <w:sz w:val="18"/>
        <w:szCs w:val="18"/>
      </w:rPr>
      <w:t xml:space="preserve">Document Title: </w:t>
    </w:r>
    <w:r w:rsidR="00403095">
      <w:rPr>
        <w:rFonts w:ascii="Corbel" w:hAnsi="Corbel"/>
        <w:sz w:val="18"/>
        <w:szCs w:val="18"/>
      </w:rPr>
      <w:t>Activity 1: Surface Water Discharge</w:t>
    </w:r>
  </w:p>
  <w:p w14:paraId="2A5A2E84" w14:textId="39832F17" w:rsidR="002906BB" w:rsidRPr="001C6437" w:rsidRDefault="002906BB" w:rsidP="002906BB">
    <w:pPr>
      <w:pStyle w:val="Header"/>
      <w:pBdr>
        <w:bottom w:val="single" w:sz="4" w:space="12" w:color="auto"/>
      </w:pBdr>
      <w:rPr>
        <w:rFonts w:ascii="Corbel" w:hAnsi="Corbel"/>
        <w:color w:val="auto"/>
        <w:sz w:val="18"/>
        <w:szCs w:val="18"/>
      </w:rPr>
    </w:pPr>
    <w:r w:rsidRPr="001C6437">
      <w:rPr>
        <w:rFonts w:ascii="Corbel" w:hAnsi="Corbel"/>
        <w:color w:val="auto"/>
        <w:sz w:val="18"/>
        <w:szCs w:val="18"/>
      </w:rPr>
      <w:t xml:space="preserve">Document Number: </w:t>
    </w:r>
    <w:r w:rsidR="001C6437" w:rsidRPr="001C6437">
      <w:rPr>
        <w:rFonts w:ascii="Corbel" w:hAnsi="Corbel"/>
        <w:color w:val="auto"/>
        <w:sz w:val="18"/>
        <w:szCs w:val="18"/>
      </w:rPr>
      <w:t>MARPT-LOR-XX-XX-PL-R-090</w:t>
    </w:r>
    <w:r w:rsidR="00277D7D" w:rsidRPr="001C6437">
      <w:rPr>
        <w:noProof/>
        <w:color w:val="auto"/>
        <w:highlight w:val="yellow"/>
      </w:rPr>
      <w:drawing>
        <wp:anchor distT="0" distB="0" distL="114300" distR="114300" simplePos="0" relativeHeight="251664391" behindDoc="1" locked="1" layoutInCell="1" allowOverlap="0" wp14:anchorId="2B26369D" wp14:editId="3A3F1835">
          <wp:simplePos x="0" y="0"/>
          <wp:positionH relativeFrom="page">
            <wp:posOffset>6176010</wp:posOffset>
          </wp:positionH>
          <wp:positionV relativeFrom="page">
            <wp:posOffset>344170</wp:posOffset>
          </wp:positionV>
          <wp:extent cx="739775" cy="305435"/>
          <wp:effectExtent l="0" t="0" r="317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Word-Template-Footer-Continuation.jpg"/>
                  <pic:cNvPicPr/>
                </pic:nvPicPr>
                <pic:blipFill rotWithShape="1">
                  <a:blip r:embed="rId1">
                    <a:extLst>
                      <a:ext uri="{28A0092B-C50C-407E-A947-70E740481C1C}">
                        <a14:useLocalDpi xmlns:a14="http://schemas.microsoft.com/office/drawing/2010/main" val="0"/>
                      </a:ext>
                    </a:extLst>
                  </a:blip>
                  <a:srcRect l="44913" t="44121" r="45325"/>
                  <a:stretch/>
                </pic:blipFill>
                <pic:spPr bwMode="auto">
                  <a:xfrm>
                    <a:off x="0" y="0"/>
                    <a:ext cx="739775" cy="305435"/>
                  </a:xfrm>
                  <a:prstGeom prst="rect">
                    <a:avLst/>
                  </a:prstGeom>
                  <a:ln>
                    <a:noFill/>
                  </a:ln>
                  <a:extLst>
                    <a:ext uri="{53640926-AAD7-44D8-BBD7-CCE9431645EC}">
                      <a14:shadowObscured xmlns:a14="http://schemas.microsoft.com/office/drawing/2010/main"/>
                    </a:ext>
                    <a:ext uri="{FAA26D3D-D897-4be2-8F04-BA451C77F1D7}">
                      <ma14:placeholderFlag xmlns:aclsh="http://schemas.microsoft.com/office/drawing/2020/classificationShap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643C88">
      <w:rPr>
        <w:rFonts w:ascii="Corbel" w:hAnsi="Corbel"/>
        <w:color w:val="auto"/>
        <w:sz w:val="18"/>
        <w:szCs w:val="18"/>
      </w:rPr>
      <w:t>0022</w:t>
    </w:r>
  </w:p>
  <w:p w14:paraId="224D7333" w14:textId="6C20FF01" w:rsidR="00053042" w:rsidRPr="002906BB" w:rsidRDefault="002906BB" w:rsidP="002906BB">
    <w:pPr>
      <w:pStyle w:val="Header"/>
      <w:pBdr>
        <w:bottom w:val="single" w:sz="4" w:space="12" w:color="auto"/>
      </w:pBdr>
      <w:rPr>
        <w:sz w:val="18"/>
        <w:szCs w:val="18"/>
      </w:rPr>
    </w:pPr>
    <w:r>
      <w:rPr>
        <w:rFonts w:ascii="Corbel" w:hAnsi="Corbel"/>
        <w:sz w:val="18"/>
        <w:szCs w:val="18"/>
      </w:rPr>
      <w:t>Revision: P01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B2E0C" w14:textId="43B6A004" w:rsidR="008549FD" w:rsidRDefault="00405B8E">
    <w:pPr>
      <w:spacing w:after="0"/>
    </w:pPr>
    <w:r>
      <w:rPr>
        <w:noProof/>
      </w:rPr>
      <mc:AlternateContent>
        <mc:Choice Requires="wps">
          <w:drawing>
            <wp:anchor distT="0" distB="0" distL="0" distR="0" simplePos="0" relativeHeight="251658245" behindDoc="0" locked="0" layoutInCell="1" allowOverlap="1" wp14:anchorId="50259F81" wp14:editId="4BFC1411">
              <wp:simplePos x="723900" y="38100"/>
              <wp:positionH relativeFrom="page">
                <wp:align>left</wp:align>
              </wp:positionH>
              <wp:positionV relativeFrom="page">
                <wp:align>top</wp:align>
              </wp:positionV>
              <wp:extent cx="443865" cy="443865"/>
              <wp:effectExtent l="0" t="0" r="6350" b="15875"/>
              <wp:wrapNone/>
              <wp:docPr id="909675531" name="Text Box 1"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259F81" id="_x0000_t202" coordsize="21600,21600" o:spt="202" path="m,l,21600r21600,l21600,xe">
              <v:stroke joinstyle="miter"/>
              <v:path gradientshapeok="t" o:connecttype="rect"/>
            </v:shapetype>
            <v:shape id="Text Box 1" o:spid="_x0000_s1031" type="#_x0000_t202" alt="Business" style="position:absolute;margin-left:0;margin-top:0;width:34.95pt;height:34.95pt;z-index:25165824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BA140F0E"/>
    <w:lvl w:ilvl="0">
      <w:start w:val="1"/>
      <w:numFmt w:val="decimal"/>
      <w:pStyle w:val="ListNumber3"/>
      <w:lvlText w:val="%1."/>
      <w:lvlJc w:val="left"/>
      <w:pPr>
        <w:tabs>
          <w:tab w:val="num" w:pos="926"/>
        </w:tabs>
        <w:ind w:left="926" w:hanging="360"/>
      </w:pPr>
    </w:lvl>
  </w:abstractNum>
  <w:abstractNum w:abstractNumId="1" w15:restartNumberingAfterBreak="0">
    <w:nsid w:val="FFFFFF88"/>
    <w:multiLevelType w:val="singleLevel"/>
    <w:tmpl w:val="095A3402"/>
    <w:lvl w:ilvl="0">
      <w:start w:val="1"/>
      <w:numFmt w:val="decimal"/>
      <w:pStyle w:val="ListNumber"/>
      <w:lvlText w:val="%1."/>
      <w:lvlJc w:val="left"/>
      <w:pPr>
        <w:tabs>
          <w:tab w:val="num" w:pos="360"/>
        </w:tabs>
        <w:ind w:left="360" w:hanging="360"/>
      </w:pPr>
      <w:rPr>
        <w:rFonts w:cs="Times New Roman"/>
      </w:rPr>
    </w:lvl>
  </w:abstractNum>
  <w:abstractNum w:abstractNumId="2" w15:restartNumberingAfterBreak="0">
    <w:nsid w:val="FFFFFF89"/>
    <w:multiLevelType w:val="singleLevel"/>
    <w:tmpl w:val="D9FE9ADC"/>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5096C5F"/>
    <w:multiLevelType w:val="hybridMultilevel"/>
    <w:tmpl w:val="D53256BA"/>
    <w:lvl w:ilvl="0" w:tplc="B18A9B98">
      <w:start w:val="1"/>
      <w:numFmt w:val="lowerLetter"/>
      <w:pStyle w:val="TableAlpha"/>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4" w15:restartNumberingAfterBreak="0">
    <w:nsid w:val="0CEE3102"/>
    <w:multiLevelType w:val="multilevel"/>
    <w:tmpl w:val="D19CF2D0"/>
    <w:lvl w:ilvl="0">
      <w:start w:val="1"/>
      <w:numFmt w:val="lowerLetter"/>
      <w:pStyle w:val="AlphabetList"/>
      <w:lvlText w:val="(%1)"/>
      <w:lvlJc w:val="left"/>
      <w:pPr>
        <w:ind w:left="709" w:hanging="709"/>
      </w:pPr>
      <w:rPr>
        <w:rFonts w:hint="default"/>
      </w:rPr>
    </w:lvl>
    <w:lvl w:ilvl="1">
      <w:start w:val="1"/>
      <w:numFmt w:val="lowerLetter"/>
      <w:lvlText w:val="(%2)"/>
      <w:lvlJc w:val="left"/>
      <w:pPr>
        <w:ind w:left="1418" w:hanging="709"/>
      </w:pPr>
      <w:rPr>
        <w:rFonts w:hint="default"/>
      </w:rPr>
    </w:lvl>
    <w:lvl w:ilvl="2">
      <w:start w:val="1"/>
      <w:numFmt w:val="lowerLetter"/>
      <w:lvlText w:val="(%3)"/>
      <w:lvlJc w:val="left"/>
      <w:pPr>
        <w:ind w:left="2127" w:hanging="709"/>
      </w:pPr>
      <w:rPr>
        <w:rFonts w:hint="default"/>
      </w:rPr>
    </w:lvl>
    <w:lvl w:ilvl="3">
      <w:start w:val="1"/>
      <w:numFmt w:val="lowerLetter"/>
      <w:lvlText w:val="(%4)"/>
      <w:lvlJc w:val="left"/>
      <w:pPr>
        <w:ind w:left="2836" w:hanging="709"/>
      </w:pPr>
      <w:rPr>
        <w:rFonts w:hint="default"/>
      </w:rPr>
    </w:lvl>
    <w:lvl w:ilvl="4">
      <w:start w:val="1"/>
      <w:numFmt w:val="lowerLetter"/>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5" w15:restartNumberingAfterBreak="0">
    <w:nsid w:val="0D594B38"/>
    <w:multiLevelType w:val="hybridMultilevel"/>
    <w:tmpl w:val="F468FC4A"/>
    <w:lvl w:ilvl="0" w:tplc="D08063C0">
      <w:start w:val="1"/>
      <w:numFmt w:val="lowerRoman"/>
      <w:pStyle w:val="Question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7A0D6F"/>
    <w:multiLevelType w:val="multilevel"/>
    <w:tmpl w:val="B2445E96"/>
    <w:lvl w:ilvl="0">
      <w:start w:val="1"/>
      <w:numFmt w:val="bullet"/>
      <w:pStyle w:val="Bullets1"/>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3"/>
      <w:lvlText w:val="•"/>
      <w:lvlJc w:val="left"/>
      <w:pPr>
        <w:tabs>
          <w:tab w:val="num" w:pos="397"/>
        </w:tabs>
        <w:ind w:left="851" w:hanging="284"/>
      </w:pPr>
      <w:rPr>
        <w:rFonts w:ascii="Arial" w:hAnsi="Arial" w:hint="default"/>
        <w:color w:val="000000"/>
      </w:rPr>
    </w:lvl>
    <w:lvl w:ilvl="3">
      <w:start w:val="1"/>
      <w:numFmt w:val="bullet"/>
      <w:pStyle w:val="Bullets4"/>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15:restartNumberingAfterBreak="0">
    <w:nsid w:val="1C2318BB"/>
    <w:multiLevelType w:val="hybridMultilevel"/>
    <w:tmpl w:val="87A8DE42"/>
    <w:lvl w:ilvl="0" w:tplc="2AC678A2">
      <w:start w:val="1"/>
      <w:numFmt w:val="lowerLetter"/>
      <w:pStyle w:val="QuestionAlphforSubTex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4970102"/>
    <w:multiLevelType w:val="hybridMultilevel"/>
    <w:tmpl w:val="D0A619AA"/>
    <w:lvl w:ilvl="0" w:tplc="5C0A7CCE">
      <w:start w:val="1"/>
      <w:numFmt w:val="lowerLetter"/>
      <w:pStyle w:val="QuestionAlpha"/>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276551"/>
    <w:multiLevelType w:val="hybridMultilevel"/>
    <w:tmpl w:val="30BA991C"/>
    <w:lvl w:ilvl="0" w:tplc="4156D218">
      <w:start w:val="1"/>
      <w:numFmt w:val="lowerRoman"/>
      <w:pStyle w:val="QuestionRomanforSubTex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0AD1987"/>
    <w:multiLevelType w:val="hybridMultilevel"/>
    <w:tmpl w:val="31D063F6"/>
    <w:lvl w:ilvl="0" w:tplc="2CEA7A90">
      <w:start w:val="1"/>
      <w:numFmt w:val="bullet"/>
      <w:pStyle w:val="KeyPointsHighlightBullets"/>
      <w:lvlText w:val="•"/>
      <w:lvlJc w:val="left"/>
      <w:pPr>
        <w:ind w:left="486"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F03670"/>
    <w:multiLevelType w:val="multilevel"/>
    <w:tmpl w:val="BE40489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992"/>
        </w:tabs>
        <w:ind w:left="992" w:hanging="992"/>
      </w:pPr>
      <w:rPr>
        <w:rFonts w:hint="default"/>
      </w:rPr>
    </w:lvl>
    <w:lvl w:ilvl="5">
      <w:start w:val="1"/>
      <w:numFmt w:val="decimal"/>
      <w:pStyle w:val="Heading6"/>
      <w:lvlText w:val="%1.%2.%3.%4.%5.%6"/>
      <w:lvlJc w:val="left"/>
      <w:pPr>
        <w:tabs>
          <w:tab w:val="num" w:pos="1701"/>
        </w:tabs>
        <w:ind w:left="1701" w:hanging="1701"/>
      </w:pPr>
      <w:rPr>
        <w:rFonts w:hint="default"/>
      </w:rPr>
    </w:lvl>
    <w:lvl w:ilvl="6">
      <w:start w:val="1"/>
      <w:numFmt w:val="decimal"/>
      <w:pStyle w:val="Heading7"/>
      <w:lvlText w:val="%1.%2.%3.%4.%5.%6.%7"/>
      <w:lvlJc w:val="left"/>
      <w:pPr>
        <w:tabs>
          <w:tab w:val="num" w:pos="1701"/>
        </w:tabs>
        <w:ind w:left="1701" w:hanging="1701"/>
      </w:pPr>
      <w:rPr>
        <w:rFonts w:hint="default"/>
      </w:rPr>
    </w:lvl>
    <w:lvl w:ilvl="7">
      <w:start w:val="1"/>
      <w:numFmt w:val="decimal"/>
      <w:pStyle w:val="Heading8"/>
      <w:lvlText w:val="%1.%2.%3.%4.%5.%6.%7.%8"/>
      <w:lvlJc w:val="left"/>
      <w:pPr>
        <w:tabs>
          <w:tab w:val="num" w:pos="1701"/>
        </w:tabs>
        <w:ind w:left="1701" w:hanging="1701"/>
      </w:pPr>
      <w:rPr>
        <w:rFonts w:hint="default"/>
      </w:rPr>
    </w:lvl>
    <w:lvl w:ilvl="8">
      <w:start w:val="1"/>
      <w:numFmt w:val="decimal"/>
      <w:pStyle w:val="Heading9"/>
      <w:lvlText w:val="%1.%2.%3.%4.%5.%6.%7.%8.%9"/>
      <w:lvlJc w:val="left"/>
      <w:pPr>
        <w:tabs>
          <w:tab w:val="num" w:pos="1701"/>
        </w:tabs>
        <w:ind w:left="1701" w:hanging="1701"/>
      </w:pPr>
      <w:rPr>
        <w:rFonts w:hint="default"/>
      </w:rPr>
    </w:lvl>
  </w:abstractNum>
  <w:abstractNum w:abstractNumId="12" w15:restartNumberingAfterBreak="0">
    <w:nsid w:val="33E224EF"/>
    <w:multiLevelType w:val="multilevel"/>
    <w:tmpl w:val="6FA0CC1E"/>
    <w:lvl w:ilvl="0">
      <w:start w:val="1"/>
      <w:numFmt w:val="decimal"/>
      <w:pStyle w:val="NumberedList"/>
      <w:lvlText w:val="%1. "/>
      <w:lvlJc w:val="left"/>
      <w:pPr>
        <w:ind w:left="709" w:hanging="709"/>
      </w:pPr>
      <w:rPr>
        <w:rFonts w:hint="default"/>
        <w:color w:val="auto"/>
      </w:rPr>
    </w:lvl>
    <w:lvl w:ilvl="1">
      <w:start w:val="1"/>
      <w:numFmt w:val="decimal"/>
      <w:lvlText w:val="%2. "/>
      <w:lvlJc w:val="left"/>
      <w:pPr>
        <w:ind w:left="1418" w:hanging="709"/>
      </w:pPr>
      <w:rPr>
        <w:rFonts w:hint="default"/>
      </w:rPr>
    </w:lvl>
    <w:lvl w:ilvl="2">
      <w:start w:val="1"/>
      <w:numFmt w:val="decimal"/>
      <w:lvlText w:val="%3. "/>
      <w:lvlJc w:val="left"/>
      <w:pPr>
        <w:ind w:left="2127" w:hanging="709"/>
      </w:pPr>
      <w:rPr>
        <w:rFonts w:hint="default"/>
      </w:rPr>
    </w:lvl>
    <w:lvl w:ilvl="3">
      <w:start w:val="1"/>
      <w:numFmt w:val="decimal"/>
      <w:lvlText w:val="%4. "/>
      <w:lvlJc w:val="left"/>
      <w:pPr>
        <w:ind w:left="2836" w:hanging="709"/>
      </w:pPr>
      <w:rPr>
        <w:rFonts w:hint="default"/>
      </w:rPr>
    </w:lvl>
    <w:lvl w:ilvl="4">
      <w:start w:val="1"/>
      <w:numFmt w:val="decimal"/>
      <w:lvlText w:val="%5. "/>
      <w:lvlJc w:val="left"/>
      <w:pPr>
        <w:ind w:left="3545" w:hanging="709"/>
      </w:pPr>
      <w:rPr>
        <w:rFonts w:hint="default"/>
      </w:rPr>
    </w:lvl>
    <w:lvl w:ilvl="5">
      <w:start w:val="1"/>
      <w:numFmt w:val="decimal"/>
      <w:lvlText w:val="%6. "/>
      <w:lvlJc w:val="left"/>
      <w:pPr>
        <w:ind w:left="4254" w:hanging="709"/>
      </w:pPr>
      <w:rPr>
        <w:rFonts w:hint="default"/>
      </w:rPr>
    </w:lvl>
    <w:lvl w:ilvl="6">
      <w:start w:val="1"/>
      <w:numFmt w:val="decimal"/>
      <w:lvlText w:val="%7. "/>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13" w15:restartNumberingAfterBreak="0">
    <w:nsid w:val="3ADD77D1"/>
    <w:multiLevelType w:val="multilevel"/>
    <w:tmpl w:val="3CACF990"/>
    <w:lvl w:ilvl="0">
      <w:start w:val="1"/>
      <w:numFmt w:val="decimal"/>
      <w:pStyle w:val="MultilevelList-1aiA"/>
      <w:lvlText w:val="%1."/>
      <w:lvlJc w:val="left"/>
      <w:pPr>
        <w:tabs>
          <w:tab w:val="num" w:pos="851"/>
        </w:tabs>
        <w:ind w:left="709" w:hanging="709"/>
      </w:pPr>
      <w:rPr>
        <w:rFonts w:hint="default"/>
      </w:rPr>
    </w:lvl>
    <w:lvl w:ilvl="1">
      <w:start w:val="1"/>
      <w:numFmt w:val="lowerLetter"/>
      <w:lvlText w:val="(%2)"/>
      <w:lvlJc w:val="left"/>
      <w:pPr>
        <w:tabs>
          <w:tab w:val="num" w:pos="1560"/>
        </w:tabs>
        <w:ind w:left="1418" w:hanging="709"/>
      </w:pPr>
      <w:rPr>
        <w:rFonts w:hint="default"/>
      </w:rPr>
    </w:lvl>
    <w:lvl w:ilvl="2">
      <w:start w:val="1"/>
      <w:numFmt w:val="lowerRoman"/>
      <w:lvlText w:val="(%3)"/>
      <w:lvlJc w:val="left"/>
      <w:pPr>
        <w:tabs>
          <w:tab w:val="num" w:pos="2269"/>
        </w:tabs>
        <w:ind w:left="2127" w:hanging="709"/>
      </w:pPr>
      <w:rPr>
        <w:rFonts w:hint="default"/>
      </w:rPr>
    </w:lvl>
    <w:lvl w:ilvl="3">
      <w:start w:val="1"/>
      <w:numFmt w:val="upperLetter"/>
      <w:lvlText w:val="%4."/>
      <w:lvlJc w:val="left"/>
      <w:pPr>
        <w:tabs>
          <w:tab w:val="num" w:pos="2978"/>
        </w:tabs>
        <w:ind w:left="2836" w:hanging="709"/>
      </w:pPr>
      <w:rPr>
        <w:rFonts w:hint="default"/>
      </w:rPr>
    </w:lvl>
    <w:lvl w:ilvl="4">
      <w:start w:val="1"/>
      <w:numFmt w:val="lowerLetter"/>
      <w:lvlText w:val="%5."/>
      <w:lvlJc w:val="left"/>
      <w:pPr>
        <w:tabs>
          <w:tab w:val="num" w:pos="3687"/>
        </w:tabs>
        <w:ind w:left="3545" w:hanging="709"/>
      </w:pPr>
      <w:rPr>
        <w:rFonts w:hint="default"/>
      </w:rPr>
    </w:lvl>
    <w:lvl w:ilvl="5">
      <w:start w:val="1"/>
      <w:numFmt w:val="lowerRoman"/>
      <w:lvlText w:val="%6."/>
      <w:lvlJc w:val="left"/>
      <w:pPr>
        <w:tabs>
          <w:tab w:val="num" w:pos="4396"/>
        </w:tabs>
        <w:ind w:left="4254" w:hanging="709"/>
      </w:pPr>
      <w:rPr>
        <w:rFonts w:hint="default"/>
      </w:rPr>
    </w:lvl>
    <w:lvl w:ilvl="6">
      <w:start w:val="1"/>
      <w:numFmt w:val="decimal"/>
      <w:lvlText w:val="%7."/>
      <w:lvlJc w:val="left"/>
      <w:pPr>
        <w:tabs>
          <w:tab w:val="num" w:pos="5105"/>
        </w:tabs>
        <w:ind w:left="4963" w:hanging="709"/>
      </w:pPr>
      <w:rPr>
        <w:rFonts w:hint="default"/>
      </w:rPr>
    </w:lvl>
    <w:lvl w:ilvl="7">
      <w:start w:val="1"/>
      <w:numFmt w:val="lowerLetter"/>
      <w:lvlText w:val="%8."/>
      <w:lvlJc w:val="left"/>
      <w:pPr>
        <w:tabs>
          <w:tab w:val="num" w:pos="5814"/>
        </w:tabs>
        <w:ind w:left="5672" w:hanging="709"/>
      </w:pPr>
      <w:rPr>
        <w:rFonts w:hint="default"/>
      </w:rPr>
    </w:lvl>
    <w:lvl w:ilvl="8">
      <w:start w:val="1"/>
      <w:numFmt w:val="lowerRoman"/>
      <w:lvlText w:val="%9."/>
      <w:lvlJc w:val="left"/>
      <w:pPr>
        <w:tabs>
          <w:tab w:val="num" w:pos="6523"/>
        </w:tabs>
        <w:ind w:left="6381" w:hanging="709"/>
      </w:pPr>
      <w:rPr>
        <w:rFonts w:hint="default"/>
      </w:rPr>
    </w:lvl>
  </w:abstractNum>
  <w:abstractNum w:abstractNumId="14" w15:restartNumberingAfterBreak="0">
    <w:nsid w:val="444143BB"/>
    <w:multiLevelType w:val="hybridMultilevel"/>
    <w:tmpl w:val="EDDCC178"/>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4A6472"/>
    <w:multiLevelType w:val="hybridMultilevel"/>
    <w:tmpl w:val="74BCAAA6"/>
    <w:lvl w:ilvl="0" w:tplc="0F662C44">
      <w:start w:val="1"/>
      <w:numFmt w:val="decimal"/>
      <w:pStyle w:val="TableNumbered"/>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16" w15:restartNumberingAfterBreak="0">
    <w:nsid w:val="58D47AD2"/>
    <w:multiLevelType w:val="hybridMultilevel"/>
    <w:tmpl w:val="DEC25F0C"/>
    <w:lvl w:ilvl="0" w:tplc="CB229320">
      <w:start w:val="1"/>
      <w:numFmt w:val="bullet"/>
      <w:pStyle w:val="QuestionBullets"/>
      <w:lvlText w:val="•"/>
      <w:lvlJc w:val="left"/>
      <w:pPr>
        <w:ind w:left="360" w:hanging="360"/>
      </w:pPr>
      <w:rPr>
        <w:rFonts w:ascii="Arial" w:hAnsi="Arial" w:hint="default"/>
        <w:color w:val="00A7B5" w:themeColor="accent1"/>
        <w:spacing w:val="-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9026675"/>
    <w:multiLevelType w:val="multilevel"/>
    <w:tmpl w:val="A080F3D0"/>
    <w:lvl w:ilvl="0">
      <w:start w:val="1"/>
      <w:numFmt w:val="upperLetter"/>
      <w:pStyle w:val="AlphaCAPSList"/>
      <w:lvlText w:val="%1."/>
      <w:lvlJc w:val="left"/>
      <w:pPr>
        <w:ind w:left="709" w:hanging="709"/>
      </w:pPr>
      <w:rPr>
        <w:rFonts w:hint="default"/>
      </w:rPr>
    </w:lvl>
    <w:lvl w:ilvl="1">
      <w:start w:val="1"/>
      <w:numFmt w:val="upperLetter"/>
      <w:lvlText w:val="%2."/>
      <w:lvlJc w:val="left"/>
      <w:pPr>
        <w:ind w:left="1418" w:hanging="709"/>
      </w:pPr>
      <w:rPr>
        <w:rFonts w:hint="default"/>
      </w:rPr>
    </w:lvl>
    <w:lvl w:ilvl="2">
      <w:start w:val="1"/>
      <w:numFmt w:val="upperLetter"/>
      <w:lvlText w:val="%3."/>
      <w:lvlJc w:val="left"/>
      <w:pPr>
        <w:ind w:left="2127" w:hanging="709"/>
      </w:pPr>
      <w:rPr>
        <w:rFonts w:hint="default"/>
      </w:rPr>
    </w:lvl>
    <w:lvl w:ilvl="3">
      <w:start w:val="1"/>
      <w:numFmt w:val="upperLetter"/>
      <w:lvlText w:val="%4."/>
      <w:lvlJc w:val="left"/>
      <w:pPr>
        <w:ind w:left="2836" w:hanging="709"/>
      </w:pPr>
      <w:rPr>
        <w:rFonts w:hint="default"/>
      </w:rPr>
    </w:lvl>
    <w:lvl w:ilvl="4">
      <w:start w:val="1"/>
      <w:numFmt w:val="upperLetter"/>
      <w:lvlText w:val="%5."/>
      <w:lvlJc w:val="left"/>
      <w:pPr>
        <w:ind w:left="3545" w:hanging="709"/>
      </w:pPr>
      <w:rPr>
        <w:rFonts w:hint="default"/>
      </w:rPr>
    </w:lvl>
    <w:lvl w:ilvl="5">
      <w:start w:val="1"/>
      <w:numFmt w:val="lowerRoman"/>
      <w:lvlText w:val="%6."/>
      <w:lvlJc w:val="righ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18" w15:restartNumberingAfterBreak="0">
    <w:nsid w:val="62BD48C3"/>
    <w:multiLevelType w:val="multilevel"/>
    <w:tmpl w:val="2C76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B969BE"/>
    <w:multiLevelType w:val="hybridMultilevel"/>
    <w:tmpl w:val="CF80FD70"/>
    <w:lvl w:ilvl="0" w:tplc="3A4CC168">
      <w:start w:val="1"/>
      <w:numFmt w:val="lowerRoman"/>
      <w:pStyle w:val="TableRoman"/>
      <w:lvlText w:val="%1."/>
      <w:lvlJc w:val="left"/>
      <w:pPr>
        <w:ind w:left="777" w:hanging="360"/>
      </w:pPr>
      <w:rPr>
        <w:rFonts w:hint="default"/>
      </w:r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20" w15:restartNumberingAfterBreak="0">
    <w:nsid w:val="6BC07964"/>
    <w:multiLevelType w:val="multilevel"/>
    <w:tmpl w:val="576E82DE"/>
    <w:lvl w:ilvl="0">
      <w:start w:val="1"/>
      <w:numFmt w:val="bullet"/>
      <w:pStyle w:val="TableBullet"/>
      <w:lvlText w:val="•"/>
      <w:lvlJc w:val="left"/>
      <w:pPr>
        <w:tabs>
          <w:tab w:val="num" w:pos="341"/>
        </w:tabs>
        <w:ind w:left="341" w:hanging="284"/>
      </w:pPr>
      <w:rPr>
        <w:rFonts w:ascii="Arial" w:hAnsi="Arial" w:hint="default"/>
        <w:b w:val="0"/>
        <w:i w:val="0"/>
        <w:color w:val="000000"/>
        <w:spacing w:val="-4"/>
        <w:sz w:val="18"/>
      </w:rPr>
    </w:lvl>
    <w:lvl w:ilvl="1">
      <w:start w:val="1"/>
      <w:numFmt w:val="bullet"/>
      <w:pStyle w:val="TableBullet2"/>
      <w:lvlText w:val="•"/>
      <w:lvlJc w:val="left"/>
      <w:pPr>
        <w:tabs>
          <w:tab w:val="num" w:pos="341"/>
        </w:tabs>
        <w:ind w:left="624" w:hanging="283"/>
      </w:pPr>
      <w:rPr>
        <w:rFonts w:ascii="Arial" w:hAnsi="Arial" w:hint="default"/>
        <w:color w:val="000000"/>
      </w:rPr>
    </w:lvl>
    <w:lvl w:ilvl="2">
      <w:start w:val="1"/>
      <w:numFmt w:val="bullet"/>
      <w:lvlText w:val="•"/>
      <w:lvlJc w:val="left"/>
      <w:pPr>
        <w:tabs>
          <w:tab w:val="num" w:pos="454"/>
        </w:tabs>
        <w:ind w:left="908" w:hanging="284"/>
      </w:pPr>
      <w:rPr>
        <w:rFonts w:ascii="Arial" w:hAnsi="Arial" w:hint="default"/>
        <w:color w:val="000000"/>
      </w:rPr>
    </w:lvl>
    <w:lvl w:ilvl="3">
      <w:start w:val="1"/>
      <w:numFmt w:val="bullet"/>
      <w:lvlText w:val="•"/>
      <w:lvlJc w:val="left"/>
      <w:pPr>
        <w:tabs>
          <w:tab w:val="num" w:pos="1191"/>
        </w:tabs>
        <w:ind w:left="1191" w:hanging="283"/>
      </w:pPr>
      <w:rPr>
        <w:rFonts w:ascii="Arial" w:hAnsi="Arial" w:hint="default"/>
        <w:color w:val="000000"/>
      </w:rPr>
    </w:lvl>
    <w:lvl w:ilvl="4">
      <w:start w:val="1"/>
      <w:numFmt w:val="decimal"/>
      <w:lvlText w:val="%1.%2.%3.%4.%5."/>
      <w:lvlJc w:val="left"/>
      <w:pPr>
        <w:tabs>
          <w:tab w:val="num" w:pos="2937"/>
        </w:tabs>
        <w:ind w:left="2289" w:hanging="792"/>
      </w:pPr>
      <w:rPr>
        <w:rFonts w:hint="default"/>
      </w:rPr>
    </w:lvl>
    <w:lvl w:ilvl="5">
      <w:start w:val="1"/>
      <w:numFmt w:val="decimal"/>
      <w:lvlText w:val="%1.%2.%3.%4.%5.%6."/>
      <w:lvlJc w:val="left"/>
      <w:pPr>
        <w:tabs>
          <w:tab w:val="num" w:pos="3657"/>
        </w:tabs>
        <w:ind w:left="2793" w:hanging="936"/>
      </w:pPr>
      <w:rPr>
        <w:rFonts w:hint="default"/>
      </w:rPr>
    </w:lvl>
    <w:lvl w:ilvl="6">
      <w:start w:val="1"/>
      <w:numFmt w:val="decimal"/>
      <w:lvlText w:val="%1.%2.%3.%4.%5.%6.%7."/>
      <w:lvlJc w:val="left"/>
      <w:pPr>
        <w:tabs>
          <w:tab w:val="num" w:pos="4377"/>
        </w:tabs>
        <w:ind w:left="3297" w:hanging="1080"/>
      </w:pPr>
      <w:rPr>
        <w:rFonts w:hint="default"/>
      </w:rPr>
    </w:lvl>
    <w:lvl w:ilvl="7">
      <w:start w:val="1"/>
      <w:numFmt w:val="decimal"/>
      <w:lvlText w:val="%1.%2.%3.%4.%5.%6.%7.%8."/>
      <w:lvlJc w:val="left"/>
      <w:pPr>
        <w:tabs>
          <w:tab w:val="num" w:pos="4737"/>
        </w:tabs>
        <w:ind w:left="3801" w:hanging="1224"/>
      </w:pPr>
      <w:rPr>
        <w:rFonts w:hint="default"/>
      </w:rPr>
    </w:lvl>
    <w:lvl w:ilvl="8">
      <w:start w:val="1"/>
      <w:numFmt w:val="decimal"/>
      <w:lvlText w:val="%1.%2.%3.%4.%5.%6.%7.%8.%9."/>
      <w:lvlJc w:val="left"/>
      <w:pPr>
        <w:tabs>
          <w:tab w:val="num" w:pos="5457"/>
        </w:tabs>
        <w:ind w:left="4377" w:hanging="1440"/>
      </w:pPr>
      <w:rPr>
        <w:rFonts w:hint="default"/>
      </w:rPr>
    </w:lvl>
  </w:abstractNum>
  <w:abstractNum w:abstractNumId="21" w15:restartNumberingAfterBreak="0">
    <w:nsid w:val="6CFD6461"/>
    <w:multiLevelType w:val="hybridMultilevel"/>
    <w:tmpl w:val="7368E2B6"/>
    <w:lvl w:ilvl="0" w:tplc="4ABC766C">
      <w:start w:val="1"/>
      <w:numFmt w:val="bullet"/>
      <w:pStyle w:val="Bullet1"/>
      <w:lvlText w:val="-"/>
      <w:lvlJc w:val="left"/>
      <w:pPr>
        <w:ind w:left="720" w:hanging="360"/>
      </w:pPr>
      <w:rPr>
        <w:rFonts w:ascii="Calibri" w:hAnsi="Calibri" w:hint="default"/>
        <w:lang w:val="en-GB"/>
      </w:rPr>
    </w:lvl>
    <w:lvl w:ilvl="1" w:tplc="06A0857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B15DE0"/>
    <w:multiLevelType w:val="multilevel"/>
    <w:tmpl w:val="B89CCE68"/>
    <w:lvl w:ilvl="0">
      <w:start w:val="1"/>
      <w:numFmt w:val="decimal"/>
      <w:pStyle w:val="OutlineNumbered"/>
      <w:lvlText w:val="%1.0"/>
      <w:lvlJc w:val="left"/>
      <w:pPr>
        <w:tabs>
          <w:tab w:val="num" w:pos="851"/>
        </w:tabs>
        <w:ind w:left="709" w:hanging="709"/>
      </w:pPr>
      <w:rPr>
        <w:rFonts w:hint="default"/>
      </w:rPr>
    </w:lvl>
    <w:lvl w:ilvl="1">
      <w:start w:val="1"/>
      <w:numFmt w:val="decimal"/>
      <w:lvlText w:val="%1.%2"/>
      <w:lvlJc w:val="left"/>
      <w:pPr>
        <w:tabs>
          <w:tab w:val="num" w:pos="1560"/>
        </w:tabs>
        <w:ind w:left="1418" w:hanging="709"/>
      </w:pPr>
      <w:rPr>
        <w:rFonts w:hint="default"/>
        <w:spacing w:val="-8"/>
      </w:rPr>
    </w:lvl>
    <w:lvl w:ilvl="2">
      <w:start w:val="1"/>
      <w:numFmt w:val="decimal"/>
      <w:lvlText w:val="%1.%2.%3"/>
      <w:lvlJc w:val="left"/>
      <w:pPr>
        <w:tabs>
          <w:tab w:val="num" w:pos="2269"/>
        </w:tabs>
        <w:ind w:left="2127" w:hanging="709"/>
      </w:pPr>
      <w:rPr>
        <w:rFonts w:hint="default"/>
        <w:spacing w:val="-8"/>
      </w:rPr>
    </w:lvl>
    <w:lvl w:ilvl="3">
      <w:start w:val="1"/>
      <w:numFmt w:val="decimal"/>
      <w:lvlText w:val="%1.%2.%3.%4"/>
      <w:lvlJc w:val="left"/>
      <w:pPr>
        <w:tabs>
          <w:tab w:val="num" w:pos="2978"/>
        </w:tabs>
        <w:ind w:left="3119" w:hanging="992"/>
      </w:pPr>
      <w:rPr>
        <w:rFonts w:hint="default"/>
        <w:spacing w:val="-8"/>
      </w:rPr>
    </w:lvl>
    <w:lvl w:ilvl="4">
      <w:start w:val="1"/>
      <w:numFmt w:val="decimal"/>
      <w:lvlText w:val="%1.%2.%3.%4.%5."/>
      <w:lvlJc w:val="left"/>
      <w:pPr>
        <w:tabs>
          <w:tab w:val="num" w:pos="3687"/>
        </w:tabs>
        <w:ind w:left="4082" w:hanging="963"/>
      </w:pPr>
      <w:rPr>
        <w:rFonts w:hint="default"/>
      </w:rPr>
    </w:lvl>
    <w:lvl w:ilvl="5">
      <w:start w:val="1"/>
      <w:numFmt w:val="decimal"/>
      <w:lvlText w:val="%1.%2.%3.%4.%5.%6."/>
      <w:lvlJc w:val="left"/>
      <w:pPr>
        <w:tabs>
          <w:tab w:val="num" w:pos="4396"/>
        </w:tabs>
        <w:ind w:left="4254" w:hanging="709"/>
      </w:pPr>
      <w:rPr>
        <w:rFonts w:hint="default"/>
      </w:rPr>
    </w:lvl>
    <w:lvl w:ilvl="6">
      <w:start w:val="1"/>
      <w:numFmt w:val="decimal"/>
      <w:lvlText w:val="%1.%2.%3.%4.%5.%6.%7."/>
      <w:lvlJc w:val="left"/>
      <w:pPr>
        <w:tabs>
          <w:tab w:val="num" w:pos="5105"/>
        </w:tabs>
        <w:ind w:left="4963" w:hanging="709"/>
      </w:pPr>
      <w:rPr>
        <w:rFonts w:hint="default"/>
      </w:rPr>
    </w:lvl>
    <w:lvl w:ilvl="7">
      <w:start w:val="1"/>
      <w:numFmt w:val="decimal"/>
      <w:lvlText w:val="%1.%2.%3.%4.%5.%6.%7.%8."/>
      <w:lvlJc w:val="left"/>
      <w:pPr>
        <w:tabs>
          <w:tab w:val="num" w:pos="5814"/>
        </w:tabs>
        <w:ind w:left="5672" w:hanging="709"/>
      </w:pPr>
      <w:rPr>
        <w:rFonts w:hint="default"/>
      </w:rPr>
    </w:lvl>
    <w:lvl w:ilvl="8">
      <w:start w:val="1"/>
      <w:numFmt w:val="decimal"/>
      <w:lvlText w:val="%1.%2.%3.%4.%5.%6.%7.%8.%9."/>
      <w:lvlJc w:val="left"/>
      <w:pPr>
        <w:tabs>
          <w:tab w:val="num" w:pos="6523"/>
        </w:tabs>
        <w:ind w:left="6381" w:hanging="709"/>
      </w:pPr>
      <w:rPr>
        <w:rFonts w:hint="default"/>
      </w:rPr>
    </w:lvl>
  </w:abstractNum>
  <w:abstractNum w:abstractNumId="23" w15:restartNumberingAfterBreak="0">
    <w:nsid w:val="751B6C31"/>
    <w:multiLevelType w:val="hybridMultilevel"/>
    <w:tmpl w:val="21A8B082"/>
    <w:lvl w:ilvl="0" w:tplc="0FD23B46">
      <w:start w:val="1"/>
      <w:numFmt w:val="bullet"/>
      <w:pStyle w:val="CV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A584F49"/>
    <w:multiLevelType w:val="multilevel"/>
    <w:tmpl w:val="CD108DB2"/>
    <w:lvl w:ilvl="0">
      <w:start w:val="1"/>
      <w:numFmt w:val="lowerRoman"/>
      <w:pStyle w:val="Romanlist"/>
      <w:lvlText w:val="(%1)"/>
      <w:lvlJc w:val="left"/>
      <w:pPr>
        <w:ind w:left="709" w:hanging="709"/>
      </w:pPr>
      <w:rPr>
        <w:rFonts w:hint="default"/>
      </w:rPr>
    </w:lvl>
    <w:lvl w:ilvl="1">
      <w:start w:val="1"/>
      <w:numFmt w:val="lowerRoman"/>
      <w:lvlText w:val="(%2)"/>
      <w:lvlJc w:val="left"/>
      <w:pPr>
        <w:ind w:left="1418" w:hanging="709"/>
      </w:pPr>
      <w:rPr>
        <w:rFonts w:hint="default"/>
      </w:rPr>
    </w:lvl>
    <w:lvl w:ilvl="2">
      <w:start w:val="1"/>
      <w:numFmt w:val="lowerRoman"/>
      <w:lvlText w:val="(%3)"/>
      <w:lvlJc w:val="left"/>
      <w:pPr>
        <w:ind w:left="2127" w:hanging="709"/>
      </w:pPr>
      <w:rPr>
        <w:rFonts w:hint="default"/>
      </w:rPr>
    </w:lvl>
    <w:lvl w:ilvl="3">
      <w:start w:val="1"/>
      <w:numFmt w:val="lowerRoman"/>
      <w:lvlText w:val="(%4)"/>
      <w:lvlJc w:val="left"/>
      <w:pPr>
        <w:ind w:left="2836" w:hanging="709"/>
      </w:pPr>
      <w:rPr>
        <w:rFonts w:hint="default"/>
      </w:rPr>
    </w:lvl>
    <w:lvl w:ilvl="4">
      <w:start w:val="1"/>
      <w:numFmt w:val="lowerRoman"/>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25" w15:restartNumberingAfterBreak="0">
    <w:nsid w:val="7EDF737F"/>
    <w:multiLevelType w:val="multilevel"/>
    <w:tmpl w:val="45FAD3FA"/>
    <w:lvl w:ilvl="0">
      <w:start w:val="1"/>
      <w:numFmt w:val="none"/>
      <w:pStyle w:val="Indent"/>
      <w:suff w:val="nothing"/>
      <w:lvlText w:val="%1"/>
      <w:lvlJc w:val="left"/>
      <w:pPr>
        <w:ind w:left="709" w:firstLine="0"/>
      </w:pPr>
      <w:rPr>
        <w:rFonts w:hint="default"/>
      </w:rPr>
    </w:lvl>
    <w:lvl w:ilvl="1">
      <w:start w:val="1"/>
      <w:numFmt w:val="none"/>
      <w:suff w:val="nothing"/>
      <w:lvlText w:val="%2"/>
      <w:lvlJc w:val="left"/>
      <w:pPr>
        <w:ind w:left="1418" w:firstLine="0"/>
      </w:pPr>
      <w:rPr>
        <w:rFonts w:hint="default"/>
      </w:rPr>
    </w:lvl>
    <w:lvl w:ilvl="2">
      <w:start w:val="1"/>
      <w:numFmt w:val="none"/>
      <w:suff w:val="nothing"/>
      <w:lvlText w:val="%3"/>
      <w:lvlJc w:val="left"/>
      <w:pPr>
        <w:ind w:left="2127" w:firstLine="0"/>
      </w:pPr>
      <w:rPr>
        <w:rFonts w:hint="default"/>
      </w:rPr>
    </w:lvl>
    <w:lvl w:ilvl="3">
      <w:start w:val="1"/>
      <w:numFmt w:val="none"/>
      <w:suff w:val="nothing"/>
      <w:lvlText w:val="%4"/>
      <w:lvlJc w:val="left"/>
      <w:pPr>
        <w:ind w:left="2836" w:firstLine="0"/>
      </w:pPr>
      <w:rPr>
        <w:rFonts w:hint="default"/>
      </w:rPr>
    </w:lvl>
    <w:lvl w:ilvl="4">
      <w:start w:val="1"/>
      <w:numFmt w:val="none"/>
      <w:suff w:val="nothing"/>
      <w:lvlText w:val="%5"/>
      <w:lvlJc w:val="left"/>
      <w:pPr>
        <w:ind w:left="3545" w:firstLine="0"/>
      </w:pPr>
      <w:rPr>
        <w:rFonts w:hint="default"/>
      </w:rPr>
    </w:lvl>
    <w:lvl w:ilvl="5">
      <w:start w:val="1"/>
      <w:numFmt w:val="none"/>
      <w:suff w:val="nothing"/>
      <w:lvlText w:val="%6"/>
      <w:lvlJc w:val="left"/>
      <w:pPr>
        <w:ind w:left="4254" w:firstLine="0"/>
      </w:pPr>
      <w:rPr>
        <w:rFonts w:hint="default"/>
      </w:rPr>
    </w:lvl>
    <w:lvl w:ilvl="6">
      <w:start w:val="1"/>
      <w:numFmt w:val="none"/>
      <w:suff w:val="nothing"/>
      <w:lvlText w:val="%7"/>
      <w:lvlJc w:val="left"/>
      <w:pPr>
        <w:ind w:left="4963" w:firstLine="0"/>
      </w:pPr>
      <w:rPr>
        <w:rFonts w:hint="default"/>
      </w:rPr>
    </w:lvl>
    <w:lvl w:ilvl="7">
      <w:start w:val="1"/>
      <w:numFmt w:val="none"/>
      <w:suff w:val="nothing"/>
      <w:lvlText w:val="%8"/>
      <w:lvlJc w:val="left"/>
      <w:pPr>
        <w:ind w:left="5672" w:firstLine="0"/>
      </w:pPr>
      <w:rPr>
        <w:rFonts w:hint="default"/>
      </w:rPr>
    </w:lvl>
    <w:lvl w:ilvl="8">
      <w:start w:val="1"/>
      <w:numFmt w:val="none"/>
      <w:suff w:val="nothing"/>
      <w:lvlText w:val="%9"/>
      <w:lvlJc w:val="left"/>
      <w:pPr>
        <w:ind w:left="6381" w:firstLine="0"/>
      </w:pPr>
      <w:rPr>
        <w:rFonts w:hint="default"/>
      </w:rPr>
    </w:lvl>
  </w:abstractNum>
  <w:num w:numId="1" w16cid:durableId="1903828409">
    <w:abstractNumId w:val="11"/>
  </w:num>
  <w:num w:numId="2" w16cid:durableId="29229912">
    <w:abstractNumId w:val="2"/>
  </w:num>
  <w:num w:numId="3" w16cid:durableId="2138445234">
    <w:abstractNumId w:val="16"/>
  </w:num>
  <w:num w:numId="4" w16cid:durableId="1891452039">
    <w:abstractNumId w:val="20"/>
  </w:num>
  <w:num w:numId="5" w16cid:durableId="514075122">
    <w:abstractNumId w:val="6"/>
  </w:num>
  <w:num w:numId="6" w16cid:durableId="1817993730">
    <w:abstractNumId w:val="4"/>
  </w:num>
  <w:num w:numId="7" w16cid:durableId="768507629">
    <w:abstractNumId w:val="24"/>
  </w:num>
  <w:num w:numId="8" w16cid:durableId="1814593241">
    <w:abstractNumId w:val="17"/>
  </w:num>
  <w:num w:numId="9" w16cid:durableId="1228953139">
    <w:abstractNumId w:val="25"/>
  </w:num>
  <w:num w:numId="10" w16cid:durableId="1696728954">
    <w:abstractNumId w:val="22"/>
  </w:num>
  <w:num w:numId="11" w16cid:durableId="1290625132">
    <w:abstractNumId w:val="23"/>
  </w:num>
  <w:num w:numId="12" w16cid:durableId="1141190981">
    <w:abstractNumId w:val="13"/>
  </w:num>
  <w:num w:numId="13" w16cid:durableId="1780176008">
    <w:abstractNumId w:val="12"/>
  </w:num>
  <w:num w:numId="14" w16cid:durableId="1759207695">
    <w:abstractNumId w:val="10"/>
  </w:num>
  <w:num w:numId="15" w16cid:durableId="1699116048">
    <w:abstractNumId w:val="15"/>
  </w:num>
  <w:num w:numId="16" w16cid:durableId="877815725">
    <w:abstractNumId w:val="3"/>
  </w:num>
  <w:num w:numId="17" w16cid:durableId="558397819">
    <w:abstractNumId w:val="7"/>
  </w:num>
  <w:num w:numId="18" w16cid:durableId="506405344">
    <w:abstractNumId w:val="9"/>
  </w:num>
  <w:num w:numId="19" w16cid:durableId="516820480">
    <w:abstractNumId w:val="8"/>
  </w:num>
  <w:num w:numId="20" w16cid:durableId="1889142077">
    <w:abstractNumId w:val="5"/>
  </w:num>
  <w:num w:numId="21" w16cid:durableId="1190877860">
    <w:abstractNumId w:val="19"/>
  </w:num>
  <w:num w:numId="22" w16cid:durableId="2087847683">
    <w:abstractNumId w:val="21"/>
  </w:num>
  <w:num w:numId="23" w16cid:durableId="1258907014">
    <w:abstractNumId w:val="0"/>
  </w:num>
  <w:num w:numId="24" w16cid:durableId="173493012">
    <w:abstractNumId w:val="1"/>
  </w:num>
  <w:num w:numId="25" w16cid:durableId="1005017372">
    <w:abstractNumId w:val="14"/>
  </w:num>
  <w:num w:numId="26" w16cid:durableId="1055664656">
    <w:abstractNumId w:val="18"/>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utchings, Elliot">
    <w15:presenceInfo w15:providerId="AD" w15:userId="S::ElliotHutchings@laingorourke.com::db53dbfe-27e7-47d2-8968-7283391062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720"/>
  <w:drawingGridHorizontalSpacing w:val="96"/>
  <w:drawingGridVerticalSpacing w:val="181"/>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918"/>
    <w:rsid w:val="00002BF4"/>
    <w:rsid w:val="000031F5"/>
    <w:rsid w:val="00003E10"/>
    <w:rsid w:val="000045D1"/>
    <w:rsid w:val="00004CB2"/>
    <w:rsid w:val="00004D98"/>
    <w:rsid w:val="000060F6"/>
    <w:rsid w:val="00006514"/>
    <w:rsid w:val="00007524"/>
    <w:rsid w:val="00011F92"/>
    <w:rsid w:val="00014B1A"/>
    <w:rsid w:val="00014B5B"/>
    <w:rsid w:val="0001500D"/>
    <w:rsid w:val="000164EA"/>
    <w:rsid w:val="000172A9"/>
    <w:rsid w:val="0002243F"/>
    <w:rsid w:val="0002356A"/>
    <w:rsid w:val="000238AF"/>
    <w:rsid w:val="00024120"/>
    <w:rsid w:val="00025205"/>
    <w:rsid w:val="00026F55"/>
    <w:rsid w:val="00030CAC"/>
    <w:rsid w:val="00032091"/>
    <w:rsid w:val="00032167"/>
    <w:rsid w:val="000328B7"/>
    <w:rsid w:val="00033467"/>
    <w:rsid w:val="000342B3"/>
    <w:rsid w:val="000350BD"/>
    <w:rsid w:val="000365E3"/>
    <w:rsid w:val="00036FB6"/>
    <w:rsid w:val="0003755E"/>
    <w:rsid w:val="00040757"/>
    <w:rsid w:val="0004168C"/>
    <w:rsid w:val="000462FF"/>
    <w:rsid w:val="00047CB5"/>
    <w:rsid w:val="000508E0"/>
    <w:rsid w:val="00051434"/>
    <w:rsid w:val="00053042"/>
    <w:rsid w:val="00055386"/>
    <w:rsid w:val="00057810"/>
    <w:rsid w:val="00057FCE"/>
    <w:rsid w:val="00061BD9"/>
    <w:rsid w:val="00062892"/>
    <w:rsid w:val="00065A87"/>
    <w:rsid w:val="0006619F"/>
    <w:rsid w:val="00066DEE"/>
    <w:rsid w:val="000678B3"/>
    <w:rsid w:val="00077B83"/>
    <w:rsid w:val="00082B00"/>
    <w:rsid w:val="00086525"/>
    <w:rsid w:val="0008698B"/>
    <w:rsid w:val="00090E9A"/>
    <w:rsid w:val="00091C30"/>
    <w:rsid w:val="00091CCE"/>
    <w:rsid w:val="00093ADC"/>
    <w:rsid w:val="00095E70"/>
    <w:rsid w:val="000961B9"/>
    <w:rsid w:val="00096B70"/>
    <w:rsid w:val="000971CA"/>
    <w:rsid w:val="000A0650"/>
    <w:rsid w:val="000A1342"/>
    <w:rsid w:val="000A3AFB"/>
    <w:rsid w:val="000A59C3"/>
    <w:rsid w:val="000A6B28"/>
    <w:rsid w:val="000A797E"/>
    <w:rsid w:val="000A7DCD"/>
    <w:rsid w:val="000B0DB0"/>
    <w:rsid w:val="000B2087"/>
    <w:rsid w:val="000B30BC"/>
    <w:rsid w:val="000B3488"/>
    <w:rsid w:val="000B5C43"/>
    <w:rsid w:val="000B68F2"/>
    <w:rsid w:val="000C0C08"/>
    <w:rsid w:val="000C129C"/>
    <w:rsid w:val="000C1B20"/>
    <w:rsid w:val="000C24F0"/>
    <w:rsid w:val="000C5578"/>
    <w:rsid w:val="000C6197"/>
    <w:rsid w:val="000C71EA"/>
    <w:rsid w:val="000C7218"/>
    <w:rsid w:val="000D05AA"/>
    <w:rsid w:val="000D0719"/>
    <w:rsid w:val="000D0BAF"/>
    <w:rsid w:val="000D0BB5"/>
    <w:rsid w:val="000D1C4E"/>
    <w:rsid w:val="000D3583"/>
    <w:rsid w:val="000D38C9"/>
    <w:rsid w:val="000D54E5"/>
    <w:rsid w:val="000D54F6"/>
    <w:rsid w:val="000D5F25"/>
    <w:rsid w:val="000D6EE4"/>
    <w:rsid w:val="000E0311"/>
    <w:rsid w:val="000E08BA"/>
    <w:rsid w:val="000E1679"/>
    <w:rsid w:val="000E1B81"/>
    <w:rsid w:val="000E5797"/>
    <w:rsid w:val="000E6665"/>
    <w:rsid w:val="000E6FEA"/>
    <w:rsid w:val="000E7E0C"/>
    <w:rsid w:val="000F0D49"/>
    <w:rsid w:val="000F1679"/>
    <w:rsid w:val="000F1CDE"/>
    <w:rsid w:val="000F24D7"/>
    <w:rsid w:val="000F3A02"/>
    <w:rsid w:val="000F51B6"/>
    <w:rsid w:val="000F5A74"/>
    <w:rsid w:val="000F74A3"/>
    <w:rsid w:val="00101A74"/>
    <w:rsid w:val="00102F6F"/>
    <w:rsid w:val="001068F0"/>
    <w:rsid w:val="00107384"/>
    <w:rsid w:val="00110B1D"/>
    <w:rsid w:val="00110B76"/>
    <w:rsid w:val="00110BAC"/>
    <w:rsid w:val="00110E84"/>
    <w:rsid w:val="0011164B"/>
    <w:rsid w:val="00112ECA"/>
    <w:rsid w:val="00113AC7"/>
    <w:rsid w:val="00113EEE"/>
    <w:rsid w:val="00114451"/>
    <w:rsid w:val="00115687"/>
    <w:rsid w:val="00116072"/>
    <w:rsid w:val="001160B1"/>
    <w:rsid w:val="00117EFA"/>
    <w:rsid w:val="00122BA2"/>
    <w:rsid w:val="00122DF3"/>
    <w:rsid w:val="00124250"/>
    <w:rsid w:val="00124A7E"/>
    <w:rsid w:val="001252F6"/>
    <w:rsid w:val="001271CF"/>
    <w:rsid w:val="001315B3"/>
    <w:rsid w:val="00131919"/>
    <w:rsid w:val="00131BE3"/>
    <w:rsid w:val="00131F3E"/>
    <w:rsid w:val="0013262E"/>
    <w:rsid w:val="001343A3"/>
    <w:rsid w:val="0013541E"/>
    <w:rsid w:val="00135D12"/>
    <w:rsid w:val="0013603E"/>
    <w:rsid w:val="00136603"/>
    <w:rsid w:val="00137C8C"/>
    <w:rsid w:val="001422FC"/>
    <w:rsid w:val="00145283"/>
    <w:rsid w:val="00145C59"/>
    <w:rsid w:val="00146C27"/>
    <w:rsid w:val="001512CB"/>
    <w:rsid w:val="001535F7"/>
    <w:rsid w:val="001558E7"/>
    <w:rsid w:val="00156083"/>
    <w:rsid w:val="00156FA5"/>
    <w:rsid w:val="0015783E"/>
    <w:rsid w:val="001578F3"/>
    <w:rsid w:val="00157E10"/>
    <w:rsid w:val="0016199A"/>
    <w:rsid w:val="00161B28"/>
    <w:rsid w:val="00162F6A"/>
    <w:rsid w:val="00163746"/>
    <w:rsid w:val="00163F3B"/>
    <w:rsid w:val="00166263"/>
    <w:rsid w:val="00166883"/>
    <w:rsid w:val="00167701"/>
    <w:rsid w:val="00170817"/>
    <w:rsid w:val="00170ACB"/>
    <w:rsid w:val="00171F17"/>
    <w:rsid w:val="00172ABD"/>
    <w:rsid w:val="00172E15"/>
    <w:rsid w:val="00176959"/>
    <w:rsid w:val="00182988"/>
    <w:rsid w:val="00183C52"/>
    <w:rsid w:val="00184E0F"/>
    <w:rsid w:val="001866E8"/>
    <w:rsid w:val="00186DCB"/>
    <w:rsid w:val="0018731E"/>
    <w:rsid w:val="00187B28"/>
    <w:rsid w:val="00190349"/>
    <w:rsid w:val="001933E5"/>
    <w:rsid w:val="001947E8"/>
    <w:rsid w:val="00194B84"/>
    <w:rsid w:val="001A1460"/>
    <w:rsid w:val="001A1B34"/>
    <w:rsid w:val="001A3F75"/>
    <w:rsid w:val="001B0D3A"/>
    <w:rsid w:val="001B1958"/>
    <w:rsid w:val="001B526F"/>
    <w:rsid w:val="001B5A1E"/>
    <w:rsid w:val="001B7F4E"/>
    <w:rsid w:val="001C0C03"/>
    <w:rsid w:val="001C0F8E"/>
    <w:rsid w:val="001C2CD1"/>
    <w:rsid w:val="001C3C96"/>
    <w:rsid w:val="001C402D"/>
    <w:rsid w:val="001C47BF"/>
    <w:rsid w:val="001C48E7"/>
    <w:rsid w:val="001C518E"/>
    <w:rsid w:val="001C5DFE"/>
    <w:rsid w:val="001C6437"/>
    <w:rsid w:val="001C6567"/>
    <w:rsid w:val="001C6A8A"/>
    <w:rsid w:val="001C760D"/>
    <w:rsid w:val="001C7FE4"/>
    <w:rsid w:val="001D0D1B"/>
    <w:rsid w:val="001D4429"/>
    <w:rsid w:val="001D44B7"/>
    <w:rsid w:val="001D47E0"/>
    <w:rsid w:val="001D4B29"/>
    <w:rsid w:val="001D5F51"/>
    <w:rsid w:val="001D60D4"/>
    <w:rsid w:val="001D626E"/>
    <w:rsid w:val="001D762B"/>
    <w:rsid w:val="001D7673"/>
    <w:rsid w:val="001E0F9C"/>
    <w:rsid w:val="001E1B6C"/>
    <w:rsid w:val="001E3FBA"/>
    <w:rsid w:val="001E4207"/>
    <w:rsid w:val="001E4247"/>
    <w:rsid w:val="001E4375"/>
    <w:rsid w:val="001E49FD"/>
    <w:rsid w:val="001E6F7C"/>
    <w:rsid w:val="001F03CC"/>
    <w:rsid w:val="001F5470"/>
    <w:rsid w:val="00201218"/>
    <w:rsid w:val="002013C1"/>
    <w:rsid w:val="00201870"/>
    <w:rsid w:val="00202240"/>
    <w:rsid w:val="002027BF"/>
    <w:rsid w:val="00202AC2"/>
    <w:rsid w:val="0020438F"/>
    <w:rsid w:val="002062FE"/>
    <w:rsid w:val="002123E2"/>
    <w:rsid w:val="00213FD4"/>
    <w:rsid w:val="00215DAB"/>
    <w:rsid w:val="00217237"/>
    <w:rsid w:val="002173A4"/>
    <w:rsid w:val="002205F8"/>
    <w:rsid w:val="002218B2"/>
    <w:rsid w:val="00222072"/>
    <w:rsid w:val="002224CA"/>
    <w:rsid w:val="00222785"/>
    <w:rsid w:val="00224F3E"/>
    <w:rsid w:val="002253EF"/>
    <w:rsid w:val="002263F3"/>
    <w:rsid w:val="00226915"/>
    <w:rsid w:val="00227E6A"/>
    <w:rsid w:val="00231EB6"/>
    <w:rsid w:val="002320A9"/>
    <w:rsid w:val="002322DD"/>
    <w:rsid w:val="00233CCC"/>
    <w:rsid w:val="00233E18"/>
    <w:rsid w:val="00233EF1"/>
    <w:rsid w:val="00234229"/>
    <w:rsid w:val="00235025"/>
    <w:rsid w:val="00236091"/>
    <w:rsid w:val="00242B68"/>
    <w:rsid w:val="00243A36"/>
    <w:rsid w:val="00244772"/>
    <w:rsid w:val="00244E2F"/>
    <w:rsid w:val="002475AB"/>
    <w:rsid w:val="00250D26"/>
    <w:rsid w:val="00250EA2"/>
    <w:rsid w:val="0025160E"/>
    <w:rsid w:val="002519BA"/>
    <w:rsid w:val="00251CBD"/>
    <w:rsid w:val="00254816"/>
    <w:rsid w:val="00256026"/>
    <w:rsid w:val="002561ED"/>
    <w:rsid w:val="002567F1"/>
    <w:rsid w:val="00257047"/>
    <w:rsid w:val="00257114"/>
    <w:rsid w:val="00257BA8"/>
    <w:rsid w:val="00260DD3"/>
    <w:rsid w:val="0026167E"/>
    <w:rsid w:val="00261AFB"/>
    <w:rsid w:val="00262660"/>
    <w:rsid w:val="00262EAD"/>
    <w:rsid w:val="00263226"/>
    <w:rsid w:val="002632C5"/>
    <w:rsid w:val="00263702"/>
    <w:rsid w:val="002648EC"/>
    <w:rsid w:val="00264FA0"/>
    <w:rsid w:val="00265027"/>
    <w:rsid w:val="00265138"/>
    <w:rsid w:val="0026527A"/>
    <w:rsid w:val="002663E9"/>
    <w:rsid w:val="00267207"/>
    <w:rsid w:val="002703A7"/>
    <w:rsid w:val="002714E1"/>
    <w:rsid w:val="002714EA"/>
    <w:rsid w:val="00273142"/>
    <w:rsid w:val="002743E8"/>
    <w:rsid w:val="00275184"/>
    <w:rsid w:val="002755BF"/>
    <w:rsid w:val="00277D7D"/>
    <w:rsid w:val="00280DDB"/>
    <w:rsid w:val="0028473E"/>
    <w:rsid w:val="00284983"/>
    <w:rsid w:val="00285210"/>
    <w:rsid w:val="00287B34"/>
    <w:rsid w:val="00287D20"/>
    <w:rsid w:val="00290114"/>
    <w:rsid w:val="0029028E"/>
    <w:rsid w:val="002906BB"/>
    <w:rsid w:val="00293D1E"/>
    <w:rsid w:val="002956D5"/>
    <w:rsid w:val="002960D6"/>
    <w:rsid w:val="00297F98"/>
    <w:rsid w:val="002A0AD9"/>
    <w:rsid w:val="002A0B9F"/>
    <w:rsid w:val="002A0BB6"/>
    <w:rsid w:val="002A2817"/>
    <w:rsid w:val="002A3B7B"/>
    <w:rsid w:val="002A58DF"/>
    <w:rsid w:val="002A706F"/>
    <w:rsid w:val="002A7A0D"/>
    <w:rsid w:val="002B0220"/>
    <w:rsid w:val="002B244C"/>
    <w:rsid w:val="002B2B84"/>
    <w:rsid w:val="002B2CD1"/>
    <w:rsid w:val="002B381A"/>
    <w:rsid w:val="002B4365"/>
    <w:rsid w:val="002B4493"/>
    <w:rsid w:val="002B44C0"/>
    <w:rsid w:val="002B4D7C"/>
    <w:rsid w:val="002B5A6B"/>
    <w:rsid w:val="002B6621"/>
    <w:rsid w:val="002C042F"/>
    <w:rsid w:val="002C086B"/>
    <w:rsid w:val="002C0EDC"/>
    <w:rsid w:val="002C0F2E"/>
    <w:rsid w:val="002C14E3"/>
    <w:rsid w:val="002C1CE0"/>
    <w:rsid w:val="002C287B"/>
    <w:rsid w:val="002C32B3"/>
    <w:rsid w:val="002C49D1"/>
    <w:rsid w:val="002C7589"/>
    <w:rsid w:val="002C7AC1"/>
    <w:rsid w:val="002C7C61"/>
    <w:rsid w:val="002D0BDB"/>
    <w:rsid w:val="002D1348"/>
    <w:rsid w:val="002D1E08"/>
    <w:rsid w:val="002D2573"/>
    <w:rsid w:val="002D25CF"/>
    <w:rsid w:val="002D2D98"/>
    <w:rsid w:val="002D319C"/>
    <w:rsid w:val="002D4823"/>
    <w:rsid w:val="002E228B"/>
    <w:rsid w:val="002E2FBC"/>
    <w:rsid w:val="002E48AE"/>
    <w:rsid w:val="002E503A"/>
    <w:rsid w:val="002E526F"/>
    <w:rsid w:val="002E5804"/>
    <w:rsid w:val="002E610C"/>
    <w:rsid w:val="002E6632"/>
    <w:rsid w:val="002E66E2"/>
    <w:rsid w:val="002E6C2F"/>
    <w:rsid w:val="002F024B"/>
    <w:rsid w:val="002F2E79"/>
    <w:rsid w:val="002F569B"/>
    <w:rsid w:val="002F603D"/>
    <w:rsid w:val="002F6EAD"/>
    <w:rsid w:val="002F770F"/>
    <w:rsid w:val="002F7A06"/>
    <w:rsid w:val="002F7CE3"/>
    <w:rsid w:val="00301CF2"/>
    <w:rsid w:val="00301ECE"/>
    <w:rsid w:val="00302327"/>
    <w:rsid w:val="003025A7"/>
    <w:rsid w:val="0030287E"/>
    <w:rsid w:val="003046EF"/>
    <w:rsid w:val="00306DE0"/>
    <w:rsid w:val="00307042"/>
    <w:rsid w:val="00310C6D"/>
    <w:rsid w:val="00311A6A"/>
    <w:rsid w:val="00313846"/>
    <w:rsid w:val="00314A13"/>
    <w:rsid w:val="003160DD"/>
    <w:rsid w:val="0031672F"/>
    <w:rsid w:val="00321BE6"/>
    <w:rsid w:val="0032321F"/>
    <w:rsid w:val="003237E9"/>
    <w:rsid w:val="00325F02"/>
    <w:rsid w:val="003268E8"/>
    <w:rsid w:val="003268F5"/>
    <w:rsid w:val="00331A5A"/>
    <w:rsid w:val="00331FC4"/>
    <w:rsid w:val="00332E6D"/>
    <w:rsid w:val="003331DD"/>
    <w:rsid w:val="00335C11"/>
    <w:rsid w:val="003375FE"/>
    <w:rsid w:val="00340381"/>
    <w:rsid w:val="003406CD"/>
    <w:rsid w:val="0034140F"/>
    <w:rsid w:val="00341F09"/>
    <w:rsid w:val="00342EB1"/>
    <w:rsid w:val="00342FF3"/>
    <w:rsid w:val="0034403F"/>
    <w:rsid w:val="003460F1"/>
    <w:rsid w:val="00347ED6"/>
    <w:rsid w:val="00353167"/>
    <w:rsid w:val="00356D2E"/>
    <w:rsid w:val="003570A7"/>
    <w:rsid w:val="0035714E"/>
    <w:rsid w:val="00357ADD"/>
    <w:rsid w:val="0036175F"/>
    <w:rsid w:val="00371A37"/>
    <w:rsid w:val="00372A8B"/>
    <w:rsid w:val="0037319C"/>
    <w:rsid w:val="003740A1"/>
    <w:rsid w:val="003768EA"/>
    <w:rsid w:val="0037720A"/>
    <w:rsid w:val="00377BD9"/>
    <w:rsid w:val="0038509C"/>
    <w:rsid w:val="00386ACD"/>
    <w:rsid w:val="00386E4D"/>
    <w:rsid w:val="003873C5"/>
    <w:rsid w:val="00387605"/>
    <w:rsid w:val="00387FE7"/>
    <w:rsid w:val="003907BD"/>
    <w:rsid w:val="003917AD"/>
    <w:rsid w:val="003922D3"/>
    <w:rsid w:val="00392D01"/>
    <w:rsid w:val="00393854"/>
    <w:rsid w:val="003947CC"/>
    <w:rsid w:val="003953D3"/>
    <w:rsid w:val="00397D65"/>
    <w:rsid w:val="003A04C1"/>
    <w:rsid w:val="003A2A83"/>
    <w:rsid w:val="003A2B40"/>
    <w:rsid w:val="003A371E"/>
    <w:rsid w:val="003A3BA9"/>
    <w:rsid w:val="003A422B"/>
    <w:rsid w:val="003A4B52"/>
    <w:rsid w:val="003A5C82"/>
    <w:rsid w:val="003B22FB"/>
    <w:rsid w:val="003B2BCB"/>
    <w:rsid w:val="003B4981"/>
    <w:rsid w:val="003B5BEE"/>
    <w:rsid w:val="003B5E62"/>
    <w:rsid w:val="003B649D"/>
    <w:rsid w:val="003B753D"/>
    <w:rsid w:val="003C0262"/>
    <w:rsid w:val="003C0799"/>
    <w:rsid w:val="003C15DD"/>
    <w:rsid w:val="003C1860"/>
    <w:rsid w:val="003C4BC0"/>
    <w:rsid w:val="003C5867"/>
    <w:rsid w:val="003D155B"/>
    <w:rsid w:val="003D25BF"/>
    <w:rsid w:val="003D308B"/>
    <w:rsid w:val="003D5EAA"/>
    <w:rsid w:val="003D7C13"/>
    <w:rsid w:val="003E2FCA"/>
    <w:rsid w:val="003E4A04"/>
    <w:rsid w:val="003E563D"/>
    <w:rsid w:val="003E6BBB"/>
    <w:rsid w:val="003E7AA4"/>
    <w:rsid w:val="003F00FA"/>
    <w:rsid w:val="003F0224"/>
    <w:rsid w:val="003F0589"/>
    <w:rsid w:val="003F25CB"/>
    <w:rsid w:val="003F291E"/>
    <w:rsid w:val="003F337F"/>
    <w:rsid w:val="003F43E1"/>
    <w:rsid w:val="003F4430"/>
    <w:rsid w:val="003F46A8"/>
    <w:rsid w:val="003F5523"/>
    <w:rsid w:val="003F582E"/>
    <w:rsid w:val="003F5973"/>
    <w:rsid w:val="003F6D77"/>
    <w:rsid w:val="003F6E89"/>
    <w:rsid w:val="003F7B30"/>
    <w:rsid w:val="004013AF"/>
    <w:rsid w:val="004013CC"/>
    <w:rsid w:val="00402E3E"/>
    <w:rsid w:val="00403095"/>
    <w:rsid w:val="00405B8E"/>
    <w:rsid w:val="00405E08"/>
    <w:rsid w:val="004077F6"/>
    <w:rsid w:val="00410E74"/>
    <w:rsid w:val="0041156E"/>
    <w:rsid w:val="00411F8D"/>
    <w:rsid w:val="00412D31"/>
    <w:rsid w:val="0041509F"/>
    <w:rsid w:val="00416D54"/>
    <w:rsid w:val="00416F9E"/>
    <w:rsid w:val="00423D8F"/>
    <w:rsid w:val="004245DB"/>
    <w:rsid w:val="00425A49"/>
    <w:rsid w:val="00430B83"/>
    <w:rsid w:val="00433930"/>
    <w:rsid w:val="00435862"/>
    <w:rsid w:val="00435F8E"/>
    <w:rsid w:val="00436194"/>
    <w:rsid w:val="004373CA"/>
    <w:rsid w:val="00437D1F"/>
    <w:rsid w:val="00440CA5"/>
    <w:rsid w:val="004413B8"/>
    <w:rsid w:val="00441A99"/>
    <w:rsid w:val="00441ADF"/>
    <w:rsid w:val="0044435A"/>
    <w:rsid w:val="004449DA"/>
    <w:rsid w:val="00444EC1"/>
    <w:rsid w:val="00444FAF"/>
    <w:rsid w:val="00445465"/>
    <w:rsid w:val="004459EE"/>
    <w:rsid w:val="00445A39"/>
    <w:rsid w:val="0044643D"/>
    <w:rsid w:val="00446E17"/>
    <w:rsid w:val="0044763F"/>
    <w:rsid w:val="004509DF"/>
    <w:rsid w:val="00451E4E"/>
    <w:rsid w:val="004527CD"/>
    <w:rsid w:val="00453284"/>
    <w:rsid w:val="00453BFA"/>
    <w:rsid w:val="00454D61"/>
    <w:rsid w:val="004550A1"/>
    <w:rsid w:val="00455EAA"/>
    <w:rsid w:val="004563EE"/>
    <w:rsid w:val="00460126"/>
    <w:rsid w:val="0046319E"/>
    <w:rsid w:val="00465989"/>
    <w:rsid w:val="004665E0"/>
    <w:rsid w:val="00466A7A"/>
    <w:rsid w:val="00466ED6"/>
    <w:rsid w:val="00471E61"/>
    <w:rsid w:val="00472608"/>
    <w:rsid w:val="00473012"/>
    <w:rsid w:val="004751F1"/>
    <w:rsid w:val="00476584"/>
    <w:rsid w:val="0047670D"/>
    <w:rsid w:val="00481B06"/>
    <w:rsid w:val="00484138"/>
    <w:rsid w:val="004846D6"/>
    <w:rsid w:val="00484764"/>
    <w:rsid w:val="00484CDB"/>
    <w:rsid w:val="0048586D"/>
    <w:rsid w:val="00490840"/>
    <w:rsid w:val="00491482"/>
    <w:rsid w:val="00491E10"/>
    <w:rsid w:val="004929DE"/>
    <w:rsid w:val="00492BBB"/>
    <w:rsid w:val="00494FF7"/>
    <w:rsid w:val="0049610D"/>
    <w:rsid w:val="00497342"/>
    <w:rsid w:val="004A15BD"/>
    <w:rsid w:val="004A2FB3"/>
    <w:rsid w:val="004A30DB"/>
    <w:rsid w:val="004A5CF2"/>
    <w:rsid w:val="004A5E31"/>
    <w:rsid w:val="004A62D3"/>
    <w:rsid w:val="004A7BE5"/>
    <w:rsid w:val="004A7D10"/>
    <w:rsid w:val="004B29F9"/>
    <w:rsid w:val="004B38CD"/>
    <w:rsid w:val="004C166D"/>
    <w:rsid w:val="004C208E"/>
    <w:rsid w:val="004C2453"/>
    <w:rsid w:val="004C384F"/>
    <w:rsid w:val="004C3A01"/>
    <w:rsid w:val="004C3F53"/>
    <w:rsid w:val="004C5840"/>
    <w:rsid w:val="004C5BF4"/>
    <w:rsid w:val="004C5F2B"/>
    <w:rsid w:val="004C6CE8"/>
    <w:rsid w:val="004D0441"/>
    <w:rsid w:val="004D0A30"/>
    <w:rsid w:val="004D2312"/>
    <w:rsid w:val="004D23CF"/>
    <w:rsid w:val="004D3414"/>
    <w:rsid w:val="004D3EC5"/>
    <w:rsid w:val="004D6010"/>
    <w:rsid w:val="004D6CFD"/>
    <w:rsid w:val="004D77DB"/>
    <w:rsid w:val="004E0859"/>
    <w:rsid w:val="004E1FDA"/>
    <w:rsid w:val="004E4E5C"/>
    <w:rsid w:val="004E4F08"/>
    <w:rsid w:val="004E6CA8"/>
    <w:rsid w:val="004E6F3B"/>
    <w:rsid w:val="004F13A6"/>
    <w:rsid w:val="004F3634"/>
    <w:rsid w:val="004F4FEA"/>
    <w:rsid w:val="004F59EA"/>
    <w:rsid w:val="004F6395"/>
    <w:rsid w:val="004F676E"/>
    <w:rsid w:val="004F750E"/>
    <w:rsid w:val="004F7B4D"/>
    <w:rsid w:val="005003A4"/>
    <w:rsid w:val="005019AB"/>
    <w:rsid w:val="00502D20"/>
    <w:rsid w:val="00504EEA"/>
    <w:rsid w:val="00505312"/>
    <w:rsid w:val="005053DA"/>
    <w:rsid w:val="00505627"/>
    <w:rsid w:val="00506BDA"/>
    <w:rsid w:val="00507419"/>
    <w:rsid w:val="00510077"/>
    <w:rsid w:val="00510459"/>
    <w:rsid w:val="0051164B"/>
    <w:rsid w:val="00511A8E"/>
    <w:rsid w:val="0051207E"/>
    <w:rsid w:val="00512419"/>
    <w:rsid w:val="00512B0F"/>
    <w:rsid w:val="00512EE6"/>
    <w:rsid w:val="00513940"/>
    <w:rsid w:val="0051404C"/>
    <w:rsid w:val="00515C6D"/>
    <w:rsid w:val="0051622D"/>
    <w:rsid w:val="0051654A"/>
    <w:rsid w:val="00517C53"/>
    <w:rsid w:val="00520069"/>
    <w:rsid w:val="00520567"/>
    <w:rsid w:val="0052349C"/>
    <w:rsid w:val="00523D12"/>
    <w:rsid w:val="00526B4A"/>
    <w:rsid w:val="0052796E"/>
    <w:rsid w:val="005311E5"/>
    <w:rsid w:val="00531736"/>
    <w:rsid w:val="005324E9"/>
    <w:rsid w:val="0053326F"/>
    <w:rsid w:val="00533881"/>
    <w:rsid w:val="00537C11"/>
    <w:rsid w:val="00537DCA"/>
    <w:rsid w:val="00537DEA"/>
    <w:rsid w:val="0054065E"/>
    <w:rsid w:val="00541DBD"/>
    <w:rsid w:val="005436CA"/>
    <w:rsid w:val="0054573D"/>
    <w:rsid w:val="00546214"/>
    <w:rsid w:val="00550F05"/>
    <w:rsid w:val="005521D7"/>
    <w:rsid w:val="005549B9"/>
    <w:rsid w:val="00555819"/>
    <w:rsid w:val="005603AE"/>
    <w:rsid w:val="00562882"/>
    <w:rsid w:val="0056493E"/>
    <w:rsid w:val="00565A13"/>
    <w:rsid w:val="005679E7"/>
    <w:rsid w:val="00570234"/>
    <w:rsid w:val="0057065B"/>
    <w:rsid w:val="0057313F"/>
    <w:rsid w:val="00573230"/>
    <w:rsid w:val="00574D58"/>
    <w:rsid w:val="00575604"/>
    <w:rsid w:val="00577595"/>
    <w:rsid w:val="0057796E"/>
    <w:rsid w:val="005810A2"/>
    <w:rsid w:val="005811E3"/>
    <w:rsid w:val="00581435"/>
    <w:rsid w:val="005823AA"/>
    <w:rsid w:val="00582C8C"/>
    <w:rsid w:val="00584128"/>
    <w:rsid w:val="00584D06"/>
    <w:rsid w:val="0058584F"/>
    <w:rsid w:val="005870D6"/>
    <w:rsid w:val="00593F3C"/>
    <w:rsid w:val="00594D35"/>
    <w:rsid w:val="00594E0A"/>
    <w:rsid w:val="00595C62"/>
    <w:rsid w:val="00596300"/>
    <w:rsid w:val="005966FC"/>
    <w:rsid w:val="00596F8C"/>
    <w:rsid w:val="005974DC"/>
    <w:rsid w:val="0059798F"/>
    <w:rsid w:val="005A187A"/>
    <w:rsid w:val="005A1D9F"/>
    <w:rsid w:val="005A2ED7"/>
    <w:rsid w:val="005A3590"/>
    <w:rsid w:val="005A415F"/>
    <w:rsid w:val="005A5E64"/>
    <w:rsid w:val="005A5ECA"/>
    <w:rsid w:val="005A60D3"/>
    <w:rsid w:val="005A6659"/>
    <w:rsid w:val="005B02C8"/>
    <w:rsid w:val="005B06E1"/>
    <w:rsid w:val="005B0AB7"/>
    <w:rsid w:val="005B0DE9"/>
    <w:rsid w:val="005B0F19"/>
    <w:rsid w:val="005B22BC"/>
    <w:rsid w:val="005B34D9"/>
    <w:rsid w:val="005B3E22"/>
    <w:rsid w:val="005B5210"/>
    <w:rsid w:val="005B52B7"/>
    <w:rsid w:val="005B59BB"/>
    <w:rsid w:val="005B5C7F"/>
    <w:rsid w:val="005C0AB3"/>
    <w:rsid w:val="005C22D8"/>
    <w:rsid w:val="005C2EAB"/>
    <w:rsid w:val="005C2FDC"/>
    <w:rsid w:val="005C34E7"/>
    <w:rsid w:val="005C3C1C"/>
    <w:rsid w:val="005C6B01"/>
    <w:rsid w:val="005C7366"/>
    <w:rsid w:val="005D009D"/>
    <w:rsid w:val="005D1547"/>
    <w:rsid w:val="005D163C"/>
    <w:rsid w:val="005D1E25"/>
    <w:rsid w:val="005D24E5"/>
    <w:rsid w:val="005D2F91"/>
    <w:rsid w:val="005D4041"/>
    <w:rsid w:val="005D67EF"/>
    <w:rsid w:val="005D72F5"/>
    <w:rsid w:val="005E0988"/>
    <w:rsid w:val="005E164A"/>
    <w:rsid w:val="005E3156"/>
    <w:rsid w:val="005E3F06"/>
    <w:rsid w:val="005F1755"/>
    <w:rsid w:val="005F188A"/>
    <w:rsid w:val="005F1CEE"/>
    <w:rsid w:val="005F22CD"/>
    <w:rsid w:val="005F3344"/>
    <w:rsid w:val="005F409A"/>
    <w:rsid w:val="005F74BF"/>
    <w:rsid w:val="00601BF9"/>
    <w:rsid w:val="00602B86"/>
    <w:rsid w:val="0060371E"/>
    <w:rsid w:val="00603C1A"/>
    <w:rsid w:val="006052E2"/>
    <w:rsid w:val="00606173"/>
    <w:rsid w:val="00606EF5"/>
    <w:rsid w:val="00607437"/>
    <w:rsid w:val="00607F57"/>
    <w:rsid w:val="0061104F"/>
    <w:rsid w:val="0061107F"/>
    <w:rsid w:val="006132B1"/>
    <w:rsid w:val="00614101"/>
    <w:rsid w:val="006143D7"/>
    <w:rsid w:val="006155A9"/>
    <w:rsid w:val="006158D3"/>
    <w:rsid w:val="00616205"/>
    <w:rsid w:val="006228D0"/>
    <w:rsid w:val="00622A3D"/>
    <w:rsid w:val="00623CB6"/>
    <w:rsid w:val="00626054"/>
    <w:rsid w:val="006332BE"/>
    <w:rsid w:val="00633A17"/>
    <w:rsid w:val="006342E6"/>
    <w:rsid w:val="00635032"/>
    <w:rsid w:val="006350FF"/>
    <w:rsid w:val="00635350"/>
    <w:rsid w:val="006357FE"/>
    <w:rsid w:val="00635FCB"/>
    <w:rsid w:val="00637937"/>
    <w:rsid w:val="0064092F"/>
    <w:rsid w:val="00641DAE"/>
    <w:rsid w:val="00642426"/>
    <w:rsid w:val="006429DA"/>
    <w:rsid w:val="00642AFD"/>
    <w:rsid w:val="00643C88"/>
    <w:rsid w:val="00644B19"/>
    <w:rsid w:val="00644DE4"/>
    <w:rsid w:val="00645B0D"/>
    <w:rsid w:val="00645E5F"/>
    <w:rsid w:val="0064646D"/>
    <w:rsid w:val="006474C2"/>
    <w:rsid w:val="00647F0D"/>
    <w:rsid w:val="0065151F"/>
    <w:rsid w:val="006517C4"/>
    <w:rsid w:val="00651C59"/>
    <w:rsid w:val="0066034F"/>
    <w:rsid w:val="006612F5"/>
    <w:rsid w:val="00661538"/>
    <w:rsid w:val="006616DF"/>
    <w:rsid w:val="00662E74"/>
    <w:rsid w:val="00664F24"/>
    <w:rsid w:val="00665789"/>
    <w:rsid w:val="006659EC"/>
    <w:rsid w:val="0066676B"/>
    <w:rsid w:val="006702E2"/>
    <w:rsid w:val="0067076E"/>
    <w:rsid w:val="00670A51"/>
    <w:rsid w:val="00670B41"/>
    <w:rsid w:val="00670DE4"/>
    <w:rsid w:val="00671249"/>
    <w:rsid w:val="006715DA"/>
    <w:rsid w:val="00674F32"/>
    <w:rsid w:val="006757B1"/>
    <w:rsid w:val="00675D37"/>
    <w:rsid w:val="006762FA"/>
    <w:rsid w:val="0068108A"/>
    <w:rsid w:val="00681ADF"/>
    <w:rsid w:val="00681D20"/>
    <w:rsid w:val="00681E40"/>
    <w:rsid w:val="0068519D"/>
    <w:rsid w:val="00685B80"/>
    <w:rsid w:val="006862F3"/>
    <w:rsid w:val="006868C3"/>
    <w:rsid w:val="006874EA"/>
    <w:rsid w:val="00690552"/>
    <w:rsid w:val="006965E4"/>
    <w:rsid w:val="00697337"/>
    <w:rsid w:val="006A0536"/>
    <w:rsid w:val="006A0724"/>
    <w:rsid w:val="006A1973"/>
    <w:rsid w:val="006A231F"/>
    <w:rsid w:val="006A23CC"/>
    <w:rsid w:val="006A3316"/>
    <w:rsid w:val="006A4922"/>
    <w:rsid w:val="006A508E"/>
    <w:rsid w:val="006A558C"/>
    <w:rsid w:val="006A736C"/>
    <w:rsid w:val="006A7BE8"/>
    <w:rsid w:val="006B01E9"/>
    <w:rsid w:val="006B0C25"/>
    <w:rsid w:val="006B1C22"/>
    <w:rsid w:val="006B22F6"/>
    <w:rsid w:val="006B28AD"/>
    <w:rsid w:val="006B29A4"/>
    <w:rsid w:val="006B3B5D"/>
    <w:rsid w:val="006B43CE"/>
    <w:rsid w:val="006B460E"/>
    <w:rsid w:val="006B4B02"/>
    <w:rsid w:val="006B6FBF"/>
    <w:rsid w:val="006C166F"/>
    <w:rsid w:val="006C1795"/>
    <w:rsid w:val="006C1D64"/>
    <w:rsid w:val="006C2A99"/>
    <w:rsid w:val="006C3D58"/>
    <w:rsid w:val="006C3E91"/>
    <w:rsid w:val="006C602C"/>
    <w:rsid w:val="006D086E"/>
    <w:rsid w:val="006D3658"/>
    <w:rsid w:val="006D42D9"/>
    <w:rsid w:val="006D47FE"/>
    <w:rsid w:val="006D5589"/>
    <w:rsid w:val="006D6BD9"/>
    <w:rsid w:val="006D6F2D"/>
    <w:rsid w:val="006E19F1"/>
    <w:rsid w:val="006E2032"/>
    <w:rsid w:val="006E2347"/>
    <w:rsid w:val="006E3227"/>
    <w:rsid w:val="006E4B29"/>
    <w:rsid w:val="006E55EC"/>
    <w:rsid w:val="006E6375"/>
    <w:rsid w:val="006E68D1"/>
    <w:rsid w:val="006E6E00"/>
    <w:rsid w:val="006F0497"/>
    <w:rsid w:val="006F0ABB"/>
    <w:rsid w:val="006F0CC9"/>
    <w:rsid w:val="006F1A0E"/>
    <w:rsid w:val="006F2C46"/>
    <w:rsid w:val="006F2EDF"/>
    <w:rsid w:val="006F3B28"/>
    <w:rsid w:val="006F6031"/>
    <w:rsid w:val="006F6492"/>
    <w:rsid w:val="006F6A94"/>
    <w:rsid w:val="00700FE4"/>
    <w:rsid w:val="00701EC7"/>
    <w:rsid w:val="007025D7"/>
    <w:rsid w:val="00703321"/>
    <w:rsid w:val="0070385B"/>
    <w:rsid w:val="00704003"/>
    <w:rsid w:val="0070415E"/>
    <w:rsid w:val="00704A82"/>
    <w:rsid w:val="00704C9F"/>
    <w:rsid w:val="0070531C"/>
    <w:rsid w:val="00705E79"/>
    <w:rsid w:val="00706004"/>
    <w:rsid w:val="007070A7"/>
    <w:rsid w:val="00707E36"/>
    <w:rsid w:val="00710A08"/>
    <w:rsid w:val="007116FA"/>
    <w:rsid w:val="00711ECD"/>
    <w:rsid w:val="00712962"/>
    <w:rsid w:val="00713417"/>
    <w:rsid w:val="00713892"/>
    <w:rsid w:val="007148E4"/>
    <w:rsid w:val="00715568"/>
    <w:rsid w:val="007160B2"/>
    <w:rsid w:val="00717E04"/>
    <w:rsid w:val="0072147A"/>
    <w:rsid w:val="00721D56"/>
    <w:rsid w:val="0072272C"/>
    <w:rsid w:val="00722C14"/>
    <w:rsid w:val="00723507"/>
    <w:rsid w:val="007240AC"/>
    <w:rsid w:val="00724D3F"/>
    <w:rsid w:val="007253A2"/>
    <w:rsid w:val="00725A31"/>
    <w:rsid w:val="0072611C"/>
    <w:rsid w:val="007273EA"/>
    <w:rsid w:val="00730E1C"/>
    <w:rsid w:val="007317D8"/>
    <w:rsid w:val="00731EBA"/>
    <w:rsid w:val="00732A55"/>
    <w:rsid w:val="00733146"/>
    <w:rsid w:val="007349C4"/>
    <w:rsid w:val="00734DAB"/>
    <w:rsid w:val="007378EB"/>
    <w:rsid w:val="007401BF"/>
    <w:rsid w:val="00742AF6"/>
    <w:rsid w:val="0074401D"/>
    <w:rsid w:val="0074651F"/>
    <w:rsid w:val="00746A24"/>
    <w:rsid w:val="0075158A"/>
    <w:rsid w:val="00752C81"/>
    <w:rsid w:val="0075492D"/>
    <w:rsid w:val="00754C20"/>
    <w:rsid w:val="007555D2"/>
    <w:rsid w:val="00755723"/>
    <w:rsid w:val="007614A6"/>
    <w:rsid w:val="007620C7"/>
    <w:rsid w:val="007621E4"/>
    <w:rsid w:val="00762A8B"/>
    <w:rsid w:val="00763813"/>
    <w:rsid w:val="00763E8D"/>
    <w:rsid w:val="00764271"/>
    <w:rsid w:val="00765D8B"/>
    <w:rsid w:val="00767A44"/>
    <w:rsid w:val="00770437"/>
    <w:rsid w:val="0077288A"/>
    <w:rsid w:val="00772BD1"/>
    <w:rsid w:val="00773143"/>
    <w:rsid w:val="00774FC8"/>
    <w:rsid w:val="0077564E"/>
    <w:rsid w:val="0077648C"/>
    <w:rsid w:val="00776A52"/>
    <w:rsid w:val="00776AA0"/>
    <w:rsid w:val="0078114B"/>
    <w:rsid w:val="0078533C"/>
    <w:rsid w:val="00785931"/>
    <w:rsid w:val="00785DCD"/>
    <w:rsid w:val="007863D7"/>
    <w:rsid w:val="00786772"/>
    <w:rsid w:val="00786AAE"/>
    <w:rsid w:val="00786CD8"/>
    <w:rsid w:val="0078746E"/>
    <w:rsid w:val="00790B8C"/>
    <w:rsid w:val="0079100B"/>
    <w:rsid w:val="007923F4"/>
    <w:rsid w:val="0079441E"/>
    <w:rsid w:val="00794AAD"/>
    <w:rsid w:val="00795373"/>
    <w:rsid w:val="007965DF"/>
    <w:rsid w:val="00796BA5"/>
    <w:rsid w:val="00797148"/>
    <w:rsid w:val="007A0376"/>
    <w:rsid w:val="007A12F3"/>
    <w:rsid w:val="007A23F6"/>
    <w:rsid w:val="007A2B09"/>
    <w:rsid w:val="007A2DFE"/>
    <w:rsid w:val="007A3D13"/>
    <w:rsid w:val="007A573F"/>
    <w:rsid w:val="007A6C70"/>
    <w:rsid w:val="007B112A"/>
    <w:rsid w:val="007B2055"/>
    <w:rsid w:val="007B3174"/>
    <w:rsid w:val="007B36C1"/>
    <w:rsid w:val="007B4162"/>
    <w:rsid w:val="007B5ED1"/>
    <w:rsid w:val="007B76A8"/>
    <w:rsid w:val="007B7D16"/>
    <w:rsid w:val="007B7EC5"/>
    <w:rsid w:val="007C1F86"/>
    <w:rsid w:val="007C2C3A"/>
    <w:rsid w:val="007C37CF"/>
    <w:rsid w:val="007C3F22"/>
    <w:rsid w:val="007C7024"/>
    <w:rsid w:val="007D18D7"/>
    <w:rsid w:val="007D3217"/>
    <w:rsid w:val="007D4964"/>
    <w:rsid w:val="007D5CCC"/>
    <w:rsid w:val="007D5F81"/>
    <w:rsid w:val="007D6673"/>
    <w:rsid w:val="007D6B0A"/>
    <w:rsid w:val="007E2038"/>
    <w:rsid w:val="007E254B"/>
    <w:rsid w:val="007E462A"/>
    <w:rsid w:val="007E5801"/>
    <w:rsid w:val="007E7FF1"/>
    <w:rsid w:val="007F114B"/>
    <w:rsid w:val="007F142B"/>
    <w:rsid w:val="007F2C6F"/>
    <w:rsid w:val="007F3867"/>
    <w:rsid w:val="007F47A5"/>
    <w:rsid w:val="007F5D67"/>
    <w:rsid w:val="007F6410"/>
    <w:rsid w:val="007F6C12"/>
    <w:rsid w:val="008006EA"/>
    <w:rsid w:val="00800965"/>
    <w:rsid w:val="00800BC7"/>
    <w:rsid w:val="008011AE"/>
    <w:rsid w:val="00801C33"/>
    <w:rsid w:val="008027B9"/>
    <w:rsid w:val="00803D6C"/>
    <w:rsid w:val="008040DF"/>
    <w:rsid w:val="00804538"/>
    <w:rsid w:val="00805086"/>
    <w:rsid w:val="00806BA7"/>
    <w:rsid w:val="00806F49"/>
    <w:rsid w:val="00807532"/>
    <w:rsid w:val="008101CB"/>
    <w:rsid w:val="0081312E"/>
    <w:rsid w:val="00813B2E"/>
    <w:rsid w:val="008166A0"/>
    <w:rsid w:val="0081709D"/>
    <w:rsid w:val="00817F2F"/>
    <w:rsid w:val="00822383"/>
    <w:rsid w:val="0082284D"/>
    <w:rsid w:val="00822F4D"/>
    <w:rsid w:val="0082308A"/>
    <w:rsid w:val="00823529"/>
    <w:rsid w:val="0082383D"/>
    <w:rsid w:val="00824976"/>
    <w:rsid w:val="00826142"/>
    <w:rsid w:val="00830013"/>
    <w:rsid w:val="00830FC4"/>
    <w:rsid w:val="008328E0"/>
    <w:rsid w:val="00833C5F"/>
    <w:rsid w:val="00833F63"/>
    <w:rsid w:val="00834377"/>
    <w:rsid w:val="0083544B"/>
    <w:rsid w:val="00835930"/>
    <w:rsid w:val="00835EE7"/>
    <w:rsid w:val="0083635E"/>
    <w:rsid w:val="00837F29"/>
    <w:rsid w:val="0084014E"/>
    <w:rsid w:val="00840E6F"/>
    <w:rsid w:val="0084192C"/>
    <w:rsid w:val="008425B8"/>
    <w:rsid w:val="008444F6"/>
    <w:rsid w:val="00844ACD"/>
    <w:rsid w:val="0084551C"/>
    <w:rsid w:val="00845B2D"/>
    <w:rsid w:val="00845C87"/>
    <w:rsid w:val="00847B80"/>
    <w:rsid w:val="00847EFE"/>
    <w:rsid w:val="00850628"/>
    <w:rsid w:val="00850CB7"/>
    <w:rsid w:val="00850D14"/>
    <w:rsid w:val="00851701"/>
    <w:rsid w:val="00851B9F"/>
    <w:rsid w:val="008529F8"/>
    <w:rsid w:val="00852B22"/>
    <w:rsid w:val="008534A3"/>
    <w:rsid w:val="00854931"/>
    <w:rsid w:val="008549FD"/>
    <w:rsid w:val="00854BA8"/>
    <w:rsid w:val="00854D8E"/>
    <w:rsid w:val="008568CC"/>
    <w:rsid w:val="00856EC6"/>
    <w:rsid w:val="0085724F"/>
    <w:rsid w:val="00857347"/>
    <w:rsid w:val="00860AF5"/>
    <w:rsid w:val="008610D6"/>
    <w:rsid w:val="00863544"/>
    <w:rsid w:val="00863B53"/>
    <w:rsid w:val="008643BB"/>
    <w:rsid w:val="00864CC1"/>
    <w:rsid w:val="00865594"/>
    <w:rsid w:val="00866026"/>
    <w:rsid w:val="008664CC"/>
    <w:rsid w:val="00870235"/>
    <w:rsid w:val="00870C2A"/>
    <w:rsid w:val="00871A9B"/>
    <w:rsid w:val="0087263C"/>
    <w:rsid w:val="00873411"/>
    <w:rsid w:val="0087530B"/>
    <w:rsid w:val="00876CFC"/>
    <w:rsid w:val="0088095D"/>
    <w:rsid w:val="00880D0C"/>
    <w:rsid w:val="00881898"/>
    <w:rsid w:val="008819DA"/>
    <w:rsid w:val="008837FD"/>
    <w:rsid w:val="00883CBA"/>
    <w:rsid w:val="0088476F"/>
    <w:rsid w:val="00885456"/>
    <w:rsid w:val="00885E85"/>
    <w:rsid w:val="00886004"/>
    <w:rsid w:val="00886FEA"/>
    <w:rsid w:val="00887711"/>
    <w:rsid w:val="00887A02"/>
    <w:rsid w:val="00887DF8"/>
    <w:rsid w:val="00891AB9"/>
    <w:rsid w:val="00891BD5"/>
    <w:rsid w:val="00892B2C"/>
    <w:rsid w:val="00894052"/>
    <w:rsid w:val="0089423D"/>
    <w:rsid w:val="00894301"/>
    <w:rsid w:val="00896B33"/>
    <w:rsid w:val="00897136"/>
    <w:rsid w:val="00897B15"/>
    <w:rsid w:val="008A1099"/>
    <w:rsid w:val="008A29D5"/>
    <w:rsid w:val="008A2BF4"/>
    <w:rsid w:val="008A4839"/>
    <w:rsid w:val="008A58AF"/>
    <w:rsid w:val="008B030A"/>
    <w:rsid w:val="008B121D"/>
    <w:rsid w:val="008B5F80"/>
    <w:rsid w:val="008B6A6E"/>
    <w:rsid w:val="008B738E"/>
    <w:rsid w:val="008B7A6B"/>
    <w:rsid w:val="008C1C08"/>
    <w:rsid w:val="008C20CA"/>
    <w:rsid w:val="008C44DE"/>
    <w:rsid w:val="008C4990"/>
    <w:rsid w:val="008C5414"/>
    <w:rsid w:val="008C594C"/>
    <w:rsid w:val="008D0449"/>
    <w:rsid w:val="008D1018"/>
    <w:rsid w:val="008D2401"/>
    <w:rsid w:val="008D27D9"/>
    <w:rsid w:val="008D27DF"/>
    <w:rsid w:val="008D3109"/>
    <w:rsid w:val="008D35A3"/>
    <w:rsid w:val="008D3F5E"/>
    <w:rsid w:val="008D42EE"/>
    <w:rsid w:val="008D44B4"/>
    <w:rsid w:val="008D4BC1"/>
    <w:rsid w:val="008D6097"/>
    <w:rsid w:val="008D6226"/>
    <w:rsid w:val="008E2270"/>
    <w:rsid w:val="008E3F46"/>
    <w:rsid w:val="008E483C"/>
    <w:rsid w:val="008E4AAA"/>
    <w:rsid w:val="008E667F"/>
    <w:rsid w:val="008E78A6"/>
    <w:rsid w:val="008F003E"/>
    <w:rsid w:val="008F12F0"/>
    <w:rsid w:val="008F153D"/>
    <w:rsid w:val="008F193A"/>
    <w:rsid w:val="008F1A49"/>
    <w:rsid w:val="008F1A61"/>
    <w:rsid w:val="008F521A"/>
    <w:rsid w:val="008F6917"/>
    <w:rsid w:val="008F6BC2"/>
    <w:rsid w:val="008F71CD"/>
    <w:rsid w:val="008F7662"/>
    <w:rsid w:val="00902572"/>
    <w:rsid w:val="0090319B"/>
    <w:rsid w:val="0090347D"/>
    <w:rsid w:val="00903C9C"/>
    <w:rsid w:val="009051FD"/>
    <w:rsid w:val="009059D8"/>
    <w:rsid w:val="0090692E"/>
    <w:rsid w:val="00907F65"/>
    <w:rsid w:val="00911A8F"/>
    <w:rsid w:val="00912DCA"/>
    <w:rsid w:val="009131B0"/>
    <w:rsid w:val="009137DB"/>
    <w:rsid w:val="00917893"/>
    <w:rsid w:val="00920049"/>
    <w:rsid w:val="0092006D"/>
    <w:rsid w:val="009237E4"/>
    <w:rsid w:val="00923AE9"/>
    <w:rsid w:val="00930B7A"/>
    <w:rsid w:val="009312C8"/>
    <w:rsid w:val="00931D30"/>
    <w:rsid w:val="00932D90"/>
    <w:rsid w:val="00933504"/>
    <w:rsid w:val="009343EB"/>
    <w:rsid w:val="00934FCF"/>
    <w:rsid w:val="00935CED"/>
    <w:rsid w:val="009367C5"/>
    <w:rsid w:val="0094267D"/>
    <w:rsid w:val="00943F2F"/>
    <w:rsid w:val="00945FB2"/>
    <w:rsid w:val="00946AF7"/>
    <w:rsid w:val="00950A5D"/>
    <w:rsid w:val="00951D2F"/>
    <w:rsid w:val="00952C1D"/>
    <w:rsid w:val="00954665"/>
    <w:rsid w:val="00956044"/>
    <w:rsid w:val="009562C1"/>
    <w:rsid w:val="009603C9"/>
    <w:rsid w:val="009617B8"/>
    <w:rsid w:val="00961A8E"/>
    <w:rsid w:val="00961B87"/>
    <w:rsid w:val="00962706"/>
    <w:rsid w:val="009627CD"/>
    <w:rsid w:val="00963DE3"/>
    <w:rsid w:val="00964625"/>
    <w:rsid w:val="00964664"/>
    <w:rsid w:val="00964F3F"/>
    <w:rsid w:val="00966714"/>
    <w:rsid w:val="00966805"/>
    <w:rsid w:val="00966CC6"/>
    <w:rsid w:val="0097299F"/>
    <w:rsid w:val="00973E31"/>
    <w:rsid w:val="00976ED0"/>
    <w:rsid w:val="0097705C"/>
    <w:rsid w:val="00977D85"/>
    <w:rsid w:val="0098190B"/>
    <w:rsid w:val="0098203B"/>
    <w:rsid w:val="00982A5B"/>
    <w:rsid w:val="00982AC6"/>
    <w:rsid w:val="00986062"/>
    <w:rsid w:val="0099108B"/>
    <w:rsid w:val="009919B4"/>
    <w:rsid w:val="00992F02"/>
    <w:rsid w:val="00993AFC"/>
    <w:rsid w:val="00994B81"/>
    <w:rsid w:val="00995370"/>
    <w:rsid w:val="009960E0"/>
    <w:rsid w:val="00997C88"/>
    <w:rsid w:val="009A087B"/>
    <w:rsid w:val="009A0AAA"/>
    <w:rsid w:val="009A1F80"/>
    <w:rsid w:val="009A41CC"/>
    <w:rsid w:val="009A6B65"/>
    <w:rsid w:val="009A6F9D"/>
    <w:rsid w:val="009A7704"/>
    <w:rsid w:val="009A7E75"/>
    <w:rsid w:val="009B006E"/>
    <w:rsid w:val="009B0B19"/>
    <w:rsid w:val="009B310C"/>
    <w:rsid w:val="009B5ACC"/>
    <w:rsid w:val="009C09D0"/>
    <w:rsid w:val="009C20A7"/>
    <w:rsid w:val="009C2150"/>
    <w:rsid w:val="009C3A99"/>
    <w:rsid w:val="009C45F9"/>
    <w:rsid w:val="009C57D4"/>
    <w:rsid w:val="009C5CF6"/>
    <w:rsid w:val="009C680D"/>
    <w:rsid w:val="009C6B2A"/>
    <w:rsid w:val="009D0238"/>
    <w:rsid w:val="009D11D1"/>
    <w:rsid w:val="009D1A4F"/>
    <w:rsid w:val="009D2087"/>
    <w:rsid w:val="009D20AA"/>
    <w:rsid w:val="009D2338"/>
    <w:rsid w:val="009D2B24"/>
    <w:rsid w:val="009D2E26"/>
    <w:rsid w:val="009D2E61"/>
    <w:rsid w:val="009D3CFF"/>
    <w:rsid w:val="009D4D97"/>
    <w:rsid w:val="009D66D7"/>
    <w:rsid w:val="009D6D57"/>
    <w:rsid w:val="009E00B7"/>
    <w:rsid w:val="009E0492"/>
    <w:rsid w:val="009E210E"/>
    <w:rsid w:val="009E321E"/>
    <w:rsid w:val="009E35D6"/>
    <w:rsid w:val="009F103F"/>
    <w:rsid w:val="009F15D2"/>
    <w:rsid w:val="009F19D0"/>
    <w:rsid w:val="009F3F26"/>
    <w:rsid w:val="009F4594"/>
    <w:rsid w:val="009F787B"/>
    <w:rsid w:val="009F7BA4"/>
    <w:rsid w:val="00A00FB1"/>
    <w:rsid w:val="00A0178F"/>
    <w:rsid w:val="00A03061"/>
    <w:rsid w:val="00A0388C"/>
    <w:rsid w:val="00A03ED8"/>
    <w:rsid w:val="00A040D5"/>
    <w:rsid w:val="00A1117D"/>
    <w:rsid w:val="00A1140A"/>
    <w:rsid w:val="00A11A15"/>
    <w:rsid w:val="00A120AE"/>
    <w:rsid w:val="00A12E93"/>
    <w:rsid w:val="00A1311E"/>
    <w:rsid w:val="00A13EF9"/>
    <w:rsid w:val="00A158FB"/>
    <w:rsid w:val="00A16A30"/>
    <w:rsid w:val="00A174F9"/>
    <w:rsid w:val="00A17F55"/>
    <w:rsid w:val="00A17FA8"/>
    <w:rsid w:val="00A201E7"/>
    <w:rsid w:val="00A2190A"/>
    <w:rsid w:val="00A21A3F"/>
    <w:rsid w:val="00A22B3A"/>
    <w:rsid w:val="00A27C4C"/>
    <w:rsid w:val="00A31885"/>
    <w:rsid w:val="00A370AE"/>
    <w:rsid w:val="00A37CAA"/>
    <w:rsid w:val="00A43AA1"/>
    <w:rsid w:val="00A444D5"/>
    <w:rsid w:val="00A445CF"/>
    <w:rsid w:val="00A44C15"/>
    <w:rsid w:val="00A44D08"/>
    <w:rsid w:val="00A4507B"/>
    <w:rsid w:val="00A4601B"/>
    <w:rsid w:val="00A46282"/>
    <w:rsid w:val="00A47AC7"/>
    <w:rsid w:val="00A51185"/>
    <w:rsid w:val="00A51910"/>
    <w:rsid w:val="00A54D9A"/>
    <w:rsid w:val="00A55738"/>
    <w:rsid w:val="00A56350"/>
    <w:rsid w:val="00A601B9"/>
    <w:rsid w:val="00A61710"/>
    <w:rsid w:val="00A6245F"/>
    <w:rsid w:val="00A63E7A"/>
    <w:rsid w:val="00A716CF"/>
    <w:rsid w:val="00A72521"/>
    <w:rsid w:val="00A727EB"/>
    <w:rsid w:val="00A741EE"/>
    <w:rsid w:val="00A7539B"/>
    <w:rsid w:val="00A76131"/>
    <w:rsid w:val="00A8524C"/>
    <w:rsid w:val="00A85CE4"/>
    <w:rsid w:val="00A86021"/>
    <w:rsid w:val="00A86EB7"/>
    <w:rsid w:val="00A87C13"/>
    <w:rsid w:val="00A91F7A"/>
    <w:rsid w:val="00A931AC"/>
    <w:rsid w:val="00A93230"/>
    <w:rsid w:val="00A93831"/>
    <w:rsid w:val="00A959C5"/>
    <w:rsid w:val="00A9773A"/>
    <w:rsid w:val="00AA0285"/>
    <w:rsid w:val="00AA2F32"/>
    <w:rsid w:val="00AA2F7A"/>
    <w:rsid w:val="00AA32A9"/>
    <w:rsid w:val="00AA482C"/>
    <w:rsid w:val="00AA5147"/>
    <w:rsid w:val="00AA62F2"/>
    <w:rsid w:val="00AA74EC"/>
    <w:rsid w:val="00AB018B"/>
    <w:rsid w:val="00AB0374"/>
    <w:rsid w:val="00AB0493"/>
    <w:rsid w:val="00AB14A8"/>
    <w:rsid w:val="00AB2119"/>
    <w:rsid w:val="00AB2ADC"/>
    <w:rsid w:val="00AB4001"/>
    <w:rsid w:val="00AB4092"/>
    <w:rsid w:val="00AB6E9C"/>
    <w:rsid w:val="00AB7464"/>
    <w:rsid w:val="00AB794A"/>
    <w:rsid w:val="00AC04D0"/>
    <w:rsid w:val="00AC2735"/>
    <w:rsid w:val="00AC28F9"/>
    <w:rsid w:val="00AC3061"/>
    <w:rsid w:val="00AC62BE"/>
    <w:rsid w:val="00AC7025"/>
    <w:rsid w:val="00AC7313"/>
    <w:rsid w:val="00AC79DF"/>
    <w:rsid w:val="00AD06AA"/>
    <w:rsid w:val="00AD26EF"/>
    <w:rsid w:val="00AD2739"/>
    <w:rsid w:val="00AD3961"/>
    <w:rsid w:val="00AD4DB3"/>
    <w:rsid w:val="00AD588E"/>
    <w:rsid w:val="00AD62B4"/>
    <w:rsid w:val="00AD77AB"/>
    <w:rsid w:val="00AD7873"/>
    <w:rsid w:val="00AE0EDE"/>
    <w:rsid w:val="00AE1991"/>
    <w:rsid w:val="00AE26CC"/>
    <w:rsid w:val="00AE48E4"/>
    <w:rsid w:val="00AE4DF4"/>
    <w:rsid w:val="00AE6AD1"/>
    <w:rsid w:val="00AE790A"/>
    <w:rsid w:val="00AF078F"/>
    <w:rsid w:val="00AF2A7A"/>
    <w:rsid w:val="00AF5827"/>
    <w:rsid w:val="00AF60DD"/>
    <w:rsid w:val="00AF6DE4"/>
    <w:rsid w:val="00AF70C1"/>
    <w:rsid w:val="00AF7DC7"/>
    <w:rsid w:val="00B01C54"/>
    <w:rsid w:val="00B024D6"/>
    <w:rsid w:val="00B025FB"/>
    <w:rsid w:val="00B02B98"/>
    <w:rsid w:val="00B0476B"/>
    <w:rsid w:val="00B05616"/>
    <w:rsid w:val="00B06897"/>
    <w:rsid w:val="00B07CB3"/>
    <w:rsid w:val="00B1167D"/>
    <w:rsid w:val="00B123B5"/>
    <w:rsid w:val="00B130F8"/>
    <w:rsid w:val="00B13EA6"/>
    <w:rsid w:val="00B1648F"/>
    <w:rsid w:val="00B20F9E"/>
    <w:rsid w:val="00B2247C"/>
    <w:rsid w:val="00B22A7D"/>
    <w:rsid w:val="00B23195"/>
    <w:rsid w:val="00B23EEB"/>
    <w:rsid w:val="00B24918"/>
    <w:rsid w:val="00B27EB4"/>
    <w:rsid w:val="00B30609"/>
    <w:rsid w:val="00B31A91"/>
    <w:rsid w:val="00B32E91"/>
    <w:rsid w:val="00B33A0C"/>
    <w:rsid w:val="00B37508"/>
    <w:rsid w:val="00B400BB"/>
    <w:rsid w:val="00B400F6"/>
    <w:rsid w:val="00B402A8"/>
    <w:rsid w:val="00B416F4"/>
    <w:rsid w:val="00B4339A"/>
    <w:rsid w:val="00B43D25"/>
    <w:rsid w:val="00B442E2"/>
    <w:rsid w:val="00B44514"/>
    <w:rsid w:val="00B46A3D"/>
    <w:rsid w:val="00B47394"/>
    <w:rsid w:val="00B47433"/>
    <w:rsid w:val="00B50A4F"/>
    <w:rsid w:val="00B52A1A"/>
    <w:rsid w:val="00B5314B"/>
    <w:rsid w:val="00B53AA9"/>
    <w:rsid w:val="00B5484E"/>
    <w:rsid w:val="00B54A09"/>
    <w:rsid w:val="00B55111"/>
    <w:rsid w:val="00B55817"/>
    <w:rsid w:val="00B559AA"/>
    <w:rsid w:val="00B572D6"/>
    <w:rsid w:val="00B6180A"/>
    <w:rsid w:val="00B61AA3"/>
    <w:rsid w:val="00B621FF"/>
    <w:rsid w:val="00B62A30"/>
    <w:rsid w:val="00B62BE3"/>
    <w:rsid w:val="00B62C50"/>
    <w:rsid w:val="00B6339E"/>
    <w:rsid w:val="00B63D2C"/>
    <w:rsid w:val="00B641B4"/>
    <w:rsid w:val="00B64D42"/>
    <w:rsid w:val="00B66023"/>
    <w:rsid w:val="00B67D6B"/>
    <w:rsid w:val="00B72F8E"/>
    <w:rsid w:val="00B733B6"/>
    <w:rsid w:val="00B73B5D"/>
    <w:rsid w:val="00B7695C"/>
    <w:rsid w:val="00B8014F"/>
    <w:rsid w:val="00B81BF2"/>
    <w:rsid w:val="00B81F5B"/>
    <w:rsid w:val="00B82860"/>
    <w:rsid w:val="00B8309C"/>
    <w:rsid w:val="00B830B6"/>
    <w:rsid w:val="00B8375E"/>
    <w:rsid w:val="00B84D7C"/>
    <w:rsid w:val="00B84DAA"/>
    <w:rsid w:val="00B85B37"/>
    <w:rsid w:val="00B85CA7"/>
    <w:rsid w:val="00B870FA"/>
    <w:rsid w:val="00B87FBA"/>
    <w:rsid w:val="00B9068B"/>
    <w:rsid w:val="00B90E79"/>
    <w:rsid w:val="00B91F8E"/>
    <w:rsid w:val="00B93CAD"/>
    <w:rsid w:val="00B94B08"/>
    <w:rsid w:val="00B94E86"/>
    <w:rsid w:val="00B95272"/>
    <w:rsid w:val="00B95B71"/>
    <w:rsid w:val="00B96868"/>
    <w:rsid w:val="00B97170"/>
    <w:rsid w:val="00B97D1E"/>
    <w:rsid w:val="00BA0251"/>
    <w:rsid w:val="00BA0543"/>
    <w:rsid w:val="00BA143D"/>
    <w:rsid w:val="00BA18A3"/>
    <w:rsid w:val="00BA1DB6"/>
    <w:rsid w:val="00BA20AA"/>
    <w:rsid w:val="00BA4A7F"/>
    <w:rsid w:val="00BA5091"/>
    <w:rsid w:val="00BA5674"/>
    <w:rsid w:val="00BA5E90"/>
    <w:rsid w:val="00BA5F8A"/>
    <w:rsid w:val="00BA64AA"/>
    <w:rsid w:val="00BA78D9"/>
    <w:rsid w:val="00BB1EAF"/>
    <w:rsid w:val="00BB2B4F"/>
    <w:rsid w:val="00BB6501"/>
    <w:rsid w:val="00BB7038"/>
    <w:rsid w:val="00BC097B"/>
    <w:rsid w:val="00BC0A42"/>
    <w:rsid w:val="00BC14EA"/>
    <w:rsid w:val="00BC3F11"/>
    <w:rsid w:val="00BC50B8"/>
    <w:rsid w:val="00BC5D3E"/>
    <w:rsid w:val="00BC5EC2"/>
    <w:rsid w:val="00BC5F65"/>
    <w:rsid w:val="00BC68AF"/>
    <w:rsid w:val="00BC70C0"/>
    <w:rsid w:val="00BC7C0F"/>
    <w:rsid w:val="00BD0349"/>
    <w:rsid w:val="00BD232B"/>
    <w:rsid w:val="00BD26AF"/>
    <w:rsid w:val="00BD2DB6"/>
    <w:rsid w:val="00BD36DE"/>
    <w:rsid w:val="00BD36E0"/>
    <w:rsid w:val="00BD37E8"/>
    <w:rsid w:val="00BD3A40"/>
    <w:rsid w:val="00BD3C4B"/>
    <w:rsid w:val="00BD4FAE"/>
    <w:rsid w:val="00BD5639"/>
    <w:rsid w:val="00BD56E6"/>
    <w:rsid w:val="00BD6298"/>
    <w:rsid w:val="00BD7B58"/>
    <w:rsid w:val="00BD7DC6"/>
    <w:rsid w:val="00BE1654"/>
    <w:rsid w:val="00BE3102"/>
    <w:rsid w:val="00BE3593"/>
    <w:rsid w:val="00BE4355"/>
    <w:rsid w:val="00BE4DEF"/>
    <w:rsid w:val="00BE5CD6"/>
    <w:rsid w:val="00BE7C0D"/>
    <w:rsid w:val="00BE7C8D"/>
    <w:rsid w:val="00BF054C"/>
    <w:rsid w:val="00BF3E8E"/>
    <w:rsid w:val="00BF5405"/>
    <w:rsid w:val="00BF59C2"/>
    <w:rsid w:val="00BF5ADC"/>
    <w:rsid w:val="00BF6DF9"/>
    <w:rsid w:val="00BF777A"/>
    <w:rsid w:val="00C00350"/>
    <w:rsid w:val="00C0128C"/>
    <w:rsid w:val="00C02763"/>
    <w:rsid w:val="00C03614"/>
    <w:rsid w:val="00C03683"/>
    <w:rsid w:val="00C04212"/>
    <w:rsid w:val="00C0488B"/>
    <w:rsid w:val="00C05770"/>
    <w:rsid w:val="00C05878"/>
    <w:rsid w:val="00C05924"/>
    <w:rsid w:val="00C05B87"/>
    <w:rsid w:val="00C05BE2"/>
    <w:rsid w:val="00C060EF"/>
    <w:rsid w:val="00C06EC2"/>
    <w:rsid w:val="00C0749B"/>
    <w:rsid w:val="00C11335"/>
    <w:rsid w:val="00C123A6"/>
    <w:rsid w:val="00C12861"/>
    <w:rsid w:val="00C15CC8"/>
    <w:rsid w:val="00C161C0"/>
    <w:rsid w:val="00C168B8"/>
    <w:rsid w:val="00C17D35"/>
    <w:rsid w:val="00C21932"/>
    <w:rsid w:val="00C22130"/>
    <w:rsid w:val="00C257D6"/>
    <w:rsid w:val="00C264F3"/>
    <w:rsid w:val="00C267A3"/>
    <w:rsid w:val="00C2763A"/>
    <w:rsid w:val="00C27DF9"/>
    <w:rsid w:val="00C30ED5"/>
    <w:rsid w:val="00C31035"/>
    <w:rsid w:val="00C33A3F"/>
    <w:rsid w:val="00C33C95"/>
    <w:rsid w:val="00C34A4B"/>
    <w:rsid w:val="00C35D05"/>
    <w:rsid w:val="00C36287"/>
    <w:rsid w:val="00C400D6"/>
    <w:rsid w:val="00C41B70"/>
    <w:rsid w:val="00C43322"/>
    <w:rsid w:val="00C4591F"/>
    <w:rsid w:val="00C46298"/>
    <w:rsid w:val="00C51A61"/>
    <w:rsid w:val="00C51D10"/>
    <w:rsid w:val="00C53C48"/>
    <w:rsid w:val="00C53E35"/>
    <w:rsid w:val="00C55539"/>
    <w:rsid w:val="00C55E70"/>
    <w:rsid w:val="00C56B88"/>
    <w:rsid w:val="00C56FAF"/>
    <w:rsid w:val="00C61FC3"/>
    <w:rsid w:val="00C621F7"/>
    <w:rsid w:val="00C62D5A"/>
    <w:rsid w:val="00C62E29"/>
    <w:rsid w:val="00C63763"/>
    <w:rsid w:val="00C650C6"/>
    <w:rsid w:val="00C650E0"/>
    <w:rsid w:val="00C65FC3"/>
    <w:rsid w:val="00C66917"/>
    <w:rsid w:val="00C6711F"/>
    <w:rsid w:val="00C718EC"/>
    <w:rsid w:val="00C72145"/>
    <w:rsid w:val="00C75494"/>
    <w:rsid w:val="00C75FFC"/>
    <w:rsid w:val="00C766CD"/>
    <w:rsid w:val="00C77E94"/>
    <w:rsid w:val="00C80AA3"/>
    <w:rsid w:val="00C81278"/>
    <w:rsid w:val="00C81810"/>
    <w:rsid w:val="00C83088"/>
    <w:rsid w:val="00C83F3C"/>
    <w:rsid w:val="00C8460D"/>
    <w:rsid w:val="00C85E5C"/>
    <w:rsid w:val="00C87B39"/>
    <w:rsid w:val="00C91070"/>
    <w:rsid w:val="00C91BF1"/>
    <w:rsid w:val="00C91E92"/>
    <w:rsid w:val="00C927FD"/>
    <w:rsid w:val="00C93D1C"/>
    <w:rsid w:val="00C93F00"/>
    <w:rsid w:val="00C945A4"/>
    <w:rsid w:val="00C94664"/>
    <w:rsid w:val="00C95DBA"/>
    <w:rsid w:val="00CA198F"/>
    <w:rsid w:val="00CA2E38"/>
    <w:rsid w:val="00CA4289"/>
    <w:rsid w:val="00CA4D1A"/>
    <w:rsid w:val="00CA5231"/>
    <w:rsid w:val="00CA5758"/>
    <w:rsid w:val="00CA6689"/>
    <w:rsid w:val="00CA7017"/>
    <w:rsid w:val="00CB23B4"/>
    <w:rsid w:val="00CB2477"/>
    <w:rsid w:val="00CB2B9A"/>
    <w:rsid w:val="00CB2CED"/>
    <w:rsid w:val="00CB3F70"/>
    <w:rsid w:val="00CB4C1D"/>
    <w:rsid w:val="00CB4F48"/>
    <w:rsid w:val="00CB66C0"/>
    <w:rsid w:val="00CB683D"/>
    <w:rsid w:val="00CC0346"/>
    <w:rsid w:val="00CC0A0C"/>
    <w:rsid w:val="00CC2807"/>
    <w:rsid w:val="00CC4466"/>
    <w:rsid w:val="00CC6EC7"/>
    <w:rsid w:val="00CC7DB0"/>
    <w:rsid w:val="00CD03D8"/>
    <w:rsid w:val="00CD0B51"/>
    <w:rsid w:val="00CD0BAD"/>
    <w:rsid w:val="00CD0CAB"/>
    <w:rsid w:val="00CD2100"/>
    <w:rsid w:val="00CD2F1D"/>
    <w:rsid w:val="00CD3A6E"/>
    <w:rsid w:val="00CD4BFE"/>
    <w:rsid w:val="00CD5649"/>
    <w:rsid w:val="00CD5B4D"/>
    <w:rsid w:val="00CD616B"/>
    <w:rsid w:val="00CD632B"/>
    <w:rsid w:val="00CE0B49"/>
    <w:rsid w:val="00CE0EB4"/>
    <w:rsid w:val="00CE0F07"/>
    <w:rsid w:val="00CE25B1"/>
    <w:rsid w:val="00CE399E"/>
    <w:rsid w:val="00CE46E2"/>
    <w:rsid w:val="00CE62E7"/>
    <w:rsid w:val="00CE7A22"/>
    <w:rsid w:val="00CF00F7"/>
    <w:rsid w:val="00CF1DBD"/>
    <w:rsid w:val="00CF33A2"/>
    <w:rsid w:val="00CF3401"/>
    <w:rsid w:val="00CF39BC"/>
    <w:rsid w:val="00CF3E43"/>
    <w:rsid w:val="00CF40F4"/>
    <w:rsid w:val="00CF5A6C"/>
    <w:rsid w:val="00CF7480"/>
    <w:rsid w:val="00D00C64"/>
    <w:rsid w:val="00D01BDE"/>
    <w:rsid w:val="00D0322D"/>
    <w:rsid w:val="00D035C5"/>
    <w:rsid w:val="00D045E4"/>
    <w:rsid w:val="00D05843"/>
    <w:rsid w:val="00D07A5F"/>
    <w:rsid w:val="00D102DB"/>
    <w:rsid w:val="00D10444"/>
    <w:rsid w:val="00D11FDA"/>
    <w:rsid w:val="00D13256"/>
    <w:rsid w:val="00D13EDD"/>
    <w:rsid w:val="00D14FFF"/>
    <w:rsid w:val="00D159CF"/>
    <w:rsid w:val="00D15D16"/>
    <w:rsid w:val="00D16EA1"/>
    <w:rsid w:val="00D17957"/>
    <w:rsid w:val="00D21238"/>
    <w:rsid w:val="00D213CB"/>
    <w:rsid w:val="00D2198D"/>
    <w:rsid w:val="00D22612"/>
    <w:rsid w:val="00D22EA7"/>
    <w:rsid w:val="00D230B7"/>
    <w:rsid w:val="00D25DF5"/>
    <w:rsid w:val="00D27C68"/>
    <w:rsid w:val="00D3332C"/>
    <w:rsid w:val="00D3386F"/>
    <w:rsid w:val="00D37936"/>
    <w:rsid w:val="00D41E4A"/>
    <w:rsid w:val="00D441F6"/>
    <w:rsid w:val="00D44983"/>
    <w:rsid w:val="00D44D78"/>
    <w:rsid w:val="00D450A4"/>
    <w:rsid w:val="00D463D9"/>
    <w:rsid w:val="00D473EA"/>
    <w:rsid w:val="00D47550"/>
    <w:rsid w:val="00D47B49"/>
    <w:rsid w:val="00D5068D"/>
    <w:rsid w:val="00D51EE1"/>
    <w:rsid w:val="00D532BB"/>
    <w:rsid w:val="00D537A1"/>
    <w:rsid w:val="00D54134"/>
    <w:rsid w:val="00D54A22"/>
    <w:rsid w:val="00D56FD5"/>
    <w:rsid w:val="00D572AB"/>
    <w:rsid w:val="00D60267"/>
    <w:rsid w:val="00D6314B"/>
    <w:rsid w:val="00D6403E"/>
    <w:rsid w:val="00D64FD4"/>
    <w:rsid w:val="00D662D6"/>
    <w:rsid w:val="00D66841"/>
    <w:rsid w:val="00D6733F"/>
    <w:rsid w:val="00D67350"/>
    <w:rsid w:val="00D703A6"/>
    <w:rsid w:val="00D71697"/>
    <w:rsid w:val="00D728A0"/>
    <w:rsid w:val="00D72F93"/>
    <w:rsid w:val="00D74C44"/>
    <w:rsid w:val="00D7632B"/>
    <w:rsid w:val="00D77BB1"/>
    <w:rsid w:val="00D80E18"/>
    <w:rsid w:val="00D816EB"/>
    <w:rsid w:val="00D841F0"/>
    <w:rsid w:val="00D8517C"/>
    <w:rsid w:val="00D867EE"/>
    <w:rsid w:val="00D86F23"/>
    <w:rsid w:val="00D872DD"/>
    <w:rsid w:val="00D91185"/>
    <w:rsid w:val="00D912E4"/>
    <w:rsid w:val="00D9283E"/>
    <w:rsid w:val="00D944D6"/>
    <w:rsid w:val="00D94987"/>
    <w:rsid w:val="00D9620A"/>
    <w:rsid w:val="00D9752E"/>
    <w:rsid w:val="00D97F6C"/>
    <w:rsid w:val="00DA0574"/>
    <w:rsid w:val="00DA15B3"/>
    <w:rsid w:val="00DA19E1"/>
    <w:rsid w:val="00DA276C"/>
    <w:rsid w:val="00DA2795"/>
    <w:rsid w:val="00DA333B"/>
    <w:rsid w:val="00DA3A1C"/>
    <w:rsid w:val="00DA3EC3"/>
    <w:rsid w:val="00DA46E8"/>
    <w:rsid w:val="00DA5801"/>
    <w:rsid w:val="00DA5DCD"/>
    <w:rsid w:val="00DB01F2"/>
    <w:rsid w:val="00DB125D"/>
    <w:rsid w:val="00DB189F"/>
    <w:rsid w:val="00DB2561"/>
    <w:rsid w:val="00DB4AB6"/>
    <w:rsid w:val="00DB5C76"/>
    <w:rsid w:val="00DB6311"/>
    <w:rsid w:val="00DC1203"/>
    <w:rsid w:val="00DC184D"/>
    <w:rsid w:val="00DC2B24"/>
    <w:rsid w:val="00DC3FB0"/>
    <w:rsid w:val="00DC4512"/>
    <w:rsid w:val="00DC4A38"/>
    <w:rsid w:val="00DC4DFF"/>
    <w:rsid w:val="00DC7A4A"/>
    <w:rsid w:val="00DC7A76"/>
    <w:rsid w:val="00DD1927"/>
    <w:rsid w:val="00DD1B2E"/>
    <w:rsid w:val="00DD49FF"/>
    <w:rsid w:val="00DD4AA8"/>
    <w:rsid w:val="00DD59E9"/>
    <w:rsid w:val="00DD5FAF"/>
    <w:rsid w:val="00DD62CE"/>
    <w:rsid w:val="00DE0CC7"/>
    <w:rsid w:val="00DE168D"/>
    <w:rsid w:val="00DE181B"/>
    <w:rsid w:val="00DE1887"/>
    <w:rsid w:val="00DE253C"/>
    <w:rsid w:val="00DE2B75"/>
    <w:rsid w:val="00DE3D0A"/>
    <w:rsid w:val="00DE4999"/>
    <w:rsid w:val="00DE671E"/>
    <w:rsid w:val="00DE7508"/>
    <w:rsid w:val="00DE773C"/>
    <w:rsid w:val="00DE7AF1"/>
    <w:rsid w:val="00DF19A4"/>
    <w:rsid w:val="00DF2C21"/>
    <w:rsid w:val="00DF4ED1"/>
    <w:rsid w:val="00DF595E"/>
    <w:rsid w:val="00DF6401"/>
    <w:rsid w:val="00DF643B"/>
    <w:rsid w:val="00DF661A"/>
    <w:rsid w:val="00DF66AB"/>
    <w:rsid w:val="00DF7098"/>
    <w:rsid w:val="00DF74F9"/>
    <w:rsid w:val="00DF7AEB"/>
    <w:rsid w:val="00E00220"/>
    <w:rsid w:val="00E0308D"/>
    <w:rsid w:val="00E035AD"/>
    <w:rsid w:val="00E03C13"/>
    <w:rsid w:val="00E053EA"/>
    <w:rsid w:val="00E054CD"/>
    <w:rsid w:val="00E06175"/>
    <w:rsid w:val="00E06747"/>
    <w:rsid w:val="00E10B6F"/>
    <w:rsid w:val="00E118D4"/>
    <w:rsid w:val="00E1193E"/>
    <w:rsid w:val="00E123A2"/>
    <w:rsid w:val="00E1361B"/>
    <w:rsid w:val="00E1558D"/>
    <w:rsid w:val="00E17F09"/>
    <w:rsid w:val="00E20A43"/>
    <w:rsid w:val="00E235D8"/>
    <w:rsid w:val="00E23631"/>
    <w:rsid w:val="00E240EA"/>
    <w:rsid w:val="00E2437F"/>
    <w:rsid w:val="00E244A7"/>
    <w:rsid w:val="00E25037"/>
    <w:rsid w:val="00E2771C"/>
    <w:rsid w:val="00E348F4"/>
    <w:rsid w:val="00E35D58"/>
    <w:rsid w:val="00E37BD5"/>
    <w:rsid w:val="00E40DB0"/>
    <w:rsid w:val="00E435D2"/>
    <w:rsid w:val="00E43867"/>
    <w:rsid w:val="00E439C1"/>
    <w:rsid w:val="00E44065"/>
    <w:rsid w:val="00E442CF"/>
    <w:rsid w:val="00E44441"/>
    <w:rsid w:val="00E44E59"/>
    <w:rsid w:val="00E452E2"/>
    <w:rsid w:val="00E5018E"/>
    <w:rsid w:val="00E505B2"/>
    <w:rsid w:val="00E51AED"/>
    <w:rsid w:val="00E528A4"/>
    <w:rsid w:val="00E532ED"/>
    <w:rsid w:val="00E54FC3"/>
    <w:rsid w:val="00E555B0"/>
    <w:rsid w:val="00E5747E"/>
    <w:rsid w:val="00E5768E"/>
    <w:rsid w:val="00E57F69"/>
    <w:rsid w:val="00E60DDA"/>
    <w:rsid w:val="00E6187F"/>
    <w:rsid w:val="00E62277"/>
    <w:rsid w:val="00E628C9"/>
    <w:rsid w:val="00E63C46"/>
    <w:rsid w:val="00E63CF4"/>
    <w:rsid w:val="00E63EB2"/>
    <w:rsid w:val="00E64657"/>
    <w:rsid w:val="00E6500B"/>
    <w:rsid w:val="00E65403"/>
    <w:rsid w:val="00E66896"/>
    <w:rsid w:val="00E6715E"/>
    <w:rsid w:val="00E7056A"/>
    <w:rsid w:val="00E7207C"/>
    <w:rsid w:val="00E725C6"/>
    <w:rsid w:val="00E728D8"/>
    <w:rsid w:val="00E736ED"/>
    <w:rsid w:val="00E74104"/>
    <w:rsid w:val="00E74324"/>
    <w:rsid w:val="00E74477"/>
    <w:rsid w:val="00E74D6A"/>
    <w:rsid w:val="00E74F75"/>
    <w:rsid w:val="00E75733"/>
    <w:rsid w:val="00E77121"/>
    <w:rsid w:val="00E8157E"/>
    <w:rsid w:val="00E817F0"/>
    <w:rsid w:val="00E81BDC"/>
    <w:rsid w:val="00E829B9"/>
    <w:rsid w:val="00E82D57"/>
    <w:rsid w:val="00E8407B"/>
    <w:rsid w:val="00E84BD1"/>
    <w:rsid w:val="00E85FE4"/>
    <w:rsid w:val="00E8631D"/>
    <w:rsid w:val="00E90064"/>
    <w:rsid w:val="00E9178D"/>
    <w:rsid w:val="00E9461E"/>
    <w:rsid w:val="00E9577C"/>
    <w:rsid w:val="00EA0488"/>
    <w:rsid w:val="00EA0BBC"/>
    <w:rsid w:val="00EA1AF4"/>
    <w:rsid w:val="00EA2558"/>
    <w:rsid w:val="00EA26C5"/>
    <w:rsid w:val="00EA4BFD"/>
    <w:rsid w:val="00EA6B5F"/>
    <w:rsid w:val="00EA7CE6"/>
    <w:rsid w:val="00EB0004"/>
    <w:rsid w:val="00EB015B"/>
    <w:rsid w:val="00EB0837"/>
    <w:rsid w:val="00EB1903"/>
    <w:rsid w:val="00EB1FA2"/>
    <w:rsid w:val="00EB35FE"/>
    <w:rsid w:val="00EB383F"/>
    <w:rsid w:val="00EB3A4A"/>
    <w:rsid w:val="00EB3D53"/>
    <w:rsid w:val="00EB418B"/>
    <w:rsid w:val="00EB459C"/>
    <w:rsid w:val="00EB5A35"/>
    <w:rsid w:val="00EB61EB"/>
    <w:rsid w:val="00EB6291"/>
    <w:rsid w:val="00EB7801"/>
    <w:rsid w:val="00EC0749"/>
    <w:rsid w:val="00EC09B3"/>
    <w:rsid w:val="00EC14BA"/>
    <w:rsid w:val="00EC1E95"/>
    <w:rsid w:val="00EC2181"/>
    <w:rsid w:val="00EC2216"/>
    <w:rsid w:val="00EC3C3F"/>
    <w:rsid w:val="00EC3FE6"/>
    <w:rsid w:val="00EC5177"/>
    <w:rsid w:val="00EC5477"/>
    <w:rsid w:val="00EC5557"/>
    <w:rsid w:val="00EC5620"/>
    <w:rsid w:val="00EC591C"/>
    <w:rsid w:val="00EC7187"/>
    <w:rsid w:val="00ED0C24"/>
    <w:rsid w:val="00ED260D"/>
    <w:rsid w:val="00EE500F"/>
    <w:rsid w:val="00EE6550"/>
    <w:rsid w:val="00EE741A"/>
    <w:rsid w:val="00EE786E"/>
    <w:rsid w:val="00EF236B"/>
    <w:rsid w:val="00EF40EC"/>
    <w:rsid w:val="00EF4D75"/>
    <w:rsid w:val="00EF6678"/>
    <w:rsid w:val="00F00104"/>
    <w:rsid w:val="00F00F8F"/>
    <w:rsid w:val="00F04076"/>
    <w:rsid w:val="00F04BE5"/>
    <w:rsid w:val="00F063E5"/>
    <w:rsid w:val="00F06FC8"/>
    <w:rsid w:val="00F072F9"/>
    <w:rsid w:val="00F07A8B"/>
    <w:rsid w:val="00F07FAA"/>
    <w:rsid w:val="00F10781"/>
    <w:rsid w:val="00F11623"/>
    <w:rsid w:val="00F12837"/>
    <w:rsid w:val="00F1351C"/>
    <w:rsid w:val="00F13592"/>
    <w:rsid w:val="00F14B88"/>
    <w:rsid w:val="00F1587E"/>
    <w:rsid w:val="00F17BA4"/>
    <w:rsid w:val="00F24F26"/>
    <w:rsid w:val="00F26799"/>
    <w:rsid w:val="00F26B20"/>
    <w:rsid w:val="00F26F72"/>
    <w:rsid w:val="00F27156"/>
    <w:rsid w:val="00F30E92"/>
    <w:rsid w:val="00F3226E"/>
    <w:rsid w:val="00F338E3"/>
    <w:rsid w:val="00F33F12"/>
    <w:rsid w:val="00F33F8D"/>
    <w:rsid w:val="00F352B7"/>
    <w:rsid w:val="00F3698C"/>
    <w:rsid w:val="00F44695"/>
    <w:rsid w:val="00F45992"/>
    <w:rsid w:val="00F46A13"/>
    <w:rsid w:val="00F5085D"/>
    <w:rsid w:val="00F5140C"/>
    <w:rsid w:val="00F51ABD"/>
    <w:rsid w:val="00F51BB8"/>
    <w:rsid w:val="00F51F11"/>
    <w:rsid w:val="00F52DDD"/>
    <w:rsid w:val="00F549FC"/>
    <w:rsid w:val="00F552FE"/>
    <w:rsid w:val="00F562CC"/>
    <w:rsid w:val="00F5754E"/>
    <w:rsid w:val="00F61301"/>
    <w:rsid w:val="00F640D3"/>
    <w:rsid w:val="00F642FD"/>
    <w:rsid w:val="00F65618"/>
    <w:rsid w:val="00F65BAF"/>
    <w:rsid w:val="00F66242"/>
    <w:rsid w:val="00F66EA2"/>
    <w:rsid w:val="00F67133"/>
    <w:rsid w:val="00F679C8"/>
    <w:rsid w:val="00F70147"/>
    <w:rsid w:val="00F703FC"/>
    <w:rsid w:val="00F70DE2"/>
    <w:rsid w:val="00F713F6"/>
    <w:rsid w:val="00F7282B"/>
    <w:rsid w:val="00F74989"/>
    <w:rsid w:val="00F7757C"/>
    <w:rsid w:val="00F77A4F"/>
    <w:rsid w:val="00F77F1E"/>
    <w:rsid w:val="00F800E1"/>
    <w:rsid w:val="00F81125"/>
    <w:rsid w:val="00F81BE4"/>
    <w:rsid w:val="00F81F2C"/>
    <w:rsid w:val="00F835FF"/>
    <w:rsid w:val="00F84ACE"/>
    <w:rsid w:val="00F84CA2"/>
    <w:rsid w:val="00F84D10"/>
    <w:rsid w:val="00F8745C"/>
    <w:rsid w:val="00F91A04"/>
    <w:rsid w:val="00F943FB"/>
    <w:rsid w:val="00F949E4"/>
    <w:rsid w:val="00F94FA2"/>
    <w:rsid w:val="00F97648"/>
    <w:rsid w:val="00F97DE0"/>
    <w:rsid w:val="00FA1581"/>
    <w:rsid w:val="00FA1777"/>
    <w:rsid w:val="00FA2E0F"/>
    <w:rsid w:val="00FA33DD"/>
    <w:rsid w:val="00FB22C1"/>
    <w:rsid w:val="00FB2634"/>
    <w:rsid w:val="00FB28F0"/>
    <w:rsid w:val="00FB2A56"/>
    <w:rsid w:val="00FB2ED2"/>
    <w:rsid w:val="00FB2F40"/>
    <w:rsid w:val="00FB321F"/>
    <w:rsid w:val="00FB4652"/>
    <w:rsid w:val="00FB4D2B"/>
    <w:rsid w:val="00FB52F5"/>
    <w:rsid w:val="00FB6132"/>
    <w:rsid w:val="00FB631E"/>
    <w:rsid w:val="00FC0451"/>
    <w:rsid w:val="00FC7355"/>
    <w:rsid w:val="00FD01E0"/>
    <w:rsid w:val="00FD1313"/>
    <w:rsid w:val="00FD1369"/>
    <w:rsid w:val="00FD14FC"/>
    <w:rsid w:val="00FD2CE5"/>
    <w:rsid w:val="00FD387A"/>
    <w:rsid w:val="00FD472D"/>
    <w:rsid w:val="00FD4C01"/>
    <w:rsid w:val="00FD52C2"/>
    <w:rsid w:val="00FD5D54"/>
    <w:rsid w:val="00FD60AE"/>
    <w:rsid w:val="00FD7CCF"/>
    <w:rsid w:val="00FD7ED8"/>
    <w:rsid w:val="00FE065B"/>
    <w:rsid w:val="00FE14B3"/>
    <w:rsid w:val="00FE16BD"/>
    <w:rsid w:val="00FE1701"/>
    <w:rsid w:val="00FE2569"/>
    <w:rsid w:val="00FE2A99"/>
    <w:rsid w:val="00FE342B"/>
    <w:rsid w:val="00FE49C5"/>
    <w:rsid w:val="00FE5E38"/>
    <w:rsid w:val="00FE66AA"/>
    <w:rsid w:val="00FE6F4E"/>
    <w:rsid w:val="00FE7FF5"/>
    <w:rsid w:val="00FF1086"/>
    <w:rsid w:val="00FF2759"/>
    <w:rsid w:val="00FF3AA0"/>
    <w:rsid w:val="00FF4D70"/>
    <w:rsid w:val="00FF532D"/>
    <w:rsid w:val="00FF6B35"/>
    <w:rsid w:val="00FF7F4C"/>
    <w:rsid w:val="18685858"/>
    <w:rsid w:val="2B3C2FA5"/>
    <w:rsid w:val="2F82FE21"/>
    <w:rsid w:val="3352EEBC"/>
    <w:rsid w:val="43CB15E3"/>
    <w:rsid w:val="4AF7600F"/>
    <w:rsid w:val="4D57413E"/>
    <w:rsid w:val="5DBA430F"/>
    <w:rsid w:val="7FA8ABE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B6F0A"/>
  <w15:docId w15:val="{32787385-CE53-4937-A6F7-CCF90FAE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2"/>
        <w:szCs w:val="22"/>
        <w:lang w:val="en-AU" w:eastAsia="en-AU" w:bidi="ar-SA"/>
      </w:rPr>
    </w:rPrDefault>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uiPriority="9" w:qFormat="1"/>
    <w:lsdException w:name="heading 3" w:locked="0" w:uiPriority="5" w:qFormat="1"/>
    <w:lsdException w:name="heading 4" w:locked="0" w:uiPriority="5" w:qFormat="1"/>
    <w:lsdException w:name="heading 5" w:locked="0" w:uiPriority="0" w:qFormat="1"/>
    <w:lsdException w:name="heading 6" w:locked="0" w:uiPriority="0" w:qFormat="1"/>
    <w:lsdException w:name="heading 7" w:locked="0" w:uiPriority="0" w:qFormat="1"/>
    <w:lsdException w:name="heading 8" w:locked="0" w:uiPriority="0" w:qFormat="1"/>
    <w:lsdException w:name="heading 9" w:locked="0"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iPriority="52" w:unhideWhenUsed="1" w:qFormat="1"/>
    <w:lsdException w:name="footer" w:locked="0" w:semiHidden="1" w:unhideWhenUsed="1" w:qFormat="1"/>
    <w:lsdException w:name="index heading" w:semiHidden="1" w:unhideWhenUsed="1"/>
    <w:lsdException w:name="caption" w:locked="0" w:uiPriority="13"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0" w:semiHidden="1" w:unhideWhenUsed="1"/>
    <w:lsdException w:name="Body Text Indent 2" w:locked="0" w:semiHidden="1" w:unhideWhenUsed="1"/>
    <w:lsdException w:name="Body Text Indent 3" w:semiHidden="1" w:unhideWhenUsed="1"/>
    <w:lsdException w:name="Block Text" w:semiHidden="1" w:unhideWhenUsed="1"/>
    <w:lsdException w:name="Hyperlink" w:locked="0" w:semiHidden="1" w:unhideWhenUsed="1" w:qFormat="1"/>
    <w:lsdException w:name="FollowedHyperlink" w:semiHidden="1" w:unhideWhenUsed="1"/>
    <w:lsdException w:name="Strong" w:locked="0" w:uiPriority="22" w:qFormat="1"/>
    <w:lsdException w:name="Emphasis" w:uiPriority="34"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7" w:qFormat="1"/>
    <w:lsdException w:name="Intense Emphasis" w:locked="0" w:uiPriority="29" w:qFormat="1"/>
    <w:lsdException w:name="Subtle Reference" w:uiPriority="37" w:qFormat="1"/>
    <w:lsdException w:name="Intense Reference" w:locked="0" w:uiPriority="35"/>
    <w:lsdException w:name="Book Title" w:locked="0" w:uiPriority="39" w:qFormat="1"/>
    <w:lsdException w:name="Bibliography" w:semiHidden="1" w:uiPriority="59"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
    <w:qFormat/>
    <w:rsid w:val="006D47FE"/>
    <w:pPr>
      <w:suppressAutoHyphens/>
      <w:spacing w:after="180"/>
    </w:pPr>
    <w:rPr>
      <w:rFonts w:ascii="Century Gothic" w:hAnsi="Century Gothic"/>
      <w:spacing w:val="-4"/>
      <w:sz w:val="20"/>
      <w:szCs w:val="24"/>
      <w:lang w:val="en-GB"/>
    </w:rPr>
  </w:style>
  <w:style w:type="paragraph" w:styleId="Heading1">
    <w:name w:val="heading 1"/>
    <w:basedOn w:val="Normal"/>
    <w:next w:val="Normal"/>
    <w:uiPriority w:val="9"/>
    <w:qFormat/>
    <w:rsid w:val="00053042"/>
    <w:pPr>
      <w:keepNext/>
      <w:numPr>
        <w:numId w:val="1"/>
      </w:numPr>
      <w:spacing w:before="240" w:after="240"/>
      <w:outlineLvl w:val="0"/>
    </w:pPr>
    <w:rPr>
      <w:rFonts w:cs="Arial"/>
      <w:b/>
      <w:bCs/>
      <w:color w:val="000000" w:themeColor="text1"/>
      <w:kern w:val="32"/>
      <w:sz w:val="32"/>
      <w:szCs w:val="40"/>
    </w:rPr>
  </w:style>
  <w:style w:type="paragraph" w:styleId="Heading2">
    <w:name w:val="heading 2"/>
    <w:basedOn w:val="Normal"/>
    <w:next w:val="Normal"/>
    <w:uiPriority w:val="9"/>
    <w:qFormat/>
    <w:rsid w:val="00053042"/>
    <w:pPr>
      <w:keepNext/>
      <w:numPr>
        <w:ilvl w:val="1"/>
        <w:numId w:val="1"/>
      </w:numPr>
      <w:spacing w:after="240"/>
      <w:outlineLvl w:val="1"/>
    </w:pPr>
    <w:rPr>
      <w:rFonts w:cs="Arial"/>
      <w:b/>
      <w:bCs/>
      <w:iCs/>
      <w:color w:val="000000" w:themeColor="text1"/>
      <w:sz w:val="24"/>
      <w:szCs w:val="28"/>
    </w:rPr>
  </w:style>
  <w:style w:type="paragraph" w:styleId="Heading3">
    <w:name w:val="heading 3"/>
    <w:basedOn w:val="Normal"/>
    <w:next w:val="Normal"/>
    <w:uiPriority w:val="5"/>
    <w:qFormat/>
    <w:rsid w:val="008643BB"/>
    <w:pPr>
      <w:keepNext/>
      <w:numPr>
        <w:ilvl w:val="2"/>
        <w:numId w:val="1"/>
      </w:numPr>
      <w:spacing w:after="200"/>
      <w:outlineLvl w:val="2"/>
    </w:pPr>
    <w:rPr>
      <w:rFonts w:cs="Arial"/>
      <w:b/>
      <w:bCs/>
      <w:szCs w:val="26"/>
      <w:u w:val="single"/>
    </w:rPr>
  </w:style>
  <w:style w:type="paragraph" w:styleId="Heading4">
    <w:name w:val="heading 4"/>
    <w:basedOn w:val="Normal"/>
    <w:next w:val="Normal"/>
    <w:uiPriority w:val="5"/>
    <w:qFormat/>
    <w:rsid w:val="008643BB"/>
    <w:pPr>
      <w:keepNext/>
      <w:numPr>
        <w:ilvl w:val="3"/>
        <w:numId w:val="1"/>
      </w:numPr>
      <w:spacing w:after="200"/>
      <w:outlineLvl w:val="3"/>
    </w:pPr>
    <w:rPr>
      <w:bCs/>
      <w:szCs w:val="28"/>
      <w:u w:val="single"/>
    </w:rPr>
  </w:style>
  <w:style w:type="paragraph" w:styleId="Heading5">
    <w:name w:val="heading 5"/>
    <w:basedOn w:val="Normal"/>
    <w:next w:val="Normal"/>
    <w:uiPriority w:val="5"/>
    <w:semiHidden/>
    <w:unhideWhenUsed/>
    <w:qFormat/>
    <w:locked/>
    <w:rsid w:val="00664F24"/>
    <w:pPr>
      <w:keepNext/>
      <w:numPr>
        <w:ilvl w:val="4"/>
        <w:numId w:val="1"/>
      </w:numPr>
      <w:spacing w:before="240"/>
      <w:outlineLvl w:val="4"/>
    </w:pPr>
    <w:rPr>
      <w:b/>
      <w:bCs/>
      <w:iCs/>
      <w:caps/>
      <w:color w:val="969BA0"/>
      <w:szCs w:val="20"/>
    </w:rPr>
  </w:style>
  <w:style w:type="paragraph" w:styleId="Heading6">
    <w:name w:val="heading 6"/>
    <w:basedOn w:val="Normal"/>
    <w:next w:val="Normal"/>
    <w:uiPriority w:val="5"/>
    <w:semiHidden/>
    <w:qFormat/>
    <w:locked/>
    <w:rsid w:val="00D3386F"/>
    <w:pPr>
      <w:numPr>
        <w:ilvl w:val="5"/>
        <w:numId w:val="1"/>
      </w:numPr>
      <w:outlineLvl w:val="5"/>
    </w:pPr>
    <w:rPr>
      <w:b/>
      <w:bCs/>
      <w:szCs w:val="22"/>
      <w:u w:val="single"/>
    </w:rPr>
  </w:style>
  <w:style w:type="paragraph" w:styleId="Heading7">
    <w:name w:val="heading 7"/>
    <w:basedOn w:val="Normal"/>
    <w:next w:val="Normal"/>
    <w:uiPriority w:val="5"/>
    <w:semiHidden/>
    <w:unhideWhenUsed/>
    <w:qFormat/>
    <w:locked/>
    <w:rsid w:val="00D3386F"/>
    <w:pPr>
      <w:numPr>
        <w:ilvl w:val="6"/>
        <w:numId w:val="1"/>
      </w:numPr>
      <w:outlineLvl w:val="6"/>
    </w:pPr>
    <w:rPr>
      <w:b/>
    </w:rPr>
  </w:style>
  <w:style w:type="paragraph" w:styleId="Heading8">
    <w:name w:val="heading 8"/>
    <w:basedOn w:val="Normal"/>
    <w:next w:val="Normal"/>
    <w:uiPriority w:val="5"/>
    <w:semiHidden/>
    <w:unhideWhenUsed/>
    <w:qFormat/>
    <w:locked/>
    <w:rsid w:val="00D3386F"/>
    <w:pPr>
      <w:numPr>
        <w:ilvl w:val="7"/>
        <w:numId w:val="1"/>
      </w:numPr>
      <w:outlineLvl w:val="7"/>
    </w:pPr>
    <w:rPr>
      <w:iCs/>
      <w:u w:val="single"/>
    </w:rPr>
  </w:style>
  <w:style w:type="paragraph" w:styleId="Heading9">
    <w:name w:val="heading 9"/>
    <w:basedOn w:val="Normal"/>
    <w:next w:val="Normal"/>
    <w:uiPriority w:val="5"/>
    <w:semiHidden/>
    <w:qFormat/>
    <w:locked/>
    <w:rsid w:val="00D3386F"/>
    <w:pPr>
      <w:numPr>
        <w:ilvl w:val="8"/>
        <w:numId w:val="1"/>
      </w:numPr>
      <w:outlineLvl w:val="8"/>
    </w:pPr>
    <w:rPr>
      <w:rFonts w:cs="Arial"/>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unnumbered">
    <w:name w:val="Heading 1 - unnumbered"/>
    <w:basedOn w:val="Heading1"/>
    <w:next w:val="Normal"/>
    <w:uiPriority w:val="6"/>
    <w:qFormat/>
    <w:rsid w:val="00664F24"/>
    <w:pPr>
      <w:numPr>
        <w:numId w:val="0"/>
      </w:numPr>
    </w:pPr>
  </w:style>
  <w:style w:type="paragraph" w:customStyle="1" w:styleId="Heading2-unnumbered">
    <w:name w:val="Heading 2 - unnumbered"/>
    <w:basedOn w:val="Heading2"/>
    <w:next w:val="Normal"/>
    <w:uiPriority w:val="6"/>
    <w:qFormat/>
    <w:rsid w:val="00DA46E8"/>
    <w:pPr>
      <w:numPr>
        <w:ilvl w:val="0"/>
        <w:numId w:val="0"/>
      </w:numPr>
    </w:pPr>
  </w:style>
  <w:style w:type="paragraph" w:customStyle="1" w:styleId="Heading3-unnumbered">
    <w:name w:val="Heading 3 - unnumbered"/>
    <w:basedOn w:val="Heading3"/>
    <w:next w:val="Normal"/>
    <w:uiPriority w:val="6"/>
    <w:qFormat/>
    <w:rsid w:val="00392D01"/>
    <w:pPr>
      <w:numPr>
        <w:ilvl w:val="0"/>
        <w:numId w:val="0"/>
      </w:numPr>
    </w:pPr>
  </w:style>
  <w:style w:type="paragraph" w:customStyle="1" w:styleId="Heading4-unnumbered">
    <w:name w:val="Heading 4 - unnumbered"/>
    <w:basedOn w:val="Heading4"/>
    <w:next w:val="Normal"/>
    <w:uiPriority w:val="6"/>
    <w:qFormat/>
    <w:rsid w:val="00392D01"/>
    <w:pPr>
      <w:numPr>
        <w:ilvl w:val="0"/>
        <w:numId w:val="0"/>
      </w:numPr>
    </w:pPr>
  </w:style>
  <w:style w:type="paragraph" w:customStyle="1" w:styleId="Heading5-unnumbered">
    <w:name w:val="Heading 5 - unnumbered"/>
    <w:basedOn w:val="Heading5"/>
    <w:next w:val="Normal"/>
    <w:uiPriority w:val="6"/>
    <w:semiHidden/>
    <w:unhideWhenUsed/>
    <w:locked/>
    <w:rsid w:val="00BE1654"/>
    <w:pPr>
      <w:numPr>
        <w:ilvl w:val="0"/>
        <w:numId w:val="0"/>
      </w:numPr>
      <w:spacing w:before="120" w:after="0"/>
    </w:pPr>
    <w:rPr>
      <w:b w:val="0"/>
      <w:caps w:val="0"/>
      <w:color w:val="C00000"/>
      <w:spacing w:val="-20"/>
    </w:rPr>
  </w:style>
  <w:style w:type="paragraph" w:customStyle="1" w:styleId="Heading6-unnumbered">
    <w:name w:val="Heading 6 - unnumbered"/>
    <w:basedOn w:val="Heading6"/>
    <w:next w:val="Normal"/>
    <w:uiPriority w:val="6"/>
    <w:semiHidden/>
    <w:unhideWhenUsed/>
    <w:locked/>
    <w:rsid w:val="00DA46E8"/>
    <w:pPr>
      <w:numPr>
        <w:ilvl w:val="0"/>
        <w:numId w:val="0"/>
      </w:numPr>
    </w:pPr>
    <w:rPr>
      <w:b w:val="0"/>
      <w:i/>
      <w:u w:val="none"/>
    </w:rPr>
  </w:style>
  <w:style w:type="paragraph" w:customStyle="1" w:styleId="Heading7-unnumbered">
    <w:name w:val="Heading 7 - unnumbered"/>
    <w:basedOn w:val="Heading7"/>
    <w:next w:val="Normal"/>
    <w:uiPriority w:val="6"/>
    <w:semiHidden/>
    <w:locked/>
    <w:rsid w:val="00392D01"/>
    <w:pPr>
      <w:numPr>
        <w:ilvl w:val="0"/>
        <w:numId w:val="0"/>
      </w:numPr>
    </w:pPr>
  </w:style>
  <w:style w:type="paragraph" w:customStyle="1" w:styleId="Heading8-unnumbered">
    <w:name w:val="Heading 8 - unnumbered"/>
    <w:basedOn w:val="Heading8"/>
    <w:next w:val="Normal"/>
    <w:uiPriority w:val="6"/>
    <w:semiHidden/>
    <w:locked/>
    <w:rsid w:val="00392D01"/>
    <w:pPr>
      <w:numPr>
        <w:ilvl w:val="0"/>
        <w:numId w:val="0"/>
      </w:numPr>
    </w:pPr>
  </w:style>
  <w:style w:type="paragraph" w:customStyle="1" w:styleId="Heading9-unnumbered">
    <w:name w:val="Heading 9 - unnumbered"/>
    <w:basedOn w:val="Heading9"/>
    <w:next w:val="Normal"/>
    <w:uiPriority w:val="6"/>
    <w:semiHidden/>
    <w:locked/>
    <w:rsid w:val="00392D01"/>
    <w:pPr>
      <w:numPr>
        <w:ilvl w:val="0"/>
        <w:numId w:val="0"/>
      </w:numPr>
    </w:pPr>
  </w:style>
  <w:style w:type="paragraph" w:customStyle="1" w:styleId="QuestionBullets">
    <w:name w:val="Question Bullets"/>
    <w:basedOn w:val="QuestionHeading"/>
    <w:next w:val="Normal"/>
    <w:uiPriority w:val="7"/>
    <w:qFormat/>
    <w:locked/>
    <w:rsid w:val="00A17F55"/>
    <w:pPr>
      <w:numPr>
        <w:numId w:val="3"/>
      </w:numPr>
      <w:pBdr>
        <w:bottom w:val="none" w:sz="0" w:space="0" w:color="auto"/>
      </w:pBdr>
    </w:pPr>
    <w:rPr>
      <w:szCs w:val="18"/>
    </w:rPr>
  </w:style>
  <w:style w:type="paragraph" w:customStyle="1" w:styleId="QuestionHeading">
    <w:name w:val="Question Heading"/>
    <w:basedOn w:val="Normal"/>
    <w:next w:val="Normal"/>
    <w:uiPriority w:val="7"/>
    <w:qFormat/>
    <w:locked/>
    <w:rsid w:val="00A17F55"/>
    <w:pPr>
      <w:pBdr>
        <w:bottom w:val="single" w:sz="4" w:space="1" w:color="00A7B5" w:themeColor="accent1"/>
      </w:pBdr>
      <w:spacing w:after="60"/>
    </w:pPr>
    <w:rPr>
      <w:b/>
      <w:color w:val="00A7B5" w:themeColor="accent1"/>
      <w:sz w:val="18"/>
      <w:lang w:eastAsia="en-GB"/>
    </w:rPr>
  </w:style>
  <w:style w:type="paragraph" w:customStyle="1" w:styleId="QuestionSubHeading">
    <w:name w:val="Question Sub Heading"/>
    <w:basedOn w:val="QuestionHeading"/>
    <w:next w:val="Normal"/>
    <w:uiPriority w:val="7"/>
    <w:qFormat/>
    <w:locked/>
    <w:rsid w:val="00704A82"/>
    <w:pPr>
      <w:tabs>
        <w:tab w:val="left" w:pos="284"/>
      </w:tabs>
    </w:pPr>
    <w:rPr>
      <w:b w:val="0"/>
    </w:rPr>
  </w:style>
  <w:style w:type="paragraph" w:customStyle="1" w:styleId="TableText">
    <w:name w:val="Table Text"/>
    <w:basedOn w:val="Normal"/>
    <w:link w:val="TableTextChar"/>
    <w:uiPriority w:val="15"/>
    <w:qFormat/>
    <w:rsid w:val="00262660"/>
    <w:pPr>
      <w:spacing w:before="60" w:after="60"/>
      <w:ind w:left="57" w:right="57"/>
    </w:pPr>
    <w:rPr>
      <w:sz w:val="18"/>
    </w:rPr>
  </w:style>
  <w:style w:type="character" w:customStyle="1" w:styleId="TableTextChar">
    <w:name w:val="Table Text Char"/>
    <w:basedOn w:val="DefaultParagraphFont"/>
    <w:link w:val="TableText"/>
    <w:uiPriority w:val="15"/>
    <w:rsid w:val="006E2032"/>
    <w:rPr>
      <w:spacing w:val="-4"/>
      <w:sz w:val="18"/>
      <w:szCs w:val="24"/>
    </w:rPr>
  </w:style>
  <w:style w:type="paragraph" w:customStyle="1" w:styleId="MultilevelList-1aiA">
    <w:name w:val="Multilevel List - 1. (a) (i) A."/>
    <w:basedOn w:val="Normal"/>
    <w:uiPriority w:val="44"/>
    <w:qFormat/>
    <w:rsid w:val="00512B0F"/>
    <w:pPr>
      <w:numPr>
        <w:numId w:val="12"/>
      </w:numPr>
    </w:pPr>
  </w:style>
  <w:style w:type="paragraph" w:customStyle="1" w:styleId="AlphabetList">
    <w:name w:val="Alphabet List"/>
    <w:basedOn w:val="Normal"/>
    <w:uiPriority w:val="46"/>
    <w:qFormat/>
    <w:rsid w:val="008643BB"/>
    <w:pPr>
      <w:numPr>
        <w:numId w:val="6"/>
      </w:numPr>
      <w:spacing w:after="200"/>
    </w:pPr>
  </w:style>
  <w:style w:type="paragraph" w:customStyle="1" w:styleId="EmphasisText1">
    <w:name w:val="Emphasis Text 1"/>
    <w:basedOn w:val="Normal"/>
    <w:link w:val="EmphasisText1Char"/>
    <w:uiPriority w:val="34"/>
    <w:locked/>
    <w:rsid w:val="008D44B4"/>
    <w:rPr>
      <w:b/>
      <w:i/>
      <w:color w:val="40BDC7" w:themeColor="accent2"/>
    </w:rPr>
  </w:style>
  <w:style w:type="character" w:customStyle="1" w:styleId="EmphasisText1Char">
    <w:name w:val="Emphasis Text 1 Char"/>
    <w:basedOn w:val="DefaultParagraphFont"/>
    <w:link w:val="EmphasisText1"/>
    <w:uiPriority w:val="34"/>
    <w:rsid w:val="008D44B4"/>
    <w:rPr>
      <w:b/>
      <w:i/>
      <w:color w:val="40BDC7" w:themeColor="accent2"/>
      <w:spacing w:val="-4"/>
      <w:szCs w:val="24"/>
    </w:rPr>
  </w:style>
  <w:style w:type="paragraph" w:customStyle="1" w:styleId="CaptionTable">
    <w:name w:val="Caption Table"/>
    <w:basedOn w:val="Normal"/>
    <w:uiPriority w:val="23"/>
    <w:rsid w:val="00CB2477"/>
    <w:pPr>
      <w:widowControl w:val="0"/>
      <w:spacing w:before="60"/>
    </w:pPr>
    <w:rPr>
      <w:b/>
      <w:bCs/>
      <w:color w:val="7F7F7F" w:themeColor="text1" w:themeTint="80"/>
      <w:sz w:val="16"/>
      <w:szCs w:val="20"/>
      <w:lang w:eastAsia="en-GB"/>
    </w:rPr>
  </w:style>
  <w:style w:type="table" w:customStyle="1" w:styleId="4Table">
    <w:name w:val="4 Table"/>
    <w:basedOn w:val="TableNormal"/>
    <w:rsid w:val="00CB2477"/>
    <w:pPr>
      <w:spacing w:before="60" w:after="60"/>
      <w:ind w:left="57" w:right="57"/>
    </w:pPr>
    <w:rPr>
      <w:spacing w:val="-4"/>
      <w:sz w:val="18"/>
      <w:szCs w:val="20"/>
    </w:rPr>
    <w:tblPr>
      <w:tblBorders>
        <w:top w:val="single" w:sz="4" w:space="0" w:color="000000"/>
        <w:bottom w:val="single" w:sz="4" w:space="0" w:color="000000"/>
        <w:insideH w:val="single" w:sz="4" w:space="0" w:color="000000"/>
      </w:tblBorders>
      <w:tblCellMar>
        <w:left w:w="0" w:type="dxa"/>
        <w:right w:w="0" w:type="dxa"/>
      </w:tblCellMar>
    </w:tblPr>
    <w:tblStylePr w:type="firstRow">
      <w:rPr>
        <w:rFonts w:ascii="Arial" w:hAnsi="Arial"/>
        <w:b/>
        <w:color w:val="FFFFFF"/>
        <w:spacing w:val="-4"/>
        <w:sz w:val="18"/>
      </w:rPr>
      <w:tblPr/>
      <w:tcPr>
        <w:shd w:val="clear" w:color="auto" w:fill="404040" w:themeFill="text1" w:themeFillTint="BF"/>
      </w:tcPr>
    </w:tblStylePr>
  </w:style>
  <w:style w:type="paragraph" w:customStyle="1" w:styleId="QuotePull-outText">
    <w:name w:val="Quote Pull-out Text"/>
    <w:basedOn w:val="Normal"/>
    <w:uiPriority w:val="34"/>
    <w:qFormat/>
    <w:locked/>
    <w:rsid w:val="008D44B4"/>
    <w:pPr>
      <w:framePr w:w="3402" w:hSpace="340" w:wrap="around" w:vAnchor="text" w:hAnchor="text" w:xAlign="right" w:y="1"/>
    </w:pPr>
    <w:rPr>
      <w:b/>
      <w:color w:val="40BDC7" w:themeColor="accent2"/>
      <w:szCs w:val="20"/>
    </w:rPr>
  </w:style>
  <w:style w:type="paragraph" w:customStyle="1" w:styleId="TableBullet">
    <w:name w:val="Table Bullet"/>
    <w:basedOn w:val="Normal"/>
    <w:uiPriority w:val="19"/>
    <w:qFormat/>
    <w:rsid w:val="009F103F"/>
    <w:pPr>
      <w:numPr>
        <w:numId w:val="4"/>
      </w:numPr>
      <w:tabs>
        <w:tab w:val="clear" w:pos="341"/>
        <w:tab w:val="left" w:pos="284"/>
      </w:tabs>
      <w:spacing w:before="60" w:after="60"/>
      <w:ind w:left="284" w:hanging="227"/>
    </w:pPr>
    <w:rPr>
      <w:sz w:val="18"/>
      <w:lang w:eastAsia="en-GB"/>
    </w:rPr>
  </w:style>
  <w:style w:type="paragraph" w:styleId="TOC1">
    <w:name w:val="toc 1"/>
    <w:basedOn w:val="Normal"/>
    <w:next w:val="Normal"/>
    <w:autoRedefine/>
    <w:uiPriority w:val="39"/>
    <w:qFormat/>
    <w:rsid w:val="0078114B"/>
    <w:pPr>
      <w:tabs>
        <w:tab w:val="left" w:pos="567"/>
        <w:tab w:val="right" w:leader="dot" w:pos="10206"/>
      </w:tabs>
      <w:spacing w:after="60"/>
    </w:pPr>
    <w:rPr>
      <w:b/>
      <w:noProof/>
    </w:rPr>
  </w:style>
  <w:style w:type="paragraph" w:styleId="TOC2">
    <w:name w:val="toc 2"/>
    <w:basedOn w:val="Normal"/>
    <w:next w:val="Normal"/>
    <w:autoRedefine/>
    <w:uiPriority w:val="39"/>
    <w:qFormat/>
    <w:rsid w:val="00B6339E"/>
    <w:pPr>
      <w:tabs>
        <w:tab w:val="left" w:pos="567"/>
        <w:tab w:val="right" w:leader="dot" w:pos="10206"/>
      </w:tabs>
      <w:spacing w:after="60"/>
    </w:pPr>
    <w:rPr>
      <w:noProof/>
    </w:rPr>
  </w:style>
  <w:style w:type="character" w:customStyle="1" w:styleId="BoldWhite">
    <w:name w:val="Bold White"/>
    <w:uiPriority w:val="36"/>
    <w:qFormat/>
    <w:locked/>
    <w:rsid w:val="00505627"/>
    <w:rPr>
      <w:rFonts w:ascii="Arial" w:hAnsi="Arial"/>
      <w:b/>
      <w:color w:val="FFFFFF"/>
      <w:sz w:val="22"/>
    </w:rPr>
  </w:style>
  <w:style w:type="paragraph" w:styleId="Caption">
    <w:name w:val="caption"/>
    <w:basedOn w:val="Normal"/>
    <w:next w:val="Normal"/>
    <w:uiPriority w:val="23"/>
    <w:qFormat/>
    <w:rsid w:val="00641DAE"/>
    <w:pPr>
      <w:widowControl w:val="0"/>
      <w:pBdr>
        <w:top w:val="single" w:sz="8" w:space="2" w:color="7F7F7F" w:themeColor="text1" w:themeTint="80"/>
      </w:pBdr>
      <w:spacing w:after="240"/>
      <w:ind w:left="40" w:right="40"/>
    </w:pPr>
    <w:rPr>
      <w:b/>
      <w:bCs/>
      <w:color w:val="7F7F7F" w:themeColor="text1" w:themeTint="80"/>
      <w:sz w:val="16"/>
      <w:szCs w:val="20"/>
      <w:lang w:eastAsia="en-GB"/>
    </w:rPr>
  </w:style>
  <w:style w:type="paragraph" w:styleId="Header">
    <w:name w:val="header"/>
    <w:basedOn w:val="Normal"/>
    <w:link w:val="HeaderChar"/>
    <w:uiPriority w:val="83"/>
    <w:qFormat/>
    <w:locked/>
    <w:rsid w:val="00E17F09"/>
    <w:pPr>
      <w:pBdr>
        <w:bottom w:val="single" w:sz="4" w:space="2" w:color="auto"/>
      </w:pBdr>
      <w:tabs>
        <w:tab w:val="center" w:pos="4153"/>
        <w:tab w:val="right" w:pos="9639"/>
      </w:tabs>
      <w:spacing w:after="60"/>
      <w:ind w:left="57"/>
    </w:pPr>
    <w:rPr>
      <w:color w:val="000000"/>
      <w:sz w:val="14"/>
      <w:lang w:eastAsia="en-GB"/>
    </w:rPr>
  </w:style>
  <w:style w:type="character" w:customStyle="1" w:styleId="HeaderChar">
    <w:name w:val="Header Char"/>
    <w:basedOn w:val="DefaultParagraphFont"/>
    <w:link w:val="Header"/>
    <w:uiPriority w:val="83"/>
    <w:rsid w:val="00E17F09"/>
    <w:rPr>
      <w:color w:val="000000"/>
      <w:spacing w:val="-4"/>
      <w:sz w:val="14"/>
      <w:szCs w:val="24"/>
      <w:lang w:val="en-GB" w:eastAsia="en-GB"/>
    </w:rPr>
  </w:style>
  <w:style w:type="paragraph" w:styleId="Footer">
    <w:name w:val="footer"/>
    <w:basedOn w:val="Normal"/>
    <w:link w:val="FooterChar"/>
    <w:uiPriority w:val="99"/>
    <w:qFormat/>
    <w:rsid w:val="0090319B"/>
    <w:pPr>
      <w:tabs>
        <w:tab w:val="center" w:pos="4320"/>
        <w:tab w:val="right" w:pos="8307"/>
      </w:tabs>
      <w:spacing w:after="120"/>
    </w:pPr>
    <w:rPr>
      <w:color w:val="000000" w:themeColor="text1"/>
      <w:sz w:val="14"/>
    </w:rPr>
  </w:style>
  <w:style w:type="character" w:styleId="Strong">
    <w:name w:val="Strong"/>
    <w:aliases w:val="Bold"/>
    <w:uiPriority w:val="22"/>
    <w:qFormat/>
    <w:rsid w:val="00A2190A"/>
    <w:rPr>
      <w:b/>
      <w:bCs/>
      <w:dstrike w:val="0"/>
      <w:vertAlign w:val="baseline"/>
    </w:rPr>
  </w:style>
  <w:style w:type="paragraph" w:styleId="NoSpacing">
    <w:name w:val="No Spacing"/>
    <w:basedOn w:val="Normal"/>
    <w:uiPriority w:val="96"/>
    <w:qFormat/>
    <w:rsid w:val="00D3386F"/>
    <w:pPr>
      <w:spacing w:after="0"/>
    </w:pPr>
  </w:style>
  <w:style w:type="character" w:customStyle="1" w:styleId="Italic">
    <w:name w:val="Italic"/>
    <w:uiPriority w:val="30"/>
    <w:qFormat/>
    <w:rsid w:val="005436CA"/>
    <w:rPr>
      <w:i/>
    </w:rPr>
  </w:style>
  <w:style w:type="paragraph" w:styleId="IntenseQuote">
    <w:name w:val="Intense Quote"/>
    <w:basedOn w:val="Normal"/>
    <w:next w:val="Normal"/>
    <w:link w:val="IntenseQuoteChar"/>
    <w:uiPriority w:val="35"/>
    <w:locked/>
    <w:rsid w:val="003237E9"/>
    <w:pPr>
      <w:pBdr>
        <w:bottom w:val="single" w:sz="4" w:space="4" w:color="000000"/>
      </w:pBdr>
      <w:spacing w:before="200" w:after="280"/>
      <w:ind w:left="936"/>
    </w:pPr>
    <w:rPr>
      <w:b/>
      <w:bCs/>
      <w:i/>
      <w:iCs/>
      <w:color w:val="C00000"/>
    </w:rPr>
  </w:style>
  <w:style w:type="character" w:customStyle="1" w:styleId="IntenseQuoteChar">
    <w:name w:val="Intense Quote Char"/>
    <w:basedOn w:val="DefaultParagraphFont"/>
    <w:link w:val="IntenseQuote"/>
    <w:uiPriority w:val="35"/>
    <w:rsid w:val="00AD4DB3"/>
    <w:rPr>
      <w:b/>
      <w:bCs/>
      <w:i/>
      <w:iCs/>
      <w:color w:val="C00000"/>
      <w:spacing w:val="-4"/>
      <w:szCs w:val="24"/>
    </w:rPr>
  </w:style>
  <w:style w:type="paragraph" w:styleId="TOCHeading">
    <w:name w:val="TOC Heading"/>
    <w:basedOn w:val="Heading1"/>
    <w:next w:val="Normal"/>
    <w:uiPriority w:val="55"/>
    <w:semiHidden/>
    <w:unhideWhenUsed/>
    <w:qFormat/>
    <w:rsid w:val="00D3386F"/>
    <w:pPr>
      <w:numPr>
        <w:numId w:val="0"/>
      </w:numPr>
      <w:outlineLvl w:val="9"/>
    </w:pPr>
    <w:rPr>
      <w:rFonts w:ascii="Cambria" w:hAnsi="Cambria" w:cs="Times New Roman"/>
      <w:i/>
      <w:szCs w:val="32"/>
    </w:rPr>
  </w:style>
  <w:style w:type="paragraph" w:styleId="TOC4">
    <w:name w:val="toc 4"/>
    <w:basedOn w:val="Normal"/>
    <w:next w:val="Normal"/>
    <w:autoRedefine/>
    <w:uiPriority w:val="56"/>
    <w:semiHidden/>
    <w:unhideWhenUsed/>
    <w:locked/>
    <w:rsid w:val="006E6E00"/>
    <w:pPr>
      <w:ind w:left="660"/>
    </w:pPr>
  </w:style>
  <w:style w:type="paragraph" w:styleId="TOC5">
    <w:name w:val="toc 5"/>
    <w:basedOn w:val="Normal"/>
    <w:next w:val="Normal"/>
    <w:autoRedefine/>
    <w:uiPriority w:val="56"/>
    <w:semiHidden/>
    <w:unhideWhenUsed/>
    <w:locked/>
    <w:rsid w:val="006E6E00"/>
    <w:pPr>
      <w:ind w:left="880"/>
    </w:pPr>
  </w:style>
  <w:style w:type="paragraph" w:styleId="TOC6">
    <w:name w:val="toc 6"/>
    <w:basedOn w:val="Normal"/>
    <w:next w:val="Normal"/>
    <w:autoRedefine/>
    <w:uiPriority w:val="56"/>
    <w:semiHidden/>
    <w:unhideWhenUsed/>
    <w:locked/>
    <w:rsid w:val="006E6E00"/>
    <w:pPr>
      <w:ind w:left="1100"/>
    </w:pPr>
  </w:style>
  <w:style w:type="paragraph" w:styleId="TOC7">
    <w:name w:val="toc 7"/>
    <w:basedOn w:val="Normal"/>
    <w:next w:val="Normal"/>
    <w:autoRedefine/>
    <w:uiPriority w:val="56"/>
    <w:semiHidden/>
    <w:unhideWhenUsed/>
    <w:locked/>
    <w:rsid w:val="006E6E00"/>
    <w:pPr>
      <w:ind w:left="1320"/>
    </w:pPr>
  </w:style>
  <w:style w:type="paragraph" w:styleId="TOC8">
    <w:name w:val="toc 8"/>
    <w:basedOn w:val="Normal"/>
    <w:next w:val="Normal"/>
    <w:autoRedefine/>
    <w:uiPriority w:val="56"/>
    <w:semiHidden/>
    <w:unhideWhenUsed/>
    <w:locked/>
    <w:rsid w:val="006E6E00"/>
    <w:pPr>
      <w:ind w:left="1540"/>
    </w:pPr>
  </w:style>
  <w:style w:type="paragraph" w:styleId="TOC9">
    <w:name w:val="toc 9"/>
    <w:basedOn w:val="Normal"/>
    <w:next w:val="Normal"/>
    <w:autoRedefine/>
    <w:uiPriority w:val="56"/>
    <w:semiHidden/>
    <w:unhideWhenUsed/>
    <w:locked/>
    <w:rsid w:val="006E6E00"/>
    <w:pPr>
      <w:ind w:left="1760"/>
    </w:pPr>
  </w:style>
  <w:style w:type="paragraph" w:styleId="BalloonText">
    <w:name w:val="Balloon Text"/>
    <w:basedOn w:val="Normal"/>
    <w:link w:val="BalloonTextChar"/>
    <w:uiPriority w:val="99"/>
    <w:semiHidden/>
    <w:unhideWhenUsed/>
    <w:locked/>
    <w:rsid w:val="006E6E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E00"/>
    <w:rPr>
      <w:rFonts w:ascii="Tahoma" w:hAnsi="Tahoma" w:cs="Tahoma"/>
      <w:sz w:val="16"/>
      <w:szCs w:val="16"/>
    </w:rPr>
  </w:style>
  <w:style w:type="character" w:styleId="PageNumber">
    <w:name w:val="page number"/>
    <w:basedOn w:val="DefaultParagraphFont"/>
    <w:uiPriority w:val="84"/>
    <w:semiHidden/>
    <w:unhideWhenUsed/>
    <w:rsid w:val="006E6E00"/>
  </w:style>
  <w:style w:type="paragraph" w:styleId="BodyText">
    <w:name w:val="Body Text"/>
    <w:basedOn w:val="Normal"/>
    <w:link w:val="BodyTextChar"/>
    <w:unhideWhenUsed/>
    <w:locked/>
    <w:rsid w:val="006E6E00"/>
  </w:style>
  <w:style w:type="character" w:customStyle="1" w:styleId="BodyTextChar">
    <w:name w:val="Body Text Char"/>
    <w:basedOn w:val="DefaultParagraphFont"/>
    <w:link w:val="BodyText"/>
    <w:uiPriority w:val="99"/>
    <w:semiHidden/>
    <w:rsid w:val="006E6E00"/>
    <w:rPr>
      <w:rFonts w:ascii="Helvetica" w:hAnsi="Helvetica"/>
      <w:sz w:val="22"/>
      <w:szCs w:val="24"/>
    </w:rPr>
  </w:style>
  <w:style w:type="paragraph" w:styleId="BodyTextIndent2">
    <w:name w:val="Body Text Indent 2"/>
    <w:basedOn w:val="Normal"/>
    <w:link w:val="BodyTextIndent2Char"/>
    <w:uiPriority w:val="99"/>
    <w:semiHidden/>
    <w:unhideWhenUsed/>
    <w:locked/>
    <w:rsid w:val="006E6E00"/>
    <w:pPr>
      <w:spacing w:line="480" w:lineRule="auto"/>
      <w:ind w:left="283"/>
    </w:pPr>
  </w:style>
  <w:style w:type="character" w:customStyle="1" w:styleId="BodyTextIndent2Char">
    <w:name w:val="Body Text Indent 2 Char"/>
    <w:basedOn w:val="DefaultParagraphFont"/>
    <w:link w:val="BodyTextIndent2"/>
    <w:uiPriority w:val="99"/>
    <w:semiHidden/>
    <w:rsid w:val="006E6E00"/>
    <w:rPr>
      <w:rFonts w:ascii="Helvetica" w:hAnsi="Helvetica"/>
      <w:sz w:val="22"/>
      <w:szCs w:val="24"/>
    </w:rPr>
  </w:style>
  <w:style w:type="paragraph" w:styleId="BodyText3">
    <w:name w:val="Body Text 3"/>
    <w:basedOn w:val="Normal"/>
    <w:link w:val="BodyText3Char"/>
    <w:uiPriority w:val="99"/>
    <w:semiHidden/>
    <w:unhideWhenUsed/>
    <w:locked/>
    <w:rsid w:val="006E6E00"/>
    <w:rPr>
      <w:sz w:val="16"/>
      <w:szCs w:val="16"/>
    </w:rPr>
  </w:style>
  <w:style w:type="character" w:customStyle="1" w:styleId="BodyText3Char">
    <w:name w:val="Body Text 3 Char"/>
    <w:basedOn w:val="DefaultParagraphFont"/>
    <w:link w:val="BodyText3"/>
    <w:uiPriority w:val="99"/>
    <w:semiHidden/>
    <w:rsid w:val="006E6E00"/>
    <w:rPr>
      <w:rFonts w:ascii="Helvetica" w:hAnsi="Helvetica"/>
      <w:sz w:val="16"/>
      <w:szCs w:val="16"/>
    </w:rPr>
  </w:style>
  <w:style w:type="paragraph" w:styleId="NormalWeb">
    <w:name w:val="Normal (Web)"/>
    <w:basedOn w:val="Normal"/>
    <w:uiPriority w:val="99"/>
    <w:semiHidden/>
    <w:unhideWhenUsed/>
    <w:rsid w:val="003E2FCA"/>
    <w:rPr>
      <w:rFonts w:ascii="Times New Roman" w:hAnsi="Times New Roman"/>
      <w:sz w:val="24"/>
    </w:rPr>
  </w:style>
  <w:style w:type="paragraph" w:styleId="ListBullet">
    <w:name w:val="List Bullet"/>
    <w:basedOn w:val="Normal"/>
    <w:uiPriority w:val="99"/>
    <w:semiHidden/>
    <w:unhideWhenUsed/>
    <w:locked/>
    <w:rsid w:val="00236091"/>
    <w:pPr>
      <w:numPr>
        <w:numId w:val="2"/>
      </w:numPr>
      <w:contextualSpacing/>
    </w:pPr>
  </w:style>
  <w:style w:type="paragraph" w:customStyle="1" w:styleId="Instructionstext">
    <w:name w:val="Instructions text"/>
    <w:basedOn w:val="Normal"/>
    <w:next w:val="Normal"/>
    <w:uiPriority w:val="24"/>
    <w:qFormat/>
    <w:rsid w:val="00B13EA6"/>
    <w:pPr>
      <w:shd w:val="clear" w:color="auto" w:fill="FFFF99"/>
      <w:spacing w:before="60" w:after="60"/>
    </w:pPr>
    <w:rPr>
      <w:color w:val="C00000"/>
      <w:sz w:val="14"/>
    </w:rPr>
  </w:style>
  <w:style w:type="character" w:customStyle="1" w:styleId="StrongBoldItalic">
    <w:name w:val="Strong Bold Italic"/>
    <w:uiPriority w:val="31"/>
    <w:qFormat/>
    <w:locked/>
    <w:rsid w:val="005436CA"/>
    <w:rPr>
      <w:b/>
      <w:bCs/>
      <w:i/>
    </w:rPr>
  </w:style>
  <w:style w:type="paragraph" w:styleId="Subtitle">
    <w:name w:val="Subtitle"/>
    <w:basedOn w:val="Normal"/>
    <w:next w:val="Normal"/>
    <w:link w:val="SubtitleChar"/>
    <w:uiPriority w:val="34"/>
    <w:qFormat/>
    <w:locked/>
    <w:rsid w:val="00003E10"/>
    <w:pPr>
      <w:keepNext/>
      <w:spacing w:before="80" w:after="60"/>
      <w:jc w:val="center"/>
    </w:pPr>
    <w:rPr>
      <w:rFonts w:ascii="Arial Bold" w:hAnsi="Arial Bold"/>
      <w:b/>
      <w:sz w:val="24"/>
      <w:szCs w:val="20"/>
      <w:lang w:eastAsia="en-US"/>
    </w:rPr>
  </w:style>
  <w:style w:type="character" w:customStyle="1" w:styleId="SubtitleChar">
    <w:name w:val="Subtitle Char"/>
    <w:basedOn w:val="DefaultParagraphFont"/>
    <w:link w:val="Subtitle"/>
    <w:uiPriority w:val="34"/>
    <w:rsid w:val="00AD4DB3"/>
    <w:rPr>
      <w:rFonts w:ascii="Arial Bold" w:hAnsi="Arial Bold"/>
      <w:b/>
      <w:spacing w:val="-4"/>
      <w:sz w:val="24"/>
      <w:szCs w:val="20"/>
      <w:lang w:eastAsia="en-US"/>
    </w:rPr>
  </w:style>
  <w:style w:type="character" w:customStyle="1" w:styleId="Underline">
    <w:name w:val="Underline"/>
    <w:basedOn w:val="DefaultParagraphFont"/>
    <w:uiPriority w:val="30"/>
    <w:qFormat/>
    <w:rsid w:val="00880D0C"/>
    <w:rPr>
      <w:u w:val="single"/>
    </w:rPr>
  </w:style>
  <w:style w:type="character" w:customStyle="1" w:styleId="Highlight1">
    <w:name w:val="Highlight 1"/>
    <w:aliases w:val="y"/>
    <w:basedOn w:val="DefaultParagraphFont"/>
    <w:uiPriority w:val="24"/>
    <w:qFormat/>
    <w:rsid w:val="00BD36DE"/>
    <w:rPr>
      <w:bdr w:val="none" w:sz="0" w:space="0" w:color="auto"/>
      <w:shd w:val="clear" w:color="auto" w:fill="FFFF00"/>
    </w:rPr>
  </w:style>
  <w:style w:type="character" w:customStyle="1" w:styleId="Superscript">
    <w:name w:val="Superscript"/>
    <w:basedOn w:val="Strong"/>
    <w:uiPriority w:val="36"/>
    <w:qFormat/>
    <w:rsid w:val="00A2190A"/>
    <w:rPr>
      <w:b w:val="0"/>
      <w:bCs/>
      <w:dstrike w:val="0"/>
      <w:vertAlign w:val="superscript"/>
    </w:rPr>
  </w:style>
  <w:style w:type="character" w:customStyle="1" w:styleId="Subscript">
    <w:name w:val="Subscript"/>
    <w:basedOn w:val="Superscript"/>
    <w:uiPriority w:val="36"/>
    <w:qFormat/>
    <w:rsid w:val="00A2190A"/>
    <w:rPr>
      <w:b w:val="0"/>
      <w:bCs/>
      <w:dstrike w:val="0"/>
      <w:vertAlign w:val="subscript"/>
    </w:rPr>
  </w:style>
  <w:style w:type="paragraph" w:customStyle="1" w:styleId="SPACERPARA">
    <w:name w:val="SPACER PARA"/>
    <w:basedOn w:val="Normal"/>
    <w:qFormat/>
    <w:locked/>
    <w:rsid w:val="00664F24"/>
    <w:pPr>
      <w:spacing w:after="0"/>
    </w:pPr>
    <w:rPr>
      <w:sz w:val="4"/>
      <w:szCs w:val="8"/>
    </w:rPr>
  </w:style>
  <w:style w:type="character" w:customStyle="1" w:styleId="Highlight2">
    <w:name w:val="Highlight 2"/>
    <w:aliases w:val="r"/>
    <w:basedOn w:val="DefaultParagraphFont"/>
    <w:uiPriority w:val="24"/>
    <w:qFormat/>
    <w:rsid w:val="00BD36DE"/>
    <w:rPr>
      <w:bdr w:val="none" w:sz="0" w:space="0" w:color="auto"/>
      <w:shd w:val="clear" w:color="auto" w:fill="FF0000"/>
    </w:rPr>
  </w:style>
  <w:style w:type="character" w:customStyle="1" w:styleId="Highlight3">
    <w:name w:val="Highlight 3"/>
    <w:aliases w:val="g"/>
    <w:basedOn w:val="DefaultParagraphFont"/>
    <w:uiPriority w:val="24"/>
    <w:qFormat/>
    <w:rsid w:val="00BD36DE"/>
    <w:rPr>
      <w:bdr w:val="none" w:sz="0" w:space="0" w:color="auto"/>
      <w:shd w:val="clear" w:color="auto" w:fill="00FF00"/>
    </w:rPr>
  </w:style>
  <w:style w:type="character" w:customStyle="1" w:styleId="Highlightnone">
    <w:name w:val="Highlight none"/>
    <w:basedOn w:val="DefaultParagraphFont"/>
    <w:qFormat/>
    <w:rsid w:val="00BD36DE"/>
    <w:rPr>
      <w:bdr w:val="none" w:sz="0" w:space="0" w:color="auto"/>
      <w:shd w:val="clear" w:color="auto" w:fill="auto"/>
    </w:rPr>
  </w:style>
  <w:style w:type="character" w:styleId="Hyperlink">
    <w:name w:val="Hyperlink"/>
    <w:basedOn w:val="DefaultParagraphFont"/>
    <w:uiPriority w:val="99"/>
    <w:qFormat/>
    <w:rsid w:val="003953D3"/>
    <w:rPr>
      <w:rFonts w:ascii="Century Gothic" w:hAnsi="Century Gothic"/>
      <w:i w:val="0"/>
      <w:color w:val="00A7B5" w:themeColor="accent1"/>
      <w:spacing w:val="-4"/>
      <w:sz w:val="20"/>
      <w:u w:val="single"/>
    </w:rPr>
  </w:style>
  <w:style w:type="paragraph" w:customStyle="1" w:styleId="MainHeading">
    <w:name w:val="Main Heading"/>
    <w:basedOn w:val="Normal"/>
    <w:uiPriority w:val="54"/>
    <w:qFormat/>
    <w:rsid w:val="00E40DB0"/>
    <w:pPr>
      <w:tabs>
        <w:tab w:val="right" w:pos="9057"/>
      </w:tabs>
      <w:spacing w:after="0" w:line="340" w:lineRule="atLeast"/>
      <w:ind w:left="2552"/>
    </w:pPr>
    <w:rPr>
      <w:rFonts w:cs="Arial"/>
      <w:b/>
      <w:color w:val="FFFFFF" w:themeColor="background1"/>
      <w:sz w:val="28"/>
      <w:szCs w:val="30"/>
      <w:lang w:eastAsia="en-GB"/>
    </w:rPr>
  </w:style>
  <w:style w:type="paragraph" w:customStyle="1" w:styleId="MainHeading2">
    <w:name w:val="Main Heading 2"/>
    <w:basedOn w:val="MainHeading"/>
    <w:uiPriority w:val="54"/>
    <w:qFormat/>
    <w:rsid w:val="00C17D35"/>
    <w:rPr>
      <w:b w:val="0"/>
      <w:caps/>
      <w:color w:val="FFCD00" w:themeColor="accent3"/>
      <w:sz w:val="20"/>
    </w:rPr>
  </w:style>
  <w:style w:type="paragraph" w:customStyle="1" w:styleId="SectionNoRight">
    <w:name w:val="Section No. Right"/>
    <w:basedOn w:val="Normal"/>
    <w:uiPriority w:val="89"/>
    <w:qFormat/>
    <w:locked/>
    <w:rsid w:val="00923AE9"/>
    <w:pPr>
      <w:suppressAutoHyphens w:val="0"/>
      <w:spacing w:before="60" w:after="0"/>
      <w:jc w:val="right"/>
    </w:pPr>
    <w:rPr>
      <w:rFonts w:cs="Arial"/>
      <w:sz w:val="56"/>
      <w:szCs w:val="39"/>
      <w:lang w:eastAsia="en-GB"/>
    </w:rPr>
  </w:style>
  <w:style w:type="paragraph" w:customStyle="1" w:styleId="SectionSubSmallLHS">
    <w:name w:val="Section Sub Small LHS"/>
    <w:link w:val="SectionSubSmallLHSChar"/>
    <w:uiPriority w:val="85"/>
    <w:qFormat/>
    <w:locked/>
    <w:rsid w:val="008D44B4"/>
    <w:rPr>
      <w:rFonts w:cs="Arial"/>
      <w:color w:val="00A7B5" w:themeColor="accent1"/>
      <w:spacing w:val="-4"/>
      <w:sz w:val="14"/>
      <w:szCs w:val="14"/>
      <w:lang w:eastAsia="en-GB"/>
    </w:rPr>
  </w:style>
  <w:style w:type="character" w:customStyle="1" w:styleId="SectionSubSmallLHSChar">
    <w:name w:val="Section Sub Small LHS Char"/>
    <w:basedOn w:val="DefaultParagraphFont"/>
    <w:link w:val="SectionSubSmallLHS"/>
    <w:uiPriority w:val="85"/>
    <w:rsid w:val="008D44B4"/>
    <w:rPr>
      <w:rFonts w:cs="Arial"/>
      <w:color w:val="00A7B5" w:themeColor="accent1"/>
      <w:spacing w:val="-4"/>
      <w:sz w:val="14"/>
      <w:szCs w:val="14"/>
      <w:lang w:eastAsia="en-GB"/>
    </w:rPr>
  </w:style>
  <w:style w:type="paragraph" w:customStyle="1" w:styleId="SectionTitleSmallLHS">
    <w:name w:val="Section Title Small LHS"/>
    <w:link w:val="SectionTitleSmallLHSChar"/>
    <w:uiPriority w:val="84"/>
    <w:qFormat/>
    <w:locked/>
    <w:rsid w:val="008C1C08"/>
    <w:rPr>
      <w:b/>
      <w:color w:val="000000"/>
      <w:spacing w:val="-4"/>
      <w:sz w:val="14"/>
      <w:szCs w:val="14"/>
      <w:lang w:eastAsia="en-GB"/>
    </w:rPr>
  </w:style>
  <w:style w:type="character" w:customStyle="1" w:styleId="SectionTitleSmallLHSChar">
    <w:name w:val="Section Title Small LHS Char"/>
    <w:basedOn w:val="DefaultParagraphFont"/>
    <w:link w:val="SectionTitleSmallLHS"/>
    <w:uiPriority w:val="84"/>
    <w:rsid w:val="008C1C08"/>
    <w:rPr>
      <w:b/>
      <w:color w:val="000000"/>
      <w:spacing w:val="-4"/>
      <w:sz w:val="14"/>
      <w:szCs w:val="14"/>
      <w:lang w:eastAsia="en-GB"/>
    </w:rPr>
  </w:style>
  <w:style w:type="paragraph" w:customStyle="1" w:styleId="PagNo">
    <w:name w:val="Pag No."/>
    <w:basedOn w:val="Normal"/>
    <w:link w:val="PagNoChar"/>
    <w:uiPriority w:val="84"/>
    <w:unhideWhenUsed/>
    <w:qFormat/>
    <w:rsid w:val="00EE500F"/>
    <w:pPr>
      <w:spacing w:after="0"/>
      <w:jc w:val="center"/>
    </w:pPr>
    <w:rPr>
      <w:sz w:val="14"/>
    </w:rPr>
  </w:style>
  <w:style w:type="character" w:customStyle="1" w:styleId="PagNoChar">
    <w:name w:val="Pag No. Char"/>
    <w:basedOn w:val="HeaderChar"/>
    <w:link w:val="PagNo"/>
    <w:uiPriority w:val="84"/>
    <w:rsid w:val="00EE500F"/>
    <w:rPr>
      <w:color w:val="000000"/>
      <w:spacing w:val="-4"/>
      <w:sz w:val="14"/>
      <w:szCs w:val="24"/>
      <w:lang w:val="en-GB" w:eastAsia="en-GB"/>
    </w:rPr>
  </w:style>
  <w:style w:type="paragraph" w:customStyle="1" w:styleId="QuestionSubText">
    <w:name w:val="Question Sub Text"/>
    <w:basedOn w:val="QuestionSubHeading"/>
    <w:next w:val="Normal"/>
    <w:uiPriority w:val="7"/>
    <w:qFormat/>
    <w:locked/>
    <w:rsid w:val="008D44B4"/>
    <w:pPr>
      <w:pBdr>
        <w:bottom w:val="none" w:sz="0" w:space="0" w:color="auto"/>
      </w:pBdr>
      <w:tabs>
        <w:tab w:val="clear" w:pos="284"/>
      </w:tabs>
    </w:pPr>
  </w:style>
  <w:style w:type="paragraph" w:customStyle="1" w:styleId="QuestionText">
    <w:name w:val="Question Text"/>
    <w:basedOn w:val="QuestionSubText"/>
    <w:next w:val="Normal"/>
    <w:uiPriority w:val="6"/>
    <w:qFormat/>
    <w:locked/>
    <w:rsid w:val="008D44B4"/>
    <w:pPr>
      <w:tabs>
        <w:tab w:val="left" w:pos="567"/>
        <w:tab w:val="left" w:pos="851"/>
      </w:tabs>
    </w:pPr>
    <w:rPr>
      <w:b/>
    </w:rPr>
  </w:style>
  <w:style w:type="paragraph" w:customStyle="1" w:styleId="TableBullet2">
    <w:name w:val="Table Bullet 2"/>
    <w:basedOn w:val="Normal"/>
    <w:uiPriority w:val="19"/>
    <w:rsid w:val="008F521A"/>
    <w:pPr>
      <w:numPr>
        <w:ilvl w:val="1"/>
        <w:numId w:val="4"/>
      </w:numPr>
      <w:tabs>
        <w:tab w:val="clear" w:pos="341"/>
        <w:tab w:val="left" w:pos="567"/>
      </w:tabs>
      <w:suppressAutoHyphens w:val="0"/>
      <w:spacing w:after="60"/>
      <w:ind w:left="567" w:hanging="227"/>
    </w:pPr>
    <w:rPr>
      <w:color w:val="000000"/>
      <w:sz w:val="18"/>
      <w:szCs w:val="18"/>
      <w:lang w:eastAsia="en-GB"/>
    </w:rPr>
  </w:style>
  <w:style w:type="table" w:customStyle="1" w:styleId="8TableForPictures">
    <w:name w:val="8 Table For Pictures"/>
    <w:basedOn w:val="TableNormal"/>
    <w:rsid w:val="00C2763A"/>
    <w:rPr>
      <w:sz w:val="18"/>
      <w:szCs w:val="20"/>
    </w:rPr>
    <w:tblPr>
      <w:tblCellMar>
        <w:left w:w="0" w:type="dxa"/>
        <w:right w:w="0" w:type="dxa"/>
      </w:tblCellMar>
    </w:tblPr>
  </w:style>
  <w:style w:type="paragraph" w:customStyle="1" w:styleId="KeyPointsHighlightBullets">
    <w:name w:val="Key Points/Highlight Bullets"/>
    <w:basedOn w:val="KeyPointsHighlightText"/>
    <w:uiPriority w:val="22"/>
    <w:locked/>
    <w:rsid w:val="006A508E"/>
    <w:pPr>
      <w:numPr>
        <w:numId w:val="14"/>
      </w:numPr>
      <w:spacing w:after="60"/>
      <w:ind w:left="284" w:hanging="159"/>
    </w:pPr>
  </w:style>
  <w:style w:type="table" w:customStyle="1" w:styleId="6TableHighlightText">
    <w:name w:val="6 Table Highlight Text"/>
    <w:basedOn w:val="TableNormal"/>
    <w:rsid w:val="004F750E"/>
    <w:rPr>
      <w:szCs w:val="20"/>
    </w:rPr>
    <w:tblPr>
      <w:tblCellMar>
        <w:left w:w="0" w:type="dxa"/>
        <w:right w:w="0" w:type="dxa"/>
      </w:tblCellMar>
    </w:tblPr>
    <w:tcPr>
      <w:shd w:val="clear" w:color="auto" w:fill="DDDDDD" w:themeFill="accent6"/>
      <w:tcMar>
        <w:top w:w="85" w:type="dxa"/>
        <w:bottom w:w="0" w:type="dxa"/>
      </w:tcMar>
    </w:tcPr>
  </w:style>
  <w:style w:type="table" w:customStyle="1" w:styleId="1TableKeyPoints">
    <w:name w:val="1 Table Key Points"/>
    <w:basedOn w:val="TableNormal"/>
    <w:rsid w:val="0081312E"/>
    <w:rPr>
      <w:sz w:val="20"/>
      <w:szCs w:val="20"/>
    </w:rPr>
    <w:tblPr>
      <w:tblCellMar>
        <w:left w:w="0" w:type="dxa"/>
        <w:right w:w="0" w:type="dxa"/>
      </w:tblCellMar>
    </w:tblPr>
    <w:tcPr>
      <w:shd w:val="clear" w:color="auto" w:fill="BFBFBF" w:themeFill="background1" w:themeFillShade="BF"/>
      <w:tcMar>
        <w:top w:w="57" w:type="dxa"/>
        <w:bottom w:w="28" w:type="dxa"/>
      </w:tcMar>
    </w:tcPr>
    <w:tblStylePr w:type="firstRow">
      <w:rPr>
        <w:rFonts w:ascii="Arial" w:hAnsi="Arial"/>
        <w:b/>
        <w:color w:val="FFFFFF" w:themeColor="background1"/>
      </w:rPr>
      <w:tblPr/>
      <w:tcPr>
        <w:shd w:val="clear" w:color="auto" w:fill="404040" w:themeFill="text1" w:themeFillTint="BF"/>
      </w:tcPr>
    </w:tblStylePr>
  </w:style>
  <w:style w:type="table" w:customStyle="1" w:styleId="5TableNoHeader">
    <w:name w:val="5 Table No Header"/>
    <w:basedOn w:val="TableNormal"/>
    <w:rsid w:val="00C2763A"/>
    <w:pPr>
      <w:spacing w:before="60" w:after="60"/>
      <w:ind w:left="57" w:right="57"/>
    </w:pPr>
    <w:rPr>
      <w:sz w:val="18"/>
      <w:szCs w:val="20"/>
    </w:rPr>
    <w:tblPr>
      <w:tblBorders>
        <w:top w:val="single" w:sz="4" w:space="0" w:color="auto"/>
        <w:bottom w:val="single" w:sz="4" w:space="0" w:color="auto"/>
        <w:insideH w:val="single" w:sz="4" w:space="0" w:color="auto"/>
      </w:tblBorders>
      <w:tblCellMar>
        <w:left w:w="0" w:type="dxa"/>
        <w:right w:w="0" w:type="dxa"/>
      </w:tblCellMar>
    </w:tblPr>
    <w:tblStylePr w:type="firstRow">
      <w:pPr>
        <w:wordWrap/>
        <w:spacing w:beforeLines="0" w:beforeAutospacing="0" w:afterLines="0" w:afterAutospacing="0" w:line="240" w:lineRule="auto"/>
      </w:pPr>
      <w:rPr>
        <w:rFonts w:ascii="Arial" w:hAnsi="Arial"/>
        <w:b/>
        <w:color w:val="auto"/>
        <w:spacing w:val="-4"/>
        <w:sz w:val="18"/>
      </w:rPr>
    </w:tblStylePr>
  </w:style>
  <w:style w:type="table" w:customStyle="1" w:styleId="7TablePlain">
    <w:name w:val="7 Table Plain"/>
    <w:basedOn w:val="TableNormal"/>
    <w:rsid w:val="00C2763A"/>
    <w:pPr>
      <w:spacing w:before="60" w:after="60"/>
      <w:ind w:left="57" w:right="57"/>
    </w:pPr>
    <w:rPr>
      <w:sz w:val="18"/>
      <w:szCs w:val="20"/>
    </w:rPr>
    <w:tblPr>
      <w:tblCellMar>
        <w:left w:w="0" w:type="dxa"/>
        <w:right w:w="0" w:type="dxa"/>
      </w:tblCellMar>
    </w:tblPr>
    <w:tcPr>
      <w:shd w:val="clear" w:color="auto" w:fill="auto"/>
    </w:tcPr>
    <w:tblStylePr w:type="firstRow">
      <w:rPr>
        <w:rFonts w:ascii="Arial" w:hAnsi="Arial"/>
        <w:b/>
        <w:color w:val="auto"/>
        <w:spacing w:val="-4"/>
        <w:sz w:val="18"/>
      </w:rPr>
    </w:tblStylePr>
    <w:tblStylePr w:type="firstCol">
      <w:rPr>
        <w:rFonts w:ascii="Arial" w:hAnsi="Arial"/>
        <w:sz w:val="18"/>
      </w:rPr>
    </w:tblStylePr>
  </w:style>
  <w:style w:type="table" w:customStyle="1" w:styleId="2TableStriped">
    <w:name w:val="2 Table Striped"/>
    <w:basedOn w:val="4Table"/>
    <w:rsid w:val="002013C1"/>
    <w:tblPr>
      <w:tblStyleRowBandSize w:val="1"/>
      <w:tblStyleColBandSize w:val="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band2Horz">
      <w:rPr>
        <w:rFonts w:ascii="Arial" w:hAnsi="Arial"/>
        <w:sz w:val="18"/>
      </w:rPr>
      <w:tblPr/>
      <w:tcPr>
        <w:shd w:val="clear" w:color="auto" w:fill="D9D9D9" w:themeFill="background1" w:themeFillShade="D9"/>
      </w:tcPr>
    </w:tblStylePr>
  </w:style>
  <w:style w:type="table" w:customStyle="1" w:styleId="3TableTopSide">
    <w:name w:val="3 Table Top &amp; Side"/>
    <w:basedOn w:val="4Table"/>
    <w:rsid w:val="002013C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firstCol">
      <w:rPr>
        <w:rFonts w:ascii="Arial" w:hAnsi="Arial"/>
        <w:b/>
        <w:i w:val="0"/>
        <w:color w:val="auto"/>
        <w:spacing w:val="-4"/>
        <w:sz w:val="18"/>
      </w:rPr>
      <w:tblPr/>
      <w:tcPr>
        <w:shd w:val="clear" w:color="auto" w:fill="D9D9D9" w:themeFill="background1" w:themeFillShade="D9"/>
      </w:tcPr>
    </w:tblStylePr>
  </w:style>
  <w:style w:type="paragraph" w:customStyle="1" w:styleId="KeyPointsHeader">
    <w:name w:val="Key Points Header"/>
    <w:basedOn w:val="Normal"/>
    <w:uiPriority w:val="22"/>
    <w:locked/>
    <w:rsid w:val="00C06EC2"/>
    <w:pPr>
      <w:spacing w:before="40" w:after="40"/>
      <w:ind w:left="113"/>
    </w:pPr>
    <w:rPr>
      <w:b/>
      <w:color w:val="FFFFFF"/>
      <w:lang w:eastAsia="en-GB"/>
    </w:rPr>
  </w:style>
  <w:style w:type="paragraph" w:customStyle="1" w:styleId="KeyPointsHighlightText">
    <w:name w:val="Key Points/Highlight Text"/>
    <w:basedOn w:val="Normal"/>
    <w:uiPriority w:val="22"/>
    <w:locked/>
    <w:rsid w:val="006A508E"/>
    <w:pPr>
      <w:ind w:left="113"/>
    </w:pPr>
    <w:rPr>
      <w:lang w:eastAsia="en-GB"/>
    </w:rPr>
  </w:style>
  <w:style w:type="paragraph" w:customStyle="1" w:styleId="Bullets1">
    <w:name w:val="Bullets 1"/>
    <w:basedOn w:val="Normal"/>
    <w:uiPriority w:val="11"/>
    <w:rsid w:val="008643BB"/>
    <w:pPr>
      <w:numPr>
        <w:numId w:val="5"/>
      </w:numPr>
      <w:spacing w:after="200"/>
    </w:pPr>
    <w:rPr>
      <w:color w:val="000000"/>
      <w:lang w:eastAsia="en-GB"/>
    </w:rPr>
  </w:style>
  <w:style w:type="paragraph" w:customStyle="1" w:styleId="Bullets2">
    <w:name w:val="Bullets 2"/>
    <w:basedOn w:val="Bullets1"/>
    <w:uiPriority w:val="11"/>
    <w:rsid w:val="00C91070"/>
    <w:pPr>
      <w:numPr>
        <w:ilvl w:val="1"/>
      </w:numPr>
      <w:tabs>
        <w:tab w:val="clear" w:pos="284"/>
        <w:tab w:val="num" w:pos="567"/>
      </w:tabs>
    </w:pPr>
  </w:style>
  <w:style w:type="paragraph" w:customStyle="1" w:styleId="Bullets3">
    <w:name w:val="Bullets 3"/>
    <w:basedOn w:val="Bullets2"/>
    <w:uiPriority w:val="12"/>
    <w:semiHidden/>
    <w:locked/>
    <w:rsid w:val="00C91070"/>
    <w:pPr>
      <w:numPr>
        <w:ilvl w:val="2"/>
      </w:numPr>
      <w:tabs>
        <w:tab w:val="clear" w:pos="397"/>
        <w:tab w:val="num" w:pos="851"/>
      </w:tabs>
    </w:pPr>
  </w:style>
  <w:style w:type="paragraph" w:customStyle="1" w:styleId="Romanlist">
    <w:name w:val="Roman list"/>
    <w:basedOn w:val="Normal"/>
    <w:uiPriority w:val="46"/>
    <w:qFormat/>
    <w:rsid w:val="008643BB"/>
    <w:pPr>
      <w:numPr>
        <w:numId w:val="7"/>
      </w:numPr>
      <w:spacing w:after="200"/>
    </w:pPr>
  </w:style>
  <w:style w:type="paragraph" w:customStyle="1" w:styleId="AlphaCAPSList">
    <w:name w:val="Alpha CAPS List"/>
    <w:basedOn w:val="Normal"/>
    <w:uiPriority w:val="47"/>
    <w:qFormat/>
    <w:locked/>
    <w:rsid w:val="007D5F81"/>
    <w:pPr>
      <w:numPr>
        <w:numId w:val="8"/>
      </w:numPr>
      <w:ind w:hanging="720"/>
    </w:pPr>
  </w:style>
  <w:style w:type="paragraph" w:customStyle="1" w:styleId="Indent">
    <w:name w:val="Indent"/>
    <w:basedOn w:val="Normal"/>
    <w:uiPriority w:val="48"/>
    <w:qFormat/>
    <w:rsid w:val="007D5F81"/>
    <w:pPr>
      <w:numPr>
        <w:numId w:val="9"/>
      </w:numPr>
    </w:pPr>
  </w:style>
  <w:style w:type="paragraph" w:styleId="ListParagraph">
    <w:name w:val="List Paragraph"/>
    <w:basedOn w:val="Normal"/>
    <w:link w:val="ListParagraphChar"/>
    <w:uiPriority w:val="34"/>
    <w:qFormat/>
    <w:locked/>
    <w:rsid w:val="006350FF"/>
    <w:pPr>
      <w:ind w:left="720"/>
      <w:contextualSpacing/>
    </w:pPr>
  </w:style>
  <w:style w:type="paragraph" w:customStyle="1" w:styleId="OutlineNumbered">
    <w:name w:val="Outline Numbered"/>
    <w:basedOn w:val="Normal"/>
    <w:uiPriority w:val="44"/>
    <w:qFormat/>
    <w:locked/>
    <w:rsid w:val="00645B0D"/>
    <w:pPr>
      <w:numPr>
        <w:numId w:val="10"/>
      </w:numPr>
      <w:suppressAutoHyphens w:val="0"/>
      <w:spacing w:after="60"/>
    </w:pPr>
    <w:rPr>
      <w:lang w:eastAsia="en-US"/>
    </w:rPr>
  </w:style>
  <w:style w:type="paragraph" w:customStyle="1" w:styleId="Bullets4">
    <w:name w:val="Bullets 4"/>
    <w:basedOn w:val="Bullets3"/>
    <w:uiPriority w:val="12"/>
    <w:semiHidden/>
    <w:locked/>
    <w:rsid w:val="002C32B3"/>
    <w:pPr>
      <w:numPr>
        <w:ilvl w:val="3"/>
      </w:numPr>
    </w:pPr>
  </w:style>
  <w:style w:type="paragraph" w:customStyle="1" w:styleId="SectionNoLeft">
    <w:name w:val="Section No. Left"/>
    <w:basedOn w:val="SectionNoRight"/>
    <w:uiPriority w:val="84"/>
    <w:qFormat/>
    <w:locked/>
    <w:rsid w:val="004A7D10"/>
    <w:pPr>
      <w:jc w:val="left"/>
    </w:pPr>
  </w:style>
  <w:style w:type="paragraph" w:styleId="ListBullet2">
    <w:name w:val="List Bullet 2"/>
    <w:basedOn w:val="Normal"/>
    <w:uiPriority w:val="99"/>
    <w:semiHidden/>
    <w:unhideWhenUsed/>
    <w:locked/>
    <w:rsid w:val="00FD1313"/>
    <w:pPr>
      <w:tabs>
        <w:tab w:val="num" w:pos="360"/>
      </w:tabs>
      <w:ind w:left="360" w:hanging="360"/>
      <w:contextualSpacing/>
    </w:pPr>
  </w:style>
  <w:style w:type="character" w:styleId="BookTitle">
    <w:name w:val="Book Title"/>
    <w:basedOn w:val="DefaultParagraphFont"/>
    <w:uiPriority w:val="95"/>
    <w:semiHidden/>
    <w:qFormat/>
    <w:locked/>
    <w:rsid w:val="00FE342B"/>
    <w:rPr>
      <w:b/>
      <w:bCs/>
      <w:smallCaps/>
      <w:spacing w:val="5"/>
    </w:rPr>
  </w:style>
  <w:style w:type="paragraph" w:customStyle="1" w:styleId="SectionTitleSmallRHS">
    <w:name w:val="Section Title Small RHS"/>
    <w:basedOn w:val="SectionTitleSmallLHS"/>
    <w:uiPriority w:val="89"/>
    <w:qFormat/>
    <w:locked/>
    <w:rsid w:val="008C1C08"/>
    <w:pPr>
      <w:ind w:right="11"/>
      <w:jc w:val="right"/>
    </w:pPr>
    <w:rPr>
      <w:noProof/>
    </w:rPr>
  </w:style>
  <w:style w:type="paragraph" w:customStyle="1" w:styleId="SectionSubSmallRHS">
    <w:name w:val="Section Sub Small RHS"/>
    <w:basedOn w:val="SectionSubSmallLHS"/>
    <w:uiPriority w:val="90"/>
    <w:qFormat/>
    <w:locked/>
    <w:rsid w:val="008D44B4"/>
    <w:pPr>
      <w:ind w:right="13"/>
      <w:jc w:val="right"/>
    </w:pPr>
    <w:rPr>
      <w:noProof/>
    </w:rPr>
  </w:style>
  <w:style w:type="paragraph" w:customStyle="1" w:styleId="HeadingTOC">
    <w:name w:val="Heading TOC"/>
    <w:uiPriority w:val="55"/>
    <w:qFormat/>
    <w:rsid w:val="008643BB"/>
    <w:pPr>
      <w:spacing w:after="240"/>
    </w:pPr>
    <w:rPr>
      <w:rFonts w:ascii="Century Gothic" w:hAnsi="Century Gothic" w:cs="Arial"/>
      <w:b/>
      <w:bCs/>
      <w:color w:val="000000" w:themeColor="text1"/>
      <w:spacing w:val="-4"/>
      <w:kern w:val="32"/>
      <w:sz w:val="32"/>
      <w:szCs w:val="40"/>
    </w:rPr>
  </w:style>
  <w:style w:type="paragraph" w:customStyle="1" w:styleId="Strikethrough">
    <w:name w:val="Strikethrough"/>
    <w:basedOn w:val="Normal"/>
    <w:uiPriority w:val="36"/>
    <w:qFormat/>
    <w:locked/>
    <w:rsid w:val="0074401D"/>
    <w:rPr>
      <w:strike/>
    </w:rPr>
  </w:style>
  <w:style w:type="paragraph" w:styleId="TOC3">
    <w:name w:val="toc 3"/>
    <w:basedOn w:val="Normal"/>
    <w:next w:val="Normal"/>
    <w:autoRedefine/>
    <w:uiPriority w:val="39"/>
    <w:unhideWhenUsed/>
    <w:rsid w:val="00790B8C"/>
    <w:pPr>
      <w:spacing w:before="60" w:after="60"/>
      <w:ind w:left="403"/>
    </w:pPr>
  </w:style>
  <w:style w:type="paragraph" w:customStyle="1" w:styleId="QuestionBulletsforSubText">
    <w:name w:val="Question Bullets for Sub Text"/>
    <w:basedOn w:val="QuestionBullets"/>
    <w:next w:val="Normal"/>
    <w:uiPriority w:val="8"/>
    <w:qFormat/>
    <w:locked/>
    <w:rsid w:val="00011F92"/>
    <w:rPr>
      <w:b w:val="0"/>
    </w:rPr>
  </w:style>
  <w:style w:type="character" w:styleId="IntenseEmphasis">
    <w:name w:val="Intense Emphasis"/>
    <w:basedOn w:val="DefaultParagraphFont"/>
    <w:uiPriority w:val="34"/>
    <w:qFormat/>
    <w:locked/>
    <w:rsid w:val="008D44B4"/>
    <w:rPr>
      <w:b/>
      <w:bCs/>
      <w:i/>
      <w:iCs/>
      <w:color w:val="40BDC7" w:themeColor="accent2"/>
    </w:rPr>
  </w:style>
  <w:style w:type="paragraph" w:customStyle="1" w:styleId="MainQuoteLarge">
    <w:name w:val="Main Quote Large"/>
    <w:link w:val="MainQuoteLargeChar"/>
    <w:uiPriority w:val="34"/>
    <w:qFormat/>
    <w:locked/>
    <w:rsid w:val="008D44B4"/>
    <w:pPr>
      <w:ind w:left="170" w:hanging="340"/>
    </w:pPr>
    <w:rPr>
      <w:b/>
      <w:color w:val="00A7B5" w:themeColor="accent1"/>
      <w:spacing w:val="-70"/>
      <w:position w:val="-31"/>
      <w:sz w:val="72"/>
      <w:szCs w:val="72"/>
      <w:lang w:val="en-GB" w:eastAsia="en-US"/>
    </w:rPr>
  </w:style>
  <w:style w:type="character" w:customStyle="1" w:styleId="MainQuoteLargeChar">
    <w:name w:val="Main Quote Large Char"/>
    <w:basedOn w:val="DefaultParagraphFont"/>
    <w:link w:val="MainQuoteLarge"/>
    <w:uiPriority w:val="34"/>
    <w:rsid w:val="008D44B4"/>
    <w:rPr>
      <w:b/>
      <w:color w:val="00A7B5" w:themeColor="accent1"/>
      <w:spacing w:val="-70"/>
      <w:position w:val="-31"/>
      <w:sz w:val="72"/>
      <w:szCs w:val="72"/>
      <w:lang w:val="en-GB" w:eastAsia="en-US"/>
    </w:rPr>
  </w:style>
  <w:style w:type="paragraph" w:customStyle="1" w:styleId="MainQuote">
    <w:name w:val="Main Quote"/>
    <w:link w:val="MainQuoteChar"/>
    <w:uiPriority w:val="34"/>
    <w:qFormat/>
    <w:locked/>
    <w:rsid w:val="008D44B4"/>
    <w:pPr>
      <w:spacing w:before="240" w:after="240" w:line="340" w:lineRule="exact"/>
      <w:ind w:left="340" w:hanging="340"/>
    </w:pPr>
    <w:rPr>
      <w:color w:val="40BDC7" w:themeColor="accent2"/>
      <w:sz w:val="30"/>
      <w:lang w:val="en-GB" w:eastAsia="en-US"/>
    </w:rPr>
  </w:style>
  <w:style w:type="character" w:customStyle="1" w:styleId="MainQuoteChar">
    <w:name w:val="Main Quote Char"/>
    <w:basedOn w:val="DefaultParagraphFont"/>
    <w:link w:val="MainQuote"/>
    <w:uiPriority w:val="34"/>
    <w:rsid w:val="008D44B4"/>
    <w:rPr>
      <w:color w:val="40BDC7" w:themeColor="accent2"/>
      <w:sz w:val="30"/>
      <w:lang w:val="en-GB" w:eastAsia="en-US"/>
    </w:rPr>
  </w:style>
  <w:style w:type="paragraph" w:styleId="Quote">
    <w:name w:val="Quote"/>
    <w:aliases w:val="Quote Basic"/>
    <w:basedOn w:val="Normal"/>
    <w:next w:val="Normal"/>
    <w:link w:val="QuoteChar"/>
    <w:uiPriority w:val="34"/>
    <w:qFormat/>
    <w:rsid w:val="00053042"/>
    <w:rPr>
      <w:b/>
      <w:i/>
      <w:iCs/>
      <w:color w:val="000000" w:themeColor="text1"/>
    </w:rPr>
  </w:style>
  <w:style w:type="character" w:customStyle="1" w:styleId="QuoteChar">
    <w:name w:val="Quote Char"/>
    <w:aliases w:val="Quote Basic Char"/>
    <w:basedOn w:val="DefaultParagraphFont"/>
    <w:link w:val="Quote"/>
    <w:uiPriority w:val="34"/>
    <w:rsid w:val="00053042"/>
    <w:rPr>
      <w:rFonts w:ascii="Century Gothic" w:hAnsi="Century Gothic"/>
      <w:b/>
      <w:i/>
      <w:iCs/>
      <w:color w:val="000000" w:themeColor="text1"/>
      <w:spacing w:val="-4"/>
      <w:sz w:val="20"/>
      <w:szCs w:val="24"/>
    </w:rPr>
  </w:style>
  <w:style w:type="paragraph" w:customStyle="1" w:styleId="CVBullet">
    <w:name w:val="CV Bullet"/>
    <w:uiPriority w:val="80"/>
    <w:qFormat/>
    <w:locked/>
    <w:rsid w:val="00347ED6"/>
    <w:pPr>
      <w:numPr>
        <w:numId w:val="11"/>
      </w:numPr>
      <w:tabs>
        <w:tab w:val="left" w:pos="364"/>
      </w:tabs>
      <w:spacing w:before="60" w:after="60"/>
      <w:ind w:left="362" w:hanging="249"/>
    </w:pPr>
    <w:rPr>
      <w:spacing w:val="-4"/>
      <w:sz w:val="18"/>
      <w:szCs w:val="24"/>
      <w:lang w:val="en-GB" w:eastAsia="en-US"/>
    </w:rPr>
  </w:style>
  <w:style w:type="paragraph" w:customStyle="1" w:styleId="CVHeading1">
    <w:name w:val="CV Heading 1"/>
    <w:basedOn w:val="CVHeading2"/>
    <w:uiPriority w:val="78"/>
    <w:qFormat/>
    <w:locked/>
    <w:rsid w:val="002743E8"/>
    <w:pPr>
      <w:pBdr>
        <w:top w:val="single" w:sz="12" w:space="1" w:color="000000" w:themeColor="text1"/>
        <w:left w:val="single" w:sz="12" w:space="1" w:color="000000" w:themeColor="text1"/>
        <w:bottom w:val="single" w:sz="12" w:space="2" w:color="000000" w:themeColor="text1"/>
        <w:right w:val="single" w:sz="12" w:space="2" w:color="000000" w:themeColor="text1"/>
      </w:pBdr>
      <w:shd w:val="clear" w:color="auto" w:fill="000000" w:themeFill="text1"/>
      <w:spacing w:before="80"/>
    </w:pPr>
  </w:style>
  <w:style w:type="paragraph" w:customStyle="1" w:styleId="CVNormal">
    <w:name w:val="CV Normal"/>
    <w:uiPriority w:val="79"/>
    <w:qFormat/>
    <w:locked/>
    <w:rsid w:val="00347ED6"/>
    <w:pPr>
      <w:spacing w:before="60" w:after="80"/>
      <w:ind w:left="85"/>
      <w:jc w:val="both"/>
    </w:pPr>
    <w:rPr>
      <w:spacing w:val="-4"/>
      <w:sz w:val="18"/>
      <w:szCs w:val="24"/>
      <w:lang w:val="en-GB" w:eastAsia="en-US"/>
    </w:rPr>
  </w:style>
  <w:style w:type="paragraph" w:customStyle="1" w:styleId="CVHeading2">
    <w:name w:val="CV Heading 2"/>
    <w:basedOn w:val="CVNormal"/>
    <w:next w:val="CVNormal"/>
    <w:uiPriority w:val="78"/>
    <w:qFormat/>
    <w:locked/>
    <w:rsid w:val="00A17F55"/>
    <w:pPr>
      <w:keepNext/>
      <w:pBdr>
        <w:top w:val="single" w:sz="12" w:space="1" w:color="00A7B5" w:themeColor="accent1"/>
        <w:left w:val="single" w:sz="12" w:space="1" w:color="00A7B5" w:themeColor="accent1"/>
        <w:bottom w:val="single" w:sz="12" w:space="2" w:color="00A7B5" w:themeColor="accent1"/>
        <w:right w:val="single" w:sz="12" w:space="2" w:color="00A7B5" w:themeColor="accent1"/>
      </w:pBdr>
      <w:shd w:val="clear" w:color="auto" w:fill="00A7B5" w:themeFill="accent1"/>
      <w:spacing w:before="240"/>
    </w:pPr>
    <w:rPr>
      <w:b/>
      <w:color w:val="FFFFFF" w:themeColor="background1"/>
      <w:sz w:val="20"/>
    </w:rPr>
  </w:style>
  <w:style w:type="paragraph" w:customStyle="1" w:styleId="CVHeading3">
    <w:name w:val="CV Heading 3"/>
    <w:basedOn w:val="CVHeading2"/>
    <w:uiPriority w:val="78"/>
    <w:qFormat/>
    <w:locked/>
    <w:rsid w:val="00AF7DC7"/>
    <w:pPr>
      <w:pBdr>
        <w:top w:val="single" w:sz="12" w:space="1" w:color="777777"/>
        <w:left w:val="single" w:sz="12" w:space="1" w:color="777777"/>
        <w:bottom w:val="single" w:sz="12" w:space="1" w:color="777777"/>
        <w:right w:val="single" w:sz="12" w:space="2" w:color="777777"/>
      </w:pBdr>
      <w:shd w:val="clear" w:color="auto" w:fill="777777"/>
    </w:pPr>
  </w:style>
  <w:style w:type="paragraph" w:customStyle="1" w:styleId="CVJobTitle">
    <w:name w:val="CV Job Title"/>
    <w:next w:val="Normal"/>
    <w:link w:val="CVJobTitleChar"/>
    <w:uiPriority w:val="76"/>
    <w:locked/>
    <w:rsid w:val="008D44B4"/>
    <w:pPr>
      <w:spacing w:before="40"/>
      <w:ind w:left="94"/>
    </w:pPr>
    <w:rPr>
      <w:b/>
      <w:bCs/>
      <w:color w:val="00A7B5" w:themeColor="accent1"/>
      <w:spacing w:val="-4"/>
      <w:sz w:val="18"/>
      <w:szCs w:val="28"/>
      <w:lang w:val="en-GB" w:eastAsia="en-US"/>
    </w:rPr>
  </w:style>
  <w:style w:type="character" w:customStyle="1" w:styleId="CVJobTitleChar">
    <w:name w:val="CV Job Title Char"/>
    <w:basedOn w:val="DefaultParagraphFont"/>
    <w:link w:val="CVJobTitle"/>
    <w:uiPriority w:val="76"/>
    <w:rsid w:val="008D44B4"/>
    <w:rPr>
      <w:b/>
      <w:bCs/>
      <w:color w:val="00A7B5" w:themeColor="accent1"/>
      <w:spacing w:val="-4"/>
      <w:sz w:val="18"/>
      <w:szCs w:val="28"/>
      <w:lang w:val="en-GB" w:eastAsia="en-US"/>
    </w:rPr>
  </w:style>
  <w:style w:type="paragraph" w:customStyle="1" w:styleId="CVJobTitleRole">
    <w:name w:val="CV Job Title/Role"/>
    <w:uiPriority w:val="81"/>
    <w:qFormat/>
    <w:locked/>
    <w:rsid w:val="008D44B4"/>
    <w:pPr>
      <w:keepNext/>
      <w:spacing w:before="180"/>
      <w:ind w:left="85"/>
    </w:pPr>
    <w:rPr>
      <w:b/>
      <w:bCs/>
      <w:color w:val="00A7B5" w:themeColor="accent1"/>
      <w:spacing w:val="-4"/>
      <w:sz w:val="20"/>
      <w:szCs w:val="28"/>
      <w:lang w:val="en-GB" w:eastAsia="en-US"/>
    </w:rPr>
  </w:style>
  <w:style w:type="paragraph" w:customStyle="1" w:styleId="CVName">
    <w:name w:val="CV Name"/>
    <w:next w:val="CVJobTitle"/>
    <w:uiPriority w:val="75"/>
    <w:qFormat/>
    <w:locked/>
    <w:rsid w:val="009D2B24"/>
    <w:pPr>
      <w:keepNext/>
      <w:ind w:left="108"/>
    </w:pPr>
    <w:rPr>
      <w:rFonts w:cs="Arial"/>
      <w:b/>
      <w:bCs/>
      <w:spacing w:val="-4"/>
      <w:kern w:val="32"/>
      <w:sz w:val="32"/>
      <w:szCs w:val="32"/>
      <w:lang w:val="en-GB" w:eastAsia="en-US"/>
    </w:rPr>
  </w:style>
  <w:style w:type="paragraph" w:customStyle="1" w:styleId="CVUpdatedate">
    <w:name w:val="CV Update date"/>
    <w:basedOn w:val="Header"/>
    <w:uiPriority w:val="81"/>
    <w:semiHidden/>
    <w:qFormat/>
    <w:locked/>
    <w:rsid w:val="002743E8"/>
    <w:pPr>
      <w:pBdr>
        <w:bottom w:val="none" w:sz="0" w:space="0" w:color="auto"/>
      </w:pBdr>
      <w:tabs>
        <w:tab w:val="clear" w:pos="4153"/>
        <w:tab w:val="clear" w:pos="9639"/>
        <w:tab w:val="left" w:pos="3402"/>
        <w:tab w:val="right" w:pos="9072"/>
      </w:tabs>
      <w:suppressAutoHyphens w:val="0"/>
    </w:pPr>
    <w:rPr>
      <w:color w:val="FF0000"/>
    </w:rPr>
  </w:style>
  <w:style w:type="paragraph" w:customStyle="1" w:styleId="CVPicture">
    <w:name w:val="CV Picture"/>
    <w:uiPriority w:val="74"/>
    <w:qFormat/>
    <w:locked/>
    <w:rsid w:val="00AF7DC7"/>
    <w:rPr>
      <w:spacing w:val="-4"/>
      <w:sz w:val="18"/>
      <w:szCs w:val="20"/>
      <w:lang w:val="en-GB" w:eastAsia="en-US"/>
    </w:rPr>
  </w:style>
  <w:style w:type="character" w:customStyle="1" w:styleId="CVProjectDates">
    <w:name w:val="CV Project Dates"/>
    <w:uiPriority w:val="81"/>
    <w:qFormat/>
    <w:locked/>
    <w:rsid w:val="00AF7DC7"/>
    <w:rPr>
      <w:rFonts w:ascii="Arial" w:hAnsi="Arial" w:cs="Arial"/>
      <w:b/>
      <w:bCs/>
      <w:color w:val="5F5F5F"/>
      <w:spacing w:val="-4"/>
      <w:kern w:val="32"/>
      <w:sz w:val="20"/>
      <w:szCs w:val="32"/>
      <w:lang w:val="en-GB" w:eastAsia="en-US" w:bidi="ar-SA"/>
    </w:rPr>
  </w:style>
  <w:style w:type="paragraph" w:customStyle="1" w:styleId="CVProjectValue">
    <w:name w:val="CV Project/Value"/>
    <w:next w:val="CVNormal"/>
    <w:uiPriority w:val="81"/>
    <w:qFormat/>
    <w:locked/>
    <w:rsid w:val="00AF7DC7"/>
    <w:pPr>
      <w:keepNext/>
      <w:tabs>
        <w:tab w:val="right" w:pos="9072"/>
      </w:tabs>
      <w:spacing w:before="60" w:after="60"/>
      <w:ind w:left="84"/>
    </w:pPr>
    <w:rPr>
      <w:color w:val="5F5F5F"/>
      <w:spacing w:val="-4"/>
      <w:sz w:val="20"/>
      <w:szCs w:val="24"/>
      <w:lang w:val="en-GB" w:eastAsia="en-US"/>
    </w:rPr>
  </w:style>
  <w:style w:type="paragraph" w:customStyle="1" w:styleId="CVQualifications">
    <w:name w:val="CV Qualifications"/>
    <w:aliases w:val="Memberships"/>
    <w:basedOn w:val="CVNormal"/>
    <w:uiPriority w:val="77"/>
    <w:qFormat/>
    <w:locked/>
    <w:rsid w:val="008D44B4"/>
    <w:pPr>
      <w:spacing w:before="80" w:after="0"/>
      <w:ind w:right="182"/>
      <w:jc w:val="left"/>
    </w:pPr>
    <w:rPr>
      <w:color w:val="40BDC7" w:themeColor="accent2"/>
      <w:sz w:val="20"/>
    </w:rPr>
  </w:style>
  <w:style w:type="paragraph" w:customStyle="1" w:styleId="CVSubproject">
    <w:name w:val="CV Subproject"/>
    <w:basedOn w:val="CVNormal"/>
    <w:next w:val="CVNormal"/>
    <w:uiPriority w:val="81"/>
    <w:qFormat/>
    <w:locked/>
    <w:rsid w:val="00347ED6"/>
    <w:pPr>
      <w:spacing w:before="120"/>
    </w:pPr>
    <w:rPr>
      <w:b/>
    </w:rPr>
  </w:style>
  <w:style w:type="table" w:styleId="TableGrid">
    <w:name w:val="Table Grid"/>
    <w:basedOn w:val="TableNormal"/>
    <w:uiPriority w:val="39"/>
    <w:locked/>
    <w:rsid w:val="00FB2634"/>
    <w:rPr>
      <w:sz w:val="18"/>
      <w:szCs w:val="20"/>
    </w:rPr>
    <w:tblPr>
      <w:tblCellMar>
        <w:left w:w="0" w:type="dxa"/>
        <w:right w:w="0" w:type="dxa"/>
      </w:tblCellMar>
    </w:tblPr>
  </w:style>
  <w:style w:type="paragraph" w:customStyle="1" w:styleId="NumberedList">
    <w:name w:val="Numbered List"/>
    <w:basedOn w:val="ListParagraph"/>
    <w:uiPriority w:val="45"/>
    <w:qFormat/>
    <w:rsid w:val="008643BB"/>
    <w:pPr>
      <w:numPr>
        <w:numId w:val="13"/>
      </w:numPr>
      <w:spacing w:after="200"/>
      <w:contextualSpacing w:val="0"/>
    </w:pPr>
  </w:style>
  <w:style w:type="paragraph" w:customStyle="1" w:styleId="Normal10pt">
    <w:name w:val="Normal 10pt"/>
    <w:basedOn w:val="Normal"/>
    <w:uiPriority w:val="9"/>
    <w:semiHidden/>
    <w:qFormat/>
    <w:locked/>
    <w:rsid w:val="00006514"/>
  </w:style>
  <w:style w:type="paragraph" w:customStyle="1" w:styleId="Normal09pt">
    <w:name w:val="Normal 09pt"/>
    <w:basedOn w:val="Normal"/>
    <w:uiPriority w:val="9"/>
    <w:semiHidden/>
    <w:qFormat/>
    <w:locked/>
    <w:rsid w:val="00006514"/>
    <w:rPr>
      <w:sz w:val="18"/>
    </w:rPr>
  </w:style>
  <w:style w:type="paragraph" w:customStyle="1" w:styleId="Normal08pt">
    <w:name w:val="Normal 08pt"/>
    <w:basedOn w:val="Normal"/>
    <w:uiPriority w:val="9"/>
    <w:semiHidden/>
    <w:qFormat/>
    <w:locked/>
    <w:rsid w:val="00006514"/>
    <w:rPr>
      <w:sz w:val="16"/>
    </w:rPr>
  </w:style>
  <w:style w:type="paragraph" w:customStyle="1" w:styleId="Bullets08pt">
    <w:name w:val="Bullets 08pt"/>
    <w:basedOn w:val="Bullets1"/>
    <w:uiPriority w:val="13"/>
    <w:semiHidden/>
    <w:qFormat/>
    <w:locked/>
    <w:rsid w:val="00006514"/>
    <w:rPr>
      <w:sz w:val="16"/>
    </w:rPr>
  </w:style>
  <w:style w:type="paragraph" w:customStyle="1" w:styleId="Bullets09pt">
    <w:name w:val="Bullets 09pt"/>
    <w:basedOn w:val="Bullets1"/>
    <w:uiPriority w:val="13"/>
    <w:semiHidden/>
    <w:qFormat/>
    <w:locked/>
    <w:rsid w:val="00006514"/>
    <w:rPr>
      <w:sz w:val="18"/>
    </w:rPr>
  </w:style>
  <w:style w:type="paragraph" w:customStyle="1" w:styleId="Bullets10pt">
    <w:name w:val="Bullets 10pt"/>
    <w:basedOn w:val="Bullets1"/>
    <w:uiPriority w:val="13"/>
    <w:semiHidden/>
    <w:qFormat/>
    <w:locked/>
    <w:rsid w:val="00770437"/>
  </w:style>
  <w:style w:type="paragraph" w:customStyle="1" w:styleId="HeaderBottomline">
    <w:name w:val="Header Bottom line"/>
    <w:basedOn w:val="Normal"/>
    <w:uiPriority w:val="83"/>
    <w:qFormat/>
    <w:locked/>
    <w:rsid w:val="008D44B4"/>
    <w:pPr>
      <w:pBdr>
        <w:bottom w:val="single" w:sz="8" w:space="29" w:color="auto"/>
      </w:pBdr>
      <w:suppressAutoHyphens w:val="0"/>
      <w:spacing w:before="240" w:after="0"/>
      <w:jc w:val="right"/>
    </w:pPr>
    <w:rPr>
      <w:rFonts w:cs="Arial"/>
      <w:noProof/>
      <w:color w:val="00A7B5" w:themeColor="accent1"/>
      <w:sz w:val="14"/>
      <w:szCs w:val="14"/>
      <w:lang w:eastAsia="en-GB"/>
    </w:rPr>
  </w:style>
  <w:style w:type="character" w:styleId="IntenseReference">
    <w:name w:val="Intense Reference"/>
    <w:basedOn w:val="DefaultParagraphFont"/>
    <w:uiPriority w:val="35"/>
    <w:locked/>
    <w:rsid w:val="008D44B4"/>
    <w:rPr>
      <w:b/>
      <w:bCs/>
      <w:smallCaps/>
      <w:color w:val="40BDC7" w:themeColor="accent2"/>
      <w:spacing w:val="5"/>
      <w:u w:val="single"/>
    </w:rPr>
  </w:style>
  <w:style w:type="paragraph" w:customStyle="1" w:styleId="FooterRHS">
    <w:name w:val="Footer RHS"/>
    <w:basedOn w:val="Footer"/>
    <w:uiPriority w:val="91"/>
    <w:qFormat/>
    <w:rsid w:val="0003755E"/>
    <w:pPr>
      <w:jc w:val="right"/>
    </w:pPr>
  </w:style>
  <w:style w:type="paragraph" w:customStyle="1" w:styleId="TableNumbered">
    <w:name w:val="Table Numbered"/>
    <w:basedOn w:val="TableText"/>
    <w:uiPriority w:val="20"/>
    <w:qFormat/>
    <w:rsid w:val="00C94664"/>
    <w:pPr>
      <w:numPr>
        <w:numId w:val="15"/>
      </w:numPr>
      <w:ind w:left="227" w:hanging="170"/>
    </w:pPr>
  </w:style>
  <w:style w:type="paragraph" w:customStyle="1" w:styleId="TableAlpha">
    <w:name w:val="Table Alpha"/>
    <w:basedOn w:val="TableNumbered"/>
    <w:uiPriority w:val="21"/>
    <w:qFormat/>
    <w:rsid w:val="008819DA"/>
    <w:pPr>
      <w:numPr>
        <w:numId w:val="16"/>
      </w:numPr>
      <w:ind w:left="227" w:hanging="170"/>
    </w:pPr>
  </w:style>
  <w:style w:type="paragraph" w:customStyle="1" w:styleId="TableTextBold">
    <w:name w:val="Table Text Bold"/>
    <w:basedOn w:val="TableText"/>
    <w:uiPriority w:val="15"/>
    <w:qFormat/>
    <w:rsid w:val="008819DA"/>
    <w:rPr>
      <w:b/>
    </w:rPr>
  </w:style>
  <w:style w:type="paragraph" w:customStyle="1" w:styleId="TableTextBoldColour">
    <w:name w:val="Table Text Bold Colour"/>
    <w:basedOn w:val="TableText"/>
    <w:uiPriority w:val="15"/>
    <w:qFormat/>
    <w:locked/>
    <w:rsid w:val="008819DA"/>
    <w:rPr>
      <w:b/>
      <w:color w:val="00A7B5" w:themeColor="accent1"/>
    </w:rPr>
  </w:style>
  <w:style w:type="paragraph" w:customStyle="1" w:styleId="QuestionAlphforSubText">
    <w:name w:val="Question Alph for Sub Text"/>
    <w:basedOn w:val="QuestionBulletsforSubText"/>
    <w:uiPriority w:val="8"/>
    <w:qFormat/>
    <w:locked/>
    <w:rsid w:val="008819DA"/>
    <w:pPr>
      <w:numPr>
        <w:numId w:val="17"/>
      </w:numPr>
      <w:ind w:left="360"/>
    </w:pPr>
  </w:style>
  <w:style w:type="paragraph" w:customStyle="1" w:styleId="QuestionRomanforSubText">
    <w:name w:val="Question Roman for Sub Text"/>
    <w:basedOn w:val="QuestionAlphforSubText"/>
    <w:uiPriority w:val="8"/>
    <w:qFormat/>
    <w:locked/>
    <w:rsid w:val="006F6031"/>
    <w:pPr>
      <w:numPr>
        <w:numId w:val="18"/>
      </w:numPr>
      <w:ind w:left="360"/>
    </w:pPr>
  </w:style>
  <w:style w:type="paragraph" w:customStyle="1" w:styleId="QuestionAlpha">
    <w:name w:val="Question Alpha"/>
    <w:basedOn w:val="QuestionBullets"/>
    <w:uiPriority w:val="7"/>
    <w:qFormat/>
    <w:locked/>
    <w:rsid w:val="006F6031"/>
    <w:pPr>
      <w:numPr>
        <w:numId w:val="19"/>
      </w:numPr>
      <w:ind w:left="360"/>
    </w:pPr>
  </w:style>
  <w:style w:type="paragraph" w:customStyle="1" w:styleId="QuestionRoman">
    <w:name w:val="Question Roman"/>
    <w:basedOn w:val="QuestionBullets"/>
    <w:uiPriority w:val="7"/>
    <w:qFormat/>
    <w:locked/>
    <w:rsid w:val="006F6031"/>
    <w:pPr>
      <w:numPr>
        <w:numId w:val="20"/>
      </w:numPr>
      <w:ind w:left="360"/>
    </w:pPr>
  </w:style>
  <w:style w:type="character" w:customStyle="1" w:styleId="FooterChar">
    <w:name w:val="Footer Char"/>
    <w:basedOn w:val="DefaultParagraphFont"/>
    <w:link w:val="Footer"/>
    <w:uiPriority w:val="99"/>
    <w:rsid w:val="0090319B"/>
    <w:rPr>
      <w:rFonts w:ascii="Century Gothic" w:hAnsi="Century Gothic"/>
      <w:color w:val="000000" w:themeColor="text1"/>
      <w:spacing w:val="-4"/>
      <w:sz w:val="14"/>
      <w:szCs w:val="24"/>
    </w:rPr>
  </w:style>
  <w:style w:type="table" w:customStyle="1" w:styleId="TableBlank">
    <w:name w:val="Table Blank"/>
    <w:basedOn w:val="TableNormal"/>
    <w:locked/>
    <w:rsid w:val="00DC7A76"/>
    <w:rPr>
      <w:rFonts w:ascii="Century Gothic" w:hAnsi="Century Gothic" w:cs="Arial"/>
      <w:color w:val="000000" w:themeColor="text1"/>
      <w:sz w:val="18"/>
      <w:lang w:val="en-GB" w:eastAsia="en-GB"/>
    </w:rPr>
    <w:tblPr>
      <w:tblCellMar>
        <w:left w:w="0" w:type="dxa"/>
        <w:right w:w="0" w:type="dxa"/>
      </w:tblCellMar>
    </w:tblPr>
    <w:tcPr>
      <w:shd w:val="clear" w:color="auto" w:fill="auto"/>
      <w:vAlign w:val="center"/>
    </w:tcPr>
    <w:tblStylePr w:type="firstRow">
      <w:pPr>
        <w:wordWrap/>
        <w:spacing w:beforeLines="0" w:beforeAutospacing="0" w:afterLines="0" w:afterAutospacing="0"/>
      </w:pPr>
      <w:tblPr/>
      <w:tcPr>
        <w:tcBorders>
          <w:top w:val="nil"/>
          <w:left w:val="nil"/>
          <w:bottom w:val="nil"/>
          <w:right w:val="nil"/>
          <w:insideH w:val="nil"/>
          <w:insideV w:val="nil"/>
        </w:tcBorders>
      </w:tcPr>
    </w:tblStylePr>
  </w:style>
  <w:style w:type="table" w:customStyle="1" w:styleId="Table">
    <w:name w:val="Table"/>
    <w:basedOn w:val="TableNormal"/>
    <w:rsid w:val="00DC7A76"/>
    <w:pPr>
      <w:spacing w:after="120"/>
      <w:ind w:left="57" w:right="57"/>
    </w:pPr>
    <w:rPr>
      <w:rFonts w:ascii="Century Gothic" w:hAnsi="Century Gothic"/>
      <w:color w:val="000000" w:themeColor="text1"/>
      <w:spacing w:val="-4"/>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blStylePr w:type="firstRow">
      <w:pPr>
        <w:wordWrap/>
        <w:spacing w:beforeLines="0" w:beforeAutospacing="0" w:afterLines="0" w:afterAutospacing="0" w:line="240" w:lineRule="auto"/>
      </w:pPr>
      <w:rPr>
        <w:rFonts w:ascii="Arial" w:hAnsi="Arial"/>
        <w:b w:val="0"/>
        <w:color w:val="FFFFFF"/>
        <w:spacing w:val="-4"/>
        <w:sz w:val="18"/>
      </w:rPr>
      <w:tblPr/>
      <w:tcPr>
        <w:shd w:val="clear" w:color="auto" w:fill="FFFFFF" w:themeFill="background2"/>
      </w:tcPr>
    </w:tblStylePr>
    <w:tblStylePr w:type="firstCol">
      <w:pPr>
        <w:wordWrap/>
        <w:spacing w:beforeLines="0" w:beforeAutospacing="0" w:afterLines="0" w:afterAutospacing="0" w:line="240" w:lineRule="auto"/>
      </w:pPr>
    </w:tblStylePr>
  </w:style>
  <w:style w:type="table" w:customStyle="1" w:styleId="TablePlain">
    <w:name w:val="Table Plain"/>
    <w:basedOn w:val="TableNormal"/>
    <w:locked/>
    <w:rsid w:val="00DC7A76"/>
    <w:pPr>
      <w:spacing w:before="60" w:after="60"/>
      <w:ind w:left="57" w:right="57"/>
    </w:pPr>
    <w:rPr>
      <w:rFonts w:ascii="Century Gothic" w:hAnsi="Century Gothic"/>
      <w:color w:val="000000" w:themeColor="text1"/>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cPr>
      <w:shd w:val="clear" w:color="auto" w:fill="auto"/>
    </w:tcPr>
    <w:tblStylePr w:type="firstRow">
      <w:rPr>
        <w:rFonts w:ascii="Arial" w:hAnsi="Arial"/>
        <w:b w:val="0"/>
        <w:color w:val="auto"/>
        <w:spacing w:val="-4"/>
        <w:sz w:val="18"/>
      </w:rPr>
    </w:tblStylePr>
    <w:tblStylePr w:type="firstCol">
      <w:rPr>
        <w:rFonts w:ascii="Arial" w:hAnsi="Arial"/>
        <w:b w:val="0"/>
        <w:sz w:val="18"/>
      </w:rPr>
    </w:tblStylePr>
  </w:style>
  <w:style w:type="table" w:customStyle="1" w:styleId="TableStriped">
    <w:name w:val="Table Striped"/>
    <w:basedOn w:val="TablePlain"/>
    <w:locked/>
    <w:rsid w:val="00DC7A76"/>
    <w:rPr>
      <w:color w:val="auto"/>
    </w:rPr>
    <w:tblPr>
      <w:tblStyleRowBandSize w:val="1"/>
    </w:tblPr>
    <w:tcPr>
      <w:shd w:val="clear" w:color="auto" w:fill="auto"/>
    </w:tcPr>
    <w:tblStylePr w:type="firstRow">
      <w:pPr>
        <w:wordWrap/>
        <w:spacing w:beforeLines="0" w:beforeAutospacing="0" w:afterLines="0" w:afterAutospacing="0"/>
      </w:pPr>
      <w:rPr>
        <w:rFonts w:ascii="Arial" w:hAnsi="Arial"/>
        <w:b w:val="0"/>
        <w:color w:val="auto"/>
        <w:spacing w:val="-4"/>
        <w:sz w:val="18"/>
      </w:rPr>
      <w:tblPr/>
      <w:tcPr>
        <w:shd w:val="clear" w:color="auto" w:fill="FFFFFF" w:themeFill="background2"/>
      </w:tcPr>
    </w:tblStylePr>
    <w:tblStylePr w:type="lastRow">
      <w:tblPr/>
      <w:tcPr>
        <w:tcBorders>
          <w:top w:val="nil"/>
          <w:left w:val="nil"/>
          <w:bottom w:val="nil"/>
          <w:right w:val="nil"/>
          <w:insideH w:val="nil"/>
          <w:insideV w:val="nil"/>
          <w:tl2br w:val="nil"/>
          <w:tr2bl w:val="nil"/>
        </w:tcBorders>
      </w:tcPr>
    </w:tblStylePr>
    <w:tblStylePr w:type="firstCol">
      <w:rPr>
        <w:rFonts w:ascii="Arial" w:hAnsi="Arial"/>
        <w:b w:val="0"/>
        <w:sz w:val="18"/>
      </w:rPr>
    </w:tblStylePr>
    <w:tblStylePr w:type="band2Horz">
      <w:rPr>
        <w:rFonts w:ascii="Arial" w:hAnsi="Arial"/>
        <w:sz w:val="18"/>
      </w:rPr>
      <w:tblPr/>
      <w:tcPr>
        <w:shd w:val="clear" w:color="auto" w:fill="00A7B5" w:themeFill="text2"/>
      </w:tcPr>
    </w:tblStylePr>
  </w:style>
  <w:style w:type="table" w:customStyle="1" w:styleId="TableTopSide">
    <w:name w:val="Table Top &amp; Side"/>
    <w:basedOn w:val="Table"/>
    <w:locked/>
    <w:rsid w:val="00DC7A76"/>
    <w:tblPr/>
    <w:tblStylePr w:type="firstRow">
      <w:pPr>
        <w:wordWrap/>
        <w:spacing w:beforeLines="0" w:beforeAutospacing="0" w:afterLines="0" w:afterAutospacing="0" w:line="240" w:lineRule="auto"/>
      </w:pPr>
      <w:rPr>
        <w:rFonts w:ascii="Arial" w:hAnsi="Arial"/>
        <w:b w:val="0"/>
        <w:color w:val="DCDCDC"/>
        <w:spacing w:val="-4"/>
        <w:sz w:val="18"/>
      </w:rPr>
      <w:tblPr/>
      <w:tcPr>
        <w:shd w:val="clear" w:color="auto" w:fill="FFFFFF" w:themeFill="background2"/>
      </w:tcPr>
    </w:tblStylePr>
    <w:tblStylePr w:type="firstCol">
      <w:pPr>
        <w:wordWrap/>
        <w:spacing w:beforeLines="0" w:beforeAutospacing="0" w:afterLines="0" w:afterAutospacing="0" w:line="240" w:lineRule="auto"/>
      </w:pPr>
      <w:rPr>
        <w:rFonts w:ascii="Arial" w:hAnsi="Arial"/>
        <w:b w:val="0"/>
        <w:i w:val="0"/>
        <w:color w:val="auto"/>
        <w:spacing w:val="-4"/>
        <w:sz w:val="18"/>
      </w:rPr>
      <w:tblPr/>
      <w:tcPr>
        <w:shd w:val="clear" w:color="auto" w:fill="00A7B5" w:themeFill="text2"/>
      </w:tcPr>
    </w:tblStylePr>
  </w:style>
  <w:style w:type="paragraph" w:customStyle="1" w:styleId="TableAlpha2">
    <w:name w:val="Table Alpha 2"/>
    <w:basedOn w:val="TableAlpha"/>
    <w:uiPriority w:val="21"/>
    <w:qFormat/>
    <w:rsid w:val="00976ED0"/>
    <w:pPr>
      <w:ind w:left="397"/>
    </w:pPr>
  </w:style>
  <w:style w:type="paragraph" w:customStyle="1" w:styleId="TableNumbered2">
    <w:name w:val="Table Numbered 2"/>
    <w:basedOn w:val="TableNumbered"/>
    <w:uiPriority w:val="20"/>
    <w:qFormat/>
    <w:rsid w:val="00976ED0"/>
    <w:pPr>
      <w:ind w:left="397"/>
    </w:pPr>
  </w:style>
  <w:style w:type="paragraph" w:customStyle="1" w:styleId="TableRoman">
    <w:name w:val="Table Roman"/>
    <w:basedOn w:val="TableNumbered"/>
    <w:uiPriority w:val="19"/>
    <w:qFormat/>
    <w:rsid w:val="00976ED0"/>
    <w:pPr>
      <w:numPr>
        <w:numId w:val="21"/>
      </w:numPr>
      <w:ind w:left="244" w:hanging="187"/>
    </w:pPr>
  </w:style>
  <w:style w:type="paragraph" w:customStyle="1" w:styleId="TableRoman2">
    <w:name w:val="Table Roman 2"/>
    <w:basedOn w:val="TableRoman"/>
    <w:uiPriority w:val="19"/>
    <w:qFormat/>
    <w:rsid w:val="00976ED0"/>
    <w:pPr>
      <w:ind w:left="414"/>
    </w:pPr>
  </w:style>
  <w:style w:type="paragraph" w:customStyle="1" w:styleId="BoldHeading">
    <w:name w:val="Bold Heading"/>
    <w:basedOn w:val="Normal"/>
    <w:uiPriority w:val="9"/>
    <w:qFormat/>
    <w:rsid w:val="0081312E"/>
    <w:rPr>
      <w:b/>
      <w:sz w:val="24"/>
    </w:rPr>
  </w:style>
  <w:style w:type="character" w:customStyle="1" w:styleId="Footerraised">
    <w:name w:val="Footer raised"/>
    <w:basedOn w:val="DefaultParagraphFont"/>
    <w:uiPriority w:val="91"/>
    <w:qFormat/>
    <w:rsid w:val="006D47FE"/>
    <w:rPr>
      <w:position w:val="10"/>
    </w:rPr>
  </w:style>
  <w:style w:type="paragraph" w:styleId="Title">
    <w:name w:val="Title"/>
    <w:basedOn w:val="Normal"/>
    <w:next w:val="Normal"/>
    <w:link w:val="TitleChar"/>
    <w:uiPriority w:val="10"/>
    <w:qFormat/>
    <w:locked/>
    <w:rsid w:val="0026167E"/>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67E"/>
    <w:rPr>
      <w:rFonts w:asciiTheme="majorHAnsi" w:eastAsiaTheme="majorEastAsia" w:hAnsiTheme="majorHAnsi" w:cstheme="majorBidi"/>
      <w:spacing w:val="-10"/>
      <w:kern w:val="28"/>
      <w:sz w:val="56"/>
      <w:szCs w:val="56"/>
    </w:rPr>
  </w:style>
  <w:style w:type="paragraph" w:styleId="BodyTextIndent3">
    <w:name w:val="Body Text Indent 3"/>
    <w:basedOn w:val="Normal"/>
    <w:link w:val="BodyTextIndent3Char"/>
    <w:uiPriority w:val="99"/>
    <w:unhideWhenUsed/>
    <w:locked/>
    <w:rsid w:val="00D15D16"/>
    <w:pPr>
      <w:spacing w:after="120"/>
      <w:ind w:left="283"/>
    </w:pPr>
    <w:rPr>
      <w:sz w:val="16"/>
      <w:szCs w:val="16"/>
    </w:rPr>
  </w:style>
  <w:style w:type="character" w:customStyle="1" w:styleId="BodyTextIndent3Char">
    <w:name w:val="Body Text Indent 3 Char"/>
    <w:basedOn w:val="DefaultParagraphFont"/>
    <w:link w:val="BodyTextIndent3"/>
    <w:uiPriority w:val="99"/>
    <w:rsid w:val="00D15D16"/>
    <w:rPr>
      <w:rFonts w:ascii="Century Gothic" w:hAnsi="Century Gothic"/>
      <w:spacing w:val="-4"/>
      <w:sz w:val="16"/>
      <w:szCs w:val="16"/>
    </w:rPr>
  </w:style>
  <w:style w:type="paragraph" w:styleId="BodyTextIndent">
    <w:name w:val="Body Text Indent"/>
    <w:basedOn w:val="Normal"/>
    <w:link w:val="BodyTextIndentChar"/>
    <w:unhideWhenUsed/>
    <w:locked/>
    <w:rsid w:val="00D15D16"/>
    <w:pPr>
      <w:suppressAutoHyphens w:val="0"/>
      <w:spacing w:after="120"/>
      <w:ind w:left="283"/>
    </w:pPr>
    <w:rPr>
      <w:rFonts w:eastAsiaTheme="minorEastAsia" w:cs="Arial"/>
      <w:spacing w:val="0"/>
      <w:szCs w:val="18"/>
      <w:lang w:eastAsia="en-US"/>
    </w:rPr>
  </w:style>
  <w:style w:type="character" w:customStyle="1" w:styleId="BodyTextIndentChar">
    <w:name w:val="Body Text Indent Char"/>
    <w:basedOn w:val="DefaultParagraphFont"/>
    <w:link w:val="BodyTextIndent"/>
    <w:rsid w:val="00D15D16"/>
    <w:rPr>
      <w:rFonts w:ascii="Century Gothic" w:eastAsiaTheme="minorEastAsia" w:hAnsi="Century Gothic" w:cs="Arial"/>
      <w:sz w:val="20"/>
      <w:szCs w:val="18"/>
      <w:lang w:val="en-GB" w:eastAsia="en-US"/>
    </w:rPr>
  </w:style>
  <w:style w:type="paragraph" w:customStyle="1" w:styleId="EMP1Head">
    <w:name w:val="EMP 1 Head"/>
    <w:basedOn w:val="Normal"/>
    <w:next w:val="Normal"/>
    <w:link w:val="EMP1HeadChar"/>
    <w:autoRedefine/>
    <w:qFormat/>
    <w:rsid w:val="00D15D16"/>
    <w:pPr>
      <w:tabs>
        <w:tab w:val="left" w:pos="426"/>
        <w:tab w:val="left" w:pos="709"/>
      </w:tabs>
      <w:suppressAutoHyphens w:val="0"/>
    </w:pPr>
    <w:rPr>
      <w:rFonts w:eastAsiaTheme="minorEastAsia" w:cs="Arial"/>
      <w:b/>
      <w:bCs/>
      <w:spacing w:val="0"/>
      <w:sz w:val="22"/>
      <w:szCs w:val="22"/>
      <w:lang w:eastAsia="en-US"/>
    </w:rPr>
  </w:style>
  <w:style w:type="paragraph" w:customStyle="1" w:styleId="EMP2Head">
    <w:name w:val="EMP 2 Head"/>
    <w:basedOn w:val="Normal"/>
    <w:next w:val="Normal"/>
    <w:link w:val="EMP2HeadChar"/>
    <w:autoRedefine/>
    <w:qFormat/>
    <w:rsid w:val="00D15D16"/>
    <w:pPr>
      <w:tabs>
        <w:tab w:val="left" w:pos="426"/>
      </w:tabs>
      <w:suppressAutoHyphens w:val="0"/>
    </w:pPr>
    <w:rPr>
      <w:rFonts w:eastAsiaTheme="minorEastAsia" w:cs="Arial"/>
      <w:b/>
      <w:bCs/>
      <w:i/>
      <w:spacing w:val="0"/>
      <w:szCs w:val="18"/>
      <w:lang w:eastAsia="en-US"/>
    </w:rPr>
  </w:style>
  <w:style w:type="character" w:customStyle="1" w:styleId="EMP1HeadChar">
    <w:name w:val="EMP 1 Head Char"/>
    <w:basedOn w:val="DefaultParagraphFont"/>
    <w:link w:val="EMP1Head"/>
    <w:rsid w:val="00D15D16"/>
    <w:rPr>
      <w:rFonts w:ascii="Century Gothic" w:eastAsiaTheme="minorEastAsia" w:hAnsi="Century Gothic" w:cs="Arial"/>
      <w:b/>
      <w:bCs/>
      <w:lang w:val="en-GB" w:eastAsia="en-US"/>
    </w:rPr>
  </w:style>
  <w:style w:type="character" w:customStyle="1" w:styleId="EMP2HeadChar">
    <w:name w:val="EMP 2 Head Char"/>
    <w:basedOn w:val="DefaultParagraphFont"/>
    <w:link w:val="EMP2Head"/>
    <w:rsid w:val="00D15D16"/>
    <w:rPr>
      <w:rFonts w:ascii="Century Gothic" w:eastAsiaTheme="minorEastAsia" w:hAnsi="Century Gothic" w:cs="Arial"/>
      <w:b/>
      <w:bCs/>
      <w:i/>
      <w:sz w:val="20"/>
      <w:szCs w:val="18"/>
      <w:lang w:val="en-GB" w:eastAsia="en-US"/>
    </w:rPr>
  </w:style>
  <w:style w:type="paragraph" w:customStyle="1" w:styleId="03Body-Century">
    <w:name w:val="03_Body-Century"/>
    <w:basedOn w:val="Normal"/>
    <w:uiPriority w:val="99"/>
    <w:qFormat/>
    <w:rsid w:val="00AB4001"/>
    <w:pPr>
      <w:widowControl w:val="0"/>
      <w:suppressAutoHyphens w:val="0"/>
      <w:autoSpaceDE w:val="0"/>
      <w:autoSpaceDN w:val="0"/>
      <w:adjustRightInd w:val="0"/>
      <w:spacing w:after="113" w:line="290" w:lineRule="atLeast"/>
      <w:textAlignment w:val="center"/>
    </w:pPr>
    <w:rPr>
      <w:rFonts w:ascii="CenturyGothic" w:eastAsia="MS Mincho" w:hAnsi="CenturyGothic" w:cs="CenturyGothic"/>
      <w:color w:val="000000"/>
      <w:szCs w:val="20"/>
      <w:lang w:eastAsia="en-US"/>
    </w:rPr>
  </w:style>
  <w:style w:type="paragraph" w:customStyle="1" w:styleId="00CoverPageHead">
    <w:name w:val="00_Cover Page Head"/>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bCs/>
      <w:color w:val="FFFFFF"/>
      <w:spacing w:val="-5"/>
      <w:sz w:val="28"/>
      <w:szCs w:val="28"/>
      <w:lang w:eastAsia="en-US"/>
    </w:rPr>
  </w:style>
  <w:style w:type="paragraph" w:customStyle="1" w:styleId="00CoverPageSub">
    <w:name w:val="00_Cover Page Sub"/>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caps/>
      <w:color w:val="FFD600"/>
      <w:spacing w:val="-5"/>
      <w:szCs w:val="20"/>
      <w:lang w:eastAsia="en-US"/>
    </w:rPr>
  </w:style>
  <w:style w:type="paragraph" w:customStyle="1" w:styleId="00COVERDATE">
    <w:name w:val="00_COVER DATE"/>
    <w:basedOn w:val="03Body-Century"/>
    <w:qFormat/>
    <w:rsid w:val="00AB4001"/>
    <w:pPr>
      <w:jc w:val="center"/>
    </w:pPr>
    <w:rPr>
      <w:caps/>
      <w:color w:val="FFFFFF"/>
      <w:spacing w:val="0"/>
    </w:rPr>
  </w:style>
  <w:style w:type="paragraph" w:customStyle="1" w:styleId="StructurePageBodyText">
    <w:name w:val="Structure Page Body Text"/>
    <w:basedOn w:val="Normal"/>
    <w:qFormat/>
    <w:rsid w:val="00A716CF"/>
    <w:pPr>
      <w:widowControl w:val="0"/>
      <w:tabs>
        <w:tab w:val="num" w:pos="1418"/>
      </w:tabs>
      <w:suppressAutoHyphens w:val="0"/>
      <w:autoSpaceDE w:val="0"/>
      <w:autoSpaceDN w:val="0"/>
      <w:adjustRightInd w:val="0"/>
      <w:spacing w:after="170" w:line="300" w:lineRule="atLeast"/>
      <w:ind w:left="1418" w:right="442" w:hanging="284"/>
    </w:pPr>
    <w:rPr>
      <w:rFonts w:ascii="Corbel" w:hAnsi="Corbel"/>
      <w:color w:val="000000"/>
      <w:spacing w:val="0"/>
      <w:sz w:val="22"/>
      <w:szCs w:val="22"/>
      <w:lang w:eastAsia="en-US"/>
    </w:rPr>
  </w:style>
  <w:style w:type="character" w:customStyle="1" w:styleId="ListParagraphChar">
    <w:name w:val="List Paragraph Char"/>
    <w:basedOn w:val="DefaultParagraphFont"/>
    <w:link w:val="ListParagraph"/>
    <w:uiPriority w:val="34"/>
    <w:rsid w:val="00817F2F"/>
    <w:rPr>
      <w:rFonts w:ascii="Century Gothic" w:hAnsi="Century Gothic"/>
      <w:spacing w:val="-4"/>
      <w:sz w:val="20"/>
      <w:szCs w:val="24"/>
      <w:lang w:val="en-US"/>
    </w:rPr>
  </w:style>
  <w:style w:type="paragraph" w:customStyle="1" w:styleId="MKEBodyText">
    <w:name w:val="MKE Body Text"/>
    <w:basedOn w:val="Normal"/>
    <w:link w:val="MKEBodyTextChar"/>
    <w:uiPriority w:val="2"/>
    <w:qFormat/>
    <w:rsid w:val="00817F2F"/>
    <w:pPr>
      <w:tabs>
        <w:tab w:val="num" w:pos="1134"/>
        <w:tab w:val="num" w:pos="5040"/>
      </w:tabs>
      <w:spacing w:after="170" w:line="300" w:lineRule="atLeast"/>
      <w:ind w:left="1134" w:hanging="1134"/>
    </w:pPr>
    <w:rPr>
      <w:rFonts w:ascii="Corbel" w:eastAsiaTheme="majorEastAsia" w:hAnsi="Corbel" w:cstheme="majorBidi"/>
      <w:color w:val="000000" w:themeColor="text1"/>
      <w:sz w:val="22"/>
      <w:szCs w:val="22"/>
      <w:lang w:val="en-AU" w:eastAsia="en-US"/>
    </w:rPr>
  </w:style>
  <w:style w:type="character" w:customStyle="1" w:styleId="MKEBodyTextChar">
    <w:name w:val="MKE Body Text Char"/>
    <w:basedOn w:val="DefaultParagraphFont"/>
    <w:link w:val="MKEBodyText"/>
    <w:uiPriority w:val="2"/>
    <w:rsid w:val="00817F2F"/>
    <w:rPr>
      <w:rFonts w:ascii="Corbel" w:eastAsiaTheme="majorEastAsia" w:hAnsi="Corbel" w:cstheme="majorBidi"/>
      <w:color w:val="000000" w:themeColor="text1"/>
      <w:spacing w:val="-4"/>
      <w:lang w:eastAsia="en-US"/>
    </w:rPr>
  </w:style>
  <w:style w:type="paragraph" w:styleId="Revision">
    <w:name w:val="Revision"/>
    <w:hidden/>
    <w:uiPriority w:val="99"/>
    <w:semiHidden/>
    <w:rsid w:val="00845B2D"/>
    <w:rPr>
      <w:rFonts w:ascii="Century Gothic" w:hAnsi="Century Gothic"/>
      <w:spacing w:val="-4"/>
      <w:sz w:val="20"/>
      <w:szCs w:val="24"/>
      <w:lang w:val="en-GB"/>
    </w:rPr>
  </w:style>
  <w:style w:type="character" w:styleId="CommentReference">
    <w:name w:val="annotation reference"/>
    <w:basedOn w:val="DefaultParagraphFont"/>
    <w:uiPriority w:val="99"/>
    <w:semiHidden/>
    <w:unhideWhenUsed/>
    <w:locked/>
    <w:rsid w:val="00845B2D"/>
    <w:rPr>
      <w:sz w:val="16"/>
      <w:szCs w:val="16"/>
    </w:rPr>
  </w:style>
  <w:style w:type="paragraph" w:styleId="CommentText">
    <w:name w:val="annotation text"/>
    <w:basedOn w:val="Normal"/>
    <w:link w:val="CommentTextChar"/>
    <w:uiPriority w:val="99"/>
    <w:unhideWhenUsed/>
    <w:locked/>
    <w:rsid w:val="00845B2D"/>
    <w:rPr>
      <w:szCs w:val="20"/>
    </w:rPr>
  </w:style>
  <w:style w:type="character" w:customStyle="1" w:styleId="CommentTextChar">
    <w:name w:val="Comment Text Char"/>
    <w:basedOn w:val="DefaultParagraphFont"/>
    <w:link w:val="CommentText"/>
    <w:uiPriority w:val="99"/>
    <w:rsid w:val="00845B2D"/>
    <w:rPr>
      <w:rFonts w:ascii="Century Gothic" w:hAnsi="Century Gothic"/>
      <w:spacing w:val="-4"/>
      <w:sz w:val="20"/>
      <w:szCs w:val="20"/>
      <w:lang w:val="en-GB"/>
    </w:rPr>
  </w:style>
  <w:style w:type="paragraph" w:styleId="CommentSubject">
    <w:name w:val="annotation subject"/>
    <w:basedOn w:val="CommentText"/>
    <w:next w:val="CommentText"/>
    <w:link w:val="CommentSubjectChar"/>
    <w:uiPriority w:val="99"/>
    <w:semiHidden/>
    <w:unhideWhenUsed/>
    <w:locked/>
    <w:rsid w:val="00845B2D"/>
    <w:rPr>
      <w:b/>
      <w:bCs/>
    </w:rPr>
  </w:style>
  <w:style w:type="character" w:customStyle="1" w:styleId="CommentSubjectChar">
    <w:name w:val="Comment Subject Char"/>
    <w:basedOn w:val="CommentTextChar"/>
    <w:link w:val="CommentSubject"/>
    <w:uiPriority w:val="99"/>
    <w:semiHidden/>
    <w:rsid w:val="00845B2D"/>
    <w:rPr>
      <w:rFonts w:ascii="Century Gothic" w:hAnsi="Century Gothic"/>
      <w:b/>
      <w:bCs/>
      <w:spacing w:val="-4"/>
      <w:sz w:val="20"/>
      <w:szCs w:val="20"/>
      <w:lang w:val="en-GB"/>
    </w:rPr>
  </w:style>
  <w:style w:type="paragraph" w:customStyle="1" w:styleId="Default">
    <w:name w:val="Default"/>
    <w:rsid w:val="00A0178F"/>
    <w:pPr>
      <w:autoSpaceDE w:val="0"/>
      <w:autoSpaceDN w:val="0"/>
      <w:adjustRightInd w:val="0"/>
    </w:pPr>
    <w:rPr>
      <w:rFonts w:cs="Arial"/>
      <w:color w:val="000000"/>
      <w:sz w:val="24"/>
      <w:szCs w:val="24"/>
      <w:lang w:val="en-GB"/>
    </w:rPr>
  </w:style>
  <w:style w:type="character" w:customStyle="1" w:styleId="cf01">
    <w:name w:val="cf01"/>
    <w:basedOn w:val="DefaultParagraphFont"/>
    <w:rsid w:val="00C51A61"/>
    <w:rPr>
      <w:rFonts w:ascii="Segoe UI" w:hAnsi="Segoe UI" w:cs="Segoe UI" w:hint="default"/>
      <w:b/>
      <w:bCs/>
      <w:sz w:val="18"/>
      <w:szCs w:val="18"/>
    </w:rPr>
  </w:style>
  <w:style w:type="table" w:styleId="GridTable2">
    <w:name w:val="Grid Table 2"/>
    <w:basedOn w:val="TableNormal"/>
    <w:uiPriority w:val="47"/>
    <w:locked/>
    <w:rsid w:val="001512C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locked/>
    <w:rsid w:val="001512CB"/>
    <w:tblPr>
      <w:tblStyleRowBandSize w:val="1"/>
      <w:tblStyleColBandSize w:val="1"/>
      <w:tblBorders>
        <w:top w:val="single" w:sz="2" w:space="0" w:color="848484" w:themeColor="accent5" w:themeTint="99"/>
        <w:bottom w:val="single" w:sz="2" w:space="0" w:color="848484" w:themeColor="accent5" w:themeTint="99"/>
        <w:insideH w:val="single" w:sz="2" w:space="0" w:color="848484" w:themeColor="accent5" w:themeTint="99"/>
        <w:insideV w:val="single" w:sz="2" w:space="0" w:color="848484" w:themeColor="accent5" w:themeTint="99"/>
      </w:tblBorders>
    </w:tblPr>
    <w:tblStylePr w:type="firstRow">
      <w:rPr>
        <w:b/>
        <w:bCs/>
      </w:rPr>
      <w:tblPr/>
      <w:tcPr>
        <w:tcBorders>
          <w:top w:val="nil"/>
          <w:bottom w:val="single" w:sz="12" w:space="0" w:color="848484" w:themeColor="accent5" w:themeTint="99"/>
          <w:insideH w:val="nil"/>
          <w:insideV w:val="nil"/>
        </w:tcBorders>
        <w:shd w:val="clear" w:color="auto" w:fill="FFFFFF" w:themeFill="background1"/>
      </w:tcPr>
    </w:tblStylePr>
    <w:tblStylePr w:type="lastRow">
      <w:rPr>
        <w:b/>
        <w:bCs/>
      </w:rPr>
      <w:tblPr/>
      <w:tcPr>
        <w:tcBorders>
          <w:top w:val="double" w:sz="2" w:space="0" w:color="84848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6D6D6" w:themeFill="accent5" w:themeFillTint="33"/>
      </w:tcPr>
    </w:tblStylePr>
    <w:tblStylePr w:type="band1Horz">
      <w:tblPr/>
      <w:tcPr>
        <w:shd w:val="clear" w:color="auto" w:fill="D6D6D6" w:themeFill="accent5" w:themeFillTint="33"/>
      </w:tcPr>
    </w:tblStylePr>
  </w:style>
  <w:style w:type="character" w:styleId="UnresolvedMention">
    <w:name w:val="Unresolved Mention"/>
    <w:basedOn w:val="DefaultParagraphFont"/>
    <w:uiPriority w:val="99"/>
    <w:semiHidden/>
    <w:unhideWhenUsed/>
    <w:rsid w:val="00024120"/>
    <w:rPr>
      <w:color w:val="605E5C"/>
      <w:shd w:val="clear" w:color="auto" w:fill="E1DFDD"/>
    </w:rPr>
  </w:style>
  <w:style w:type="character" w:styleId="Mention">
    <w:name w:val="Mention"/>
    <w:basedOn w:val="DefaultParagraphFont"/>
    <w:uiPriority w:val="99"/>
    <w:unhideWhenUsed/>
    <w:rsid w:val="0013262E"/>
    <w:rPr>
      <w:color w:val="2B579A"/>
      <w:shd w:val="clear" w:color="auto" w:fill="E1DFDD"/>
    </w:rPr>
  </w:style>
  <w:style w:type="paragraph" w:customStyle="1" w:styleId="Bullet1">
    <w:name w:val="Bullet 1"/>
    <w:basedOn w:val="Normal"/>
    <w:link w:val="Bullet1Car"/>
    <w:qFormat/>
    <w:rsid w:val="00D5068D"/>
    <w:pPr>
      <w:numPr>
        <w:numId w:val="22"/>
      </w:numPr>
      <w:spacing w:before="120" w:after="120" w:line="360" w:lineRule="auto"/>
      <w:ind w:right="249"/>
    </w:pPr>
    <w:rPr>
      <w:rFonts w:ascii="Arial" w:hAnsi="Arial" w:cstheme="minorHAnsi"/>
      <w:sz w:val="18"/>
      <w:szCs w:val="20"/>
      <w:lang w:eastAsia="en-GB"/>
    </w:rPr>
  </w:style>
  <w:style w:type="character" w:customStyle="1" w:styleId="Bullet1Car">
    <w:name w:val="Bullet 1 Car"/>
    <w:basedOn w:val="DefaultParagraphFont"/>
    <w:link w:val="Bullet1"/>
    <w:rsid w:val="00D5068D"/>
    <w:rPr>
      <w:rFonts w:cstheme="minorHAnsi"/>
      <w:spacing w:val="-4"/>
      <w:sz w:val="18"/>
      <w:szCs w:val="20"/>
      <w:lang w:val="en-GB" w:eastAsia="en-GB"/>
    </w:rPr>
  </w:style>
  <w:style w:type="paragraph" w:styleId="ListNumber3">
    <w:name w:val="List Number 3"/>
    <w:basedOn w:val="Normal"/>
    <w:uiPriority w:val="99"/>
    <w:unhideWhenUsed/>
    <w:locked/>
    <w:rsid w:val="00BC50B8"/>
    <w:pPr>
      <w:numPr>
        <w:numId w:val="23"/>
      </w:numPr>
      <w:suppressAutoHyphens w:val="0"/>
      <w:spacing w:after="0" w:line="252" w:lineRule="auto"/>
      <w:contextualSpacing/>
    </w:pPr>
    <w:rPr>
      <w:rFonts w:ascii="Arial" w:hAnsi="Arial"/>
      <w:spacing w:val="2"/>
      <w:sz w:val="16"/>
      <w:lang w:eastAsia="fr-FR"/>
    </w:rPr>
  </w:style>
  <w:style w:type="paragraph" w:styleId="ListNumber">
    <w:name w:val="List Number"/>
    <w:basedOn w:val="Normal"/>
    <w:uiPriority w:val="99"/>
    <w:semiHidden/>
    <w:locked/>
    <w:rsid w:val="00AC28F9"/>
    <w:pPr>
      <w:numPr>
        <w:numId w:val="24"/>
      </w:numPr>
      <w:tabs>
        <w:tab w:val="clear" w:pos="360"/>
        <w:tab w:val="left" w:pos="284"/>
      </w:tabs>
      <w:suppressAutoHyphens w:val="0"/>
      <w:spacing w:after="0" w:line="252" w:lineRule="auto"/>
      <w:ind w:left="284" w:hanging="284"/>
    </w:pPr>
    <w:rPr>
      <w:rFonts w:ascii="Arial" w:hAnsi="Arial"/>
      <w:spacing w:val="2"/>
      <w:sz w:val="16"/>
      <w:lang w:eastAsia="fr-FR"/>
    </w:rPr>
  </w:style>
  <w:style w:type="character" w:customStyle="1" w:styleId="left">
    <w:name w:val="left"/>
    <w:basedOn w:val="DefaultParagraphFont"/>
    <w:rsid w:val="000D0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05457">
      <w:bodyDiv w:val="1"/>
      <w:marLeft w:val="0"/>
      <w:marRight w:val="0"/>
      <w:marTop w:val="0"/>
      <w:marBottom w:val="0"/>
      <w:divBdr>
        <w:top w:val="none" w:sz="0" w:space="0" w:color="auto"/>
        <w:left w:val="none" w:sz="0" w:space="0" w:color="auto"/>
        <w:bottom w:val="none" w:sz="0" w:space="0" w:color="auto"/>
        <w:right w:val="none" w:sz="0" w:space="0" w:color="auto"/>
      </w:divBdr>
    </w:div>
    <w:div w:id="61562710">
      <w:bodyDiv w:val="1"/>
      <w:marLeft w:val="0"/>
      <w:marRight w:val="0"/>
      <w:marTop w:val="0"/>
      <w:marBottom w:val="0"/>
      <w:divBdr>
        <w:top w:val="none" w:sz="0" w:space="0" w:color="auto"/>
        <w:left w:val="none" w:sz="0" w:space="0" w:color="auto"/>
        <w:bottom w:val="none" w:sz="0" w:space="0" w:color="auto"/>
        <w:right w:val="none" w:sz="0" w:space="0" w:color="auto"/>
      </w:divBdr>
    </w:div>
    <w:div w:id="91898459">
      <w:bodyDiv w:val="1"/>
      <w:marLeft w:val="0"/>
      <w:marRight w:val="0"/>
      <w:marTop w:val="0"/>
      <w:marBottom w:val="0"/>
      <w:divBdr>
        <w:top w:val="none" w:sz="0" w:space="0" w:color="auto"/>
        <w:left w:val="none" w:sz="0" w:space="0" w:color="auto"/>
        <w:bottom w:val="none" w:sz="0" w:space="0" w:color="auto"/>
        <w:right w:val="none" w:sz="0" w:space="0" w:color="auto"/>
      </w:divBdr>
    </w:div>
    <w:div w:id="163860128">
      <w:bodyDiv w:val="1"/>
      <w:marLeft w:val="0"/>
      <w:marRight w:val="0"/>
      <w:marTop w:val="0"/>
      <w:marBottom w:val="0"/>
      <w:divBdr>
        <w:top w:val="none" w:sz="0" w:space="0" w:color="auto"/>
        <w:left w:val="none" w:sz="0" w:space="0" w:color="auto"/>
        <w:bottom w:val="none" w:sz="0" w:space="0" w:color="auto"/>
        <w:right w:val="none" w:sz="0" w:space="0" w:color="auto"/>
      </w:divBdr>
    </w:div>
    <w:div w:id="218522131">
      <w:bodyDiv w:val="1"/>
      <w:marLeft w:val="0"/>
      <w:marRight w:val="0"/>
      <w:marTop w:val="0"/>
      <w:marBottom w:val="0"/>
      <w:divBdr>
        <w:top w:val="none" w:sz="0" w:space="0" w:color="auto"/>
        <w:left w:val="none" w:sz="0" w:space="0" w:color="auto"/>
        <w:bottom w:val="none" w:sz="0" w:space="0" w:color="auto"/>
        <w:right w:val="none" w:sz="0" w:space="0" w:color="auto"/>
      </w:divBdr>
    </w:div>
    <w:div w:id="364330037">
      <w:bodyDiv w:val="1"/>
      <w:marLeft w:val="0"/>
      <w:marRight w:val="0"/>
      <w:marTop w:val="0"/>
      <w:marBottom w:val="0"/>
      <w:divBdr>
        <w:top w:val="none" w:sz="0" w:space="0" w:color="auto"/>
        <w:left w:val="none" w:sz="0" w:space="0" w:color="auto"/>
        <w:bottom w:val="none" w:sz="0" w:space="0" w:color="auto"/>
        <w:right w:val="none" w:sz="0" w:space="0" w:color="auto"/>
      </w:divBdr>
    </w:div>
    <w:div w:id="378289554">
      <w:bodyDiv w:val="1"/>
      <w:marLeft w:val="0"/>
      <w:marRight w:val="0"/>
      <w:marTop w:val="0"/>
      <w:marBottom w:val="0"/>
      <w:divBdr>
        <w:top w:val="none" w:sz="0" w:space="0" w:color="auto"/>
        <w:left w:val="none" w:sz="0" w:space="0" w:color="auto"/>
        <w:bottom w:val="none" w:sz="0" w:space="0" w:color="auto"/>
        <w:right w:val="none" w:sz="0" w:space="0" w:color="auto"/>
      </w:divBdr>
      <w:divsChild>
        <w:div w:id="565340461">
          <w:marLeft w:val="0"/>
          <w:marRight w:val="0"/>
          <w:marTop w:val="0"/>
          <w:marBottom w:val="0"/>
          <w:divBdr>
            <w:top w:val="none" w:sz="0" w:space="0" w:color="auto"/>
            <w:left w:val="none" w:sz="0" w:space="0" w:color="auto"/>
            <w:bottom w:val="none" w:sz="0" w:space="0" w:color="auto"/>
            <w:right w:val="none" w:sz="0" w:space="0" w:color="auto"/>
          </w:divBdr>
        </w:div>
      </w:divsChild>
    </w:div>
    <w:div w:id="398867452">
      <w:bodyDiv w:val="1"/>
      <w:marLeft w:val="0"/>
      <w:marRight w:val="0"/>
      <w:marTop w:val="0"/>
      <w:marBottom w:val="0"/>
      <w:divBdr>
        <w:top w:val="none" w:sz="0" w:space="0" w:color="auto"/>
        <w:left w:val="none" w:sz="0" w:space="0" w:color="auto"/>
        <w:bottom w:val="none" w:sz="0" w:space="0" w:color="auto"/>
        <w:right w:val="none" w:sz="0" w:space="0" w:color="auto"/>
      </w:divBdr>
    </w:div>
    <w:div w:id="456527540">
      <w:bodyDiv w:val="1"/>
      <w:marLeft w:val="0"/>
      <w:marRight w:val="0"/>
      <w:marTop w:val="0"/>
      <w:marBottom w:val="0"/>
      <w:divBdr>
        <w:top w:val="none" w:sz="0" w:space="0" w:color="auto"/>
        <w:left w:val="none" w:sz="0" w:space="0" w:color="auto"/>
        <w:bottom w:val="none" w:sz="0" w:space="0" w:color="auto"/>
        <w:right w:val="none" w:sz="0" w:space="0" w:color="auto"/>
      </w:divBdr>
    </w:div>
    <w:div w:id="458883150">
      <w:bodyDiv w:val="1"/>
      <w:marLeft w:val="0"/>
      <w:marRight w:val="0"/>
      <w:marTop w:val="0"/>
      <w:marBottom w:val="0"/>
      <w:divBdr>
        <w:top w:val="none" w:sz="0" w:space="0" w:color="auto"/>
        <w:left w:val="none" w:sz="0" w:space="0" w:color="auto"/>
        <w:bottom w:val="none" w:sz="0" w:space="0" w:color="auto"/>
        <w:right w:val="none" w:sz="0" w:space="0" w:color="auto"/>
      </w:divBdr>
    </w:div>
    <w:div w:id="475998913">
      <w:bodyDiv w:val="1"/>
      <w:marLeft w:val="0"/>
      <w:marRight w:val="0"/>
      <w:marTop w:val="0"/>
      <w:marBottom w:val="0"/>
      <w:divBdr>
        <w:top w:val="none" w:sz="0" w:space="0" w:color="auto"/>
        <w:left w:val="none" w:sz="0" w:space="0" w:color="auto"/>
        <w:bottom w:val="none" w:sz="0" w:space="0" w:color="auto"/>
        <w:right w:val="none" w:sz="0" w:space="0" w:color="auto"/>
      </w:divBdr>
    </w:div>
    <w:div w:id="478378076">
      <w:bodyDiv w:val="1"/>
      <w:marLeft w:val="0"/>
      <w:marRight w:val="0"/>
      <w:marTop w:val="0"/>
      <w:marBottom w:val="0"/>
      <w:divBdr>
        <w:top w:val="none" w:sz="0" w:space="0" w:color="auto"/>
        <w:left w:val="none" w:sz="0" w:space="0" w:color="auto"/>
        <w:bottom w:val="none" w:sz="0" w:space="0" w:color="auto"/>
        <w:right w:val="none" w:sz="0" w:space="0" w:color="auto"/>
      </w:divBdr>
      <w:divsChild>
        <w:div w:id="1646425917">
          <w:marLeft w:val="0"/>
          <w:marRight w:val="0"/>
          <w:marTop w:val="0"/>
          <w:marBottom w:val="0"/>
          <w:divBdr>
            <w:top w:val="none" w:sz="0" w:space="0" w:color="auto"/>
            <w:left w:val="none" w:sz="0" w:space="0" w:color="auto"/>
            <w:bottom w:val="none" w:sz="0" w:space="0" w:color="auto"/>
            <w:right w:val="none" w:sz="0" w:space="0" w:color="auto"/>
          </w:divBdr>
          <w:divsChild>
            <w:div w:id="567769609">
              <w:marLeft w:val="0"/>
              <w:marRight w:val="0"/>
              <w:marTop w:val="0"/>
              <w:marBottom w:val="0"/>
              <w:divBdr>
                <w:top w:val="none" w:sz="0" w:space="0" w:color="auto"/>
                <w:left w:val="none" w:sz="0" w:space="0" w:color="auto"/>
                <w:bottom w:val="none" w:sz="0" w:space="0" w:color="auto"/>
                <w:right w:val="none" w:sz="0" w:space="0" w:color="auto"/>
              </w:divBdr>
              <w:divsChild>
                <w:div w:id="5567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11513">
      <w:bodyDiv w:val="1"/>
      <w:marLeft w:val="0"/>
      <w:marRight w:val="0"/>
      <w:marTop w:val="0"/>
      <w:marBottom w:val="0"/>
      <w:divBdr>
        <w:top w:val="none" w:sz="0" w:space="0" w:color="auto"/>
        <w:left w:val="none" w:sz="0" w:space="0" w:color="auto"/>
        <w:bottom w:val="none" w:sz="0" w:space="0" w:color="auto"/>
        <w:right w:val="none" w:sz="0" w:space="0" w:color="auto"/>
      </w:divBdr>
    </w:div>
    <w:div w:id="635380611">
      <w:bodyDiv w:val="1"/>
      <w:marLeft w:val="0"/>
      <w:marRight w:val="0"/>
      <w:marTop w:val="0"/>
      <w:marBottom w:val="0"/>
      <w:divBdr>
        <w:top w:val="none" w:sz="0" w:space="0" w:color="auto"/>
        <w:left w:val="none" w:sz="0" w:space="0" w:color="auto"/>
        <w:bottom w:val="none" w:sz="0" w:space="0" w:color="auto"/>
        <w:right w:val="none" w:sz="0" w:space="0" w:color="auto"/>
      </w:divBdr>
    </w:div>
    <w:div w:id="678626331">
      <w:bodyDiv w:val="1"/>
      <w:marLeft w:val="0"/>
      <w:marRight w:val="0"/>
      <w:marTop w:val="0"/>
      <w:marBottom w:val="0"/>
      <w:divBdr>
        <w:top w:val="none" w:sz="0" w:space="0" w:color="auto"/>
        <w:left w:val="none" w:sz="0" w:space="0" w:color="auto"/>
        <w:bottom w:val="none" w:sz="0" w:space="0" w:color="auto"/>
        <w:right w:val="none" w:sz="0" w:space="0" w:color="auto"/>
      </w:divBdr>
    </w:div>
    <w:div w:id="688334134">
      <w:bodyDiv w:val="1"/>
      <w:marLeft w:val="0"/>
      <w:marRight w:val="0"/>
      <w:marTop w:val="0"/>
      <w:marBottom w:val="0"/>
      <w:divBdr>
        <w:top w:val="none" w:sz="0" w:space="0" w:color="auto"/>
        <w:left w:val="none" w:sz="0" w:space="0" w:color="auto"/>
        <w:bottom w:val="none" w:sz="0" w:space="0" w:color="auto"/>
        <w:right w:val="none" w:sz="0" w:space="0" w:color="auto"/>
      </w:divBdr>
    </w:div>
    <w:div w:id="884678106">
      <w:bodyDiv w:val="1"/>
      <w:marLeft w:val="0"/>
      <w:marRight w:val="0"/>
      <w:marTop w:val="0"/>
      <w:marBottom w:val="0"/>
      <w:divBdr>
        <w:top w:val="none" w:sz="0" w:space="0" w:color="auto"/>
        <w:left w:val="none" w:sz="0" w:space="0" w:color="auto"/>
        <w:bottom w:val="none" w:sz="0" w:space="0" w:color="auto"/>
        <w:right w:val="none" w:sz="0" w:space="0" w:color="auto"/>
      </w:divBdr>
    </w:div>
    <w:div w:id="930970171">
      <w:bodyDiv w:val="1"/>
      <w:marLeft w:val="0"/>
      <w:marRight w:val="0"/>
      <w:marTop w:val="0"/>
      <w:marBottom w:val="0"/>
      <w:divBdr>
        <w:top w:val="none" w:sz="0" w:space="0" w:color="auto"/>
        <w:left w:val="none" w:sz="0" w:space="0" w:color="auto"/>
        <w:bottom w:val="none" w:sz="0" w:space="0" w:color="auto"/>
        <w:right w:val="none" w:sz="0" w:space="0" w:color="auto"/>
      </w:divBdr>
    </w:div>
    <w:div w:id="952979020">
      <w:bodyDiv w:val="1"/>
      <w:marLeft w:val="0"/>
      <w:marRight w:val="0"/>
      <w:marTop w:val="0"/>
      <w:marBottom w:val="0"/>
      <w:divBdr>
        <w:top w:val="none" w:sz="0" w:space="0" w:color="auto"/>
        <w:left w:val="none" w:sz="0" w:space="0" w:color="auto"/>
        <w:bottom w:val="none" w:sz="0" w:space="0" w:color="auto"/>
        <w:right w:val="none" w:sz="0" w:space="0" w:color="auto"/>
      </w:divBdr>
    </w:div>
    <w:div w:id="1067611469">
      <w:bodyDiv w:val="1"/>
      <w:marLeft w:val="0"/>
      <w:marRight w:val="0"/>
      <w:marTop w:val="0"/>
      <w:marBottom w:val="0"/>
      <w:divBdr>
        <w:top w:val="none" w:sz="0" w:space="0" w:color="auto"/>
        <w:left w:val="none" w:sz="0" w:space="0" w:color="auto"/>
        <w:bottom w:val="none" w:sz="0" w:space="0" w:color="auto"/>
        <w:right w:val="none" w:sz="0" w:space="0" w:color="auto"/>
      </w:divBdr>
    </w:div>
    <w:div w:id="1191383656">
      <w:bodyDiv w:val="1"/>
      <w:marLeft w:val="0"/>
      <w:marRight w:val="0"/>
      <w:marTop w:val="0"/>
      <w:marBottom w:val="0"/>
      <w:divBdr>
        <w:top w:val="none" w:sz="0" w:space="0" w:color="auto"/>
        <w:left w:val="none" w:sz="0" w:space="0" w:color="auto"/>
        <w:bottom w:val="none" w:sz="0" w:space="0" w:color="auto"/>
        <w:right w:val="none" w:sz="0" w:space="0" w:color="auto"/>
      </w:divBdr>
    </w:div>
    <w:div w:id="1194076284">
      <w:bodyDiv w:val="1"/>
      <w:marLeft w:val="0"/>
      <w:marRight w:val="0"/>
      <w:marTop w:val="0"/>
      <w:marBottom w:val="0"/>
      <w:divBdr>
        <w:top w:val="none" w:sz="0" w:space="0" w:color="auto"/>
        <w:left w:val="none" w:sz="0" w:space="0" w:color="auto"/>
        <w:bottom w:val="none" w:sz="0" w:space="0" w:color="auto"/>
        <w:right w:val="none" w:sz="0" w:space="0" w:color="auto"/>
      </w:divBdr>
    </w:div>
    <w:div w:id="1272205476">
      <w:bodyDiv w:val="1"/>
      <w:marLeft w:val="0"/>
      <w:marRight w:val="0"/>
      <w:marTop w:val="0"/>
      <w:marBottom w:val="0"/>
      <w:divBdr>
        <w:top w:val="none" w:sz="0" w:space="0" w:color="auto"/>
        <w:left w:val="none" w:sz="0" w:space="0" w:color="auto"/>
        <w:bottom w:val="none" w:sz="0" w:space="0" w:color="auto"/>
        <w:right w:val="none" w:sz="0" w:space="0" w:color="auto"/>
      </w:divBdr>
    </w:div>
    <w:div w:id="1333146578">
      <w:bodyDiv w:val="1"/>
      <w:marLeft w:val="0"/>
      <w:marRight w:val="0"/>
      <w:marTop w:val="0"/>
      <w:marBottom w:val="0"/>
      <w:divBdr>
        <w:top w:val="none" w:sz="0" w:space="0" w:color="auto"/>
        <w:left w:val="none" w:sz="0" w:space="0" w:color="auto"/>
        <w:bottom w:val="none" w:sz="0" w:space="0" w:color="auto"/>
        <w:right w:val="none" w:sz="0" w:space="0" w:color="auto"/>
      </w:divBdr>
    </w:div>
    <w:div w:id="1387484918">
      <w:bodyDiv w:val="1"/>
      <w:marLeft w:val="0"/>
      <w:marRight w:val="0"/>
      <w:marTop w:val="0"/>
      <w:marBottom w:val="0"/>
      <w:divBdr>
        <w:top w:val="none" w:sz="0" w:space="0" w:color="auto"/>
        <w:left w:val="none" w:sz="0" w:space="0" w:color="auto"/>
        <w:bottom w:val="none" w:sz="0" w:space="0" w:color="auto"/>
        <w:right w:val="none" w:sz="0" w:space="0" w:color="auto"/>
      </w:divBdr>
    </w:div>
    <w:div w:id="1457524579">
      <w:bodyDiv w:val="1"/>
      <w:marLeft w:val="0"/>
      <w:marRight w:val="0"/>
      <w:marTop w:val="0"/>
      <w:marBottom w:val="0"/>
      <w:divBdr>
        <w:top w:val="none" w:sz="0" w:space="0" w:color="auto"/>
        <w:left w:val="none" w:sz="0" w:space="0" w:color="auto"/>
        <w:bottom w:val="none" w:sz="0" w:space="0" w:color="auto"/>
        <w:right w:val="none" w:sz="0" w:space="0" w:color="auto"/>
      </w:divBdr>
    </w:div>
    <w:div w:id="1569919141">
      <w:bodyDiv w:val="1"/>
      <w:marLeft w:val="0"/>
      <w:marRight w:val="0"/>
      <w:marTop w:val="0"/>
      <w:marBottom w:val="0"/>
      <w:divBdr>
        <w:top w:val="none" w:sz="0" w:space="0" w:color="auto"/>
        <w:left w:val="none" w:sz="0" w:space="0" w:color="auto"/>
        <w:bottom w:val="none" w:sz="0" w:space="0" w:color="auto"/>
        <w:right w:val="none" w:sz="0" w:space="0" w:color="auto"/>
      </w:divBdr>
      <w:divsChild>
        <w:div w:id="1947686567">
          <w:marLeft w:val="0"/>
          <w:marRight w:val="0"/>
          <w:marTop w:val="0"/>
          <w:marBottom w:val="0"/>
          <w:divBdr>
            <w:top w:val="none" w:sz="0" w:space="0" w:color="auto"/>
            <w:left w:val="none" w:sz="0" w:space="0" w:color="auto"/>
            <w:bottom w:val="none" w:sz="0" w:space="0" w:color="auto"/>
            <w:right w:val="none" w:sz="0" w:space="0" w:color="auto"/>
          </w:divBdr>
        </w:div>
      </w:divsChild>
    </w:div>
    <w:div w:id="1593973074">
      <w:bodyDiv w:val="1"/>
      <w:marLeft w:val="0"/>
      <w:marRight w:val="0"/>
      <w:marTop w:val="0"/>
      <w:marBottom w:val="0"/>
      <w:divBdr>
        <w:top w:val="none" w:sz="0" w:space="0" w:color="auto"/>
        <w:left w:val="none" w:sz="0" w:space="0" w:color="auto"/>
        <w:bottom w:val="none" w:sz="0" w:space="0" w:color="auto"/>
        <w:right w:val="none" w:sz="0" w:space="0" w:color="auto"/>
      </w:divBdr>
    </w:div>
    <w:div w:id="1649170671">
      <w:bodyDiv w:val="1"/>
      <w:marLeft w:val="0"/>
      <w:marRight w:val="0"/>
      <w:marTop w:val="0"/>
      <w:marBottom w:val="0"/>
      <w:divBdr>
        <w:top w:val="none" w:sz="0" w:space="0" w:color="auto"/>
        <w:left w:val="none" w:sz="0" w:space="0" w:color="auto"/>
        <w:bottom w:val="none" w:sz="0" w:space="0" w:color="auto"/>
        <w:right w:val="none" w:sz="0" w:space="0" w:color="auto"/>
      </w:divBdr>
    </w:div>
    <w:div w:id="1651980038">
      <w:bodyDiv w:val="1"/>
      <w:marLeft w:val="0"/>
      <w:marRight w:val="0"/>
      <w:marTop w:val="0"/>
      <w:marBottom w:val="0"/>
      <w:divBdr>
        <w:top w:val="none" w:sz="0" w:space="0" w:color="auto"/>
        <w:left w:val="none" w:sz="0" w:space="0" w:color="auto"/>
        <w:bottom w:val="none" w:sz="0" w:space="0" w:color="auto"/>
        <w:right w:val="none" w:sz="0" w:space="0" w:color="auto"/>
      </w:divBdr>
    </w:div>
    <w:div w:id="1787457943">
      <w:bodyDiv w:val="1"/>
      <w:marLeft w:val="0"/>
      <w:marRight w:val="0"/>
      <w:marTop w:val="0"/>
      <w:marBottom w:val="0"/>
      <w:divBdr>
        <w:top w:val="none" w:sz="0" w:space="0" w:color="auto"/>
        <w:left w:val="none" w:sz="0" w:space="0" w:color="auto"/>
        <w:bottom w:val="none" w:sz="0" w:space="0" w:color="auto"/>
        <w:right w:val="none" w:sz="0" w:space="0" w:color="auto"/>
      </w:divBdr>
    </w:div>
    <w:div w:id="1873883565">
      <w:bodyDiv w:val="1"/>
      <w:marLeft w:val="0"/>
      <w:marRight w:val="0"/>
      <w:marTop w:val="0"/>
      <w:marBottom w:val="0"/>
      <w:divBdr>
        <w:top w:val="none" w:sz="0" w:space="0" w:color="auto"/>
        <w:left w:val="none" w:sz="0" w:space="0" w:color="auto"/>
        <w:bottom w:val="none" w:sz="0" w:space="0" w:color="auto"/>
        <w:right w:val="none" w:sz="0" w:space="0" w:color="auto"/>
      </w:divBdr>
    </w:div>
    <w:div w:id="1882208896">
      <w:bodyDiv w:val="1"/>
      <w:marLeft w:val="0"/>
      <w:marRight w:val="0"/>
      <w:marTop w:val="0"/>
      <w:marBottom w:val="0"/>
      <w:divBdr>
        <w:top w:val="none" w:sz="0" w:space="0" w:color="auto"/>
        <w:left w:val="none" w:sz="0" w:space="0" w:color="auto"/>
        <w:bottom w:val="none" w:sz="0" w:space="0" w:color="auto"/>
        <w:right w:val="none" w:sz="0" w:space="0" w:color="auto"/>
      </w:divBdr>
    </w:div>
    <w:div w:id="1888250355">
      <w:bodyDiv w:val="1"/>
      <w:marLeft w:val="0"/>
      <w:marRight w:val="0"/>
      <w:marTop w:val="0"/>
      <w:marBottom w:val="0"/>
      <w:divBdr>
        <w:top w:val="none" w:sz="0" w:space="0" w:color="auto"/>
        <w:left w:val="none" w:sz="0" w:space="0" w:color="auto"/>
        <w:bottom w:val="none" w:sz="0" w:space="0" w:color="auto"/>
        <w:right w:val="none" w:sz="0" w:space="0" w:color="auto"/>
      </w:divBdr>
    </w:div>
    <w:div w:id="1969043745">
      <w:bodyDiv w:val="1"/>
      <w:marLeft w:val="0"/>
      <w:marRight w:val="0"/>
      <w:marTop w:val="0"/>
      <w:marBottom w:val="0"/>
      <w:divBdr>
        <w:top w:val="none" w:sz="0" w:space="0" w:color="auto"/>
        <w:left w:val="none" w:sz="0" w:space="0" w:color="auto"/>
        <w:bottom w:val="none" w:sz="0" w:space="0" w:color="auto"/>
        <w:right w:val="none" w:sz="0" w:space="0" w:color="auto"/>
      </w:divBdr>
    </w:div>
    <w:div w:id="2127769888">
      <w:bodyDiv w:val="1"/>
      <w:marLeft w:val="0"/>
      <w:marRight w:val="0"/>
      <w:marTop w:val="0"/>
      <w:marBottom w:val="0"/>
      <w:divBdr>
        <w:top w:val="none" w:sz="0" w:space="0" w:color="auto"/>
        <w:left w:val="none" w:sz="0" w:space="0" w:color="auto"/>
        <w:bottom w:val="none" w:sz="0" w:space="0" w:color="auto"/>
        <w:right w:val="none" w:sz="0" w:space="0" w:color="auto"/>
      </w:divBdr>
      <w:divsChild>
        <w:div w:id="1114136909">
          <w:marLeft w:val="0"/>
          <w:marRight w:val="0"/>
          <w:marTop w:val="0"/>
          <w:marBottom w:val="0"/>
          <w:divBdr>
            <w:top w:val="none" w:sz="0" w:space="0" w:color="auto"/>
            <w:left w:val="none" w:sz="0" w:space="0" w:color="auto"/>
            <w:bottom w:val="none" w:sz="0" w:space="0" w:color="auto"/>
            <w:right w:val="none" w:sz="0" w:space="0" w:color="auto"/>
          </w:divBdr>
        </w:div>
      </w:divsChild>
    </w:div>
    <w:div w:id="212962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2.xml"/><Relationship Id="rId25"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customXml/item5.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microsoft.com/office/2011/relationships/people" Target="peop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ue Palette">
  <a:themeElements>
    <a:clrScheme name="18-Aqua">
      <a:dk1>
        <a:sysClr val="windowText" lastClr="000000"/>
      </a:dk1>
      <a:lt1>
        <a:srgbClr val="FFFFFF"/>
      </a:lt1>
      <a:dk2>
        <a:srgbClr val="00A7B5"/>
      </a:dk2>
      <a:lt2>
        <a:srgbClr val="FFFFFF"/>
      </a:lt2>
      <a:accent1>
        <a:srgbClr val="00A7B5"/>
      </a:accent1>
      <a:accent2>
        <a:srgbClr val="40BDC7"/>
      </a:accent2>
      <a:accent3>
        <a:srgbClr val="FFCD00"/>
      </a:accent3>
      <a:accent4>
        <a:srgbClr val="80D3DA"/>
      </a:accent4>
      <a:accent5>
        <a:srgbClr val="333333"/>
      </a:accent5>
      <a:accent6>
        <a:srgbClr val="DDDDDD"/>
      </a:accent6>
      <a:hlink>
        <a:srgbClr val="000000"/>
      </a:hlink>
      <a:folHlink>
        <a:srgbClr val="DA291C"/>
      </a:folHlink>
    </a:clrScheme>
    <a:fontScheme name="LOR">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76c396e-0f13-4de6-8381-592a969a477d">
      <Terms xmlns="http://schemas.microsoft.com/office/infopath/2007/PartnerControls"/>
    </lcf76f155ced4ddcb4097134ff3c332f>
    <TaxCatchAll xmlns="859f7ad6-93f6-4205-b62b-a17f28acbbac" xsi:nil="true"/>
    <Site_x0020_Name xmlns="859f7ad6-93f6-4205-b62b-a17f28acbbac">Margam Substation</Site_x0020_Name>
    <Internal_x002f_External xmlns="859f7ad6-93f6-4205-b62b-a17f28acbbac">Incoming document</Internal_x002f_External>
    <Post_x0020_code xmlns="859f7ad6-93f6-4205-b62b-a17f28acbbac">SA13 2NS</Post_x0020_cod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Bridge Place, 1 2 Anchor Blvd, Crossways Blvd, Dartford, Kent, DA2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2026-02-20T00:00:00+00:00</Document_x0020_Date>
    <Facility_x0020_Address xmlns="859f7ad6-93f6-4205-b62b-a17f28acbbac">Heol Cae'r Bont, Margam, Port Talbot</Facility_x0020_Address>
    <Environment_x0020_Sub_x0020_Folder xmlns="859f7ad6-93f6-4205-b62b-a17f28acbbac">Licences applications</Environment_x0020_Sub_x0020_Folder>
    <Customer_x0020_Name xmlns="859f7ad6-93f6-4205-b62b-a17f28acbbac">Laing O'Rourke Delivery Limited</Customer_x0020_Name>
    <Surrendered_x002f_Expired_x0020_Date xmlns="859f7ad6-93f6-4205-b62b-a17f28acbbac" xsi:nil="true"/>
    <_dlc_DocId xmlns="9be56660-2c31-41ef-bc00-23e72f632f2a">REGU-193-13544192</_dlc_DocId>
    <_dlc_DocIdUrl xmlns="9be56660-2c31-41ef-bc00-23e72f632f2a">
      <Url>https://cyfoethnaturiolcymru.sharepoint.com/teams/Regulatory/Permitting/_layouts/15/DocIdRedir.aspx?ID=REGU-193-13544192</Url>
      <Description>REGU-193-13544192</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28AECF2-921F-45B0-84EA-88D9E45CC2AB}"/>
</file>

<file path=customXml/itemProps2.xml><?xml version="1.0" encoding="utf-8"?>
<ds:datastoreItem xmlns:ds="http://schemas.openxmlformats.org/officeDocument/2006/customXml" ds:itemID="{858EE68B-2395-422F-A4BD-50DE22740C9D}">
  <ds:schemaRefs>
    <ds:schemaRef ds:uri="http://schemas.openxmlformats.org/officeDocument/2006/bibliography"/>
  </ds:schemaRefs>
</ds:datastoreItem>
</file>

<file path=customXml/itemProps3.xml><?xml version="1.0" encoding="utf-8"?>
<ds:datastoreItem xmlns:ds="http://schemas.openxmlformats.org/officeDocument/2006/customXml" ds:itemID="{A8409AAF-27CA-4E07-9B20-A366EA390795}">
  <ds:schemaRefs>
    <ds:schemaRef ds:uri="http://schemas.microsoft.com/sharepoint/v3/contenttype/forms"/>
  </ds:schemaRefs>
</ds:datastoreItem>
</file>

<file path=customXml/itemProps4.xml><?xml version="1.0" encoding="utf-8"?>
<ds:datastoreItem xmlns:ds="http://schemas.openxmlformats.org/officeDocument/2006/customXml" ds:itemID="{01A110AD-0A9B-4E02-9EA0-727983EDD026}">
  <ds:schemaRefs>
    <ds:schemaRef ds:uri="http://schemas.microsoft.com/office/2006/metadata/properties"/>
    <ds:schemaRef ds:uri="http://schemas.microsoft.com/office/infopath/2007/PartnerControls"/>
    <ds:schemaRef ds:uri="1726e3ff-6f66-445c-95c7-b49089322522"/>
    <ds:schemaRef ds:uri="a24e0047-d68a-4f61-8637-e37b93a935bb"/>
  </ds:schemaRefs>
</ds:datastoreItem>
</file>

<file path=customXml/itemProps5.xml><?xml version="1.0" encoding="utf-8"?>
<ds:datastoreItem xmlns:ds="http://schemas.openxmlformats.org/officeDocument/2006/customXml" ds:itemID="{606387CE-78C2-4021-A350-78843DDE5B89}"/>
</file>

<file path=customXml/itemProps6.xml><?xml version="1.0" encoding="utf-8"?>
<ds:datastoreItem xmlns:ds="http://schemas.openxmlformats.org/officeDocument/2006/customXml" ds:itemID="{DFA9F409-ADD3-4AB2-A3BD-9F3625BB6D8B}"/>
</file>

<file path=docMetadata/LabelInfo.xml><?xml version="1.0" encoding="utf-8"?>
<clbl:labelList xmlns:clbl="http://schemas.microsoft.com/office/2020/mipLabelMetadata">
  <clbl:label id="{47f41cc9-f9f5-4116-a8cf-c7b5d298908f}" enabled="1" method="Privileged" siteId="{95baa318-b818-4676-8a0f-5a95a646c3c1}"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679</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Template - Environmental Emergency Plan</vt:lpstr>
    </vt:vector>
  </TitlesOfParts>
  <Company>Laing O'Rourke Australia Construction</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PAN-031970 Margam and Port Talbot Substation and Interconnector - Activity 1 Surface Water Discharg</dc:title>
  <dc:creator>Rose, Amy</dc:creator>
  <cp:lastModifiedBy>Davies, Rhodri</cp:lastModifiedBy>
  <cp:revision>2</cp:revision>
  <cp:lastPrinted>2012-06-08T05:33:00Z</cp:lastPrinted>
  <dcterms:created xsi:type="dcterms:W3CDTF">2026-02-20T14:45:00Z</dcterms:created>
  <dcterms:modified xsi:type="dcterms:W3CDTF">2026-02-20T14:45:00Z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AuthorIds_UIVersion_1024">
    <vt:lpwstr>14</vt:lpwstr>
  </property>
  <property fmtid="{D5CDD505-2E9C-101B-9397-08002B2CF9AE}" pid="4" name="Order">
    <vt:r8>19000</vt:r8>
  </property>
  <property fmtid="{D5CDD505-2E9C-101B-9397-08002B2CF9AE}" pid="5" name="LORiGMSProcedure">
    <vt:lpwstr>624</vt:lpwstr>
  </property>
  <property fmtid="{D5CDD505-2E9C-101B-9397-08002B2CF9AE}" pid="6" name="LORiGMSProcedureCategory">
    <vt:lpwstr>2656</vt:lpwstr>
  </property>
  <property fmtid="{D5CDD505-2E9C-101B-9397-08002B2CF9AE}" pid="7" name="LORiGMSArea">
    <vt:lpwstr>2681;#2. Bid|2a099acb-b3b2-408d-a245-dd7180ad0619;#2682;#3. Offer|7e83e041-1c31-4cf5-b6f0-0e31d45c3e41;#2688;#5. Start|a614158e-62ff-444d-83b1-c75d09a6c0c8;#2689;#6. Construct|f3486f1d-0a9c-485a-95f0-645acf0a21db;#2690;#7. Complete|e954c5ea-6f08-4882-ad52-5630d0a2d7a8</vt:lpwstr>
  </property>
  <property fmtid="{D5CDD505-2E9C-101B-9397-08002B2CF9AE}" pid="8" name="LORiGMSProcedureType">
    <vt:lpwstr>260;#Project|c562fd4a-62fb-4076-8536-7fc052875769</vt:lpwstr>
  </property>
  <property fmtid="{D5CDD505-2E9C-101B-9397-08002B2CF9AE}" pid="9" name="LORiGMSDocumentType">
    <vt:lpwstr>43;#Templates|fad4373e-7528-4e0d-9101-22cedeb01e84</vt:lpwstr>
  </property>
  <property fmtid="{D5CDD505-2E9C-101B-9397-08002B2CF9AE}" pid="10" name="DocumentSetDescription">
    <vt:lpwstr/>
  </property>
  <property fmtid="{D5CDD505-2E9C-101B-9397-08002B2CF9AE}" pid="11" name="_docset_NoMedatataSyncRequired">
    <vt:lpwstr>False</vt:lpwstr>
  </property>
  <property fmtid="{D5CDD505-2E9C-101B-9397-08002B2CF9AE}" pid="12" name="MediaServiceImageTags">
    <vt:lpwstr/>
  </property>
  <property fmtid="{D5CDD505-2E9C-101B-9397-08002B2CF9AE}" pid="13" name="ClassificationContentMarkingHeaderShapeIds">
    <vt:lpwstr>36388c0b,56b03ea8,45feb02f</vt:lpwstr>
  </property>
  <property fmtid="{D5CDD505-2E9C-101B-9397-08002B2CF9AE}" pid="14" name="ClassificationContentMarkingHeaderFontProps">
    <vt:lpwstr>#000000,10,Century Gothic</vt:lpwstr>
  </property>
  <property fmtid="{D5CDD505-2E9C-101B-9397-08002B2CF9AE}" pid="15" name="ClassificationContentMarkingHeaderText">
    <vt:lpwstr>Business</vt:lpwstr>
  </property>
  <property fmtid="{D5CDD505-2E9C-101B-9397-08002B2CF9AE}" pid="16" name="MSIP_Label_47f41cc9-f9f5-4116-a8cf-c7b5d298908f_Enabled">
    <vt:lpwstr>true</vt:lpwstr>
  </property>
  <property fmtid="{D5CDD505-2E9C-101B-9397-08002B2CF9AE}" pid="17" name="MSIP_Label_47f41cc9-f9f5-4116-a8cf-c7b5d298908f_SetDate">
    <vt:lpwstr>2024-11-06T14:07:54Z</vt:lpwstr>
  </property>
  <property fmtid="{D5CDD505-2E9C-101B-9397-08002B2CF9AE}" pid="18" name="MSIP_Label_47f41cc9-f9f5-4116-a8cf-c7b5d298908f_Method">
    <vt:lpwstr>Privileged</vt:lpwstr>
  </property>
  <property fmtid="{D5CDD505-2E9C-101B-9397-08002B2CF9AE}" pid="19" name="MSIP_Label_47f41cc9-f9f5-4116-a8cf-c7b5d298908f_Name">
    <vt:lpwstr>Business</vt:lpwstr>
  </property>
  <property fmtid="{D5CDD505-2E9C-101B-9397-08002B2CF9AE}" pid="20" name="MSIP_Label_47f41cc9-f9f5-4116-a8cf-c7b5d298908f_SiteId">
    <vt:lpwstr>95baa318-b818-4676-8a0f-5a95a646c3c1</vt:lpwstr>
  </property>
  <property fmtid="{D5CDD505-2E9C-101B-9397-08002B2CF9AE}" pid="21" name="MSIP_Label_47f41cc9-f9f5-4116-a8cf-c7b5d298908f_ActionId">
    <vt:lpwstr>c62ad61d-8cf1-41a3-98f5-7b013c6600ce</vt:lpwstr>
  </property>
  <property fmtid="{D5CDD505-2E9C-101B-9397-08002B2CF9AE}" pid="22" name="MSIP_Label_47f41cc9-f9f5-4116-a8cf-c7b5d298908f_ContentBits">
    <vt:lpwstr>1</vt:lpwstr>
  </property>
  <property fmtid="{D5CDD505-2E9C-101B-9397-08002B2CF9AE}" pid="23" name="_dlc_DocIdItemGuid">
    <vt:lpwstr>e324fd7e-6198-48d0-9475-2930f7c48ce1</vt:lpwstr>
  </property>
</Properties>
</file>