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7746C1" w:rsidRDefault="005B73A2" w:rsidP="0025402D">
      <w:pPr>
        <w:pStyle w:val="coverLicenceHolder"/>
        <w:pBdr>
          <w:top w:val="single" w:sz="4" w:space="25" w:color="auto"/>
        </w:pBdr>
        <w:ind w:left="3261"/>
        <w:rPr>
          <w:color w:val="000000" w:themeColor="text1"/>
          <w:sz w:val="22"/>
          <w:szCs w:val="22"/>
        </w:rPr>
      </w:pPr>
    </w:p>
    <w:p w14:paraId="3B55C8C9" w14:textId="7D742C00" w:rsidR="005B73A2" w:rsidRPr="007746C1" w:rsidRDefault="00717300" w:rsidP="0025402D">
      <w:pPr>
        <w:pStyle w:val="coverLicenceHolder"/>
        <w:pBdr>
          <w:top w:val="single" w:sz="4" w:space="25" w:color="auto"/>
        </w:pBdr>
        <w:ind w:left="3261"/>
        <w:rPr>
          <w:color w:val="000000" w:themeColor="text1"/>
          <w:sz w:val="22"/>
          <w:szCs w:val="22"/>
        </w:rPr>
      </w:pPr>
      <w:r w:rsidRPr="007746C1">
        <w:rPr>
          <w:color w:val="000000" w:themeColor="text1"/>
          <w:sz w:val="22"/>
          <w:szCs w:val="22"/>
        </w:rPr>
        <w:fldChar w:fldCharType="begin"/>
      </w:r>
      <w:r w:rsidRPr="007746C1">
        <w:rPr>
          <w:color w:val="000000" w:themeColor="text1"/>
          <w:sz w:val="22"/>
          <w:szCs w:val="22"/>
        </w:rPr>
        <w:instrText xml:space="preserve"> MERGEFIELD Site_Name </w:instrText>
      </w:r>
      <w:r w:rsidRPr="007746C1">
        <w:rPr>
          <w:color w:val="000000" w:themeColor="text1"/>
          <w:sz w:val="22"/>
          <w:szCs w:val="22"/>
        </w:rPr>
        <w:fldChar w:fldCharType="separate"/>
      </w:r>
      <w:r w:rsidR="007746C1" w:rsidRPr="007746C1">
        <w:rPr>
          <w:noProof/>
          <w:color w:val="000000" w:themeColor="text1"/>
          <w:sz w:val="22"/>
          <w:szCs w:val="22"/>
        </w:rPr>
        <w:t>Croesgoch Wastewater Treatment Works</w:t>
      </w:r>
      <w:r w:rsidRPr="007746C1">
        <w:rPr>
          <w:color w:val="000000" w:themeColor="text1"/>
          <w:sz w:val="22"/>
          <w:szCs w:val="22"/>
        </w:rPr>
        <w:fldChar w:fldCharType="end"/>
      </w:r>
      <w:r w:rsidR="005B73A2" w:rsidRPr="007746C1">
        <w:rPr>
          <w:color w:val="000000" w:themeColor="text1"/>
          <w:sz w:val="22"/>
          <w:szCs w:val="22"/>
        </w:rPr>
        <w:t xml:space="preserve"> </w:t>
      </w:r>
    </w:p>
    <w:p w14:paraId="6504A7AD" w14:textId="331A9285" w:rsidR="00717300" w:rsidRPr="007746C1" w:rsidRDefault="00717300" w:rsidP="0025402D">
      <w:pPr>
        <w:pStyle w:val="coverLicenceHolder"/>
        <w:pBdr>
          <w:top w:val="single" w:sz="4" w:space="25" w:color="auto"/>
        </w:pBdr>
        <w:ind w:left="3261"/>
        <w:rPr>
          <w:color w:val="000000" w:themeColor="text1"/>
          <w:sz w:val="22"/>
          <w:szCs w:val="22"/>
        </w:rPr>
      </w:pPr>
      <w:r w:rsidRPr="007746C1">
        <w:rPr>
          <w:color w:val="000000" w:themeColor="text1"/>
          <w:sz w:val="22"/>
          <w:szCs w:val="22"/>
        </w:rPr>
        <w:fldChar w:fldCharType="begin"/>
      </w:r>
      <w:r w:rsidRPr="007746C1">
        <w:rPr>
          <w:color w:val="000000" w:themeColor="text1"/>
          <w:sz w:val="22"/>
          <w:szCs w:val="22"/>
        </w:rPr>
        <w:instrText xml:space="preserve"> MERGEFIELD DSI_ADD2 </w:instrText>
      </w:r>
      <w:r w:rsidRPr="007746C1">
        <w:rPr>
          <w:color w:val="000000" w:themeColor="text1"/>
          <w:sz w:val="22"/>
          <w:szCs w:val="22"/>
        </w:rPr>
        <w:fldChar w:fldCharType="separate"/>
      </w:r>
      <w:r w:rsidR="007746C1" w:rsidRPr="007746C1">
        <w:rPr>
          <w:noProof/>
          <w:color w:val="000000" w:themeColor="text1"/>
          <w:sz w:val="22"/>
          <w:szCs w:val="22"/>
        </w:rPr>
        <w:t>Llanrhian Road</w:t>
      </w:r>
      <w:r w:rsidRPr="007746C1">
        <w:rPr>
          <w:color w:val="000000" w:themeColor="text1"/>
          <w:sz w:val="22"/>
          <w:szCs w:val="22"/>
        </w:rPr>
        <w:fldChar w:fldCharType="end"/>
      </w:r>
    </w:p>
    <w:p w14:paraId="7EA17DD2" w14:textId="4476B1F5" w:rsidR="00717300" w:rsidRPr="007746C1" w:rsidRDefault="00717300" w:rsidP="0025402D">
      <w:pPr>
        <w:pStyle w:val="coverLicenceHolder"/>
        <w:pBdr>
          <w:top w:val="single" w:sz="4" w:space="25" w:color="auto"/>
        </w:pBdr>
        <w:ind w:left="3261"/>
        <w:rPr>
          <w:color w:val="000000" w:themeColor="text1"/>
          <w:sz w:val="22"/>
          <w:szCs w:val="22"/>
        </w:rPr>
      </w:pPr>
      <w:r w:rsidRPr="007746C1">
        <w:rPr>
          <w:color w:val="000000" w:themeColor="text1"/>
          <w:sz w:val="22"/>
          <w:szCs w:val="22"/>
        </w:rPr>
        <w:fldChar w:fldCharType="begin"/>
      </w:r>
      <w:r w:rsidRPr="007746C1">
        <w:rPr>
          <w:color w:val="000000" w:themeColor="text1"/>
          <w:sz w:val="22"/>
          <w:szCs w:val="22"/>
        </w:rPr>
        <w:instrText xml:space="preserve"> MERGEFIELD DSI_ADD3 </w:instrText>
      </w:r>
      <w:r w:rsidRPr="007746C1">
        <w:rPr>
          <w:color w:val="000000" w:themeColor="text1"/>
          <w:sz w:val="22"/>
          <w:szCs w:val="22"/>
        </w:rPr>
        <w:fldChar w:fldCharType="separate"/>
      </w:r>
      <w:r w:rsidR="007746C1" w:rsidRPr="007746C1">
        <w:rPr>
          <w:noProof/>
          <w:color w:val="000000" w:themeColor="text1"/>
          <w:sz w:val="22"/>
          <w:szCs w:val="22"/>
        </w:rPr>
        <w:t>Croesgoch</w:t>
      </w:r>
      <w:r w:rsidRPr="007746C1">
        <w:rPr>
          <w:color w:val="000000" w:themeColor="text1"/>
          <w:sz w:val="22"/>
          <w:szCs w:val="22"/>
        </w:rPr>
        <w:fldChar w:fldCharType="end"/>
      </w:r>
    </w:p>
    <w:p w14:paraId="1464E9A9" w14:textId="2AF88018" w:rsidR="00717300" w:rsidRDefault="00717300" w:rsidP="0025402D">
      <w:pPr>
        <w:pStyle w:val="coverLicenceHolder"/>
        <w:pBdr>
          <w:top w:val="single" w:sz="4" w:space="25" w:color="auto"/>
        </w:pBdr>
        <w:ind w:left="3261"/>
        <w:rPr>
          <w:color w:val="000000" w:themeColor="text1"/>
          <w:sz w:val="22"/>
          <w:szCs w:val="22"/>
        </w:rPr>
      </w:pPr>
      <w:r w:rsidRPr="007746C1">
        <w:rPr>
          <w:color w:val="000000" w:themeColor="text1"/>
          <w:sz w:val="22"/>
          <w:szCs w:val="22"/>
        </w:rPr>
        <w:fldChar w:fldCharType="begin"/>
      </w:r>
      <w:r w:rsidRPr="007746C1">
        <w:rPr>
          <w:color w:val="000000" w:themeColor="text1"/>
          <w:sz w:val="22"/>
          <w:szCs w:val="22"/>
          <w:lang w:val="fr-FR"/>
        </w:rPr>
        <w:instrText xml:space="preserve"> MERGEFIELD DSI_ADD4 </w:instrText>
      </w:r>
      <w:r w:rsidRPr="007746C1">
        <w:rPr>
          <w:color w:val="000000" w:themeColor="text1"/>
          <w:sz w:val="22"/>
          <w:szCs w:val="22"/>
        </w:rPr>
        <w:fldChar w:fldCharType="separate"/>
      </w:r>
      <w:r w:rsidR="007746C1" w:rsidRPr="007746C1">
        <w:rPr>
          <w:noProof/>
          <w:color w:val="000000" w:themeColor="text1"/>
          <w:sz w:val="22"/>
          <w:szCs w:val="22"/>
          <w:lang w:val="fr-FR"/>
        </w:rPr>
        <w:t>Haverfordwest</w:t>
      </w:r>
      <w:r w:rsidRPr="007746C1">
        <w:rPr>
          <w:color w:val="000000" w:themeColor="text1"/>
          <w:sz w:val="22"/>
          <w:szCs w:val="22"/>
        </w:rPr>
        <w:fldChar w:fldCharType="end"/>
      </w:r>
    </w:p>
    <w:p w14:paraId="4248558B" w14:textId="02B1DBE4" w:rsidR="000A3395" w:rsidRPr="007746C1" w:rsidRDefault="000A3395" w:rsidP="0025402D">
      <w:pPr>
        <w:pStyle w:val="coverLicenceHolder"/>
        <w:pBdr>
          <w:top w:val="single" w:sz="4" w:space="25" w:color="auto"/>
        </w:pBdr>
        <w:ind w:left="3261"/>
        <w:rPr>
          <w:color w:val="000000" w:themeColor="text1"/>
          <w:sz w:val="22"/>
          <w:szCs w:val="22"/>
          <w:lang w:val="fr-FR"/>
        </w:rPr>
      </w:pPr>
      <w:r w:rsidRPr="000A3395">
        <w:rPr>
          <w:color w:val="000000" w:themeColor="text1"/>
          <w:sz w:val="22"/>
          <w:szCs w:val="22"/>
          <w:lang w:val="fr-FR"/>
        </w:rPr>
        <w:t>Pembrokeshire</w:t>
      </w:r>
    </w:p>
    <w:p w14:paraId="7E64C258" w14:textId="13752074" w:rsidR="005B73A2" w:rsidRPr="007746C1" w:rsidRDefault="00717300" w:rsidP="0025402D">
      <w:pPr>
        <w:pStyle w:val="coverLicenceHolder"/>
        <w:pBdr>
          <w:top w:val="single" w:sz="4" w:space="25" w:color="auto"/>
        </w:pBdr>
        <w:ind w:left="3261"/>
        <w:rPr>
          <w:color w:val="000000" w:themeColor="text1"/>
          <w:sz w:val="22"/>
          <w:szCs w:val="22"/>
          <w:lang w:val="fr-FR"/>
        </w:rPr>
      </w:pPr>
      <w:r w:rsidRPr="007746C1">
        <w:rPr>
          <w:color w:val="000000" w:themeColor="text1"/>
          <w:sz w:val="22"/>
          <w:szCs w:val="22"/>
        </w:rPr>
        <w:fldChar w:fldCharType="begin"/>
      </w:r>
      <w:r w:rsidRPr="007746C1">
        <w:rPr>
          <w:color w:val="000000" w:themeColor="text1"/>
          <w:sz w:val="22"/>
          <w:szCs w:val="22"/>
          <w:lang w:val="fr-FR"/>
        </w:rPr>
        <w:instrText xml:space="preserve"> MERGEFIELD DSI_POST_CODE </w:instrText>
      </w:r>
      <w:r w:rsidRPr="007746C1">
        <w:rPr>
          <w:color w:val="000000" w:themeColor="text1"/>
          <w:sz w:val="22"/>
          <w:szCs w:val="22"/>
        </w:rPr>
        <w:fldChar w:fldCharType="separate"/>
      </w:r>
      <w:r w:rsidR="007746C1" w:rsidRPr="007746C1">
        <w:rPr>
          <w:noProof/>
          <w:color w:val="000000" w:themeColor="text1"/>
          <w:sz w:val="22"/>
          <w:szCs w:val="22"/>
          <w:lang w:val="fr-FR"/>
        </w:rPr>
        <w:t>SA62 5JT</w:t>
      </w:r>
      <w:r w:rsidRPr="007746C1">
        <w:rPr>
          <w:color w:val="000000" w:themeColor="text1"/>
          <w:sz w:val="22"/>
          <w:szCs w:val="22"/>
        </w:rPr>
        <w:fldChar w:fldCharType="end"/>
      </w:r>
    </w:p>
    <w:p w14:paraId="7A80B4E2" w14:textId="77777777" w:rsidR="005B73A2" w:rsidRPr="007746C1"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7746C1"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7746C1"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7746C1">
        <w:rPr>
          <w:rFonts w:cs="Arial"/>
          <w:color w:val="000000" w:themeColor="text1"/>
          <w:sz w:val="22"/>
          <w:szCs w:val="22"/>
        </w:rPr>
        <w:t>Variation</w:t>
      </w:r>
      <w:r w:rsidR="003F2D1E" w:rsidRPr="007746C1">
        <w:rPr>
          <w:rFonts w:cs="Arial"/>
          <w:color w:val="000000" w:themeColor="text1"/>
          <w:sz w:val="22"/>
          <w:szCs w:val="22"/>
        </w:rPr>
        <w:t xml:space="preserve"> </w:t>
      </w:r>
      <w:r w:rsidRPr="007746C1">
        <w:rPr>
          <w:rFonts w:cs="Arial"/>
          <w:color w:val="000000" w:themeColor="text1"/>
          <w:sz w:val="22"/>
          <w:szCs w:val="22"/>
        </w:rPr>
        <w:t>number</w:t>
      </w:r>
    </w:p>
    <w:p w14:paraId="46176F1B" w14:textId="1B110672" w:rsidR="003370AB" w:rsidRPr="007746C1"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7746C1">
        <w:rPr>
          <w:rFonts w:cs="Arial"/>
          <w:color w:val="000000" w:themeColor="text1"/>
          <w:sz w:val="22"/>
          <w:szCs w:val="22"/>
        </w:rPr>
        <w:fldChar w:fldCharType="begin"/>
      </w:r>
      <w:r w:rsidRPr="007746C1">
        <w:rPr>
          <w:rFonts w:cs="Arial"/>
          <w:color w:val="000000" w:themeColor="text1"/>
          <w:sz w:val="22"/>
          <w:szCs w:val="22"/>
        </w:rPr>
        <w:instrText xml:space="preserve"> MERGEFIELD PAN </w:instrText>
      </w:r>
      <w:r w:rsidRPr="007746C1">
        <w:rPr>
          <w:rFonts w:cs="Arial"/>
          <w:color w:val="000000" w:themeColor="text1"/>
          <w:sz w:val="22"/>
          <w:szCs w:val="22"/>
        </w:rPr>
        <w:fldChar w:fldCharType="separate"/>
      </w:r>
      <w:r w:rsidR="007746C1" w:rsidRPr="007746C1">
        <w:rPr>
          <w:rFonts w:cs="Arial"/>
          <w:noProof/>
          <w:color w:val="000000" w:themeColor="text1"/>
          <w:sz w:val="22"/>
          <w:szCs w:val="22"/>
        </w:rPr>
        <w:t>PAN-032794</w:t>
      </w:r>
      <w:r w:rsidRPr="007746C1">
        <w:rPr>
          <w:rFonts w:cs="Arial"/>
          <w:color w:val="000000" w:themeColor="text1"/>
          <w:sz w:val="22"/>
          <w:szCs w:val="22"/>
        </w:rPr>
        <w:fldChar w:fldCharType="end"/>
      </w:r>
    </w:p>
    <w:p w14:paraId="0C0E48D6" w14:textId="77777777" w:rsidR="00E84C8B" w:rsidRPr="007746C1" w:rsidRDefault="004F05BF" w:rsidP="0025402D">
      <w:pPr>
        <w:pStyle w:val="coverAuthNos"/>
        <w:spacing w:before="480"/>
        <w:ind w:left="3261"/>
        <w:rPr>
          <w:rFonts w:cs="Arial"/>
          <w:color w:val="000000" w:themeColor="text1"/>
          <w:sz w:val="22"/>
          <w:szCs w:val="22"/>
        </w:rPr>
      </w:pPr>
      <w:r w:rsidRPr="007746C1">
        <w:rPr>
          <w:rFonts w:cs="Arial"/>
          <w:color w:val="000000" w:themeColor="text1"/>
          <w:sz w:val="22"/>
          <w:szCs w:val="22"/>
        </w:rPr>
        <w:t>P</w:t>
      </w:r>
      <w:r w:rsidR="00E84C8B" w:rsidRPr="007746C1">
        <w:rPr>
          <w:rFonts w:cs="Arial"/>
          <w:color w:val="000000" w:themeColor="text1"/>
          <w:sz w:val="22"/>
          <w:szCs w:val="22"/>
        </w:rPr>
        <w:t>ermit number</w:t>
      </w:r>
    </w:p>
    <w:p w14:paraId="1B0CEE0B" w14:textId="5799836A" w:rsidR="00E84C8B" w:rsidRPr="007746C1" w:rsidRDefault="002F406F" w:rsidP="0025402D">
      <w:pPr>
        <w:pStyle w:val="coverAuthNos"/>
        <w:ind w:left="3261"/>
        <w:rPr>
          <w:rFonts w:cs="Arial"/>
          <w:color w:val="000000" w:themeColor="text1"/>
          <w:sz w:val="22"/>
          <w:szCs w:val="22"/>
        </w:rPr>
      </w:pPr>
      <w:r w:rsidRPr="007746C1">
        <w:rPr>
          <w:rFonts w:cs="Arial"/>
          <w:color w:val="000000" w:themeColor="text1"/>
          <w:sz w:val="22"/>
          <w:szCs w:val="22"/>
          <w:lang w:val="de-DE"/>
        </w:rPr>
        <w:fldChar w:fldCharType="begin"/>
      </w:r>
      <w:r w:rsidRPr="007746C1">
        <w:rPr>
          <w:rFonts w:cs="Arial"/>
          <w:color w:val="000000" w:themeColor="text1"/>
          <w:sz w:val="22"/>
          <w:szCs w:val="22"/>
        </w:rPr>
        <w:instrText xml:space="preserve"> MERGEFIELD FE_Permit_Number </w:instrText>
      </w:r>
      <w:r w:rsidRPr="007746C1">
        <w:rPr>
          <w:rFonts w:cs="Arial"/>
          <w:color w:val="000000" w:themeColor="text1"/>
          <w:sz w:val="22"/>
          <w:szCs w:val="22"/>
          <w:lang w:val="de-DE"/>
        </w:rPr>
        <w:fldChar w:fldCharType="separate"/>
      </w:r>
      <w:r w:rsidR="007746C1" w:rsidRPr="007746C1">
        <w:rPr>
          <w:rFonts w:cs="Arial"/>
          <w:noProof/>
          <w:color w:val="000000" w:themeColor="text1"/>
          <w:sz w:val="22"/>
          <w:szCs w:val="22"/>
        </w:rPr>
        <w:t>BG0019001</w:t>
      </w:r>
      <w:r w:rsidRPr="007746C1">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16CA50DE" w:rsidR="00AC41E4" w:rsidRPr="002A2151"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A2151">
        <w:rPr>
          <w:b/>
          <w:color w:val="000000" w:themeColor="text1"/>
          <w:sz w:val="36"/>
          <w:szCs w:val="36"/>
        </w:rPr>
        <w:lastRenderedPageBreak/>
        <w:fldChar w:fldCharType="begin"/>
      </w:r>
      <w:r w:rsidR="00717300" w:rsidRPr="002A2151">
        <w:rPr>
          <w:b/>
          <w:color w:val="000000" w:themeColor="text1"/>
          <w:sz w:val="36"/>
          <w:szCs w:val="36"/>
        </w:rPr>
        <w:instrText xml:space="preserve"> MERGEFIELD Site_Name </w:instrText>
      </w:r>
      <w:r w:rsidR="00717300" w:rsidRPr="002A2151">
        <w:rPr>
          <w:b/>
          <w:color w:val="000000" w:themeColor="text1"/>
          <w:sz w:val="36"/>
          <w:szCs w:val="36"/>
        </w:rPr>
        <w:fldChar w:fldCharType="separate"/>
      </w:r>
      <w:r w:rsidR="007746C1" w:rsidRPr="002A2151">
        <w:rPr>
          <w:b/>
          <w:noProof/>
          <w:color w:val="000000" w:themeColor="text1"/>
          <w:sz w:val="36"/>
          <w:szCs w:val="36"/>
        </w:rPr>
        <w:t>Croesgoch Wastewater Treatment Works</w:t>
      </w:r>
      <w:r w:rsidR="00717300" w:rsidRPr="002A2151">
        <w:rPr>
          <w:b/>
          <w:color w:val="000000" w:themeColor="text1"/>
          <w:sz w:val="36"/>
          <w:szCs w:val="36"/>
        </w:rPr>
        <w:fldChar w:fldCharType="end"/>
      </w:r>
    </w:p>
    <w:p w14:paraId="67165E4D" w14:textId="65EA017B" w:rsidR="003370AB" w:rsidRPr="002A2151" w:rsidRDefault="00AF08C3" w:rsidP="003370AB">
      <w:pPr>
        <w:pStyle w:val="Heading1nonum"/>
        <w:spacing w:before="80" w:after="0" w:line="240" w:lineRule="auto"/>
        <w:jc w:val="center"/>
        <w:rPr>
          <w:color w:val="000000" w:themeColor="text1"/>
          <w:szCs w:val="36"/>
        </w:rPr>
      </w:pPr>
      <w:r w:rsidRPr="002A2151">
        <w:rPr>
          <w:color w:val="000000" w:themeColor="text1"/>
          <w:szCs w:val="36"/>
        </w:rPr>
        <w:t>P</w:t>
      </w:r>
      <w:r w:rsidR="003370AB" w:rsidRPr="002A2151">
        <w:rPr>
          <w:color w:val="000000" w:themeColor="text1"/>
          <w:szCs w:val="36"/>
        </w:rPr>
        <w:t xml:space="preserve">ermit </w:t>
      </w:r>
      <w:r w:rsidR="00BE5E02" w:rsidRPr="002A2151">
        <w:rPr>
          <w:color w:val="000000" w:themeColor="text1"/>
          <w:szCs w:val="36"/>
        </w:rPr>
        <w:t>n</w:t>
      </w:r>
      <w:r w:rsidR="003370AB" w:rsidRPr="002A2151">
        <w:rPr>
          <w:color w:val="000000" w:themeColor="text1"/>
          <w:szCs w:val="36"/>
        </w:rPr>
        <w:t xml:space="preserve">umber </w:t>
      </w:r>
      <w:r w:rsidR="002F406F" w:rsidRPr="002A2151">
        <w:rPr>
          <w:color w:val="000000" w:themeColor="text1"/>
          <w:szCs w:val="36"/>
        </w:rPr>
        <w:fldChar w:fldCharType="begin"/>
      </w:r>
      <w:r w:rsidR="002F406F" w:rsidRPr="002A2151">
        <w:rPr>
          <w:color w:val="000000" w:themeColor="text1"/>
          <w:szCs w:val="36"/>
        </w:rPr>
        <w:instrText xml:space="preserve"> MERGEFIELD FE_Permit_Number </w:instrText>
      </w:r>
      <w:r w:rsidR="002F406F" w:rsidRPr="002A2151">
        <w:rPr>
          <w:color w:val="000000" w:themeColor="text1"/>
          <w:szCs w:val="36"/>
        </w:rPr>
        <w:fldChar w:fldCharType="separate"/>
      </w:r>
      <w:r w:rsidR="007746C1" w:rsidRPr="002A2151">
        <w:rPr>
          <w:noProof/>
          <w:color w:val="000000" w:themeColor="text1"/>
          <w:szCs w:val="36"/>
        </w:rPr>
        <w:t>BG0019001</w:t>
      </w:r>
      <w:r w:rsidR="002F406F" w:rsidRPr="002A2151">
        <w:rPr>
          <w:color w:val="000000" w:themeColor="text1"/>
          <w:szCs w:val="36"/>
        </w:rPr>
        <w:fldChar w:fldCharType="end"/>
      </w:r>
    </w:p>
    <w:bookmarkEnd w:id="0"/>
    <w:bookmarkEnd w:id="1"/>
    <w:p w14:paraId="602CA96E" w14:textId="77777777" w:rsidR="003370AB" w:rsidRPr="002A2151" w:rsidRDefault="003370AB" w:rsidP="003370AB">
      <w:pPr>
        <w:pStyle w:val="Heading1nonum"/>
        <w:rPr>
          <w:color w:val="000000" w:themeColor="text1"/>
        </w:rPr>
      </w:pPr>
      <w:r w:rsidRPr="002A2151">
        <w:rPr>
          <w:color w:val="000000" w:themeColor="text1"/>
        </w:rPr>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1FC347E8"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w:t>
      </w:r>
      <w:r w:rsidRPr="002A2151">
        <w:rPr>
          <w:rFonts w:ascii="Arial" w:hAnsi="Arial" w:cs="Arial"/>
          <w:color w:val="000000" w:themeColor="text1"/>
          <w:sz w:val="22"/>
          <w:szCs w:val="22"/>
          <w:lang w:eastAsia="en-US"/>
        </w:rPr>
        <w:t xml:space="preserve">notice gives notice of the variation and consolidation of environmental permit </w:t>
      </w:r>
      <w:r w:rsidRPr="002A2151">
        <w:rPr>
          <w:rFonts w:ascii="Arial" w:hAnsi="Arial" w:cs="Arial"/>
          <w:color w:val="000000" w:themeColor="text1"/>
          <w:sz w:val="22"/>
          <w:szCs w:val="22"/>
          <w:lang w:eastAsia="en-US"/>
        </w:rPr>
        <w:fldChar w:fldCharType="begin"/>
      </w:r>
      <w:r w:rsidRPr="002A2151">
        <w:rPr>
          <w:rFonts w:ascii="Arial" w:hAnsi="Arial" w:cs="Arial"/>
          <w:color w:val="000000" w:themeColor="text1"/>
          <w:sz w:val="22"/>
          <w:szCs w:val="22"/>
          <w:lang w:eastAsia="en-US"/>
        </w:rPr>
        <w:instrText xml:space="preserve"> MERGEFIELD FE_Permit_Number </w:instrText>
      </w:r>
      <w:r w:rsidRPr="002A2151">
        <w:rPr>
          <w:rFonts w:ascii="Arial" w:hAnsi="Arial" w:cs="Arial"/>
          <w:color w:val="000000" w:themeColor="text1"/>
          <w:sz w:val="22"/>
          <w:szCs w:val="22"/>
          <w:lang w:eastAsia="en-US"/>
        </w:rPr>
        <w:fldChar w:fldCharType="separate"/>
      </w:r>
      <w:r w:rsidR="007746C1" w:rsidRPr="002A2151">
        <w:rPr>
          <w:rFonts w:ascii="Arial" w:hAnsi="Arial" w:cs="Arial"/>
          <w:noProof/>
          <w:color w:val="000000" w:themeColor="text1"/>
          <w:sz w:val="22"/>
          <w:szCs w:val="22"/>
          <w:lang w:eastAsia="en-US"/>
        </w:rPr>
        <w:t>BG0019001</w:t>
      </w:r>
      <w:r w:rsidRPr="002A2151">
        <w:rPr>
          <w:rFonts w:ascii="Arial" w:hAnsi="Arial" w:cs="Arial"/>
          <w:color w:val="000000" w:themeColor="text1"/>
          <w:sz w:val="22"/>
          <w:szCs w:val="22"/>
          <w:lang w:eastAsia="en-US"/>
        </w:rPr>
        <w:fldChar w:fldCharType="end"/>
      </w:r>
      <w:r w:rsidRPr="002A2151">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DA06E8" w:rsidRDefault="00DA06E8"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 xml:space="preserve">This permit </w:t>
      </w:r>
      <w:r w:rsidRPr="002A2151">
        <w:rPr>
          <w:rFonts w:ascii="Arial" w:hAnsi="Arial" w:cs="Arial"/>
          <w:color w:val="000000" w:themeColor="text1"/>
          <w:sz w:val="22"/>
          <w:szCs w:val="22"/>
        </w:rPr>
        <w:t>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ADA655F" w14:textId="77777777" w:rsidR="00DA06E8" w:rsidRDefault="00DA06E8" w:rsidP="00DA06E8">
      <w:pPr>
        <w:keepLines/>
        <w:widowControl w:val="0"/>
        <w:tabs>
          <w:tab w:val="left" w:pos="284"/>
        </w:tabs>
        <w:spacing w:line="270" w:lineRule="exact"/>
        <w:outlineLvl w:val="3"/>
        <w:rPr>
          <w:rFonts w:ascii="Arial" w:hAnsi="Arial" w:cs="Arial"/>
          <w:color w:val="000000"/>
          <w:sz w:val="22"/>
          <w:szCs w:val="22"/>
        </w:rPr>
      </w:pPr>
    </w:p>
    <w:p w14:paraId="6E175282" w14:textId="3FAD9596" w:rsidR="00C9234B" w:rsidRDefault="00C9234B" w:rsidP="00DA06E8">
      <w:pPr>
        <w:keepLines/>
        <w:widowControl w:val="0"/>
        <w:tabs>
          <w:tab w:val="left" w:pos="284"/>
        </w:tabs>
        <w:spacing w:line="270" w:lineRule="exact"/>
        <w:outlineLvl w:val="3"/>
        <w:rPr>
          <w:rFonts w:ascii="Arial" w:hAnsi="Arial" w:cs="Arial"/>
          <w:color w:val="000000"/>
          <w:sz w:val="22"/>
          <w:szCs w:val="22"/>
        </w:rPr>
      </w:pPr>
      <w:r w:rsidRPr="00C9234B">
        <w:rPr>
          <w:rFonts w:ascii="Arial" w:hAnsi="Arial" w:cs="Arial"/>
          <w:color w:val="000000"/>
          <w:sz w:val="22"/>
          <w:szCs w:val="22"/>
        </w:rPr>
        <w:t>The MCERTS Storm to Environment EDM Monitoring Poin</w:t>
      </w:r>
      <w:r>
        <w:rPr>
          <w:rFonts w:ascii="Arial" w:hAnsi="Arial" w:cs="Arial"/>
          <w:color w:val="000000"/>
          <w:sz w:val="22"/>
          <w:szCs w:val="22"/>
        </w:rPr>
        <w:t>t</w:t>
      </w:r>
      <w:r w:rsidRPr="00C9234B">
        <w:rPr>
          <w:rFonts w:ascii="Arial" w:hAnsi="Arial" w:cs="Arial"/>
          <w:color w:val="000000"/>
          <w:sz w:val="22"/>
          <w:szCs w:val="22"/>
        </w:rPr>
        <w:t xml:space="preserve"> NGR has changed.</w:t>
      </w:r>
    </w:p>
    <w:p w14:paraId="20F8C378" w14:textId="77777777" w:rsidR="00C9234B" w:rsidRDefault="00C9234B"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F4285" w:rsidRPr="008F36B8" w14:paraId="3C3681B3" w14:textId="77777777" w:rsidTr="00211A39">
        <w:tc>
          <w:tcPr>
            <w:tcW w:w="2660" w:type="dxa"/>
            <w:tcBorders>
              <w:left w:val="nil"/>
              <w:right w:val="nil"/>
            </w:tcBorders>
          </w:tcPr>
          <w:p w14:paraId="6412F476" w14:textId="77777777" w:rsidR="005F4285" w:rsidRPr="008046F3" w:rsidRDefault="005F4285" w:rsidP="005F4285">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 xml:space="preserve">Application </w:t>
            </w:r>
          </w:p>
          <w:p w14:paraId="46394848" w14:textId="77777777" w:rsidR="005F4285" w:rsidRPr="008046F3" w:rsidRDefault="005F4285" w:rsidP="005F4285">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BG0019001/V002</w:t>
            </w:r>
          </w:p>
          <w:p w14:paraId="0331E57E" w14:textId="1E96BDD6" w:rsidR="005F4285" w:rsidRPr="008F36B8" w:rsidRDefault="005F4285" w:rsidP="005F4285">
            <w:pPr>
              <w:pStyle w:val="Tablebody"/>
              <w:spacing w:before="40" w:after="40" w:line="270" w:lineRule="exact"/>
              <w:rPr>
                <w:rFonts w:ascii="Arial" w:hAnsi="Arial" w:cs="Arial"/>
                <w:sz w:val="22"/>
                <w:szCs w:val="22"/>
              </w:rPr>
            </w:pPr>
            <w:r w:rsidRPr="008046F3">
              <w:rPr>
                <w:rFonts w:ascii="Arial" w:hAnsi="Arial" w:cs="Arial"/>
                <w:color w:val="auto"/>
                <w:sz w:val="22"/>
                <w:szCs w:val="22"/>
              </w:rPr>
              <w:t>(variation and consolidation)</w:t>
            </w:r>
          </w:p>
        </w:tc>
        <w:tc>
          <w:tcPr>
            <w:tcW w:w="1593" w:type="dxa"/>
            <w:tcBorders>
              <w:left w:val="nil"/>
              <w:right w:val="nil"/>
            </w:tcBorders>
          </w:tcPr>
          <w:p w14:paraId="17FD7FC1" w14:textId="77777777" w:rsidR="005F4285" w:rsidRPr="008046F3" w:rsidRDefault="005F4285" w:rsidP="005F4285">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 xml:space="preserve">Duly </w:t>
            </w:r>
            <w:r>
              <w:rPr>
                <w:rFonts w:ascii="Arial" w:hAnsi="Arial" w:cs="Arial"/>
                <w:color w:val="auto"/>
                <w:sz w:val="22"/>
                <w:szCs w:val="22"/>
              </w:rPr>
              <w:t>M</w:t>
            </w:r>
            <w:r w:rsidRPr="008046F3">
              <w:rPr>
                <w:rFonts w:ascii="Arial" w:hAnsi="Arial" w:cs="Arial"/>
                <w:color w:val="auto"/>
                <w:sz w:val="22"/>
                <w:szCs w:val="22"/>
              </w:rPr>
              <w:t>ade</w:t>
            </w:r>
          </w:p>
          <w:p w14:paraId="2C3DB8D7" w14:textId="731ACDC0" w:rsidR="005F4285" w:rsidRPr="008F36B8" w:rsidRDefault="005F4285" w:rsidP="005F4285">
            <w:pPr>
              <w:pStyle w:val="Tablebody"/>
              <w:spacing w:before="40" w:after="40" w:line="270" w:lineRule="exact"/>
              <w:rPr>
                <w:rFonts w:ascii="Arial" w:hAnsi="Arial" w:cs="Arial"/>
                <w:sz w:val="22"/>
                <w:szCs w:val="22"/>
              </w:rPr>
            </w:pPr>
            <w:r w:rsidRPr="008046F3">
              <w:rPr>
                <w:rFonts w:ascii="Arial" w:hAnsi="Arial" w:cs="Arial"/>
                <w:color w:val="auto"/>
                <w:sz w:val="22"/>
                <w:szCs w:val="22"/>
              </w:rPr>
              <w:t>05/12/2014</w:t>
            </w:r>
          </w:p>
        </w:tc>
        <w:tc>
          <w:tcPr>
            <w:tcW w:w="3793" w:type="dxa"/>
            <w:tcBorders>
              <w:left w:val="nil"/>
              <w:right w:val="nil"/>
            </w:tcBorders>
          </w:tcPr>
          <w:p w14:paraId="56E8CE13" w14:textId="66543941" w:rsidR="005F4285" w:rsidRPr="008F36B8" w:rsidRDefault="005F4285" w:rsidP="005F4285">
            <w:pPr>
              <w:pStyle w:val="Tablebody"/>
              <w:spacing w:before="40" w:after="40" w:line="270" w:lineRule="exact"/>
              <w:rPr>
                <w:rFonts w:ascii="Arial" w:hAnsi="Arial" w:cs="Arial"/>
                <w:sz w:val="22"/>
                <w:szCs w:val="22"/>
              </w:rPr>
            </w:pPr>
            <w:r>
              <w:rPr>
                <w:rFonts w:ascii="Arial" w:hAnsi="Arial" w:cs="Arial"/>
                <w:color w:val="auto"/>
                <w:sz w:val="22"/>
                <w:szCs w:val="22"/>
              </w:rPr>
              <w:t>Application to vary the permit to increase the Dry Weather Flow and update the permit to modern conditions.</w:t>
            </w:r>
          </w:p>
        </w:tc>
      </w:tr>
      <w:tr w:rsidR="005F4285" w:rsidRPr="008F36B8" w14:paraId="7F56DFAD" w14:textId="77777777" w:rsidTr="00211A39">
        <w:tc>
          <w:tcPr>
            <w:tcW w:w="2660" w:type="dxa"/>
            <w:tcBorders>
              <w:left w:val="nil"/>
              <w:right w:val="nil"/>
            </w:tcBorders>
          </w:tcPr>
          <w:p w14:paraId="48257237" w14:textId="77777777" w:rsidR="005F4285" w:rsidRPr="008046F3" w:rsidRDefault="005F4285" w:rsidP="005F4285">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Variation determined</w:t>
            </w:r>
          </w:p>
          <w:p w14:paraId="731316AE" w14:textId="5F9B8EA1" w:rsidR="005F4285" w:rsidRPr="008F36B8" w:rsidRDefault="005F4285" w:rsidP="005F4285">
            <w:pPr>
              <w:pStyle w:val="Tablebody"/>
              <w:spacing w:before="40" w:after="40" w:line="270" w:lineRule="exact"/>
              <w:rPr>
                <w:rFonts w:ascii="Arial" w:hAnsi="Arial" w:cs="Arial"/>
                <w:sz w:val="22"/>
                <w:szCs w:val="22"/>
              </w:rPr>
            </w:pPr>
            <w:r w:rsidRPr="008046F3">
              <w:rPr>
                <w:rFonts w:ascii="Arial" w:hAnsi="Arial" w:cs="Arial"/>
                <w:color w:val="auto"/>
                <w:sz w:val="22"/>
                <w:szCs w:val="22"/>
              </w:rPr>
              <w:t>BG0019001</w:t>
            </w:r>
          </w:p>
        </w:tc>
        <w:tc>
          <w:tcPr>
            <w:tcW w:w="1593" w:type="dxa"/>
            <w:tcBorders>
              <w:left w:val="nil"/>
              <w:right w:val="nil"/>
            </w:tcBorders>
          </w:tcPr>
          <w:p w14:paraId="3E5A007B" w14:textId="6DBBB0D8" w:rsidR="005F4285" w:rsidRPr="008F36B8" w:rsidRDefault="005F4285" w:rsidP="005F4285">
            <w:pPr>
              <w:pStyle w:val="Tablebody"/>
              <w:spacing w:before="40" w:after="40" w:line="270" w:lineRule="exact"/>
              <w:rPr>
                <w:rFonts w:ascii="Arial" w:hAnsi="Arial" w:cs="Arial"/>
                <w:sz w:val="22"/>
                <w:szCs w:val="22"/>
              </w:rPr>
            </w:pPr>
            <w:r w:rsidRPr="008046F3">
              <w:rPr>
                <w:rFonts w:ascii="Arial" w:hAnsi="Arial" w:cs="Arial"/>
                <w:color w:val="auto"/>
                <w:sz w:val="22"/>
                <w:szCs w:val="22"/>
              </w:rPr>
              <w:t>03/12/2015</w:t>
            </w:r>
          </w:p>
        </w:tc>
        <w:tc>
          <w:tcPr>
            <w:tcW w:w="3793" w:type="dxa"/>
            <w:tcBorders>
              <w:left w:val="nil"/>
              <w:right w:val="nil"/>
            </w:tcBorders>
          </w:tcPr>
          <w:p w14:paraId="1DD13E7C" w14:textId="547C400F" w:rsidR="005F4285" w:rsidRPr="008F36B8" w:rsidRDefault="005F4285" w:rsidP="005F4285">
            <w:pPr>
              <w:pStyle w:val="Tablebody"/>
              <w:spacing w:before="40" w:after="40" w:line="270" w:lineRule="exact"/>
              <w:rPr>
                <w:rFonts w:ascii="Arial" w:hAnsi="Arial" w:cs="Arial"/>
                <w:sz w:val="22"/>
                <w:szCs w:val="22"/>
              </w:rPr>
            </w:pPr>
            <w:r>
              <w:rPr>
                <w:rFonts w:ascii="Arial" w:hAnsi="Arial" w:cs="Arial"/>
                <w:color w:val="auto"/>
                <w:sz w:val="22"/>
                <w:szCs w:val="22"/>
              </w:rPr>
              <w:t>Varied and consolidated permit issued in modern condition format.</w:t>
            </w:r>
          </w:p>
        </w:tc>
      </w:tr>
      <w:tr w:rsidR="005F4285" w:rsidRPr="008F36B8" w14:paraId="1F680523" w14:textId="77777777" w:rsidTr="00211A39">
        <w:tc>
          <w:tcPr>
            <w:tcW w:w="2660" w:type="dxa"/>
            <w:tcBorders>
              <w:left w:val="nil"/>
              <w:right w:val="nil"/>
            </w:tcBorders>
          </w:tcPr>
          <w:p w14:paraId="3DB26760" w14:textId="77777777" w:rsidR="005F4285" w:rsidRDefault="005F4285" w:rsidP="005F4285">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Application received</w:t>
            </w:r>
          </w:p>
          <w:p w14:paraId="2FAE55D2" w14:textId="0034A53F" w:rsidR="005F4285" w:rsidRPr="008F36B8" w:rsidRDefault="005F4285" w:rsidP="005F4285">
            <w:pPr>
              <w:pStyle w:val="Tablebody"/>
              <w:spacing w:before="40" w:after="40" w:line="270" w:lineRule="exact"/>
              <w:rPr>
                <w:rFonts w:ascii="Arial" w:hAnsi="Arial" w:cs="Arial"/>
                <w:sz w:val="22"/>
                <w:szCs w:val="22"/>
              </w:rPr>
            </w:pPr>
            <w:r>
              <w:rPr>
                <w:rFonts w:ascii="Arial" w:hAnsi="Arial" w:cs="Arial"/>
                <w:color w:val="auto"/>
                <w:sz w:val="22"/>
                <w:szCs w:val="22"/>
              </w:rPr>
              <w:t>PAN-010393</w:t>
            </w:r>
          </w:p>
        </w:tc>
        <w:tc>
          <w:tcPr>
            <w:tcW w:w="1593" w:type="dxa"/>
            <w:tcBorders>
              <w:left w:val="nil"/>
              <w:right w:val="nil"/>
            </w:tcBorders>
          </w:tcPr>
          <w:p w14:paraId="4E1F2125" w14:textId="7EB40D6B" w:rsidR="005F4285" w:rsidRPr="008F36B8" w:rsidRDefault="005F4285" w:rsidP="005F4285">
            <w:pPr>
              <w:pStyle w:val="Tablebody"/>
              <w:spacing w:before="40" w:after="40" w:line="270" w:lineRule="exact"/>
              <w:rPr>
                <w:rFonts w:ascii="Arial" w:hAnsi="Arial" w:cs="Arial"/>
                <w:sz w:val="22"/>
                <w:szCs w:val="22"/>
              </w:rPr>
            </w:pPr>
            <w:r w:rsidRPr="00814CD9">
              <w:rPr>
                <w:rFonts w:ascii="Arial" w:hAnsi="Arial" w:cs="Arial"/>
                <w:color w:val="auto"/>
                <w:sz w:val="22"/>
                <w:szCs w:val="22"/>
              </w:rPr>
              <w:t xml:space="preserve">Duly </w:t>
            </w:r>
            <w:r>
              <w:rPr>
                <w:rFonts w:ascii="Arial" w:hAnsi="Arial" w:cs="Arial"/>
                <w:color w:val="auto"/>
                <w:sz w:val="22"/>
                <w:szCs w:val="22"/>
              </w:rPr>
              <w:t>M</w:t>
            </w:r>
            <w:r w:rsidRPr="00814CD9">
              <w:rPr>
                <w:rFonts w:ascii="Arial" w:hAnsi="Arial" w:cs="Arial"/>
                <w:color w:val="auto"/>
                <w:sz w:val="22"/>
                <w:szCs w:val="22"/>
              </w:rPr>
              <w:t>ade 13/01/2020</w:t>
            </w:r>
          </w:p>
        </w:tc>
        <w:tc>
          <w:tcPr>
            <w:tcW w:w="3793" w:type="dxa"/>
            <w:tcBorders>
              <w:left w:val="nil"/>
              <w:right w:val="nil"/>
            </w:tcBorders>
          </w:tcPr>
          <w:p w14:paraId="1B477534" w14:textId="2D99A7CA" w:rsidR="005F4285" w:rsidRPr="008F36B8" w:rsidRDefault="005F4285" w:rsidP="005F4285">
            <w:pPr>
              <w:pStyle w:val="Tablebody"/>
              <w:spacing w:before="40" w:after="40" w:line="270" w:lineRule="exact"/>
              <w:rPr>
                <w:rFonts w:ascii="Arial" w:hAnsi="Arial" w:cs="Arial"/>
                <w:sz w:val="22"/>
                <w:szCs w:val="22"/>
              </w:rPr>
            </w:pPr>
            <w:r w:rsidRPr="00DF18C5">
              <w:rPr>
                <w:rFonts w:ascii="Arial" w:hAnsi="Arial" w:cs="Arial"/>
                <w:color w:val="auto"/>
                <w:sz w:val="22"/>
                <w:szCs w:val="22"/>
              </w:rPr>
              <w:t>Application to include MCERT</w:t>
            </w:r>
            <w:r>
              <w:rPr>
                <w:rFonts w:ascii="Arial" w:hAnsi="Arial" w:cs="Arial"/>
                <w:color w:val="auto"/>
                <w:sz w:val="22"/>
                <w:szCs w:val="22"/>
              </w:rPr>
              <w:t>S</w:t>
            </w:r>
            <w:r w:rsidRPr="00DF18C5">
              <w:rPr>
                <w:rFonts w:ascii="Arial" w:hAnsi="Arial" w:cs="Arial"/>
                <w:color w:val="auto"/>
                <w:sz w:val="22"/>
                <w:szCs w:val="22"/>
              </w:rPr>
              <w:t xml:space="preserve"> Flow Monitoring requirements</w:t>
            </w:r>
            <w:r>
              <w:rPr>
                <w:rFonts w:ascii="Arial" w:hAnsi="Arial" w:cs="Arial"/>
                <w:color w:val="auto"/>
                <w:sz w:val="22"/>
                <w:szCs w:val="22"/>
              </w:rPr>
              <w:t>.</w:t>
            </w:r>
          </w:p>
        </w:tc>
      </w:tr>
      <w:tr w:rsidR="005F4285" w:rsidRPr="008F36B8" w14:paraId="76768C34" w14:textId="77777777" w:rsidTr="00211A39">
        <w:tc>
          <w:tcPr>
            <w:tcW w:w="2660" w:type="dxa"/>
            <w:tcBorders>
              <w:left w:val="nil"/>
              <w:right w:val="nil"/>
            </w:tcBorders>
          </w:tcPr>
          <w:p w14:paraId="5D3A31DE" w14:textId="77777777" w:rsidR="005F4285" w:rsidRPr="00814CD9" w:rsidRDefault="005F4285" w:rsidP="005F4285">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Variation determined</w:t>
            </w:r>
          </w:p>
          <w:p w14:paraId="039B4BA7" w14:textId="1C980018" w:rsidR="005F4285" w:rsidRPr="008F36B8" w:rsidRDefault="005F4285" w:rsidP="005F4285">
            <w:pPr>
              <w:pStyle w:val="Tablebody"/>
              <w:spacing w:before="40" w:after="40" w:line="270" w:lineRule="exact"/>
              <w:rPr>
                <w:rFonts w:ascii="Arial" w:hAnsi="Arial" w:cs="Arial"/>
                <w:sz w:val="22"/>
                <w:szCs w:val="22"/>
              </w:rPr>
            </w:pPr>
            <w:r w:rsidRPr="00814CD9">
              <w:rPr>
                <w:rFonts w:ascii="Arial" w:hAnsi="Arial" w:cs="Arial"/>
                <w:color w:val="auto"/>
                <w:sz w:val="22"/>
                <w:szCs w:val="22"/>
              </w:rPr>
              <w:t>BG0019001</w:t>
            </w:r>
            <w:r w:rsidRPr="00DF6316">
              <w:rPr>
                <w:rFonts w:ascii="Arial" w:hAnsi="Arial" w:cs="Arial"/>
                <w:sz w:val="22"/>
                <w:szCs w:val="22"/>
              </w:rPr>
              <w:t xml:space="preserve"> </w:t>
            </w:r>
          </w:p>
        </w:tc>
        <w:tc>
          <w:tcPr>
            <w:tcW w:w="1593" w:type="dxa"/>
            <w:tcBorders>
              <w:left w:val="nil"/>
              <w:right w:val="nil"/>
            </w:tcBorders>
          </w:tcPr>
          <w:p w14:paraId="77B1FBB0" w14:textId="0E486885" w:rsidR="005F4285" w:rsidRPr="008F36B8" w:rsidRDefault="005F4285" w:rsidP="005F4285">
            <w:pPr>
              <w:pStyle w:val="Tablebody"/>
              <w:spacing w:before="40" w:after="40" w:line="270" w:lineRule="exact"/>
              <w:rPr>
                <w:rFonts w:ascii="Arial" w:hAnsi="Arial" w:cs="Arial"/>
                <w:sz w:val="22"/>
                <w:szCs w:val="22"/>
              </w:rPr>
            </w:pPr>
            <w:r w:rsidRPr="007A2131">
              <w:rPr>
                <w:rFonts w:ascii="Arial" w:hAnsi="Arial" w:cs="Arial"/>
                <w:color w:val="auto"/>
                <w:sz w:val="22"/>
                <w:szCs w:val="22"/>
              </w:rPr>
              <w:t>15/03/2021</w:t>
            </w:r>
          </w:p>
        </w:tc>
        <w:tc>
          <w:tcPr>
            <w:tcW w:w="3793" w:type="dxa"/>
            <w:tcBorders>
              <w:left w:val="nil"/>
              <w:right w:val="nil"/>
            </w:tcBorders>
          </w:tcPr>
          <w:p w14:paraId="02118DB8" w14:textId="0ADE7AF4" w:rsidR="005F4285" w:rsidRPr="008F36B8" w:rsidRDefault="005F4285" w:rsidP="005F4285">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5F4285" w:rsidRPr="008F36B8" w14:paraId="0E5D8FB3" w14:textId="77777777" w:rsidTr="00211A39">
        <w:tc>
          <w:tcPr>
            <w:tcW w:w="2660" w:type="dxa"/>
            <w:tcBorders>
              <w:left w:val="nil"/>
              <w:right w:val="nil"/>
            </w:tcBorders>
          </w:tcPr>
          <w:p w14:paraId="473F82AE" w14:textId="1D02353A" w:rsidR="005F4285" w:rsidRPr="008F36B8" w:rsidRDefault="005F4285" w:rsidP="005F4285">
            <w:pPr>
              <w:pStyle w:val="Tablebody"/>
              <w:spacing w:before="40" w:after="40" w:line="270" w:lineRule="exact"/>
              <w:rPr>
                <w:rFonts w:ascii="Arial" w:hAnsi="Arial" w:cs="Arial"/>
                <w:sz w:val="22"/>
                <w:szCs w:val="22"/>
              </w:rPr>
            </w:pPr>
            <w:r w:rsidRPr="00BF5B76">
              <w:rPr>
                <w:rFonts w:ascii="Arial" w:hAnsi="Arial" w:cs="Arial"/>
                <w:color w:val="000000" w:themeColor="text1"/>
                <w:sz w:val="22"/>
                <w:szCs w:val="22"/>
              </w:rPr>
              <w:t xml:space="preserve">Regulator-initiated variation </w:t>
            </w:r>
            <w:r w:rsidRPr="00BF5B76">
              <w:rPr>
                <w:rFonts w:ascii="Arial" w:hAnsi="Arial" w:cs="Arial"/>
                <w:color w:val="000000" w:themeColor="text1"/>
                <w:sz w:val="22"/>
                <w:szCs w:val="22"/>
              </w:rPr>
              <w:fldChar w:fldCharType="begin"/>
            </w:r>
            <w:r w:rsidRPr="00BF5B76">
              <w:rPr>
                <w:rFonts w:ascii="Arial" w:hAnsi="Arial" w:cs="Arial"/>
                <w:color w:val="000000" w:themeColor="text1"/>
                <w:sz w:val="22"/>
                <w:szCs w:val="22"/>
              </w:rPr>
              <w:instrText xml:space="preserve"> MERGEFIELD PAN </w:instrText>
            </w:r>
            <w:r w:rsidRPr="00BF5B76">
              <w:rPr>
                <w:rFonts w:ascii="Arial" w:hAnsi="Arial" w:cs="Arial"/>
                <w:color w:val="000000" w:themeColor="text1"/>
                <w:sz w:val="22"/>
                <w:szCs w:val="22"/>
              </w:rPr>
              <w:fldChar w:fldCharType="separate"/>
            </w:r>
            <w:r w:rsidRPr="00BF5B76">
              <w:rPr>
                <w:rFonts w:ascii="Arial" w:hAnsi="Arial" w:cs="Arial"/>
                <w:noProof/>
                <w:color w:val="000000" w:themeColor="text1"/>
                <w:sz w:val="22"/>
                <w:szCs w:val="22"/>
              </w:rPr>
              <w:t>PAN-019152</w:t>
            </w:r>
            <w:r w:rsidRPr="00BF5B76">
              <w:rPr>
                <w:rFonts w:ascii="Arial" w:hAnsi="Arial" w:cs="Arial"/>
                <w:color w:val="000000" w:themeColor="text1"/>
                <w:sz w:val="22"/>
                <w:szCs w:val="22"/>
              </w:rPr>
              <w:fldChar w:fldCharType="end"/>
            </w:r>
          </w:p>
        </w:tc>
        <w:tc>
          <w:tcPr>
            <w:tcW w:w="1593" w:type="dxa"/>
            <w:tcBorders>
              <w:left w:val="nil"/>
              <w:right w:val="nil"/>
            </w:tcBorders>
          </w:tcPr>
          <w:p w14:paraId="6A851BCF" w14:textId="113A01EE" w:rsidR="005F4285" w:rsidRPr="008F36B8" w:rsidRDefault="005F4285" w:rsidP="005F4285">
            <w:pPr>
              <w:pStyle w:val="Tablebody"/>
              <w:spacing w:before="40" w:after="40" w:line="270" w:lineRule="exact"/>
              <w:rPr>
                <w:rFonts w:ascii="Arial" w:hAnsi="Arial" w:cs="Arial"/>
                <w:sz w:val="22"/>
                <w:szCs w:val="22"/>
              </w:rPr>
            </w:pPr>
            <w:r w:rsidRPr="00BF5B76">
              <w:rPr>
                <w:rFonts w:ascii="Arial" w:hAnsi="Arial" w:cs="Arial"/>
                <w:color w:val="000000" w:themeColor="text1"/>
                <w:sz w:val="22"/>
                <w:szCs w:val="22"/>
              </w:rPr>
              <w:t>17/08/2022</w:t>
            </w:r>
          </w:p>
        </w:tc>
        <w:tc>
          <w:tcPr>
            <w:tcW w:w="3793" w:type="dxa"/>
            <w:tcBorders>
              <w:left w:val="nil"/>
              <w:right w:val="nil"/>
            </w:tcBorders>
          </w:tcPr>
          <w:p w14:paraId="0F88CE43" w14:textId="476CDF26" w:rsidR="005F4285" w:rsidRPr="008F36B8" w:rsidRDefault="005F4285" w:rsidP="005F4285">
            <w:pPr>
              <w:pStyle w:val="Tablebody"/>
              <w:spacing w:before="40" w:after="40" w:line="270" w:lineRule="exact"/>
              <w:rPr>
                <w:rFonts w:ascii="Arial" w:hAnsi="Arial" w:cs="Arial"/>
                <w:sz w:val="22"/>
                <w:szCs w:val="22"/>
              </w:rPr>
            </w:pPr>
            <w:r w:rsidRPr="00BF5B76">
              <w:rPr>
                <w:rFonts w:ascii="Arial" w:hAnsi="Arial" w:cs="Arial"/>
                <w:color w:val="000000" w:themeColor="text1"/>
                <w:sz w:val="22"/>
                <w:szCs w:val="22"/>
              </w:rPr>
              <w:t>Variation of permit initiated under PR19 review programme to incorporate improvements to be delivered under AMP7.</w:t>
            </w:r>
            <w:r w:rsidR="00444E09">
              <w:rPr>
                <w:rFonts w:ascii="Arial" w:hAnsi="Arial" w:cs="Arial"/>
                <w:color w:val="000000" w:themeColor="text1"/>
                <w:sz w:val="22"/>
                <w:szCs w:val="22"/>
              </w:rPr>
              <w:t xml:space="preserve"> Consolidation with storm permit </w:t>
            </w:r>
            <w:r w:rsidR="00444E09" w:rsidRPr="00444E09">
              <w:rPr>
                <w:rFonts w:ascii="Arial" w:hAnsi="Arial" w:cs="Arial"/>
                <w:color w:val="000000" w:themeColor="text1"/>
                <w:sz w:val="22"/>
                <w:szCs w:val="22"/>
              </w:rPr>
              <w:t>BG0019002</w:t>
            </w:r>
            <w:r w:rsidR="00444E09">
              <w:rPr>
                <w:rFonts w:ascii="Arial" w:hAnsi="Arial" w:cs="Arial"/>
                <w:color w:val="000000" w:themeColor="text1"/>
                <w:sz w:val="22"/>
                <w:szCs w:val="22"/>
              </w:rPr>
              <w:t>.</w:t>
            </w:r>
          </w:p>
        </w:tc>
      </w:tr>
      <w:tr w:rsidR="005F4285" w:rsidRPr="008F36B8" w14:paraId="5DA0E9A3" w14:textId="77777777" w:rsidTr="00211A39">
        <w:tc>
          <w:tcPr>
            <w:tcW w:w="2660" w:type="dxa"/>
            <w:tcBorders>
              <w:left w:val="nil"/>
              <w:right w:val="nil"/>
            </w:tcBorders>
          </w:tcPr>
          <w:p w14:paraId="603D28FC" w14:textId="6E5A2F99" w:rsidR="005F4285" w:rsidRPr="00444E09" w:rsidRDefault="005F4285" w:rsidP="005F4285">
            <w:pPr>
              <w:pStyle w:val="Tablebody"/>
              <w:spacing w:before="40" w:after="40" w:line="270" w:lineRule="exact"/>
              <w:rPr>
                <w:rFonts w:ascii="Arial" w:hAnsi="Arial" w:cs="Arial"/>
                <w:color w:val="000000" w:themeColor="text1"/>
                <w:sz w:val="22"/>
                <w:szCs w:val="22"/>
              </w:rPr>
            </w:pPr>
            <w:r w:rsidRPr="00444E09">
              <w:rPr>
                <w:rFonts w:ascii="Arial" w:hAnsi="Arial" w:cs="Arial"/>
                <w:color w:val="000000" w:themeColor="text1"/>
                <w:sz w:val="22"/>
                <w:szCs w:val="22"/>
              </w:rPr>
              <w:t xml:space="preserve">Variation determined </w:t>
            </w:r>
            <w:r w:rsidRPr="00444E09">
              <w:rPr>
                <w:rFonts w:ascii="Arial" w:hAnsi="Arial" w:cs="Arial"/>
                <w:color w:val="000000" w:themeColor="text1"/>
                <w:sz w:val="22"/>
                <w:szCs w:val="22"/>
              </w:rPr>
              <w:fldChar w:fldCharType="begin"/>
            </w:r>
            <w:r w:rsidRPr="00444E09">
              <w:rPr>
                <w:rFonts w:ascii="Arial" w:hAnsi="Arial" w:cs="Arial"/>
                <w:color w:val="000000" w:themeColor="text1"/>
                <w:sz w:val="22"/>
                <w:szCs w:val="22"/>
              </w:rPr>
              <w:instrText xml:space="preserve"> MERGEFIELD FE_Permit_Number </w:instrText>
            </w:r>
            <w:r w:rsidRPr="00444E09">
              <w:rPr>
                <w:rFonts w:ascii="Arial" w:hAnsi="Arial" w:cs="Arial"/>
                <w:color w:val="000000" w:themeColor="text1"/>
                <w:sz w:val="22"/>
                <w:szCs w:val="22"/>
              </w:rPr>
              <w:fldChar w:fldCharType="separate"/>
            </w:r>
            <w:r w:rsidRPr="00444E09">
              <w:rPr>
                <w:rFonts w:ascii="Arial" w:hAnsi="Arial" w:cs="Arial"/>
                <w:noProof/>
                <w:color w:val="000000" w:themeColor="text1"/>
                <w:sz w:val="22"/>
                <w:szCs w:val="22"/>
              </w:rPr>
              <w:t>BG0019001</w:t>
            </w:r>
            <w:r w:rsidRPr="00444E09">
              <w:rPr>
                <w:rFonts w:ascii="Arial" w:hAnsi="Arial" w:cs="Arial"/>
                <w:color w:val="000000" w:themeColor="text1"/>
                <w:sz w:val="22"/>
                <w:szCs w:val="22"/>
              </w:rPr>
              <w:fldChar w:fldCharType="end"/>
            </w:r>
            <w:r w:rsidRPr="00444E09">
              <w:rPr>
                <w:rFonts w:ascii="Arial" w:hAnsi="Arial" w:cs="Arial"/>
                <w:color w:val="000000" w:themeColor="text1"/>
                <w:sz w:val="22"/>
                <w:szCs w:val="22"/>
              </w:rPr>
              <w:t xml:space="preserve"> </w:t>
            </w:r>
          </w:p>
        </w:tc>
        <w:tc>
          <w:tcPr>
            <w:tcW w:w="1593" w:type="dxa"/>
            <w:tcBorders>
              <w:left w:val="nil"/>
              <w:right w:val="nil"/>
            </w:tcBorders>
          </w:tcPr>
          <w:p w14:paraId="255A2B88" w14:textId="12AC419A" w:rsidR="005F4285" w:rsidRPr="008F36B8" w:rsidRDefault="005F4285" w:rsidP="005F4285">
            <w:pPr>
              <w:pStyle w:val="Tablebody"/>
              <w:spacing w:before="40" w:after="40" w:line="270" w:lineRule="exact"/>
              <w:rPr>
                <w:rFonts w:ascii="Arial" w:hAnsi="Arial" w:cs="Arial"/>
                <w:sz w:val="22"/>
                <w:szCs w:val="22"/>
              </w:rPr>
            </w:pPr>
            <w:r w:rsidRPr="00025CC8">
              <w:rPr>
                <w:rFonts w:ascii="Arial" w:hAnsi="Arial" w:cs="Arial"/>
                <w:color w:val="000000" w:themeColor="text1"/>
                <w:sz w:val="22"/>
                <w:szCs w:val="22"/>
              </w:rPr>
              <w:t>06/06/2024</w:t>
            </w:r>
          </w:p>
        </w:tc>
        <w:tc>
          <w:tcPr>
            <w:tcW w:w="3793" w:type="dxa"/>
            <w:tcBorders>
              <w:left w:val="nil"/>
              <w:right w:val="nil"/>
            </w:tcBorders>
          </w:tcPr>
          <w:p w14:paraId="0F44CE09" w14:textId="755D5EA6" w:rsidR="005F4285" w:rsidRPr="008F36B8" w:rsidRDefault="005F4285" w:rsidP="005F4285">
            <w:pPr>
              <w:pStyle w:val="Tablebody"/>
              <w:spacing w:before="40" w:after="40" w:line="270" w:lineRule="exact"/>
              <w:rPr>
                <w:rFonts w:ascii="Arial" w:hAnsi="Arial" w:cs="Arial"/>
                <w:sz w:val="22"/>
                <w:szCs w:val="22"/>
              </w:rPr>
            </w:pPr>
            <w:r w:rsidRPr="00025CC8">
              <w:rPr>
                <w:rFonts w:ascii="Arial" w:hAnsi="Arial" w:cs="Arial"/>
                <w:color w:val="000000" w:themeColor="text1"/>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307B6018" w:rsidR="008A014D" w:rsidRPr="00CC2F80" w:rsidRDefault="008A014D" w:rsidP="008A014D">
            <w:pPr>
              <w:pStyle w:val="Tablebody"/>
              <w:spacing w:before="40" w:after="40" w:line="270" w:lineRule="exact"/>
              <w:rPr>
                <w:rFonts w:ascii="Arial" w:hAnsi="Arial" w:cs="Arial"/>
                <w:color w:val="000000" w:themeColor="text1"/>
                <w:sz w:val="22"/>
                <w:szCs w:val="22"/>
              </w:rPr>
            </w:pPr>
            <w:r w:rsidRPr="00CC2F80">
              <w:rPr>
                <w:rFonts w:ascii="Arial" w:hAnsi="Arial" w:cs="Arial"/>
                <w:color w:val="000000" w:themeColor="text1"/>
                <w:sz w:val="22"/>
                <w:szCs w:val="22"/>
              </w:rPr>
              <w:t xml:space="preserve">Regulator-initiated variation </w:t>
            </w:r>
            <w:r w:rsidRPr="00CC2F80">
              <w:rPr>
                <w:rFonts w:ascii="Arial" w:hAnsi="Arial" w:cs="Arial"/>
                <w:color w:val="000000" w:themeColor="text1"/>
                <w:sz w:val="22"/>
                <w:szCs w:val="22"/>
              </w:rPr>
              <w:fldChar w:fldCharType="begin"/>
            </w:r>
            <w:r w:rsidRPr="00CC2F80">
              <w:rPr>
                <w:rFonts w:ascii="Arial" w:hAnsi="Arial" w:cs="Arial"/>
                <w:color w:val="000000" w:themeColor="text1"/>
                <w:sz w:val="22"/>
                <w:szCs w:val="22"/>
              </w:rPr>
              <w:instrText xml:space="preserve"> MERGEFIELD PAN </w:instrText>
            </w:r>
            <w:r w:rsidRPr="00CC2F80">
              <w:rPr>
                <w:rFonts w:ascii="Arial" w:hAnsi="Arial" w:cs="Arial"/>
                <w:color w:val="000000" w:themeColor="text1"/>
                <w:sz w:val="22"/>
                <w:szCs w:val="22"/>
              </w:rPr>
              <w:fldChar w:fldCharType="separate"/>
            </w:r>
            <w:r w:rsidR="007746C1" w:rsidRPr="00CC2F80">
              <w:rPr>
                <w:rFonts w:ascii="Arial" w:hAnsi="Arial" w:cs="Arial"/>
                <w:noProof/>
                <w:color w:val="000000" w:themeColor="text1"/>
                <w:sz w:val="22"/>
                <w:szCs w:val="22"/>
              </w:rPr>
              <w:t>PAN-032794</w:t>
            </w:r>
            <w:r w:rsidRPr="00CC2F80">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CC2F80" w:rsidRDefault="008A014D" w:rsidP="008A014D">
            <w:pPr>
              <w:pStyle w:val="Tablebody"/>
              <w:spacing w:before="40" w:after="40" w:line="270" w:lineRule="exact"/>
              <w:rPr>
                <w:rFonts w:ascii="Arial" w:hAnsi="Arial" w:cs="Arial"/>
                <w:color w:val="000000" w:themeColor="text1"/>
                <w:sz w:val="22"/>
                <w:szCs w:val="22"/>
              </w:rPr>
            </w:pPr>
            <w:r w:rsidRPr="00CC2F80">
              <w:rPr>
                <w:rFonts w:ascii="Arial" w:hAnsi="Arial" w:cs="Arial"/>
                <w:color w:val="000000" w:themeColor="text1"/>
                <w:sz w:val="22"/>
                <w:szCs w:val="22"/>
              </w:rPr>
              <w:t>Duly Made</w:t>
            </w:r>
          </w:p>
          <w:p w14:paraId="4D15B714" w14:textId="5EF3E4BB" w:rsidR="008A014D" w:rsidRPr="00CC2F80" w:rsidRDefault="00CC2F80" w:rsidP="008A014D">
            <w:pPr>
              <w:pStyle w:val="Tablebody"/>
              <w:spacing w:before="40" w:after="40" w:line="270" w:lineRule="exact"/>
              <w:rPr>
                <w:rFonts w:ascii="Arial" w:hAnsi="Arial" w:cs="Arial"/>
                <w:color w:val="000000" w:themeColor="text1"/>
                <w:sz w:val="22"/>
                <w:szCs w:val="22"/>
              </w:rPr>
            </w:pPr>
            <w:r w:rsidRPr="00CC2F80">
              <w:rPr>
                <w:rFonts w:ascii="Arial" w:hAnsi="Arial" w:cs="Arial"/>
                <w:color w:val="000000" w:themeColor="text1"/>
                <w:sz w:val="22"/>
                <w:szCs w:val="22"/>
              </w:rPr>
              <w:t>12/05/2026</w:t>
            </w:r>
          </w:p>
        </w:tc>
        <w:tc>
          <w:tcPr>
            <w:tcW w:w="3793" w:type="dxa"/>
            <w:tcBorders>
              <w:left w:val="nil"/>
              <w:right w:val="nil"/>
            </w:tcBorders>
          </w:tcPr>
          <w:p w14:paraId="551D6B68" w14:textId="356372B0" w:rsidR="008A014D" w:rsidRPr="00CC2F80" w:rsidRDefault="008A014D" w:rsidP="008A014D">
            <w:pPr>
              <w:pStyle w:val="Tablebody"/>
              <w:spacing w:before="40" w:after="40" w:line="270" w:lineRule="exact"/>
              <w:rPr>
                <w:rFonts w:ascii="Arial" w:hAnsi="Arial" w:cs="Arial"/>
                <w:color w:val="000000" w:themeColor="text1"/>
                <w:sz w:val="22"/>
                <w:szCs w:val="22"/>
              </w:rPr>
            </w:pPr>
            <w:r w:rsidRPr="00CC2F80">
              <w:rPr>
                <w:rFonts w:ascii="Arial" w:hAnsi="Arial" w:cs="Arial"/>
                <w:color w:val="000000" w:themeColor="text1"/>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1D486D36" w:rsidR="008A014D" w:rsidRPr="00444E09" w:rsidRDefault="008A014D" w:rsidP="008A014D">
            <w:pPr>
              <w:pStyle w:val="Tablebody"/>
              <w:spacing w:before="40" w:after="40" w:line="270" w:lineRule="exact"/>
              <w:rPr>
                <w:rFonts w:ascii="Arial" w:hAnsi="Arial" w:cs="Arial"/>
                <w:color w:val="000000" w:themeColor="text1"/>
                <w:sz w:val="22"/>
                <w:szCs w:val="22"/>
              </w:rPr>
            </w:pPr>
            <w:r w:rsidRPr="00444E09">
              <w:rPr>
                <w:rFonts w:ascii="Arial" w:hAnsi="Arial" w:cs="Arial"/>
                <w:color w:val="000000" w:themeColor="text1"/>
                <w:sz w:val="22"/>
                <w:szCs w:val="22"/>
              </w:rPr>
              <w:t xml:space="preserve">Variation determined </w:t>
            </w:r>
            <w:r w:rsidRPr="00444E09">
              <w:rPr>
                <w:rFonts w:ascii="Arial" w:hAnsi="Arial" w:cs="Arial"/>
                <w:color w:val="000000" w:themeColor="text1"/>
                <w:sz w:val="22"/>
                <w:szCs w:val="22"/>
              </w:rPr>
              <w:fldChar w:fldCharType="begin"/>
            </w:r>
            <w:r w:rsidRPr="00444E09">
              <w:rPr>
                <w:rFonts w:ascii="Arial" w:hAnsi="Arial" w:cs="Arial"/>
                <w:color w:val="000000" w:themeColor="text1"/>
                <w:sz w:val="22"/>
                <w:szCs w:val="22"/>
              </w:rPr>
              <w:instrText xml:space="preserve"> MERGEFIELD FE_Permit_Number </w:instrText>
            </w:r>
            <w:r w:rsidRPr="00444E09">
              <w:rPr>
                <w:rFonts w:ascii="Arial" w:hAnsi="Arial" w:cs="Arial"/>
                <w:color w:val="000000" w:themeColor="text1"/>
                <w:sz w:val="22"/>
                <w:szCs w:val="22"/>
              </w:rPr>
              <w:fldChar w:fldCharType="separate"/>
            </w:r>
            <w:r w:rsidR="007746C1" w:rsidRPr="00444E09">
              <w:rPr>
                <w:rFonts w:ascii="Arial" w:hAnsi="Arial" w:cs="Arial"/>
                <w:noProof/>
                <w:color w:val="000000" w:themeColor="text1"/>
                <w:sz w:val="22"/>
                <w:szCs w:val="22"/>
              </w:rPr>
              <w:t>BG0019001</w:t>
            </w:r>
            <w:r w:rsidRPr="00444E09">
              <w:rPr>
                <w:rFonts w:ascii="Arial" w:hAnsi="Arial" w:cs="Arial"/>
                <w:color w:val="000000" w:themeColor="text1"/>
                <w:sz w:val="22"/>
                <w:szCs w:val="22"/>
              </w:rPr>
              <w:fldChar w:fldCharType="end"/>
            </w:r>
            <w:r w:rsidRPr="00444E09">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31195C88" w:rsidR="008A014D" w:rsidRPr="008F36B8" w:rsidRDefault="00B46E77" w:rsidP="008A014D">
            <w:pPr>
              <w:pStyle w:val="Tablebody"/>
              <w:spacing w:before="40" w:after="40" w:line="270" w:lineRule="exact"/>
              <w:rPr>
                <w:rFonts w:ascii="Arial" w:hAnsi="Arial" w:cs="Arial"/>
                <w:color w:val="FF0000"/>
                <w:sz w:val="22"/>
                <w:szCs w:val="22"/>
              </w:rPr>
            </w:pPr>
            <w:r w:rsidRPr="00B46E77">
              <w:rPr>
                <w:rFonts w:ascii="Arial" w:hAnsi="Arial" w:cs="Arial"/>
                <w:color w:val="000000" w:themeColor="text1"/>
                <w:sz w:val="22"/>
                <w:szCs w:val="22"/>
              </w:rPr>
              <w:t>22/06/2026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CC2F80" w:rsidRDefault="00FF6887" w:rsidP="00167FFA">
      <w:pPr>
        <w:pStyle w:val="Data"/>
        <w:rPr>
          <w:rStyle w:val="change"/>
          <w:rFonts w:cs="Arial"/>
          <w:color w:val="000000" w:themeColor="text1"/>
          <w:sz w:val="22"/>
          <w:szCs w:val="22"/>
        </w:rPr>
      </w:pPr>
    </w:p>
    <w:p w14:paraId="3AA65264" w14:textId="5333BB21" w:rsidR="00A40593" w:rsidRPr="00CC2F80" w:rsidRDefault="00CE57D2" w:rsidP="00A40593">
      <w:pPr>
        <w:pStyle w:val="Heading3nonum"/>
        <w:spacing w:before="0"/>
        <w:ind w:right="1701"/>
        <w:rPr>
          <w:rFonts w:cs="Arial"/>
          <w:bCs/>
          <w:color w:val="000000" w:themeColor="text1"/>
          <w:sz w:val="22"/>
          <w:szCs w:val="22"/>
        </w:rPr>
      </w:pPr>
      <w:r w:rsidRPr="00CC2F80">
        <w:rPr>
          <w:rFonts w:cs="Arial"/>
          <w:bCs/>
          <w:color w:val="000000" w:themeColor="text1"/>
          <w:sz w:val="22"/>
          <w:szCs w:val="22"/>
        </w:rPr>
        <w:t>p</w:t>
      </w:r>
      <w:r w:rsidR="00A40593" w:rsidRPr="00CC2F80">
        <w:rPr>
          <w:rFonts w:cs="Arial"/>
          <w:bCs/>
          <w:color w:val="000000" w:themeColor="text1"/>
          <w:sz w:val="22"/>
          <w:szCs w:val="22"/>
        </w:rPr>
        <w:t>ermit number</w:t>
      </w:r>
    </w:p>
    <w:p w14:paraId="1BC0DB89" w14:textId="509B23F3" w:rsidR="00D555F3" w:rsidRPr="00CC2F80" w:rsidRDefault="002F406F" w:rsidP="00A40593">
      <w:pPr>
        <w:pStyle w:val="Data"/>
        <w:ind w:right="1701"/>
        <w:rPr>
          <w:rStyle w:val="licenceno"/>
          <w:rFonts w:cs="Arial"/>
          <w:color w:val="000000" w:themeColor="text1"/>
          <w:sz w:val="22"/>
          <w:szCs w:val="22"/>
        </w:rPr>
      </w:pPr>
      <w:r w:rsidRPr="00CC2F80">
        <w:rPr>
          <w:rStyle w:val="licenceno"/>
          <w:rFonts w:cs="Arial"/>
          <w:color w:val="000000" w:themeColor="text1"/>
          <w:sz w:val="22"/>
          <w:szCs w:val="22"/>
        </w:rPr>
        <w:fldChar w:fldCharType="begin"/>
      </w:r>
      <w:r w:rsidRPr="00CC2F80">
        <w:rPr>
          <w:rStyle w:val="licenceno"/>
          <w:rFonts w:cs="Arial"/>
          <w:color w:val="000000" w:themeColor="text1"/>
          <w:sz w:val="22"/>
          <w:szCs w:val="22"/>
        </w:rPr>
        <w:instrText xml:space="preserve"> MERGEFIELD FE_Permit_Number </w:instrText>
      </w:r>
      <w:r w:rsidRPr="00CC2F80">
        <w:rPr>
          <w:rStyle w:val="licenceno"/>
          <w:rFonts w:cs="Arial"/>
          <w:color w:val="000000" w:themeColor="text1"/>
          <w:sz w:val="22"/>
          <w:szCs w:val="22"/>
        </w:rPr>
        <w:fldChar w:fldCharType="separate"/>
      </w:r>
      <w:r w:rsidR="007746C1" w:rsidRPr="00CC2F80">
        <w:rPr>
          <w:rStyle w:val="licenceno"/>
          <w:rFonts w:cs="Arial"/>
          <w:noProof/>
          <w:color w:val="000000" w:themeColor="text1"/>
          <w:sz w:val="22"/>
          <w:szCs w:val="22"/>
        </w:rPr>
        <w:t>BG0019001</w:t>
      </w:r>
      <w:r w:rsidRPr="00CC2F80">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CC2F80"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CC2F80">
        <w:rPr>
          <w:b w:val="0"/>
          <w:color w:val="000000" w:themeColor="text1"/>
          <w:sz w:val="22"/>
          <w:szCs w:val="22"/>
        </w:rPr>
        <w:t xml:space="preserve">operate </w:t>
      </w:r>
      <w:r w:rsidRPr="00CC2F80">
        <w:rPr>
          <w:rFonts w:cs="Arial"/>
          <w:b w:val="0"/>
          <w:color w:val="000000" w:themeColor="text1"/>
          <w:sz w:val="22"/>
          <w:szCs w:val="22"/>
        </w:rPr>
        <w:t>a water discharge activity</w:t>
      </w:r>
      <w:r w:rsidRPr="00CC2F80">
        <w:rPr>
          <w:b w:val="0"/>
          <w:color w:val="000000" w:themeColor="text1"/>
          <w:sz w:val="22"/>
          <w:szCs w:val="22"/>
        </w:rPr>
        <w:t xml:space="preserve"> at</w:t>
      </w:r>
    </w:p>
    <w:p w14:paraId="1F9255DD" w14:textId="32C5B4F7" w:rsidR="00CE57D2" w:rsidRPr="00CC2F80" w:rsidRDefault="00CE57D2" w:rsidP="0036299B">
      <w:pPr>
        <w:pStyle w:val="Data"/>
        <w:ind w:right="23"/>
        <w:rPr>
          <w:rStyle w:val="change"/>
          <w:rFonts w:cs="Arial"/>
          <w:bCs/>
          <w:color w:val="000000" w:themeColor="text1"/>
          <w:sz w:val="22"/>
          <w:szCs w:val="22"/>
          <w:lang w:val="fr-FR"/>
        </w:rPr>
      </w:pPr>
      <w:r w:rsidRPr="00CC2F80">
        <w:rPr>
          <w:bCs/>
          <w:color w:val="000000" w:themeColor="text1"/>
          <w:sz w:val="22"/>
          <w:szCs w:val="22"/>
        </w:rPr>
        <w:fldChar w:fldCharType="begin"/>
      </w:r>
      <w:r w:rsidRPr="00CC2F80">
        <w:rPr>
          <w:bCs/>
          <w:color w:val="000000" w:themeColor="text1"/>
          <w:sz w:val="22"/>
          <w:szCs w:val="22"/>
          <w:lang w:val="fr-FR"/>
        </w:rPr>
        <w:instrText xml:space="preserve"> MERGEFIELD Site_Name </w:instrText>
      </w:r>
      <w:r w:rsidRPr="00CC2F80">
        <w:rPr>
          <w:bCs/>
          <w:color w:val="000000" w:themeColor="text1"/>
          <w:sz w:val="22"/>
          <w:szCs w:val="22"/>
        </w:rPr>
        <w:fldChar w:fldCharType="separate"/>
      </w:r>
      <w:r w:rsidR="007746C1" w:rsidRPr="00CC2F80">
        <w:rPr>
          <w:bCs/>
          <w:noProof/>
          <w:color w:val="000000" w:themeColor="text1"/>
          <w:sz w:val="22"/>
          <w:szCs w:val="22"/>
          <w:lang w:val="fr-FR"/>
        </w:rPr>
        <w:t>Croesgoch Wastewater Treatment Works</w:t>
      </w:r>
      <w:r w:rsidRPr="00CC2F80">
        <w:rPr>
          <w:bCs/>
          <w:color w:val="000000" w:themeColor="text1"/>
          <w:sz w:val="22"/>
          <w:szCs w:val="22"/>
        </w:rPr>
        <w:fldChar w:fldCharType="end"/>
      </w:r>
    </w:p>
    <w:p w14:paraId="4BF4D1B5" w14:textId="55928B48" w:rsidR="00E84C8B" w:rsidRPr="00CC2F80" w:rsidRDefault="00CE57D2" w:rsidP="00167FFA">
      <w:pPr>
        <w:pStyle w:val="Data"/>
        <w:rPr>
          <w:rStyle w:val="change"/>
          <w:rFonts w:cs="Arial"/>
          <w:color w:val="000000" w:themeColor="text1"/>
          <w:sz w:val="22"/>
          <w:szCs w:val="22"/>
          <w:lang w:val="fr-FR"/>
        </w:rPr>
      </w:pPr>
      <w:r w:rsidRPr="00CC2F80">
        <w:rPr>
          <w:rStyle w:val="change"/>
          <w:rFonts w:cs="Arial"/>
          <w:color w:val="000000" w:themeColor="text1"/>
          <w:sz w:val="22"/>
          <w:szCs w:val="22"/>
        </w:rPr>
        <w:fldChar w:fldCharType="begin"/>
      </w:r>
      <w:r w:rsidRPr="00CC2F80">
        <w:rPr>
          <w:rStyle w:val="change"/>
          <w:rFonts w:cs="Arial"/>
          <w:color w:val="000000" w:themeColor="text1"/>
          <w:sz w:val="22"/>
          <w:szCs w:val="22"/>
          <w:lang w:val="fr-FR"/>
        </w:rPr>
        <w:instrText xml:space="preserve"> MERGEFIELD DSI_ADD2 </w:instrText>
      </w:r>
      <w:r w:rsidRPr="00CC2F80">
        <w:rPr>
          <w:rStyle w:val="change"/>
          <w:rFonts w:cs="Arial"/>
          <w:color w:val="000000" w:themeColor="text1"/>
          <w:sz w:val="22"/>
          <w:szCs w:val="22"/>
        </w:rPr>
        <w:fldChar w:fldCharType="separate"/>
      </w:r>
      <w:r w:rsidR="007746C1" w:rsidRPr="00CC2F80">
        <w:rPr>
          <w:rStyle w:val="change"/>
          <w:rFonts w:cs="Arial"/>
          <w:noProof/>
          <w:color w:val="000000" w:themeColor="text1"/>
          <w:sz w:val="22"/>
          <w:szCs w:val="22"/>
          <w:lang w:val="fr-FR"/>
        </w:rPr>
        <w:t>Llanrhian Road</w:t>
      </w:r>
      <w:r w:rsidRPr="00CC2F80">
        <w:rPr>
          <w:rStyle w:val="change"/>
          <w:rFonts w:cs="Arial"/>
          <w:color w:val="000000" w:themeColor="text1"/>
          <w:sz w:val="22"/>
          <w:szCs w:val="22"/>
        </w:rPr>
        <w:fldChar w:fldCharType="end"/>
      </w:r>
    </w:p>
    <w:p w14:paraId="0A1DDF1B" w14:textId="6FDDEFFF" w:rsidR="00E84C8B" w:rsidRPr="00CC2F80" w:rsidRDefault="00CE57D2" w:rsidP="00167FFA">
      <w:pPr>
        <w:pStyle w:val="Data"/>
        <w:rPr>
          <w:rStyle w:val="change"/>
          <w:rFonts w:cs="Arial"/>
          <w:color w:val="000000" w:themeColor="text1"/>
          <w:sz w:val="22"/>
          <w:szCs w:val="22"/>
          <w:lang w:val="fr-FR"/>
        </w:rPr>
      </w:pPr>
      <w:r w:rsidRPr="00CC2F80">
        <w:rPr>
          <w:rStyle w:val="change"/>
          <w:rFonts w:cs="Arial"/>
          <w:color w:val="000000" w:themeColor="text1"/>
          <w:sz w:val="22"/>
          <w:szCs w:val="22"/>
        </w:rPr>
        <w:fldChar w:fldCharType="begin"/>
      </w:r>
      <w:r w:rsidRPr="00CC2F80">
        <w:rPr>
          <w:rStyle w:val="change"/>
          <w:rFonts w:cs="Arial"/>
          <w:color w:val="000000" w:themeColor="text1"/>
          <w:sz w:val="22"/>
          <w:szCs w:val="22"/>
          <w:lang w:val="fr-FR"/>
        </w:rPr>
        <w:instrText xml:space="preserve"> MERGEFIELD DSI_ADD3 </w:instrText>
      </w:r>
      <w:r w:rsidRPr="00CC2F80">
        <w:rPr>
          <w:rStyle w:val="change"/>
          <w:rFonts w:cs="Arial"/>
          <w:color w:val="000000" w:themeColor="text1"/>
          <w:sz w:val="22"/>
          <w:szCs w:val="22"/>
        </w:rPr>
        <w:fldChar w:fldCharType="separate"/>
      </w:r>
      <w:r w:rsidR="007746C1" w:rsidRPr="00CC2F80">
        <w:rPr>
          <w:rStyle w:val="change"/>
          <w:rFonts w:cs="Arial"/>
          <w:noProof/>
          <w:color w:val="000000" w:themeColor="text1"/>
          <w:sz w:val="22"/>
          <w:szCs w:val="22"/>
          <w:lang w:val="fr-FR"/>
        </w:rPr>
        <w:t>Croesgoch</w:t>
      </w:r>
      <w:r w:rsidRPr="00CC2F80">
        <w:rPr>
          <w:rStyle w:val="change"/>
          <w:rFonts w:cs="Arial"/>
          <w:color w:val="000000" w:themeColor="text1"/>
          <w:sz w:val="22"/>
          <w:szCs w:val="22"/>
        </w:rPr>
        <w:fldChar w:fldCharType="end"/>
      </w:r>
    </w:p>
    <w:p w14:paraId="3704B3D3" w14:textId="4422B90E" w:rsidR="00E84C8B" w:rsidRDefault="00CE57D2" w:rsidP="00167FFA">
      <w:pPr>
        <w:pStyle w:val="Data"/>
        <w:rPr>
          <w:rStyle w:val="change"/>
          <w:rFonts w:cs="Arial"/>
          <w:color w:val="000000" w:themeColor="text1"/>
          <w:sz w:val="22"/>
          <w:szCs w:val="22"/>
        </w:rPr>
      </w:pPr>
      <w:r w:rsidRPr="00CC2F80">
        <w:rPr>
          <w:rStyle w:val="change"/>
          <w:rFonts w:cs="Arial"/>
          <w:color w:val="000000" w:themeColor="text1"/>
          <w:sz w:val="22"/>
          <w:szCs w:val="22"/>
        </w:rPr>
        <w:fldChar w:fldCharType="begin"/>
      </w:r>
      <w:r w:rsidRPr="00CC2F80">
        <w:rPr>
          <w:rStyle w:val="change"/>
          <w:rFonts w:cs="Arial"/>
          <w:color w:val="000000" w:themeColor="text1"/>
          <w:sz w:val="22"/>
          <w:szCs w:val="22"/>
          <w:lang w:val="fr-FR"/>
        </w:rPr>
        <w:instrText xml:space="preserve"> MERGEFIELD DSI_ADD4 </w:instrText>
      </w:r>
      <w:r w:rsidRPr="00CC2F80">
        <w:rPr>
          <w:rStyle w:val="change"/>
          <w:rFonts w:cs="Arial"/>
          <w:color w:val="000000" w:themeColor="text1"/>
          <w:sz w:val="22"/>
          <w:szCs w:val="22"/>
        </w:rPr>
        <w:fldChar w:fldCharType="separate"/>
      </w:r>
      <w:r w:rsidR="007746C1" w:rsidRPr="00CC2F80">
        <w:rPr>
          <w:rStyle w:val="change"/>
          <w:rFonts w:cs="Arial"/>
          <w:noProof/>
          <w:color w:val="000000" w:themeColor="text1"/>
          <w:sz w:val="22"/>
          <w:szCs w:val="22"/>
          <w:lang w:val="fr-FR"/>
        </w:rPr>
        <w:t>Haverfordwest</w:t>
      </w:r>
      <w:r w:rsidRPr="00CC2F80">
        <w:rPr>
          <w:rStyle w:val="change"/>
          <w:rFonts w:cs="Arial"/>
          <w:color w:val="000000" w:themeColor="text1"/>
          <w:sz w:val="22"/>
          <w:szCs w:val="22"/>
        </w:rPr>
        <w:fldChar w:fldCharType="end"/>
      </w:r>
    </w:p>
    <w:p w14:paraId="77B767C6" w14:textId="39000B5B" w:rsidR="000A3395" w:rsidRPr="00CC2F80" w:rsidRDefault="000A3395" w:rsidP="00167FFA">
      <w:pPr>
        <w:pStyle w:val="Data"/>
        <w:rPr>
          <w:rStyle w:val="change"/>
          <w:rFonts w:cs="Arial"/>
          <w:color w:val="000000" w:themeColor="text1"/>
          <w:sz w:val="22"/>
          <w:szCs w:val="22"/>
          <w:lang w:val="fr-FR"/>
        </w:rPr>
      </w:pPr>
      <w:r w:rsidRPr="000A3395">
        <w:rPr>
          <w:rStyle w:val="change"/>
          <w:rFonts w:cs="Arial"/>
          <w:color w:val="000000" w:themeColor="text1"/>
          <w:sz w:val="22"/>
          <w:szCs w:val="22"/>
          <w:lang w:val="fr-FR"/>
        </w:rPr>
        <w:t>Pembrokeshire</w:t>
      </w:r>
    </w:p>
    <w:p w14:paraId="4A737527" w14:textId="774E6277" w:rsidR="00E84C8B" w:rsidRPr="00CC2F80" w:rsidRDefault="00CE57D2" w:rsidP="00167FFA">
      <w:pPr>
        <w:pStyle w:val="Data"/>
        <w:rPr>
          <w:rStyle w:val="change"/>
          <w:rFonts w:cs="Arial"/>
          <w:color w:val="000000" w:themeColor="text1"/>
          <w:sz w:val="22"/>
          <w:szCs w:val="22"/>
          <w:lang w:val="fr-FR"/>
        </w:rPr>
      </w:pPr>
      <w:r w:rsidRPr="00CC2F80">
        <w:rPr>
          <w:rStyle w:val="change"/>
          <w:rFonts w:cs="Arial"/>
          <w:color w:val="000000" w:themeColor="text1"/>
          <w:sz w:val="22"/>
          <w:szCs w:val="22"/>
        </w:rPr>
        <w:fldChar w:fldCharType="begin"/>
      </w:r>
      <w:r w:rsidRPr="00CC2F80">
        <w:rPr>
          <w:rStyle w:val="change"/>
          <w:rFonts w:cs="Arial"/>
          <w:color w:val="000000" w:themeColor="text1"/>
          <w:sz w:val="22"/>
          <w:szCs w:val="22"/>
          <w:lang w:val="fr-FR"/>
        </w:rPr>
        <w:instrText xml:space="preserve"> MERGEFIELD DSI_POST_CODE </w:instrText>
      </w:r>
      <w:r w:rsidRPr="00CC2F80">
        <w:rPr>
          <w:rStyle w:val="change"/>
          <w:rFonts w:cs="Arial"/>
          <w:color w:val="000000" w:themeColor="text1"/>
          <w:sz w:val="22"/>
          <w:szCs w:val="22"/>
        </w:rPr>
        <w:fldChar w:fldCharType="separate"/>
      </w:r>
      <w:r w:rsidR="007746C1" w:rsidRPr="00CC2F80">
        <w:rPr>
          <w:rStyle w:val="change"/>
          <w:rFonts w:cs="Arial"/>
          <w:noProof/>
          <w:color w:val="000000" w:themeColor="text1"/>
          <w:sz w:val="22"/>
          <w:szCs w:val="22"/>
          <w:lang w:val="fr-FR"/>
        </w:rPr>
        <w:t>SA62 5JT</w:t>
      </w:r>
      <w:r w:rsidRPr="00CC2F80">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B46E77" w:rsidRDefault="003370AB" w:rsidP="00167FFA">
      <w:pPr>
        <w:pStyle w:val="Heading3nonum"/>
        <w:spacing w:before="0"/>
        <w:rPr>
          <w:rFonts w:cs="Arial"/>
          <w:color w:val="000000" w:themeColor="text1"/>
          <w:sz w:val="22"/>
          <w:szCs w:val="22"/>
        </w:rPr>
      </w:pPr>
    </w:p>
    <w:p w14:paraId="4CF6FDA5" w14:textId="7D5F0206" w:rsidR="00E84C8B" w:rsidRPr="00B46E77" w:rsidRDefault="00E84C8B" w:rsidP="00167FFA">
      <w:pPr>
        <w:pStyle w:val="Heading3nonum"/>
        <w:spacing w:before="0"/>
        <w:rPr>
          <w:rFonts w:cs="Arial"/>
          <w:color w:val="000000" w:themeColor="text1"/>
          <w:sz w:val="22"/>
          <w:szCs w:val="22"/>
        </w:rPr>
      </w:pPr>
      <w:r w:rsidRPr="00B46E77">
        <w:rPr>
          <w:rFonts w:cs="Arial"/>
          <w:color w:val="000000" w:themeColor="text1"/>
          <w:sz w:val="22"/>
          <w:szCs w:val="22"/>
        </w:rPr>
        <w:t xml:space="preserve">The notice shall take effect from </w:t>
      </w:r>
      <w:r w:rsidR="00B46E77" w:rsidRPr="00B46E77">
        <w:rPr>
          <w:rFonts w:cs="Arial"/>
          <w:b/>
          <w:bCs/>
          <w:color w:val="000000" w:themeColor="text1"/>
          <w:sz w:val="22"/>
          <w:szCs w:val="22"/>
        </w:rPr>
        <w:t>22/06/2026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5B946EDB" w:rsidR="00A23439" w:rsidRPr="00B46E77" w:rsidRDefault="00B46E77" w:rsidP="00A23439">
            <w:pPr>
              <w:pStyle w:val="Heading3nonum"/>
              <w:spacing w:before="0"/>
              <w:ind w:right="-135"/>
              <w:jc w:val="center"/>
              <w:rPr>
                <w:rFonts w:cs="Arial"/>
                <w:b/>
                <w:color w:val="000000" w:themeColor="text1"/>
                <w:sz w:val="22"/>
                <w:szCs w:val="22"/>
              </w:rPr>
            </w:pPr>
            <w:r w:rsidRPr="00B46E77">
              <w:rPr>
                <w:rFonts w:cs="Arial"/>
                <w:b/>
                <w:color w:val="000000" w:themeColor="text1"/>
                <w:sz w:val="22"/>
                <w:szCs w:val="22"/>
              </w:rPr>
              <w:t>Joanne Fitton</w:t>
            </w:r>
          </w:p>
        </w:tc>
        <w:tc>
          <w:tcPr>
            <w:tcW w:w="2409" w:type="dxa"/>
            <w:vAlign w:val="center"/>
          </w:tcPr>
          <w:p w14:paraId="615AFEF6" w14:textId="08F7ABA9" w:rsidR="00A23439" w:rsidRPr="00B46E77" w:rsidRDefault="00B46E77" w:rsidP="00A23439">
            <w:pPr>
              <w:pStyle w:val="Heading3nonum"/>
              <w:spacing w:before="0"/>
              <w:ind w:right="34"/>
              <w:jc w:val="center"/>
              <w:rPr>
                <w:rFonts w:cs="Arial"/>
                <w:b/>
                <w:color w:val="000000" w:themeColor="text1"/>
                <w:sz w:val="22"/>
                <w:szCs w:val="22"/>
              </w:rPr>
            </w:pPr>
            <w:r w:rsidRPr="00B46E77">
              <w:rPr>
                <w:rFonts w:cs="Arial"/>
                <w:b/>
                <w:color w:val="000000" w:themeColor="text1"/>
                <w:sz w:val="22"/>
                <w:szCs w:val="22"/>
              </w:rPr>
              <w:t>22/06/2026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C2F80"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CC2F80">
        <w:rPr>
          <w:b/>
          <w:i w:val="0"/>
          <w:color w:val="000000" w:themeColor="text1"/>
          <w:sz w:val="22"/>
          <w:szCs w:val="22"/>
        </w:rPr>
        <w:lastRenderedPageBreak/>
        <w:t xml:space="preserve">Schedule 1 </w:t>
      </w:r>
    </w:p>
    <w:p w14:paraId="09B3C1C1" w14:textId="77777777" w:rsidR="00DD33AF" w:rsidRPr="00CC2F80" w:rsidRDefault="00DD33AF" w:rsidP="00DD33AF">
      <w:pPr>
        <w:spacing w:before="120" w:line="270" w:lineRule="exact"/>
        <w:rPr>
          <w:rFonts w:ascii="Arial" w:hAnsi="Arial" w:cs="Arial"/>
          <w:color w:val="000000" w:themeColor="text1"/>
          <w:sz w:val="22"/>
          <w:szCs w:val="22"/>
        </w:rPr>
      </w:pPr>
      <w:r w:rsidRPr="00CC2F80">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CC2F80"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CC2F80">
        <w:rPr>
          <w:rFonts w:cs="Arial"/>
          <w:b/>
          <w:color w:val="000000" w:themeColor="text1"/>
          <w:sz w:val="22"/>
          <w:szCs w:val="22"/>
        </w:rPr>
        <w:t xml:space="preserve">Schedule 2 – </w:t>
      </w:r>
      <w:r w:rsidR="000C3304" w:rsidRPr="00CC2F80">
        <w:rPr>
          <w:rFonts w:cs="Arial"/>
          <w:b/>
          <w:color w:val="000000" w:themeColor="text1"/>
          <w:sz w:val="22"/>
          <w:szCs w:val="22"/>
        </w:rPr>
        <w:t>consolidated</w:t>
      </w:r>
      <w:r w:rsidRPr="00CC2F80">
        <w:rPr>
          <w:rFonts w:cs="Arial"/>
          <w:b/>
          <w:color w:val="000000" w:themeColor="text1"/>
          <w:sz w:val="22"/>
          <w:szCs w:val="22"/>
        </w:rPr>
        <w:t xml:space="preserve"> </w:t>
      </w:r>
      <w:r w:rsidRPr="008F36B8">
        <w:rPr>
          <w:rFonts w:cs="Arial"/>
          <w:b/>
          <w:color w:val="auto"/>
          <w:sz w:val="22"/>
          <w:szCs w:val="22"/>
        </w:rPr>
        <w:t>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CC2F80" w:rsidRDefault="008321E6" w:rsidP="00597064">
      <w:pPr>
        <w:pStyle w:val="Act"/>
        <w:spacing w:line="240" w:lineRule="auto"/>
        <w:ind w:left="567"/>
        <w:rPr>
          <w:color w:val="000000" w:themeColor="text1"/>
        </w:rPr>
      </w:pPr>
    </w:p>
    <w:p w14:paraId="5041E057" w14:textId="77777777" w:rsidR="008321E6" w:rsidRPr="00CC2F80" w:rsidRDefault="008321E6" w:rsidP="00597064">
      <w:pPr>
        <w:pStyle w:val="Act"/>
        <w:ind w:left="567"/>
        <w:rPr>
          <w:bCs/>
          <w:color w:val="000000" w:themeColor="text1"/>
          <w:sz w:val="22"/>
          <w:szCs w:val="22"/>
        </w:rPr>
      </w:pPr>
      <w:r w:rsidRPr="00CC2F80">
        <w:rPr>
          <w:bCs/>
          <w:color w:val="000000" w:themeColor="text1"/>
          <w:sz w:val="22"/>
          <w:szCs w:val="22"/>
        </w:rPr>
        <w:t xml:space="preserve">Permit number </w:t>
      </w:r>
    </w:p>
    <w:p w14:paraId="0A4842B3" w14:textId="633988B1" w:rsidR="008321E6" w:rsidRPr="00CC2F80" w:rsidRDefault="002F406F" w:rsidP="00597064">
      <w:pPr>
        <w:pStyle w:val="Data"/>
        <w:ind w:left="567" w:right="1701"/>
        <w:rPr>
          <w:rStyle w:val="licenceno"/>
          <w:color w:val="000000" w:themeColor="text1"/>
          <w:sz w:val="22"/>
          <w:szCs w:val="22"/>
        </w:rPr>
      </w:pPr>
      <w:r w:rsidRPr="00CC2F80">
        <w:rPr>
          <w:rStyle w:val="licenceno"/>
          <w:color w:val="000000" w:themeColor="text1"/>
          <w:sz w:val="22"/>
          <w:szCs w:val="22"/>
        </w:rPr>
        <w:fldChar w:fldCharType="begin"/>
      </w:r>
      <w:r w:rsidRPr="00CC2F80">
        <w:rPr>
          <w:rStyle w:val="licenceno"/>
          <w:color w:val="000000" w:themeColor="text1"/>
          <w:sz w:val="22"/>
          <w:szCs w:val="22"/>
        </w:rPr>
        <w:instrText xml:space="preserve"> MERGEFIELD FE_Permit_Number </w:instrText>
      </w:r>
      <w:r w:rsidRPr="00CC2F80">
        <w:rPr>
          <w:rStyle w:val="licenceno"/>
          <w:color w:val="000000" w:themeColor="text1"/>
          <w:sz w:val="22"/>
          <w:szCs w:val="22"/>
        </w:rPr>
        <w:fldChar w:fldCharType="separate"/>
      </w:r>
      <w:r w:rsidR="007746C1" w:rsidRPr="00CC2F80">
        <w:rPr>
          <w:rStyle w:val="licenceno"/>
          <w:noProof/>
          <w:color w:val="000000" w:themeColor="text1"/>
          <w:sz w:val="22"/>
          <w:szCs w:val="22"/>
        </w:rPr>
        <w:t>BG0019001</w:t>
      </w:r>
      <w:r w:rsidRPr="00CC2F80">
        <w:rPr>
          <w:rStyle w:val="licenceno"/>
          <w:color w:val="000000" w:themeColor="text1"/>
          <w:sz w:val="22"/>
          <w:szCs w:val="22"/>
        </w:rPr>
        <w:fldChar w:fldCharType="end"/>
      </w:r>
    </w:p>
    <w:p w14:paraId="11337F62" w14:textId="259E2274" w:rsidR="008321E6" w:rsidRPr="00CC2F80" w:rsidRDefault="008321E6" w:rsidP="00597064">
      <w:pPr>
        <w:pStyle w:val="Heading3nonum"/>
        <w:ind w:left="567"/>
        <w:rPr>
          <w:color w:val="000000" w:themeColor="text1"/>
          <w:sz w:val="22"/>
          <w:szCs w:val="22"/>
        </w:rPr>
      </w:pPr>
      <w:r w:rsidRPr="00CC2F80">
        <w:rPr>
          <w:color w:val="000000" w:themeColor="text1"/>
          <w:sz w:val="22"/>
          <w:szCs w:val="22"/>
        </w:rPr>
        <w:t xml:space="preserve">This is the consolidated permit referred to in the variation and consolidation notice for </w:t>
      </w:r>
      <w:r w:rsidR="00143E45" w:rsidRPr="00CC2F80">
        <w:rPr>
          <w:color w:val="000000" w:themeColor="text1"/>
          <w:sz w:val="22"/>
          <w:szCs w:val="22"/>
        </w:rPr>
        <w:t>variation</w:t>
      </w:r>
      <w:r w:rsidRPr="00CC2F80">
        <w:rPr>
          <w:color w:val="000000" w:themeColor="text1"/>
          <w:sz w:val="22"/>
          <w:szCs w:val="22"/>
        </w:rPr>
        <w:t xml:space="preserve"> </w:t>
      </w:r>
      <w:r w:rsidR="00CE57D2" w:rsidRPr="00CC2F80">
        <w:rPr>
          <w:color w:val="000000" w:themeColor="text1"/>
          <w:sz w:val="22"/>
          <w:szCs w:val="22"/>
        </w:rPr>
        <w:fldChar w:fldCharType="begin"/>
      </w:r>
      <w:r w:rsidR="00CE57D2" w:rsidRPr="00CC2F80">
        <w:rPr>
          <w:color w:val="000000" w:themeColor="text1"/>
          <w:sz w:val="22"/>
          <w:szCs w:val="22"/>
        </w:rPr>
        <w:instrText xml:space="preserve"> MERGEFIELD PAN </w:instrText>
      </w:r>
      <w:r w:rsidR="00CE57D2" w:rsidRPr="00CC2F80">
        <w:rPr>
          <w:color w:val="000000" w:themeColor="text1"/>
          <w:sz w:val="22"/>
          <w:szCs w:val="22"/>
        </w:rPr>
        <w:fldChar w:fldCharType="separate"/>
      </w:r>
      <w:r w:rsidR="007746C1" w:rsidRPr="00CC2F80">
        <w:rPr>
          <w:noProof/>
          <w:color w:val="000000" w:themeColor="text1"/>
          <w:sz w:val="22"/>
          <w:szCs w:val="22"/>
        </w:rPr>
        <w:t>PAN-032794</w:t>
      </w:r>
      <w:r w:rsidR="00CE57D2" w:rsidRPr="00CC2F80">
        <w:rPr>
          <w:color w:val="000000" w:themeColor="text1"/>
          <w:sz w:val="22"/>
          <w:szCs w:val="22"/>
        </w:rPr>
        <w:fldChar w:fldCharType="end"/>
      </w:r>
      <w:r w:rsidRPr="00CC2F80">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CC2F8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CC2F80">
        <w:rPr>
          <w:rFonts w:ascii="Arial" w:hAnsi="Arial"/>
          <w:color w:val="000000" w:themeColor="text1"/>
          <w:sz w:val="22"/>
          <w:szCs w:val="22"/>
          <w:lang w:eastAsia="en-US"/>
        </w:rPr>
        <w:t>operate a water discharge activity</w:t>
      </w:r>
      <w:r w:rsidR="00155834" w:rsidRPr="00CC2F80">
        <w:rPr>
          <w:rFonts w:ascii="Arial" w:hAnsi="Arial"/>
          <w:color w:val="000000" w:themeColor="text1"/>
          <w:sz w:val="22"/>
          <w:szCs w:val="22"/>
          <w:lang w:eastAsia="en-US"/>
        </w:rPr>
        <w:t xml:space="preserve"> at</w:t>
      </w:r>
    </w:p>
    <w:p w14:paraId="44545693" w14:textId="7F3E1176" w:rsidR="008321E6" w:rsidRPr="00CC2F80" w:rsidRDefault="00CE57D2" w:rsidP="00597064">
      <w:pPr>
        <w:pStyle w:val="Data"/>
        <w:ind w:left="567" w:right="1701"/>
        <w:rPr>
          <w:rStyle w:val="change"/>
          <w:color w:val="000000" w:themeColor="text1"/>
          <w:sz w:val="22"/>
          <w:szCs w:val="22"/>
          <w:lang w:val="fr-FR"/>
        </w:rPr>
      </w:pPr>
      <w:r w:rsidRPr="00CC2F80">
        <w:rPr>
          <w:rStyle w:val="change"/>
          <w:color w:val="000000" w:themeColor="text1"/>
          <w:sz w:val="22"/>
          <w:szCs w:val="22"/>
        </w:rPr>
        <w:fldChar w:fldCharType="begin"/>
      </w:r>
      <w:r w:rsidRPr="00CC2F80">
        <w:rPr>
          <w:rStyle w:val="change"/>
          <w:color w:val="000000" w:themeColor="text1"/>
          <w:sz w:val="22"/>
          <w:szCs w:val="22"/>
          <w:lang w:val="fr-FR"/>
        </w:rPr>
        <w:instrText xml:space="preserve"> MERGEFIELD Site_Name </w:instrText>
      </w:r>
      <w:r w:rsidRPr="00CC2F80">
        <w:rPr>
          <w:rStyle w:val="change"/>
          <w:color w:val="000000" w:themeColor="text1"/>
          <w:sz w:val="22"/>
          <w:szCs w:val="22"/>
        </w:rPr>
        <w:fldChar w:fldCharType="separate"/>
      </w:r>
      <w:r w:rsidR="007746C1" w:rsidRPr="00CC2F80">
        <w:rPr>
          <w:rStyle w:val="change"/>
          <w:noProof/>
          <w:color w:val="000000" w:themeColor="text1"/>
          <w:sz w:val="22"/>
          <w:szCs w:val="22"/>
          <w:lang w:val="fr-FR"/>
        </w:rPr>
        <w:t>Croesgoch Wastewater Treatment Works</w:t>
      </w:r>
      <w:r w:rsidRPr="00CC2F80">
        <w:rPr>
          <w:rStyle w:val="change"/>
          <w:color w:val="000000" w:themeColor="text1"/>
          <w:sz w:val="22"/>
          <w:szCs w:val="22"/>
        </w:rPr>
        <w:fldChar w:fldCharType="end"/>
      </w:r>
    </w:p>
    <w:p w14:paraId="728A309F" w14:textId="0E389951" w:rsidR="008321E6" w:rsidRPr="00CC2F80" w:rsidRDefault="00CE57D2" w:rsidP="00597064">
      <w:pPr>
        <w:pStyle w:val="Data"/>
        <w:ind w:left="567"/>
        <w:rPr>
          <w:rStyle w:val="change"/>
          <w:color w:val="000000" w:themeColor="text1"/>
          <w:sz w:val="22"/>
          <w:szCs w:val="22"/>
          <w:lang w:val="fr-FR"/>
        </w:rPr>
      </w:pPr>
      <w:r w:rsidRPr="00CC2F80">
        <w:rPr>
          <w:rStyle w:val="change"/>
          <w:color w:val="000000" w:themeColor="text1"/>
          <w:sz w:val="22"/>
          <w:szCs w:val="22"/>
        </w:rPr>
        <w:fldChar w:fldCharType="begin"/>
      </w:r>
      <w:r w:rsidRPr="00CC2F80">
        <w:rPr>
          <w:rStyle w:val="change"/>
          <w:color w:val="000000" w:themeColor="text1"/>
          <w:sz w:val="22"/>
          <w:szCs w:val="22"/>
          <w:lang w:val="fr-FR"/>
        </w:rPr>
        <w:instrText xml:space="preserve"> MERGEFIELD DSI_ADD2 </w:instrText>
      </w:r>
      <w:r w:rsidRPr="00CC2F80">
        <w:rPr>
          <w:rStyle w:val="change"/>
          <w:color w:val="000000" w:themeColor="text1"/>
          <w:sz w:val="22"/>
          <w:szCs w:val="22"/>
        </w:rPr>
        <w:fldChar w:fldCharType="separate"/>
      </w:r>
      <w:r w:rsidR="007746C1" w:rsidRPr="00CC2F80">
        <w:rPr>
          <w:rStyle w:val="change"/>
          <w:noProof/>
          <w:color w:val="000000" w:themeColor="text1"/>
          <w:sz w:val="22"/>
          <w:szCs w:val="22"/>
          <w:lang w:val="fr-FR"/>
        </w:rPr>
        <w:t>Llanrhian Road</w:t>
      </w:r>
      <w:r w:rsidRPr="00CC2F80">
        <w:rPr>
          <w:rStyle w:val="change"/>
          <w:color w:val="000000" w:themeColor="text1"/>
          <w:sz w:val="22"/>
          <w:szCs w:val="22"/>
        </w:rPr>
        <w:fldChar w:fldCharType="end"/>
      </w:r>
    </w:p>
    <w:p w14:paraId="3A784131" w14:textId="14126ACA" w:rsidR="008321E6" w:rsidRPr="00CC2F80" w:rsidRDefault="00CE57D2" w:rsidP="00597064">
      <w:pPr>
        <w:pStyle w:val="Data"/>
        <w:ind w:left="567"/>
        <w:rPr>
          <w:rStyle w:val="change"/>
          <w:color w:val="000000" w:themeColor="text1"/>
          <w:sz w:val="22"/>
          <w:szCs w:val="22"/>
          <w:lang w:val="fr-FR"/>
        </w:rPr>
      </w:pPr>
      <w:r w:rsidRPr="00CC2F80">
        <w:rPr>
          <w:rStyle w:val="change"/>
          <w:color w:val="000000" w:themeColor="text1"/>
          <w:sz w:val="22"/>
          <w:szCs w:val="22"/>
        </w:rPr>
        <w:fldChar w:fldCharType="begin"/>
      </w:r>
      <w:r w:rsidRPr="00CC2F80">
        <w:rPr>
          <w:rStyle w:val="change"/>
          <w:color w:val="000000" w:themeColor="text1"/>
          <w:sz w:val="22"/>
          <w:szCs w:val="22"/>
          <w:lang w:val="fr-FR"/>
        </w:rPr>
        <w:instrText xml:space="preserve"> MERGEFIELD DSI_ADD3 </w:instrText>
      </w:r>
      <w:r w:rsidRPr="00CC2F80">
        <w:rPr>
          <w:rStyle w:val="change"/>
          <w:color w:val="000000" w:themeColor="text1"/>
          <w:sz w:val="22"/>
          <w:szCs w:val="22"/>
        </w:rPr>
        <w:fldChar w:fldCharType="separate"/>
      </w:r>
      <w:r w:rsidR="007746C1" w:rsidRPr="00CC2F80">
        <w:rPr>
          <w:rStyle w:val="change"/>
          <w:noProof/>
          <w:color w:val="000000" w:themeColor="text1"/>
          <w:sz w:val="22"/>
          <w:szCs w:val="22"/>
          <w:lang w:val="fr-FR"/>
        </w:rPr>
        <w:t>Croesgoch</w:t>
      </w:r>
      <w:r w:rsidRPr="00CC2F80">
        <w:rPr>
          <w:rStyle w:val="change"/>
          <w:color w:val="000000" w:themeColor="text1"/>
          <w:sz w:val="22"/>
          <w:szCs w:val="22"/>
        </w:rPr>
        <w:fldChar w:fldCharType="end"/>
      </w:r>
    </w:p>
    <w:p w14:paraId="3269D157" w14:textId="50BE7CA1" w:rsidR="008321E6" w:rsidRDefault="00CE57D2" w:rsidP="00597064">
      <w:pPr>
        <w:pStyle w:val="Data"/>
        <w:ind w:left="567"/>
        <w:rPr>
          <w:rStyle w:val="change"/>
          <w:color w:val="000000" w:themeColor="text1"/>
          <w:sz w:val="22"/>
          <w:szCs w:val="22"/>
        </w:rPr>
      </w:pPr>
      <w:r w:rsidRPr="00CC2F80">
        <w:rPr>
          <w:rStyle w:val="change"/>
          <w:color w:val="000000" w:themeColor="text1"/>
          <w:sz w:val="22"/>
          <w:szCs w:val="22"/>
        </w:rPr>
        <w:fldChar w:fldCharType="begin"/>
      </w:r>
      <w:r w:rsidRPr="00CC2F80">
        <w:rPr>
          <w:rStyle w:val="change"/>
          <w:color w:val="000000" w:themeColor="text1"/>
          <w:sz w:val="22"/>
          <w:szCs w:val="22"/>
          <w:lang w:val="fr-FR"/>
        </w:rPr>
        <w:instrText xml:space="preserve"> MERGEFIELD DSI_ADD4 </w:instrText>
      </w:r>
      <w:r w:rsidRPr="00CC2F80">
        <w:rPr>
          <w:rStyle w:val="change"/>
          <w:color w:val="000000" w:themeColor="text1"/>
          <w:sz w:val="22"/>
          <w:szCs w:val="22"/>
        </w:rPr>
        <w:fldChar w:fldCharType="separate"/>
      </w:r>
      <w:r w:rsidR="007746C1" w:rsidRPr="00CC2F80">
        <w:rPr>
          <w:rStyle w:val="change"/>
          <w:noProof/>
          <w:color w:val="000000" w:themeColor="text1"/>
          <w:sz w:val="22"/>
          <w:szCs w:val="22"/>
          <w:lang w:val="fr-FR"/>
        </w:rPr>
        <w:t>Haverfordwest</w:t>
      </w:r>
      <w:r w:rsidRPr="00CC2F80">
        <w:rPr>
          <w:rStyle w:val="change"/>
          <w:color w:val="000000" w:themeColor="text1"/>
          <w:sz w:val="22"/>
          <w:szCs w:val="22"/>
        </w:rPr>
        <w:fldChar w:fldCharType="end"/>
      </w:r>
    </w:p>
    <w:p w14:paraId="616F8B16" w14:textId="0D038B57" w:rsidR="000A3395" w:rsidRPr="00CC2F80" w:rsidRDefault="000A3395" w:rsidP="00597064">
      <w:pPr>
        <w:pStyle w:val="Data"/>
        <w:ind w:left="567"/>
        <w:rPr>
          <w:rStyle w:val="change"/>
          <w:color w:val="000000" w:themeColor="text1"/>
          <w:sz w:val="22"/>
          <w:szCs w:val="22"/>
          <w:lang w:val="fr-FR"/>
        </w:rPr>
      </w:pPr>
      <w:r w:rsidRPr="000A3395">
        <w:rPr>
          <w:rStyle w:val="change"/>
          <w:color w:val="000000" w:themeColor="text1"/>
          <w:sz w:val="22"/>
          <w:szCs w:val="22"/>
          <w:lang w:val="fr-FR"/>
        </w:rPr>
        <w:t>Pembrokeshire</w:t>
      </w:r>
    </w:p>
    <w:p w14:paraId="2090B699" w14:textId="313B6E00" w:rsidR="008321E6" w:rsidRPr="00CC2F80" w:rsidRDefault="00CE57D2" w:rsidP="00597064">
      <w:pPr>
        <w:pStyle w:val="Data"/>
        <w:ind w:left="567"/>
        <w:rPr>
          <w:rStyle w:val="change"/>
          <w:color w:val="000000" w:themeColor="text1"/>
          <w:sz w:val="22"/>
          <w:szCs w:val="22"/>
          <w:lang w:val="fr-FR"/>
        </w:rPr>
      </w:pPr>
      <w:r w:rsidRPr="00CC2F80">
        <w:rPr>
          <w:rStyle w:val="change"/>
          <w:color w:val="000000" w:themeColor="text1"/>
          <w:sz w:val="22"/>
          <w:szCs w:val="22"/>
        </w:rPr>
        <w:fldChar w:fldCharType="begin"/>
      </w:r>
      <w:r w:rsidRPr="00CC2F80">
        <w:rPr>
          <w:rStyle w:val="change"/>
          <w:color w:val="000000" w:themeColor="text1"/>
          <w:sz w:val="22"/>
          <w:szCs w:val="22"/>
          <w:lang w:val="fr-FR"/>
        </w:rPr>
        <w:instrText xml:space="preserve"> MERGEFIELD DSI_POST_CODE </w:instrText>
      </w:r>
      <w:r w:rsidRPr="00CC2F80">
        <w:rPr>
          <w:rStyle w:val="change"/>
          <w:color w:val="000000" w:themeColor="text1"/>
          <w:sz w:val="22"/>
          <w:szCs w:val="22"/>
        </w:rPr>
        <w:fldChar w:fldCharType="separate"/>
      </w:r>
      <w:r w:rsidR="007746C1" w:rsidRPr="00CC2F80">
        <w:rPr>
          <w:rStyle w:val="change"/>
          <w:noProof/>
          <w:color w:val="000000" w:themeColor="text1"/>
          <w:sz w:val="22"/>
          <w:szCs w:val="22"/>
          <w:lang w:val="fr-FR"/>
        </w:rPr>
        <w:t>SA62 5JT</w:t>
      </w:r>
      <w:r w:rsidRPr="00CC2F80">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D2EE88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B46E77">
        <w:rPr>
          <w:rFonts w:ascii="Arial" w:hAnsi="Arial" w:cs="Arial"/>
          <w:color w:val="000000" w:themeColor="text1"/>
          <w:sz w:val="22"/>
          <w:szCs w:val="22"/>
          <w:lang w:eastAsia="en-US"/>
        </w:rPr>
        <w:t xml:space="preserve">from </w:t>
      </w:r>
      <w:r w:rsidR="00B46E77" w:rsidRPr="00B46E77">
        <w:rPr>
          <w:rFonts w:ascii="Arial" w:hAnsi="Arial" w:cs="Arial"/>
          <w:b/>
          <w:bCs/>
          <w:color w:val="000000" w:themeColor="text1"/>
          <w:sz w:val="22"/>
          <w:szCs w:val="22"/>
          <w:lang w:eastAsia="en-US"/>
        </w:rPr>
        <w:t>22/06/2026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46E77" w:rsidRPr="008F36B8" w14:paraId="1381AB8A" w14:textId="77777777" w:rsidTr="00597064">
        <w:trPr>
          <w:trHeight w:hRule="exact" w:val="977"/>
        </w:trPr>
        <w:tc>
          <w:tcPr>
            <w:tcW w:w="5387" w:type="dxa"/>
            <w:vAlign w:val="center"/>
          </w:tcPr>
          <w:p w14:paraId="35DD77FC" w14:textId="1305F74D" w:rsidR="00B46E77" w:rsidRPr="008F36B8" w:rsidRDefault="00B46E77" w:rsidP="00B46E77">
            <w:pPr>
              <w:pStyle w:val="Heading3nonum"/>
              <w:spacing w:before="0"/>
              <w:ind w:left="-108" w:right="34"/>
              <w:jc w:val="center"/>
              <w:rPr>
                <w:sz w:val="22"/>
                <w:szCs w:val="22"/>
              </w:rPr>
            </w:pPr>
            <w:r w:rsidRPr="00B46E77">
              <w:rPr>
                <w:rFonts w:cs="Arial"/>
                <w:b/>
                <w:color w:val="000000" w:themeColor="text1"/>
                <w:sz w:val="22"/>
                <w:szCs w:val="22"/>
              </w:rPr>
              <w:t>Joanne Fitton</w:t>
            </w:r>
          </w:p>
        </w:tc>
        <w:tc>
          <w:tcPr>
            <w:tcW w:w="2551" w:type="dxa"/>
            <w:vAlign w:val="center"/>
          </w:tcPr>
          <w:p w14:paraId="0C50D17F" w14:textId="2F655E86" w:rsidR="00B46E77" w:rsidRPr="008F36B8" w:rsidRDefault="00B46E77" w:rsidP="00B46E77">
            <w:pPr>
              <w:pStyle w:val="Heading3nonum"/>
              <w:spacing w:before="0" w:line="240" w:lineRule="auto"/>
              <w:ind w:left="-108"/>
              <w:jc w:val="center"/>
              <w:rPr>
                <w:b/>
                <w:color w:val="FF0000"/>
                <w:sz w:val="22"/>
                <w:szCs w:val="22"/>
              </w:rPr>
            </w:pPr>
            <w:r w:rsidRPr="00B46E77">
              <w:rPr>
                <w:rFonts w:cs="Arial"/>
                <w:b/>
                <w:color w:val="000000" w:themeColor="text1"/>
                <w:sz w:val="22"/>
                <w:szCs w:val="22"/>
              </w:rPr>
              <w:t>22/06/2026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159F75A" w:rsidR="00821962" w:rsidRPr="00137B99"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 xml:space="preserve">rmit, </w:t>
      </w:r>
      <w:r w:rsidRPr="00137B99">
        <w:rPr>
          <w:rFonts w:cs="Arial"/>
          <w:color w:val="000000" w:themeColor="text1"/>
          <w:sz w:val="18"/>
          <w:szCs w:val="18"/>
        </w:rPr>
        <w:t>and as listed in table S3.2</w:t>
      </w:r>
      <w:r w:rsidRPr="00137B99">
        <w:rPr>
          <w:rStyle w:val="Red"/>
          <w:rFonts w:cs="Arial"/>
          <w:color w:val="000000" w:themeColor="text1"/>
          <w:sz w:val="18"/>
          <w:szCs w:val="18"/>
        </w:rPr>
        <w:t xml:space="preserve">; and, the operating techniques that </w:t>
      </w:r>
      <w:r w:rsidR="005F1816" w:rsidRPr="00137B99">
        <w:rPr>
          <w:rStyle w:val="Red"/>
          <w:rFonts w:cs="Arial"/>
          <w:color w:val="000000" w:themeColor="text1"/>
          <w:sz w:val="18"/>
          <w:szCs w:val="18"/>
        </w:rPr>
        <w:t>a</w:t>
      </w:r>
      <w:r w:rsidRPr="00137B99">
        <w:rPr>
          <w:rStyle w:val="Red"/>
          <w:rFonts w:cs="Arial"/>
          <w:color w:val="000000" w:themeColor="text1"/>
          <w:sz w:val="18"/>
          <w:szCs w:val="18"/>
        </w:rPr>
        <w:t>re the subject of conditions prefixed by 2.3 shall be applied at the locations shown, or otherwise described, in schedule 7</w:t>
      </w:r>
      <w:r w:rsidRPr="00137B99">
        <w:rPr>
          <w:rFonts w:cs="Arial"/>
          <w:color w:val="000000" w:themeColor="text1"/>
          <w:sz w:val="18"/>
          <w:szCs w:val="18"/>
        </w:rPr>
        <w:t>.</w:t>
      </w:r>
    </w:p>
    <w:p w14:paraId="58D11F8E" w14:textId="77777777" w:rsidR="00821962" w:rsidRPr="00137B99" w:rsidRDefault="00821962" w:rsidP="00AD32CF">
      <w:pPr>
        <w:pStyle w:val="Bullet0"/>
        <w:tabs>
          <w:tab w:val="num" w:pos="1134"/>
        </w:tabs>
        <w:spacing w:before="120"/>
        <w:ind w:hanging="113"/>
        <w:rPr>
          <w:rStyle w:val="Red"/>
          <w:rFonts w:cs="Arial"/>
          <w:color w:val="000000" w:themeColor="text1"/>
        </w:rPr>
      </w:pPr>
      <w:r w:rsidRPr="00137B99">
        <w:rPr>
          <w:rStyle w:val="Red"/>
          <w:rFonts w:cs="Arial"/>
          <w:color w:val="000000" w:themeColor="text1"/>
        </w:rPr>
        <w:t>Operating techniques</w:t>
      </w:r>
    </w:p>
    <w:p w14:paraId="3B36FD90" w14:textId="77777777" w:rsidR="003E22F2" w:rsidRPr="00137B99"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137B99">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B42CA2"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For the </w:t>
      </w:r>
      <w:r w:rsidRPr="00B42CA2">
        <w:rPr>
          <w:rFonts w:cs="Arial"/>
          <w:color w:val="000000" w:themeColor="text1"/>
          <w:sz w:val="18"/>
          <w:szCs w:val="18"/>
        </w:rPr>
        <w:t>discharge specified in table S3.3:</w:t>
      </w:r>
    </w:p>
    <w:p w14:paraId="1305C3F9" w14:textId="77777777" w:rsidR="00821962" w:rsidRPr="00B42CA2" w:rsidRDefault="00821962" w:rsidP="00080A80">
      <w:pPr>
        <w:pStyle w:val="aBullet"/>
        <w:tabs>
          <w:tab w:val="num" w:pos="1701"/>
        </w:tabs>
        <w:spacing w:before="0"/>
        <w:ind w:left="1701" w:hanging="567"/>
        <w:rPr>
          <w:rFonts w:cs="Arial"/>
          <w:color w:val="000000" w:themeColor="text1"/>
          <w:sz w:val="18"/>
          <w:szCs w:val="18"/>
        </w:rPr>
      </w:pPr>
      <w:r w:rsidRPr="00B42CA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42CA2" w:rsidRDefault="00821962" w:rsidP="00AD32CF">
      <w:pPr>
        <w:pStyle w:val="aBullet"/>
        <w:tabs>
          <w:tab w:val="num" w:pos="1701"/>
        </w:tabs>
        <w:spacing w:before="0"/>
        <w:ind w:left="1701" w:hanging="567"/>
        <w:rPr>
          <w:rStyle w:val="Red"/>
          <w:rFonts w:cs="Arial"/>
          <w:color w:val="000000" w:themeColor="text1"/>
          <w:sz w:val="18"/>
          <w:szCs w:val="18"/>
        </w:rPr>
      </w:pPr>
      <w:r w:rsidRPr="00B42CA2">
        <w:rPr>
          <w:rStyle w:val="Red"/>
          <w:rFonts w:cs="Arial"/>
          <w:color w:val="000000" w:themeColor="text1"/>
          <w:sz w:val="18"/>
          <w:szCs w:val="18"/>
        </w:rPr>
        <w:t>The discharge shall not be comminuted or macerated and shall have passed through screens as specified</w:t>
      </w:r>
      <w:r w:rsidR="006A07E0" w:rsidRPr="00B42CA2">
        <w:rPr>
          <w:rStyle w:val="Red"/>
          <w:rFonts w:cs="Arial"/>
          <w:color w:val="000000" w:themeColor="text1"/>
          <w:sz w:val="18"/>
          <w:szCs w:val="18"/>
        </w:rPr>
        <w:t xml:space="preserve"> </w:t>
      </w:r>
      <w:r w:rsidRPr="00B42CA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42CA2" w:rsidRDefault="00821962" w:rsidP="00AD32CF">
      <w:pPr>
        <w:pStyle w:val="aBullet"/>
        <w:tabs>
          <w:tab w:val="num" w:pos="1701"/>
        </w:tabs>
        <w:spacing w:before="0"/>
        <w:ind w:left="1701" w:hanging="567"/>
        <w:rPr>
          <w:rStyle w:val="Red"/>
          <w:rFonts w:cs="Arial"/>
          <w:color w:val="000000" w:themeColor="text1"/>
          <w:sz w:val="18"/>
          <w:szCs w:val="18"/>
        </w:rPr>
      </w:pPr>
      <w:r w:rsidRPr="00B42CA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B42CA2" w:rsidRDefault="00821962" w:rsidP="00AD32CF">
      <w:pPr>
        <w:pStyle w:val="Bullet1"/>
        <w:tabs>
          <w:tab w:val="num" w:pos="1134"/>
        </w:tabs>
        <w:spacing w:before="0"/>
        <w:ind w:left="1134" w:hanging="567"/>
        <w:rPr>
          <w:rFonts w:cs="Arial"/>
          <w:color w:val="000000" w:themeColor="text1"/>
          <w:sz w:val="18"/>
          <w:szCs w:val="18"/>
        </w:rPr>
      </w:pPr>
      <w:r w:rsidRPr="00B42CA2">
        <w:rPr>
          <w:rFonts w:cs="Arial"/>
          <w:color w:val="000000" w:themeColor="text1"/>
          <w:sz w:val="18"/>
          <w:szCs w:val="18"/>
        </w:rPr>
        <w:t>The limits given in schedule 3 table S3.1 shall not be exceeded.</w:t>
      </w:r>
    </w:p>
    <w:p w14:paraId="50BC585E" w14:textId="4183A947" w:rsidR="00821962" w:rsidRPr="00B42CA2" w:rsidRDefault="00821962" w:rsidP="00AD32CF">
      <w:pPr>
        <w:pStyle w:val="Bullet1"/>
        <w:tabs>
          <w:tab w:val="num" w:pos="1134"/>
        </w:tabs>
        <w:spacing w:before="0"/>
        <w:ind w:left="1134" w:hanging="567"/>
        <w:rPr>
          <w:rStyle w:val="Red"/>
          <w:rFonts w:cs="Arial"/>
          <w:color w:val="000000" w:themeColor="text1"/>
          <w:sz w:val="18"/>
          <w:szCs w:val="18"/>
        </w:rPr>
      </w:pPr>
      <w:r w:rsidRPr="00B42CA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B42CA2">
        <w:rPr>
          <w:rStyle w:val="Red"/>
          <w:rFonts w:cs="Arial"/>
          <w:color w:val="000000" w:themeColor="text1"/>
          <w:sz w:val="18"/>
          <w:szCs w:val="18"/>
        </w:rPr>
        <w:lastRenderedPageBreak/>
        <w:t xml:space="preserve">consecutive months as listed in column 1 of schedule 3A, no more than the relevant number of samples, as listed in column 2 of schedule 3A, exceed the applicable limit for that relevant parameter. </w:t>
      </w:r>
    </w:p>
    <w:p w14:paraId="0B46327C" w14:textId="70EBB991"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94137A">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B42CA2" w:rsidRDefault="006E592F" w:rsidP="0094137A">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of this </w:t>
      </w:r>
      <w:r w:rsidRPr="00B42CA2">
        <w:rPr>
          <w:rStyle w:val="Red"/>
          <w:color w:val="000000" w:themeColor="text1"/>
          <w:sz w:val="18"/>
          <w:szCs w:val="18"/>
        </w:rPr>
        <w:t>condition the following readings shall not be used in the assessment.</w:t>
      </w:r>
    </w:p>
    <w:p w14:paraId="2CF5666B" w14:textId="77777777" w:rsidR="006E592F" w:rsidRPr="00B42CA2"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B42CA2">
        <w:rPr>
          <w:rStyle w:val="Red"/>
          <w:color w:val="000000" w:themeColor="text1"/>
          <w:sz w:val="18"/>
          <w:szCs w:val="18"/>
        </w:rPr>
        <w:t>data that is not ‘good’ data; or</w:t>
      </w:r>
    </w:p>
    <w:p w14:paraId="5D66DC67" w14:textId="2FAA9CA5" w:rsidR="006E592F" w:rsidRPr="00B42CA2"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B42CA2">
        <w:rPr>
          <w:rStyle w:val="Red"/>
          <w:color w:val="000000" w:themeColor="text1"/>
          <w:sz w:val="18"/>
          <w:szCs w:val="18"/>
        </w:rPr>
        <w:t>the first flow reading taken after the start of each overflow event</w:t>
      </w:r>
      <w:r w:rsidR="00DE0B1D" w:rsidRPr="00B42CA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7D0F2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lastRenderedPageBreak/>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1582C5E" w:rsidR="00821962" w:rsidRPr="00B42CA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w:t>
      </w:r>
      <w:r w:rsidRPr="00B42CA2">
        <w:rPr>
          <w:rStyle w:val="Red"/>
          <w:rFonts w:cs="Arial"/>
          <w:color w:val="000000" w:themeColor="text1"/>
          <w:sz w:val="18"/>
          <w:szCs w:val="18"/>
        </w:rPr>
        <w:t xml:space="preserve">S3.4 of schedule 3 and shown marked on the site plan in schedule 7. </w:t>
      </w:r>
    </w:p>
    <w:p w14:paraId="228074BB" w14:textId="77777777" w:rsidR="00821962" w:rsidRPr="00B42CA2" w:rsidRDefault="00821962" w:rsidP="00AD32CF">
      <w:pPr>
        <w:pStyle w:val="Bullet1"/>
        <w:tabs>
          <w:tab w:val="num" w:pos="1134"/>
        </w:tabs>
        <w:spacing w:before="0"/>
        <w:ind w:left="1134" w:hanging="567"/>
        <w:rPr>
          <w:rStyle w:val="Red"/>
          <w:rFonts w:cs="Arial"/>
          <w:color w:val="000000" w:themeColor="text1"/>
          <w:sz w:val="18"/>
          <w:szCs w:val="18"/>
        </w:rPr>
      </w:pPr>
      <w:r w:rsidRPr="00B42CA2">
        <w:rPr>
          <w:rStyle w:val="Red"/>
          <w:rFonts w:cs="Arial"/>
          <w:color w:val="000000" w:themeColor="text1"/>
          <w:sz w:val="18"/>
          <w:szCs w:val="18"/>
        </w:rPr>
        <w:t>The monitoring programme for the parameters subject to schedule 3B shall be:</w:t>
      </w:r>
    </w:p>
    <w:p w14:paraId="350AFE87" w14:textId="77777777" w:rsidR="00821962" w:rsidRPr="00B42CA2" w:rsidRDefault="00821962" w:rsidP="00AD32CF">
      <w:pPr>
        <w:pStyle w:val="aBullet"/>
        <w:tabs>
          <w:tab w:val="num" w:pos="1701"/>
        </w:tabs>
        <w:spacing w:before="0"/>
        <w:ind w:left="1701" w:hanging="567"/>
        <w:rPr>
          <w:rStyle w:val="Red"/>
          <w:rFonts w:cs="Arial"/>
          <w:color w:val="000000" w:themeColor="text1"/>
          <w:sz w:val="18"/>
          <w:szCs w:val="18"/>
        </w:rPr>
      </w:pPr>
      <w:r w:rsidRPr="00B42CA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B42CA2" w:rsidRDefault="00821962" w:rsidP="00AD32CF">
      <w:pPr>
        <w:pStyle w:val="aBullet"/>
        <w:tabs>
          <w:tab w:val="num" w:pos="1701"/>
        </w:tabs>
        <w:spacing w:before="0"/>
        <w:ind w:left="1701" w:hanging="567"/>
        <w:rPr>
          <w:rStyle w:val="Red"/>
          <w:rFonts w:cs="Arial"/>
          <w:color w:val="000000" w:themeColor="text1"/>
          <w:sz w:val="18"/>
          <w:szCs w:val="18"/>
        </w:rPr>
      </w:pPr>
      <w:r w:rsidRPr="00B42CA2">
        <w:rPr>
          <w:rStyle w:val="Red"/>
          <w:rFonts w:cs="Arial"/>
          <w:color w:val="000000" w:themeColor="text1"/>
          <w:sz w:val="18"/>
          <w:szCs w:val="18"/>
        </w:rPr>
        <w:t>sample</w:t>
      </w:r>
      <w:r w:rsidR="00E53A9F" w:rsidRPr="00B42CA2">
        <w:rPr>
          <w:rStyle w:val="Red"/>
          <w:rFonts w:cs="Arial"/>
          <w:color w:val="000000" w:themeColor="text1"/>
          <w:sz w:val="18"/>
          <w:szCs w:val="18"/>
        </w:rPr>
        <w:t>s</w:t>
      </w:r>
      <w:r w:rsidRPr="00B42CA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42CA2" w:rsidRDefault="00821962" w:rsidP="00AD32CF">
      <w:pPr>
        <w:pStyle w:val="Bullet1"/>
        <w:tabs>
          <w:tab w:val="num" w:pos="1134"/>
        </w:tabs>
        <w:spacing w:before="0"/>
        <w:ind w:left="1134" w:hanging="567"/>
        <w:rPr>
          <w:rStyle w:val="Red"/>
          <w:rFonts w:cs="Arial"/>
          <w:color w:val="000000" w:themeColor="text1"/>
          <w:sz w:val="18"/>
          <w:szCs w:val="18"/>
        </w:rPr>
      </w:pPr>
      <w:r w:rsidRPr="00B42CA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7D0F2A">
      <w:pPr>
        <w:pStyle w:val="Bullet0"/>
        <w:keepNext/>
        <w:keepLines/>
        <w:tabs>
          <w:tab w:val="clear" w:pos="680"/>
          <w:tab w:val="num" w:pos="1134"/>
        </w:tabs>
        <w:spacing w:before="120" w:after="240"/>
        <w:ind w:hanging="113"/>
      </w:pPr>
      <w:r w:rsidRPr="008F36B8">
        <w:lastRenderedPageBreak/>
        <w:t>Notifications</w:t>
      </w:r>
    </w:p>
    <w:p w14:paraId="2B703430" w14:textId="77777777" w:rsidR="00821962" w:rsidRPr="008F36B8" w:rsidRDefault="00821962"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B42CA2"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B42CA2" w:rsidRDefault="00821962" w:rsidP="00767566">
      <w:pPr>
        <w:pStyle w:val="AlphaBulletL3"/>
        <w:tabs>
          <w:tab w:val="clear" w:pos="2160"/>
          <w:tab w:val="num" w:pos="1701"/>
        </w:tabs>
        <w:spacing w:before="0"/>
        <w:ind w:left="1701" w:hanging="567"/>
        <w:rPr>
          <w:color w:val="000000" w:themeColor="text1"/>
          <w:sz w:val="18"/>
          <w:szCs w:val="18"/>
        </w:rPr>
      </w:pPr>
      <w:r w:rsidRPr="00B42CA2">
        <w:rPr>
          <w:color w:val="000000" w:themeColor="text1"/>
          <w:sz w:val="18"/>
          <w:szCs w:val="18"/>
        </w:rPr>
        <w:t xml:space="preserve">any breach of a limit specified in schedule 3 table S3.1 </w:t>
      </w:r>
      <w:r w:rsidRPr="00B42CA2">
        <w:rPr>
          <w:rStyle w:val="Red"/>
          <w:color w:val="000000" w:themeColor="text1"/>
          <w:sz w:val="18"/>
          <w:szCs w:val="18"/>
        </w:rPr>
        <w:t>(including individual exceedances of limits which are covered by condition 3.1.2)</w:t>
      </w:r>
      <w:r w:rsidRPr="00B42CA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B42CA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w:t>
      </w:r>
      <w:r w:rsidRPr="00B42CA2">
        <w:rPr>
          <w:color w:val="000000" w:themeColor="text1"/>
          <w:sz w:val="18"/>
          <w:szCs w:val="18"/>
        </w:rPr>
        <w:t>this permit within the time period specified in that schedule.</w:t>
      </w:r>
    </w:p>
    <w:p w14:paraId="7F499E8A" w14:textId="05A508BB" w:rsidR="00821962" w:rsidRPr="00B42CA2" w:rsidRDefault="00821962" w:rsidP="00767566">
      <w:pPr>
        <w:pStyle w:val="Bullet1"/>
        <w:tabs>
          <w:tab w:val="num" w:pos="1134"/>
        </w:tabs>
        <w:spacing w:before="0"/>
        <w:ind w:left="1134" w:hanging="567"/>
        <w:rPr>
          <w:rStyle w:val="Red"/>
          <w:color w:val="000000" w:themeColor="text1"/>
          <w:sz w:val="18"/>
          <w:szCs w:val="18"/>
        </w:rPr>
      </w:pPr>
      <w:r w:rsidRPr="00B42CA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B42CA2" w:rsidRDefault="00821962" w:rsidP="00C318A7">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B42CA2">
        <w:rPr>
          <w:color w:val="000000" w:themeColor="text1"/>
          <w:sz w:val="18"/>
          <w:szCs w:val="18"/>
        </w:rPr>
        <w:t>addition or allowing the introduction; and</w:t>
      </w:r>
    </w:p>
    <w:p w14:paraId="19DACBDE" w14:textId="77777777" w:rsidR="00821962" w:rsidRPr="00B42CA2" w:rsidRDefault="00821962" w:rsidP="00C318A7">
      <w:pPr>
        <w:pStyle w:val="aBullet"/>
        <w:keepNext/>
        <w:keepLines/>
        <w:tabs>
          <w:tab w:val="num" w:pos="1701"/>
        </w:tabs>
        <w:spacing w:before="0"/>
        <w:ind w:left="1701" w:hanging="567"/>
        <w:rPr>
          <w:color w:val="000000" w:themeColor="text1"/>
          <w:sz w:val="18"/>
          <w:szCs w:val="18"/>
        </w:rPr>
      </w:pPr>
      <w:r w:rsidRPr="00B42CA2">
        <w:rPr>
          <w:color w:val="000000" w:themeColor="text1"/>
          <w:sz w:val="18"/>
          <w:szCs w:val="18"/>
        </w:rPr>
        <w:t>the notification shall contain a description of the proposed change.</w:t>
      </w:r>
    </w:p>
    <w:p w14:paraId="2F26DBCD" w14:textId="34C86E54" w:rsidR="00821962" w:rsidRPr="00B42CA2" w:rsidRDefault="00821962" w:rsidP="00767566">
      <w:pPr>
        <w:pStyle w:val="Bullet1"/>
        <w:tabs>
          <w:tab w:val="num" w:pos="1134"/>
        </w:tabs>
        <w:spacing w:before="0"/>
        <w:ind w:left="1134" w:hanging="567"/>
        <w:rPr>
          <w:rStyle w:val="Red"/>
          <w:color w:val="000000" w:themeColor="text1"/>
          <w:sz w:val="18"/>
          <w:szCs w:val="18"/>
        </w:rPr>
      </w:pPr>
      <w:r w:rsidRPr="00B42CA2">
        <w:rPr>
          <w:rStyle w:val="Red"/>
          <w:color w:val="000000" w:themeColor="text1"/>
          <w:sz w:val="18"/>
          <w:szCs w:val="18"/>
        </w:rPr>
        <w:t>For the activity</w:t>
      </w:r>
      <w:r w:rsidR="00DD75B5" w:rsidRPr="00B42CA2">
        <w:rPr>
          <w:rStyle w:val="Red"/>
          <w:color w:val="000000" w:themeColor="text1"/>
          <w:sz w:val="18"/>
          <w:szCs w:val="18"/>
        </w:rPr>
        <w:t xml:space="preserve"> </w:t>
      </w:r>
      <w:r w:rsidRPr="00B42CA2">
        <w:rPr>
          <w:rStyle w:val="Red"/>
          <w:color w:val="000000" w:themeColor="text1"/>
          <w:sz w:val="18"/>
          <w:szCs w:val="18"/>
        </w:rPr>
        <w:t>A1</w:t>
      </w:r>
      <w:r w:rsidR="00DD75B5" w:rsidRPr="00B42CA2">
        <w:rPr>
          <w:rStyle w:val="Red"/>
          <w:color w:val="000000" w:themeColor="text1"/>
          <w:sz w:val="18"/>
          <w:szCs w:val="18"/>
        </w:rPr>
        <w:t>,</w:t>
      </w:r>
      <w:r w:rsidRPr="00B42CA2">
        <w:rPr>
          <w:rStyle w:val="Red"/>
          <w:color w:val="000000" w:themeColor="text1"/>
          <w:sz w:val="18"/>
          <w:szCs w:val="18"/>
        </w:rPr>
        <w:t xml:space="preserve"> referenced in schedule 1, table S1.1</w:t>
      </w:r>
      <w:r w:rsidR="00F51E3F" w:rsidRPr="00B42CA2">
        <w:rPr>
          <w:rStyle w:val="Red"/>
          <w:color w:val="000000" w:themeColor="text1"/>
          <w:sz w:val="18"/>
          <w:szCs w:val="18"/>
        </w:rPr>
        <w:t>,</w:t>
      </w:r>
      <w:r w:rsidRPr="00B42CA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B42CA2">
        <w:rPr>
          <w:rStyle w:val="Red"/>
          <w:color w:val="000000" w:themeColor="text1"/>
          <w:sz w:val="18"/>
          <w:szCs w:val="18"/>
        </w:rPr>
        <w:t>Natural</w:t>
      </w:r>
      <w:r w:rsidRPr="00B42CA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B42CA2" w:rsidRDefault="00145C7D" w:rsidP="00145C7D">
            <w:pPr>
              <w:pStyle w:val="TableText"/>
              <w:rPr>
                <w:rStyle w:val="Blue"/>
                <w:color w:val="000000" w:themeColor="text1"/>
                <w:sz w:val="18"/>
                <w:szCs w:val="18"/>
              </w:rPr>
            </w:pPr>
            <w:r w:rsidRPr="00B42CA2">
              <w:rPr>
                <w:rStyle w:val="Blue"/>
                <w:color w:val="000000" w:themeColor="text1"/>
                <w:sz w:val="18"/>
                <w:szCs w:val="18"/>
              </w:rPr>
              <w:t>A1</w:t>
            </w:r>
          </w:p>
        </w:tc>
        <w:tc>
          <w:tcPr>
            <w:tcW w:w="3163" w:type="pct"/>
          </w:tcPr>
          <w:p w14:paraId="6F7F4841" w14:textId="6FAD5691" w:rsidR="00145C7D" w:rsidRPr="00B42CA2" w:rsidRDefault="00145C7D" w:rsidP="00145C7D">
            <w:pPr>
              <w:pStyle w:val="TableText"/>
              <w:rPr>
                <w:rStyle w:val="Blue"/>
                <w:color w:val="000000" w:themeColor="text1"/>
                <w:sz w:val="18"/>
                <w:szCs w:val="18"/>
              </w:rPr>
            </w:pPr>
            <w:r w:rsidRPr="00B42CA2">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B42CA2" w:rsidRDefault="00E26848" w:rsidP="00145C7D">
            <w:pPr>
              <w:pStyle w:val="TableText"/>
              <w:rPr>
                <w:rStyle w:val="Red"/>
                <w:color w:val="000000" w:themeColor="text1"/>
                <w:sz w:val="18"/>
                <w:szCs w:val="18"/>
              </w:rPr>
            </w:pPr>
            <w:r w:rsidRPr="00B42CA2">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B42CA2" w:rsidRDefault="00145C7D" w:rsidP="00145C7D">
            <w:pPr>
              <w:pStyle w:val="TableText"/>
              <w:rPr>
                <w:rStyle w:val="Blue"/>
                <w:color w:val="000000" w:themeColor="text1"/>
                <w:sz w:val="18"/>
                <w:szCs w:val="18"/>
              </w:rPr>
            </w:pPr>
            <w:r w:rsidRPr="00B42CA2">
              <w:rPr>
                <w:rStyle w:val="Blue"/>
                <w:color w:val="000000" w:themeColor="text1"/>
                <w:sz w:val="18"/>
                <w:szCs w:val="18"/>
              </w:rPr>
              <w:t>A2</w:t>
            </w:r>
          </w:p>
        </w:tc>
        <w:tc>
          <w:tcPr>
            <w:tcW w:w="3163" w:type="pct"/>
          </w:tcPr>
          <w:p w14:paraId="7ADDDB78" w14:textId="49FD6EE2" w:rsidR="00145C7D" w:rsidRPr="00B42CA2" w:rsidRDefault="00145C7D" w:rsidP="00145C7D">
            <w:pPr>
              <w:pStyle w:val="TableText"/>
              <w:rPr>
                <w:rStyle w:val="Blue"/>
                <w:color w:val="000000" w:themeColor="text1"/>
                <w:sz w:val="18"/>
                <w:szCs w:val="18"/>
              </w:rPr>
            </w:pPr>
            <w:r w:rsidRPr="00B42CA2">
              <w:rPr>
                <w:rStyle w:val="Blue"/>
                <w:color w:val="000000" w:themeColor="text1"/>
                <w:sz w:val="18"/>
                <w:szCs w:val="18"/>
              </w:rPr>
              <w:t>Discharge of storm sewage via Storm Discharge Point</w:t>
            </w:r>
          </w:p>
        </w:tc>
        <w:tc>
          <w:tcPr>
            <w:tcW w:w="1171" w:type="pct"/>
          </w:tcPr>
          <w:p w14:paraId="2C3981CE" w14:textId="73A4731F" w:rsidR="00145C7D" w:rsidRPr="00B42CA2" w:rsidRDefault="002F1071" w:rsidP="00145C7D">
            <w:pPr>
              <w:pStyle w:val="TableText"/>
              <w:rPr>
                <w:color w:val="000000" w:themeColor="text1"/>
                <w:sz w:val="18"/>
                <w:szCs w:val="18"/>
              </w:rPr>
            </w:pPr>
            <w:r w:rsidRPr="00B42CA2">
              <w:rPr>
                <w:color w:val="000000" w:themeColor="text1"/>
                <w:sz w:val="18"/>
                <w:szCs w:val="18"/>
              </w:rPr>
              <w:t>N/A</w:t>
            </w:r>
          </w:p>
        </w:tc>
      </w:tr>
    </w:tbl>
    <w:p w14:paraId="32755FEA" w14:textId="77777777" w:rsidR="00B42CA2" w:rsidRDefault="00B42CA2" w:rsidP="00415153">
      <w:pPr>
        <w:pStyle w:val="Heading1"/>
        <w:spacing w:before="120" w:after="240"/>
        <w:ind w:left="567"/>
        <w:rPr>
          <w:sz w:val="36"/>
        </w:rPr>
      </w:pPr>
    </w:p>
    <w:p w14:paraId="3F1A69D0" w14:textId="77777777" w:rsidR="00B42CA2" w:rsidRDefault="00B42CA2">
      <w:pPr>
        <w:rPr>
          <w:rFonts w:ascii="Arial" w:hAnsi="Arial"/>
          <w:b/>
          <w:kern w:val="28"/>
          <w:sz w:val="36"/>
        </w:rPr>
      </w:pPr>
      <w:r>
        <w:rPr>
          <w:sz w:val="36"/>
        </w:rPr>
        <w:br w:type="page"/>
      </w:r>
    </w:p>
    <w:p w14:paraId="60B46E7B" w14:textId="5BED7124"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50926A2"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B42CA2">
              <w:rPr>
                <w:rStyle w:val="Blue"/>
                <w:color w:val="000000" w:themeColor="text1"/>
                <w:sz w:val="18"/>
                <w:szCs w:val="18"/>
              </w:rPr>
              <w:t>treated sewage effluent</w:t>
            </w:r>
            <w:r w:rsidR="002B4350" w:rsidRPr="00B42CA2">
              <w:rPr>
                <w:rStyle w:val="Blue"/>
                <w:color w:val="000000" w:themeColor="text1"/>
                <w:sz w:val="18"/>
                <w:szCs w:val="18"/>
              </w:rPr>
              <w:t xml:space="preserve"> </w:t>
            </w:r>
            <w:r w:rsidRPr="00B42CA2">
              <w:rPr>
                <w:rStyle w:val="Blue"/>
                <w:color w:val="000000" w:themeColor="text1"/>
                <w:sz w:val="18"/>
                <w:szCs w:val="18"/>
              </w:rPr>
              <w:t>via Final Effluent Discharge Point</w:t>
            </w:r>
          </w:p>
        </w:tc>
        <w:tc>
          <w:tcPr>
            <w:tcW w:w="729" w:type="pct"/>
          </w:tcPr>
          <w:p w14:paraId="3AAF2186"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Dry weather flow</w:t>
            </w:r>
          </w:p>
        </w:tc>
        <w:tc>
          <w:tcPr>
            <w:tcW w:w="686" w:type="pct"/>
          </w:tcPr>
          <w:p w14:paraId="6BA5DA5C" w14:textId="37300A13" w:rsidR="00834F68" w:rsidRPr="00E5091B" w:rsidRDefault="00E5091B"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102.1</w:t>
            </w:r>
            <w:r w:rsidR="00834F68" w:rsidRPr="00E5091B">
              <w:rPr>
                <w:rStyle w:val="Blue"/>
                <w:rFonts w:cs="Calibri"/>
                <w:color w:val="000000" w:themeColor="text1"/>
                <w:sz w:val="18"/>
                <w:szCs w:val="18"/>
              </w:rPr>
              <w:t xml:space="preserve"> m</w:t>
            </w:r>
            <w:r w:rsidR="00834F68" w:rsidRPr="00E5091B">
              <w:rPr>
                <w:rStyle w:val="Blue"/>
                <w:rFonts w:cs="Calibri"/>
                <w:color w:val="000000" w:themeColor="text1"/>
                <w:sz w:val="18"/>
                <w:szCs w:val="18"/>
                <w:vertAlign w:val="superscript"/>
              </w:rPr>
              <w:t>3</w:t>
            </w:r>
            <w:r w:rsidR="00834F68" w:rsidRPr="00E5091B">
              <w:rPr>
                <w:rStyle w:val="Blue"/>
                <w:rFonts w:cs="Calibri"/>
                <w:color w:val="000000" w:themeColor="text1"/>
                <w:sz w:val="18"/>
                <w:szCs w:val="18"/>
              </w:rPr>
              <w:t>/day</w:t>
            </w:r>
          </w:p>
          <w:p w14:paraId="54B6DC9A" w14:textId="77777777" w:rsidR="00834F68" w:rsidRPr="00E5091B" w:rsidRDefault="00834F68" w:rsidP="00821962">
            <w:pPr>
              <w:pStyle w:val="TableText"/>
              <w:rPr>
                <w:rStyle w:val="Blue"/>
                <w:rFonts w:cs="Calibri"/>
                <w:color w:val="000000" w:themeColor="text1"/>
                <w:sz w:val="18"/>
                <w:szCs w:val="18"/>
              </w:rPr>
            </w:pPr>
          </w:p>
          <w:p w14:paraId="0639F06B" w14:textId="77777777" w:rsidR="00834F68" w:rsidRPr="00E5091B"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Total daily volume</w:t>
            </w:r>
          </w:p>
        </w:tc>
        <w:tc>
          <w:tcPr>
            <w:tcW w:w="629" w:type="pct"/>
          </w:tcPr>
          <w:p w14:paraId="7011DBAB"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 xml:space="preserve">N/A                                                                </w:t>
            </w:r>
          </w:p>
        </w:tc>
        <w:tc>
          <w:tcPr>
            <w:tcW w:w="800" w:type="pct"/>
          </w:tcPr>
          <w:p w14:paraId="782521D5"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Continuous</w:t>
            </w:r>
          </w:p>
        </w:tc>
        <w:tc>
          <w:tcPr>
            <w:tcW w:w="714" w:type="pct"/>
          </w:tcPr>
          <w:p w14:paraId="438FEC2E" w14:textId="53DE1CB6"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Condition</w:t>
            </w:r>
            <w:r w:rsidR="00F44471" w:rsidRPr="00E5091B">
              <w:rPr>
                <w:rStyle w:val="Blue"/>
                <w:rFonts w:cs="Calibri"/>
                <w:color w:val="000000" w:themeColor="text1"/>
                <w:sz w:val="18"/>
                <w:szCs w:val="18"/>
              </w:rPr>
              <w:t>s</w:t>
            </w:r>
            <w:r w:rsidRPr="00E5091B">
              <w:rPr>
                <w:rStyle w:val="Blue"/>
                <w:rFonts w:cs="Calibri"/>
                <w:color w:val="000000" w:themeColor="text1"/>
                <w:sz w:val="18"/>
                <w:szCs w:val="18"/>
              </w:rPr>
              <w:t xml:space="preserve"> 3.1.</w:t>
            </w:r>
            <w:r w:rsidR="00B42CA2" w:rsidRPr="00E5091B">
              <w:rPr>
                <w:rStyle w:val="Blue"/>
                <w:rFonts w:cs="Calibri"/>
                <w:color w:val="000000" w:themeColor="text1"/>
                <w:sz w:val="18"/>
                <w:szCs w:val="18"/>
              </w:rPr>
              <w:t>4</w:t>
            </w:r>
            <w:r w:rsidRPr="00E5091B">
              <w:rPr>
                <w:rStyle w:val="Blue"/>
                <w:rFonts w:cs="Calibri"/>
                <w:color w:val="000000" w:themeColor="text1"/>
                <w:sz w:val="18"/>
                <w:szCs w:val="18"/>
              </w:rPr>
              <w:t xml:space="preserve"> and 3.3.</w:t>
            </w:r>
            <w:r w:rsidR="00B42CA2" w:rsidRPr="00E5091B">
              <w:rPr>
                <w:rStyle w:val="Blue"/>
                <w:rFonts w:cs="Calibri"/>
                <w:color w:val="000000" w:themeColor="text1"/>
                <w:sz w:val="18"/>
                <w:szCs w:val="18"/>
              </w:rPr>
              <w:t>8</w:t>
            </w:r>
            <w:r w:rsidRPr="00E5091B">
              <w:rPr>
                <w:rStyle w:val="Blue"/>
                <w:rFonts w:cs="Calibri"/>
                <w:color w:val="000000" w:themeColor="text1"/>
                <w:sz w:val="18"/>
                <w:szCs w:val="18"/>
              </w:rPr>
              <w:t xml:space="preserve"> app</w:t>
            </w:r>
            <w:r w:rsidR="00F44471" w:rsidRPr="00E5091B">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15-minute instantaneous or averaged flow</w:t>
            </w:r>
          </w:p>
        </w:tc>
        <w:tc>
          <w:tcPr>
            <w:tcW w:w="686" w:type="pct"/>
          </w:tcPr>
          <w:p w14:paraId="45F9D542"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No limit set. Record as l/s</w:t>
            </w:r>
          </w:p>
        </w:tc>
        <w:tc>
          <w:tcPr>
            <w:tcW w:w="761" w:type="pct"/>
          </w:tcPr>
          <w:p w14:paraId="1C7715D4" w14:textId="3BE6B48D"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15</w:t>
            </w:r>
            <w:r w:rsidR="006D5376" w:rsidRPr="00E5091B">
              <w:rPr>
                <w:rStyle w:val="Blue"/>
                <w:rFonts w:cs="Calibri"/>
                <w:color w:val="000000" w:themeColor="text1"/>
                <w:sz w:val="18"/>
                <w:szCs w:val="18"/>
              </w:rPr>
              <w:t>-</w:t>
            </w:r>
            <w:r w:rsidRPr="00E5091B">
              <w:rPr>
                <w:rStyle w:val="Blue"/>
                <w:rFonts w:cs="Calibri"/>
                <w:color w:val="000000" w:themeColor="text1"/>
                <w:sz w:val="18"/>
                <w:szCs w:val="18"/>
              </w:rPr>
              <w:t>minute</w:t>
            </w:r>
          </w:p>
        </w:tc>
        <w:tc>
          <w:tcPr>
            <w:tcW w:w="629" w:type="pct"/>
          </w:tcPr>
          <w:p w14:paraId="1F8D191E"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N/A</w:t>
            </w:r>
          </w:p>
        </w:tc>
        <w:tc>
          <w:tcPr>
            <w:tcW w:w="800" w:type="pct"/>
          </w:tcPr>
          <w:p w14:paraId="03096919"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Continuous</w:t>
            </w:r>
          </w:p>
        </w:tc>
        <w:tc>
          <w:tcPr>
            <w:tcW w:w="714" w:type="pct"/>
          </w:tcPr>
          <w:p w14:paraId="1B11855A"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ATU-BOD as O</w:t>
            </w:r>
            <w:r w:rsidRPr="00E5091B">
              <w:rPr>
                <w:rStyle w:val="Blue"/>
                <w:rFonts w:cs="Calibri"/>
                <w:color w:val="000000" w:themeColor="text1"/>
                <w:sz w:val="18"/>
                <w:szCs w:val="18"/>
                <w:vertAlign w:val="subscript"/>
              </w:rPr>
              <w:t>2</w:t>
            </w:r>
          </w:p>
        </w:tc>
        <w:tc>
          <w:tcPr>
            <w:tcW w:w="686" w:type="pct"/>
          </w:tcPr>
          <w:p w14:paraId="62D02136" w14:textId="469FED73" w:rsidR="00834F68" w:rsidRPr="00E5091B" w:rsidRDefault="00E5091B"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11</w:t>
            </w:r>
            <w:r w:rsidR="00834F68" w:rsidRPr="00E5091B">
              <w:rPr>
                <w:rStyle w:val="Blue"/>
                <w:rFonts w:cs="Calibri"/>
                <w:color w:val="000000" w:themeColor="text1"/>
                <w:sz w:val="18"/>
                <w:szCs w:val="18"/>
              </w:rPr>
              <w:t xml:space="preserve"> mg/l</w:t>
            </w:r>
          </w:p>
        </w:tc>
        <w:tc>
          <w:tcPr>
            <w:tcW w:w="761" w:type="pct"/>
          </w:tcPr>
          <w:p w14:paraId="6596F460"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Instantaneous (spot sample)</w:t>
            </w:r>
          </w:p>
        </w:tc>
        <w:tc>
          <w:tcPr>
            <w:tcW w:w="629" w:type="pct"/>
          </w:tcPr>
          <w:p w14:paraId="6B29E5F5"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N/A</w:t>
            </w:r>
          </w:p>
        </w:tc>
        <w:tc>
          <w:tcPr>
            <w:tcW w:w="800" w:type="pct"/>
          </w:tcPr>
          <w:p w14:paraId="4167D51A"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As specified in schedule 3B</w:t>
            </w:r>
          </w:p>
        </w:tc>
        <w:tc>
          <w:tcPr>
            <w:tcW w:w="714" w:type="pct"/>
          </w:tcPr>
          <w:p w14:paraId="47670BE7"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Look up table</w:t>
            </w:r>
          </w:p>
          <w:p w14:paraId="5740855E" w14:textId="77777777" w:rsidR="00834F68" w:rsidRPr="00E5091B" w:rsidRDefault="00834F68" w:rsidP="00821962">
            <w:pPr>
              <w:pStyle w:val="TableText"/>
              <w:rPr>
                <w:rStyle w:val="Blue"/>
                <w:rFonts w:cs="Calibri"/>
                <w:color w:val="000000" w:themeColor="text1"/>
                <w:sz w:val="18"/>
                <w:szCs w:val="18"/>
              </w:rPr>
            </w:pPr>
            <w:r w:rsidRPr="00E5091B">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Suspended solids (measured after drying at 105°C)</w:t>
            </w:r>
          </w:p>
        </w:tc>
        <w:tc>
          <w:tcPr>
            <w:tcW w:w="686" w:type="pct"/>
          </w:tcPr>
          <w:p w14:paraId="0EBAE4CA" w14:textId="07E4CDE8" w:rsidR="006A2565" w:rsidRPr="00E5091B" w:rsidRDefault="00E5091B"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17</w:t>
            </w:r>
            <w:r w:rsidR="006A2565" w:rsidRPr="00E5091B">
              <w:rPr>
                <w:rStyle w:val="Blue"/>
                <w:rFonts w:cs="Calibri"/>
                <w:color w:val="000000" w:themeColor="text1"/>
                <w:sz w:val="18"/>
                <w:szCs w:val="18"/>
              </w:rPr>
              <w:t xml:space="preserve"> mg/l</w:t>
            </w:r>
          </w:p>
        </w:tc>
        <w:tc>
          <w:tcPr>
            <w:tcW w:w="761" w:type="pct"/>
          </w:tcPr>
          <w:p w14:paraId="32E7C345" w14:textId="77777777"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Instantaneous (spot sample)</w:t>
            </w:r>
          </w:p>
        </w:tc>
        <w:tc>
          <w:tcPr>
            <w:tcW w:w="629" w:type="pct"/>
          </w:tcPr>
          <w:p w14:paraId="003AF627" w14:textId="77777777"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N/A</w:t>
            </w:r>
          </w:p>
        </w:tc>
        <w:tc>
          <w:tcPr>
            <w:tcW w:w="800" w:type="pct"/>
          </w:tcPr>
          <w:p w14:paraId="7101DF9A" w14:textId="77777777"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As specified in schedule 3B</w:t>
            </w:r>
          </w:p>
        </w:tc>
        <w:tc>
          <w:tcPr>
            <w:tcW w:w="714" w:type="pct"/>
          </w:tcPr>
          <w:p w14:paraId="6FEC01F1" w14:textId="77777777"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Look up table</w:t>
            </w:r>
          </w:p>
          <w:p w14:paraId="4C137176" w14:textId="77777777" w:rsidR="006A2565" w:rsidRPr="00E5091B" w:rsidRDefault="006A2565" w:rsidP="006A2565">
            <w:pPr>
              <w:pStyle w:val="TableText"/>
              <w:rPr>
                <w:rStyle w:val="Blue"/>
                <w:rFonts w:cs="Calibri"/>
                <w:color w:val="000000" w:themeColor="text1"/>
                <w:sz w:val="18"/>
                <w:szCs w:val="18"/>
              </w:rPr>
            </w:pPr>
            <w:r w:rsidRPr="00E5091B">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Visible oil or grease</w:t>
            </w:r>
          </w:p>
        </w:tc>
        <w:tc>
          <w:tcPr>
            <w:tcW w:w="686" w:type="pct"/>
          </w:tcPr>
          <w:p w14:paraId="28B690B6"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No significant trace present so far as is reasonably practicable</w:t>
            </w:r>
          </w:p>
        </w:tc>
        <w:tc>
          <w:tcPr>
            <w:tcW w:w="761" w:type="pct"/>
          </w:tcPr>
          <w:p w14:paraId="7EDA6696" w14:textId="49DD5CA8"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Instantaneous (visual examination)</w:t>
            </w:r>
          </w:p>
        </w:tc>
        <w:tc>
          <w:tcPr>
            <w:tcW w:w="629" w:type="pct"/>
          </w:tcPr>
          <w:p w14:paraId="1B9E8BD8"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N/A</w:t>
            </w:r>
          </w:p>
        </w:tc>
        <w:tc>
          <w:tcPr>
            <w:tcW w:w="800" w:type="pct"/>
          </w:tcPr>
          <w:p w14:paraId="2C67A0FB"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N/A</w:t>
            </w:r>
          </w:p>
        </w:tc>
        <w:tc>
          <w:tcPr>
            <w:tcW w:w="714" w:type="pct"/>
          </w:tcPr>
          <w:p w14:paraId="1E9789EA"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No significant trace</w:t>
            </w:r>
          </w:p>
          <w:p w14:paraId="3692897C" w14:textId="77777777" w:rsidR="006A2565" w:rsidRPr="00E5091B" w:rsidRDefault="006A2565" w:rsidP="006A2565">
            <w:pPr>
              <w:pStyle w:val="TableText"/>
              <w:rPr>
                <w:rStyle w:val="Blue"/>
                <w:color w:val="000000" w:themeColor="text1"/>
                <w:sz w:val="18"/>
                <w:szCs w:val="18"/>
              </w:rPr>
            </w:pPr>
            <w:r w:rsidRPr="00E5091B">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E5091B"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Storm </w:t>
            </w:r>
            <w:r w:rsidRPr="00E5091B">
              <w:rPr>
                <w:rStyle w:val="Blue"/>
                <w:color w:val="000000" w:themeColor="text1"/>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E5091B" w:rsidRDefault="004414DD" w:rsidP="006A2565">
            <w:pPr>
              <w:pStyle w:val="TableText"/>
              <w:rPr>
                <w:rStyle w:val="Blue"/>
                <w:color w:val="000000" w:themeColor="text1"/>
                <w:sz w:val="18"/>
                <w:szCs w:val="18"/>
              </w:rPr>
            </w:pPr>
            <w:r w:rsidRPr="00E5091B">
              <w:rPr>
                <w:rStyle w:val="Blue"/>
                <w:rFonts w:cs="Arial"/>
                <w:color w:val="000000" w:themeColor="text1"/>
                <w:sz w:val="18"/>
                <w:szCs w:val="18"/>
              </w:rPr>
              <w:t xml:space="preserve">Flow passed forward </w:t>
            </w:r>
          </w:p>
        </w:tc>
        <w:tc>
          <w:tcPr>
            <w:tcW w:w="686" w:type="pct"/>
          </w:tcPr>
          <w:p w14:paraId="239CB6B1" w14:textId="355FF4F8" w:rsidR="004414DD" w:rsidRPr="00E5091B" w:rsidRDefault="00E5091B" w:rsidP="006A2565">
            <w:pPr>
              <w:pStyle w:val="TableText"/>
              <w:rPr>
                <w:rStyle w:val="Blue"/>
                <w:color w:val="000000" w:themeColor="text1"/>
                <w:sz w:val="18"/>
                <w:szCs w:val="18"/>
              </w:rPr>
            </w:pPr>
            <w:r w:rsidRPr="00E5091B">
              <w:rPr>
                <w:rStyle w:val="Blue"/>
                <w:rFonts w:cs="Arial"/>
                <w:color w:val="000000" w:themeColor="text1"/>
                <w:sz w:val="18"/>
                <w:szCs w:val="18"/>
              </w:rPr>
              <w:t>6.26</w:t>
            </w:r>
            <w:r w:rsidR="004414DD" w:rsidRPr="00E5091B">
              <w:rPr>
                <w:rStyle w:val="Blue"/>
                <w:rFonts w:cs="Arial"/>
                <w:color w:val="000000" w:themeColor="text1"/>
                <w:sz w:val="18"/>
                <w:szCs w:val="18"/>
              </w:rPr>
              <w:t xml:space="preserve"> l/s</w:t>
            </w:r>
          </w:p>
        </w:tc>
        <w:tc>
          <w:tcPr>
            <w:tcW w:w="761" w:type="pct"/>
          </w:tcPr>
          <w:p w14:paraId="4E195AB3" w14:textId="0ECD67D7" w:rsidR="004414DD" w:rsidRPr="00E5091B" w:rsidRDefault="004414DD" w:rsidP="006A2565">
            <w:pPr>
              <w:pStyle w:val="TableText"/>
              <w:rPr>
                <w:rStyle w:val="Blue"/>
                <w:color w:val="000000" w:themeColor="text1"/>
                <w:sz w:val="18"/>
                <w:szCs w:val="18"/>
              </w:rPr>
            </w:pPr>
            <w:r w:rsidRPr="00E5091B">
              <w:rPr>
                <w:rStyle w:val="Blue"/>
                <w:rFonts w:cs="Arial"/>
                <w:color w:val="000000" w:themeColor="text1"/>
                <w:sz w:val="18"/>
                <w:szCs w:val="18"/>
              </w:rPr>
              <w:t>2-minute</w:t>
            </w:r>
          </w:p>
        </w:tc>
        <w:tc>
          <w:tcPr>
            <w:tcW w:w="629" w:type="pct"/>
          </w:tcPr>
          <w:p w14:paraId="3DB959EC" w14:textId="4E4E3F91" w:rsidR="004414DD" w:rsidRPr="00E5091B" w:rsidRDefault="004414DD" w:rsidP="006A2565">
            <w:pPr>
              <w:pStyle w:val="TableText"/>
              <w:rPr>
                <w:rStyle w:val="Blue"/>
                <w:color w:val="000000" w:themeColor="text1"/>
                <w:sz w:val="18"/>
                <w:szCs w:val="18"/>
              </w:rPr>
            </w:pPr>
            <w:r w:rsidRPr="00E5091B">
              <w:rPr>
                <w:rStyle w:val="Blue"/>
                <w:rFonts w:cs="Arial"/>
                <w:color w:val="000000" w:themeColor="text1"/>
                <w:sz w:val="18"/>
                <w:szCs w:val="18"/>
              </w:rPr>
              <w:t>N/A</w:t>
            </w:r>
          </w:p>
        </w:tc>
        <w:tc>
          <w:tcPr>
            <w:tcW w:w="800" w:type="pct"/>
          </w:tcPr>
          <w:p w14:paraId="0ABB84DC" w14:textId="1B7D8296" w:rsidR="004414DD" w:rsidRPr="00E5091B" w:rsidRDefault="004414DD" w:rsidP="006A2565">
            <w:pPr>
              <w:pStyle w:val="TableText"/>
              <w:rPr>
                <w:rStyle w:val="Blue"/>
                <w:color w:val="000000" w:themeColor="text1"/>
                <w:sz w:val="18"/>
                <w:szCs w:val="18"/>
              </w:rPr>
            </w:pPr>
            <w:r w:rsidRPr="00E5091B">
              <w:rPr>
                <w:rStyle w:val="Blue"/>
                <w:rFonts w:cs="Arial"/>
                <w:color w:val="000000" w:themeColor="text1"/>
                <w:sz w:val="18"/>
                <w:szCs w:val="18"/>
              </w:rPr>
              <w:t xml:space="preserve">Continuous </w:t>
            </w:r>
            <w:r w:rsidR="00BC32FE" w:rsidRPr="00E5091B">
              <w:rPr>
                <w:rStyle w:val="Blue"/>
                <w:rFonts w:cs="Arial"/>
                <w:color w:val="000000" w:themeColor="text1"/>
                <w:sz w:val="18"/>
                <w:szCs w:val="18"/>
              </w:rPr>
              <w:t>2</w:t>
            </w:r>
            <w:r w:rsidRPr="00E5091B">
              <w:rPr>
                <w:rStyle w:val="Blue"/>
                <w:rFonts w:cs="Arial"/>
                <w:color w:val="000000" w:themeColor="text1"/>
                <w:sz w:val="18"/>
                <w:szCs w:val="18"/>
              </w:rPr>
              <w:t>-minute instantaneous or averaged flow</w:t>
            </w:r>
          </w:p>
        </w:tc>
        <w:tc>
          <w:tcPr>
            <w:tcW w:w="714" w:type="pct"/>
          </w:tcPr>
          <w:p w14:paraId="57FFC71E" w14:textId="77777777" w:rsidR="004414DD" w:rsidRPr="00E5091B" w:rsidRDefault="004414DD" w:rsidP="006A2565">
            <w:pPr>
              <w:pStyle w:val="TableText"/>
              <w:rPr>
                <w:rStyle w:val="Blue"/>
                <w:rFonts w:cs="Arial"/>
                <w:color w:val="000000" w:themeColor="text1"/>
                <w:sz w:val="18"/>
                <w:szCs w:val="18"/>
              </w:rPr>
            </w:pPr>
            <w:r w:rsidRPr="00E5091B">
              <w:rPr>
                <w:rStyle w:val="Blue"/>
                <w:rFonts w:cs="Arial"/>
                <w:color w:val="000000" w:themeColor="text1"/>
                <w:sz w:val="18"/>
                <w:szCs w:val="18"/>
              </w:rPr>
              <w:t>Minimum</w:t>
            </w:r>
          </w:p>
          <w:p w14:paraId="56E4A265" w14:textId="35BFF1BD" w:rsidR="004414DD" w:rsidRPr="00E5091B" w:rsidRDefault="004414DD" w:rsidP="006A2565">
            <w:pPr>
              <w:pStyle w:val="TableText"/>
              <w:rPr>
                <w:rStyle w:val="Blue"/>
                <w:color w:val="000000" w:themeColor="text1"/>
                <w:sz w:val="18"/>
                <w:szCs w:val="18"/>
              </w:rPr>
            </w:pPr>
            <w:r w:rsidRPr="00E5091B">
              <w:rPr>
                <w:rStyle w:val="Blue"/>
                <w:rFonts w:cs="Arial"/>
                <w:color w:val="000000" w:themeColor="text1"/>
                <w:sz w:val="18"/>
                <w:szCs w:val="18"/>
              </w:rPr>
              <w:t>Condition 3.1.</w:t>
            </w:r>
            <w:r w:rsidR="00E5091B" w:rsidRPr="00E5091B">
              <w:rPr>
                <w:rStyle w:val="Blue"/>
                <w:rFonts w:cs="Arial"/>
                <w:color w:val="000000" w:themeColor="text1"/>
                <w:sz w:val="18"/>
                <w:szCs w:val="18"/>
              </w:rPr>
              <w:t>5</w:t>
            </w:r>
            <w:r w:rsidRPr="00E5091B">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8E5024" w:rsidRPr="008F36B8" w14:paraId="5AB43B47" w14:textId="77777777" w:rsidTr="007B19EC">
        <w:trPr>
          <w:cantSplit/>
        </w:trPr>
        <w:tc>
          <w:tcPr>
            <w:tcW w:w="1485" w:type="pct"/>
          </w:tcPr>
          <w:p w14:paraId="77BEE575" w14:textId="6C068AC2" w:rsidR="008E5024" w:rsidRPr="008F36B8" w:rsidRDefault="008E5024" w:rsidP="007B19EC">
            <w:pPr>
              <w:pStyle w:val="TableText"/>
              <w:rPr>
                <w:rStyle w:val="Blue"/>
                <w:sz w:val="18"/>
                <w:szCs w:val="18"/>
              </w:rPr>
            </w:pPr>
            <w:r w:rsidRPr="00D935CF">
              <w:rPr>
                <w:rStyle w:val="Blue"/>
                <w:color w:val="000000" w:themeColor="text1"/>
                <w:sz w:val="18"/>
                <w:szCs w:val="18"/>
              </w:rPr>
              <w:t>A1 Secondary treated sewage effluent</w:t>
            </w:r>
          </w:p>
        </w:tc>
        <w:tc>
          <w:tcPr>
            <w:tcW w:w="1252" w:type="pct"/>
          </w:tcPr>
          <w:p w14:paraId="7175BEA6" w14:textId="7D1FC89B" w:rsidR="008E5024" w:rsidRPr="008E5024" w:rsidRDefault="008E5024" w:rsidP="007B19EC">
            <w:pPr>
              <w:pStyle w:val="TableText"/>
              <w:rPr>
                <w:rStyle w:val="Blue"/>
                <w:color w:val="000000" w:themeColor="text1"/>
                <w:sz w:val="18"/>
                <w:szCs w:val="18"/>
              </w:rPr>
            </w:pPr>
            <w:r w:rsidRPr="008E5024">
              <w:rPr>
                <w:rStyle w:val="Blue"/>
                <w:color w:val="000000" w:themeColor="text1"/>
                <w:sz w:val="18"/>
                <w:szCs w:val="18"/>
              </w:rPr>
              <w:t>Final Effluent Discharge Point</w:t>
            </w:r>
          </w:p>
        </w:tc>
        <w:tc>
          <w:tcPr>
            <w:tcW w:w="1174" w:type="pct"/>
          </w:tcPr>
          <w:p w14:paraId="4D1FDDF7" w14:textId="1502D162" w:rsidR="008E5024" w:rsidRPr="008E5024" w:rsidRDefault="008E5024" w:rsidP="007B19EC">
            <w:pPr>
              <w:pStyle w:val="TableText"/>
              <w:rPr>
                <w:rStyle w:val="Blue"/>
                <w:color w:val="000000" w:themeColor="text1"/>
                <w:sz w:val="18"/>
                <w:szCs w:val="18"/>
              </w:rPr>
            </w:pPr>
            <w:r w:rsidRPr="008E5024">
              <w:rPr>
                <w:rStyle w:val="Blue"/>
                <w:color w:val="000000" w:themeColor="text1"/>
                <w:sz w:val="18"/>
                <w:szCs w:val="18"/>
              </w:rPr>
              <w:t>SM 82681 30585</w:t>
            </w:r>
          </w:p>
        </w:tc>
        <w:tc>
          <w:tcPr>
            <w:tcW w:w="1089" w:type="pct"/>
            <w:vMerge w:val="restart"/>
          </w:tcPr>
          <w:p w14:paraId="5A9329B7" w14:textId="4703D49F" w:rsidR="008E5024" w:rsidRPr="008E5024" w:rsidRDefault="008E5024" w:rsidP="007B19EC">
            <w:pPr>
              <w:pStyle w:val="TableText"/>
              <w:rPr>
                <w:rStyle w:val="Blue"/>
                <w:color w:val="000000" w:themeColor="text1"/>
                <w:sz w:val="18"/>
                <w:szCs w:val="18"/>
              </w:rPr>
            </w:pPr>
            <w:proofErr w:type="spellStart"/>
            <w:r w:rsidRPr="008E5024">
              <w:rPr>
                <w:rStyle w:val="Blue"/>
                <w:color w:val="000000" w:themeColor="text1"/>
                <w:sz w:val="18"/>
                <w:szCs w:val="18"/>
              </w:rPr>
              <w:t>Porthgain</w:t>
            </w:r>
            <w:proofErr w:type="spellEnd"/>
            <w:r w:rsidRPr="008E5024">
              <w:rPr>
                <w:rStyle w:val="Blue"/>
                <w:color w:val="000000" w:themeColor="text1"/>
                <w:sz w:val="18"/>
                <w:szCs w:val="18"/>
              </w:rPr>
              <w:t xml:space="preserve"> Stream</w:t>
            </w:r>
          </w:p>
        </w:tc>
      </w:tr>
      <w:tr w:rsidR="008E5024" w:rsidRPr="008F36B8" w14:paraId="10B1CB26" w14:textId="77777777" w:rsidTr="007B19EC">
        <w:trPr>
          <w:cantSplit/>
        </w:trPr>
        <w:tc>
          <w:tcPr>
            <w:tcW w:w="1485" w:type="pct"/>
          </w:tcPr>
          <w:p w14:paraId="2C7BC43B" w14:textId="4E224616" w:rsidR="008E5024" w:rsidRPr="008F36B8" w:rsidRDefault="008E5024" w:rsidP="007B19EC">
            <w:pPr>
              <w:pStyle w:val="TableText"/>
              <w:rPr>
                <w:rStyle w:val="Blue"/>
                <w:sz w:val="18"/>
                <w:szCs w:val="18"/>
              </w:rPr>
            </w:pPr>
            <w:r w:rsidRPr="00D935CF">
              <w:rPr>
                <w:rStyle w:val="Blue"/>
                <w:color w:val="000000" w:themeColor="text1"/>
                <w:sz w:val="18"/>
                <w:szCs w:val="18"/>
              </w:rPr>
              <w:t>A2 Storm sewage</w:t>
            </w:r>
          </w:p>
        </w:tc>
        <w:tc>
          <w:tcPr>
            <w:tcW w:w="1252" w:type="pct"/>
          </w:tcPr>
          <w:p w14:paraId="2323C9A0" w14:textId="30020723" w:rsidR="008E5024" w:rsidRPr="008E5024" w:rsidRDefault="008E5024" w:rsidP="007B19EC">
            <w:pPr>
              <w:pStyle w:val="TableText"/>
              <w:rPr>
                <w:rStyle w:val="Blue"/>
                <w:color w:val="000000" w:themeColor="text1"/>
                <w:sz w:val="18"/>
                <w:szCs w:val="18"/>
              </w:rPr>
            </w:pPr>
            <w:r w:rsidRPr="008E5024">
              <w:rPr>
                <w:rStyle w:val="Blue"/>
                <w:color w:val="000000" w:themeColor="text1"/>
                <w:sz w:val="18"/>
                <w:szCs w:val="18"/>
              </w:rPr>
              <w:t>Storm Discharge Point</w:t>
            </w:r>
          </w:p>
        </w:tc>
        <w:tc>
          <w:tcPr>
            <w:tcW w:w="1174" w:type="pct"/>
          </w:tcPr>
          <w:p w14:paraId="2EFACFD3" w14:textId="6790BBCF" w:rsidR="008E5024" w:rsidRPr="008E5024" w:rsidRDefault="008E5024" w:rsidP="007B19EC">
            <w:pPr>
              <w:pStyle w:val="TableText"/>
              <w:rPr>
                <w:rStyle w:val="Blue"/>
                <w:color w:val="000000" w:themeColor="text1"/>
                <w:sz w:val="18"/>
                <w:szCs w:val="18"/>
              </w:rPr>
            </w:pPr>
            <w:r w:rsidRPr="008E5024">
              <w:rPr>
                <w:rStyle w:val="Blue"/>
                <w:color w:val="000000" w:themeColor="text1"/>
                <w:sz w:val="18"/>
                <w:szCs w:val="18"/>
              </w:rPr>
              <w:t>SM 82681 30585</w:t>
            </w:r>
          </w:p>
        </w:tc>
        <w:tc>
          <w:tcPr>
            <w:tcW w:w="1089" w:type="pct"/>
            <w:vMerge/>
          </w:tcPr>
          <w:p w14:paraId="67039D2E" w14:textId="23AFC9A9" w:rsidR="008E5024" w:rsidRPr="008E5024" w:rsidRDefault="008E5024"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73F36" w:rsidRPr="008F36B8" w14:paraId="38614349" w14:textId="0A742329" w:rsidTr="00873F36">
        <w:trPr>
          <w:cantSplit/>
          <w:tblHeader/>
        </w:trPr>
        <w:tc>
          <w:tcPr>
            <w:tcW w:w="1172" w:type="pct"/>
          </w:tcPr>
          <w:p w14:paraId="770A5586" w14:textId="23B863AE" w:rsidR="00873F36" w:rsidRPr="008F36B8" w:rsidRDefault="00873F36" w:rsidP="000C7E7B">
            <w:pPr>
              <w:pStyle w:val="TableText"/>
              <w:keepNext/>
              <w:rPr>
                <w:b/>
                <w:sz w:val="18"/>
                <w:szCs w:val="18"/>
              </w:rPr>
            </w:pPr>
            <w:r w:rsidRPr="008F36B8">
              <w:rPr>
                <w:b/>
                <w:sz w:val="18"/>
                <w:szCs w:val="18"/>
              </w:rPr>
              <w:t xml:space="preserve">Effluents and discharge points </w:t>
            </w:r>
          </w:p>
        </w:tc>
        <w:tc>
          <w:tcPr>
            <w:tcW w:w="939" w:type="pct"/>
          </w:tcPr>
          <w:p w14:paraId="627FE10D" w14:textId="77777777" w:rsidR="00873F36" w:rsidRPr="008E5024" w:rsidRDefault="00873F36" w:rsidP="000C7E7B">
            <w:pPr>
              <w:pStyle w:val="TableText"/>
              <w:keepNext/>
              <w:rPr>
                <w:b/>
                <w:color w:val="000000" w:themeColor="text1"/>
                <w:sz w:val="18"/>
                <w:szCs w:val="18"/>
              </w:rPr>
            </w:pPr>
            <w:r w:rsidRPr="008E5024">
              <w:rPr>
                <w:b/>
                <w:color w:val="000000" w:themeColor="text1"/>
                <w:sz w:val="18"/>
                <w:szCs w:val="18"/>
              </w:rPr>
              <w:t>Description of discharge</w:t>
            </w:r>
          </w:p>
        </w:tc>
        <w:tc>
          <w:tcPr>
            <w:tcW w:w="782" w:type="pct"/>
          </w:tcPr>
          <w:p w14:paraId="5EE994CD" w14:textId="77777777" w:rsidR="00873F36" w:rsidRPr="008E5024" w:rsidRDefault="00873F36" w:rsidP="000C7E7B">
            <w:pPr>
              <w:pStyle w:val="TableText"/>
              <w:keepNext/>
              <w:rPr>
                <w:b/>
                <w:color w:val="000000" w:themeColor="text1"/>
                <w:sz w:val="18"/>
                <w:szCs w:val="18"/>
              </w:rPr>
            </w:pPr>
            <w:r w:rsidRPr="008E5024">
              <w:rPr>
                <w:b/>
                <w:color w:val="000000" w:themeColor="text1"/>
                <w:sz w:val="18"/>
                <w:szCs w:val="18"/>
              </w:rPr>
              <w:t>Overflow setting l/s</w:t>
            </w:r>
          </w:p>
        </w:tc>
        <w:tc>
          <w:tcPr>
            <w:tcW w:w="1251" w:type="pct"/>
            <w:gridSpan w:val="2"/>
          </w:tcPr>
          <w:p w14:paraId="41FE5796" w14:textId="0FB7C4D8" w:rsidR="00873F36" w:rsidRPr="008E5024" w:rsidRDefault="00873F36" w:rsidP="000C7E7B">
            <w:pPr>
              <w:pStyle w:val="TableText"/>
              <w:keepNext/>
              <w:rPr>
                <w:rStyle w:val="Red"/>
                <w:b/>
                <w:color w:val="000000" w:themeColor="text1"/>
                <w:sz w:val="18"/>
                <w:szCs w:val="18"/>
              </w:rPr>
            </w:pPr>
            <w:r w:rsidRPr="008E5024">
              <w:rPr>
                <w:rStyle w:val="Red"/>
                <w:b/>
                <w:color w:val="000000" w:themeColor="text1"/>
                <w:sz w:val="18"/>
                <w:szCs w:val="18"/>
              </w:rPr>
              <w:t>Maximum size of solid matter</w:t>
            </w:r>
          </w:p>
        </w:tc>
        <w:tc>
          <w:tcPr>
            <w:tcW w:w="855" w:type="pct"/>
          </w:tcPr>
          <w:p w14:paraId="2475979D" w14:textId="3378F7C0" w:rsidR="00873F36" w:rsidRPr="008E5024" w:rsidRDefault="00873F36" w:rsidP="001B303B">
            <w:pPr>
              <w:pStyle w:val="TableText"/>
              <w:keepNext/>
              <w:rPr>
                <w:rStyle w:val="Red"/>
                <w:b/>
                <w:color w:val="000000" w:themeColor="text1"/>
                <w:sz w:val="18"/>
                <w:szCs w:val="18"/>
              </w:rPr>
            </w:pPr>
            <w:r w:rsidRPr="008E5024">
              <w:rPr>
                <w:rStyle w:val="Red"/>
                <w:b/>
                <w:color w:val="000000" w:themeColor="text1"/>
                <w:sz w:val="18"/>
                <w:szCs w:val="18"/>
              </w:rPr>
              <w:t>Screen aperture size</w:t>
            </w:r>
          </w:p>
        </w:tc>
      </w:tr>
      <w:tr w:rsidR="00873F36" w:rsidRPr="008F36B8" w14:paraId="33E9E4B5" w14:textId="4E4632F5" w:rsidTr="00873F36">
        <w:trPr>
          <w:cantSplit/>
        </w:trPr>
        <w:tc>
          <w:tcPr>
            <w:tcW w:w="1172" w:type="pct"/>
          </w:tcPr>
          <w:p w14:paraId="73D8BE62" w14:textId="2D520FB1" w:rsidR="00873F36" w:rsidRPr="00D935CF" w:rsidRDefault="00873F36" w:rsidP="009A1C04">
            <w:pPr>
              <w:pStyle w:val="TableText"/>
              <w:rPr>
                <w:rStyle w:val="Blue"/>
                <w:color w:val="000000" w:themeColor="text1"/>
                <w:sz w:val="18"/>
                <w:szCs w:val="18"/>
              </w:rPr>
            </w:pPr>
            <w:r w:rsidRPr="008E5024">
              <w:rPr>
                <w:rStyle w:val="Blue"/>
                <w:color w:val="000000" w:themeColor="text1"/>
                <w:sz w:val="18"/>
                <w:szCs w:val="18"/>
              </w:rPr>
              <w:t>A2 Storm sewage via Storm Discharge Point</w:t>
            </w:r>
          </w:p>
        </w:tc>
        <w:tc>
          <w:tcPr>
            <w:tcW w:w="939" w:type="pct"/>
          </w:tcPr>
          <w:p w14:paraId="5D0CB487" w14:textId="77777777" w:rsidR="00873F36" w:rsidRPr="008E5024" w:rsidRDefault="00873F36" w:rsidP="009A1C04">
            <w:pPr>
              <w:pStyle w:val="TableText"/>
              <w:rPr>
                <w:rStyle w:val="Blue"/>
                <w:color w:val="000000" w:themeColor="text1"/>
                <w:sz w:val="18"/>
                <w:szCs w:val="18"/>
              </w:rPr>
            </w:pPr>
            <w:r w:rsidRPr="008E5024">
              <w:rPr>
                <w:rStyle w:val="Blue"/>
                <w:color w:val="000000" w:themeColor="text1"/>
                <w:sz w:val="18"/>
                <w:szCs w:val="18"/>
              </w:rPr>
              <w:t>Storm sewage</w:t>
            </w:r>
          </w:p>
        </w:tc>
        <w:tc>
          <w:tcPr>
            <w:tcW w:w="782" w:type="pct"/>
          </w:tcPr>
          <w:p w14:paraId="1F131938" w14:textId="0B311E1B" w:rsidR="00873F36" w:rsidRPr="008E5024" w:rsidRDefault="008E5024" w:rsidP="007B19EC">
            <w:pPr>
              <w:pStyle w:val="NormalWeb"/>
              <w:spacing w:before="60" w:beforeAutospacing="0" w:after="60" w:afterAutospacing="0"/>
              <w:ind w:left="85" w:right="85"/>
              <w:rPr>
                <w:rStyle w:val="Blue"/>
                <w:rFonts w:ascii="Arial" w:hAnsi="Arial" w:cs="Arial"/>
                <w:color w:val="000000" w:themeColor="text1"/>
                <w:sz w:val="18"/>
                <w:szCs w:val="18"/>
              </w:rPr>
            </w:pPr>
            <w:r w:rsidRPr="008E5024">
              <w:rPr>
                <w:rStyle w:val="Blue"/>
                <w:rFonts w:ascii="Arial" w:hAnsi="Arial" w:cs="Arial"/>
                <w:color w:val="000000" w:themeColor="text1"/>
                <w:sz w:val="18"/>
                <w:szCs w:val="18"/>
              </w:rPr>
              <w:t>6.26</w:t>
            </w:r>
          </w:p>
        </w:tc>
        <w:tc>
          <w:tcPr>
            <w:tcW w:w="1251" w:type="pct"/>
            <w:gridSpan w:val="2"/>
          </w:tcPr>
          <w:p w14:paraId="1639EC8E" w14:textId="4927A5E2" w:rsidR="00873F36" w:rsidRPr="008E5024" w:rsidRDefault="00873F36" w:rsidP="008E5024">
            <w:pPr>
              <w:pStyle w:val="TableText"/>
              <w:rPr>
                <w:rStyle w:val="Pink"/>
                <w:color w:val="000000" w:themeColor="text1"/>
                <w:sz w:val="18"/>
                <w:szCs w:val="18"/>
              </w:rPr>
            </w:pPr>
            <w:r w:rsidRPr="008E5024">
              <w:rPr>
                <w:rStyle w:val="Blue"/>
                <w:color w:val="000000" w:themeColor="text1"/>
                <w:sz w:val="18"/>
                <w:szCs w:val="18"/>
              </w:rPr>
              <w:t>No greater than 6 mm in more than 1 dimension</w:t>
            </w:r>
          </w:p>
        </w:tc>
        <w:tc>
          <w:tcPr>
            <w:tcW w:w="855" w:type="pct"/>
          </w:tcPr>
          <w:p w14:paraId="761DC16F" w14:textId="139BBD3A" w:rsidR="00873F36" w:rsidRPr="008E5024" w:rsidRDefault="00873F36" w:rsidP="008E5024">
            <w:pPr>
              <w:pStyle w:val="TableText"/>
              <w:rPr>
                <w:rStyle w:val="Blue"/>
                <w:color w:val="000000" w:themeColor="text1"/>
                <w:sz w:val="18"/>
                <w:szCs w:val="18"/>
              </w:rPr>
            </w:pPr>
            <w:r w:rsidRPr="008E5024">
              <w:rPr>
                <w:rStyle w:val="Blue"/>
                <w:color w:val="000000" w:themeColor="text1"/>
                <w:sz w:val="18"/>
                <w:szCs w:val="18"/>
              </w:rPr>
              <w:t>6 mm x 6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E5024" w:rsidRPr="008F36B8" w14:paraId="34B4F023" w14:textId="77777777" w:rsidTr="00873F36">
        <w:trPr>
          <w:cantSplit/>
        </w:trPr>
        <w:tc>
          <w:tcPr>
            <w:tcW w:w="1095" w:type="pct"/>
            <w:vMerge w:val="restart"/>
          </w:tcPr>
          <w:p w14:paraId="5C451729" w14:textId="0943AD72"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A1 Secondary treated sewage effluent via Final Effluent Discharge Point</w:t>
            </w:r>
          </w:p>
        </w:tc>
        <w:tc>
          <w:tcPr>
            <w:tcW w:w="1173" w:type="pct"/>
          </w:tcPr>
          <w:p w14:paraId="601451EF" w14:textId="5E3FE221"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Final effluent sampling</w:t>
            </w:r>
          </w:p>
        </w:tc>
        <w:tc>
          <w:tcPr>
            <w:tcW w:w="1173" w:type="pct"/>
          </w:tcPr>
          <w:p w14:paraId="06981C9D" w14:textId="44CDF36E" w:rsidR="008E5024" w:rsidRPr="008E5024" w:rsidRDefault="002F6059" w:rsidP="008E5024">
            <w:pPr>
              <w:pStyle w:val="TableText"/>
              <w:rPr>
                <w:rStyle w:val="Blue"/>
                <w:color w:val="000000" w:themeColor="text1"/>
                <w:sz w:val="18"/>
                <w:szCs w:val="18"/>
              </w:rPr>
            </w:pPr>
            <w:r w:rsidRPr="002F6059">
              <w:rPr>
                <w:rStyle w:val="Blue"/>
                <w:color w:val="000000" w:themeColor="text1"/>
                <w:sz w:val="18"/>
                <w:szCs w:val="18"/>
              </w:rPr>
              <w:t>SM 82670 30589</w:t>
            </w:r>
          </w:p>
        </w:tc>
        <w:tc>
          <w:tcPr>
            <w:tcW w:w="1559" w:type="pct"/>
          </w:tcPr>
          <w:p w14:paraId="148E5DE6" w14:textId="5FFB02D4"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Final Effluent Sample Point</w:t>
            </w:r>
          </w:p>
        </w:tc>
      </w:tr>
      <w:tr w:rsidR="008E5024" w:rsidRPr="008F36B8" w14:paraId="3CC22947" w14:textId="77777777" w:rsidTr="00873F36">
        <w:trPr>
          <w:cantSplit/>
        </w:trPr>
        <w:tc>
          <w:tcPr>
            <w:tcW w:w="1095" w:type="pct"/>
            <w:vMerge/>
          </w:tcPr>
          <w:p w14:paraId="1C6D2F4E" w14:textId="77777777" w:rsidR="008E5024" w:rsidRPr="008E5024" w:rsidRDefault="008E5024" w:rsidP="008E5024">
            <w:pPr>
              <w:pStyle w:val="TableText"/>
              <w:rPr>
                <w:rStyle w:val="Blue"/>
                <w:color w:val="000000" w:themeColor="text1"/>
                <w:sz w:val="18"/>
                <w:szCs w:val="18"/>
              </w:rPr>
            </w:pPr>
          </w:p>
        </w:tc>
        <w:tc>
          <w:tcPr>
            <w:tcW w:w="1173" w:type="pct"/>
          </w:tcPr>
          <w:p w14:paraId="23BC8CD8" w14:textId="3BA8672B"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MCERTS continuous flow monitoring</w:t>
            </w:r>
          </w:p>
        </w:tc>
        <w:tc>
          <w:tcPr>
            <w:tcW w:w="1173" w:type="pct"/>
          </w:tcPr>
          <w:p w14:paraId="1373F537" w14:textId="01450DB4" w:rsidR="008E5024" w:rsidRPr="008E5024" w:rsidRDefault="002F6059" w:rsidP="008E5024">
            <w:pPr>
              <w:pStyle w:val="TableText"/>
              <w:rPr>
                <w:rStyle w:val="Blue"/>
                <w:color w:val="000000" w:themeColor="text1"/>
                <w:sz w:val="18"/>
                <w:szCs w:val="18"/>
              </w:rPr>
            </w:pPr>
            <w:r w:rsidRPr="002F6059">
              <w:rPr>
                <w:rStyle w:val="Blue"/>
                <w:color w:val="000000" w:themeColor="text1"/>
                <w:sz w:val="18"/>
                <w:szCs w:val="18"/>
              </w:rPr>
              <w:t>SM 82670 30589</w:t>
            </w:r>
          </w:p>
        </w:tc>
        <w:tc>
          <w:tcPr>
            <w:tcW w:w="1559" w:type="pct"/>
          </w:tcPr>
          <w:p w14:paraId="6293020A" w14:textId="4F8A00F0"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MCERTS Flow Monitoring Point</w:t>
            </w:r>
          </w:p>
        </w:tc>
      </w:tr>
      <w:tr w:rsidR="008E5024" w:rsidRPr="008F36B8" w14:paraId="5DC0552A" w14:textId="77777777" w:rsidTr="00873F36">
        <w:trPr>
          <w:cantSplit/>
        </w:trPr>
        <w:tc>
          <w:tcPr>
            <w:tcW w:w="1095" w:type="pct"/>
            <w:vMerge w:val="restart"/>
          </w:tcPr>
          <w:p w14:paraId="2A2FADF5" w14:textId="4B5AC583"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A2 Storm sewage via Storm Discharge Point</w:t>
            </w:r>
          </w:p>
        </w:tc>
        <w:tc>
          <w:tcPr>
            <w:tcW w:w="1173" w:type="pct"/>
          </w:tcPr>
          <w:p w14:paraId="023152B2" w14:textId="63441951"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Storm effluent sampling</w:t>
            </w:r>
          </w:p>
        </w:tc>
        <w:tc>
          <w:tcPr>
            <w:tcW w:w="1173" w:type="pct"/>
          </w:tcPr>
          <w:p w14:paraId="393E1D1A" w14:textId="123466A1" w:rsidR="008E5024" w:rsidRPr="008E5024" w:rsidRDefault="002F6059" w:rsidP="008E5024">
            <w:pPr>
              <w:pStyle w:val="TableText"/>
              <w:rPr>
                <w:rStyle w:val="Blue"/>
                <w:color w:val="000000" w:themeColor="text1"/>
                <w:sz w:val="18"/>
                <w:szCs w:val="18"/>
              </w:rPr>
            </w:pPr>
            <w:r w:rsidRPr="002F6059">
              <w:rPr>
                <w:rStyle w:val="Blue"/>
                <w:color w:val="000000" w:themeColor="text1"/>
                <w:sz w:val="18"/>
                <w:szCs w:val="18"/>
              </w:rPr>
              <w:t>SM 82679 30580</w:t>
            </w:r>
          </w:p>
        </w:tc>
        <w:tc>
          <w:tcPr>
            <w:tcW w:w="1559" w:type="pct"/>
          </w:tcPr>
          <w:p w14:paraId="1EEF4F42" w14:textId="2B025A04"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Storm Sample Point</w:t>
            </w:r>
          </w:p>
        </w:tc>
      </w:tr>
      <w:tr w:rsidR="008E5024" w:rsidRPr="008F36B8" w14:paraId="5F057204" w14:textId="77777777" w:rsidTr="00873F36">
        <w:trPr>
          <w:cantSplit/>
        </w:trPr>
        <w:tc>
          <w:tcPr>
            <w:tcW w:w="1095" w:type="pct"/>
            <w:vMerge/>
          </w:tcPr>
          <w:p w14:paraId="36902352" w14:textId="77777777" w:rsidR="008E5024" w:rsidRPr="008E5024" w:rsidRDefault="008E5024" w:rsidP="008E5024">
            <w:pPr>
              <w:pStyle w:val="TableText"/>
              <w:rPr>
                <w:rStyle w:val="Blue"/>
                <w:color w:val="000000" w:themeColor="text1"/>
                <w:sz w:val="18"/>
                <w:szCs w:val="18"/>
              </w:rPr>
            </w:pPr>
          </w:p>
        </w:tc>
        <w:tc>
          <w:tcPr>
            <w:tcW w:w="1173" w:type="pct"/>
          </w:tcPr>
          <w:p w14:paraId="52A7CC51" w14:textId="084EE859"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MCERTS event duration monitoring</w:t>
            </w:r>
          </w:p>
        </w:tc>
        <w:tc>
          <w:tcPr>
            <w:tcW w:w="1173" w:type="pct"/>
          </w:tcPr>
          <w:p w14:paraId="0A561CDD" w14:textId="703E7104" w:rsidR="008E5024" w:rsidRPr="008E5024" w:rsidRDefault="00EA1535" w:rsidP="008E5024">
            <w:pPr>
              <w:pStyle w:val="TableText"/>
              <w:rPr>
                <w:rStyle w:val="Blue"/>
                <w:color w:val="000000" w:themeColor="text1"/>
                <w:sz w:val="18"/>
                <w:szCs w:val="18"/>
              </w:rPr>
            </w:pPr>
            <w:r w:rsidRPr="00EA1535">
              <w:rPr>
                <w:rStyle w:val="Blue"/>
                <w:color w:val="000000" w:themeColor="text1"/>
                <w:sz w:val="18"/>
                <w:szCs w:val="18"/>
              </w:rPr>
              <w:t>SM 82659 30565</w:t>
            </w:r>
          </w:p>
        </w:tc>
        <w:tc>
          <w:tcPr>
            <w:tcW w:w="1559" w:type="pct"/>
          </w:tcPr>
          <w:p w14:paraId="249E112B" w14:textId="4DFF8B33"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MCERTS Storm to Environment EDM Monitoring Point</w:t>
            </w:r>
          </w:p>
        </w:tc>
      </w:tr>
      <w:tr w:rsidR="008E5024" w:rsidRPr="008F36B8" w14:paraId="6C9142D7" w14:textId="77777777" w:rsidTr="00873F36">
        <w:trPr>
          <w:cantSplit/>
        </w:trPr>
        <w:tc>
          <w:tcPr>
            <w:tcW w:w="1095" w:type="pct"/>
            <w:vMerge/>
          </w:tcPr>
          <w:p w14:paraId="0C7992FE" w14:textId="77777777" w:rsidR="008E5024" w:rsidRPr="008E5024" w:rsidRDefault="008E5024" w:rsidP="008E5024">
            <w:pPr>
              <w:pStyle w:val="TableText"/>
              <w:rPr>
                <w:rStyle w:val="Blue"/>
                <w:color w:val="000000" w:themeColor="text1"/>
                <w:sz w:val="18"/>
                <w:szCs w:val="18"/>
              </w:rPr>
            </w:pPr>
          </w:p>
        </w:tc>
        <w:tc>
          <w:tcPr>
            <w:tcW w:w="1173" w:type="pct"/>
          </w:tcPr>
          <w:p w14:paraId="2F08E068" w14:textId="622CCA8D"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Flow passed forward monitoring</w:t>
            </w:r>
          </w:p>
        </w:tc>
        <w:tc>
          <w:tcPr>
            <w:tcW w:w="1173" w:type="pct"/>
          </w:tcPr>
          <w:p w14:paraId="0295D039" w14:textId="6111FE39" w:rsidR="008E5024" w:rsidRPr="008E5024" w:rsidRDefault="00EA1535" w:rsidP="008E5024">
            <w:pPr>
              <w:pStyle w:val="TableText"/>
              <w:rPr>
                <w:rStyle w:val="Blue"/>
                <w:color w:val="000000" w:themeColor="text1"/>
                <w:sz w:val="18"/>
                <w:szCs w:val="18"/>
              </w:rPr>
            </w:pPr>
            <w:r w:rsidRPr="00EA1535">
              <w:rPr>
                <w:rStyle w:val="Blue"/>
                <w:color w:val="000000" w:themeColor="text1"/>
                <w:sz w:val="18"/>
                <w:szCs w:val="18"/>
              </w:rPr>
              <w:t>SM 82675 30575</w:t>
            </w:r>
          </w:p>
        </w:tc>
        <w:tc>
          <w:tcPr>
            <w:tcW w:w="1559" w:type="pct"/>
          </w:tcPr>
          <w:p w14:paraId="4861D766" w14:textId="5FD60AE3" w:rsidR="008E5024" w:rsidRPr="008E5024" w:rsidRDefault="008E5024" w:rsidP="008E5024">
            <w:pPr>
              <w:pStyle w:val="TableText"/>
              <w:rPr>
                <w:rStyle w:val="Blue"/>
                <w:color w:val="000000" w:themeColor="text1"/>
                <w:sz w:val="18"/>
                <w:szCs w:val="18"/>
              </w:rPr>
            </w:pPr>
            <w:r w:rsidRPr="008E5024">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C079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Number of s</w:t>
            </w:r>
            <w:bookmarkStart w:id="10" w:name="_Hlt511551491"/>
            <w:bookmarkEnd w:id="10"/>
            <w:r w:rsidRPr="004C0790">
              <w:rPr>
                <w:rStyle w:val="Red"/>
                <w:b/>
                <w:color w:val="000000" w:themeColor="text1"/>
                <w:sz w:val="18"/>
                <w:szCs w:val="18"/>
              </w:rPr>
              <w:t>amples taken in any period of 12 months</w:t>
            </w:r>
          </w:p>
        </w:tc>
        <w:tc>
          <w:tcPr>
            <w:tcW w:w="2660" w:type="pct"/>
          </w:tcPr>
          <w:p w14:paraId="182EF317"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4–7  </w:t>
            </w:r>
          </w:p>
        </w:tc>
        <w:tc>
          <w:tcPr>
            <w:tcW w:w="2660" w:type="pct"/>
          </w:tcPr>
          <w:p w14:paraId="69C4BC74"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8–16</w:t>
            </w:r>
          </w:p>
        </w:tc>
        <w:tc>
          <w:tcPr>
            <w:tcW w:w="2660" w:type="pct"/>
          </w:tcPr>
          <w:p w14:paraId="0648B3A3"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17–28 </w:t>
            </w:r>
          </w:p>
        </w:tc>
        <w:tc>
          <w:tcPr>
            <w:tcW w:w="2660" w:type="pct"/>
          </w:tcPr>
          <w:p w14:paraId="778D512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29–40 </w:t>
            </w:r>
          </w:p>
        </w:tc>
        <w:tc>
          <w:tcPr>
            <w:tcW w:w="2660" w:type="pct"/>
          </w:tcPr>
          <w:p w14:paraId="1B0C750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41–53  </w:t>
            </w:r>
          </w:p>
        </w:tc>
        <w:tc>
          <w:tcPr>
            <w:tcW w:w="2660" w:type="pct"/>
          </w:tcPr>
          <w:p w14:paraId="6261ED31"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54–67  </w:t>
            </w:r>
          </w:p>
        </w:tc>
        <w:tc>
          <w:tcPr>
            <w:tcW w:w="2660" w:type="pct"/>
          </w:tcPr>
          <w:p w14:paraId="3DA4AA29"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68–81  </w:t>
            </w:r>
          </w:p>
        </w:tc>
        <w:tc>
          <w:tcPr>
            <w:tcW w:w="2660" w:type="pct"/>
          </w:tcPr>
          <w:p w14:paraId="240BF003"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82–95 </w:t>
            </w:r>
          </w:p>
        </w:tc>
        <w:tc>
          <w:tcPr>
            <w:tcW w:w="2660" w:type="pct"/>
          </w:tcPr>
          <w:p w14:paraId="3947566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96–110 </w:t>
            </w:r>
          </w:p>
        </w:tc>
        <w:tc>
          <w:tcPr>
            <w:tcW w:w="2660" w:type="pct"/>
          </w:tcPr>
          <w:p w14:paraId="7B637391"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111–125  </w:t>
            </w:r>
          </w:p>
        </w:tc>
        <w:tc>
          <w:tcPr>
            <w:tcW w:w="2660" w:type="pct"/>
          </w:tcPr>
          <w:p w14:paraId="3A267D7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126–140  </w:t>
            </w:r>
          </w:p>
        </w:tc>
        <w:tc>
          <w:tcPr>
            <w:tcW w:w="2660" w:type="pct"/>
          </w:tcPr>
          <w:p w14:paraId="49045AE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141–155  </w:t>
            </w:r>
          </w:p>
        </w:tc>
        <w:tc>
          <w:tcPr>
            <w:tcW w:w="2660" w:type="pct"/>
          </w:tcPr>
          <w:p w14:paraId="68142938"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156–171  </w:t>
            </w:r>
          </w:p>
        </w:tc>
        <w:tc>
          <w:tcPr>
            <w:tcW w:w="2660" w:type="pct"/>
          </w:tcPr>
          <w:p w14:paraId="7C328F6C"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172–187 </w:t>
            </w:r>
          </w:p>
        </w:tc>
        <w:tc>
          <w:tcPr>
            <w:tcW w:w="2660" w:type="pct"/>
          </w:tcPr>
          <w:p w14:paraId="3D32E7D7"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188–203  </w:t>
            </w:r>
          </w:p>
        </w:tc>
        <w:tc>
          <w:tcPr>
            <w:tcW w:w="2660" w:type="pct"/>
          </w:tcPr>
          <w:p w14:paraId="757AB9A0"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204–219  </w:t>
            </w:r>
          </w:p>
        </w:tc>
        <w:tc>
          <w:tcPr>
            <w:tcW w:w="2660" w:type="pct"/>
          </w:tcPr>
          <w:p w14:paraId="7C72F087"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220–235  </w:t>
            </w:r>
          </w:p>
        </w:tc>
        <w:tc>
          <w:tcPr>
            <w:tcW w:w="2660" w:type="pct"/>
          </w:tcPr>
          <w:p w14:paraId="777683A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236–251 </w:t>
            </w:r>
          </w:p>
        </w:tc>
        <w:tc>
          <w:tcPr>
            <w:tcW w:w="2660" w:type="pct"/>
          </w:tcPr>
          <w:p w14:paraId="1036B43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252–268 </w:t>
            </w:r>
          </w:p>
        </w:tc>
        <w:tc>
          <w:tcPr>
            <w:tcW w:w="2660" w:type="pct"/>
          </w:tcPr>
          <w:p w14:paraId="758D1B52"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269–284  </w:t>
            </w:r>
          </w:p>
        </w:tc>
        <w:tc>
          <w:tcPr>
            <w:tcW w:w="2660" w:type="pct"/>
          </w:tcPr>
          <w:p w14:paraId="059DCBA8"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285–300  </w:t>
            </w:r>
          </w:p>
        </w:tc>
        <w:tc>
          <w:tcPr>
            <w:tcW w:w="2660" w:type="pct"/>
          </w:tcPr>
          <w:p w14:paraId="2E8AAEF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301–317 </w:t>
            </w:r>
          </w:p>
        </w:tc>
        <w:tc>
          <w:tcPr>
            <w:tcW w:w="2660" w:type="pct"/>
          </w:tcPr>
          <w:p w14:paraId="4208F093"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318–334  </w:t>
            </w:r>
          </w:p>
        </w:tc>
        <w:tc>
          <w:tcPr>
            <w:tcW w:w="2660" w:type="pct"/>
          </w:tcPr>
          <w:p w14:paraId="3F38A39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335–350 </w:t>
            </w:r>
          </w:p>
        </w:tc>
        <w:tc>
          <w:tcPr>
            <w:tcW w:w="2660" w:type="pct"/>
          </w:tcPr>
          <w:p w14:paraId="69B8293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351–365 </w:t>
            </w:r>
          </w:p>
        </w:tc>
        <w:tc>
          <w:tcPr>
            <w:tcW w:w="2660" w:type="pct"/>
          </w:tcPr>
          <w:p w14:paraId="3579A65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 25</w:t>
            </w:r>
          </w:p>
        </w:tc>
      </w:tr>
    </w:tbl>
    <w:p w14:paraId="7468220D" w14:textId="4F717A8B" w:rsidR="00821962" w:rsidRPr="008F36B8" w:rsidRDefault="005D2F25" w:rsidP="004C0790">
      <w:pPr>
        <w:pStyle w:val="Heading1NotIndexed"/>
        <w:ind w:left="567"/>
        <w:rPr>
          <w:rStyle w:val="Pink"/>
          <w:rFonts w:cs="Arial"/>
          <w:sz w:val="18"/>
        </w:rPr>
      </w:pPr>
      <w:r w:rsidRPr="008F36B8">
        <w:rPr>
          <w:rStyle w:val="Red"/>
        </w:rPr>
        <w:br w:type="page"/>
      </w:r>
    </w:p>
    <w:p w14:paraId="59EF4847" w14:textId="77777777" w:rsidR="00821962" w:rsidRPr="004C0790" w:rsidRDefault="00821962" w:rsidP="00821962">
      <w:pPr>
        <w:pStyle w:val="Heading1NotIndexed"/>
        <w:ind w:left="567"/>
        <w:rPr>
          <w:rStyle w:val="Red"/>
          <w:color w:val="000000" w:themeColor="text1"/>
        </w:rPr>
      </w:pPr>
      <w:r w:rsidRPr="004C0790">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4C0790" w14:paraId="4307FA4D" w14:textId="77777777" w:rsidTr="001F4EC0">
        <w:trPr>
          <w:cantSplit/>
          <w:tblHeader/>
        </w:trPr>
        <w:tc>
          <w:tcPr>
            <w:tcW w:w="808" w:type="pct"/>
          </w:tcPr>
          <w:p w14:paraId="4BB4B9DD"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Tier 2 Category</w:t>
            </w:r>
          </w:p>
        </w:tc>
        <w:tc>
          <w:tcPr>
            <w:tcW w:w="712" w:type="pct"/>
          </w:tcPr>
          <w:p w14:paraId="6F4B269A"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Parameter</w:t>
            </w:r>
          </w:p>
        </w:tc>
        <w:tc>
          <w:tcPr>
            <w:tcW w:w="740" w:type="pct"/>
          </w:tcPr>
          <w:p w14:paraId="3114E18D"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 xml:space="preserve">`Normal frequency` of samples per year </w:t>
            </w:r>
          </w:p>
          <w:p w14:paraId="091D9E97" w14:textId="77777777" w:rsidR="00821962" w:rsidRPr="004C0790" w:rsidRDefault="00821962" w:rsidP="00821962">
            <w:pPr>
              <w:pStyle w:val="TableText"/>
              <w:rPr>
                <w:rStyle w:val="Red"/>
                <w:b/>
                <w:color w:val="000000" w:themeColor="text1"/>
                <w:sz w:val="18"/>
                <w:szCs w:val="18"/>
              </w:rPr>
            </w:pPr>
          </w:p>
        </w:tc>
        <w:tc>
          <w:tcPr>
            <w:tcW w:w="983" w:type="pct"/>
          </w:tcPr>
          <w:p w14:paraId="5059BB74"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On numeric limit failure return to normal frequency as soon as reasonably practicable, samples per 12 months</w:t>
            </w:r>
          </w:p>
        </w:tc>
        <w:tc>
          <w:tcPr>
            <w:tcW w:w="894" w:type="pct"/>
          </w:tcPr>
          <w:p w14:paraId="4F63CEF9" w14:textId="77777777" w:rsidR="00821962" w:rsidRPr="004C0790" w:rsidRDefault="00821962" w:rsidP="00821962">
            <w:pPr>
              <w:pStyle w:val="TableText"/>
              <w:rPr>
                <w:rStyle w:val="Red"/>
                <w:b/>
                <w:color w:val="000000" w:themeColor="text1"/>
                <w:sz w:val="18"/>
                <w:szCs w:val="18"/>
              </w:rPr>
            </w:pPr>
            <w:r w:rsidRPr="004C0790">
              <w:rPr>
                <w:rStyle w:val="Red"/>
                <w:b/>
                <w:color w:val="000000" w:themeColor="text1"/>
                <w:sz w:val="18"/>
                <w:szCs w:val="18"/>
              </w:rPr>
              <w:t>Out of hours samples</w:t>
            </w:r>
          </w:p>
        </w:tc>
      </w:tr>
      <w:tr w:rsidR="00821962" w:rsidRPr="004C0790" w14:paraId="42C6409E" w14:textId="77777777" w:rsidTr="001F4EC0">
        <w:trPr>
          <w:cantSplit/>
        </w:trPr>
        <w:tc>
          <w:tcPr>
            <w:tcW w:w="808" w:type="pct"/>
          </w:tcPr>
          <w:p w14:paraId="241A3FA1"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&gt; 5m3/d (but not in tier 3) with numeric limits for ammoniacal nitrogen (expressed as N), nutrients, hazardous pollutants, UWWTR </w:t>
            </w:r>
            <w:proofErr w:type="spellStart"/>
            <w:r w:rsidRPr="004C0790">
              <w:rPr>
                <w:rStyle w:val="Red"/>
                <w:color w:val="000000" w:themeColor="text1"/>
                <w:sz w:val="18"/>
                <w:szCs w:val="18"/>
              </w:rPr>
              <w:t>self monitoring</w:t>
            </w:r>
            <w:proofErr w:type="spellEnd"/>
          </w:p>
        </w:tc>
        <w:tc>
          <w:tcPr>
            <w:tcW w:w="712" w:type="pct"/>
          </w:tcPr>
          <w:p w14:paraId="1E07CD4C"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 xml:space="preserve">Sanitary </w:t>
            </w:r>
          </w:p>
          <w:p w14:paraId="2C5B8CDD" w14:textId="77777777" w:rsidR="00821962" w:rsidRPr="004C0790" w:rsidRDefault="00821962" w:rsidP="00821962">
            <w:pPr>
              <w:pStyle w:val="TableText"/>
              <w:rPr>
                <w:rStyle w:val="Red"/>
                <w:color w:val="000000" w:themeColor="text1"/>
                <w:sz w:val="18"/>
                <w:szCs w:val="18"/>
              </w:rPr>
            </w:pPr>
          </w:p>
          <w:p w14:paraId="4F37D339" w14:textId="77777777" w:rsidR="00821962" w:rsidRPr="004C0790" w:rsidRDefault="00821962" w:rsidP="00821962">
            <w:pPr>
              <w:pStyle w:val="TableText"/>
              <w:rPr>
                <w:rStyle w:val="Red"/>
                <w:color w:val="000000" w:themeColor="text1"/>
                <w:sz w:val="18"/>
                <w:szCs w:val="18"/>
              </w:rPr>
            </w:pPr>
          </w:p>
          <w:p w14:paraId="2BAF22DA" w14:textId="77777777" w:rsidR="00821962" w:rsidRPr="004C0790" w:rsidRDefault="00821962" w:rsidP="00821962">
            <w:pPr>
              <w:pStyle w:val="TableText"/>
              <w:rPr>
                <w:rStyle w:val="Red"/>
                <w:color w:val="000000" w:themeColor="text1"/>
                <w:sz w:val="18"/>
                <w:szCs w:val="18"/>
              </w:rPr>
            </w:pPr>
          </w:p>
          <w:p w14:paraId="78D8C34F" w14:textId="77777777" w:rsidR="00821962" w:rsidRPr="004C0790" w:rsidRDefault="00821962" w:rsidP="00821962">
            <w:pPr>
              <w:pStyle w:val="TableText"/>
              <w:rPr>
                <w:rStyle w:val="Red"/>
                <w:color w:val="000000" w:themeColor="text1"/>
                <w:sz w:val="18"/>
                <w:szCs w:val="18"/>
              </w:rPr>
            </w:pPr>
          </w:p>
          <w:p w14:paraId="2EC99DCB" w14:textId="77777777" w:rsidR="00821962" w:rsidRPr="004C0790" w:rsidRDefault="00821962" w:rsidP="00821962">
            <w:pPr>
              <w:pStyle w:val="TableText"/>
              <w:rPr>
                <w:rStyle w:val="Red"/>
                <w:color w:val="000000" w:themeColor="text1"/>
                <w:sz w:val="18"/>
                <w:szCs w:val="18"/>
              </w:rPr>
            </w:pPr>
          </w:p>
          <w:p w14:paraId="07B74466" w14:textId="77777777" w:rsidR="00821962" w:rsidRPr="004C0790" w:rsidRDefault="00821962" w:rsidP="00821962">
            <w:pPr>
              <w:pStyle w:val="TableText"/>
              <w:rPr>
                <w:rStyle w:val="Red"/>
                <w:color w:val="000000" w:themeColor="text1"/>
                <w:sz w:val="18"/>
                <w:szCs w:val="18"/>
              </w:rPr>
            </w:pPr>
          </w:p>
          <w:p w14:paraId="1CC7B3C1"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Non sanitary</w:t>
            </w:r>
          </w:p>
        </w:tc>
        <w:tc>
          <w:tcPr>
            <w:tcW w:w="740" w:type="pct"/>
          </w:tcPr>
          <w:p w14:paraId="3447BD85"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12</w:t>
            </w:r>
          </w:p>
          <w:p w14:paraId="3F3E58F4" w14:textId="77777777" w:rsidR="00821962" w:rsidRPr="004C0790" w:rsidRDefault="00821962" w:rsidP="00821962">
            <w:pPr>
              <w:pStyle w:val="TableText"/>
              <w:rPr>
                <w:rStyle w:val="Red"/>
                <w:color w:val="000000" w:themeColor="text1"/>
                <w:sz w:val="18"/>
                <w:szCs w:val="18"/>
              </w:rPr>
            </w:pPr>
          </w:p>
          <w:p w14:paraId="55E766F9" w14:textId="77777777" w:rsidR="00821962" w:rsidRPr="004C0790" w:rsidRDefault="00821962" w:rsidP="00821962">
            <w:pPr>
              <w:pStyle w:val="TableText"/>
              <w:rPr>
                <w:rStyle w:val="Red"/>
                <w:color w:val="000000" w:themeColor="text1"/>
                <w:sz w:val="18"/>
                <w:szCs w:val="18"/>
              </w:rPr>
            </w:pPr>
          </w:p>
          <w:p w14:paraId="29665299" w14:textId="77777777" w:rsidR="00821962" w:rsidRPr="004C0790" w:rsidRDefault="00821962" w:rsidP="00821962">
            <w:pPr>
              <w:pStyle w:val="TableText"/>
              <w:rPr>
                <w:rStyle w:val="Red"/>
                <w:color w:val="000000" w:themeColor="text1"/>
                <w:sz w:val="18"/>
                <w:szCs w:val="18"/>
              </w:rPr>
            </w:pPr>
          </w:p>
          <w:p w14:paraId="557B7FE3" w14:textId="77777777" w:rsidR="00821962" w:rsidRPr="004C0790" w:rsidRDefault="00821962" w:rsidP="00821962">
            <w:pPr>
              <w:pStyle w:val="TableText"/>
              <w:rPr>
                <w:rStyle w:val="Red"/>
                <w:color w:val="000000" w:themeColor="text1"/>
                <w:sz w:val="18"/>
                <w:szCs w:val="18"/>
              </w:rPr>
            </w:pPr>
          </w:p>
          <w:p w14:paraId="7DE60C2A" w14:textId="77777777" w:rsidR="00821962" w:rsidRPr="004C0790" w:rsidRDefault="00821962" w:rsidP="00821962">
            <w:pPr>
              <w:pStyle w:val="TableText"/>
              <w:rPr>
                <w:rStyle w:val="Red"/>
                <w:color w:val="000000" w:themeColor="text1"/>
                <w:sz w:val="18"/>
                <w:szCs w:val="18"/>
              </w:rPr>
            </w:pPr>
          </w:p>
          <w:p w14:paraId="7D6DAC41" w14:textId="77777777" w:rsidR="00821962" w:rsidRPr="004C0790" w:rsidRDefault="00821962" w:rsidP="00821962">
            <w:pPr>
              <w:pStyle w:val="TableText"/>
              <w:rPr>
                <w:rStyle w:val="Red"/>
                <w:color w:val="000000" w:themeColor="text1"/>
                <w:sz w:val="18"/>
                <w:szCs w:val="18"/>
              </w:rPr>
            </w:pPr>
          </w:p>
          <w:p w14:paraId="7376235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6</w:t>
            </w:r>
          </w:p>
        </w:tc>
        <w:tc>
          <w:tcPr>
            <w:tcW w:w="983" w:type="pct"/>
          </w:tcPr>
          <w:p w14:paraId="16367F79"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6</w:t>
            </w:r>
          </w:p>
          <w:p w14:paraId="43C507B8" w14:textId="77777777" w:rsidR="00821962" w:rsidRPr="004C0790" w:rsidRDefault="00821962" w:rsidP="00821962">
            <w:pPr>
              <w:pStyle w:val="TableText"/>
              <w:rPr>
                <w:rStyle w:val="Red"/>
                <w:color w:val="000000" w:themeColor="text1"/>
                <w:sz w:val="18"/>
                <w:szCs w:val="18"/>
              </w:rPr>
            </w:pPr>
          </w:p>
          <w:p w14:paraId="78C5F19C" w14:textId="77777777" w:rsidR="00821962" w:rsidRPr="004C0790" w:rsidRDefault="00821962" w:rsidP="00821962">
            <w:pPr>
              <w:pStyle w:val="TableText"/>
              <w:rPr>
                <w:rStyle w:val="Red"/>
                <w:color w:val="000000" w:themeColor="text1"/>
                <w:sz w:val="18"/>
                <w:szCs w:val="18"/>
              </w:rPr>
            </w:pPr>
          </w:p>
          <w:p w14:paraId="5CD2F0B8" w14:textId="77777777" w:rsidR="00821962" w:rsidRPr="004C0790" w:rsidRDefault="00821962" w:rsidP="00821962">
            <w:pPr>
              <w:pStyle w:val="TableText"/>
              <w:rPr>
                <w:rStyle w:val="Red"/>
                <w:color w:val="000000" w:themeColor="text1"/>
                <w:sz w:val="18"/>
                <w:szCs w:val="18"/>
              </w:rPr>
            </w:pPr>
          </w:p>
          <w:p w14:paraId="2369B736" w14:textId="77777777" w:rsidR="00821962" w:rsidRPr="004C0790" w:rsidRDefault="00821962" w:rsidP="00821962">
            <w:pPr>
              <w:pStyle w:val="TableText"/>
              <w:rPr>
                <w:rStyle w:val="Red"/>
                <w:color w:val="000000" w:themeColor="text1"/>
                <w:sz w:val="18"/>
                <w:szCs w:val="18"/>
              </w:rPr>
            </w:pPr>
          </w:p>
          <w:p w14:paraId="29A64977" w14:textId="77777777" w:rsidR="00821962" w:rsidRPr="004C0790" w:rsidRDefault="00821962" w:rsidP="00821962">
            <w:pPr>
              <w:pStyle w:val="TableText"/>
              <w:rPr>
                <w:rStyle w:val="Red"/>
                <w:color w:val="000000" w:themeColor="text1"/>
                <w:sz w:val="18"/>
                <w:szCs w:val="18"/>
              </w:rPr>
            </w:pPr>
          </w:p>
          <w:p w14:paraId="6B5D3292" w14:textId="77777777" w:rsidR="00821962" w:rsidRPr="004C0790" w:rsidRDefault="00821962" w:rsidP="00821962">
            <w:pPr>
              <w:pStyle w:val="TableText"/>
              <w:rPr>
                <w:rStyle w:val="Red"/>
                <w:color w:val="000000" w:themeColor="text1"/>
                <w:sz w:val="18"/>
                <w:szCs w:val="18"/>
              </w:rPr>
            </w:pPr>
          </w:p>
          <w:p w14:paraId="7169EAC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6</w:t>
            </w:r>
          </w:p>
        </w:tc>
        <w:tc>
          <w:tcPr>
            <w:tcW w:w="864" w:type="pct"/>
          </w:tcPr>
          <w:p w14:paraId="07617359"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12</w:t>
            </w:r>
          </w:p>
          <w:p w14:paraId="4092CBB7" w14:textId="77777777" w:rsidR="00821962" w:rsidRPr="004C0790" w:rsidRDefault="00821962" w:rsidP="00821962">
            <w:pPr>
              <w:pStyle w:val="TableText"/>
              <w:rPr>
                <w:rStyle w:val="Red"/>
                <w:color w:val="000000" w:themeColor="text1"/>
                <w:sz w:val="18"/>
                <w:szCs w:val="18"/>
              </w:rPr>
            </w:pPr>
          </w:p>
          <w:p w14:paraId="5A9DEFAA" w14:textId="77777777" w:rsidR="00821962" w:rsidRPr="004C0790" w:rsidRDefault="00821962" w:rsidP="00821962">
            <w:pPr>
              <w:pStyle w:val="TableText"/>
              <w:rPr>
                <w:rStyle w:val="Red"/>
                <w:color w:val="000000" w:themeColor="text1"/>
                <w:sz w:val="18"/>
                <w:szCs w:val="18"/>
              </w:rPr>
            </w:pPr>
          </w:p>
          <w:p w14:paraId="780031D5" w14:textId="77777777" w:rsidR="00821962" w:rsidRPr="004C0790" w:rsidRDefault="00821962" w:rsidP="00821962">
            <w:pPr>
              <w:pStyle w:val="TableText"/>
              <w:rPr>
                <w:rStyle w:val="Red"/>
                <w:color w:val="000000" w:themeColor="text1"/>
                <w:sz w:val="18"/>
                <w:szCs w:val="18"/>
              </w:rPr>
            </w:pPr>
          </w:p>
          <w:p w14:paraId="3A84B9DB" w14:textId="77777777" w:rsidR="00821962" w:rsidRPr="004C0790" w:rsidRDefault="00821962" w:rsidP="00821962">
            <w:pPr>
              <w:pStyle w:val="TableText"/>
              <w:rPr>
                <w:rStyle w:val="Red"/>
                <w:color w:val="000000" w:themeColor="text1"/>
                <w:sz w:val="18"/>
                <w:szCs w:val="18"/>
              </w:rPr>
            </w:pPr>
          </w:p>
          <w:p w14:paraId="10DADB9B" w14:textId="77777777" w:rsidR="00821962" w:rsidRPr="004C0790" w:rsidRDefault="00821962" w:rsidP="00821962">
            <w:pPr>
              <w:pStyle w:val="TableText"/>
              <w:rPr>
                <w:rStyle w:val="Red"/>
                <w:color w:val="000000" w:themeColor="text1"/>
                <w:sz w:val="18"/>
                <w:szCs w:val="18"/>
              </w:rPr>
            </w:pPr>
          </w:p>
          <w:p w14:paraId="37278301" w14:textId="77777777" w:rsidR="00821962" w:rsidRPr="004C0790" w:rsidRDefault="00821962" w:rsidP="00821962">
            <w:pPr>
              <w:pStyle w:val="TableText"/>
              <w:rPr>
                <w:rStyle w:val="Red"/>
                <w:color w:val="000000" w:themeColor="text1"/>
                <w:sz w:val="18"/>
                <w:szCs w:val="18"/>
              </w:rPr>
            </w:pPr>
          </w:p>
          <w:p w14:paraId="01D991F6"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6</w:t>
            </w:r>
          </w:p>
        </w:tc>
        <w:tc>
          <w:tcPr>
            <w:tcW w:w="894" w:type="pct"/>
          </w:tcPr>
          <w:p w14:paraId="12C1409E"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For 12 samples 1 out of hours sample per annum, for 6, 1 every 2 years on average</w:t>
            </w:r>
          </w:p>
          <w:p w14:paraId="1AD8B45C" w14:textId="77777777" w:rsidR="00821962" w:rsidRPr="004C0790" w:rsidRDefault="00821962" w:rsidP="00821962">
            <w:pPr>
              <w:pStyle w:val="TableText"/>
              <w:rPr>
                <w:rStyle w:val="Red"/>
                <w:color w:val="000000" w:themeColor="text1"/>
                <w:sz w:val="18"/>
                <w:szCs w:val="18"/>
              </w:rPr>
            </w:pPr>
          </w:p>
          <w:p w14:paraId="068BF86E" w14:textId="77777777" w:rsidR="00821962" w:rsidRPr="004C0790" w:rsidRDefault="00821962" w:rsidP="00821962">
            <w:pPr>
              <w:pStyle w:val="TableText"/>
              <w:rPr>
                <w:rStyle w:val="Red"/>
                <w:color w:val="000000" w:themeColor="text1"/>
                <w:sz w:val="18"/>
                <w:szCs w:val="18"/>
              </w:rPr>
            </w:pPr>
          </w:p>
        </w:tc>
      </w:tr>
      <w:tr w:rsidR="00821962" w:rsidRPr="004C0790" w14:paraId="64A4A2E6" w14:textId="77777777" w:rsidTr="001F4EC0">
        <w:trPr>
          <w:cantSplit/>
        </w:trPr>
        <w:tc>
          <w:tcPr>
            <w:tcW w:w="808" w:type="pct"/>
          </w:tcPr>
          <w:p w14:paraId="4AA9D121"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Sanitary</w:t>
            </w:r>
          </w:p>
        </w:tc>
        <w:tc>
          <w:tcPr>
            <w:tcW w:w="740" w:type="pct"/>
          </w:tcPr>
          <w:p w14:paraId="010B9E57"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12</w:t>
            </w:r>
          </w:p>
        </w:tc>
        <w:tc>
          <w:tcPr>
            <w:tcW w:w="983" w:type="pct"/>
          </w:tcPr>
          <w:p w14:paraId="35C622A2"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4</w:t>
            </w:r>
          </w:p>
        </w:tc>
        <w:tc>
          <w:tcPr>
            <w:tcW w:w="864" w:type="pct"/>
          </w:tcPr>
          <w:p w14:paraId="0D2B6F15"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12</w:t>
            </w:r>
          </w:p>
        </w:tc>
        <w:tc>
          <w:tcPr>
            <w:tcW w:w="894" w:type="pct"/>
          </w:tcPr>
          <w:p w14:paraId="5651297B" w14:textId="77777777" w:rsidR="00821962" w:rsidRPr="004C0790" w:rsidRDefault="00821962" w:rsidP="00821962">
            <w:pPr>
              <w:pStyle w:val="TableText"/>
              <w:rPr>
                <w:rStyle w:val="Red"/>
                <w:color w:val="000000" w:themeColor="text1"/>
                <w:sz w:val="18"/>
                <w:szCs w:val="18"/>
              </w:rPr>
            </w:pPr>
            <w:r w:rsidRPr="004C0790">
              <w:rPr>
                <w:rStyle w:val="Red"/>
                <w:color w:val="000000" w:themeColor="text1"/>
                <w:sz w:val="18"/>
                <w:szCs w:val="18"/>
              </w:rPr>
              <w:t>For 12 samples 1 out of hours sample per annum, for 4, 1 every 3 years on average</w:t>
            </w:r>
          </w:p>
          <w:p w14:paraId="02B13E03" w14:textId="77777777" w:rsidR="00821962" w:rsidRPr="004C0790" w:rsidRDefault="00821962" w:rsidP="00821962">
            <w:pPr>
              <w:pStyle w:val="TableText"/>
              <w:rPr>
                <w:rStyle w:val="Red"/>
                <w:color w:val="000000" w:themeColor="text1"/>
                <w:sz w:val="18"/>
                <w:szCs w:val="18"/>
              </w:rPr>
            </w:pPr>
          </w:p>
        </w:tc>
      </w:tr>
    </w:tbl>
    <w:p w14:paraId="1B0A3909" w14:textId="77777777" w:rsidR="00821962" w:rsidRPr="004C0790" w:rsidRDefault="00821962" w:rsidP="00821962">
      <w:pPr>
        <w:tabs>
          <w:tab w:val="left" w:pos="900"/>
        </w:tabs>
        <w:rPr>
          <w:color w:val="000000" w:themeColor="text1"/>
          <w:sz w:val="18"/>
          <w:szCs w:val="18"/>
        </w:rPr>
      </w:pPr>
      <w:r w:rsidRPr="004C0790">
        <w:rPr>
          <w:color w:val="000000" w:themeColor="text1"/>
          <w:sz w:val="18"/>
          <w:szCs w:val="18"/>
        </w:rPr>
        <w:tab/>
      </w:r>
    </w:p>
    <w:p w14:paraId="7DC7CFA0" w14:textId="4412C909" w:rsidR="004C0790" w:rsidRPr="008F36B8" w:rsidRDefault="005D2F25" w:rsidP="004C0790">
      <w:pPr>
        <w:pStyle w:val="Heading1NotIndexed"/>
        <w:ind w:left="567"/>
      </w:pPr>
      <w:r w:rsidRPr="008F36B8">
        <w:rPr>
          <w:rStyle w:val="Red"/>
        </w:rPr>
        <w:br w:type="page"/>
      </w:r>
    </w:p>
    <w:p w14:paraId="74D11A76" w14:textId="7DB6FBD5"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E82BCEE" w:rsidR="001A6A99" w:rsidRPr="001E6743" w:rsidRDefault="00D55C1F" w:rsidP="004C0790">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8A62CCE"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4C0790">
              <w:rPr>
                <w:rStyle w:val="Blue"/>
                <w:rFonts w:cs="Arial"/>
                <w:color w:val="000000" w:themeColor="text1"/>
                <w:sz w:val="18"/>
                <w:szCs w:val="18"/>
              </w:rPr>
              <w:t>treated sewage effluent via Final Effluent Discharge Point</w:t>
            </w:r>
          </w:p>
        </w:tc>
        <w:tc>
          <w:tcPr>
            <w:tcW w:w="1166" w:type="pct"/>
          </w:tcPr>
          <w:p w14:paraId="3025C85F" w14:textId="77777777" w:rsidR="00D55C1F" w:rsidRPr="004C0790" w:rsidRDefault="00D55C1F" w:rsidP="00821962">
            <w:pPr>
              <w:pStyle w:val="TableText"/>
              <w:rPr>
                <w:rStyle w:val="Blue"/>
                <w:rFonts w:cs="Arial"/>
                <w:color w:val="000000" w:themeColor="text1"/>
                <w:sz w:val="18"/>
                <w:szCs w:val="18"/>
              </w:rPr>
            </w:pPr>
            <w:r w:rsidRPr="004C0790">
              <w:rPr>
                <w:rStyle w:val="Blue"/>
                <w:rFonts w:cs="Arial"/>
                <w:color w:val="000000" w:themeColor="text1"/>
                <w:sz w:val="18"/>
                <w:szCs w:val="18"/>
              </w:rPr>
              <w:t>Dry Weather Flow (daily flows total)</w:t>
            </w:r>
          </w:p>
        </w:tc>
        <w:tc>
          <w:tcPr>
            <w:tcW w:w="1000" w:type="pct"/>
          </w:tcPr>
          <w:p w14:paraId="3484A241" w14:textId="33881C17" w:rsidR="00D55C1F" w:rsidRPr="004C0790" w:rsidRDefault="007A27A9" w:rsidP="00821962">
            <w:pPr>
              <w:pStyle w:val="TableText"/>
              <w:rPr>
                <w:rStyle w:val="Blue"/>
                <w:rFonts w:cs="Arial"/>
                <w:color w:val="000000" w:themeColor="text1"/>
                <w:sz w:val="18"/>
                <w:szCs w:val="18"/>
              </w:rPr>
            </w:pPr>
            <w:r w:rsidRPr="004C0790">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4C0790" w:rsidRDefault="00D55C1F" w:rsidP="00821962">
            <w:pPr>
              <w:pStyle w:val="TableText"/>
              <w:rPr>
                <w:rStyle w:val="Blue"/>
                <w:rFonts w:cs="Arial"/>
                <w:color w:val="000000" w:themeColor="text1"/>
                <w:sz w:val="18"/>
                <w:szCs w:val="18"/>
              </w:rPr>
            </w:pPr>
            <w:r w:rsidRPr="004C0790">
              <w:rPr>
                <w:rStyle w:val="Blue"/>
                <w:rFonts w:cs="Arial"/>
                <w:color w:val="000000" w:themeColor="text1"/>
                <w:sz w:val="18"/>
                <w:szCs w:val="18"/>
              </w:rPr>
              <w:t>15-minute flow</w:t>
            </w:r>
          </w:p>
        </w:tc>
        <w:tc>
          <w:tcPr>
            <w:tcW w:w="1000" w:type="pct"/>
          </w:tcPr>
          <w:p w14:paraId="429B42A0" w14:textId="290C68F9" w:rsidR="00D55C1F" w:rsidRPr="004C0790" w:rsidRDefault="003A3DD7" w:rsidP="00821962">
            <w:pPr>
              <w:pStyle w:val="TableText"/>
              <w:rPr>
                <w:rStyle w:val="Blue"/>
                <w:rFonts w:cs="Arial"/>
                <w:color w:val="000000" w:themeColor="text1"/>
                <w:sz w:val="18"/>
                <w:szCs w:val="18"/>
              </w:rPr>
            </w:pPr>
            <w:r w:rsidRPr="004C0790">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31FFC957" w:rsidR="00D55C1F" w:rsidRPr="004C0790" w:rsidRDefault="00D55C1F" w:rsidP="00821962">
            <w:pPr>
              <w:pStyle w:val="TableText"/>
              <w:rPr>
                <w:rStyle w:val="Blue"/>
                <w:rFonts w:cs="Arial"/>
                <w:color w:val="000000" w:themeColor="text1"/>
                <w:sz w:val="18"/>
                <w:szCs w:val="18"/>
              </w:rPr>
            </w:pPr>
            <w:r w:rsidRPr="004C0790">
              <w:rPr>
                <w:rStyle w:val="Blue"/>
                <w:rFonts w:cs="Arial"/>
                <w:color w:val="000000" w:themeColor="text1"/>
                <w:sz w:val="18"/>
                <w:szCs w:val="18"/>
              </w:rPr>
              <w:t>Operator Self</w:t>
            </w:r>
            <w:r w:rsidR="00127AF5" w:rsidRPr="004C0790">
              <w:rPr>
                <w:rStyle w:val="Blue"/>
                <w:rFonts w:cs="Arial"/>
                <w:color w:val="000000" w:themeColor="text1"/>
                <w:sz w:val="18"/>
                <w:szCs w:val="18"/>
              </w:rPr>
              <w:t>-</w:t>
            </w:r>
            <w:r w:rsidRPr="004C0790">
              <w:rPr>
                <w:rStyle w:val="Blue"/>
                <w:rFonts w:cs="Arial"/>
                <w:color w:val="000000" w:themeColor="text1"/>
                <w:sz w:val="18"/>
                <w:szCs w:val="18"/>
              </w:rPr>
              <w:t>Monitoring - ATU-BOD as O</w:t>
            </w:r>
            <w:r w:rsidRPr="004C0790">
              <w:rPr>
                <w:rStyle w:val="Blue"/>
                <w:rFonts w:cs="Arial"/>
                <w:color w:val="000000" w:themeColor="text1"/>
                <w:sz w:val="18"/>
                <w:szCs w:val="18"/>
                <w:vertAlign w:val="subscript"/>
              </w:rPr>
              <w:t>2</w:t>
            </w:r>
            <w:r w:rsidRPr="004C0790">
              <w:rPr>
                <w:rStyle w:val="Blue"/>
                <w:rFonts w:cs="Arial"/>
                <w:color w:val="000000" w:themeColor="text1"/>
                <w:sz w:val="18"/>
                <w:szCs w:val="18"/>
              </w:rPr>
              <w:t>, suspended solids (measured after drying at 105</w:t>
            </w:r>
            <w:r w:rsidR="0042379F" w:rsidRPr="004C0790">
              <w:rPr>
                <w:rStyle w:val="Blue"/>
                <w:rFonts w:cs="Arial"/>
                <w:color w:val="000000" w:themeColor="text1"/>
                <w:sz w:val="18"/>
                <w:szCs w:val="18"/>
              </w:rPr>
              <w:t>°</w:t>
            </w:r>
            <w:r w:rsidRPr="004C0790">
              <w:rPr>
                <w:rStyle w:val="Blue"/>
                <w:rFonts w:cs="Arial"/>
                <w:color w:val="000000" w:themeColor="text1"/>
                <w:sz w:val="18"/>
                <w:szCs w:val="18"/>
              </w:rPr>
              <w:t>C)</w:t>
            </w:r>
          </w:p>
        </w:tc>
        <w:tc>
          <w:tcPr>
            <w:tcW w:w="1000" w:type="pct"/>
          </w:tcPr>
          <w:p w14:paraId="58FF3449" w14:textId="2BB2C46C" w:rsidR="00D55C1F" w:rsidRPr="004C0790" w:rsidRDefault="0074732C" w:rsidP="00821962">
            <w:pPr>
              <w:pStyle w:val="TableText"/>
              <w:rPr>
                <w:rStyle w:val="Blue"/>
                <w:rFonts w:cs="Arial"/>
                <w:color w:val="000000" w:themeColor="text1"/>
                <w:sz w:val="18"/>
                <w:szCs w:val="18"/>
              </w:rPr>
            </w:pPr>
            <w:r w:rsidRPr="004C0790">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4C0790" w:rsidRDefault="00D55C1F" w:rsidP="00821962">
            <w:pPr>
              <w:pStyle w:val="TableText"/>
              <w:rPr>
                <w:rStyle w:val="Blue"/>
                <w:rFonts w:cs="Arial"/>
                <w:color w:val="000000" w:themeColor="text1"/>
                <w:sz w:val="18"/>
                <w:szCs w:val="18"/>
              </w:rPr>
            </w:pPr>
            <w:r w:rsidRPr="004C0790">
              <w:rPr>
                <w:rStyle w:val="Blue"/>
                <w:rFonts w:cs="Arial"/>
                <w:color w:val="000000" w:themeColor="text1"/>
                <w:sz w:val="18"/>
                <w:szCs w:val="18"/>
              </w:rPr>
              <w:t>Operator Self-Monitoring summary report</w:t>
            </w:r>
          </w:p>
        </w:tc>
        <w:tc>
          <w:tcPr>
            <w:tcW w:w="1000" w:type="pct"/>
          </w:tcPr>
          <w:p w14:paraId="0417BC7D" w14:textId="2EBE397E" w:rsidR="00D55C1F" w:rsidRPr="004C0790" w:rsidRDefault="0074732C" w:rsidP="00821962">
            <w:pPr>
              <w:pStyle w:val="TableText"/>
              <w:rPr>
                <w:rStyle w:val="Blue"/>
                <w:rFonts w:cs="Arial"/>
                <w:color w:val="000000" w:themeColor="text1"/>
                <w:sz w:val="18"/>
                <w:szCs w:val="18"/>
              </w:rPr>
            </w:pPr>
            <w:r w:rsidRPr="004C0790">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4C0790">
              <w:rPr>
                <w:rStyle w:val="Blue"/>
                <w:rFonts w:cs="Arial"/>
                <w:color w:val="000000" w:themeColor="text1"/>
                <w:sz w:val="18"/>
                <w:szCs w:val="18"/>
              </w:rPr>
              <w:t>sewage via Storm Discharge Point</w:t>
            </w:r>
          </w:p>
        </w:tc>
        <w:tc>
          <w:tcPr>
            <w:tcW w:w="1166" w:type="pct"/>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tcPr>
          <w:p w14:paraId="6AAA9A1B" w14:textId="30230BDE" w:rsidR="006F65DE" w:rsidRPr="004C0790" w:rsidRDefault="002C09DD" w:rsidP="006F65DE">
            <w:pPr>
              <w:pStyle w:val="TableText"/>
              <w:rPr>
                <w:rStyle w:val="Blue"/>
                <w:rFonts w:cs="Arial"/>
                <w:color w:val="000000" w:themeColor="text1"/>
                <w:sz w:val="18"/>
                <w:szCs w:val="18"/>
                <w:highlight w:val="cyan"/>
              </w:rPr>
            </w:pPr>
            <w:r w:rsidRPr="004C0790">
              <w:rPr>
                <w:rStyle w:val="Blue"/>
                <w:rFonts w:cs="Arial"/>
                <w:color w:val="000000" w:themeColor="text1"/>
                <w:sz w:val="18"/>
                <w:szCs w:val="18"/>
              </w:rPr>
              <w:t xml:space="preserve">MCERTS </w:t>
            </w:r>
            <w:r w:rsidR="006F65DE" w:rsidRPr="004C0790">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28FA834E" w14:textId="77777777" w:rsidR="00885C77" w:rsidRPr="004C0790" w:rsidRDefault="00885C77" w:rsidP="00885C77">
            <w:pPr>
              <w:pStyle w:val="TableText"/>
              <w:rPr>
                <w:rStyle w:val="Blue"/>
                <w:rFonts w:cs="Arial"/>
                <w:color w:val="000000" w:themeColor="text1"/>
                <w:sz w:val="18"/>
                <w:szCs w:val="18"/>
              </w:rPr>
            </w:pPr>
            <w:r w:rsidRPr="004C0790">
              <w:rPr>
                <w:rStyle w:val="Blue"/>
                <w:rFonts w:cs="Arial"/>
                <w:color w:val="000000" w:themeColor="text1"/>
                <w:sz w:val="18"/>
                <w:szCs w:val="18"/>
              </w:rPr>
              <w:t>Storm Sample Point</w:t>
            </w:r>
          </w:p>
          <w:p w14:paraId="43A0E2E1" w14:textId="69B4437D" w:rsidR="00885C77" w:rsidRPr="004C0790" w:rsidRDefault="00885C77" w:rsidP="00885C77">
            <w:pPr>
              <w:pStyle w:val="TableText"/>
              <w:rPr>
                <w:rStyle w:val="Blue"/>
                <w:rFonts w:cs="Arial"/>
                <w:color w:val="000000" w:themeColor="text1"/>
                <w:sz w:val="18"/>
                <w:szCs w:val="18"/>
              </w:rPr>
            </w:pPr>
            <w:r w:rsidRPr="004C0790">
              <w:rPr>
                <w:rStyle w:val="Blue"/>
                <w:rFonts w:cs="Arial"/>
                <w:color w:val="000000" w:themeColor="text1"/>
                <w:sz w:val="18"/>
                <w:szCs w:val="18"/>
              </w:rPr>
              <w:t>and</w:t>
            </w:r>
          </w:p>
          <w:p w14:paraId="52BC4783" w14:textId="2048C0C7" w:rsidR="002B3F38" w:rsidRPr="004C0790" w:rsidRDefault="002C09DD" w:rsidP="00885C77">
            <w:pPr>
              <w:pStyle w:val="TableText"/>
              <w:rPr>
                <w:rStyle w:val="Blue"/>
                <w:rFonts w:cs="Arial"/>
                <w:color w:val="000000" w:themeColor="text1"/>
                <w:sz w:val="18"/>
                <w:szCs w:val="18"/>
              </w:rPr>
            </w:pPr>
            <w:r w:rsidRPr="004C0790">
              <w:rPr>
                <w:rStyle w:val="Blue"/>
                <w:rFonts w:cs="Arial"/>
                <w:color w:val="000000" w:themeColor="text1"/>
                <w:sz w:val="18"/>
                <w:szCs w:val="18"/>
              </w:rPr>
              <w:t xml:space="preserve">MCERTS </w:t>
            </w:r>
            <w:r w:rsidR="00013B16" w:rsidRPr="004C0790">
              <w:rPr>
                <w:rStyle w:val="Blue"/>
                <w:rFonts w:cs="Arial"/>
                <w:color w:val="000000" w:themeColor="text1"/>
                <w:sz w:val="18"/>
                <w:szCs w:val="18"/>
              </w:rPr>
              <w:t>S</w:t>
            </w:r>
            <w:r w:rsidR="007942AE" w:rsidRPr="004C0790">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FFE92E8" w:rsidR="002B3F38" w:rsidRPr="004C0790" w:rsidRDefault="002C09DD" w:rsidP="002B3F38">
            <w:pPr>
              <w:pStyle w:val="TableText"/>
              <w:rPr>
                <w:rStyle w:val="Blue"/>
                <w:rFonts w:cs="Arial"/>
                <w:color w:val="000000" w:themeColor="text1"/>
                <w:sz w:val="18"/>
                <w:szCs w:val="18"/>
              </w:rPr>
            </w:pPr>
            <w:r w:rsidRPr="004C0790">
              <w:rPr>
                <w:rStyle w:val="Blue"/>
                <w:rFonts w:cs="Arial"/>
                <w:color w:val="000000" w:themeColor="text1"/>
                <w:sz w:val="18"/>
                <w:szCs w:val="18"/>
              </w:rPr>
              <w:t xml:space="preserve">MCERTS </w:t>
            </w:r>
            <w:r w:rsidR="007942AE" w:rsidRPr="004C0790">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tcPr>
          <w:p w14:paraId="4D5B4C10" w14:textId="3A846132" w:rsidR="002B3F38" w:rsidRPr="004C0790" w:rsidRDefault="002C09DD" w:rsidP="002B3F38">
            <w:pPr>
              <w:pStyle w:val="TableText"/>
              <w:rPr>
                <w:rStyle w:val="Blue"/>
                <w:rFonts w:cs="Arial"/>
                <w:color w:val="000000" w:themeColor="text1"/>
                <w:sz w:val="18"/>
                <w:szCs w:val="18"/>
              </w:rPr>
            </w:pPr>
            <w:r w:rsidRPr="004C0790">
              <w:rPr>
                <w:rStyle w:val="Blue"/>
                <w:rFonts w:cs="Arial"/>
                <w:color w:val="000000" w:themeColor="text1"/>
                <w:sz w:val="18"/>
                <w:szCs w:val="18"/>
              </w:rPr>
              <w:t xml:space="preserve">MCERTS </w:t>
            </w:r>
            <w:r w:rsidR="007942AE" w:rsidRPr="004C0790">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4C0790" w:rsidRDefault="00882241" w:rsidP="002B3F38">
            <w:pPr>
              <w:pStyle w:val="TableText"/>
              <w:rPr>
                <w:rStyle w:val="Blue"/>
                <w:rFonts w:cs="Arial"/>
                <w:color w:val="000000" w:themeColor="text1"/>
                <w:sz w:val="18"/>
                <w:szCs w:val="18"/>
              </w:rPr>
            </w:pPr>
            <w:r w:rsidRPr="004C0790">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4C0790" w:rsidRDefault="002C09DD" w:rsidP="002D5236">
            <w:pPr>
              <w:pStyle w:val="TableText"/>
              <w:rPr>
                <w:rStyle w:val="Blue"/>
                <w:rFonts w:cs="Calibri"/>
                <w:color w:val="000000" w:themeColor="text1"/>
                <w:sz w:val="18"/>
                <w:szCs w:val="18"/>
              </w:rPr>
            </w:pPr>
            <w:r w:rsidRPr="004C0790">
              <w:rPr>
                <w:rStyle w:val="Blue"/>
                <w:rFonts w:cs="Arial"/>
                <w:color w:val="000000" w:themeColor="text1"/>
                <w:sz w:val="18"/>
                <w:szCs w:val="18"/>
              </w:rPr>
              <w:t xml:space="preserve">MCERTS </w:t>
            </w:r>
            <w:r w:rsidR="002D5236" w:rsidRPr="004C0790">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4C0790" w:rsidRDefault="002C09DD" w:rsidP="002D5236">
            <w:pPr>
              <w:pStyle w:val="TableText"/>
              <w:rPr>
                <w:rStyle w:val="Blue"/>
                <w:rFonts w:cs="Calibri"/>
                <w:color w:val="000000" w:themeColor="text1"/>
                <w:sz w:val="18"/>
                <w:szCs w:val="18"/>
              </w:rPr>
            </w:pPr>
            <w:r w:rsidRPr="004C0790">
              <w:rPr>
                <w:rStyle w:val="Blue"/>
                <w:rFonts w:cs="Arial"/>
                <w:color w:val="000000" w:themeColor="text1"/>
                <w:sz w:val="18"/>
                <w:szCs w:val="18"/>
              </w:rPr>
              <w:t xml:space="preserve">MCERTS </w:t>
            </w:r>
            <w:r w:rsidR="002D5236" w:rsidRPr="004C0790">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4C0790" w:rsidRDefault="002B3F38" w:rsidP="002B3F38">
            <w:pPr>
              <w:pStyle w:val="TableText"/>
              <w:rPr>
                <w:rStyle w:val="Blue"/>
                <w:rFonts w:cs="Arial"/>
                <w:color w:val="000000" w:themeColor="text1"/>
                <w:sz w:val="18"/>
                <w:szCs w:val="18"/>
              </w:rPr>
            </w:pPr>
            <w:r w:rsidRPr="004C0790">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4C0790" w:rsidRDefault="00C03BF8" w:rsidP="00C03BF8">
            <w:pPr>
              <w:pStyle w:val="TableText"/>
              <w:rPr>
                <w:rStyle w:val="Blue"/>
                <w:rFonts w:cs="Calibri"/>
                <w:color w:val="000000" w:themeColor="text1"/>
                <w:sz w:val="18"/>
                <w:szCs w:val="18"/>
              </w:rPr>
            </w:pPr>
            <w:r w:rsidRPr="004C0790">
              <w:rPr>
                <w:rStyle w:val="Blue"/>
                <w:rFonts w:cs="Calibri"/>
                <w:color w:val="000000" w:themeColor="text1"/>
                <w:sz w:val="18"/>
                <w:szCs w:val="18"/>
              </w:rPr>
              <w:t xml:space="preserve">MCERTS FPF Monitoring Point </w:t>
            </w:r>
          </w:p>
          <w:p w14:paraId="4CA0CCBB" w14:textId="77777777" w:rsidR="00C03BF8" w:rsidRPr="004C0790" w:rsidRDefault="00C03BF8" w:rsidP="00C03BF8">
            <w:pPr>
              <w:pStyle w:val="TableText"/>
              <w:rPr>
                <w:rStyle w:val="Blue"/>
                <w:rFonts w:cs="Calibri"/>
                <w:color w:val="000000" w:themeColor="text1"/>
                <w:sz w:val="18"/>
                <w:szCs w:val="18"/>
              </w:rPr>
            </w:pPr>
            <w:r w:rsidRPr="004C0790">
              <w:rPr>
                <w:rStyle w:val="Blue"/>
                <w:rFonts w:cs="Calibri"/>
                <w:color w:val="000000" w:themeColor="text1"/>
                <w:sz w:val="18"/>
                <w:szCs w:val="18"/>
              </w:rPr>
              <w:t>and</w:t>
            </w:r>
          </w:p>
          <w:p w14:paraId="1EC5D147" w14:textId="70577FAC" w:rsidR="008D4811" w:rsidRPr="004C0790" w:rsidRDefault="00AC785B" w:rsidP="00C03BF8">
            <w:pPr>
              <w:pStyle w:val="TableText"/>
              <w:rPr>
                <w:rStyle w:val="Blue"/>
                <w:rFonts w:cs="Arial"/>
                <w:color w:val="000000" w:themeColor="text1"/>
                <w:sz w:val="18"/>
                <w:szCs w:val="18"/>
              </w:rPr>
            </w:pPr>
            <w:r w:rsidRPr="004C0790">
              <w:rPr>
                <w:rStyle w:val="Blue"/>
                <w:rFonts w:cs="Calibri"/>
                <w:color w:val="000000" w:themeColor="text1"/>
                <w:sz w:val="18"/>
                <w:szCs w:val="18"/>
              </w:rPr>
              <w:t xml:space="preserve">MCERTS </w:t>
            </w:r>
            <w:r w:rsidR="008D4811" w:rsidRPr="004C0790">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57A65DD" w:rsidR="00821962" w:rsidRPr="009106A4" w:rsidRDefault="00821962" w:rsidP="00821962">
            <w:pPr>
              <w:pStyle w:val="TableText"/>
              <w:rPr>
                <w:rStyle w:val="Blue"/>
                <w:color w:val="000000" w:themeColor="text1"/>
                <w:sz w:val="18"/>
                <w:szCs w:val="18"/>
              </w:rPr>
            </w:pPr>
            <w:r w:rsidRPr="009106A4">
              <w:rPr>
                <w:rStyle w:val="Blue"/>
                <w:color w:val="000000" w:themeColor="text1"/>
                <w:sz w:val="18"/>
                <w:szCs w:val="18"/>
              </w:rPr>
              <w:t>OSM - ATU-BOD as O</w:t>
            </w:r>
            <w:r w:rsidRPr="009106A4">
              <w:rPr>
                <w:rStyle w:val="Blue"/>
                <w:color w:val="000000" w:themeColor="text1"/>
                <w:sz w:val="18"/>
                <w:szCs w:val="18"/>
                <w:vertAlign w:val="subscript"/>
              </w:rPr>
              <w:t>2</w:t>
            </w:r>
            <w:r w:rsidRPr="009106A4">
              <w:rPr>
                <w:rStyle w:val="Blue"/>
                <w:color w:val="000000" w:themeColor="text1"/>
                <w:sz w:val="18"/>
                <w:szCs w:val="18"/>
              </w:rPr>
              <w:t>, suspended solids (measured after drying at 105</w:t>
            </w:r>
            <w:r w:rsidR="0042379F" w:rsidRPr="009106A4">
              <w:rPr>
                <w:rStyle w:val="Blue"/>
                <w:color w:val="000000" w:themeColor="text1"/>
                <w:sz w:val="18"/>
                <w:szCs w:val="18"/>
              </w:rPr>
              <w:t>°</w:t>
            </w:r>
            <w:r w:rsidRPr="009106A4">
              <w:rPr>
                <w:rStyle w:val="Blue"/>
                <w:color w:val="000000" w:themeColor="text1"/>
                <w:sz w:val="18"/>
                <w:szCs w:val="18"/>
              </w:rPr>
              <w:t>C)</w:t>
            </w:r>
          </w:p>
        </w:tc>
        <w:tc>
          <w:tcPr>
            <w:tcW w:w="3085" w:type="pct"/>
          </w:tcPr>
          <w:p w14:paraId="38E62C5D" w14:textId="77777777" w:rsidR="00821962" w:rsidRPr="009106A4" w:rsidRDefault="00821962" w:rsidP="00821962">
            <w:pPr>
              <w:pStyle w:val="TableText"/>
              <w:rPr>
                <w:rStyle w:val="Blue"/>
                <w:color w:val="000000" w:themeColor="text1"/>
                <w:sz w:val="18"/>
                <w:szCs w:val="18"/>
              </w:rPr>
            </w:pPr>
            <w:r w:rsidRPr="009106A4">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A0300F3" w:rsidR="00821962" w:rsidRPr="009106A4" w:rsidRDefault="002F406F" w:rsidP="00821962">
            <w:pPr>
              <w:pStyle w:val="TableText"/>
              <w:rPr>
                <w:color w:val="000000" w:themeColor="text1"/>
              </w:rPr>
            </w:pPr>
            <w:r w:rsidRPr="009106A4">
              <w:rPr>
                <w:color w:val="000000" w:themeColor="text1"/>
              </w:rPr>
              <w:fldChar w:fldCharType="begin"/>
            </w:r>
            <w:r w:rsidRPr="009106A4">
              <w:rPr>
                <w:color w:val="000000" w:themeColor="text1"/>
              </w:rPr>
              <w:instrText xml:space="preserve"> MERGEFIELD FE_Permit_Number </w:instrText>
            </w:r>
            <w:r w:rsidRPr="009106A4">
              <w:rPr>
                <w:color w:val="000000" w:themeColor="text1"/>
              </w:rPr>
              <w:fldChar w:fldCharType="separate"/>
            </w:r>
            <w:r w:rsidR="007746C1" w:rsidRPr="009106A4">
              <w:rPr>
                <w:noProof/>
                <w:color w:val="000000" w:themeColor="text1"/>
              </w:rPr>
              <w:t>BG0019001</w:t>
            </w:r>
            <w:r w:rsidRPr="009106A4">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9106A4" w:rsidRDefault="00B9650A" w:rsidP="00821962">
            <w:pPr>
              <w:pStyle w:val="TableText"/>
              <w:rPr>
                <w:color w:val="000000" w:themeColor="text1"/>
              </w:rPr>
            </w:pPr>
            <w:r w:rsidRPr="009106A4">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73F0A71C" w:rsidR="00821962" w:rsidRPr="009106A4" w:rsidRDefault="00E223F0" w:rsidP="00821962">
            <w:pPr>
              <w:pStyle w:val="TableText"/>
              <w:rPr>
                <w:color w:val="000000" w:themeColor="text1"/>
                <w:lang w:val="fr-FR"/>
              </w:rPr>
            </w:pPr>
            <w:r w:rsidRPr="009106A4">
              <w:rPr>
                <w:color w:val="000000" w:themeColor="text1"/>
              </w:rPr>
              <w:fldChar w:fldCharType="begin"/>
            </w:r>
            <w:r w:rsidRPr="009106A4">
              <w:rPr>
                <w:color w:val="000000" w:themeColor="text1"/>
                <w:lang w:val="fr-FR"/>
              </w:rPr>
              <w:instrText xml:space="preserve"> MERGEFIELD Site_Name </w:instrText>
            </w:r>
            <w:r w:rsidRPr="009106A4">
              <w:rPr>
                <w:color w:val="000000" w:themeColor="text1"/>
              </w:rPr>
              <w:fldChar w:fldCharType="separate"/>
            </w:r>
            <w:r w:rsidR="007746C1" w:rsidRPr="009106A4">
              <w:rPr>
                <w:noProof/>
                <w:color w:val="000000" w:themeColor="text1"/>
                <w:lang w:val="fr-FR"/>
              </w:rPr>
              <w:t>Croesgoch Wastewater Treatment Works</w:t>
            </w:r>
            <w:r w:rsidRPr="009106A4">
              <w:rPr>
                <w:color w:val="000000" w:themeColor="text1"/>
              </w:rPr>
              <w:fldChar w:fldCharType="end"/>
            </w:r>
            <w:r w:rsidRPr="009106A4">
              <w:rPr>
                <w:color w:val="000000" w:themeColor="text1"/>
                <w:lang w:val="fr-FR"/>
              </w:rPr>
              <w:t xml:space="preserve">, </w:t>
            </w:r>
            <w:r w:rsidRPr="009106A4">
              <w:rPr>
                <w:color w:val="000000" w:themeColor="text1"/>
              </w:rPr>
              <w:fldChar w:fldCharType="begin"/>
            </w:r>
            <w:r w:rsidRPr="009106A4">
              <w:rPr>
                <w:color w:val="000000" w:themeColor="text1"/>
                <w:lang w:val="fr-FR"/>
              </w:rPr>
              <w:instrText xml:space="preserve"> MERGEFIELD DSI_ADD2 </w:instrText>
            </w:r>
            <w:r w:rsidRPr="009106A4">
              <w:rPr>
                <w:color w:val="000000" w:themeColor="text1"/>
              </w:rPr>
              <w:fldChar w:fldCharType="separate"/>
            </w:r>
            <w:r w:rsidR="007746C1" w:rsidRPr="009106A4">
              <w:rPr>
                <w:noProof/>
                <w:color w:val="000000" w:themeColor="text1"/>
                <w:lang w:val="fr-FR"/>
              </w:rPr>
              <w:t>Llanrhian Road</w:t>
            </w:r>
            <w:r w:rsidRPr="009106A4">
              <w:rPr>
                <w:color w:val="000000" w:themeColor="text1"/>
              </w:rPr>
              <w:fldChar w:fldCharType="end"/>
            </w:r>
            <w:r w:rsidRPr="009106A4">
              <w:rPr>
                <w:color w:val="000000" w:themeColor="text1"/>
                <w:lang w:val="fr-FR"/>
              </w:rPr>
              <w:t xml:space="preserve">, </w:t>
            </w:r>
            <w:r w:rsidRPr="009106A4">
              <w:rPr>
                <w:color w:val="000000" w:themeColor="text1"/>
              </w:rPr>
              <w:fldChar w:fldCharType="begin"/>
            </w:r>
            <w:r w:rsidRPr="009106A4">
              <w:rPr>
                <w:color w:val="000000" w:themeColor="text1"/>
                <w:lang w:val="fr-FR"/>
              </w:rPr>
              <w:instrText xml:space="preserve"> MERGEFIELD DSI_ADD3 </w:instrText>
            </w:r>
            <w:r w:rsidRPr="009106A4">
              <w:rPr>
                <w:color w:val="000000" w:themeColor="text1"/>
              </w:rPr>
              <w:fldChar w:fldCharType="separate"/>
            </w:r>
            <w:r w:rsidR="007746C1" w:rsidRPr="009106A4">
              <w:rPr>
                <w:noProof/>
                <w:color w:val="000000" w:themeColor="text1"/>
                <w:lang w:val="fr-FR"/>
              </w:rPr>
              <w:t>Croesgoch</w:t>
            </w:r>
            <w:r w:rsidRPr="009106A4">
              <w:rPr>
                <w:color w:val="000000" w:themeColor="text1"/>
              </w:rPr>
              <w:fldChar w:fldCharType="end"/>
            </w:r>
            <w:r w:rsidRPr="009106A4">
              <w:rPr>
                <w:color w:val="000000" w:themeColor="text1"/>
                <w:lang w:val="fr-FR"/>
              </w:rPr>
              <w:t xml:space="preserve">, </w:t>
            </w:r>
            <w:r w:rsidRPr="009106A4">
              <w:rPr>
                <w:color w:val="000000" w:themeColor="text1"/>
              </w:rPr>
              <w:fldChar w:fldCharType="begin"/>
            </w:r>
            <w:r w:rsidRPr="009106A4">
              <w:rPr>
                <w:color w:val="000000" w:themeColor="text1"/>
                <w:lang w:val="fr-FR"/>
              </w:rPr>
              <w:instrText xml:space="preserve"> MERGEFIELD DSI_ADD4 </w:instrText>
            </w:r>
            <w:r w:rsidRPr="009106A4">
              <w:rPr>
                <w:color w:val="000000" w:themeColor="text1"/>
              </w:rPr>
              <w:fldChar w:fldCharType="separate"/>
            </w:r>
            <w:r w:rsidR="007746C1" w:rsidRPr="009106A4">
              <w:rPr>
                <w:noProof/>
                <w:color w:val="000000" w:themeColor="text1"/>
                <w:lang w:val="fr-FR"/>
              </w:rPr>
              <w:t>Haverfordwest</w:t>
            </w:r>
            <w:r w:rsidRPr="009106A4">
              <w:rPr>
                <w:color w:val="000000" w:themeColor="text1"/>
              </w:rPr>
              <w:fldChar w:fldCharType="end"/>
            </w:r>
            <w:r w:rsidRPr="009106A4">
              <w:rPr>
                <w:color w:val="000000" w:themeColor="text1"/>
                <w:lang w:val="fr-FR"/>
              </w:rPr>
              <w:t>,</w:t>
            </w:r>
            <w:r w:rsidR="000A3395">
              <w:t xml:space="preserve"> </w:t>
            </w:r>
            <w:r w:rsidR="000A3395" w:rsidRPr="000A3395">
              <w:rPr>
                <w:color w:val="000000" w:themeColor="text1"/>
                <w:lang w:val="fr-FR"/>
              </w:rPr>
              <w:t>Pembrokeshire</w:t>
            </w:r>
            <w:r w:rsidR="000A3395">
              <w:rPr>
                <w:color w:val="000000" w:themeColor="text1"/>
                <w:lang w:val="fr-FR"/>
              </w:rPr>
              <w:t>,</w:t>
            </w:r>
            <w:r w:rsidRPr="009106A4">
              <w:rPr>
                <w:color w:val="000000" w:themeColor="text1"/>
                <w:lang w:val="fr-FR"/>
              </w:rPr>
              <w:t xml:space="preserve"> </w:t>
            </w:r>
            <w:r w:rsidRPr="009106A4">
              <w:rPr>
                <w:color w:val="000000" w:themeColor="text1"/>
              </w:rPr>
              <w:fldChar w:fldCharType="begin"/>
            </w:r>
            <w:r w:rsidRPr="009106A4">
              <w:rPr>
                <w:color w:val="000000" w:themeColor="text1"/>
                <w:lang w:val="fr-FR"/>
              </w:rPr>
              <w:instrText xml:space="preserve"> MERGEFIELD DSI_POST_CODE </w:instrText>
            </w:r>
            <w:r w:rsidRPr="009106A4">
              <w:rPr>
                <w:color w:val="000000" w:themeColor="text1"/>
              </w:rPr>
              <w:fldChar w:fldCharType="separate"/>
            </w:r>
            <w:r w:rsidR="007746C1" w:rsidRPr="009106A4">
              <w:rPr>
                <w:noProof/>
                <w:color w:val="000000" w:themeColor="text1"/>
                <w:lang w:val="fr-FR"/>
              </w:rPr>
              <w:t>SA62 5JT</w:t>
            </w:r>
            <w:r w:rsidRPr="009106A4">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9106A4"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80AA618" w:rsidR="00821962" w:rsidRPr="008F36B8" w:rsidRDefault="00821962" w:rsidP="009106A4">
            <w:pPr>
              <w:pStyle w:val="TableText"/>
              <w:rPr>
                <w:rStyle w:val="PinkBold"/>
                <w:b w:val="0"/>
                <w:sz w:val="18"/>
                <w:szCs w:val="18"/>
              </w:rPr>
            </w:pPr>
            <w:r w:rsidRPr="008F36B8">
              <w:rPr>
                <w:b/>
                <w:sz w:val="18"/>
                <w:szCs w:val="18"/>
              </w:rPr>
              <w:t xml:space="preserve">(b) Notification requirements for the breach of a limit specified in </w:t>
            </w:r>
            <w:r w:rsidRPr="009106A4">
              <w:rPr>
                <w:b/>
                <w:color w:val="000000" w:themeColor="text1"/>
                <w:sz w:val="18"/>
                <w:szCs w:val="18"/>
              </w:rPr>
              <w:t xml:space="preserve">schedule 3 table S3.1 </w:t>
            </w:r>
            <w:r w:rsidRPr="009106A4">
              <w:rPr>
                <w:rStyle w:val="Red"/>
                <w:b/>
                <w:color w:val="000000" w:themeColor="text1"/>
                <w:sz w:val="18"/>
                <w:szCs w:val="18"/>
              </w:rPr>
              <w:t>(including individual exceedances of limits which are covered by condition 3.1.2)</w:t>
            </w:r>
            <w:r w:rsidR="00A17C9D" w:rsidRPr="009106A4">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9106A4" w:rsidRDefault="0080514D" w:rsidP="00821962">
            <w:pPr>
              <w:pStyle w:val="TableText"/>
              <w:rPr>
                <w:color w:val="000000" w:themeColor="text1"/>
                <w:sz w:val="18"/>
                <w:szCs w:val="18"/>
              </w:rPr>
            </w:pPr>
            <w:r w:rsidRPr="009106A4">
              <w:rPr>
                <w:color w:val="000000" w:themeColor="text1"/>
                <w:sz w:val="18"/>
                <w:szCs w:val="18"/>
              </w:rPr>
              <w:t>Self-monitoring</w:t>
            </w:r>
            <w:r w:rsidR="00821962" w:rsidRPr="009106A4">
              <w:rPr>
                <w:color w:val="000000" w:themeColor="text1"/>
                <w:sz w:val="18"/>
                <w:szCs w:val="18"/>
              </w:rPr>
              <w:t xml:space="preserve"> regime (where relevant)</w:t>
            </w:r>
          </w:p>
        </w:tc>
        <w:tc>
          <w:tcPr>
            <w:tcW w:w="3531" w:type="pct"/>
          </w:tcPr>
          <w:p w14:paraId="7EB57395" w14:textId="22077817" w:rsidR="00821962" w:rsidRPr="009106A4" w:rsidRDefault="00821962" w:rsidP="009106A4">
            <w:pPr>
              <w:pStyle w:val="TableText"/>
              <w:rPr>
                <w:color w:val="000000" w:themeColor="text1"/>
                <w:sz w:val="18"/>
                <w:szCs w:val="18"/>
              </w:rPr>
            </w:pPr>
            <w:r w:rsidRPr="009106A4">
              <w:rPr>
                <w:rStyle w:val="Blue"/>
                <w:color w:val="000000" w:themeColor="text1"/>
                <w:sz w:val="18"/>
                <w:szCs w:val="18"/>
              </w:rPr>
              <w:t>e.g. OSM/</w:t>
            </w:r>
            <w:r w:rsidR="00F2606C" w:rsidRPr="009106A4">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9106A4" w:rsidRDefault="00821962" w:rsidP="00821962">
            <w:pPr>
              <w:pStyle w:val="TableText"/>
              <w:rPr>
                <w:color w:val="000000" w:themeColor="text1"/>
                <w:sz w:val="18"/>
                <w:szCs w:val="18"/>
              </w:rPr>
            </w:pPr>
            <w:r w:rsidRPr="009106A4">
              <w:rPr>
                <w:color w:val="000000" w:themeColor="text1"/>
                <w:sz w:val="18"/>
                <w:szCs w:val="18"/>
              </w:rPr>
              <w:t xml:space="preserve">Type of failure </w:t>
            </w:r>
          </w:p>
        </w:tc>
        <w:tc>
          <w:tcPr>
            <w:tcW w:w="3531" w:type="pct"/>
          </w:tcPr>
          <w:p w14:paraId="6DD97A89" w14:textId="52B4D481" w:rsidR="00821962" w:rsidRPr="009106A4" w:rsidRDefault="00821962" w:rsidP="009106A4">
            <w:pPr>
              <w:pStyle w:val="TableText"/>
              <w:rPr>
                <w:rStyle w:val="Pink"/>
                <w:color w:val="000000" w:themeColor="text1"/>
                <w:sz w:val="18"/>
                <w:szCs w:val="18"/>
              </w:rPr>
            </w:pPr>
            <w:r w:rsidRPr="009106A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0015492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9106A4">
        <w:rPr>
          <w:rStyle w:val="Red"/>
          <w:rFonts w:ascii="Arial" w:hAnsi="Arial" w:cs="Arial"/>
          <w:color w:val="000000" w:themeColor="text1"/>
          <w:sz w:val="18"/>
          <w:szCs w:val="18"/>
        </w:rPr>
        <w:t>activity</w:t>
      </w:r>
      <w:r w:rsidR="00284FE2" w:rsidRPr="009106A4">
        <w:rPr>
          <w:rStyle w:val="Red"/>
          <w:rFonts w:ascii="Arial" w:hAnsi="Arial" w:cs="Arial"/>
          <w:color w:val="000000" w:themeColor="text1"/>
          <w:sz w:val="18"/>
          <w:szCs w:val="18"/>
        </w:rPr>
        <w:t xml:space="preserve"> </w:t>
      </w:r>
      <w:r w:rsidRPr="009106A4">
        <w:rPr>
          <w:rStyle w:val="Red"/>
          <w:rFonts w:ascii="Arial" w:hAnsi="Arial" w:cs="Arial"/>
          <w:color w:val="000000" w:themeColor="text1"/>
          <w:sz w:val="18"/>
          <w:szCs w:val="18"/>
        </w:rPr>
        <w:t>A1</w:t>
      </w:r>
      <w:r w:rsidR="0024082D" w:rsidRPr="009106A4">
        <w:rPr>
          <w:rStyle w:val="Red"/>
          <w:rFonts w:ascii="Arial" w:hAnsi="Arial" w:cs="Arial"/>
          <w:color w:val="000000" w:themeColor="text1"/>
          <w:sz w:val="18"/>
          <w:szCs w:val="18"/>
        </w:rPr>
        <w:t>,</w:t>
      </w:r>
      <w:r w:rsidRPr="009106A4">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36B4C52"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9106A4">
        <w:rPr>
          <w:rFonts w:ascii="Arial" w:hAnsi="Arial" w:cs="Arial"/>
          <w:color w:val="000000" w:themeColor="text1"/>
          <w:sz w:val="18"/>
          <w:szCs w:val="18"/>
        </w:rPr>
        <w:t>conditions 2.3.</w:t>
      </w:r>
      <w:r w:rsidR="009106A4" w:rsidRPr="009106A4">
        <w:rPr>
          <w:rFonts w:ascii="Arial" w:hAnsi="Arial" w:cs="Arial"/>
          <w:color w:val="000000" w:themeColor="text1"/>
          <w:sz w:val="18"/>
          <w:szCs w:val="18"/>
        </w:rPr>
        <w:t>2</w:t>
      </w:r>
      <w:r w:rsidRPr="009106A4">
        <w:rPr>
          <w:rFonts w:ascii="Arial" w:hAnsi="Arial" w:cs="Arial"/>
          <w:color w:val="000000" w:themeColor="text1"/>
          <w:sz w:val="18"/>
          <w:szCs w:val="18"/>
        </w:rPr>
        <w:t xml:space="preserve"> and 3.1.</w:t>
      </w:r>
      <w:r w:rsidR="009106A4" w:rsidRPr="009106A4">
        <w:rPr>
          <w:rFonts w:ascii="Arial" w:hAnsi="Arial" w:cs="Arial"/>
          <w:color w:val="000000" w:themeColor="text1"/>
          <w:sz w:val="18"/>
          <w:szCs w:val="18"/>
        </w:rPr>
        <w:t>5</w:t>
      </w:r>
      <w:r w:rsidRPr="009106A4">
        <w:rPr>
          <w:rFonts w:ascii="Arial" w:hAnsi="Arial" w:cs="Arial"/>
          <w:color w:val="000000" w:themeColor="text1"/>
          <w:sz w:val="18"/>
          <w:szCs w:val="18"/>
        </w:rPr>
        <w:t xml:space="preserve"> means, the rate of flow (litres per second) of the waste water arriving at the overflow from its upstream collection </w:t>
      </w:r>
      <w:r w:rsidRPr="008F36B8">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591CF31B" w:rsidR="00A60AC7" w:rsidRPr="009106A4"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w:t>
      </w:r>
      <w:r w:rsidRPr="009106A4">
        <w:rPr>
          <w:rFonts w:ascii="Arial" w:hAnsi="Arial" w:cs="Arial"/>
          <w:iCs/>
          <w:color w:val="000000" w:themeColor="text1"/>
          <w:sz w:val="18"/>
          <w:szCs w:val="18"/>
        </w:rPr>
        <w: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9106A4" w:rsidRPr="009106A4">
        <w:rPr>
          <w:rFonts w:ascii="Arial" w:hAnsi="Arial" w:cs="Arial"/>
          <w:iCs/>
          <w:color w:val="000000" w:themeColor="text1"/>
          <w:sz w:val="18"/>
          <w:szCs w:val="18"/>
        </w:rPr>
        <w:t>5</w:t>
      </w:r>
      <w:r w:rsidR="00981F7C" w:rsidRPr="009106A4">
        <w:rPr>
          <w:rFonts w:ascii="Arial" w:hAnsi="Arial" w:cs="Arial"/>
          <w:iCs/>
          <w:color w:val="000000" w:themeColor="text1"/>
          <w:sz w:val="18"/>
          <w:szCs w:val="18"/>
        </w:rPr>
        <w:t>.</w:t>
      </w:r>
    </w:p>
    <w:p w14:paraId="53A97851" w14:textId="77777777" w:rsidR="00821962" w:rsidRPr="009106A4" w:rsidRDefault="00821962" w:rsidP="00D16230">
      <w:pPr>
        <w:spacing w:before="120"/>
        <w:ind w:left="567"/>
        <w:rPr>
          <w:rFonts w:ascii="Arial" w:hAnsi="Arial" w:cs="Arial"/>
          <w:color w:val="000000" w:themeColor="text1"/>
          <w:sz w:val="18"/>
          <w:szCs w:val="18"/>
        </w:rPr>
      </w:pPr>
      <w:r w:rsidRPr="009106A4">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8BB927E" w:rsidR="00821962" w:rsidRPr="008F36B8" w:rsidRDefault="00314AD7" w:rsidP="00CD1173">
      <w:pPr>
        <w:pStyle w:val="Heading1"/>
        <w:spacing w:before="0" w:after="400"/>
        <w:ind w:left="567"/>
        <w:rPr>
          <w:sz w:val="36"/>
        </w:rPr>
      </w:pPr>
      <w:r w:rsidRPr="00314AD7">
        <w:rPr>
          <w:noProof/>
          <w:sz w:val="20"/>
        </w:rPr>
        <w:lastRenderedPageBreak/>
        <w:drawing>
          <wp:anchor distT="0" distB="0" distL="114300" distR="114300" simplePos="0" relativeHeight="251660313" behindDoc="0" locked="0" layoutInCell="1" allowOverlap="1" wp14:anchorId="7DAE718E" wp14:editId="3CBF1480">
            <wp:simplePos x="0" y="0"/>
            <wp:positionH relativeFrom="column">
              <wp:posOffset>380391</wp:posOffset>
            </wp:positionH>
            <wp:positionV relativeFrom="paragraph">
              <wp:posOffset>442849</wp:posOffset>
            </wp:positionV>
            <wp:extent cx="5760720" cy="3910330"/>
            <wp:effectExtent l="0" t="0" r="0" b="0"/>
            <wp:wrapTight wrapText="bothSides">
              <wp:wrapPolygon edited="0">
                <wp:start x="0" y="0"/>
                <wp:lineTo x="0" y="21467"/>
                <wp:lineTo x="21500" y="21467"/>
                <wp:lineTo x="21500" y="0"/>
                <wp:lineTo x="0" y="0"/>
              </wp:wrapPolygon>
            </wp:wrapTight>
            <wp:docPr id="1420562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62968" name=""/>
                    <pic:cNvPicPr/>
                  </pic:nvPicPr>
                  <pic:blipFill>
                    <a:blip r:embed="rId16"/>
                    <a:stretch>
                      <a:fillRect/>
                    </a:stretch>
                  </pic:blipFill>
                  <pic:spPr>
                    <a:xfrm>
                      <a:off x="0" y="0"/>
                      <a:ext cx="5760720" cy="3910330"/>
                    </a:xfrm>
                    <a:prstGeom prst="rect">
                      <a:avLst/>
                    </a:prstGeom>
                  </pic:spPr>
                </pic:pic>
              </a:graphicData>
            </a:graphic>
          </wp:anchor>
        </w:drawing>
      </w:r>
      <w:r w:rsidR="00821962" w:rsidRPr="008F36B8">
        <w:rPr>
          <w:sz w:val="36"/>
        </w:rPr>
        <w:t>Schedule 7 – Site plan</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F0A39" w14:textId="77777777" w:rsidR="002020A9" w:rsidRDefault="002020A9">
      <w:r>
        <w:separator/>
      </w:r>
    </w:p>
  </w:endnote>
  <w:endnote w:type="continuationSeparator" w:id="0">
    <w:p w14:paraId="5B8E17AB" w14:textId="77777777" w:rsidR="002020A9" w:rsidRDefault="002020A9">
      <w:r>
        <w:continuationSeparator/>
      </w:r>
    </w:p>
  </w:endnote>
  <w:endnote w:type="continuationNotice" w:id="1">
    <w:p w14:paraId="2344B52B" w14:textId="77777777" w:rsidR="002020A9" w:rsidRDefault="00202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2A2151" w:rsidRDefault="00F375B6" w:rsidP="00F375B6">
    <w:pPr>
      <w:tabs>
        <w:tab w:val="center" w:pos="3544"/>
        <w:tab w:val="right" w:pos="7938"/>
      </w:tabs>
      <w:ind w:left="-851"/>
      <w:jc w:val="both"/>
      <w:rPr>
        <w:rFonts w:ascii="Arial" w:hAnsi="Arial"/>
        <w:color w:val="000000" w:themeColor="text1"/>
        <w:sz w:val="18"/>
        <w:szCs w:val="18"/>
      </w:rPr>
    </w:pPr>
    <w:r w:rsidRPr="002A2151">
      <w:rPr>
        <w:rFonts w:ascii="Arial" w:hAnsi="Arial"/>
        <w:color w:val="000000" w:themeColor="text1"/>
        <w:sz w:val="18"/>
        <w:szCs w:val="18"/>
      </w:rPr>
      <w:t>Variation and consolidation</w:t>
    </w:r>
  </w:p>
  <w:p w14:paraId="3901B25C" w14:textId="67F2702A"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2A2151">
      <w:rPr>
        <w:rFonts w:ascii="Arial" w:hAnsi="Arial"/>
        <w:color w:val="000000" w:themeColor="text1"/>
        <w:sz w:val="18"/>
        <w:szCs w:val="18"/>
      </w:rPr>
      <w:t>number:</w:t>
    </w:r>
    <w:r w:rsidR="00F512CE" w:rsidRPr="002A2151">
      <w:rPr>
        <w:rFonts w:ascii="Arial" w:hAnsi="Arial"/>
        <w:color w:val="000000" w:themeColor="text1"/>
        <w:sz w:val="18"/>
        <w:szCs w:val="18"/>
      </w:rPr>
      <w:t xml:space="preserve"> </w:t>
    </w:r>
    <w:r w:rsidR="002A2151" w:rsidRPr="002A2151">
      <w:rPr>
        <w:rFonts w:ascii="Arial" w:hAnsi="Arial"/>
        <w:color w:val="000000" w:themeColor="text1"/>
        <w:sz w:val="18"/>
        <w:szCs w:val="18"/>
      </w:rPr>
      <w:t>PAN-032794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4F1F97D" w:rsidR="005413F8" w:rsidRPr="000B393C" w:rsidRDefault="00137B99" w:rsidP="005413F8">
    <w:pPr>
      <w:pStyle w:val="Footer"/>
      <w:rPr>
        <w:sz w:val="18"/>
        <w:szCs w:val="18"/>
      </w:rPr>
    </w:pPr>
    <w:r w:rsidRPr="00137B99">
      <w:rPr>
        <w:rFonts w:ascii="Arial" w:hAnsi="Arial" w:cs="Arial"/>
        <w:sz w:val="18"/>
        <w:szCs w:val="18"/>
      </w:rPr>
      <w:t>BG0019001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46E77">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68201" w14:textId="77777777" w:rsidR="002020A9" w:rsidRDefault="002020A9">
      <w:r>
        <w:separator/>
      </w:r>
    </w:p>
  </w:footnote>
  <w:footnote w:type="continuationSeparator" w:id="0">
    <w:p w14:paraId="3458D6F8" w14:textId="77777777" w:rsidR="002020A9" w:rsidRDefault="002020A9">
      <w:r>
        <w:continuationSeparator/>
      </w:r>
    </w:p>
  </w:footnote>
  <w:footnote w:type="continuationNotice" w:id="1">
    <w:p w14:paraId="4260A170" w14:textId="77777777" w:rsidR="002020A9" w:rsidRDefault="002020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0AE7"/>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395"/>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3CF5"/>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37B99"/>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21F5"/>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20A9"/>
    <w:rsid w:val="002037AB"/>
    <w:rsid w:val="002046BC"/>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A2151"/>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6059"/>
    <w:rsid w:val="002F7CD0"/>
    <w:rsid w:val="00300ECA"/>
    <w:rsid w:val="00306791"/>
    <w:rsid w:val="003069CB"/>
    <w:rsid w:val="003104F0"/>
    <w:rsid w:val="00311B25"/>
    <w:rsid w:val="00312383"/>
    <w:rsid w:val="00313EAB"/>
    <w:rsid w:val="00314AD7"/>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953"/>
    <w:rsid w:val="0042379F"/>
    <w:rsid w:val="0043385C"/>
    <w:rsid w:val="004338D2"/>
    <w:rsid w:val="004339F1"/>
    <w:rsid w:val="0043492F"/>
    <w:rsid w:val="0043657D"/>
    <w:rsid w:val="00436BE7"/>
    <w:rsid w:val="00437C26"/>
    <w:rsid w:val="004414DD"/>
    <w:rsid w:val="00443883"/>
    <w:rsid w:val="00444CDC"/>
    <w:rsid w:val="00444E09"/>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668EF"/>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0790"/>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4285"/>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B65"/>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746C1"/>
    <w:rsid w:val="00780CC6"/>
    <w:rsid w:val="00780FE8"/>
    <w:rsid w:val="007822AC"/>
    <w:rsid w:val="0078628E"/>
    <w:rsid w:val="0078668B"/>
    <w:rsid w:val="00787FE6"/>
    <w:rsid w:val="007942AE"/>
    <w:rsid w:val="00796124"/>
    <w:rsid w:val="00796C48"/>
    <w:rsid w:val="00796C76"/>
    <w:rsid w:val="00796DA7"/>
    <w:rsid w:val="00797902"/>
    <w:rsid w:val="007A0EDE"/>
    <w:rsid w:val="007A1658"/>
    <w:rsid w:val="007A27A9"/>
    <w:rsid w:val="007A2B33"/>
    <w:rsid w:val="007A3858"/>
    <w:rsid w:val="007A57A7"/>
    <w:rsid w:val="007A7EE8"/>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D0F2A"/>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5024"/>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07375"/>
    <w:rsid w:val="009106A4"/>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4D1"/>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433C"/>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CA2"/>
    <w:rsid w:val="00B42FF9"/>
    <w:rsid w:val="00B430D1"/>
    <w:rsid w:val="00B43D60"/>
    <w:rsid w:val="00B46E77"/>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234B"/>
    <w:rsid w:val="00C932E8"/>
    <w:rsid w:val="00C93881"/>
    <w:rsid w:val="00C93940"/>
    <w:rsid w:val="00C94444"/>
    <w:rsid w:val="00C94451"/>
    <w:rsid w:val="00C94802"/>
    <w:rsid w:val="00CA6895"/>
    <w:rsid w:val="00CA7083"/>
    <w:rsid w:val="00CA7344"/>
    <w:rsid w:val="00CB16ED"/>
    <w:rsid w:val="00CB6A42"/>
    <w:rsid w:val="00CC0E1E"/>
    <w:rsid w:val="00CC2F80"/>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091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535"/>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REGU-193-13544018</_dlc_DocId>
    <_dlc_DocIdUrl xmlns="9be56660-2c31-41ef-bc00-23e72f632f2a">
      <Url>https://cyfoethnaturiolcymru.sharepoint.com/teams/Regulatory/Permitting/_layouts/15/DocIdRedir.aspx?ID=REGU-193-13544018</Url>
      <Description>REGU-193-13544018</Description>
    </_dlc_DocIdUrl>
    <lcf76f155ced4ddcb4097134ff3c332f xmlns="976c396e-0f13-4de6-8381-592a969a477d">
      <Terms xmlns="http://schemas.microsoft.com/office/infopath/2007/PartnerControls"/>
    </lcf76f155ced4ddcb4097134ff3c332f>
    <Site_x0020_Name xmlns="859f7ad6-93f6-4205-b62b-a17f28acbbac">Croesgoch Wastewater Treatment Works</Site_x0020_Name>
    <Internal_x002f_External xmlns="859f7ad6-93f6-4205-b62b-a17f28acbbac">Outgoing document</Internal_x002f_External>
    <Post_x0020_code xmlns="859f7ad6-93f6-4205-b62b-a17f28acbbac">SA62 5JT</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2026-06-21T23:00:00+00:00</Document_x0020_Date>
    <Facility_x0020_Address xmlns="859f7ad6-93f6-4205-b62b-a17f28acbbac">Llanrhian Road, Croesgoch,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C8A9EED2-49AC-4BF2-BD11-56F12DAA3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5984</Words>
  <Characters>34114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(22/06/2026)</dc:title>
  <dc:subject/>
  <dc:creator>Dulson, Emma</dc:creator>
  <cp:keywords>233 08 SD69, 233-08-SD69, 23308SD69</cp:keywords>
  <dc:description>233_08_SD69, version 3_x000d_
Issue date: 06/001/2011</dc:description>
  <cp:lastModifiedBy>Dulson, Emma</cp:lastModifiedBy>
  <cp:revision>21</cp:revision>
  <dcterms:created xsi:type="dcterms:W3CDTF">2026-05-18T15:34:00Z</dcterms:created>
  <dcterms:modified xsi:type="dcterms:W3CDTF">2026-06-22T11:55:00Z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b8ce77d4-50dc-44b9-b929-3761fd05acfc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