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25160" w14:textId="77777777" w:rsidR="0070013D" w:rsidRPr="008F36B8" w:rsidRDefault="0070013D" w:rsidP="00DF16C8">
      <w:pPr>
        <w:pStyle w:val="TOC1"/>
      </w:pPr>
      <w:r w:rsidRPr="008F36B8">
        <w:tab/>
      </w:r>
    </w:p>
    <w:p w14:paraId="7288BCE5" w14:textId="77777777" w:rsidR="0070013D" w:rsidRPr="008F36B8" w:rsidRDefault="0070013D" w:rsidP="00E84C8B">
      <w:pPr>
        <w:rPr>
          <w:rFonts w:ascii="Arial" w:hAnsi="Arial" w:cs="Arial"/>
          <w:color w:val="FF00FF"/>
          <w:sz w:val="22"/>
        </w:rPr>
      </w:pPr>
      <w:r w:rsidRPr="008F36B8">
        <w:rPr>
          <w:noProof/>
        </w:rPr>
        <w:drawing>
          <wp:anchor distT="0" distB="0" distL="114300" distR="114300" simplePos="0" relativeHeight="251659264" behindDoc="0" locked="0" layoutInCell="1" allowOverlap="1" wp14:anchorId="15984C21" wp14:editId="6852992A">
            <wp:simplePos x="0" y="0"/>
            <wp:positionH relativeFrom="column">
              <wp:posOffset>-767715</wp:posOffset>
            </wp:positionH>
            <wp:positionV relativeFrom="paragraph">
              <wp:posOffset>147108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02C38220" w14:textId="77777777" w:rsidR="0070013D" w:rsidRPr="008F36B8" w:rsidRDefault="0070013D" w:rsidP="00E84C8B">
      <w:pPr>
        <w:rPr>
          <w:rFonts w:ascii="Arial" w:hAnsi="Arial" w:cs="Arial"/>
          <w:color w:val="FF00FF"/>
          <w:sz w:val="22"/>
        </w:rPr>
      </w:pPr>
    </w:p>
    <w:p w14:paraId="2163AC84" w14:textId="77777777" w:rsidR="0070013D" w:rsidRPr="008F36B8" w:rsidRDefault="0070013D" w:rsidP="00DF16C8">
      <w:pPr>
        <w:pStyle w:val="TOC1"/>
      </w:pPr>
    </w:p>
    <w:p w14:paraId="07DE01DA" w14:textId="77777777" w:rsidR="0070013D" w:rsidRPr="008F36B8" w:rsidRDefault="0070013D" w:rsidP="00DF16C8">
      <w:pPr>
        <w:pStyle w:val="TOC1"/>
      </w:pPr>
    </w:p>
    <w:p w14:paraId="6AF9ADA8" w14:textId="77777777" w:rsidR="0070013D" w:rsidRPr="008F36B8" w:rsidRDefault="0070013D" w:rsidP="00DF16C8">
      <w:pPr>
        <w:pStyle w:val="TOC1"/>
      </w:pPr>
    </w:p>
    <w:p w14:paraId="0787FF58" w14:textId="77777777" w:rsidR="0070013D" w:rsidRPr="008F36B8" w:rsidRDefault="0070013D" w:rsidP="009A36B5"/>
    <w:p w14:paraId="075B8972" w14:textId="77777777" w:rsidR="0070013D" w:rsidRPr="008F36B8" w:rsidRDefault="0070013D" w:rsidP="009A36B5"/>
    <w:p w14:paraId="5DB48FE9" w14:textId="77777777" w:rsidR="0070013D" w:rsidRPr="008F36B8" w:rsidRDefault="0070013D">
      <w:pPr>
        <w:pStyle w:val="coverTitle"/>
        <w:rPr>
          <w:rFonts w:cs="Arial"/>
        </w:rPr>
      </w:pPr>
    </w:p>
    <w:p w14:paraId="7301D201" w14:textId="77777777" w:rsidR="0070013D" w:rsidRPr="008F36B8" w:rsidRDefault="0070013D" w:rsidP="00DF16C8">
      <w:pPr>
        <w:pStyle w:val="coverTitle"/>
        <w:ind w:left="142"/>
        <w:rPr>
          <w:rFonts w:cs="Arial"/>
        </w:rPr>
      </w:pPr>
      <w:r w:rsidRPr="008F36B8">
        <w:rPr>
          <w:rFonts w:cs="Arial"/>
        </w:rPr>
        <w:t xml:space="preserve">Notice of </w:t>
      </w:r>
      <w:r w:rsidRPr="008F36B8">
        <w:rPr>
          <w:rFonts w:cs="Arial"/>
          <w:color w:val="000000"/>
        </w:rPr>
        <w:t>variation and consolidation</w:t>
      </w:r>
      <w:r w:rsidRPr="008F36B8">
        <w:rPr>
          <w:rFonts w:cs="Arial"/>
          <w:color w:val="FF0000"/>
        </w:rPr>
        <w:t xml:space="preserve"> </w:t>
      </w:r>
      <w:r w:rsidRPr="008F36B8">
        <w:rPr>
          <w:rFonts w:cs="Arial"/>
        </w:rPr>
        <w:t>with introductory note</w:t>
      </w:r>
    </w:p>
    <w:p w14:paraId="27E273F0" w14:textId="77777777" w:rsidR="0070013D" w:rsidRPr="00D84C44" w:rsidRDefault="0070013D" w:rsidP="00DF16C8">
      <w:pPr>
        <w:pStyle w:val="a"/>
        <w:ind w:left="851"/>
        <w:rPr>
          <w:rFonts w:cs="Arial"/>
          <w:szCs w:val="24"/>
        </w:rPr>
      </w:pPr>
      <w:r w:rsidRPr="00D84C44">
        <w:rPr>
          <w:rFonts w:cs="Arial"/>
          <w:szCs w:val="24"/>
        </w:rPr>
        <w:t>The Environmental Permitting (England &amp; Wales) Regulations 2016</w:t>
      </w:r>
    </w:p>
    <w:p w14:paraId="35869687" w14:textId="77777777" w:rsidR="0070013D" w:rsidRPr="008F36B8" w:rsidRDefault="0070013D">
      <w:pPr>
        <w:pStyle w:val="a"/>
        <w:rPr>
          <w:rFonts w:cs="Arial"/>
          <w:sz w:val="22"/>
          <w:szCs w:val="22"/>
        </w:rPr>
      </w:pPr>
    </w:p>
    <w:p w14:paraId="074998CE" w14:textId="77777777" w:rsidR="0070013D" w:rsidRPr="0070013D" w:rsidRDefault="0070013D" w:rsidP="0025402D">
      <w:pPr>
        <w:pStyle w:val="coverLicenceHolder"/>
        <w:pBdr>
          <w:top w:val="single" w:sz="4" w:space="25" w:color="auto"/>
        </w:pBdr>
        <w:ind w:left="3261"/>
        <w:rPr>
          <w:sz w:val="22"/>
          <w:szCs w:val="22"/>
        </w:rPr>
      </w:pPr>
      <w:r w:rsidRPr="0070013D">
        <w:rPr>
          <w:sz w:val="22"/>
          <w:szCs w:val="22"/>
        </w:rPr>
        <w:t>Dŵr Cymru Cyfyngedig</w:t>
      </w:r>
    </w:p>
    <w:p w14:paraId="2D77CF8F" w14:textId="77777777" w:rsidR="0070013D" w:rsidRPr="0070013D" w:rsidRDefault="0070013D" w:rsidP="0025402D">
      <w:pPr>
        <w:pStyle w:val="coverLicenceHolder"/>
        <w:pBdr>
          <w:top w:val="single" w:sz="4" w:space="25" w:color="auto"/>
        </w:pBdr>
        <w:ind w:left="3261"/>
        <w:rPr>
          <w:sz w:val="22"/>
          <w:szCs w:val="22"/>
        </w:rPr>
      </w:pPr>
    </w:p>
    <w:p w14:paraId="686267AE" w14:textId="77777777" w:rsidR="0070013D" w:rsidRPr="0070013D" w:rsidRDefault="0070013D" w:rsidP="0025402D">
      <w:pPr>
        <w:pStyle w:val="coverLicenceHolder"/>
        <w:pBdr>
          <w:top w:val="single" w:sz="4" w:space="25" w:color="auto"/>
        </w:pBdr>
        <w:ind w:left="3261"/>
        <w:rPr>
          <w:sz w:val="22"/>
          <w:szCs w:val="22"/>
        </w:rPr>
      </w:pPr>
      <w:r w:rsidRPr="0070013D">
        <w:rPr>
          <w:noProof/>
          <w:sz w:val="22"/>
          <w:szCs w:val="22"/>
        </w:rPr>
        <w:t>Afonwen Wastewater Treatment Works</w:t>
      </w:r>
      <w:r w:rsidRPr="0070013D">
        <w:rPr>
          <w:sz w:val="22"/>
          <w:szCs w:val="22"/>
        </w:rPr>
        <w:t xml:space="preserve"> </w:t>
      </w:r>
    </w:p>
    <w:p w14:paraId="36609D5B" w14:textId="11363EB7" w:rsidR="0070013D" w:rsidRPr="0070013D" w:rsidRDefault="0070013D" w:rsidP="0025402D">
      <w:pPr>
        <w:pStyle w:val="coverLicenceHolder"/>
        <w:pBdr>
          <w:top w:val="single" w:sz="4" w:space="25" w:color="auto"/>
        </w:pBdr>
        <w:ind w:left="3261"/>
        <w:rPr>
          <w:sz w:val="22"/>
          <w:szCs w:val="22"/>
        </w:rPr>
      </w:pPr>
      <w:r w:rsidRPr="0070013D">
        <w:rPr>
          <w:noProof/>
          <w:sz w:val="22"/>
          <w:szCs w:val="22"/>
        </w:rPr>
        <w:t>Off A497</w:t>
      </w:r>
      <w:r w:rsidR="00404AE7">
        <w:rPr>
          <w:noProof/>
          <w:sz w:val="22"/>
          <w:szCs w:val="22"/>
        </w:rPr>
        <w:t xml:space="preserve">, </w:t>
      </w:r>
      <w:r w:rsidRPr="0070013D">
        <w:rPr>
          <w:noProof/>
          <w:sz w:val="22"/>
          <w:szCs w:val="22"/>
        </w:rPr>
        <w:t>past Afonwen Terrace</w:t>
      </w:r>
    </w:p>
    <w:p w14:paraId="5117ACE0" w14:textId="77777777" w:rsidR="00404AE7" w:rsidRDefault="0070013D" w:rsidP="0025402D">
      <w:pPr>
        <w:pStyle w:val="coverLicenceHolder"/>
        <w:pBdr>
          <w:top w:val="single" w:sz="4" w:space="25" w:color="auto"/>
        </w:pBdr>
        <w:ind w:left="3261"/>
        <w:rPr>
          <w:noProof/>
          <w:sz w:val="22"/>
          <w:szCs w:val="22"/>
        </w:rPr>
      </w:pPr>
      <w:r w:rsidRPr="0070013D">
        <w:rPr>
          <w:noProof/>
          <w:sz w:val="22"/>
          <w:szCs w:val="22"/>
        </w:rPr>
        <w:t xml:space="preserve">Afon Wen </w:t>
      </w:r>
    </w:p>
    <w:p w14:paraId="33818DD7" w14:textId="28E41573" w:rsidR="0070013D" w:rsidRPr="0070013D" w:rsidRDefault="0070013D" w:rsidP="0025402D">
      <w:pPr>
        <w:pStyle w:val="coverLicenceHolder"/>
        <w:pBdr>
          <w:top w:val="single" w:sz="4" w:space="25" w:color="auto"/>
        </w:pBdr>
        <w:ind w:left="3261"/>
        <w:rPr>
          <w:sz w:val="22"/>
          <w:szCs w:val="22"/>
        </w:rPr>
      </w:pPr>
      <w:r w:rsidRPr="0070013D">
        <w:rPr>
          <w:noProof/>
          <w:sz w:val="22"/>
          <w:szCs w:val="22"/>
        </w:rPr>
        <w:t>Gwynedd</w:t>
      </w:r>
    </w:p>
    <w:p w14:paraId="0C2B4C85" w14:textId="77777777" w:rsidR="0070013D" w:rsidRPr="00404AE7" w:rsidRDefault="0070013D" w:rsidP="0025402D">
      <w:pPr>
        <w:pStyle w:val="coverLicenceHolder"/>
        <w:pBdr>
          <w:top w:val="single" w:sz="4" w:space="25" w:color="auto"/>
        </w:pBdr>
        <w:ind w:left="3261"/>
        <w:rPr>
          <w:sz w:val="22"/>
          <w:szCs w:val="22"/>
        </w:rPr>
      </w:pPr>
      <w:r w:rsidRPr="00404AE7">
        <w:rPr>
          <w:noProof/>
          <w:sz w:val="22"/>
          <w:szCs w:val="22"/>
        </w:rPr>
        <w:t>LL53 6RZ</w:t>
      </w:r>
    </w:p>
    <w:p w14:paraId="742354DE" w14:textId="77777777" w:rsidR="0070013D" w:rsidRPr="00404AE7" w:rsidRDefault="0070013D" w:rsidP="0025402D">
      <w:pPr>
        <w:pStyle w:val="coverLicenceHolder"/>
        <w:pBdr>
          <w:top w:val="single" w:sz="4" w:space="25" w:color="auto"/>
        </w:pBdr>
        <w:ind w:left="3261"/>
        <w:rPr>
          <w:sz w:val="22"/>
          <w:szCs w:val="22"/>
        </w:rPr>
      </w:pPr>
    </w:p>
    <w:p w14:paraId="0A7BBE97" w14:textId="77777777" w:rsidR="0070013D" w:rsidRPr="00404AE7" w:rsidRDefault="0070013D" w:rsidP="0025402D">
      <w:pPr>
        <w:pStyle w:val="coverLicenceHolder"/>
        <w:pBdr>
          <w:top w:val="single" w:sz="4" w:space="25" w:color="auto"/>
        </w:pBdr>
        <w:ind w:left="3261"/>
        <w:rPr>
          <w:rFonts w:cs="Arial"/>
          <w:sz w:val="22"/>
          <w:szCs w:val="22"/>
        </w:rPr>
      </w:pPr>
    </w:p>
    <w:p w14:paraId="484B56BC" w14:textId="77777777" w:rsidR="0070013D" w:rsidRPr="0070013D" w:rsidRDefault="0070013D" w:rsidP="0025402D">
      <w:pPr>
        <w:pStyle w:val="coverLicenceHolder"/>
        <w:pBdr>
          <w:top w:val="single" w:sz="4" w:space="25" w:color="auto"/>
        </w:pBdr>
        <w:spacing w:before="120" w:line="270" w:lineRule="exact"/>
        <w:ind w:left="3261"/>
        <w:rPr>
          <w:rFonts w:cs="Arial"/>
          <w:sz w:val="22"/>
          <w:szCs w:val="22"/>
        </w:rPr>
      </w:pPr>
      <w:r w:rsidRPr="0070013D">
        <w:rPr>
          <w:rFonts w:cs="Arial"/>
          <w:sz w:val="22"/>
          <w:szCs w:val="22"/>
        </w:rPr>
        <w:t>Variation number</w:t>
      </w:r>
    </w:p>
    <w:p w14:paraId="0D4B46C3" w14:textId="77777777" w:rsidR="0070013D" w:rsidRPr="0070013D" w:rsidRDefault="0070013D" w:rsidP="0025402D">
      <w:pPr>
        <w:pStyle w:val="coverLicenceHolder"/>
        <w:pBdr>
          <w:top w:val="single" w:sz="4" w:space="25" w:color="auto"/>
        </w:pBdr>
        <w:spacing w:before="120" w:line="270" w:lineRule="exact"/>
        <w:ind w:left="3261"/>
        <w:rPr>
          <w:rFonts w:cs="Arial"/>
          <w:sz w:val="22"/>
          <w:szCs w:val="22"/>
        </w:rPr>
      </w:pPr>
      <w:r w:rsidRPr="0070013D">
        <w:rPr>
          <w:rFonts w:cs="Arial"/>
          <w:noProof/>
          <w:sz w:val="22"/>
          <w:szCs w:val="22"/>
        </w:rPr>
        <w:t>PAN-032789</w:t>
      </w:r>
    </w:p>
    <w:p w14:paraId="1BE65FDD" w14:textId="77777777" w:rsidR="0070013D" w:rsidRPr="0070013D" w:rsidRDefault="0070013D" w:rsidP="0025402D">
      <w:pPr>
        <w:pStyle w:val="coverAuthNos"/>
        <w:spacing w:before="480"/>
        <w:ind w:left="3261"/>
        <w:rPr>
          <w:rFonts w:cs="Arial"/>
          <w:color w:val="auto"/>
          <w:sz w:val="22"/>
          <w:szCs w:val="22"/>
        </w:rPr>
      </w:pPr>
      <w:r w:rsidRPr="0070013D">
        <w:rPr>
          <w:rFonts w:cs="Arial"/>
          <w:color w:val="auto"/>
          <w:sz w:val="22"/>
          <w:szCs w:val="22"/>
        </w:rPr>
        <w:t>Permit number</w:t>
      </w:r>
    </w:p>
    <w:p w14:paraId="6FF85D86" w14:textId="77777777" w:rsidR="0070013D" w:rsidRPr="0070013D" w:rsidRDefault="0070013D" w:rsidP="0025402D">
      <w:pPr>
        <w:pStyle w:val="coverAuthNos"/>
        <w:ind w:left="3261"/>
        <w:rPr>
          <w:rFonts w:cs="Arial"/>
          <w:color w:val="auto"/>
          <w:sz w:val="22"/>
          <w:szCs w:val="22"/>
        </w:rPr>
      </w:pPr>
      <w:r w:rsidRPr="0070013D">
        <w:rPr>
          <w:rFonts w:cs="Arial"/>
          <w:noProof/>
          <w:color w:val="auto"/>
          <w:sz w:val="22"/>
          <w:szCs w:val="22"/>
        </w:rPr>
        <w:t>CG0138601</w:t>
      </w:r>
    </w:p>
    <w:p w14:paraId="2628DF62" w14:textId="77777777" w:rsidR="0070013D" w:rsidRPr="00E64EB7" w:rsidRDefault="0070013D" w:rsidP="00837B7B">
      <w:pPr>
        <w:pStyle w:val="coverAuthNos"/>
        <w:ind w:left="0"/>
        <w:jc w:val="center"/>
        <w:rPr>
          <w:rFonts w:cs="Arial"/>
        </w:rPr>
      </w:pPr>
    </w:p>
    <w:p w14:paraId="090E7644" w14:textId="77777777" w:rsidR="0070013D" w:rsidRPr="008F36B8" w:rsidRDefault="0070013D" w:rsidP="003F7A6C">
      <w:pPr>
        <w:rPr>
          <w:rStyle w:val="Pink"/>
          <w:rFonts w:ascii="Arial" w:hAnsi="Arial" w:cs="Arial"/>
          <w:sz w:val="18"/>
          <w:szCs w:val="18"/>
        </w:rPr>
      </w:pPr>
    </w:p>
    <w:p w14:paraId="0ADBC302" w14:textId="77777777" w:rsidR="0070013D" w:rsidRPr="00E64EB7" w:rsidRDefault="0070013D" w:rsidP="003F7A6C">
      <w:pPr>
        <w:pStyle w:val="coverAuthNos"/>
        <w:ind w:left="0"/>
        <w:rPr>
          <w:rFonts w:cs="Arial"/>
        </w:rPr>
      </w:pPr>
    </w:p>
    <w:p w14:paraId="2BD4CEF6" w14:textId="77777777" w:rsidR="0070013D" w:rsidRPr="00E64EB7" w:rsidRDefault="0070013D" w:rsidP="00837B7B">
      <w:pPr>
        <w:pStyle w:val="coverAuthNos"/>
        <w:ind w:left="0"/>
        <w:jc w:val="center"/>
        <w:rPr>
          <w:rFonts w:cs="Arial"/>
        </w:rPr>
      </w:pPr>
    </w:p>
    <w:p w14:paraId="1E1485CA" w14:textId="77777777" w:rsidR="0070013D" w:rsidRPr="0070013D" w:rsidRDefault="0070013D" w:rsidP="009A36B5">
      <w:pPr>
        <w:pStyle w:val="coverAuthNos"/>
        <w:spacing w:line="240" w:lineRule="auto"/>
        <w:ind w:left="0"/>
        <w:jc w:val="center"/>
        <w:rPr>
          <w:b/>
          <w:color w:val="auto"/>
          <w:sz w:val="36"/>
          <w:szCs w:val="36"/>
        </w:rPr>
      </w:pPr>
      <w:r w:rsidRPr="008F36B8">
        <w:rPr>
          <w:b/>
          <w:color w:val="FF0000"/>
          <w:sz w:val="36"/>
          <w:szCs w:val="36"/>
        </w:rPr>
        <w:br w:type="page"/>
      </w:r>
      <w:r w:rsidRPr="0070013D">
        <w:rPr>
          <w:b/>
          <w:noProof/>
          <w:color w:val="auto"/>
          <w:sz w:val="36"/>
          <w:szCs w:val="36"/>
        </w:rPr>
        <w:lastRenderedPageBreak/>
        <w:t>Afonwen Wastewater Treatment Works</w:t>
      </w:r>
    </w:p>
    <w:p w14:paraId="145D68BB" w14:textId="77777777" w:rsidR="0070013D" w:rsidRPr="0070013D" w:rsidRDefault="0070013D" w:rsidP="003370AB">
      <w:pPr>
        <w:pStyle w:val="Heading1nonum"/>
        <w:spacing w:before="80" w:after="0" w:line="240" w:lineRule="auto"/>
        <w:jc w:val="center"/>
        <w:rPr>
          <w:szCs w:val="36"/>
        </w:rPr>
      </w:pPr>
      <w:r w:rsidRPr="0070013D">
        <w:rPr>
          <w:szCs w:val="36"/>
        </w:rPr>
        <w:t xml:space="preserve">Permit number </w:t>
      </w:r>
      <w:r w:rsidRPr="0070013D">
        <w:rPr>
          <w:noProof/>
          <w:szCs w:val="36"/>
        </w:rPr>
        <w:t>CG0138601</w:t>
      </w:r>
    </w:p>
    <w:p w14:paraId="5E87994F" w14:textId="77777777" w:rsidR="0070013D" w:rsidRPr="0070013D" w:rsidRDefault="0070013D" w:rsidP="003370AB">
      <w:pPr>
        <w:pStyle w:val="Heading1nonum"/>
      </w:pPr>
      <w:r w:rsidRPr="0070013D">
        <w:t>Introductory note</w:t>
      </w:r>
    </w:p>
    <w:p w14:paraId="13116191" w14:textId="77777777" w:rsidR="0070013D" w:rsidRPr="0070013D" w:rsidRDefault="0070013D" w:rsidP="003370AB">
      <w:pPr>
        <w:pStyle w:val="Heading2a"/>
        <w:spacing w:before="120"/>
        <w:rPr>
          <w:i w:val="0"/>
        </w:rPr>
      </w:pPr>
      <w:r w:rsidRPr="0070013D">
        <w:rPr>
          <w:i w:val="0"/>
        </w:rPr>
        <w:t>This introductory note does not form a part of the notice.</w:t>
      </w:r>
    </w:p>
    <w:p w14:paraId="1CD8A070" w14:textId="77777777" w:rsidR="0070013D" w:rsidRPr="0070013D" w:rsidRDefault="0070013D" w:rsidP="00167FFA">
      <w:pPr>
        <w:tabs>
          <w:tab w:val="left" w:pos="-720"/>
          <w:tab w:val="left" w:pos="0"/>
          <w:tab w:val="left" w:pos="972"/>
        </w:tabs>
        <w:spacing w:line="270" w:lineRule="exact"/>
        <w:rPr>
          <w:rFonts w:ascii="Arial" w:hAnsi="Arial" w:cs="Arial"/>
        </w:rPr>
      </w:pPr>
    </w:p>
    <w:p w14:paraId="3D8FBB55" w14:textId="77777777" w:rsidR="0070013D" w:rsidRPr="0070013D" w:rsidRDefault="0070013D" w:rsidP="00457B80">
      <w:pPr>
        <w:pStyle w:val="BodyText2"/>
        <w:tabs>
          <w:tab w:val="left" w:pos="-720"/>
          <w:tab w:val="left" w:pos="0"/>
          <w:tab w:val="left" w:pos="972"/>
        </w:tabs>
        <w:spacing w:line="270" w:lineRule="exact"/>
        <w:jc w:val="left"/>
        <w:rPr>
          <w:rFonts w:cs="Arial"/>
          <w:sz w:val="22"/>
          <w:szCs w:val="22"/>
        </w:rPr>
      </w:pPr>
      <w:r w:rsidRPr="0070013D">
        <w:rPr>
          <w:rFonts w:cs="Arial"/>
          <w:sz w:val="22"/>
          <w:szCs w:val="22"/>
        </w:rPr>
        <w:t xml:space="preserve">The following notice gives notice of the variation and consolidation of environmental permit </w:t>
      </w:r>
      <w:r w:rsidRPr="0070013D">
        <w:rPr>
          <w:rFonts w:cs="Arial"/>
          <w:noProof/>
          <w:sz w:val="22"/>
          <w:szCs w:val="22"/>
        </w:rPr>
        <w:t>CG0138601</w:t>
      </w:r>
      <w:r w:rsidRPr="0070013D">
        <w:rPr>
          <w:rFonts w:cs="Arial"/>
          <w:sz w:val="22"/>
          <w:szCs w:val="22"/>
        </w:rPr>
        <w:t>.</w:t>
      </w:r>
    </w:p>
    <w:p w14:paraId="4E129321" w14:textId="77777777" w:rsidR="0070013D" w:rsidRPr="008F36B8" w:rsidRDefault="0070013D" w:rsidP="00457B80">
      <w:pPr>
        <w:pStyle w:val="BodyText2"/>
        <w:tabs>
          <w:tab w:val="left" w:pos="-720"/>
          <w:tab w:val="left" w:pos="0"/>
          <w:tab w:val="left" w:pos="972"/>
        </w:tabs>
        <w:spacing w:line="270" w:lineRule="exact"/>
        <w:jc w:val="left"/>
        <w:rPr>
          <w:rFonts w:cs="Arial"/>
          <w:sz w:val="22"/>
          <w:szCs w:val="22"/>
        </w:rPr>
      </w:pPr>
    </w:p>
    <w:p w14:paraId="39A33E5E" w14:textId="77777777" w:rsidR="0070013D" w:rsidRPr="000D0AE4" w:rsidRDefault="0070013D"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w:t>
      </w:r>
      <w:r w:rsidRPr="0070013D">
        <w:rPr>
          <w:rStyle w:val="Pink"/>
          <w:rFonts w:ascii="Arial" w:hAnsi="Arial" w:cs="Arial"/>
          <w:color w:val="auto"/>
          <w:sz w:val="22"/>
          <w:szCs w:val="22"/>
        </w:rPr>
        <w:t xml:space="preserve">between Natural Resources </w:t>
      </w:r>
      <w:r w:rsidRPr="000D0AE4">
        <w:rPr>
          <w:rStyle w:val="Pink"/>
          <w:rFonts w:ascii="Arial" w:hAnsi="Arial" w:cs="Arial"/>
          <w:color w:val="auto"/>
          <w:sz w:val="22"/>
          <w:szCs w:val="22"/>
        </w:rPr>
        <w:t>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p>
    <w:p w14:paraId="469C6CC5" w14:textId="77777777" w:rsidR="0070013D" w:rsidRPr="000D0AE4" w:rsidRDefault="0070013D" w:rsidP="00457B80">
      <w:pPr>
        <w:spacing w:line="270" w:lineRule="exact"/>
        <w:rPr>
          <w:rStyle w:val="Pink"/>
          <w:rFonts w:ascii="Arial" w:hAnsi="Arial" w:cs="Arial"/>
          <w:color w:val="auto"/>
          <w:sz w:val="22"/>
          <w:szCs w:val="22"/>
        </w:rPr>
      </w:pPr>
    </w:p>
    <w:p w14:paraId="7A05AC7C" w14:textId="0901A7B7" w:rsidR="0070013D" w:rsidRPr="000D0AE4" w:rsidRDefault="0070013D" w:rsidP="00457B80">
      <w:pPr>
        <w:spacing w:line="270" w:lineRule="exact"/>
        <w:rPr>
          <w:rStyle w:val="Pink"/>
          <w:rFonts w:ascii="Arial" w:hAnsi="Arial" w:cs="Arial"/>
          <w:color w:val="auto"/>
          <w:sz w:val="22"/>
          <w:szCs w:val="22"/>
        </w:rPr>
      </w:pPr>
      <w:r w:rsidRPr="000D0AE4">
        <w:rPr>
          <w:rStyle w:val="Pink"/>
          <w:rFonts w:ascii="Arial" w:hAnsi="Arial" w:cs="Arial"/>
          <w:color w:val="auto"/>
          <w:sz w:val="22"/>
          <w:szCs w:val="22"/>
        </w:rPr>
        <w:t>The MCERTS Storm to Environment EDM Monitoring Point NGR has changed.</w:t>
      </w:r>
    </w:p>
    <w:p w14:paraId="0067B29C" w14:textId="77777777" w:rsidR="0070013D" w:rsidRPr="008F36B8" w:rsidRDefault="0070013D" w:rsidP="00167FFA">
      <w:pPr>
        <w:pStyle w:val="Draftingnote"/>
        <w:spacing w:before="0"/>
        <w:rPr>
          <w:rFonts w:cs="Arial"/>
          <w:i w:val="0"/>
          <w:color w:val="000000"/>
          <w:sz w:val="22"/>
          <w:szCs w:val="22"/>
        </w:rPr>
      </w:pPr>
    </w:p>
    <w:p w14:paraId="253BAAAB" w14:textId="77777777" w:rsidR="0070013D" w:rsidRPr="008F36B8" w:rsidRDefault="0070013D" w:rsidP="00167FFA">
      <w:pPr>
        <w:pStyle w:val="Draftingnote"/>
        <w:spacing w:before="0"/>
        <w:rPr>
          <w:rFonts w:cs="Arial"/>
          <w:i w:val="0"/>
          <w:color w:val="000000"/>
          <w:sz w:val="22"/>
          <w:szCs w:val="22"/>
        </w:rPr>
      </w:pPr>
      <w:r w:rsidRPr="008F36B8">
        <w:rPr>
          <w:rFonts w:cs="Arial"/>
          <w:i w:val="0"/>
          <w:color w:val="000000"/>
          <w:sz w:val="22"/>
          <w:szCs w:val="22"/>
        </w:rPr>
        <w:t>The schedules specify the changes made to the permit.</w:t>
      </w:r>
    </w:p>
    <w:p w14:paraId="7D0F2B19" w14:textId="77777777" w:rsidR="0070013D" w:rsidRPr="008F36B8" w:rsidRDefault="0070013D" w:rsidP="00167FFA">
      <w:pPr>
        <w:pStyle w:val="Draftingnote"/>
        <w:spacing w:before="0"/>
        <w:rPr>
          <w:rFonts w:cs="Arial"/>
          <w:i w:val="0"/>
          <w:color w:val="000000"/>
          <w:sz w:val="22"/>
          <w:szCs w:val="22"/>
        </w:rPr>
      </w:pPr>
    </w:p>
    <w:p w14:paraId="49F56986" w14:textId="77777777" w:rsidR="0070013D" w:rsidRPr="008F36B8" w:rsidRDefault="0070013D"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 It is not backdated before 6</w:t>
      </w:r>
      <w:r w:rsidRPr="00D16230">
        <w:rPr>
          <w:sz w:val="22"/>
          <w:szCs w:val="22"/>
          <w:vertAlign w:val="superscript"/>
        </w:rPr>
        <w:t>th</w:t>
      </w:r>
      <w:r>
        <w:rPr>
          <w:sz w:val="22"/>
          <w:szCs w:val="22"/>
        </w:rPr>
        <w:t xml:space="preserve"> </w:t>
      </w:r>
      <w:r w:rsidRPr="008F36B8">
        <w:rPr>
          <w:sz w:val="22"/>
          <w:szCs w:val="22"/>
        </w:rPr>
        <w:t>April 2010.</w:t>
      </w:r>
    </w:p>
    <w:p w14:paraId="66DE14DE" w14:textId="77777777" w:rsidR="0070013D" w:rsidRPr="008F36B8" w:rsidRDefault="0070013D"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559"/>
        <w:gridCol w:w="3935"/>
      </w:tblGrid>
      <w:tr w:rsidR="0070013D" w:rsidRPr="008F36B8" w14:paraId="78C98354" w14:textId="77777777" w:rsidTr="00211A39">
        <w:trPr>
          <w:cantSplit/>
        </w:trPr>
        <w:tc>
          <w:tcPr>
            <w:tcW w:w="8046" w:type="dxa"/>
            <w:gridSpan w:val="3"/>
            <w:tcBorders>
              <w:top w:val="nil"/>
              <w:left w:val="nil"/>
              <w:right w:val="nil"/>
            </w:tcBorders>
            <w:shd w:val="clear" w:color="auto" w:fill="000000"/>
          </w:tcPr>
          <w:p w14:paraId="70D364A8" w14:textId="77777777" w:rsidR="0070013D" w:rsidRPr="008F36B8" w:rsidRDefault="0070013D"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w:t>
            </w:r>
            <w:r>
              <w:rPr>
                <w:rFonts w:ascii="Arial" w:hAnsi="Arial" w:cs="Arial"/>
                <w:color w:val="FFFFFF"/>
                <w:sz w:val="22"/>
                <w:szCs w:val="22"/>
              </w:rPr>
              <w:t xml:space="preserve">the </w:t>
            </w:r>
            <w:r w:rsidRPr="008F36B8">
              <w:rPr>
                <w:rFonts w:ascii="Arial" w:hAnsi="Arial" w:cs="Arial"/>
                <w:color w:val="FFFFFF"/>
                <w:sz w:val="22"/>
                <w:szCs w:val="22"/>
              </w:rPr>
              <w:t>permit</w:t>
            </w:r>
          </w:p>
        </w:tc>
      </w:tr>
      <w:tr w:rsidR="0070013D" w:rsidRPr="008F36B8" w14:paraId="60803D1B" w14:textId="77777777" w:rsidTr="00CB2877">
        <w:tc>
          <w:tcPr>
            <w:tcW w:w="2552" w:type="dxa"/>
            <w:tcBorders>
              <w:left w:val="nil"/>
              <w:right w:val="nil"/>
            </w:tcBorders>
          </w:tcPr>
          <w:p w14:paraId="65C028EC" w14:textId="77777777" w:rsidR="0070013D" w:rsidRPr="008F36B8" w:rsidRDefault="0070013D" w:rsidP="00E1303A">
            <w:pPr>
              <w:pStyle w:val="Tablehead"/>
              <w:spacing w:before="40" w:after="40" w:line="270" w:lineRule="exact"/>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17EEC5DF" w14:textId="77777777" w:rsidR="0070013D" w:rsidRPr="008F36B8" w:rsidRDefault="0070013D"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935" w:type="dxa"/>
            <w:tcBorders>
              <w:left w:val="nil"/>
              <w:right w:val="nil"/>
            </w:tcBorders>
          </w:tcPr>
          <w:p w14:paraId="3E29B136" w14:textId="77777777" w:rsidR="0070013D" w:rsidRPr="008F36B8" w:rsidRDefault="0070013D"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0D0AE4" w:rsidRPr="008F36B8" w14:paraId="7348FF01" w14:textId="77777777" w:rsidTr="00CB2877">
        <w:tc>
          <w:tcPr>
            <w:tcW w:w="2552" w:type="dxa"/>
            <w:tcBorders>
              <w:left w:val="nil"/>
              <w:right w:val="nil"/>
            </w:tcBorders>
          </w:tcPr>
          <w:p w14:paraId="32B52281" w14:textId="2384A942" w:rsidR="000D0AE4" w:rsidRPr="008F36B8" w:rsidRDefault="000D0AE4" w:rsidP="000D0AE4">
            <w:pPr>
              <w:pStyle w:val="Tablebody"/>
              <w:spacing w:before="40" w:after="40" w:line="270" w:lineRule="exact"/>
              <w:rPr>
                <w:rFonts w:ascii="Arial" w:hAnsi="Arial" w:cs="Arial"/>
                <w:sz w:val="22"/>
                <w:szCs w:val="22"/>
              </w:rPr>
            </w:pPr>
            <w:r w:rsidRPr="00D857FE">
              <w:rPr>
                <w:rFonts w:ascii="Arial" w:hAnsi="Arial" w:cs="Arial"/>
                <w:color w:val="000000" w:themeColor="text1"/>
                <w:sz w:val="22"/>
                <w:szCs w:val="22"/>
              </w:rPr>
              <w:t xml:space="preserve">Regulator-initiated variation </w:t>
            </w:r>
            <w:r w:rsidRPr="00D857FE">
              <w:rPr>
                <w:rFonts w:ascii="Arial" w:hAnsi="Arial" w:cs="Arial"/>
                <w:color w:val="000000" w:themeColor="text1"/>
                <w:sz w:val="22"/>
                <w:szCs w:val="22"/>
              </w:rPr>
              <w:fldChar w:fldCharType="begin"/>
            </w:r>
            <w:r w:rsidRPr="00D857FE">
              <w:rPr>
                <w:rFonts w:ascii="Arial" w:hAnsi="Arial" w:cs="Arial"/>
                <w:color w:val="000000" w:themeColor="text1"/>
                <w:sz w:val="22"/>
                <w:szCs w:val="22"/>
              </w:rPr>
              <w:instrText xml:space="preserve"> MERGEFIELD PAN </w:instrText>
            </w:r>
            <w:r w:rsidRPr="00D857FE">
              <w:rPr>
                <w:rFonts w:ascii="Arial" w:hAnsi="Arial" w:cs="Arial"/>
                <w:color w:val="000000" w:themeColor="text1"/>
                <w:sz w:val="22"/>
                <w:szCs w:val="22"/>
              </w:rPr>
              <w:fldChar w:fldCharType="separate"/>
            </w:r>
            <w:r w:rsidRPr="00D857FE">
              <w:rPr>
                <w:rFonts w:ascii="Arial" w:hAnsi="Arial" w:cs="Arial"/>
                <w:noProof/>
                <w:color w:val="000000" w:themeColor="text1"/>
                <w:sz w:val="22"/>
                <w:szCs w:val="22"/>
              </w:rPr>
              <w:t>PAN-018979</w:t>
            </w:r>
            <w:r w:rsidRPr="00D857FE">
              <w:rPr>
                <w:rFonts w:ascii="Arial" w:hAnsi="Arial" w:cs="Arial"/>
                <w:color w:val="000000" w:themeColor="text1"/>
                <w:sz w:val="22"/>
                <w:szCs w:val="22"/>
              </w:rPr>
              <w:fldChar w:fldCharType="end"/>
            </w:r>
          </w:p>
        </w:tc>
        <w:tc>
          <w:tcPr>
            <w:tcW w:w="1559" w:type="dxa"/>
            <w:tcBorders>
              <w:left w:val="nil"/>
              <w:right w:val="nil"/>
            </w:tcBorders>
          </w:tcPr>
          <w:p w14:paraId="248B383D" w14:textId="335E0538" w:rsidR="000D0AE4" w:rsidRPr="008F36B8" w:rsidRDefault="000D0AE4" w:rsidP="000D0AE4">
            <w:pPr>
              <w:pStyle w:val="Tablebody"/>
              <w:spacing w:before="40" w:after="40" w:line="270" w:lineRule="exact"/>
              <w:rPr>
                <w:rFonts w:ascii="Arial" w:hAnsi="Arial" w:cs="Arial"/>
                <w:sz w:val="22"/>
                <w:szCs w:val="22"/>
              </w:rPr>
            </w:pPr>
            <w:r w:rsidRPr="00D857FE">
              <w:rPr>
                <w:rFonts w:ascii="Arial" w:hAnsi="Arial" w:cs="Arial"/>
                <w:color w:val="000000" w:themeColor="text1"/>
                <w:sz w:val="22"/>
                <w:szCs w:val="22"/>
              </w:rPr>
              <w:t>15/08/2022</w:t>
            </w:r>
          </w:p>
        </w:tc>
        <w:tc>
          <w:tcPr>
            <w:tcW w:w="3935" w:type="dxa"/>
            <w:tcBorders>
              <w:left w:val="nil"/>
              <w:right w:val="nil"/>
            </w:tcBorders>
          </w:tcPr>
          <w:p w14:paraId="0BF93A94" w14:textId="38FB10AF" w:rsidR="000D0AE4" w:rsidRPr="008F36B8" w:rsidRDefault="000D0AE4" w:rsidP="000D0AE4">
            <w:pPr>
              <w:pStyle w:val="Tablebody"/>
              <w:spacing w:before="40" w:after="40" w:line="270" w:lineRule="exact"/>
              <w:rPr>
                <w:rFonts w:ascii="Arial" w:hAnsi="Arial" w:cs="Arial"/>
                <w:sz w:val="22"/>
                <w:szCs w:val="22"/>
              </w:rPr>
            </w:pPr>
            <w:r>
              <w:rPr>
                <w:rFonts w:ascii="Arial" w:hAnsi="Arial" w:cs="Arial"/>
                <w:color w:val="auto"/>
                <w:sz w:val="22"/>
                <w:szCs w:val="22"/>
              </w:rPr>
              <w:t xml:space="preserve">AMP6 programme EDM variation on storm permit </w:t>
            </w:r>
            <w:r w:rsidRPr="00CF6C88">
              <w:rPr>
                <w:rFonts w:ascii="Arial" w:hAnsi="Arial" w:cs="Arial"/>
                <w:color w:val="auto"/>
                <w:sz w:val="22"/>
                <w:szCs w:val="22"/>
              </w:rPr>
              <w:t>CG0433901</w:t>
            </w:r>
            <w:r>
              <w:rPr>
                <w:rFonts w:ascii="Arial" w:hAnsi="Arial" w:cs="Arial"/>
                <w:color w:val="auto"/>
                <w:sz w:val="22"/>
                <w:szCs w:val="22"/>
              </w:rPr>
              <w:t>.</w:t>
            </w:r>
          </w:p>
        </w:tc>
      </w:tr>
      <w:tr w:rsidR="000D0AE4" w:rsidRPr="008F36B8" w14:paraId="7D28B8DC" w14:textId="77777777" w:rsidTr="00CB2877">
        <w:tc>
          <w:tcPr>
            <w:tcW w:w="2552" w:type="dxa"/>
            <w:tcBorders>
              <w:left w:val="nil"/>
              <w:right w:val="nil"/>
            </w:tcBorders>
          </w:tcPr>
          <w:p w14:paraId="08213F77" w14:textId="7309B3AB" w:rsidR="000D0AE4" w:rsidRPr="008F36B8" w:rsidRDefault="000D0AE4" w:rsidP="000D0AE4">
            <w:pPr>
              <w:pStyle w:val="Tablebody"/>
              <w:spacing w:before="40" w:after="40" w:line="270" w:lineRule="exact"/>
              <w:rPr>
                <w:rFonts w:ascii="Arial" w:hAnsi="Arial" w:cs="Arial"/>
                <w:sz w:val="22"/>
                <w:szCs w:val="22"/>
              </w:rPr>
            </w:pPr>
          </w:p>
        </w:tc>
        <w:tc>
          <w:tcPr>
            <w:tcW w:w="1559" w:type="dxa"/>
            <w:tcBorders>
              <w:left w:val="nil"/>
              <w:right w:val="nil"/>
            </w:tcBorders>
          </w:tcPr>
          <w:p w14:paraId="6E6B5523" w14:textId="12BBCD2A" w:rsidR="000D0AE4" w:rsidRPr="008F36B8" w:rsidRDefault="000D0AE4" w:rsidP="000D0AE4">
            <w:pPr>
              <w:pStyle w:val="Tablebody"/>
              <w:spacing w:before="40" w:after="40" w:line="270" w:lineRule="exact"/>
              <w:rPr>
                <w:rFonts w:ascii="Arial" w:hAnsi="Arial" w:cs="Arial"/>
                <w:sz w:val="22"/>
                <w:szCs w:val="22"/>
              </w:rPr>
            </w:pPr>
            <w:r w:rsidRPr="00D857FE">
              <w:rPr>
                <w:rFonts w:ascii="Arial" w:hAnsi="Arial" w:cs="Arial"/>
                <w:color w:val="000000" w:themeColor="text1"/>
                <w:sz w:val="22"/>
                <w:szCs w:val="22"/>
              </w:rPr>
              <w:t>24/06/2024</w:t>
            </w:r>
          </w:p>
        </w:tc>
        <w:tc>
          <w:tcPr>
            <w:tcW w:w="3935" w:type="dxa"/>
            <w:tcBorders>
              <w:left w:val="nil"/>
              <w:right w:val="nil"/>
            </w:tcBorders>
          </w:tcPr>
          <w:p w14:paraId="211DBD2E" w14:textId="77777777" w:rsidR="000D0AE4" w:rsidRDefault="000D0AE4" w:rsidP="000D0AE4">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PR19 review programme to incorporate improvements to be delivered under AMP7.</w:t>
            </w:r>
          </w:p>
          <w:p w14:paraId="26AE05FE" w14:textId="359F381A" w:rsidR="000A5E24" w:rsidRPr="008F36B8" w:rsidRDefault="000A5E24" w:rsidP="000D0AE4">
            <w:pPr>
              <w:pStyle w:val="Tablebody"/>
              <w:spacing w:before="40" w:after="40" w:line="270" w:lineRule="exact"/>
              <w:rPr>
                <w:rFonts w:ascii="Arial" w:hAnsi="Arial" w:cs="Arial"/>
                <w:sz w:val="22"/>
                <w:szCs w:val="22"/>
              </w:rPr>
            </w:pPr>
            <w:r w:rsidRPr="000A5E24">
              <w:rPr>
                <w:rFonts w:ascii="Arial" w:hAnsi="Arial" w:cs="Arial"/>
                <w:color w:val="auto"/>
                <w:sz w:val="22"/>
                <w:szCs w:val="22"/>
              </w:rPr>
              <w:t>Consolidation with storm permit CG0433901.</w:t>
            </w:r>
          </w:p>
        </w:tc>
      </w:tr>
      <w:tr w:rsidR="000D0AE4" w:rsidRPr="008F36B8" w14:paraId="1AAFC93F" w14:textId="77777777" w:rsidTr="00CB2877">
        <w:tc>
          <w:tcPr>
            <w:tcW w:w="2552" w:type="dxa"/>
            <w:tcBorders>
              <w:left w:val="nil"/>
              <w:right w:val="nil"/>
            </w:tcBorders>
          </w:tcPr>
          <w:p w14:paraId="7F54C8C2" w14:textId="10A48394" w:rsidR="000D0AE4" w:rsidRDefault="000D0AE4" w:rsidP="000D0AE4">
            <w:pPr>
              <w:pStyle w:val="Tablebody"/>
              <w:spacing w:before="40" w:after="40" w:line="270" w:lineRule="exact"/>
              <w:rPr>
                <w:rFonts w:ascii="Arial" w:hAnsi="Arial" w:cs="Arial"/>
                <w:sz w:val="22"/>
                <w:szCs w:val="22"/>
              </w:rPr>
            </w:pPr>
            <w:r w:rsidRPr="00C771D8">
              <w:rPr>
                <w:rFonts w:ascii="Arial" w:hAnsi="Arial" w:cs="Arial"/>
                <w:color w:val="000000" w:themeColor="text1"/>
                <w:sz w:val="22"/>
                <w:szCs w:val="22"/>
              </w:rPr>
              <w:t xml:space="preserve">Variation determined </w:t>
            </w:r>
            <w:r w:rsidRPr="00C771D8">
              <w:rPr>
                <w:rFonts w:ascii="Arial" w:hAnsi="Arial" w:cs="Arial"/>
                <w:color w:val="000000" w:themeColor="text1"/>
                <w:sz w:val="22"/>
                <w:szCs w:val="22"/>
              </w:rPr>
              <w:fldChar w:fldCharType="begin"/>
            </w:r>
            <w:r w:rsidRPr="00C771D8">
              <w:rPr>
                <w:rFonts w:ascii="Arial" w:hAnsi="Arial" w:cs="Arial"/>
                <w:color w:val="000000" w:themeColor="text1"/>
                <w:sz w:val="22"/>
                <w:szCs w:val="22"/>
              </w:rPr>
              <w:instrText xml:space="preserve"> MERGEFIELD FE_Permit_Number </w:instrText>
            </w:r>
            <w:r w:rsidRPr="00C771D8">
              <w:rPr>
                <w:rFonts w:ascii="Arial" w:hAnsi="Arial" w:cs="Arial"/>
                <w:color w:val="000000" w:themeColor="text1"/>
                <w:sz w:val="22"/>
                <w:szCs w:val="22"/>
              </w:rPr>
              <w:fldChar w:fldCharType="separate"/>
            </w:r>
            <w:r w:rsidRPr="00C771D8">
              <w:rPr>
                <w:rFonts w:ascii="Arial" w:hAnsi="Arial" w:cs="Arial"/>
                <w:noProof/>
                <w:color w:val="000000" w:themeColor="text1"/>
                <w:sz w:val="22"/>
                <w:szCs w:val="22"/>
              </w:rPr>
              <w:t>CG0138601</w:t>
            </w:r>
            <w:r w:rsidRPr="00C771D8">
              <w:rPr>
                <w:rFonts w:ascii="Arial" w:hAnsi="Arial" w:cs="Arial"/>
                <w:color w:val="000000" w:themeColor="text1"/>
                <w:sz w:val="22"/>
                <w:szCs w:val="22"/>
              </w:rPr>
              <w:fldChar w:fldCharType="end"/>
            </w:r>
            <w:r w:rsidRPr="00C771D8">
              <w:rPr>
                <w:rFonts w:ascii="Arial" w:hAnsi="Arial" w:cs="Arial"/>
                <w:color w:val="000000" w:themeColor="text1"/>
                <w:sz w:val="22"/>
                <w:szCs w:val="22"/>
              </w:rPr>
              <w:t xml:space="preserve"> </w:t>
            </w:r>
          </w:p>
        </w:tc>
        <w:tc>
          <w:tcPr>
            <w:tcW w:w="1559" w:type="dxa"/>
            <w:tcBorders>
              <w:left w:val="nil"/>
              <w:right w:val="nil"/>
            </w:tcBorders>
          </w:tcPr>
          <w:p w14:paraId="72A6B295" w14:textId="12587074" w:rsidR="000D0AE4" w:rsidRDefault="000D0AE4" w:rsidP="000D0AE4">
            <w:pPr>
              <w:pStyle w:val="Tablebody"/>
              <w:spacing w:before="40" w:after="40" w:line="270" w:lineRule="exact"/>
              <w:rPr>
                <w:rFonts w:ascii="Arial" w:hAnsi="Arial" w:cs="Arial"/>
                <w:sz w:val="22"/>
                <w:szCs w:val="22"/>
              </w:rPr>
            </w:pPr>
            <w:r w:rsidRPr="00C771D8">
              <w:rPr>
                <w:rFonts w:ascii="Arial" w:hAnsi="Arial" w:cs="Arial"/>
                <w:color w:val="000000" w:themeColor="text1"/>
                <w:sz w:val="22"/>
                <w:szCs w:val="22"/>
              </w:rPr>
              <w:t>02/08/2024</w:t>
            </w:r>
          </w:p>
        </w:tc>
        <w:tc>
          <w:tcPr>
            <w:tcW w:w="3935" w:type="dxa"/>
            <w:tcBorders>
              <w:left w:val="nil"/>
              <w:right w:val="nil"/>
            </w:tcBorders>
          </w:tcPr>
          <w:p w14:paraId="001E04EE" w14:textId="65DEC1A5" w:rsidR="000D0AE4" w:rsidRPr="008F36B8" w:rsidRDefault="000D0AE4" w:rsidP="000D0AE4">
            <w:pPr>
              <w:pStyle w:val="Tablebody"/>
              <w:spacing w:before="40" w:after="40" w:line="270" w:lineRule="exact"/>
              <w:rPr>
                <w:rFonts w:ascii="Arial" w:hAnsi="Arial" w:cs="Arial"/>
                <w:sz w:val="22"/>
                <w:szCs w:val="22"/>
              </w:rPr>
            </w:pPr>
            <w:r w:rsidRPr="008F36B8">
              <w:rPr>
                <w:rFonts w:ascii="Arial" w:hAnsi="Arial" w:cs="Arial"/>
                <w:color w:val="auto"/>
                <w:sz w:val="22"/>
                <w:szCs w:val="22"/>
              </w:rPr>
              <w:t>Varied an</w:t>
            </w:r>
            <w:r w:rsidRPr="00D857FE">
              <w:rPr>
                <w:rFonts w:ascii="Arial" w:hAnsi="Arial" w:cs="Arial"/>
                <w:color w:val="000000" w:themeColor="text1"/>
                <w:sz w:val="22"/>
                <w:szCs w:val="22"/>
              </w:rPr>
              <w:t>d consolidated permit issued in modern condition format to Dŵr Cymru Cyfynged</w:t>
            </w:r>
            <w:r w:rsidRPr="008F36B8">
              <w:rPr>
                <w:rFonts w:ascii="Arial" w:hAnsi="Arial" w:cs="Arial"/>
                <w:color w:val="auto"/>
                <w:sz w:val="22"/>
                <w:szCs w:val="22"/>
              </w:rPr>
              <w:t>ig.</w:t>
            </w:r>
          </w:p>
        </w:tc>
      </w:tr>
      <w:tr w:rsidR="0070013D" w:rsidRPr="008F36B8" w14:paraId="343A6367" w14:textId="77777777" w:rsidTr="00CB2877">
        <w:trPr>
          <w:trHeight w:val="1033"/>
        </w:trPr>
        <w:tc>
          <w:tcPr>
            <w:tcW w:w="2552" w:type="dxa"/>
            <w:tcBorders>
              <w:left w:val="nil"/>
              <w:right w:val="nil"/>
            </w:tcBorders>
          </w:tcPr>
          <w:p w14:paraId="1E48DD17" w14:textId="77777777" w:rsidR="0070013D" w:rsidRPr="000D0AE4" w:rsidRDefault="0070013D" w:rsidP="00D5101A">
            <w:pPr>
              <w:pStyle w:val="Tablebody"/>
              <w:spacing w:before="40" w:after="40" w:line="270" w:lineRule="exact"/>
              <w:rPr>
                <w:rFonts w:ascii="Arial" w:hAnsi="Arial" w:cs="Arial"/>
                <w:color w:val="auto"/>
                <w:sz w:val="22"/>
                <w:szCs w:val="22"/>
              </w:rPr>
            </w:pPr>
            <w:r w:rsidRPr="000D0AE4">
              <w:rPr>
                <w:rFonts w:ascii="Arial" w:hAnsi="Arial" w:cs="Arial"/>
                <w:color w:val="auto"/>
                <w:sz w:val="22"/>
                <w:szCs w:val="22"/>
              </w:rPr>
              <w:t xml:space="preserve">Regulator-initiated variation </w:t>
            </w:r>
            <w:r w:rsidRPr="000D0AE4">
              <w:rPr>
                <w:rFonts w:ascii="Arial" w:hAnsi="Arial" w:cs="Arial"/>
                <w:noProof/>
                <w:color w:val="auto"/>
                <w:sz w:val="22"/>
                <w:szCs w:val="22"/>
              </w:rPr>
              <w:t>PAN-032789</w:t>
            </w:r>
          </w:p>
        </w:tc>
        <w:tc>
          <w:tcPr>
            <w:tcW w:w="1559" w:type="dxa"/>
            <w:tcBorders>
              <w:left w:val="nil"/>
              <w:right w:val="nil"/>
            </w:tcBorders>
          </w:tcPr>
          <w:p w14:paraId="6C5676EC" w14:textId="77777777" w:rsidR="0070013D" w:rsidRPr="000D0AE4" w:rsidRDefault="0070013D" w:rsidP="00D5101A">
            <w:pPr>
              <w:pStyle w:val="Tablebody"/>
              <w:spacing w:before="40" w:after="40" w:line="270" w:lineRule="exact"/>
              <w:rPr>
                <w:rFonts w:ascii="Arial" w:hAnsi="Arial" w:cs="Arial"/>
                <w:color w:val="auto"/>
                <w:sz w:val="22"/>
                <w:szCs w:val="22"/>
              </w:rPr>
            </w:pPr>
            <w:r w:rsidRPr="000D0AE4">
              <w:rPr>
                <w:rFonts w:ascii="Arial" w:hAnsi="Arial" w:cs="Arial"/>
                <w:color w:val="auto"/>
                <w:sz w:val="22"/>
                <w:szCs w:val="22"/>
              </w:rPr>
              <w:t>Duly Made</w:t>
            </w:r>
          </w:p>
          <w:p w14:paraId="4C1D2515" w14:textId="14AA31A5" w:rsidR="0070013D" w:rsidRPr="000D0AE4" w:rsidRDefault="000D0AE4" w:rsidP="00D5101A">
            <w:pPr>
              <w:pStyle w:val="Tablebody"/>
              <w:spacing w:before="40" w:after="40" w:line="270" w:lineRule="exact"/>
              <w:rPr>
                <w:rFonts w:ascii="Arial" w:hAnsi="Arial" w:cs="Arial"/>
                <w:color w:val="auto"/>
                <w:sz w:val="22"/>
                <w:szCs w:val="22"/>
              </w:rPr>
            </w:pPr>
            <w:r w:rsidRPr="000D0AE4">
              <w:rPr>
                <w:rFonts w:ascii="Arial" w:hAnsi="Arial" w:cs="Arial"/>
                <w:color w:val="auto"/>
                <w:sz w:val="22"/>
                <w:szCs w:val="22"/>
              </w:rPr>
              <w:t>12/05/2026</w:t>
            </w:r>
          </w:p>
        </w:tc>
        <w:tc>
          <w:tcPr>
            <w:tcW w:w="3935" w:type="dxa"/>
            <w:tcBorders>
              <w:left w:val="nil"/>
              <w:right w:val="nil"/>
            </w:tcBorders>
          </w:tcPr>
          <w:p w14:paraId="15247F75" w14:textId="77777777" w:rsidR="0070013D" w:rsidRPr="000D0AE4" w:rsidRDefault="0070013D" w:rsidP="00D5101A">
            <w:pPr>
              <w:pStyle w:val="Tablebody"/>
              <w:spacing w:before="40" w:after="40" w:line="270" w:lineRule="exact"/>
              <w:rPr>
                <w:rFonts w:ascii="Arial" w:hAnsi="Arial" w:cs="Arial"/>
                <w:color w:val="auto"/>
                <w:sz w:val="22"/>
                <w:szCs w:val="22"/>
              </w:rPr>
            </w:pPr>
            <w:r w:rsidRPr="000D0AE4">
              <w:rPr>
                <w:rFonts w:ascii="Arial" w:hAnsi="Arial" w:cs="Arial"/>
                <w:color w:val="auto"/>
                <w:sz w:val="22"/>
                <w:szCs w:val="22"/>
              </w:rPr>
              <w:t>Variation of permit initiated under PR24 review programme to incorporate improvements to be delivered under AMP8.</w:t>
            </w:r>
          </w:p>
        </w:tc>
      </w:tr>
      <w:tr w:rsidR="0070013D" w:rsidRPr="008F36B8" w14:paraId="0E51A2DC" w14:textId="77777777" w:rsidTr="00CB2877">
        <w:tc>
          <w:tcPr>
            <w:tcW w:w="2552" w:type="dxa"/>
            <w:tcBorders>
              <w:left w:val="nil"/>
              <w:right w:val="nil"/>
            </w:tcBorders>
          </w:tcPr>
          <w:p w14:paraId="3F042D3A" w14:textId="77777777" w:rsidR="0070013D" w:rsidRPr="00CB2877" w:rsidRDefault="0070013D" w:rsidP="0041030E">
            <w:pPr>
              <w:pStyle w:val="Tablebody"/>
              <w:spacing w:before="40" w:after="40" w:line="270" w:lineRule="exact"/>
              <w:rPr>
                <w:rFonts w:ascii="Arial" w:hAnsi="Arial" w:cs="Arial"/>
                <w:color w:val="auto"/>
                <w:sz w:val="22"/>
                <w:szCs w:val="22"/>
              </w:rPr>
            </w:pPr>
            <w:r w:rsidRPr="00CB2877">
              <w:rPr>
                <w:rFonts w:ascii="Arial" w:hAnsi="Arial" w:cs="Arial"/>
                <w:color w:val="auto"/>
                <w:sz w:val="22"/>
                <w:szCs w:val="22"/>
              </w:rPr>
              <w:t xml:space="preserve">Variation determined </w:t>
            </w:r>
            <w:r w:rsidRPr="00CB2877">
              <w:rPr>
                <w:rFonts w:ascii="Arial" w:hAnsi="Arial" w:cs="Arial"/>
                <w:noProof/>
                <w:color w:val="auto"/>
                <w:sz w:val="22"/>
                <w:szCs w:val="22"/>
              </w:rPr>
              <w:t>CG0138601</w:t>
            </w:r>
            <w:r w:rsidRPr="00CB2877">
              <w:rPr>
                <w:rFonts w:ascii="Arial" w:hAnsi="Arial" w:cs="Arial"/>
                <w:color w:val="auto"/>
                <w:sz w:val="22"/>
                <w:szCs w:val="22"/>
              </w:rPr>
              <w:t xml:space="preserve"> </w:t>
            </w:r>
          </w:p>
        </w:tc>
        <w:tc>
          <w:tcPr>
            <w:tcW w:w="1559" w:type="dxa"/>
            <w:tcBorders>
              <w:left w:val="nil"/>
              <w:right w:val="nil"/>
            </w:tcBorders>
          </w:tcPr>
          <w:p w14:paraId="44FCAA77" w14:textId="5FAB0CE1" w:rsidR="0070013D" w:rsidRPr="00CB2877" w:rsidRDefault="0070013D" w:rsidP="00CB2877">
            <w:pPr>
              <w:pStyle w:val="Tablebody"/>
              <w:spacing w:before="40" w:after="40" w:line="270" w:lineRule="exact"/>
              <w:rPr>
                <w:rFonts w:ascii="Arial" w:hAnsi="Arial" w:cs="Arial"/>
                <w:color w:val="auto"/>
                <w:sz w:val="22"/>
                <w:szCs w:val="22"/>
              </w:rPr>
            </w:pPr>
            <w:r w:rsidRPr="00CB2877">
              <w:rPr>
                <w:rFonts w:ascii="Arial" w:hAnsi="Arial" w:cs="Arial"/>
                <w:color w:val="auto"/>
                <w:sz w:val="22"/>
                <w:szCs w:val="22"/>
              </w:rPr>
              <w:t>Issued</w:t>
            </w:r>
            <w:r w:rsidR="00CB2877">
              <w:rPr>
                <w:rFonts w:ascii="Arial" w:hAnsi="Arial" w:cs="Arial"/>
                <w:color w:val="auto"/>
                <w:sz w:val="22"/>
                <w:szCs w:val="22"/>
              </w:rPr>
              <w:t xml:space="preserve"> </w:t>
            </w:r>
            <w:r w:rsidR="00CB2877" w:rsidRPr="00CB2877">
              <w:rPr>
                <w:rFonts w:ascii="Arial" w:hAnsi="Arial" w:cs="Arial"/>
                <w:color w:val="auto"/>
                <w:sz w:val="22"/>
                <w:szCs w:val="22"/>
              </w:rPr>
              <w:t>09/07/2026</w:t>
            </w:r>
          </w:p>
        </w:tc>
        <w:tc>
          <w:tcPr>
            <w:tcW w:w="3935" w:type="dxa"/>
            <w:tcBorders>
              <w:left w:val="nil"/>
              <w:right w:val="nil"/>
            </w:tcBorders>
          </w:tcPr>
          <w:p w14:paraId="2C247963" w14:textId="77777777" w:rsidR="0070013D" w:rsidRPr="00CB2877" w:rsidRDefault="0070013D" w:rsidP="0041030E">
            <w:pPr>
              <w:pStyle w:val="Tablebody"/>
              <w:spacing w:before="40" w:after="40" w:line="270" w:lineRule="exact"/>
              <w:rPr>
                <w:rFonts w:ascii="Arial" w:hAnsi="Arial" w:cs="Arial"/>
                <w:color w:val="auto"/>
                <w:sz w:val="22"/>
                <w:szCs w:val="22"/>
              </w:rPr>
            </w:pPr>
            <w:r w:rsidRPr="00CB2877">
              <w:rPr>
                <w:rFonts w:ascii="Arial" w:hAnsi="Arial" w:cs="Arial"/>
                <w:color w:val="auto"/>
                <w:sz w:val="22"/>
                <w:szCs w:val="22"/>
              </w:rPr>
              <w:t>Varied permit issued to Dŵr Cymru Cyfyngedig.</w:t>
            </w:r>
          </w:p>
        </w:tc>
      </w:tr>
    </w:tbl>
    <w:p w14:paraId="6CE187DE" w14:textId="77777777" w:rsidR="0070013D" w:rsidRPr="008F36B8" w:rsidRDefault="0070013D" w:rsidP="00B3393B">
      <w:pPr>
        <w:pStyle w:val="Heading3nonum"/>
        <w:rPr>
          <w:sz w:val="22"/>
          <w:szCs w:val="22"/>
        </w:rPr>
      </w:pPr>
      <w:r w:rsidRPr="008F36B8">
        <w:rPr>
          <w:sz w:val="22"/>
          <w:szCs w:val="22"/>
        </w:rPr>
        <w:t>End of introductory note</w:t>
      </w:r>
      <w:r>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70013D" w:rsidRPr="008F36B8" w14:paraId="0E903E6E" w14:textId="77777777" w:rsidTr="005A5EA8">
        <w:tc>
          <w:tcPr>
            <w:tcW w:w="6209" w:type="dxa"/>
            <w:shd w:val="clear" w:color="auto" w:fill="000000"/>
          </w:tcPr>
          <w:p w14:paraId="23264776" w14:textId="77777777" w:rsidR="0070013D" w:rsidRPr="008F36B8" w:rsidRDefault="0070013D"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 xml:space="preserve">Notice of </w:t>
            </w:r>
            <w:r w:rsidRPr="008F36B8">
              <w:rPr>
                <w:rFonts w:ascii="Arial" w:hAnsi="Arial" w:cs="Arial"/>
                <w:b/>
                <w:color w:val="FFFFFF"/>
                <w:sz w:val="32"/>
                <w:szCs w:val="32"/>
              </w:rPr>
              <w:t>variation and consolidation</w:t>
            </w:r>
            <w:r w:rsidRPr="008F36B8">
              <w:rPr>
                <w:rFonts w:ascii="Arial" w:hAnsi="Arial" w:cs="Arial"/>
                <w:b/>
                <w:sz w:val="32"/>
                <w:szCs w:val="32"/>
              </w:rPr>
              <w:t xml:space="preserve"> </w:t>
            </w:r>
          </w:p>
        </w:tc>
      </w:tr>
    </w:tbl>
    <w:p w14:paraId="4EB7BD27" w14:textId="77777777" w:rsidR="0070013D" w:rsidRPr="008F36B8" w:rsidRDefault="0070013D" w:rsidP="00FF2B97">
      <w:pPr>
        <w:pStyle w:val="Act"/>
        <w:spacing w:line="270" w:lineRule="exact"/>
        <w:rPr>
          <w:rFonts w:cs="Arial"/>
          <w:sz w:val="22"/>
          <w:szCs w:val="22"/>
        </w:rPr>
      </w:pPr>
      <w:r w:rsidRPr="008F36B8">
        <w:rPr>
          <w:rFonts w:cs="Arial"/>
          <w:sz w:val="22"/>
          <w:szCs w:val="22"/>
        </w:rPr>
        <w:t>The Environmental Permitting (England and Wales) Regulations 2016</w:t>
      </w:r>
    </w:p>
    <w:p w14:paraId="79E06E09" w14:textId="77777777" w:rsidR="0070013D" w:rsidRPr="008F36B8" w:rsidRDefault="0070013D" w:rsidP="00167FFA">
      <w:pPr>
        <w:pStyle w:val="Act"/>
        <w:spacing w:before="0" w:line="270" w:lineRule="exact"/>
        <w:rPr>
          <w:rFonts w:cs="Arial"/>
          <w:sz w:val="22"/>
          <w:szCs w:val="22"/>
        </w:rPr>
      </w:pPr>
    </w:p>
    <w:p w14:paraId="31EA4C8D" w14:textId="77777777" w:rsidR="0070013D" w:rsidRPr="000D0AE4" w:rsidRDefault="0070013D" w:rsidP="00167FFA">
      <w:pPr>
        <w:pStyle w:val="Data"/>
        <w:rPr>
          <w:rStyle w:val="change"/>
          <w:rFonts w:cs="Arial"/>
          <w:b w:val="0"/>
          <w:color w:val="auto"/>
          <w:sz w:val="22"/>
          <w:szCs w:val="22"/>
        </w:rPr>
      </w:pPr>
      <w:r w:rsidRPr="008F36B8">
        <w:rPr>
          <w:rFonts w:cs="Arial"/>
          <w:b w:val="0"/>
          <w:sz w:val="22"/>
          <w:szCs w:val="22"/>
        </w:rPr>
        <w:t xml:space="preserve">The Natural Resources Body for Wales (“Natural Resources Wales”) in exercise of </w:t>
      </w:r>
      <w:r w:rsidRPr="000D0AE4">
        <w:rPr>
          <w:rFonts w:cs="Arial"/>
          <w:b w:val="0"/>
          <w:color w:val="auto"/>
          <w:sz w:val="22"/>
          <w:szCs w:val="22"/>
        </w:rPr>
        <w:t>its powers under regulation 20 of the Environmental Permitting (England and Wales) Regulations 2016 varies and consolidates</w:t>
      </w:r>
    </w:p>
    <w:p w14:paraId="04878BAD" w14:textId="77777777" w:rsidR="0070013D" w:rsidRPr="000D0AE4" w:rsidRDefault="0070013D" w:rsidP="00167FFA">
      <w:pPr>
        <w:pStyle w:val="Data"/>
        <w:rPr>
          <w:rStyle w:val="change"/>
          <w:rFonts w:cs="Arial"/>
          <w:color w:val="auto"/>
          <w:sz w:val="22"/>
          <w:szCs w:val="22"/>
        </w:rPr>
      </w:pPr>
    </w:p>
    <w:p w14:paraId="5F062624" w14:textId="77777777" w:rsidR="0070013D" w:rsidRPr="000D0AE4" w:rsidRDefault="0070013D" w:rsidP="00A40593">
      <w:pPr>
        <w:pStyle w:val="Heading3nonum"/>
        <w:spacing w:before="0"/>
        <w:ind w:right="1701"/>
        <w:rPr>
          <w:rFonts w:cs="Arial"/>
          <w:bCs/>
          <w:color w:val="auto"/>
          <w:sz w:val="22"/>
          <w:szCs w:val="22"/>
        </w:rPr>
      </w:pPr>
      <w:r w:rsidRPr="000D0AE4">
        <w:rPr>
          <w:rFonts w:cs="Arial"/>
          <w:bCs/>
          <w:color w:val="auto"/>
          <w:sz w:val="22"/>
          <w:szCs w:val="22"/>
        </w:rPr>
        <w:t>permit number</w:t>
      </w:r>
    </w:p>
    <w:p w14:paraId="09F2190F" w14:textId="77777777" w:rsidR="0070013D" w:rsidRPr="000D0AE4" w:rsidRDefault="0070013D" w:rsidP="00A40593">
      <w:pPr>
        <w:pStyle w:val="Data"/>
        <w:ind w:right="1701"/>
        <w:rPr>
          <w:rStyle w:val="licenceno"/>
          <w:rFonts w:cs="Arial"/>
          <w:color w:val="auto"/>
          <w:sz w:val="22"/>
          <w:szCs w:val="22"/>
        </w:rPr>
      </w:pPr>
      <w:r w:rsidRPr="000D0AE4">
        <w:rPr>
          <w:rFonts w:cs="Arial"/>
          <w:noProof/>
          <w:color w:val="auto"/>
          <w:sz w:val="22"/>
          <w:szCs w:val="22"/>
        </w:rPr>
        <w:t>CG0138601</w:t>
      </w:r>
    </w:p>
    <w:p w14:paraId="27B81018" w14:textId="77777777" w:rsidR="0070013D" w:rsidRPr="000D0AE4" w:rsidRDefault="0070013D" w:rsidP="00167FFA">
      <w:pPr>
        <w:pStyle w:val="Data"/>
        <w:rPr>
          <w:rStyle w:val="change"/>
          <w:rFonts w:cs="Arial"/>
          <w:color w:val="auto"/>
          <w:sz w:val="22"/>
          <w:szCs w:val="22"/>
        </w:rPr>
      </w:pPr>
    </w:p>
    <w:p w14:paraId="5B4E32AC" w14:textId="77777777" w:rsidR="0070013D" w:rsidRPr="000D0AE4" w:rsidRDefault="0070013D" w:rsidP="00167FFA">
      <w:pPr>
        <w:pStyle w:val="Data"/>
        <w:rPr>
          <w:rStyle w:val="change"/>
          <w:rFonts w:cs="Arial"/>
          <w:b w:val="0"/>
          <w:bCs/>
          <w:color w:val="auto"/>
          <w:sz w:val="22"/>
          <w:szCs w:val="22"/>
        </w:rPr>
      </w:pPr>
      <w:r w:rsidRPr="000D0AE4">
        <w:rPr>
          <w:rStyle w:val="change"/>
          <w:rFonts w:cs="Arial"/>
          <w:b w:val="0"/>
          <w:bCs/>
          <w:color w:val="auto"/>
          <w:sz w:val="22"/>
          <w:szCs w:val="22"/>
        </w:rPr>
        <w:t>issued to</w:t>
      </w:r>
    </w:p>
    <w:p w14:paraId="61FAD509" w14:textId="77777777" w:rsidR="0070013D" w:rsidRPr="000D0AE4" w:rsidRDefault="0070013D" w:rsidP="00167FFA">
      <w:pPr>
        <w:pStyle w:val="Heading3nonum"/>
        <w:spacing w:before="0"/>
        <w:rPr>
          <w:b/>
          <w:color w:val="auto"/>
          <w:sz w:val="22"/>
          <w:szCs w:val="22"/>
        </w:rPr>
      </w:pPr>
      <w:r w:rsidRPr="000D0AE4">
        <w:rPr>
          <w:b/>
          <w:color w:val="auto"/>
          <w:sz w:val="22"/>
          <w:szCs w:val="22"/>
        </w:rPr>
        <w:t xml:space="preserve">Dŵr Cymru Cyfyngedig </w:t>
      </w:r>
      <w:r w:rsidRPr="000D0AE4">
        <w:rPr>
          <w:bCs/>
          <w:color w:val="auto"/>
          <w:sz w:val="22"/>
          <w:szCs w:val="22"/>
        </w:rPr>
        <w:t>(“the operator”)</w:t>
      </w:r>
    </w:p>
    <w:p w14:paraId="6ECBB154" w14:textId="77777777" w:rsidR="0070013D" w:rsidRPr="000D0AE4" w:rsidRDefault="0070013D" w:rsidP="00167FFA">
      <w:pPr>
        <w:pStyle w:val="Heading3nonum"/>
        <w:spacing w:before="0"/>
        <w:rPr>
          <w:rFonts w:cs="Arial"/>
          <w:color w:val="auto"/>
          <w:sz w:val="22"/>
          <w:szCs w:val="22"/>
        </w:rPr>
      </w:pPr>
    </w:p>
    <w:p w14:paraId="175ED569" w14:textId="77777777" w:rsidR="0070013D" w:rsidRPr="000D0AE4" w:rsidRDefault="0070013D" w:rsidP="00420953">
      <w:pPr>
        <w:pStyle w:val="Data"/>
        <w:ind w:right="1701"/>
        <w:rPr>
          <w:rStyle w:val="licenceno"/>
          <w:rFonts w:cs="Arial"/>
          <w:b w:val="0"/>
          <w:bCs/>
          <w:color w:val="auto"/>
          <w:sz w:val="22"/>
          <w:szCs w:val="22"/>
        </w:rPr>
      </w:pPr>
      <w:r w:rsidRPr="000D0AE4">
        <w:rPr>
          <w:rStyle w:val="licenceno"/>
          <w:rFonts w:cs="Arial"/>
          <w:b w:val="0"/>
          <w:bCs/>
          <w:color w:val="auto"/>
          <w:sz w:val="22"/>
          <w:szCs w:val="22"/>
        </w:rPr>
        <w:t>whose registered office is</w:t>
      </w:r>
    </w:p>
    <w:p w14:paraId="2C2DD438" w14:textId="77777777" w:rsidR="0070013D" w:rsidRPr="000D0AE4" w:rsidRDefault="0070013D" w:rsidP="00420953">
      <w:pPr>
        <w:pStyle w:val="Data"/>
        <w:ind w:right="1701"/>
        <w:rPr>
          <w:rStyle w:val="licenceno"/>
          <w:rFonts w:cs="Arial"/>
          <w:color w:val="auto"/>
          <w:sz w:val="22"/>
          <w:szCs w:val="22"/>
        </w:rPr>
      </w:pPr>
      <w:r w:rsidRPr="000D0AE4">
        <w:rPr>
          <w:rStyle w:val="licenceno"/>
          <w:rFonts w:cs="Arial"/>
          <w:color w:val="auto"/>
          <w:sz w:val="22"/>
          <w:szCs w:val="22"/>
        </w:rPr>
        <w:t>Linea</w:t>
      </w:r>
    </w:p>
    <w:p w14:paraId="75332F39" w14:textId="77777777" w:rsidR="0070013D" w:rsidRPr="000D0AE4" w:rsidRDefault="0070013D" w:rsidP="00420953">
      <w:pPr>
        <w:pStyle w:val="Data"/>
        <w:ind w:right="1701"/>
        <w:rPr>
          <w:rStyle w:val="licenceno"/>
          <w:rFonts w:cs="Arial"/>
          <w:color w:val="auto"/>
          <w:sz w:val="22"/>
          <w:szCs w:val="22"/>
        </w:rPr>
      </w:pPr>
      <w:r w:rsidRPr="000D0AE4">
        <w:rPr>
          <w:rStyle w:val="licenceno"/>
          <w:rFonts w:cs="Arial"/>
          <w:color w:val="auto"/>
          <w:sz w:val="22"/>
          <w:szCs w:val="22"/>
        </w:rPr>
        <w:t>Fortran Road</w:t>
      </w:r>
    </w:p>
    <w:p w14:paraId="47A79777" w14:textId="77777777" w:rsidR="0070013D" w:rsidRPr="000D0AE4" w:rsidRDefault="0070013D" w:rsidP="00420953">
      <w:pPr>
        <w:pStyle w:val="Data"/>
        <w:ind w:right="1701"/>
        <w:rPr>
          <w:rStyle w:val="licenceno"/>
          <w:rFonts w:cs="Arial"/>
          <w:color w:val="auto"/>
          <w:sz w:val="22"/>
          <w:szCs w:val="22"/>
        </w:rPr>
      </w:pPr>
      <w:r w:rsidRPr="000D0AE4">
        <w:rPr>
          <w:rStyle w:val="licenceno"/>
          <w:rFonts w:cs="Arial"/>
          <w:color w:val="auto"/>
          <w:sz w:val="22"/>
          <w:szCs w:val="22"/>
        </w:rPr>
        <w:t>St Mellons</w:t>
      </w:r>
    </w:p>
    <w:p w14:paraId="036A9084" w14:textId="77777777" w:rsidR="0070013D" w:rsidRPr="000D0AE4" w:rsidRDefault="0070013D" w:rsidP="00420953">
      <w:pPr>
        <w:pStyle w:val="Data"/>
        <w:ind w:right="1701"/>
        <w:rPr>
          <w:rStyle w:val="licenceno"/>
          <w:rFonts w:cs="Arial"/>
          <w:color w:val="auto"/>
          <w:sz w:val="22"/>
          <w:szCs w:val="22"/>
        </w:rPr>
      </w:pPr>
      <w:r w:rsidRPr="000D0AE4">
        <w:rPr>
          <w:rStyle w:val="licenceno"/>
          <w:rFonts w:cs="Arial"/>
          <w:color w:val="auto"/>
          <w:sz w:val="22"/>
          <w:szCs w:val="22"/>
        </w:rPr>
        <w:t>Cardiff</w:t>
      </w:r>
    </w:p>
    <w:p w14:paraId="2A36DB17" w14:textId="77777777" w:rsidR="0070013D" w:rsidRPr="000D0AE4" w:rsidRDefault="0070013D" w:rsidP="00420953">
      <w:pPr>
        <w:pStyle w:val="Data"/>
        <w:ind w:right="1701"/>
        <w:rPr>
          <w:rStyle w:val="licenceno"/>
          <w:rFonts w:cs="Arial"/>
          <w:color w:val="auto"/>
          <w:sz w:val="22"/>
          <w:szCs w:val="22"/>
        </w:rPr>
      </w:pPr>
      <w:r w:rsidRPr="000D0AE4">
        <w:rPr>
          <w:rStyle w:val="licenceno"/>
          <w:rFonts w:cs="Arial"/>
          <w:color w:val="auto"/>
          <w:sz w:val="22"/>
          <w:szCs w:val="22"/>
        </w:rPr>
        <w:t>CF3 0LT</w:t>
      </w:r>
    </w:p>
    <w:p w14:paraId="157FD19B" w14:textId="77777777" w:rsidR="0070013D" w:rsidRPr="000D0AE4" w:rsidRDefault="0070013D" w:rsidP="008C471F">
      <w:pPr>
        <w:pStyle w:val="Heading3nonum"/>
        <w:spacing w:before="0"/>
        <w:rPr>
          <w:rFonts w:cs="Arial"/>
          <w:color w:val="auto"/>
          <w:sz w:val="22"/>
          <w:szCs w:val="22"/>
        </w:rPr>
      </w:pPr>
    </w:p>
    <w:p w14:paraId="6398EF63" w14:textId="77777777" w:rsidR="0070013D" w:rsidRPr="000D0AE4" w:rsidRDefault="0070013D" w:rsidP="00167FFA">
      <w:pPr>
        <w:pStyle w:val="Data"/>
        <w:rPr>
          <w:rStyle w:val="change"/>
          <w:rFonts w:cs="Arial"/>
          <w:b w:val="0"/>
          <w:bCs/>
          <w:color w:val="auto"/>
          <w:sz w:val="22"/>
          <w:szCs w:val="22"/>
        </w:rPr>
      </w:pPr>
      <w:r w:rsidRPr="000D0AE4">
        <w:rPr>
          <w:rStyle w:val="change"/>
          <w:rFonts w:cs="Arial"/>
          <w:b w:val="0"/>
          <w:bCs/>
          <w:color w:val="auto"/>
          <w:sz w:val="22"/>
          <w:szCs w:val="22"/>
        </w:rPr>
        <w:t xml:space="preserve">company registration number </w:t>
      </w:r>
      <w:r w:rsidRPr="000D0AE4">
        <w:rPr>
          <w:rStyle w:val="change"/>
          <w:rFonts w:cs="Arial"/>
          <w:color w:val="auto"/>
          <w:sz w:val="22"/>
          <w:szCs w:val="22"/>
        </w:rPr>
        <w:t>02366777</w:t>
      </w:r>
    </w:p>
    <w:p w14:paraId="7D249F20" w14:textId="77777777" w:rsidR="0070013D" w:rsidRPr="000D0AE4" w:rsidRDefault="0070013D" w:rsidP="00167FFA">
      <w:pPr>
        <w:pStyle w:val="Data"/>
        <w:ind w:right="1701"/>
        <w:rPr>
          <w:b w:val="0"/>
          <w:color w:val="auto"/>
          <w:sz w:val="22"/>
          <w:szCs w:val="22"/>
        </w:rPr>
      </w:pPr>
    </w:p>
    <w:p w14:paraId="00F979A0" w14:textId="77777777" w:rsidR="0070013D" w:rsidRPr="000D0AE4" w:rsidRDefault="0070013D" w:rsidP="00420953">
      <w:pPr>
        <w:pStyle w:val="Data"/>
        <w:spacing w:line="276" w:lineRule="auto"/>
        <w:ind w:right="23"/>
        <w:rPr>
          <w:b w:val="0"/>
          <w:color w:val="auto"/>
          <w:sz w:val="22"/>
          <w:szCs w:val="22"/>
        </w:rPr>
      </w:pPr>
      <w:r w:rsidRPr="000D0AE4">
        <w:rPr>
          <w:b w:val="0"/>
          <w:color w:val="auto"/>
          <w:sz w:val="22"/>
          <w:szCs w:val="22"/>
        </w:rPr>
        <w:t xml:space="preserve">to operate </w:t>
      </w:r>
      <w:r w:rsidRPr="000D0AE4">
        <w:rPr>
          <w:rFonts w:cs="Arial"/>
          <w:b w:val="0"/>
          <w:color w:val="auto"/>
          <w:sz w:val="22"/>
          <w:szCs w:val="22"/>
        </w:rPr>
        <w:t>a water discharge activity</w:t>
      </w:r>
      <w:r w:rsidRPr="000D0AE4">
        <w:rPr>
          <w:b w:val="0"/>
          <w:color w:val="auto"/>
          <w:sz w:val="22"/>
          <w:szCs w:val="22"/>
        </w:rPr>
        <w:t xml:space="preserve"> at</w:t>
      </w:r>
    </w:p>
    <w:p w14:paraId="7DBBB149" w14:textId="77777777" w:rsidR="0070013D" w:rsidRPr="000D0AE4" w:rsidRDefault="0070013D" w:rsidP="00DD4860">
      <w:pPr>
        <w:pStyle w:val="Data"/>
        <w:ind w:right="23"/>
        <w:rPr>
          <w:rStyle w:val="change"/>
          <w:rFonts w:cs="Arial"/>
          <w:bCs/>
          <w:color w:val="auto"/>
          <w:sz w:val="22"/>
          <w:szCs w:val="22"/>
        </w:rPr>
      </w:pPr>
      <w:r w:rsidRPr="000D0AE4">
        <w:rPr>
          <w:bCs/>
          <w:noProof/>
          <w:color w:val="auto"/>
          <w:sz w:val="22"/>
          <w:szCs w:val="22"/>
        </w:rPr>
        <w:t>Afonwen Wastewater Treatment Works</w:t>
      </w:r>
    </w:p>
    <w:p w14:paraId="560207E5" w14:textId="54097902" w:rsidR="0070013D" w:rsidRPr="000D0AE4" w:rsidRDefault="0070013D" w:rsidP="00167FFA">
      <w:pPr>
        <w:pStyle w:val="Data"/>
        <w:rPr>
          <w:rStyle w:val="change"/>
          <w:rFonts w:cs="Arial"/>
          <w:color w:val="auto"/>
          <w:sz w:val="22"/>
          <w:szCs w:val="22"/>
        </w:rPr>
      </w:pPr>
      <w:r w:rsidRPr="000D0AE4">
        <w:rPr>
          <w:rFonts w:cs="Arial"/>
          <w:noProof/>
          <w:color w:val="auto"/>
          <w:sz w:val="22"/>
          <w:szCs w:val="22"/>
        </w:rPr>
        <w:t>Off A497</w:t>
      </w:r>
      <w:r w:rsidR="00404AE7">
        <w:rPr>
          <w:rFonts w:cs="Arial"/>
          <w:noProof/>
          <w:color w:val="auto"/>
          <w:sz w:val="22"/>
          <w:szCs w:val="22"/>
        </w:rPr>
        <w:t xml:space="preserve">, </w:t>
      </w:r>
      <w:r w:rsidRPr="000D0AE4">
        <w:rPr>
          <w:rFonts w:cs="Arial"/>
          <w:noProof/>
          <w:color w:val="auto"/>
          <w:sz w:val="22"/>
          <w:szCs w:val="22"/>
        </w:rPr>
        <w:t>past Afonwen Terrace</w:t>
      </w:r>
    </w:p>
    <w:p w14:paraId="1499E371" w14:textId="77777777" w:rsidR="00404AE7" w:rsidRDefault="0070013D" w:rsidP="00167FFA">
      <w:pPr>
        <w:pStyle w:val="Data"/>
        <w:rPr>
          <w:rFonts w:cs="Arial"/>
          <w:noProof/>
          <w:color w:val="auto"/>
          <w:sz w:val="22"/>
          <w:szCs w:val="22"/>
        </w:rPr>
      </w:pPr>
      <w:r w:rsidRPr="000D0AE4">
        <w:rPr>
          <w:rFonts w:cs="Arial"/>
          <w:noProof/>
          <w:color w:val="auto"/>
          <w:sz w:val="22"/>
          <w:szCs w:val="22"/>
        </w:rPr>
        <w:t xml:space="preserve">Afon Wen </w:t>
      </w:r>
    </w:p>
    <w:p w14:paraId="26F5CC70" w14:textId="1486DB5B" w:rsidR="0070013D" w:rsidRPr="000D0AE4" w:rsidRDefault="0070013D" w:rsidP="00167FFA">
      <w:pPr>
        <w:pStyle w:val="Data"/>
        <w:rPr>
          <w:rStyle w:val="change"/>
          <w:rFonts w:cs="Arial"/>
          <w:color w:val="auto"/>
          <w:sz w:val="22"/>
          <w:szCs w:val="22"/>
        </w:rPr>
      </w:pPr>
      <w:r w:rsidRPr="000D0AE4">
        <w:rPr>
          <w:rFonts w:cs="Arial"/>
          <w:noProof/>
          <w:color w:val="auto"/>
          <w:sz w:val="22"/>
          <w:szCs w:val="22"/>
        </w:rPr>
        <w:t>Gwynedd</w:t>
      </w:r>
    </w:p>
    <w:p w14:paraId="3EB09BE9" w14:textId="77777777" w:rsidR="0070013D" w:rsidRPr="00404AE7" w:rsidRDefault="0070013D" w:rsidP="00167FFA">
      <w:pPr>
        <w:pStyle w:val="Data"/>
        <w:rPr>
          <w:rStyle w:val="change"/>
          <w:rFonts w:cs="Arial"/>
          <w:color w:val="auto"/>
          <w:sz w:val="22"/>
          <w:szCs w:val="22"/>
        </w:rPr>
      </w:pPr>
      <w:r w:rsidRPr="00404AE7">
        <w:rPr>
          <w:rFonts w:cs="Arial"/>
          <w:noProof/>
          <w:color w:val="auto"/>
          <w:sz w:val="22"/>
          <w:szCs w:val="22"/>
        </w:rPr>
        <w:t>LL53 6RZ</w:t>
      </w:r>
    </w:p>
    <w:p w14:paraId="185A0E77" w14:textId="77777777" w:rsidR="0070013D" w:rsidRPr="00404AE7" w:rsidRDefault="0070013D" w:rsidP="00167FFA">
      <w:pPr>
        <w:pStyle w:val="Heading3nonum"/>
        <w:spacing w:before="0"/>
        <w:rPr>
          <w:rFonts w:cs="Arial"/>
          <w:sz w:val="22"/>
          <w:szCs w:val="22"/>
        </w:rPr>
      </w:pPr>
    </w:p>
    <w:p w14:paraId="51E9B662" w14:textId="77777777" w:rsidR="0070013D" w:rsidRPr="008F36B8" w:rsidRDefault="0070013D" w:rsidP="00167FFA">
      <w:pPr>
        <w:pStyle w:val="Heading3nonum"/>
        <w:spacing w:before="0"/>
        <w:rPr>
          <w:rFonts w:cs="Arial"/>
          <w:sz w:val="22"/>
          <w:szCs w:val="22"/>
        </w:rPr>
      </w:pPr>
      <w:r w:rsidRPr="008F36B8">
        <w:rPr>
          <w:rFonts w:cs="Arial"/>
          <w:sz w:val="22"/>
          <w:szCs w:val="22"/>
        </w:rPr>
        <w:t>to the extent set out in the schedules.</w:t>
      </w:r>
    </w:p>
    <w:p w14:paraId="0E06AE90" w14:textId="77777777" w:rsidR="0070013D" w:rsidRPr="008F36B8" w:rsidRDefault="0070013D" w:rsidP="00167FFA">
      <w:pPr>
        <w:pStyle w:val="Heading3nonum"/>
        <w:spacing w:before="0"/>
        <w:rPr>
          <w:rFonts w:cs="Arial"/>
          <w:sz w:val="22"/>
          <w:szCs w:val="22"/>
        </w:rPr>
      </w:pPr>
    </w:p>
    <w:p w14:paraId="31637F70" w14:textId="00F3DEFE" w:rsidR="0070013D" w:rsidRPr="00CB2877" w:rsidRDefault="0070013D" w:rsidP="00167FFA">
      <w:pPr>
        <w:pStyle w:val="Heading3nonum"/>
        <w:spacing w:before="0"/>
        <w:rPr>
          <w:rFonts w:cs="Arial"/>
          <w:color w:val="auto"/>
          <w:sz w:val="22"/>
          <w:szCs w:val="22"/>
        </w:rPr>
      </w:pPr>
      <w:r w:rsidRPr="008F36B8">
        <w:rPr>
          <w:rFonts w:cs="Arial"/>
          <w:sz w:val="22"/>
          <w:szCs w:val="22"/>
        </w:rPr>
        <w:t xml:space="preserve">The notice shall </w:t>
      </w:r>
      <w:r w:rsidRPr="00CB2877">
        <w:rPr>
          <w:rFonts w:cs="Arial"/>
          <w:color w:val="auto"/>
          <w:sz w:val="22"/>
          <w:szCs w:val="22"/>
        </w:rPr>
        <w:t xml:space="preserve">take effect from </w:t>
      </w:r>
      <w:r w:rsidR="00CB2877" w:rsidRPr="00CB2877">
        <w:rPr>
          <w:rFonts w:cs="Arial"/>
          <w:b/>
          <w:bCs/>
          <w:color w:val="auto"/>
          <w:sz w:val="22"/>
          <w:szCs w:val="22"/>
        </w:rPr>
        <w:t>09/07/2026</w:t>
      </w:r>
      <w:r w:rsidR="00CB2877" w:rsidRPr="00CB2877">
        <w:rPr>
          <w:rFonts w:cs="Arial"/>
          <w:color w:val="auto"/>
          <w:sz w:val="22"/>
          <w:szCs w:val="22"/>
        </w:rPr>
        <w:t>.</w:t>
      </w:r>
    </w:p>
    <w:p w14:paraId="511CBD35" w14:textId="77777777" w:rsidR="0070013D" w:rsidRPr="00CB2877" w:rsidRDefault="0070013D" w:rsidP="00167FFA">
      <w:pPr>
        <w:pStyle w:val="Heading3nonum"/>
        <w:spacing w:before="0"/>
        <w:rPr>
          <w:rFonts w:cs="Arial"/>
          <w:color w:val="auto"/>
          <w:sz w:val="22"/>
          <w:szCs w:val="22"/>
        </w:rPr>
      </w:pPr>
    </w:p>
    <w:p w14:paraId="56938C12" w14:textId="77777777" w:rsidR="0070013D" w:rsidRPr="00CB2877" w:rsidRDefault="0070013D" w:rsidP="00167FFA">
      <w:pPr>
        <w:pStyle w:val="Data"/>
        <w:ind w:right="1701"/>
        <w:rPr>
          <w:rFonts w:cs="Arial"/>
          <w:b w:val="0"/>
          <w:color w:val="auto"/>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70013D" w:rsidRPr="00CB2877" w14:paraId="28ED8108" w14:textId="77777777" w:rsidTr="00B1095A">
        <w:trPr>
          <w:trHeight w:hRule="exact" w:val="393"/>
        </w:trPr>
        <w:tc>
          <w:tcPr>
            <w:tcW w:w="5279" w:type="dxa"/>
            <w:tcBorders>
              <w:top w:val="nil"/>
              <w:left w:val="nil"/>
              <w:right w:val="nil"/>
            </w:tcBorders>
          </w:tcPr>
          <w:p w14:paraId="75716501" w14:textId="77777777" w:rsidR="0070013D" w:rsidRPr="00CB2877" w:rsidRDefault="0070013D" w:rsidP="00167FFA">
            <w:pPr>
              <w:pStyle w:val="Heading3nonum"/>
              <w:spacing w:before="0"/>
              <w:ind w:right="1701"/>
              <w:rPr>
                <w:rFonts w:cs="Arial"/>
                <w:color w:val="auto"/>
                <w:sz w:val="22"/>
                <w:szCs w:val="22"/>
              </w:rPr>
            </w:pPr>
            <w:r w:rsidRPr="00CB2877">
              <w:rPr>
                <w:rFonts w:cs="Arial"/>
                <w:color w:val="auto"/>
                <w:sz w:val="22"/>
                <w:szCs w:val="22"/>
              </w:rPr>
              <w:t>Name</w:t>
            </w:r>
          </w:p>
        </w:tc>
        <w:tc>
          <w:tcPr>
            <w:tcW w:w="2410" w:type="dxa"/>
            <w:tcBorders>
              <w:top w:val="nil"/>
              <w:left w:val="nil"/>
              <w:right w:val="nil"/>
            </w:tcBorders>
          </w:tcPr>
          <w:p w14:paraId="1A3CC8BC" w14:textId="77777777" w:rsidR="0070013D" w:rsidRPr="00CB2877" w:rsidRDefault="0070013D" w:rsidP="00167FFA">
            <w:pPr>
              <w:pStyle w:val="Heading3nonum"/>
              <w:spacing w:before="0"/>
              <w:ind w:right="1701"/>
              <w:rPr>
                <w:rFonts w:cs="Arial"/>
                <w:color w:val="auto"/>
                <w:sz w:val="22"/>
                <w:szCs w:val="22"/>
              </w:rPr>
            </w:pPr>
            <w:r w:rsidRPr="00CB2877">
              <w:rPr>
                <w:rFonts w:cs="Arial"/>
                <w:color w:val="auto"/>
                <w:sz w:val="22"/>
                <w:szCs w:val="22"/>
              </w:rPr>
              <w:t>Date</w:t>
            </w:r>
          </w:p>
        </w:tc>
      </w:tr>
      <w:tr w:rsidR="0070013D" w:rsidRPr="00CB2877" w14:paraId="3C416038" w14:textId="77777777" w:rsidTr="00B1095A">
        <w:trPr>
          <w:trHeight w:hRule="exact" w:val="960"/>
        </w:trPr>
        <w:tc>
          <w:tcPr>
            <w:tcW w:w="5279" w:type="dxa"/>
            <w:vAlign w:val="center"/>
          </w:tcPr>
          <w:p w14:paraId="3A7BD43E" w14:textId="37D9E97E" w:rsidR="0070013D" w:rsidRPr="00CB2877" w:rsidRDefault="00CB2877" w:rsidP="003842F1">
            <w:pPr>
              <w:pStyle w:val="Heading3nonum"/>
              <w:spacing w:before="0"/>
              <w:ind w:right="-135"/>
              <w:jc w:val="center"/>
              <w:rPr>
                <w:rFonts w:cs="Arial"/>
                <w:b/>
                <w:color w:val="auto"/>
                <w:sz w:val="22"/>
                <w:szCs w:val="22"/>
              </w:rPr>
            </w:pPr>
            <w:r w:rsidRPr="00CB2877">
              <w:rPr>
                <w:rFonts w:cs="Arial"/>
                <w:b/>
                <w:color w:val="auto"/>
                <w:sz w:val="22"/>
                <w:szCs w:val="22"/>
              </w:rPr>
              <w:t>Joanne Fitton</w:t>
            </w:r>
          </w:p>
        </w:tc>
        <w:tc>
          <w:tcPr>
            <w:tcW w:w="2410" w:type="dxa"/>
            <w:vAlign w:val="center"/>
          </w:tcPr>
          <w:p w14:paraId="3B8A1B2D" w14:textId="48B053F9" w:rsidR="0070013D" w:rsidRPr="00CB2877" w:rsidRDefault="00CB2877" w:rsidP="003842F1">
            <w:pPr>
              <w:pStyle w:val="Heading3nonum"/>
              <w:spacing w:before="0"/>
              <w:ind w:right="34"/>
              <w:jc w:val="center"/>
              <w:rPr>
                <w:rFonts w:cs="Arial"/>
                <w:b/>
                <w:color w:val="auto"/>
                <w:sz w:val="22"/>
                <w:szCs w:val="22"/>
              </w:rPr>
            </w:pPr>
            <w:r w:rsidRPr="00CB2877">
              <w:rPr>
                <w:rFonts w:cs="Arial"/>
                <w:b/>
                <w:color w:val="auto"/>
                <w:sz w:val="22"/>
                <w:szCs w:val="22"/>
              </w:rPr>
              <w:t>09/07/2026</w:t>
            </w:r>
          </w:p>
        </w:tc>
      </w:tr>
    </w:tbl>
    <w:p w14:paraId="33151A23" w14:textId="77777777" w:rsidR="0070013D" w:rsidRPr="00CB2877" w:rsidRDefault="0070013D" w:rsidP="00B3393B">
      <w:pPr>
        <w:pStyle w:val="Heading3nonum"/>
        <w:rPr>
          <w:rFonts w:cs="Arial"/>
          <w:color w:val="auto"/>
          <w:sz w:val="22"/>
          <w:szCs w:val="22"/>
        </w:rPr>
      </w:pPr>
      <w:r w:rsidRPr="00CB2877">
        <w:rPr>
          <w:rFonts w:cs="Arial"/>
          <w:color w:val="auto"/>
          <w:sz w:val="22"/>
          <w:szCs w:val="22"/>
        </w:rPr>
        <w:t>Authorised on behalf of Natural Resources Wales.</w:t>
      </w:r>
    </w:p>
    <w:p w14:paraId="4B9889BB" w14:textId="77777777" w:rsidR="0070013D" w:rsidRPr="008F36B8" w:rsidRDefault="0070013D" w:rsidP="005E55B6">
      <w:pPr>
        <w:pStyle w:val="Draftingnote"/>
        <w:spacing w:before="120"/>
        <w:rPr>
          <w:b/>
          <w:i w:val="0"/>
          <w:color w:val="000000"/>
          <w:sz w:val="22"/>
          <w:szCs w:val="22"/>
        </w:rPr>
      </w:pPr>
      <w:r w:rsidRPr="008F36B8">
        <w:rPr>
          <w:b/>
          <w:i w:val="0"/>
          <w:color w:val="000000"/>
          <w:sz w:val="22"/>
          <w:szCs w:val="22"/>
        </w:rPr>
        <w:br w:type="page"/>
      </w:r>
      <w:r w:rsidRPr="008F36B8">
        <w:rPr>
          <w:b/>
          <w:i w:val="0"/>
          <w:color w:val="000000"/>
          <w:sz w:val="22"/>
          <w:szCs w:val="22"/>
        </w:rPr>
        <w:lastRenderedPageBreak/>
        <w:t xml:space="preserve">Schedule 1 </w:t>
      </w:r>
    </w:p>
    <w:p w14:paraId="2D47BA20" w14:textId="2E1FC419" w:rsidR="0070013D" w:rsidRDefault="0070013D" w:rsidP="006C6EA9">
      <w:pPr>
        <w:spacing w:before="120" w:line="270" w:lineRule="exact"/>
        <w:rPr>
          <w:rFonts w:ascii="Arial" w:hAnsi="Arial" w:cs="Arial"/>
          <w:sz w:val="22"/>
          <w:szCs w:val="22"/>
        </w:rPr>
      </w:pPr>
      <w:r w:rsidRPr="000D0AE4">
        <w:rPr>
          <w:rFonts w:ascii="Arial" w:hAnsi="Arial" w:cs="Arial"/>
          <w:sz w:val="22"/>
          <w:szCs w:val="22"/>
        </w:rPr>
        <w:t>No conditions have been varied by the consolidated permit as a result of a Natural Resources Wales initiated variation.</w:t>
      </w:r>
    </w:p>
    <w:p w14:paraId="1FD62A5D" w14:textId="77777777" w:rsidR="000D0AE4" w:rsidRPr="000D0AE4" w:rsidRDefault="000D0AE4" w:rsidP="006C6EA9">
      <w:pPr>
        <w:spacing w:before="120" w:line="270" w:lineRule="exact"/>
        <w:rPr>
          <w:rFonts w:ascii="Arial" w:hAnsi="Arial" w:cs="Arial"/>
          <w:sz w:val="22"/>
          <w:szCs w:val="22"/>
        </w:rPr>
      </w:pPr>
    </w:p>
    <w:p w14:paraId="33BC18BF" w14:textId="77777777" w:rsidR="0070013D" w:rsidRPr="008F36B8" w:rsidRDefault="0070013D" w:rsidP="006C6EA9">
      <w:pPr>
        <w:pStyle w:val="Heading3nonum"/>
        <w:rPr>
          <w:rFonts w:cs="Arial"/>
          <w:b/>
          <w:color w:val="auto"/>
          <w:sz w:val="22"/>
          <w:szCs w:val="22"/>
        </w:rPr>
      </w:pPr>
      <w:r w:rsidRPr="008F36B8">
        <w:rPr>
          <w:rFonts w:cs="Arial"/>
          <w:b/>
          <w:color w:val="auto"/>
          <w:sz w:val="22"/>
          <w:szCs w:val="22"/>
        </w:rPr>
        <w:t>Schedule 2 – consolidated permit</w:t>
      </w:r>
    </w:p>
    <w:p w14:paraId="520E16ED" w14:textId="77777777" w:rsidR="0070013D" w:rsidRPr="008F36B8" w:rsidRDefault="0070013D" w:rsidP="006C6EA9">
      <w:pPr>
        <w:pStyle w:val="Heading3nonum"/>
        <w:rPr>
          <w:rFonts w:cs="Arial"/>
          <w:color w:val="auto"/>
          <w:sz w:val="22"/>
          <w:szCs w:val="22"/>
        </w:rPr>
        <w:sectPr w:rsidR="0070013D" w:rsidRPr="008F36B8" w:rsidSect="0070013D">
          <w:footerReference w:type="default" r:id="rId15"/>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 xml:space="preserve">Consolidated permit issued as a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70013D" w:rsidRPr="008F36B8" w14:paraId="670BD5CA" w14:textId="77777777" w:rsidTr="005A5EA8">
        <w:trPr>
          <w:trHeight w:val="555"/>
        </w:trPr>
        <w:tc>
          <w:tcPr>
            <w:tcW w:w="3577" w:type="dxa"/>
            <w:shd w:val="clear" w:color="auto" w:fill="000000"/>
            <w:vAlign w:val="center"/>
          </w:tcPr>
          <w:p w14:paraId="01925D24" w14:textId="77777777" w:rsidR="0070013D" w:rsidRPr="008F36B8" w:rsidRDefault="0070013D"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4C158A90" w14:textId="77777777" w:rsidR="0070013D" w:rsidRPr="008F36B8" w:rsidRDefault="0070013D" w:rsidP="00597064">
      <w:pPr>
        <w:pStyle w:val="Act"/>
        <w:spacing w:line="240" w:lineRule="auto"/>
        <w:ind w:left="567"/>
        <w:rPr>
          <w:sz w:val="22"/>
          <w:szCs w:val="22"/>
        </w:rPr>
      </w:pPr>
      <w:r w:rsidRPr="008F36B8">
        <w:rPr>
          <w:sz w:val="22"/>
          <w:szCs w:val="22"/>
        </w:rPr>
        <w:t>The Environmental Permitting (England and Wales) Regulations 2016</w:t>
      </w:r>
    </w:p>
    <w:p w14:paraId="717195FE" w14:textId="77777777" w:rsidR="0070013D" w:rsidRPr="000D0AE4" w:rsidRDefault="0070013D" w:rsidP="00597064">
      <w:pPr>
        <w:pStyle w:val="Act"/>
        <w:spacing w:line="240" w:lineRule="auto"/>
        <w:ind w:left="567"/>
      </w:pPr>
    </w:p>
    <w:p w14:paraId="2D942FC1" w14:textId="77777777" w:rsidR="0070013D" w:rsidRPr="000D0AE4" w:rsidRDefault="0070013D" w:rsidP="00597064">
      <w:pPr>
        <w:pStyle w:val="Act"/>
        <w:ind w:left="567"/>
        <w:rPr>
          <w:bCs/>
          <w:sz w:val="22"/>
          <w:szCs w:val="22"/>
        </w:rPr>
      </w:pPr>
      <w:r w:rsidRPr="000D0AE4">
        <w:rPr>
          <w:bCs/>
          <w:sz w:val="22"/>
          <w:szCs w:val="22"/>
        </w:rPr>
        <w:t xml:space="preserve">Permit number </w:t>
      </w:r>
    </w:p>
    <w:p w14:paraId="28F8C9F8" w14:textId="77777777" w:rsidR="0070013D" w:rsidRPr="000D0AE4" w:rsidRDefault="0070013D" w:rsidP="00597064">
      <w:pPr>
        <w:pStyle w:val="Data"/>
        <w:ind w:left="567" w:right="1701"/>
        <w:rPr>
          <w:rStyle w:val="licenceno"/>
          <w:color w:val="auto"/>
          <w:sz w:val="22"/>
          <w:szCs w:val="22"/>
        </w:rPr>
      </w:pPr>
      <w:r w:rsidRPr="000D0AE4">
        <w:rPr>
          <w:noProof/>
          <w:color w:val="auto"/>
          <w:sz w:val="22"/>
          <w:szCs w:val="22"/>
        </w:rPr>
        <w:t>CG0138601</w:t>
      </w:r>
    </w:p>
    <w:p w14:paraId="6B68F42D" w14:textId="77777777" w:rsidR="0070013D" w:rsidRPr="000D0AE4" w:rsidRDefault="0070013D" w:rsidP="00986644">
      <w:pPr>
        <w:pStyle w:val="Heading3nonum"/>
        <w:spacing w:before="240"/>
        <w:ind w:left="567"/>
        <w:rPr>
          <w:color w:val="auto"/>
          <w:sz w:val="22"/>
          <w:szCs w:val="22"/>
        </w:rPr>
      </w:pPr>
      <w:r w:rsidRPr="000D0AE4">
        <w:rPr>
          <w:color w:val="auto"/>
          <w:sz w:val="22"/>
          <w:szCs w:val="22"/>
        </w:rPr>
        <w:t xml:space="preserve">This is the consolidated permit referred to in the variation and consolidation notice for variation </w:t>
      </w:r>
      <w:r w:rsidRPr="000D0AE4">
        <w:rPr>
          <w:noProof/>
          <w:color w:val="auto"/>
          <w:sz w:val="22"/>
          <w:szCs w:val="22"/>
        </w:rPr>
        <w:t>PAN-032789</w:t>
      </w:r>
      <w:r w:rsidRPr="000D0AE4">
        <w:rPr>
          <w:color w:val="auto"/>
          <w:sz w:val="22"/>
          <w:szCs w:val="22"/>
        </w:rPr>
        <w:t xml:space="preserve"> authorising </w:t>
      </w:r>
    </w:p>
    <w:p w14:paraId="346C4E52" w14:textId="77777777" w:rsidR="0070013D" w:rsidRPr="000D0AE4" w:rsidRDefault="0070013D" w:rsidP="00597064">
      <w:pPr>
        <w:pStyle w:val="Data"/>
        <w:ind w:left="567"/>
        <w:rPr>
          <w:rStyle w:val="change"/>
          <w:i/>
          <w:color w:val="auto"/>
          <w:sz w:val="22"/>
          <w:szCs w:val="22"/>
        </w:rPr>
      </w:pPr>
    </w:p>
    <w:p w14:paraId="3A056FE3" w14:textId="77777777" w:rsidR="0070013D" w:rsidRPr="000D0AE4" w:rsidRDefault="0070013D" w:rsidP="003842F1">
      <w:pPr>
        <w:pStyle w:val="Data"/>
        <w:spacing w:line="276" w:lineRule="auto"/>
        <w:ind w:left="567"/>
        <w:rPr>
          <w:b w:val="0"/>
          <w:color w:val="auto"/>
          <w:sz w:val="22"/>
          <w:szCs w:val="22"/>
        </w:rPr>
      </w:pPr>
      <w:r w:rsidRPr="000D0AE4">
        <w:rPr>
          <w:rStyle w:val="change"/>
          <w:color w:val="auto"/>
          <w:sz w:val="22"/>
          <w:szCs w:val="22"/>
        </w:rPr>
        <w:t>Dŵr Cymru Cyfyngedig</w:t>
      </w:r>
      <w:r w:rsidRPr="000D0AE4">
        <w:rPr>
          <w:color w:val="auto"/>
          <w:sz w:val="22"/>
          <w:szCs w:val="22"/>
        </w:rPr>
        <w:t xml:space="preserve"> </w:t>
      </w:r>
      <w:r w:rsidRPr="000D0AE4">
        <w:rPr>
          <w:b w:val="0"/>
          <w:color w:val="auto"/>
          <w:sz w:val="22"/>
          <w:szCs w:val="22"/>
        </w:rPr>
        <w:t>(“the operator”),</w:t>
      </w:r>
    </w:p>
    <w:p w14:paraId="7DA237F8" w14:textId="77777777" w:rsidR="0070013D" w:rsidRPr="000D0AE4" w:rsidRDefault="0070013D" w:rsidP="003842F1">
      <w:pPr>
        <w:pStyle w:val="Data"/>
        <w:spacing w:line="276" w:lineRule="auto"/>
        <w:ind w:left="567"/>
        <w:rPr>
          <w:b w:val="0"/>
          <w:color w:val="auto"/>
          <w:sz w:val="22"/>
          <w:szCs w:val="22"/>
        </w:rPr>
      </w:pPr>
    </w:p>
    <w:p w14:paraId="534A237F" w14:textId="77777777" w:rsidR="0070013D" w:rsidRPr="000D0AE4" w:rsidRDefault="0070013D" w:rsidP="003842F1">
      <w:pPr>
        <w:pStyle w:val="Data"/>
        <w:spacing w:line="276" w:lineRule="auto"/>
        <w:ind w:left="567"/>
        <w:rPr>
          <w:b w:val="0"/>
          <w:color w:val="auto"/>
          <w:sz w:val="22"/>
          <w:szCs w:val="22"/>
        </w:rPr>
      </w:pPr>
      <w:r w:rsidRPr="000D0AE4">
        <w:rPr>
          <w:b w:val="0"/>
          <w:color w:val="auto"/>
          <w:sz w:val="22"/>
          <w:szCs w:val="22"/>
        </w:rPr>
        <w:t>whose registered office is</w:t>
      </w:r>
    </w:p>
    <w:p w14:paraId="5E40A975" w14:textId="77777777" w:rsidR="0070013D" w:rsidRPr="000D0AE4" w:rsidRDefault="0070013D" w:rsidP="003842F1">
      <w:pPr>
        <w:pStyle w:val="Data"/>
        <w:spacing w:line="276" w:lineRule="auto"/>
        <w:ind w:left="567"/>
        <w:rPr>
          <w:bCs/>
          <w:color w:val="auto"/>
          <w:sz w:val="22"/>
          <w:szCs w:val="22"/>
        </w:rPr>
      </w:pPr>
      <w:r w:rsidRPr="000D0AE4">
        <w:rPr>
          <w:bCs/>
          <w:color w:val="auto"/>
          <w:sz w:val="22"/>
          <w:szCs w:val="22"/>
        </w:rPr>
        <w:t>Linea</w:t>
      </w:r>
    </w:p>
    <w:p w14:paraId="71B1E40A" w14:textId="77777777" w:rsidR="0070013D" w:rsidRPr="000D0AE4" w:rsidRDefault="0070013D" w:rsidP="003842F1">
      <w:pPr>
        <w:pStyle w:val="Data"/>
        <w:spacing w:line="276" w:lineRule="auto"/>
        <w:ind w:left="567"/>
        <w:rPr>
          <w:bCs/>
          <w:color w:val="auto"/>
          <w:sz w:val="22"/>
          <w:szCs w:val="22"/>
        </w:rPr>
      </w:pPr>
      <w:r w:rsidRPr="000D0AE4">
        <w:rPr>
          <w:bCs/>
          <w:color w:val="auto"/>
          <w:sz w:val="22"/>
          <w:szCs w:val="22"/>
        </w:rPr>
        <w:t>Fortran Road</w:t>
      </w:r>
    </w:p>
    <w:p w14:paraId="50863B1C" w14:textId="77777777" w:rsidR="0070013D" w:rsidRPr="000D0AE4" w:rsidRDefault="0070013D" w:rsidP="003842F1">
      <w:pPr>
        <w:pStyle w:val="Data"/>
        <w:spacing w:line="276" w:lineRule="auto"/>
        <w:ind w:left="567"/>
        <w:rPr>
          <w:bCs/>
          <w:color w:val="auto"/>
          <w:sz w:val="22"/>
          <w:szCs w:val="22"/>
        </w:rPr>
      </w:pPr>
      <w:r w:rsidRPr="000D0AE4">
        <w:rPr>
          <w:bCs/>
          <w:color w:val="auto"/>
          <w:sz w:val="22"/>
          <w:szCs w:val="22"/>
        </w:rPr>
        <w:t>St Mellons</w:t>
      </w:r>
    </w:p>
    <w:p w14:paraId="4896752B" w14:textId="77777777" w:rsidR="0070013D" w:rsidRPr="000D0AE4" w:rsidRDefault="0070013D" w:rsidP="003842F1">
      <w:pPr>
        <w:pStyle w:val="Data"/>
        <w:spacing w:line="276" w:lineRule="auto"/>
        <w:ind w:left="567"/>
        <w:rPr>
          <w:bCs/>
          <w:color w:val="auto"/>
          <w:sz w:val="22"/>
          <w:szCs w:val="22"/>
        </w:rPr>
      </w:pPr>
      <w:r w:rsidRPr="000D0AE4">
        <w:rPr>
          <w:bCs/>
          <w:color w:val="auto"/>
          <w:sz w:val="22"/>
          <w:szCs w:val="22"/>
        </w:rPr>
        <w:t>Cardiff</w:t>
      </w:r>
    </w:p>
    <w:p w14:paraId="4F19BDD9" w14:textId="77777777" w:rsidR="0070013D" w:rsidRPr="000D0AE4" w:rsidRDefault="0070013D" w:rsidP="003842F1">
      <w:pPr>
        <w:pStyle w:val="Data"/>
        <w:spacing w:line="276" w:lineRule="auto"/>
        <w:ind w:left="567"/>
        <w:rPr>
          <w:bCs/>
          <w:color w:val="auto"/>
          <w:sz w:val="22"/>
          <w:szCs w:val="22"/>
        </w:rPr>
      </w:pPr>
      <w:r w:rsidRPr="000D0AE4">
        <w:rPr>
          <w:bCs/>
          <w:color w:val="auto"/>
          <w:sz w:val="22"/>
          <w:szCs w:val="22"/>
        </w:rPr>
        <w:t>CF3 0LT</w:t>
      </w:r>
    </w:p>
    <w:p w14:paraId="299515C2" w14:textId="77777777" w:rsidR="0070013D" w:rsidRPr="000D0AE4" w:rsidRDefault="0070013D" w:rsidP="00597064">
      <w:pPr>
        <w:pStyle w:val="Data"/>
        <w:ind w:left="567"/>
        <w:rPr>
          <w:rStyle w:val="change"/>
          <w:i/>
          <w:color w:val="auto"/>
          <w:sz w:val="22"/>
          <w:szCs w:val="22"/>
        </w:rPr>
      </w:pPr>
    </w:p>
    <w:p w14:paraId="57708AD8" w14:textId="77777777" w:rsidR="0070013D" w:rsidRPr="000D0AE4" w:rsidRDefault="0070013D" w:rsidP="003842F1">
      <w:pPr>
        <w:keepLines/>
        <w:widowControl w:val="0"/>
        <w:spacing w:line="276" w:lineRule="auto"/>
        <w:ind w:left="567"/>
        <w:outlineLvl w:val="2"/>
        <w:rPr>
          <w:rFonts w:ascii="Arial" w:hAnsi="Arial"/>
          <w:b/>
          <w:bCs/>
          <w:sz w:val="22"/>
          <w:szCs w:val="22"/>
          <w:lang w:eastAsia="en-US"/>
        </w:rPr>
      </w:pPr>
      <w:r w:rsidRPr="000D0AE4">
        <w:rPr>
          <w:rFonts w:ascii="Arial" w:hAnsi="Arial"/>
          <w:sz w:val="22"/>
          <w:szCs w:val="22"/>
          <w:lang w:eastAsia="en-US"/>
        </w:rPr>
        <w:t>company registration number</w:t>
      </w:r>
      <w:r w:rsidRPr="000D0AE4">
        <w:rPr>
          <w:rFonts w:ascii="Arial" w:hAnsi="Arial"/>
          <w:b/>
          <w:bCs/>
          <w:sz w:val="22"/>
          <w:szCs w:val="22"/>
          <w:lang w:eastAsia="en-US"/>
        </w:rPr>
        <w:t xml:space="preserve"> 02366777</w:t>
      </w:r>
    </w:p>
    <w:p w14:paraId="138B525E" w14:textId="77777777" w:rsidR="0070013D" w:rsidRPr="000D0AE4" w:rsidRDefault="0070013D" w:rsidP="003842F1">
      <w:pPr>
        <w:keepLines/>
        <w:widowControl w:val="0"/>
        <w:spacing w:line="276" w:lineRule="auto"/>
        <w:ind w:left="567"/>
        <w:outlineLvl w:val="2"/>
        <w:rPr>
          <w:rFonts w:ascii="Arial" w:hAnsi="Arial"/>
          <w:sz w:val="22"/>
          <w:szCs w:val="22"/>
          <w:lang w:eastAsia="en-US"/>
        </w:rPr>
      </w:pPr>
    </w:p>
    <w:p w14:paraId="62E3A814" w14:textId="77777777" w:rsidR="0070013D" w:rsidRPr="000D0AE4" w:rsidRDefault="0070013D" w:rsidP="003842F1">
      <w:pPr>
        <w:keepLines/>
        <w:widowControl w:val="0"/>
        <w:spacing w:line="276" w:lineRule="auto"/>
        <w:ind w:firstLine="567"/>
        <w:outlineLvl w:val="2"/>
        <w:rPr>
          <w:rFonts w:ascii="Arial" w:hAnsi="Arial"/>
          <w:sz w:val="22"/>
          <w:szCs w:val="22"/>
          <w:lang w:eastAsia="en-US"/>
        </w:rPr>
      </w:pPr>
      <w:r w:rsidRPr="000D0AE4">
        <w:rPr>
          <w:rFonts w:ascii="Arial" w:hAnsi="Arial"/>
          <w:sz w:val="22"/>
          <w:szCs w:val="22"/>
          <w:lang w:eastAsia="en-US"/>
        </w:rPr>
        <w:t>to operate a water discharge activity at</w:t>
      </w:r>
    </w:p>
    <w:p w14:paraId="52B3EF7D" w14:textId="77777777" w:rsidR="0070013D" w:rsidRPr="000D0AE4" w:rsidRDefault="0070013D" w:rsidP="00597064">
      <w:pPr>
        <w:pStyle w:val="Data"/>
        <w:ind w:left="567" w:right="1701"/>
        <w:rPr>
          <w:rStyle w:val="change"/>
          <w:color w:val="auto"/>
          <w:sz w:val="22"/>
          <w:szCs w:val="22"/>
        </w:rPr>
      </w:pPr>
      <w:r w:rsidRPr="000D0AE4">
        <w:rPr>
          <w:noProof/>
          <w:color w:val="auto"/>
          <w:sz w:val="22"/>
          <w:szCs w:val="22"/>
        </w:rPr>
        <w:t>Afonwen Wastewater Treatment Works</w:t>
      </w:r>
    </w:p>
    <w:p w14:paraId="4135A515" w14:textId="5F01FC8D" w:rsidR="0070013D" w:rsidRPr="000D0AE4" w:rsidRDefault="0070013D" w:rsidP="00597064">
      <w:pPr>
        <w:pStyle w:val="Data"/>
        <w:ind w:left="567"/>
        <w:rPr>
          <w:rStyle w:val="change"/>
          <w:color w:val="auto"/>
          <w:sz w:val="22"/>
          <w:szCs w:val="22"/>
        </w:rPr>
      </w:pPr>
      <w:r w:rsidRPr="000D0AE4">
        <w:rPr>
          <w:noProof/>
          <w:color w:val="auto"/>
          <w:sz w:val="22"/>
          <w:szCs w:val="22"/>
        </w:rPr>
        <w:t>Off A497</w:t>
      </w:r>
      <w:r w:rsidR="00404AE7">
        <w:rPr>
          <w:noProof/>
          <w:color w:val="auto"/>
          <w:sz w:val="22"/>
          <w:szCs w:val="22"/>
        </w:rPr>
        <w:t xml:space="preserve">, </w:t>
      </w:r>
      <w:r w:rsidRPr="000D0AE4">
        <w:rPr>
          <w:noProof/>
          <w:color w:val="auto"/>
          <w:sz w:val="22"/>
          <w:szCs w:val="22"/>
        </w:rPr>
        <w:t>past Afonwen Terrace</w:t>
      </w:r>
    </w:p>
    <w:p w14:paraId="57406816" w14:textId="21FF7C30" w:rsidR="00404AE7" w:rsidRDefault="0070013D" w:rsidP="00597064">
      <w:pPr>
        <w:pStyle w:val="Data"/>
        <w:ind w:left="567"/>
        <w:rPr>
          <w:noProof/>
          <w:color w:val="auto"/>
          <w:sz w:val="22"/>
          <w:szCs w:val="22"/>
        </w:rPr>
      </w:pPr>
      <w:r w:rsidRPr="000D0AE4">
        <w:rPr>
          <w:noProof/>
          <w:color w:val="auto"/>
          <w:sz w:val="22"/>
          <w:szCs w:val="22"/>
        </w:rPr>
        <w:t xml:space="preserve">Afon Wen </w:t>
      </w:r>
    </w:p>
    <w:p w14:paraId="420AE00F" w14:textId="30556640" w:rsidR="0070013D" w:rsidRPr="000D0AE4" w:rsidRDefault="0070013D" w:rsidP="00597064">
      <w:pPr>
        <w:pStyle w:val="Data"/>
        <w:ind w:left="567"/>
        <w:rPr>
          <w:rStyle w:val="change"/>
          <w:color w:val="auto"/>
          <w:sz w:val="22"/>
          <w:szCs w:val="22"/>
        </w:rPr>
      </w:pPr>
      <w:r w:rsidRPr="000D0AE4">
        <w:rPr>
          <w:noProof/>
          <w:color w:val="auto"/>
          <w:sz w:val="22"/>
          <w:szCs w:val="22"/>
        </w:rPr>
        <w:t>Gwynedd</w:t>
      </w:r>
    </w:p>
    <w:p w14:paraId="36427997" w14:textId="77777777" w:rsidR="0070013D" w:rsidRPr="00404AE7" w:rsidRDefault="0070013D" w:rsidP="00597064">
      <w:pPr>
        <w:pStyle w:val="Data"/>
        <w:ind w:left="567"/>
        <w:rPr>
          <w:rStyle w:val="change"/>
          <w:color w:val="auto"/>
          <w:sz w:val="22"/>
          <w:szCs w:val="22"/>
        </w:rPr>
      </w:pPr>
      <w:r w:rsidRPr="00404AE7">
        <w:rPr>
          <w:noProof/>
          <w:color w:val="auto"/>
          <w:sz w:val="22"/>
          <w:szCs w:val="22"/>
        </w:rPr>
        <w:t>LL53 6RZ</w:t>
      </w:r>
    </w:p>
    <w:p w14:paraId="2F3F5D0A" w14:textId="77777777" w:rsidR="0070013D" w:rsidRPr="00404AE7" w:rsidRDefault="0070013D" w:rsidP="00597064">
      <w:pPr>
        <w:pStyle w:val="Heading3nonum"/>
        <w:ind w:left="567"/>
        <w:rPr>
          <w:sz w:val="22"/>
          <w:szCs w:val="22"/>
        </w:rPr>
      </w:pPr>
    </w:p>
    <w:p w14:paraId="2CE1118A" w14:textId="77777777" w:rsidR="0070013D" w:rsidRDefault="0070013D" w:rsidP="00856F31">
      <w:pPr>
        <w:pStyle w:val="Heading3nonum"/>
        <w:spacing w:before="0"/>
        <w:ind w:left="567"/>
        <w:rPr>
          <w:sz w:val="22"/>
          <w:szCs w:val="22"/>
        </w:rPr>
      </w:pPr>
      <w:r w:rsidRPr="008F36B8">
        <w:rPr>
          <w:sz w:val="22"/>
          <w:szCs w:val="22"/>
        </w:rPr>
        <w:t>to the extent authorised by and subject to the conditions of this permit.</w:t>
      </w:r>
    </w:p>
    <w:p w14:paraId="516AAADB" w14:textId="77777777" w:rsidR="0070013D" w:rsidRDefault="0070013D" w:rsidP="00856F31">
      <w:pPr>
        <w:pStyle w:val="Heading3nonum"/>
        <w:spacing w:before="0"/>
        <w:ind w:left="567"/>
        <w:rPr>
          <w:sz w:val="22"/>
          <w:szCs w:val="22"/>
        </w:rPr>
      </w:pPr>
    </w:p>
    <w:p w14:paraId="04297798" w14:textId="0ECE8BCA" w:rsidR="0070013D" w:rsidRPr="00CB2877" w:rsidRDefault="0070013D" w:rsidP="00856F31">
      <w:pPr>
        <w:keepLines/>
        <w:widowControl w:val="0"/>
        <w:spacing w:line="270" w:lineRule="exact"/>
        <w:ind w:left="567"/>
        <w:outlineLvl w:val="2"/>
        <w:rPr>
          <w:rFonts w:ascii="Arial" w:hAnsi="Arial" w:cs="Arial"/>
          <w:sz w:val="22"/>
          <w:szCs w:val="22"/>
          <w:lang w:eastAsia="en-US"/>
        </w:rPr>
      </w:pPr>
      <w:r w:rsidRPr="00856F31">
        <w:rPr>
          <w:rFonts w:ascii="Arial" w:hAnsi="Arial" w:cs="Arial"/>
          <w:color w:val="000000"/>
          <w:sz w:val="22"/>
          <w:szCs w:val="22"/>
          <w:lang w:eastAsia="en-US"/>
        </w:rPr>
        <w:t xml:space="preserve">The permit variation and </w:t>
      </w:r>
      <w:r w:rsidRPr="00CB2877">
        <w:rPr>
          <w:rFonts w:ascii="Arial" w:hAnsi="Arial" w:cs="Arial"/>
          <w:sz w:val="22"/>
          <w:szCs w:val="22"/>
          <w:lang w:eastAsia="en-US"/>
        </w:rPr>
        <w:t xml:space="preserve">consolidation shall take effect from </w:t>
      </w:r>
      <w:r w:rsidR="00CB2877" w:rsidRPr="00CB2877">
        <w:rPr>
          <w:rFonts w:ascii="Arial" w:hAnsi="Arial" w:cs="Arial"/>
          <w:b/>
          <w:bCs/>
          <w:sz w:val="22"/>
          <w:szCs w:val="22"/>
          <w:lang w:eastAsia="en-US"/>
        </w:rPr>
        <w:t>09/07/2026</w:t>
      </w:r>
      <w:r w:rsidR="00CB2877">
        <w:rPr>
          <w:rFonts w:ascii="Arial" w:hAnsi="Arial" w:cs="Arial"/>
          <w:sz w:val="22"/>
          <w:szCs w:val="22"/>
          <w:lang w:eastAsia="en-US"/>
        </w:rPr>
        <w:t>.</w:t>
      </w:r>
    </w:p>
    <w:p w14:paraId="45DDA223" w14:textId="77777777" w:rsidR="0070013D" w:rsidRPr="00CB2877" w:rsidRDefault="0070013D" w:rsidP="00597064">
      <w:pPr>
        <w:pStyle w:val="Data"/>
        <w:ind w:left="567" w:right="1701"/>
        <w:rPr>
          <w:color w:val="auto"/>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0013D" w:rsidRPr="00CB2877" w14:paraId="265D1328" w14:textId="77777777" w:rsidTr="00597064">
        <w:trPr>
          <w:trHeight w:hRule="exact" w:val="393"/>
        </w:trPr>
        <w:tc>
          <w:tcPr>
            <w:tcW w:w="5387" w:type="dxa"/>
            <w:tcBorders>
              <w:top w:val="nil"/>
              <w:left w:val="nil"/>
              <w:right w:val="nil"/>
            </w:tcBorders>
          </w:tcPr>
          <w:p w14:paraId="62A20117" w14:textId="77777777" w:rsidR="0070013D" w:rsidRPr="00CB2877" w:rsidRDefault="0070013D" w:rsidP="00597064">
            <w:pPr>
              <w:pStyle w:val="Heading3nonum"/>
              <w:ind w:left="-108" w:right="1701"/>
              <w:rPr>
                <w:color w:val="auto"/>
                <w:sz w:val="22"/>
                <w:szCs w:val="22"/>
              </w:rPr>
            </w:pPr>
            <w:r w:rsidRPr="00CB2877">
              <w:rPr>
                <w:color w:val="auto"/>
                <w:sz w:val="22"/>
                <w:szCs w:val="22"/>
              </w:rPr>
              <w:t>Name</w:t>
            </w:r>
          </w:p>
        </w:tc>
        <w:tc>
          <w:tcPr>
            <w:tcW w:w="2551" w:type="dxa"/>
            <w:tcBorders>
              <w:top w:val="nil"/>
              <w:left w:val="nil"/>
              <w:right w:val="nil"/>
            </w:tcBorders>
          </w:tcPr>
          <w:p w14:paraId="7C10AA2A" w14:textId="77777777" w:rsidR="0070013D" w:rsidRPr="00CB2877" w:rsidRDefault="0070013D" w:rsidP="00597064">
            <w:pPr>
              <w:pStyle w:val="Heading3nonum"/>
              <w:ind w:left="-108" w:right="1701"/>
              <w:rPr>
                <w:color w:val="auto"/>
                <w:sz w:val="22"/>
                <w:szCs w:val="22"/>
              </w:rPr>
            </w:pPr>
            <w:r w:rsidRPr="00CB2877">
              <w:rPr>
                <w:color w:val="auto"/>
                <w:sz w:val="22"/>
                <w:szCs w:val="22"/>
              </w:rPr>
              <w:t>Date</w:t>
            </w:r>
          </w:p>
        </w:tc>
      </w:tr>
      <w:tr w:rsidR="0070013D" w:rsidRPr="00CB2877" w14:paraId="51B2E834" w14:textId="77777777" w:rsidTr="00597064">
        <w:trPr>
          <w:trHeight w:hRule="exact" w:val="977"/>
        </w:trPr>
        <w:tc>
          <w:tcPr>
            <w:tcW w:w="5387" w:type="dxa"/>
            <w:vAlign w:val="center"/>
          </w:tcPr>
          <w:p w14:paraId="5BB4AFC9" w14:textId="087EE430" w:rsidR="0070013D" w:rsidRPr="00CB2877" w:rsidRDefault="00CB2877" w:rsidP="003842F1">
            <w:pPr>
              <w:pStyle w:val="Heading3nonum"/>
              <w:spacing w:before="0"/>
              <w:ind w:left="-108" w:right="34"/>
              <w:jc w:val="center"/>
              <w:rPr>
                <w:color w:val="auto"/>
                <w:sz w:val="22"/>
                <w:szCs w:val="22"/>
                <w:highlight w:val="yellow"/>
              </w:rPr>
            </w:pPr>
            <w:r w:rsidRPr="00CB2877">
              <w:rPr>
                <w:b/>
                <w:color w:val="auto"/>
                <w:sz w:val="22"/>
                <w:szCs w:val="22"/>
              </w:rPr>
              <w:t>Joanne Fitton</w:t>
            </w:r>
          </w:p>
        </w:tc>
        <w:tc>
          <w:tcPr>
            <w:tcW w:w="2551" w:type="dxa"/>
            <w:vAlign w:val="center"/>
          </w:tcPr>
          <w:p w14:paraId="3DC88C15" w14:textId="7CF47B04" w:rsidR="0070013D" w:rsidRPr="00CB2877" w:rsidRDefault="00CB2877" w:rsidP="003842F1">
            <w:pPr>
              <w:pStyle w:val="Heading3nonum"/>
              <w:spacing w:before="0" w:line="240" w:lineRule="auto"/>
              <w:ind w:left="-108"/>
              <w:jc w:val="center"/>
              <w:rPr>
                <w:b/>
                <w:color w:val="auto"/>
                <w:sz w:val="22"/>
                <w:szCs w:val="22"/>
                <w:highlight w:val="yellow"/>
              </w:rPr>
            </w:pPr>
            <w:r w:rsidRPr="00CB2877">
              <w:rPr>
                <w:b/>
                <w:color w:val="auto"/>
                <w:sz w:val="22"/>
                <w:szCs w:val="22"/>
              </w:rPr>
              <w:t>09/07/2026</w:t>
            </w:r>
          </w:p>
        </w:tc>
      </w:tr>
    </w:tbl>
    <w:p w14:paraId="57830647" w14:textId="77777777" w:rsidR="0070013D" w:rsidRPr="00CB2877" w:rsidRDefault="0070013D" w:rsidP="00597064">
      <w:pPr>
        <w:pStyle w:val="Heading3nonum"/>
        <w:ind w:left="567"/>
        <w:rPr>
          <w:rStyle w:val="Pink"/>
          <w:color w:val="auto"/>
        </w:rPr>
      </w:pPr>
      <w:r w:rsidRPr="00CB2877">
        <w:rPr>
          <w:color w:val="auto"/>
          <w:sz w:val="22"/>
          <w:szCs w:val="22"/>
        </w:rPr>
        <w:t xml:space="preserve">Authorised on behalf of </w:t>
      </w:r>
      <w:r w:rsidRPr="00CB2877">
        <w:rPr>
          <w:rFonts w:cs="Arial"/>
          <w:color w:val="auto"/>
          <w:sz w:val="22"/>
          <w:szCs w:val="22"/>
        </w:rPr>
        <w:t>Natural Resources Wales.</w:t>
      </w:r>
      <w:r w:rsidRPr="00CB2877">
        <w:rPr>
          <w:rFonts w:cs="Arial"/>
          <w:color w:val="auto"/>
          <w:sz w:val="22"/>
          <w:szCs w:val="22"/>
        </w:rPr>
        <w:br w:type="page"/>
      </w:r>
    </w:p>
    <w:p w14:paraId="5EB6876A" w14:textId="77777777" w:rsidR="0070013D" w:rsidRPr="008F36B8" w:rsidRDefault="0070013D" w:rsidP="0078668B">
      <w:pPr>
        <w:pStyle w:val="Heading1"/>
        <w:spacing w:before="0"/>
        <w:ind w:left="567"/>
        <w:rPr>
          <w:rFonts w:cs="Arial"/>
          <w:sz w:val="36"/>
          <w:szCs w:val="36"/>
        </w:rPr>
      </w:pPr>
      <w:r w:rsidRPr="008F36B8">
        <w:rPr>
          <w:rFonts w:cs="Arial"/>
          <w:sz w:val="36"/>
          <w:szCs w:val="36"/>
        </w:rPr>
        <w:lastRenderedPageBreak/>
        <w:t>Conditions</w:t>
      </w:r>
    </w:p>
    <w:p w14:paraId="1B75C866" w14:textId="77777777" w:rsidR="0070013D" w:rsidRPr="008F36B8" w:rsidRDefault="0070013D" w:rsidP="00887927">
      <w:pPr>
        <w:pStyle w:val="Bullet"/>
        <w:tabs>
          <w:tab w:val="clear" w:pos="360"/>
          <w:tab w:val="num" w:pos="1134"/>
        </w:tabs>
        <w:spacing w:before="60" w:after="120"/>
        <w:ind w:hanging="113"/>
        <w:rPr>
          <w:rFonts w:cs="Arial"/>
        </w:rPr>
      </w:pPr>
      <w:r w:rsidRPr="008F36B8">
        <w:rPr>
          <w:rFonts w:cs="Arial"/>
        </w:rPr>
        <w:t>Management</w:t>
      </w:r>
    </w:p>
    <w:p w14:paraId="1095B132" w14:textId="77777777" w:rsidR="0070013D" w:rsidRPr="008F36B8" w:rsidRDefault="0070013D"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p>
    <w:p w14:paraId="59BB9139" w14:textId="77777777" w:rsidR="0070013D" w:rsidRPr="008F36B8" w:rsidRDefault="0070013D" w:rsidP="00AD32CF">
      <w:pPr>
        <w:pStyle w:val="Bullet1"/>
        <w:tabs>
          <w:tab w:val="clear" w:pos="1106"/>
          <w:tab w:val="clear" w:pos="1134"/>
        </w:tabs>
        <w:spacing w:before="0"/>
        <w:ind w:hanging="539"/>
        <w:rPr>
          <w:rFonts w:cs="Arial"/>
          <w:sz w:val="18"/>
          <w:szCs w:val="18"/>
        </w:rPr>
      </w:pPr>
      <w:r w:rsidRPr="008F36B8">
        <w:rPr>
          <w:rFonts w:cs="Arial"/>
          <w:sz w:val="18"/>
          <w:szCs w:val="18"/>
        </w:rPr>
        <w:t>The operator shall manage and operate the activ</w:t>
      </w:r>
      <w:r w:rsidRPr="00CA7CA6">
        <w:rPr>
          <w:rFonts w:cs="Arial"/>
          <w:color w:val="000000" w:themeColor="text1"/>
          <w:sz w:val="18"/>
          <w:szCs w:val="18"/>
        </w:rPr>
        <w:t>it</w:t>
      </w:r>
      <w:r w:rsidRPr="00CA7CA6">
        <w:rPr>
          <w:rStyle w:val="Red"/>
          <w:rFonts w:cs="Arial"/>
          <w:color w:val="000000" w:themeColor="text1"/>
          <w:sz w:val="18"/>
          <w:szCs w:val="18"/>
        </w:rPr>
        <w:t>ies</w:t>
      </w:r>
      <w:r w:rsidRPr="00CA7CA6">
        <w:rPr>
          <w:rFonts w:cs="Arial"/>
          <w:color w:val="000000" w:themeColor="text1"/>
          <w:sz w:val="18"/>
          <w:szCs w:val="18"/>
        </w:rPr>
        <w:t>:</w:t>
      </w:r>
    </w:p>
    <w:p w14:paraId="0BBF0B2E" w14:textId="77777777" w:rsidR="0070013D" w:rsidRPr="008F36B8" w:rsidRDefault="0070013D" w:rsidP="00AD32CF">
      <w:pPr>
        <w:pStyle w:val="aBullet"/>
        <w:tabs>
          <w:tab w:val="num" w:pos="1701"/>
        </w:tabs>
        <w:spacing w:before="0"/>
        <w:ind w:left="1701" w:hanging="567"/>
        <w:rPr>
          <w:rFonts w:cs="Arial"/>
          <w:sz w:val="18"/>
          <w:szCs w:val="18"/>
        </w:rPr>
      </w:pPr>
      <w:r w:rsidRPr="008F36B8">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B1CA486" w14:textId="77777777" w:rsidR="0070013D" w:rsidRPr="008F36B8" w:rsidRDefault="0070013D"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54E08717" w14:textId="77777777" w:rsidR="0070013D" w:rsidRPr="008F36B8" w:rsidRDefault="0070013D"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44AB5219" w14:textId="77777777" w:rsidR="0070013D" w:rsidRPr="008F36B8" w:rsidRDefault="0070013D"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B7973A0" w14:textId="77777777" w:rsidR="0070013D" w:rsidRPr="008F36B8" w:rsidRDefault="0070013D" w:rsidP="00887927">
      <w:pPr>
        <w:pStyle w:val="Bullet"/>
        <w:tabs>
          <w:tab w:val="clear" w:pos="360"/>
          <w:tab w:val="num" w:pos="1134"/>
        </w:tabs>
        <w:spacing w:before="60" w:after="120"/>
        <w:ind w:hanging="113"/>
        <w:rPr>
          <w:rFonts w:cs="Arial"/>
        </w:rPr>
      </w:pPr>
      <w:r w:rsidRPr="008F36B8">
        <w:rPr>
          <w:rFonts w:cs="Arial"/>
        </w:rPr>
        <w:t>Operations</w:t>
      </w:r>
    </w:p>
    <w:p w14:paraId="7D55CC90" w14:textId="77777777" w:rsidR="0070013D" w:rsidRPr="00CA7CA6" w:rsidRDefault="0070013D" w:rsidP="00AD32CF">
      <w:pPr>
        <w:pStyle w:val="Bullet0"/>
        <w:tabs>
          <w:tab w:val="num" w:pos="1134"/>
        </w:tabs>
        <w:spacing w:before="120"/>
        <w:ind w:hanging="113"/>
        <w:rPr>
          <w:rFonts w:cs="Arial"/>
          <w:color w:val="000000" w:themeColor="text1"/>
        </w:rPr>
      </w:pPr>
      <w:r w:rsidRPr="00CA7CA6">
        <w:rPr>
          <w:rFonts w:cs="Arial"/>
          <w:color w:val="000000" w:themeColor="text1"/>
        </w:rPr>
        <w:t>Permitted activities</w:t>
      </w:r>
    </w:p>
    <w:p w14:paraId="5F95B1DD" w14:textId="77777777" w:rsidR="0070013D" w:rsidRPr="008F36B8" w:rsidRDefault="0070013D" w:rsidP="00AD32CF">
      <w:pPr>
        <w:pStyle w:val="Bullet1"/>
        <w:tabs>
          <w:tab w:val="num" w:pos="1134"/>
        </w:tabs>
        <w:spacing w:before="0"/>
        <w:ind w:left="1134" w:hanging="567"/>
        <w:rPr>
          <w:rFonts w:cs="Arial"/>
          <w:sz w:val="18"/>
          <w:szCs w:val="18"/>
        </w:rPr>
      </w:pPr>
      <w:r w:rsidRPr="00CA7CA6">
        <w:rPr>
          <w:rFonts w:cs="Arial"/>
          <w:color w:val="000000" w:themeColor="text1"/>
          <w:sz w:val="18"/>
          <w:szCs w:val="18"/>
        </w:rPr>
        <w:t>The only activiti</w:t>
      </w:r>
      <w:r w:rsidRPr="00CA7CA6">
        <w:rPr>
          <w:rStyle w:val="Red"/>
          <w:rFonts w:cs="Arial"/>
          <w:color w:val="000000" w:themeColor="text1"/>
          <w:sz w:val="18"/>
          <w:szCs w:val="18"/>
        </w:rPr>
        <w:t>es</w:t>
      </w:r>
      <w:r w:rsidRPr="00CA7CA6">
        <w:rPr>
          <w:rFonts w:cs="Arial"/>
          <w:color w:val="000000" w:themeColor="text1"/>
          <w:sz w:val="18"/>
          <w:szCs w:val="18"/>
        </w:rPr>
        <w:t xml:space="preserve"> authorised by the permit </w:t>
      </w:r>
      <w:r w:rsidRPr="00CA7CA6">
        <w:rPr>
          <w:rStyle w:val="Red"/>
          <w:rFonts w:cs="Arial"/>
          <w:color w:val="000000" w:themeColor="text1"/>
          <w:sz w:val="18"/>
          <w:szCs w:val="18"/>
        </w:rPr>
        <w:t>are</w:t>
      </w:r>
      <w:r w:rsidRPr="00CA7CA6">
        <w:rPr>
          <w:rFonts w:cs="Arial"/>
          <w:color w:val="000000" w:themeColor="text1"/>
          <w:sz w:val="18"/>
          <w:szCs w:val="18"/>
        </w:rPr>
        <w:t xml:space="preserve"> the activit</w:t>
      </w:r>
      <w:r w:rsidRPr="00CA7CA6">
        <w:rPr>
          <w:rStyle w:val="Red"/>
          <w:rFonts w:cs="Arial"/>
          <w:color w:val="000000" w:themeColor="text1"/>
          <w:sz w:val="18"/>
          <w:szCs w:val="18"/>
        </w:rPr>
        <w:t>ies</w:t>
      </w:r>
      <w:r w:rsidRPr="00CA7CA6">
        <w:rPr>
          <w:rFonts w:cs="Arial"/>
          <w:color w:val="000000" w:themeColor="text1"/>
          <w:sz w:val="18"/>
          <w:szCs w:val="18"/>
        </w:rPr>
        <w:t xml:space="preserve"> specified </w:t>
      </w:r>
      <w:r w:rsidRPr="008F36B8">
        <w:rPr>
          <w:rFonts w:cs="Arial"/>
          <w:sz w:val="18"/>
          <w:szCs w:val="18"/>
        </w:rPr>
        <w:t>in schedule 1 table S1.1.</w:t>
      </w:r>
    </w:p>
    <w:p w14:paraId="0CD54760" w14:textId="77777777" w:rsidR="0070013D" w:rsidRPr="000D0AE4" w:rsidRDefault="0070013D" w:rsidP="00AD32CF">
      <w:pPr>
        <w:pStyle w:val="Bullet0"/>
        <w:tabs>
          <w:tab w:val="num" w:pos="1134"/>
        </w:tabs>
        <w:spacing w:before="120"/>
        <w:ind w:hanging="113"/>
        <w:rPr>
          <w:rFonts w:cs="Arial"/>
        </w:rPr>
      </w:pPr>
      <w:r w:rsidRPr="000D0AE4">
        <w:rPr>
          <w:rFonts w:cs="Arial"/>
        </w:rPr>
        <w:t xml:space="preserve">The site </w:t>
      </w:r>
    </w:p>
    <w:p w14:paraId="6D1FEA6A" w14:textId="3B7B2FA5" w:rsidR="0070013D" w:rsidRPr="000D0AE4" w:rsidRDefault="0070013D" w:rsidP="009221AC">
      <w:pPr>
        <w:pStyle w:val="Bullet1"/>
        <w:tabs>
          <w:tab w:val="num" w:pos="1134"/>
        </w:tabs>
        <w:spacing w:before="0"/>
        <w:ind w:left="1134" w:hanging="567"/>
        <w:rPr>
          <w:rFonts w:cs="Arial"/>
          <w:sz w:val="18"/>
          <w:szCs w:val="18"/>
        </w:rPr>
      </w:pPr>
      <w:r w:rsidRPr="000D0AE4">
        <w:rPr>
          <w:rFonts w:cs="Arial"/>
          <w:sz w:val="18"/>
          <w:szCs w:val="18"/>
        </w:rPr>
        <w:t>The discharge activit</w:t>
      </w:r>
      <w:r w:rsidRPr="000D0AE4">
        <w:rPr>
          <w:rStyle w:val="Red"/>
          <w:rFonts w:cs="Arial"/>
          <w:color w:val="auto"/>
          <w:sz w:val="18"/>
          <w:szCs w:val="18"/>
        </w:rPr>
        <w:t>ies</w:t>
      </w:r>
      <w:r w:rsidRPr="000D0AE4">
        <w:rPr>
          <w:rFonts w:cs="Arial"/>
          <w:sz w:val="18"/>
          <w:szCs w:val="18"/>
        </w:rPr>
        <w:t xml:space="preserve"> shall take place at the discharge points marked on the site plan at schedule 7 to this permit, and as listed in table S3.2</w:t>
      </w:r>
      <w:r w:rsidRPr="000D0AE4">
        <w:rPr>
          <w:rStyle w:val="Red"/>
          <w:rFonts w:cs="Arial"/>
          <w:color w:val="auto"/>
          <w:sz w:val="18"/>
          <w:szCs w:val="18"/>
        </w:rPr>
        <w:t>; and, the operating techniques that are the subject of conditions prefixed by 2.3 shall be applied at the locations shown, or otherwise described, in schedule 7</w:t>
      </w:r>
      <w:r w:rsidRPr="000D0AE4">
        <w:rPr>
          <w:rFonts w:cs="Arial"/>
          <w:sz w:val="18"/>
          <w:szCs w:val="18"/>
        </w:rPr>
        <w:t>.</w:t>
      </w:r>
    </w:p>
    <w:p w14:paraId="10A9FB63" w14:textId="77777777" w:rsidR="0070013D" w:rsidRPr="000D0AE4" w:rsidRDefault="0070013D" w:rsidP="00AD32CF">
      <w:pPr>
        <w:pStyle w:val="Bullet0"/>
        <w:tabs>
          <w:tab w:val="num" w:pos="1134"/>
        </w:tabs>
        <w:spacing w:before="120"/>
        <w:ind w:hanging="113"/>
        <w:rPr>
          <w:rStyle w:val="Red"/>
          <w:rFonts w:cs="Arial"/>
          <w:color w:val="auto"/>
        </w:rPr>
      </w:pPr>
      <w:r w:rsidRPr="000D0AE4">
        <w:rPr>
          <w:rStyle w:val="Red"/>
          <w:rFonts w:cs="Arial"/>
          <w:color w:val="auto"/>
        </w:rPr>
        <w:t>Operating techniques</w:t>
      </w:r>
    </w:p>
    <w:p w14:paraId="1FFD6C0E" w14:textId="3FE4D22A" w:rsidR="000D0AE4" w:rsidRPr="000D0AE4" w:rsidRDefault="000D0AE4" w:rsidP="000D0AE4">
      <w:pPr>
        <w:pStyle w:val="Bullet1"/>
        <w:tabs>
          <w:tab w:val="num" w:pos="1134"/>
        </w:tabs>
        <w:spacing w:before="0"/>
        <w:ind w:left="1134" w:hanging="567"/>
        <w:rPr>
          <w:rStyle w:val="Red"/>
          <w:rFonts w:cs="Arial"/>
          <w:color w:val="auto"/>
          <w:sz w:val="18"/>
          <w:szCs w:val="18"/>
        </w:rPr>
      </w:pPr>
      <w:r w:rsidRPr="000D0AE4">
        <w:rPr>
          <w:rStyle w:val="Red"/>
          <w:rFonts w:cs="Arial"/>
          <w:color w:val="auto"/>
          <w:sz w:val="18"/>
          <w:szCs w:val="18"/>
        </w:rPr>
        <w:t>For the activity A3, referenced in schedule 1, table S1.1</w:t>
      </w:r>
      <w:r w:rsidR="000A5E24">
        <w:rPr>
          <w:rStyle w:val="Red"/>
          <w:rFonts w:cs="Arial"/>
          <w:color w:val="auto"/>
          <w:sz w:val="18"/>
          <w:szCs w:val="18"/>
        </w:rPr>
        <w:t>,</w:t>
      </w:r>
      <w:r w:rsidRPr="000D0AE4">
        <w:rPr>
          <w:rStyle w:val="Red"/>
          <w:rFonts w:cs="Arial"/>
          <w:color w:val="auto"/>
          <w:sz w:val="18"/>
          <w:szCs w:val="18"/>
        </w:rPr>
        <w:t xml:space="preserve"> </w:t>
      </w:r>
      <w:r w:rsidR="000A5E24">
        <w:rPr>
          <w:rStyle w:val="Red"/>
          <w:rFonts w:cs="Arial"/>
          <w:color w:val="auto"/>
          <w:sz w:val="18"/>
          <w:szCs w:val="18"/>
        </w:rPr>
        <w:t>t</w:t>
      </w:r>
      <w:r w:rsidRPr="000D0AE4">
        <w:rPr>
          <w:rStyle w:val="Red"/>
          <w:rFonts w:cs="Arial"/>
          <w:color w:val="auto"/>
          <w:sz w:val="18"/>
          <w:szCs w:val="18"/>
        </w:rPr>
        <w:t>he activity shall, subject to the conditions of this permit, be operated using the techniques and in the manner described in the documentation specified in schedule 1, table S1.2, unless otherwise agreed in writing by Natural Resources Wales.</w:t>
      </w:r>
    </w:p>
    <w:p w14:paraId="641DBAD6" w14:textId="5E98A95D" w:rsidR="0070013D" w:rsidRPr="000D0AE4" w:rsidRDefault="0070013D" w:rsidP="00A739EF">
      <w:pPr>
        <w:pStyle w:val="Bullet1"/>
        <w:tabs>
          <w:tab w:val="num" w:pos="1134"/>
        </w:tabs>
        <w:spacing w:before="0"/>
        <w:ind w:left="1134" w:hanging="567"/>
        <w:rPr>
          <w:rStyle w:val="Red"/>
          <w:rFonts w:cs="Arial"/>
          <w:color w:val="auto"/>
          <w:sz w:val="18"/>
          <w:szCs w:val="18"/>
        </w:rPr>
      </w:pPr>
      <w:r w:rsidRPr="000D0AE4">
        <w:rPr>
          <w:rStyle w:val="Red"/>
          <w:rFonts w:cs="Arial"/>
          <w:color w:val="auto"/>
          <w:sz w:val="18"/>
          <w:szCs w:val="18"/>
        </w:rPr>
        <w:t>For the activity A1, referenced in schedule 1, table S1.1, the operator shall comply with the relevant requirements of the Urban Waste Water Treatment (England and Wales) Regulations 1994.</w:t>
      </w:r>
    </w:p>
    <w:p w14:paraId="0A7F74F5" w14:textId="77777777" w:rsidR="0070013D" w:rsidRPr="000D0AE4" w:rsidRDefault="0070013D" w:rsidP="00080A80">
      <w:pPr>
        <w:pStyle w:val="Bullet1"/>
        <w:tabs>
          <w:tab w:val="num" w:pos="1134"/>
        </w:tabs>
        <w:spacing w:before="0"/>
        <w:ind w:left="1134" w:hanging="567"/>
        <w:rPr>
          <w:rFonts w:cs="Arial"/>
          <w:sz w:val="18"/>
          <w:szCs w:val="18"/>
        </w:rPr>
      </w:pPr>
      <w:r w:rsidRPr="000D0AE4">
        <w:rPr>
          <w:rFonts w:cs="Arial"/>
          <w:sz w:val="18"/>
          <w:szCs w:val="18"/>
        </w:rPr>
        <w:t>For the discharges specified in table S3.3:</w:t>
      </w:r>
    </w:p>
    <w:p w14:paraId="56B6A495" w14:textId="77777777" w:rsidR="0070013D" w:rsidRPr="000D0AE4" w:rsidRDefault="0070013D" w:rsidP="00080A80">
      <w:pPr>
        <w:pStyle w:val="aBullet"/>
        <w:tabs>
          <w:tab w:val="num" w:pos="1701"/>
        </w:tabs>
        <w:spacing w:before="0"/>
        <w:ind w:left="1701" w:hanging="567"/>
        <w:rPr>
          <w:rFonts w:cs="Arial"/>
          <w:sz w:val="18"/>
          <w:szCs w:val="18"/>
        </w:rPr>
      </w:pPr>
      <w:r w:rsidRPr="008F36B8">
        <w:rPr>
          <w:rFonts w:cs="Arial"/>
          <w:sz w:val="18"/>
          <w:szCs w:val="18"/>
        </w:rPr>
        <w:t xml:space="preserve">The discharge </w:t>
      </w:r>
      <w:r w:rsidRPr="000D0AE4">
        <w:rPr>
          <w:rFonts w:cs="Arial"/>
          <w:sz w:val="18"/>
          <w:szCs w:val="18"/>
        </w:rPr>
        <w:t>shall only occur when and only for as long as the flow passed forward is equal to or greater than the overflow setting indicated due to rainfall and/or snow melt.</w:t>
      </w:r>
    </w:p>
    <w:p w14:paraId="7A444031" w14:textId="77777777" w:rsidR="0070013D" w:rsidRPr="000D0AE4" w:rsidRDefault="0070013D" w:rsidP="00AD32CF">
      <w:pPr>
        <w:pStyle w:val="aBullet"/>
        <w:tabs>
          <w:tab w:val="num" w:pos="1701"/>
        </w:tabs>
        <w:spacing w:before="0"/>
        <w:ind w:left="1701" w:hanging="567"/>
        <w:rPr>
          <w:rStyle w:val="Red"/>
          <w:rFonts w:cs="Arial"/>
          <w:color w:val="auto"/>
          <w:sz w:val="18"/>
          <w:szCs w:val="18"/>
        </w:rPr>
      </w:pPr>
      <w:r w:rsidRPr="000D0AE4">
        <w:rPr>
          <w:rStyle w:val="Red"/>
          <w:rFonts w:cs="Arial"/>
          <w:color w:val="auto"/>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275F87D2" w14:textId="77777777" w:rsidR="0070013D" w:rsidRPr="000D0AE4" w:rsidRDefault="0070013D" w:rsidP="00AD32CF">
      <w:pPr>
        <w:pStyle w:val="aBullet"/>
        <w:tabs>
          <w:tab w:val="num" w:pos="1701"/>
        </w:tabs>
        <w:spacing w:before="0"/>
        <w:ind w:left="1701" w:hanging="567"/>
        <w:rPr>
          <w:rStyle w:val="Red"/>
          <w:rFonts w:cs="Arial"/>
          <w:color w:val="auto"/>
          <w:sz w:val="18"/>
          <w:szCs w:val="18"/>
        </w:rPr>
      </w:pPr>
      <w:r w:rsidRPr="000D0AE4">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403F40DC" w14:textId="77777777" w:rsidR="000D0AE4" w:rsidRDefault="000D0AE4">
      <w:pPr>
        <w:rPr>
          <w:rFonts w:ascii="Arial" w:hAnsi="Arial" w:cs="Arial"/>
          <w:b/>
          <w:bCs/>
          <w:sz w:val="32"/>
          <w:szCs w:val="26"/>
          <w:lang w:eastAsia="en-US"/>
        </w:rPr>
      </w:pPr>
      <w:r>
        <w:rPr>
          <w:rFonts w:cs="Arial"/>
        </w:rPr>
        <w:br w:type="page"/>
      </w:r>
    </w:p>
    <w:p w14:paraId="0682CD83" w14:textId="300EBB96" w:rsidR="0070013D" w:rsidRPr="008F36B8" w:rsidRDefault="0070013D" w:rsidP="00AD32CF">
      <w:pPr>
        <w:pStyle w:val="Bullet"/>
        <w:tabs>
          <w:tab w:val="clear" w:pos="360"/>
          <w:tab w:val="num" w:pos="1134"/>
        </w:tabs>
        <w:spacing w:before="120" w:after="240"/>
        <w:ind w:hanging="113"/>
        <w:rPr>
          <w:rFonts w:cs="Arial"/>
        </w:rPr>
      </w:pPr>
      <w:r w:rsidRPr="008F36B8">
        <w:rPr>
          <w:rFonts w:cs="Arial"/>
        </w:rPr>
        <w:lastRenderedPageBreak/>
        <w:t>Emissions and monitoring</w:t>
      </w:r>
    </w:p>
    <w:p w14:paraId="6312D1E3" w14:textId="77777777" w:rsidR="0070013D" w:rsidRPr="000D0AE4" w:rsidRDefault="0070013D" w:rsidP="00AD32CF">
      <w:pPr>
        <w:pStyle w:val="Bullet0"/>
        <w:tabs>
          <w:tab w:val="num" w:pos="1134"/>
        </w:tabs>
        <w:spacing w:before="120"/>
        <w:ind w:hanging="113"/>
        <w:rPr>
          <w:rFonts w:cs="Arial"/>
        </w:rPr>
      </w:pPr>
      <w:r w:rsidRPr="000D0AE4">
        <w:rPr>
          <w:rFonts w:cs="Arial"/>
        </w:rPr>
        <w:t>Emissions to water</w:t>
      </w:r>
    </w:p>
    <w:p w14:paraId="640ACD40" w14:textId="77777777" w:rsidR="0070013D" w:rsidRPr="000D0AE4" w:rsidRDefault="0070013D" w:rsidP="00AD32CF">
      <w:pPr>
        <w:pStyle w:val="Bullet1"/>
        <w:tabs>
          <w:tab w:val="num" w:pos="1134"/>
        </w:tabs>
        <w:spacing w:before="0"/>
        <w:ind w:left="1134" w:hanging="567"/>
        <w:rPr>
          <w:rFonts w:cs="Arial"/>
          <w:sz w:val="18"/>
          <w:szCs w:val="18"/>
        </w:rPr>
      </w:pPr>
      <w:r w:rsidRPr="000D0AE4">
        <w:rPr>
          <w:rFonts w:cs="Arial"/>
          <w:sz w:val="18"/>
          <w:szCs w:val="18"/>
        </w:rPr>
        <w:t>The limits given in schedule 3 table S3.1 shall not be exceeded.</w:t>
      </w:r>
    </w:p>
    <w:p w14:paraId="42BF8446" w14:textId="02082E13" w:rsidR="0070013D" w:rsidRPr="000D0AE4" w:rsidRDefault="0070013D" w:rsidP="000D0AE4">
      <w:pPr>
        <w:pStyle w:val="Bullet1"/>
        <w:tabs>
          <w:tab w:val="num" w:pos="1134"/>
        </w:tabs>
        <w:spacing w:before="0"/>
        <w:ind w:left="1134" w:hanging="567"/>
        <w:rPr>
          <w:rStyle w:val="Pink"/>
          <w:rFonts w:cs="Arial"/>
          <w:color w:val="auto"/>
          <w:sz w:val="18"/>
          <w:szCs w:val="18"/>
        </w:rPr>
      </w:pPr>
      <w:r w:rsidRPr="000D0AE4">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48424965" w14:textId="77777777" w:rsidR="0070013D" w:rsidRPr="000D0AE4" w:rsidRDefault="0070013D" w:rsidP="00AD32CF">
      <w:pPr>
        <w:pStyle w:val="Bullet1"/>
        <w:tabs>
          <w:tab w:val="num" w:pos="1134"/>
        </w:tabs>
        <w:spacing w:before="0"/>
        <w:ind w:left="1134" w:hanging="567"/>
        <w:rPr>
          <w:rStyle w:val="Red"/>
          <w:rFonts w:cs="Arial"/>
          <w:color w:val="auto"/>
          <w:sz w:val="18"/>
          <w:szCs w:val="18"/>
        </w:rPr>
      </w:pPr>
      <w:r w:rsidRPr="000D0AE4">
        <w:rPr>
          <w:rStyle w:val="Red"/>
          <w:rFonts w:cs="Arial"/>
          <w:color w:val="auto"/>
          <w:sz w:val="18"/>
          <w:szCs w:val="18"/>
        </w:rPr>
        <w:t xml:space="preserve"> </w:t>
      </w:r>
    </w:p>
    <w:p w14:paraId="32068AF9" w14:textId="77777777" w:rsidR="0070013D" w:rsidRPr="008F36B8" w:rsidRDefault="0070013D" w:rsidP="00AD32CF">
      <w:pPr>
        <w:pStyle w:val="aBullet"/>
        <w:tabs>
          <w:tab w:val="num" w:pos="1701"/>
        </w:tabs>
        <w:spacing w:before="0"/>
        <w:ind w:left="1701" w:hanging="567"/>
        <w:rPr>
          <w:rStyle w:val="Red"/>
          <w:rFonts w:cs="Arial"/>
          <w:color w:val="auto"/>
          <w:sz w:val="18"/>
          <w:szCs w:val="18"/>
        </w:rPr>
      </w:pPr>
      <w:r w:rsidRPr="000D0AE4">
        <w:rPr>
          <w:rStyle w:val="Red"/>
          <w:rFonts w:cs="Arial"/>
          <w:color w:val="auto"/>
          <w:sz w:val="18"/>
          <w:szCs w:val="18"/>
        </w:rPr>
        <w:t xml:space="preserve">For the emission limits in schedule 3 table S3.1 to which this condition applies, no sample of the discharge taken </w:t>
      </w:r>
      <w:r w:rsidRPr="008F36B8">
        <w:rPr>
          <w:rStyle w:val="Red"/>
          <w:rFonts w:cs="Arial"/>
          <w:color w:val="auto"/>
          <w:sz w:val="18"/>
          <w:szCs w:val="18"/>
        </w:rPr>
        <w:t>at a time when unusual weather conditions are adversely affecting the operation of the waste water treatment works, shall be taken into account in deciding whether or not the emission limit has been complied with.</w:t>
      </w:r>
    </w:p>
    <w:p w14:paraId="400E3FC9" w14:textId="77777777" w:rsidR="0070013D" w:rsidRPr="008F36B8" w:rsidRDefault="0070013D"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7DB1C6E0" w14:textId="77777777" w:rsidR="0070013D" w:rsidRPr="008F36B8" w:rsidRDefault="0070013D"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CAFC438" w14:textId="77777777" w:rsidR="0070013D" w:rsidRPr="008F36B8" w:rsidRDefault="0070013D"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The permitted Dry Weather Flow limit in schedule 3 table S3.1 is set at the operator’s planned annual 80% exceeded daily volume discharged. </w:t>
      </w:r>
    </w:p>
    <w:p w14:paraId="2E077DDF" w14:textId="77777777" w:rsidR="0070013D" w:rsidRPr="008F36B8" w:rsidRDefault="0070013D"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7074B2A5" w14:textId="77777777" w:rsidR="0070013D" w:rsidRPr="008F36B8" w:rsidRDefault="0070013D"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47F64D97" w14:textId="77777777" w:rsidR="0070013D" w:rsidRPr="008F36B8" w:rsidRDefault="0070013D"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4F0B7831" w14:textId="77777777" w:rsidR="0070013D" w:rsidRPr="008F36B8" w:rsidRDefault="0070013D"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060EBD95" w14:textId="77777777" w:rsidR="0070013D" w:rsidRPr="008F36B8" w:rsidRDefault="0070013D"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7E8B9F11" w14:textId="77777777" w:rsidR="0070013D" w:rsidRPr="008F36B8" w:rsidRDefault="0070013D"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4D625A3E" w14:textId="77777777" w:rsidR="0070013D" w:rsidRPr="000D0AE4" w:rsidRDefault="0070013D"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w:t>
      </w:r>
      <w:r w:rsidRPr="000D0AE4">
        <w:rPr>
          <w:rStyle w:val="Red"/>
          <w:rFonts w:cs="Arial"/>
          <w:color w:val="auto"/>
          <w:sz w:val="18"/>
          <w:szCs w:val="18"/>
        </w:rPr>
        <w:t xml:space="preserve">calendar year unless; </w:t>
      </w:r>
    </w:p>
    <w:p w14:paraId="512CDB28" w14:textId="77777777" w:rsidR="0070013D" w:rsidRPr="000D0AE4" w:rsidRDefault="0070013D" w:rsidP="00B10199">
      <w:pPr>
        <w:pStyle w:val="aiBullet"/>
        <w:numPr>
          <w:ilvl w:val="4"/>
          <w:numId w:val="10"/>
        </w:numPr>
        <w:tabs>
          <w:tab w:val="clear" w:pos="1588"/>
        </w:tabs>
        <w:spacing w:before="0"/>
        <w:ind w:left="1985" w:hanging="283"/>
        <w:rPr>
          <w:rStyle w:val="Red"/>
          <w:rFonts w:cs="Arial"/>
          <w:color w:val="auto"/>
          <w:sz w:val="18"/>
          <w:szCs w:val="18"/>
        </w:rPr>
      </w:pPr>
      <w:r w:rsidRPr="000D0AE4">
        <w:rPr>
          <w:rStyle w:val="Red"/>
          <w:rFonts w:cs="Arial"/>
          <w:color w:val="auto"/>
          <w:sz w:val="18"/>
          <w:szCs w:val="18"/>
        </w:rPr>
        <w:t xml:space="preserve">the limit was exceeded in the compliance assessment calendar year and, </w:t>
      </w:r>
    </w:p>
    <w:p w14:paraId="40E0772E" w14:textId="77777777" w:rsidR="0070013D" w:rsidRPr="000D0AE4" w:rsidRDefault="0070013D" w:rsidP="00B10199">
      <w:pPr>
        <w:pStyle w:val="aiBullet"/>
        <w:numPr>
          <w:ilvl w:val="4"/>
          <w:numId w:val="10"/>
        </w:numPr>
        <w:tabs>
          <w:tab w:val="clear" w:pos="1588"/>
        </w:tabs>
        <w:spacing w:before="0"/>
        <w:ind w:left="1985" w:hanging="283"/>
        <w:rPr>
          <w:rStyle w:val="Red"/>
          <w:rFonts w:cs="Arial"/>
          <w:color w:val="auto"/>
          <w:sz w:val="18"/>
          <w:szCs w:val="18"/>
        </w:rPr>
      </w:pPr>
      <w:r w:rsidRPr="000D0AE4">
        <w:rPr>
          <w:rStyle w:val="Red"/>
          <w:rFonts w:cs="Arial"/>
          <w:color w:val="auto"/>
          <w:sz w:val="18"/>
          <w:szCs w:val="18"/>
        </w:rPr>
        <w:t xml:space="preserve">two or more exceedances have occurred in the preceding 4 calendar years. </w:t>
      </w:r>
    </w:p>
    <w:p w14:paraId="7E48FDE4" w14:textId="618A082A" w:rsidR="0070013D" w:rsidRPr="000D0AE4" w:rsidRDefault="0070013D" w:rsidP="00AD32CF">
      <w:pPr>
        <w:pStyle w:val="aiBullet"/>
        <w:numPr>
          <w:ilvl w:val="0"/>
          <w:numId w:val="0"/>
        </w:numPr>
        <w:spacing w:before="0"/>
        <w:ind w:left="1701"/>
        <w:rPr>
          <w:rStyle w:val="Red"/>
          <w:rFonts w:cs="Arial"/>
          <w:color w:val="auto"/>
          <w:sz w:val="18"/>
          <w:szCs w:val="18"/>
        </w:rPr>
      </w:pPr>
      <w:r w:rsidRPr="000D0AE4">
        <w:rPr>
          <w:rStyle w:val="Red"/>
          <w:rFonts w:cs="Arial"/>
          <w:color w:val="auto"/>
          <w:sz w:val="18"/>
          <w:szCs w:val="18"/>
        </w:rPr>
        <w:t>Only exceedances from a calendar year after 31 December 202</w:t>
      </w:r>
      <w:r w:rsidR="000D0AE4" w:rsidRPr="000D0AE4">
        <w:rPr>
          <w:rStyle w:val="Red"/>
          <w:rFonts w:cs="Arial"/>
          <w:color w:val="auto"/>
          <w:sz w:val="18"/>
          <w:szCs w:val="18"/>
        </w:rPr>
        <w:t>4</w:t>
      </w:r>
      <w:r w:rsidRPr="000D0AE4">
        <w:rPr>
          <w:rStyle w:val="Red"/>
          <w:rFonts w:cs="Arial"/>
          <w:color w:val="auto"/>
          <w:sz w:val="18"/>
          <w:szCs w:val="18"/>
        </w:rPr>
        <w:t xml:space="preserve"> shall be used. </w:t>
      </w:r>
    </w:p>
    <w:p w14:paraId="57307821" w14:textId="77777777" w:rsidR="0070013D" w:rsidRPr="000D0AE4" w:rsidRDefault="0070013D" w:rsidP="00AD32CF">
      <w:pPr>
        <w:pStyle w:val="Bullet1"/>
        <w:tabs>
          <w:tab w:val="clear" w:pos="1134"/>
        </w:tabs>
        <w:spacing w:before="0"/>
        <w:ind w:left="1134" w:hanging="567"/>
        <w:rPr>
          <w:rStyle w:val="Red"/>
          <w:color w:val="auto"/>
          <w:sz w:val="18"/>
          <w:szCs w:val="18"/>
        </w:rPr>
      </w:pPr>
      <w:r w:rsidRPr="000D0AE4">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797D79DA" w14:textId="77777777" w:rsidR="0070013D" w:rsidRPr="000D0AE4" w:rsidRDefault="0070013D" w:rsidP="00AD32CF">
      <w:pPr>
        <w:pStyle w:val="aBullet"/>
        <w:tabs>
          <w:tab w:val="num" w:pos="1701"/>
        </w:tabs>
        <w:spacing w:before="0"/>
        <w:ind w:left="1701" w:hanging="567"/>
        <w:rPr>
          <w:rStyle w:val="Red"/>
          <w:color w:val="auto"/>
          <w:sz w:val="18"/>
          <w:szCs w:val="18"/>
        </w:rPr>
      </w:pPr>
      <w:r w:rsidRPr="008F36B8">
        <w:rPr>
          <w:rStyle w:val="Red"/>
          <w:color w:val="auto"/>
          <w:sz w:val="18"/>
          <w:szCs w:val="18"/>
        </w:rPr>
        <w:t xml:space="preserve">For the purpose of this </w:t>
      </w:r>
      <w:r w:rsidRPr="000D0AE4">
        <w:rPr>
          <w:rStyle w:val="Red"/>
          <w:color w:val="auto"/>
          <w:sz w:val="18"/>
          <w:szCs w:val="18"/>
        </w:rPr>
        <w:t>condition the following readings shall not be used in the assessment.</w:t>
      </w:r>
    </w:p>
    <w:p w14:paraId="5DB8A7AA" w14:textId="77777777" w:rsidR="0070013D" w:rsidRPr="000D0AE4" w:rsidRDefault="0070013D" w:rsidP="00AD32CF">
      <w:pPr>
        <w:pStyle w:val="aiBullet"/>
        <w:tabs>
          <w:tab w:val="clear" w:pos="1588"/>
          <w:tab w:val="num" w:pos="1985"/>
        </w:tabs>
        <w:spacing w:before="0"/>
        <w:ind w:left="1985" w:hanging="312"/>
        <w:rPr>
          <w:rStyle w:val="Red"/>
          <w:color w:val="auto"/>
          <w:sz w:val="18"/>
          <w:szCs w:val="18"/>
        </w:rPr>
      </w:pPr>
      <w:r w:rsidRPr="000D0AE4">
        <w:rPr>
          <w:rStyle w:val="Red"/>
          <w:color w:val="auto"/>
          <w:sz w:val="18"/>
          <w:szCs w:val="18"/>
        </w:rPr>
        <w:t>data that is not ‘good’ data; or</w:t>
      </w:r>
    </w:p>
    <w:p w14:paraId="10050E2F" w14:textId="68DE3EA8" w:rsidR="0070013D" w:rsidRPr="000D0AE4" w:rsidRDefault="0070013D" w:rsidP="00AD32CF">
      <w:pPr>
        <w:pStyle w:val="aiBullet"/>
        <w:tabs>
          <w:tab w:val="clear" w:pos="1588"/>
          <w:tab w:val="num" w:pos="1985"/>
        </w:tabs>
        <w:spacing w:before="0"/>
        <w:ind w:left="1985" w:hanging="312"/>
        <w:rPr>
          <w:rStyle w:val="Red"/>
          <w:color w:val="auto"/>
          <w:sz w:val="18"/>
          <w:szCs w:val="18"/>
        </w:rPr>
      </w:pPr>
      <w:r w:rsidRPr="000D0AE4">
        <w:rPr>
          <w:rStyle w:val="Red"/>
          <w:color w:val="auto"/>
          <w:sz w:val="18"/>
          <w:szCs w:val="18"/>
        </w:rPr>
        <w:t>the first flow reading taken after the start of each overflow event.</w:t>
      </w:r>
    </w:p>
    <w:p w14:paraId="24147143" w14:textId="77777777" w:rsidR="0070013D" w:rsidRPr="000D0AE4" w:rsidRDefault="0070013D" w:rsidP="00263D8C">
      <w:pPr>
        <w:pStyle w:val="Bullet0"/>
        <w:keepNext/>
        <w:keepLines/>
        <w:tabs>
          <w:tab w:val="num" w:pos="1134"/>
        </w:tabs>
        <w:spacing w:before="120"/>
        <w:ind w:hanging="113"/>
        <w:rPr>
          <w:rFonts w:cs="Arial"/>
        </w:rPr>
      </w:pPr>
      <w:r w:rsidRPr="008F36B8">
        <w:rPr>
          <w:rFonts w:cs="Arial"/>
        </w:rPr>
        <w:lastRenderedPageBreak/>
        <w:t xml:space="preserve">Emissions of </w:t>
      </w:r>
      <w:r w:rsidRPr="000D0AE4">
        <w:rPr>
          <w:rFonts w:cs="Arial"/>
        </w:rPr>
        <w:t>substances not controlled by emission limits</w:t>
      </w:r>
    </w:p>
    <w:p w14:paraId="3F49E6C4" w14:textId="2CFB0B5A" w:rsidR="0070013D" w:rsidRPr="000D0AE4" w:rsidRDefault="0070013D" w:rsidP="00263D8C">
      <w:pPr>
        <w:pStyle w:val="Bullet1"/>
        <w:keepNext/>
        <w:keepLines/>
        <w:tabs>
          <w:tab w:val="num" w:pos="1134"/>
        </w:tabs>
        <w:spacing w:before="0"/>
        <w:ind w:left="1134" w:hanging="567"/>
        <w:rPr>
          <w:rFonts w:cs="Arial"/>
          <w:sz w:val="18"/>
          <w:szCs w:val="18"/>
        </w:rPr>
      </w:pPr>
      <w:r w:rsidRPr="000D0AE4">
        <w:rPr>
          <w:rStyle w:val="Red"/>
          <w:rFonts w:cs="Arial"/>
          <w:color w:val="auto"/>
          <w:sz w:val="18"/>
          <w:szCs w:val="18"/>
        </w:rPr>
        <w:t>For the activity</w:t>
      </w:r>
      <w:r w:rsidR="000D0AE4" w:rsidRPr="000D0AE4">
        <w:rPr>
          <w:rStyle w:val="Red"/>
          <w:rFonts w:cs="Arial"/>
          <w:color w:val="auto"/>
          <w:sz w:val="18"/>
          <w:szCs w:val="18"/>
        </w:rPr>
        <w:t xml:space="preserve"> </w:t>
      </w:r>
      <w:r w:rsidRPr="000D0AE4">
        <w:rPr>
          <w:rStyle w:val="Red"/>
          <w:rFonts w:cs="Arial"/>
          <w:color w:val="auto"/>
          <w:sz w:val="18"/>
          <w:szCs w:val="18"/>
        </w:rPr>
        <w:t>A1, referenced in schedule 1, table S1.1,</w:t>
      </w:r>
      <w:r w:rsidRPr="000D0AE4">
        <w:rPr>
          <w:rFonts w:cs="Arial"/>
          <w:sz w:val="18"/>
          <w:szCs w:val="18"/>
        </w:rPr>
        <w:t xml:space="preserve"> the operator shall take appropriate measures to minimise so far as reasonably practicable the polluting effects of the emissions of substances in the discharge not controlled by emission limits (excluding odour).</w:t>
      </w:r>
    </w:p>
    <w:p w14:paraId="15086131" w14:textId="77777777" w:rsidR="0070013D" w:rsidRPr="000D0AE4" w:rsidRDefault="0070013D" w:rsidP="00AD32CF">
      <w:pPr>
        <w:pStyle w:val="Bullet0"/>
        <w:tabs>
          <w:tab w:val="num" w:pos="1134"/>
        </w:tabs>
        <w:spacing w:before="120"/>
        <w:ind w:hanging="113"/>
        <w:rPr>
          <w:rFonts w:cs="Arial"/>
        </w:rPr>
      </w:pPr>
      <w:r w:rsidRPr="000D0AE4">
        <w:rPr>
          <w:rFonts w:cs="Arial"/>
        </w:rPr>
        <w:t xml:space="preserve">Monitoring </w:t>
      </w:r>
    </w:p>
    <w:p w14:paraId="7D855550" w14:textId="77777777" w:rsidR="0070013D" w:rsidRPr="008F36B8" w:rsidRDefault="0070013D" w:rsidP="00AD32CF">
      <w:pPr>
        <w:pStyle w:val="Bullet1"/>
        <w:tabs>
          <w:tab w:val="num" w:pos="1134"/>
        </w:tabs>
        <w:spacing w:before="0"/>
        <w:ind w:left="1134" w:hanging="567"/>
        <w:rPr>
          <w:rStyle w:val="Red"/>
          <w:rFonts w:cs="Arial"/>
          <w:color w:val="auto"/>
          <w:sz w:val="18"/>
          <w:szCs w:val="18"/>
        </w:rPr>
      </w:pPr>
      <w:r w:rsidRPr="000D0AE4">
        <w:rPr>
          <w:rStyle w:val="Red"/>
          <w:rFonts w:cs="Arial"/>
          <w:color w:val="auto"/>
          <w:sz w:val="18"/>
          <w:szCs w:val="18"/>
        </w:rPr>
        <w:t xml:space="preserve">The operator shall, unless otherwise agreed in writing by Natural Resources Wales, undertake the monitoring specified in the following tables in schedule </w:t>
      </w:r>
      <w:r w:rsidRPr="008F36B8">
        <w:rPr>
          <w:rStyle w:val="Red"/>
          <w:rFonts w:cs="Arial"/>
          <w:color w:val="auto"/>
          <w:sz w:val="18"/>
          <w:szCs w:val="18"/>
        </w:rPr>
        <w:t>3 to this permit:</w:t>
      </w:r>
    </w:p>
    <w:p w14:paraId="7F26C6F5" w14:textId="77777777" w:rsidR="0070013D" w:rsidRPr="008F36B8" w:rsidRDefault="0070013D"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0DABB099" w14:textId="77777777" w:rsidR="0070013D" w:rsidRPr="008F36B8" w:rsidRDefault="0070013D"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0EA2A059" w14:textId="77777777" w:rsidR="0070013D" w:rsidRPr="008F36B8" w:rsidRDefault="0070013D"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0FEE23BE" w14:textId="77777777" w:rsidR="0070013D" w:rsidRPr="000D0AE4" w:rsidRDefault="0070013D"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t>
      </w:r>
      <w:r w:rsidRPr="000D0AE4">
        <w:rPr>
          <w:rStyle w:val="Red"/>
          <w:rFonts w:cs="Arial"/>
          <w:color w:val="auto"/>
          <w:sz w:val="18"/>
          <w:szCs w:val="18"/>
        </w:rPr>
        <w:t>Wales.</w:t>
      </w:r>
    </w:p>
    <w:p w14:paraId="3DDDE659" w14:textId="2429B07D" w:rsidR="0070013D" w:rsidRPr="000D0AE4" w:rsidRDefault="0070013D" w:rsidP="00AD32CF">
      <w:pPr>
        <w:pStyle w:val="Bullet1"/>
        <w:tabs>
          <w:tab w:val="num" w:pos="1134"/>
        </w:tabs>
        <w:spacing w:before="0"/>
        <w:ind w:left="1134" w:hanging="567"/>
        <w:rPr>
          <w:rStyle w:val="Red"/>
          <w:rFonts w:cs="Arial"/>
          <w:color w:val="auto"/>
          <w:sz w:val="18"/>
          <w:szCs w:val="18"/>
        </w:rPr>
      </w:pPr>
      <w:r w:rsidRPr="000D0AE4">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04DAB243" w14:textId="77777777" w:rsidR="0070013D" w:rsidRPr="000D0AE4" w:rsidRDefault="0070013D" w:rsidP="00AD32CF">
      <w:pPr>
        <w:pStyle w:val="Bullet1"/>
        <w:tabs>
          <w:tab w:val="num" w:pos="1134"/>
        </w:tabs>
        <w:spacing w:before="0"/>
        <w:ind w:left="1134" w:hanging="567"/>
        <w:rPr>
          <w:rStyle w:val="Red"/>
          <w:rFonts w:cs="Arial"/>
          <w:color w:val="auto"/>
          <w:sz w:val="18"/>
          <w:szCs w:val="18"/>
        </w:rPr>
      </w:pPr>
      <w:r w:rsidRPr="000D0AE4">
        <w:rPr>
          <w:rStyle w:val="Red"/>
          <w:rFonts w:cs="Arial"/>
          <w:color w:val="auto"/>
          <w:sz w:val="18"/>
          <w:szCs w:val="18"/>
        </w:rPr>
        <w:t>The monitoring programme for the parameters subject to schedule 3B shall be:</w:t>
      </w:r>
    </w:p>
    <w:p w14:paraId="54F56438" w14:textId="77777777" w:rsidR="0070013D" w:rsidRPr="000D0AE4" w:rsidRDefault="0070013D" w:rsidP="00AD32CF">
      <w:pPr>
        <w:pStyle w:val="aBullet"/>
        <w:tabs>
          <w:tab w:val="num" w:pos="1701"/>
        </w:tabs>
        <w:spacing w:before="0"/>
        <w:ind w:left="1701" w:hanging="567"/>
        <w:rPr>
          <w:rStyle w:val="Red"/>
          <w:rFonts w:cs="Arial"/>
          <w:color w:val="auto"/>
          <w:sz w:val="18"/>
          <w:szCs w:val="18"/>
        </w:rPr>
      </w:pPr>
      <w:r w:rsidRPr="000D0AE4">
        <w:rPr>
          <w:rStyle w:val="Red"/>
          <w:rFonts w:cs="Arial"/>
          <w:color w:val="auto"/>
          <w:sz w:val="18"/>
          <w:szCs w:val="18"/>
        </w:rPr>
        <w:t>pre-scheduled to cover a calendar year and the programme recorded before the start of a calendar year sample period; and</w:t>
      </w:r>
    </w:p>
    <w:p w14:paraId="651294CE" w14:textId="77777777" w:rsidR="0070013D" w:rsidRPr="000D0AE4" w:rsidRDefault="0070013D" w:rsidP="00AD32CF">
      <w:pPr>
        <w:pStyle w:val="aBullet"/>
        <w:tabs>
          <w:tab w:val="num" w:pos="1701"/>
        </w:tabs>
        <w:spacing w:before="0"/>
        <w:ind w:left="1701" w:hanging="567"/>
        <w:rPr>
          <w:rStyle w:val="Red"/>
          <w:rFonts w:cs="Arial"/>
          <w:color w:val="auto"/>
          <w:sz w:val="18"/>
          <w:szCs w:val="18"/>
        </w:rPr>
      </w:pPr>
      <w:r w:rsidRPr="000D0AE4">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14E38239" w14:textId="77777777" w:rsidR="0070013D" w:rsidRPr="000D0AE4" w:rsidRDefault="0070013D" w:rsidP="00AD32CF">
      <w:pPr>
        <w:pStyle w:val="Bullet1"/>
        <w:tabs>
          <w:tab w:val="num" w:pos="1134"/>
        </w:tabs>
        <w:spacing w:before="0"/>
        <w:ind w:left="1134" w:hanging="567"/>
        <w:rPr>
          <w:rStyle w:val="Red"/>
          <w:rFonts w:cs="Arial"/>
          <w:color w:val="auto"/>
          <w:sz w:val="18"/>
          <w:szCs w:val="18"/>
        </w:rPr>
      </w:pPr>
      <w:r w:rsidRPr="000D0AE4">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754AC8B" w14:textId="77777777" w:rsidR="0070013D" w:rsidRPr="008F36B8" w:rsidRDefault="0070013D"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29FDCC54" w14:textId="77777777" w:rsidR="0070013D" w:rsidRPr="008F36B8" w:rsidRDefault="0070013D" w:rsidP="000D0AE4">
      <w:pPr>
        <w:pStyle w:val="Bullet1"/>
        <w:tabs>
          <w:tab w:val="num" w:pos="1134"/>
        </w:tabs>
        <w:spacing w:before="0"/>
        <w:ind w:left="1134" w:hanging="567"/>
        <w:rPr>
          <w:sz w:val="18"/>
          <w:szCs w:val="22"/>
        </w:rPr>
      </w:pPr>
    </w:p>
    <w:p w14:paraId="089473A2" w14:textId="77777777" w:rsidR="0070013D" w:rsidRPr="008F36B8" w:rsidRDefault="0070013D" w:rsidP="00263D8C">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4224BB68" w14:textId="77777777" w:rsidR="0070013D" w:rsidRPr="008F36B8" w:rsidRDefault="0070013D" w:rsidP="00263D8C">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16366F68" w14:textId="77777777" w:rsidR="0070013D" w:rsidRPr="008F36B8" w:rsidRDefault="0070013D" w:rsidP="00263D8C">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415CAE77" w14:textId="77777777" w:rsidR="0070013D" w:rsidRPr="008F36B8" w:rsidRDefault="0070013D"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1B9DE23A" w14:textId="77777777" w:rsidR="0070013D" w:rsidRPr="008F36B8" w:rsidRDefault="0070013D"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12FC7A21" w14:textId="77777777" w:rsidR="0070013D" w:rsidRPr="008F36B8" w:rsidRDefault="0070013D"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7A38E950" w14:textId="77777777" w:rsidR="000D0AE4" w:rsidRDefault="000D0AE4">
      <w:pPr>
        <w:rPr>
          <w:rFonts w:ascii="Arial" w:hAnsi="Arial"/>
          <w:bCs/>
          <w:sz w:val="20"/>
          <w:szCs w:val="22"/>
          <w:lang w:eastAsia="en-US"/>
        </w:rPr>
      </w:pPr>
      <w:r>
        <w:rPr>
          <w:szCs w:val="22"/>
        </w:rPr>
        <w:br w:type="page"/>
      </w:r>
    </w:p>
    <w:p w14:paraId="7AE5FA28" w14:textId="0466E3AC" w:rsidR="0070013D" w:rsidRPr="008F36B8" w:rsidRDefault="0070013D" w:rsidP="000D0AE4">
      <w:pPr>
        <w:pStyle w:val="Bullet1"/>
        <w:tabs>
          <w:tab w:val="num" w:pos="1134"/>
        </w:tabs>
        <w:spacing w:before="0"/>
        <w:ind w:left="1134" w:hanging="567"/>
        <w:rPr>
          <w:rStyle w:val="Pink"/>
          <w:color w:val="auto"/>
          <w:sz w:val="18"/>
          <w:szCs w:val="18"/>
        </w:rPr>
      </w:pPr>
      <w:r w:rsidRPr="000D0AE4">
        <w:rPr>
          <w:szCs w:val="22"/>
        </w:rPr>
        <w:lastRenderedPageBreak/>
        <w:t>The</w:t>
      </w:r>
      <w:r w:rsidRPr="008F36B8">
        <w:rPr>
          <w:rStyle w:val="Pink"/>
          <w:color w:val="auto"/>
          <w:sz w:val="18"/>
          <w:szCs w:val="18"/>
        </w:rPr>
        <w:t xml:space="preserve"> operator shall, for the flow passed forward and overflow operation monitoring required by condition 3.3.1 and table S3.1 to assess ‘flow passed forward’ limit compliance:</w:t>
      </w:r>
    </w:p>
    <w:p w14:paraId="63BADD3F" w14:textId="77777777" w:rsidR="0070013D" w:rsidRPr="008F36B8" w:rsidRDefault="0070013D"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12C69886" w14:textId="77777777" w:rsidR="0070013D" w:rsidRPr="008F36B8" w:rsidRDefault="0070013D"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67D60FF7" w14:textId="77777777" w:rsidR="0070013D" w:rsidRPr="008F36B8" w:rsidRDefault="0070013D"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A2F54EB" w14:textId="77777777" w:rsidR="0070013D" w:rsidRPr="008F36B8" w:rsidRDefault="0070013D"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24D97B36" w14:textId="77777777" w:rsidR="0070013D" w:rsidRPr="008F36B8" w:rsidRDefault="0070013D" w:rsidP="005B74CA">
      <w:pPr>
        <w:pStyle w:val="Bullet1"/>
        <w:tabs>
          <w:tab w:val="num" w:pos="1134"/>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4658972A" w14:textId="77777777" w:rsidR="0070013D" w:rsidRPr="008F36B8" w:rsidRDefault="0070013D"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4FAC0A36" w14:textId="77777777" w:rsidR="0070013D" w:rsidRPr="008F36B8" w:rsidRDefault="0070013D"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16109F4C" w14:textId="77777777" w:rsidR="0070013D" w:rsidRPr="008F36B8" w:rsidRDefault="0070013D"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16BBECBF" w14:textId="77777777" w:rsidR="0070013D" w:rsidRPr="008F36B8" w:rsidRDefault="0070013D" w:rsidP="005B74CA">
      <w:pPr>
        <w:pStyle w:val="Bullet1"/>
        <w:tabs>
          <w:tab w:val="num" w:pos="1134"/>
        </w:tabs>
        <w:spacing w:before="0"/>
        <w:ind w:left="1134" w:hanging="708"/>
        <w:rPr>
          <w:rStyle w:val="Pink"/>
          <w:rFonts w:cs="Arial"/>
          <w:color w:val="auto"/>
          <w:sz w:val="18"/>
          <w:szCs w:val="18"/>
        </w:rPr>
      </w:pPr>
      <w:r w:rsidRPr="008F36B8">
        <w:rPr>
          <w:rStyle w:val="Pink"/>
          <w:rFonts w:cs="Arial"/>
          <w:color w:val="auto"/>
          <w:sz w:val="18"/>
          <w:szCs w:val="18"/>
        </w:rPr>
        <w:t>The flow passed forward monitoring specified in table S3.1:</w:t>
      </w:r>
    </w:p>
    <w:p w14:paraId="42760F76" w14:textId="77777777" w:rsidR="0070013D" w:rsidRPr="008F36B8" w:rsidRDefault="0070013D"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63C04EC" w14:textId="77777777" w:rsidR="0070013D" w:rsidRPr="008F36B8" w:rsidRDefault="0070013D"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0795B086" w14:textId="77777777" w:rsidR="0070013D" w:rsidRPr="008F36B8" w:rsidRDefault="0070013D"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14A1AF8B" w14:textId="77777777" w:rsidR="0070013D" w:rsidRPr="008F36B8" w:rsidRDefault="0070013D" w:rsidP="005900BA">
      <w:pPr>
        <w:pStyle w:val="Bullet"/>
        <w:tabs>
          <w:tab w:val="clear" w:pos="360"/>
          <w:tab w:val="num" w:pos="1134"/>
        </w:tabs>
        <w:spacing w:before="120" w:after="120"/>
        <w:ind w:hanging="113"/>
      </w:pPr>
      <w:r w:rsidRPr="008F36B8">
        <w:t>Information</w:t>
      </w:r>
    </w:p>
    <w:p w14:paraId="19D81714" w14:textId="77777777" w:rsidR="0070013D" w:rsidRPr="008F36B8" w:rsidRDefault="0070013D" w:rsidP="00AD32CF">
      <w:pPr>
        <w:pStyle w:val="Bullet0"/>
        <w:tabs>
          <w:tab w:val="num" w:pos="1134"/>
        </w:tabs>
        <w:spacing w:before="120"/>
        <w:ind w:hanging="113"/>
      </w:pPr>
      <w:r w:rsidRPr="008F36B8">
        <w:t>Records</w:t>
      </w:r>
    </w:p>
    <w:p w14:paraId="11FA1ADB" w14:textId="77777777" w:rsidR="0070013D" w:rsidRPr="008F36B8" w:rsidRDefault="0070013D" w:rsidP="005B74CA">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42E50D10" w14:textId="77777777" w:rsidR="0070013D" w:rsidRPr="008F36B8" w:rsidRDefault="0070013D" w:rsidP="00402FB1">
      <w:pPr>
        <w:pStyle w:val="aBullet"/>
        <w:tabs>
          <w:tab w:val="num" w:pos="1701"/>
        </w:tabs>
        <w:spacing w:before="0"/>
        <w:ind w:left="1701" w:hanging="567"/>
        <w:rPr>
          <w:sz w:val="18"/>
          <w:szCs w:val="18"/>
        </w:rPr>
      </w:pPr>
      <w:r w:rsidRPr="008F36B8">
        <w:rPr>
          <w:sz w:val="18"/>
          <w:szCs w:val="18"/>
        </w:rPr>
        <w:t>be legible;</w:t>
      </w:r>
    </w:p>
    <w:p w14:paraId="6832FFEB" w14:textId="77777777" w:rsidR="0070013D" w:rsidRPr="008F36B8" w:rsidRDefault="0070013D" w:rsidP="00402FB1">
      <w:pPr>
        <w:pStyle w:val="aBullet"/>
        <w:tabs>
          <w:tab w:val="num" w:pos="1701"/>
        </w:tabs>
        <w:spacing w:before="0"/>
        <w:ind w:left="1701" w:hanging="567"/>
        <w:rPr>
          <w:sz w:val="18"/>
          <w:szCs w:val="18"/>
        </w:rPr>
      </w:pPr>
      <w:r w:rsidRPr="008F36B8">
        <w:rPr>
          <w:sz w:val="18"/>
          <w:szCs w:val="18"/>
        </w:rPr>
        <w:t>be made as soon as reasonably practicable;</w:t>
      </w:r>
    </w:p>
    <w:p w14:paraId="0790C3CD" w14:textId="77777777" w:rsidR="0070013D" w:rsidRPr="008F36B8" w:rsidRDefault="0070013D"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57B43263" w14:textId="77777777" w:rsidR="0070013D" w:rsidRPr="008F36B8" w:rsidRDefault="0070013D"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6FDF288" w14:textId="77777777" w:rsidR="0070013D" w:rsidRPr="008F36B8" w:rsidRDefault="0070013D"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474E1AD5" w14:textId="77777777" w:rsidR="0070013D" w:rsidRPr="008F36B8" w:rsidRDefault="0070013D" w:rsidP="00402FB1">
      <w:pPr>
        <w:pStyle w:val="Bullet0"/>
        <w:tabs>
          <w:tab w:val="num" w:pos="1134"/>
        </w:tabs>
        <w:spacing w:before="120"/>
        <w:ind w:hanging="113"/>
      </w:pPr>
      <w:r w:rsidRPr="008F36B8">
        <w:t>Reporting</w:t>
      </w:r>
    </w:p>
    <w:p w14:paraId="1A68258A" w14:textId="77777777" w:rsidR="0070013D" w:rsidRPr="008F36B8" w:rsidRDefault="0070013D"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2874CF8A" w14:textId="77777777" w:rsidR="0070013D" w:rsidRPr="008F36B8" w:rsidRDefault="0070013D" w:rsidP="00402FB1">
      <w:pPr>
        <w:pStyle w:val="Bullet1"/>
        <w:tabs>
          <w:tab w:val="num" w:pos="1134"/>
        </w:tabs>
        <w:spacing w:before="0"/>
        <w:ind w:left="1134" w:hanging="567"/>
        <w:rPr>
          <w:rStyle w:val="Red"/>
          <w:color w:val="auto"/>
          <w:sz w:val="18"/>
          <w:szCs w:val="18"/>
        </w:rPr>
      </w:pPr>
      <w:r w:rsidRPr="008F36B8">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44AA1A6" w14:textId="77777777" w:rsidR="0070013D" w:rsidRPr="008F36B8" w:rsidRDefault="0070013D"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5E281FD7" w14:textId="77777777" w:rsidR="0070013D" w:rsidRPr="008F36B8" w:rsidRDefault="0070013D"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445A6055" w14:textId="77777777" w:rsidR="0070013D" w:rsidRPr="008F36B8" w:rsidRDefault="0070013D"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5A2E85ED" w14:textId="77777777" w:rsidR="0070013D" w:rsidRPr="008F36B8" w:rsidRDefault="0070013D"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Pr="008F36B8">
        <w:rPr>
          <w:rStyle w:val="Pink"/>
          <w:rFonts w:cs="Arial"/>
          <w:color w:val="auto"/>
          <w:sz w:val="18"/>
          <w:szCs w:val="18"/>
        </w:rPr>
        <w:t xml:space="preserve"> </w:t>
      </w:r>
    </w:p>
    <w:p w14:paraId="45D4C843" w14:textId="77777777" w:rsidR="0070013D" w:rsidRPr="008F36B8" w:rsidRDefault="0070013D" w:rsidP="00402FB1">
      <w:pPr>
        <w:pStyle w:val="Bullet0"/>
        <w:tabs>
          <w:tab w:val="clear" w:pos="680"/>
          <w:tab w:val="num" w:pos="1134"/>
        </w:tabs>
        <w:spacing w:before="120" w:after="240"/>
        <w:ind w:hanging="113"/>
      </w:pPr>
      <w:r w:rsidRPr="008F36B8">
        <w:t>Notifications</w:t>
      </w:r>
    </w:p>
    <w:p w14:paraId="0F139327" w14:textId="77777777" w:rsidR="0070013D" w:rsidRPr="008F36B8" w:rsidRDefault="0070013D"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7D00E65A" w14:textId="77777777" w:rsidR="0070013D" w:rsidRPr="000D0AE4" w:rsidRDefault="0070013D"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6920AD3" w14:textId="77777777" w:rsidR="0070013D" w:rsidRPr="000D0AE4" w:rsidRDefault="0070013D" w:rsidP="00767566">
      <w:pPr>
        <w:pStyle w:val="AlphaBulletL3"/>
        <w:tabs>
          <w:tab w:val="clear" w:pos="2160"/>
          <w:tab w:val="num" w:pos="1701"/>
        </w:tabs>
        <w:spacing w:before="0"/>
        <w:ind w:left="1701" w:hanging="567"/>
        <w:rPr>
          <w:sz w:val="18"/>
          <w:szCs w:val="18"/>
        </w:rPr>
      </w:pPr>
      <w:r w:rsidRPr="000D0AE4">
        <w:rPr>
          <w:sz w:val="18"/>
          <w:szCs w:val="18"/>
        </w:rPr>
        <w:t xml:space="preserve">any breach of a limit specified in schedule 3 table S3.1 </w:t>
      </w:r>
      <w:r w:rsidRPr="000D0AE4">
        <w:rPr>
          <w:rStyle w:val="Red"/>
          <w:color w:val="auto"/>
          <w:sz w:val="18"/>
          <w:szCs w:val="18"/>
        </w:rPr>
        <w:t>(including individual exceedances of limits which are covered by condition 3.1.2)</w:t>
      </w:r>
      <w:r w:rsidRPr="000D0AE4">
        <w:rPr>
          <w:sz w:val="18"/>
          <w:szCs w:val="18"/>
        </w:rPr>
        <w:t>.</w:t>
      </w:r>
    </w:p>
    <w:p w14:paraId="4BB60B81" w14:textId="77777777" w:rsidR="0070013D" w:rsidRPr="000D0AE4" w:rsidRDefault="0070013D" w:rsidP="00767566">
      <w:pPr>
        <w:pStyle w:val="ListParagraph"/>
        <w:spacing w:before="0"/>
        <w:ind w:left="1134"/>
        <w:rPr>
          <w:sz w:val="18"/>
          <w:szCs w:val="18"/>
        </w:rPr>
      </w:pPr>
      <w:r w:rsidRPr="000D0AE4">
        <w:rPr>
          <w:sz w:val="18"/>
          <w:szCs w:val="18"/>
        </w:rPr>
        <w:t xml:space="preserve">Any other significant adverse environmental </w:t>
      </w:r>
      <w:r w:rsidRPr="008F36B8">
        <w:rPr>
          <w:sz w:val="18"/>
          <w:szCs w:val="18"/>
        </w:rPr>
        <w:t xml:space="preserve">effects, which may have been caused by the activity, shall also be notified to Natural </w:t>
      </w:r>
      <w:r w:rsidRPr="000D0AE4">
        <w:rPr>
          <w:sz w:val="18"/>
          <w:szCs w:val="18"/>
        </w:rPr>
        <w:t>Resources Wales as soon as reasonably practicable following detection.</w:t>
      </w:r>
    </w:p>
    <w:p w14:paraId="4C5DA5AC" w14:textId="77777777" w:rsidR="0070013D" w:rsidRPr="000D0AE4" w:rsidRDefault="0070013D" w:rsidP="00767566">
      <w:pPr>
        <w:pStyle w:val="Bullet1"/>
        <w:tabs>
          <w:tab w:val="num" w:pos="1134"/>
        </w:tabs>
        <w:spacing w:before="0"/>
        <w:ind w:left="1134" w:hanging="567"/>
        <w:rPr>
          <w:sz w:val="18"/>
          <w:szCs w:val="18"/>
        </w:rPr>
      </w:pPr>
      <w:r w:rsidRPr="000D0AE4">
        <w:rPr>
          <w:sz w:val="18"/>
          <w:szCs w:val="18"/>
        </w:rPr>
        <w:t>The information provided under condition 4.3.1 shall be supported by sending the information listed in schedule 5 to this permit within the time period specified in that schedule.</w:t>
      </w:r>
    </w:p>
    <w:p w14:paraId="3FA98782" w14:textId="75CD4B2D" w:rsidR="0070013D" w:rsidRPr="000D0AE4" w:rsidRDefault="0070013D" w:rsidP="00767566">
      <w:pPr>
        <w:pStyle w:val="Bullet1"/>
        <w:tabs>
          <w:tab w:val="num" w:pos="1134"/>
        </w:tabs>
        <w:spacing w:before="0"/>
        <w:ind w:left="1134" w:hanging="567"/>
        <w:rPr>
          <w:rStyle w:val="Red"/>
          <w:color w:val="auto"/>
          <w:sz w:val="18"/>
          <w:szCs w:val="18"/>
        </w:rPr>
      </w:pPr>
      <w:r w:rsidRPr="000D0AE4">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026BE5E" w14:textId="77777777" w:rsidR="0070013D" w:rsidRPr="000D0AE4" w:rsidRDefault="0070013D" w:rsidP="00767566">
      <w:pPr>
        <w:pStyle w:val="Bullet1"/>
        <w:tabs>
          <w:tab w:val="num" w:pos="1134"/>
        </w:tabs>
        <w:spacing w:before="0"/>
        <w:ind w:left="1134" w:hanging="567"/>
        <w:rPr>
          <w:sz w:val="18"/>
          <w:szCs w:val="18"/>
        </w:rPr>
      </w:pPr>
      <w:r w:rsidRPr="000D0AE4">
        <w:rPr>
          <w:sz w:val="18"/>
          <w:szCs w:val="18"/>
        </w:rPr>
        <w:t>Natural Resources Wales shall be notified within 14 days of the occurrence of the following matters, except where such disclosure is prohibited by Stock Exchange rules:</w:t>
      </w:r>
    </w:p>
    <w:p w14:paraId="0961DFAA" w14:textId="77777777" w:rsidR="0070013D" w:rsidRPr="000D0AE4" w:rsidRDefault="0070013D" w:rsidP="00767566">
      <w:pPr>
        <w:pStyle w:val="ListParagraph"/>
        <w:spacing w:before="0"/>
        <w:ind w:left="1134"/>
        <w:rPr>
          <w:sz w:val="18"/>
          <w:szCs w:val="18"/>
        </w:rPr>
      </w:pPr>
      <w:r w:rsidRPr="000D0AE4">
        <w:rPr>
          <w:sz w:val="18"/>
          <w:szCs w:val="18"/>
        </w:rPr>
        <w:t>Where the operator is a registered company:</w:t>
      </w:r>
    </w:p>
    <w:p w14:paraId="0ACE2320" w14:textId="77777777" w:rsidR="0070013D" w:rsidRPr="008F36B8" w:rsidRDefault="0070013D" w:rsidP="00767566">
      <w:pPr>
        <w:pStyle w:val="aBullet"/>
        <w:tabs>
          <w:tab w:val="num" w:pos="1701"/>
        </w:tabs>
        <w:spacing w:before="0"/>
        <w:ind w:left="1701" w:hanging="567"/>
        <w:rPr>
          <w:sz w:val="18"/>
          <w:szCs w:val="18"/>
        </w:rPr>
      </w:pPr>
      <w:r w:rsidRPr="000D0AE4">
        <w:rPr>
          <w:sz w:val="18"/>
          <w:szCs w:val="18"/>
        </w:rPr>
        <w:t>any change in the operator’s trading name</w:t>
      </w:r>
      <w:r w:rsidRPr="008F36B8">
        <w:rPr>
          <w:sz w:val="18"/>
          <w:szCs w:val="18"/>
        </w:rPr>
        <w:t>, registered name or registered office address; and</w:t>
      </w:r>
    </w:p>
    <w:p w14:paraId="2126361A" w14:textId="77777777" w:rsidR="0070013D" w:rsidRPr="008F36B8" w:rsidRDefault="0070013D"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51F6551E" w14:textId="77777777" w:rsidR="0070013D" w:rsidRPr="008F36B8" w:rsidRDefault="0070013D" w:rsidP="00767566">
      <w:pPr>
        <w:pStyle w:val="ListParagraph"/>
        <w:spacing w:before="0"/>
        <w:ind w:left="1134"/>
        <w:rPr>
          <w:sz w:val="18"/>
          <w:szCs w:val="18"/>
        </w:rPr>
      </w:pPr>
      <w:r w:rsidRPr="008F36B8">
        <w:rPr>
          <w:sz w:val="18"/>
          <w:szCs w:val="18"/>
        </w:rPr>
        <w:t>Where the operator is a corporate body other than a registered company:</w:t>
      </w:r>
    </w:p>
    <w:p w14:paraId="722C3949" w14:textId="77777777" w:rsidR="0070013D" w:rsidRPr="000D0AE4" w:rsidRDefault="0070013D" w:rsidP="00B10199">
      <w:pPr>
        <w:pStyle w:val="aBullet"/>
        <w:numPr>
          <w:ilvl w:val="3"/>
          <w:numId w:val="14"/>
        </w:numPr>
        <w:tabs>
          <w:tab w:val="clear" w:pos="1134"/>
          <w:tab w:val="num" w:pos="2127"/>
        </w:tabs>
        <w:spacing w:before="0"/>
        <w:ind w:left="1701" w:hanging="567"/>
        <w:rPr>
          <w:sz w:val="18"/>
          <w:szCs w:val="18"/>
        </w:rPr>
      </w:pPr>
      <w:r w:rsidRPr="008F36B8">
        <w:rPr>
          <w:sz w:val="18"/>
          <w:szCs w:val="18"/>
        </w:rPr>
        <w:t xml:space="preserve">any change in </w:t>
      </w:r>
      <w:r w:rsidRPr="000D0AE4">
        <w:rPr>
          <w:sz w:val="18"/>
          <w:szCs w:val="18"/>
        </w:rPr>
        <w:t>the operator’s name or address; and</w:t>
      </w:r>
    </w:p>
    <w:p w14:paraId="259E9A1C" w14:textId="77777777" w:rsidR="0070013D" w:rsidRPr="000D0AE4" w:rsidRDefault="0070013D" w:rsidP="00767566">
      <w:pPr>
        <w:pStyle w:val="aBullet"/>
        <w:tabs>
          <w:tab w:val="num" w:pos="1701"/>
        </w:tabs>
        <w:spacing w:before="0"/>
        <w:ind w:left="1701" w:hanging="567"/>
        <w:rPr>
          <w:sz w:val="18"/>
          <w:szCs w:val="18"/>
        </w:rPr>
      </w:pPr>
      <w:r w:rsidRPr="000D0AE4">
        <w:rPr>
          <w:sz w:val="18"/>
          <w:szCs w:val="18"/>
        </w:rPr>
        <w:t>any steps taken with a view to the dissolution of the operator.</w:t>
      </w:r>
    </w:p>
    <w:p w14:paraId="508AEFEC" w14:textId="171A114C" w:rsidR="0070013D" w:rsidRPr="008F36B8" w:rsidRDefault="0070013D" w:rsidP="00767566">
      <w:pPr>
        <w:pStyle w:val="Bullet1"/>
        <w:tabs>
          <w:tab w:val="num" w:pos="1134"/>
        </w:tabs>
        <w:spacing w:before="0"/>
        <w:ind w:left="1134" w:hanging="567"/>
        <w:rPr>
          <w:sz w:val="18"/>
          <w:szCs w:val="18"/>
        </w:rPr>
      </w:pPr>
      <w:r w:rsidRPr="000D0AE4">
        <w:rPr>
          <w:rStyle w:val="Red"/>
          <w:color w:val="auto"/>
          <w:sz w:val="18"/>
          <w:szCs w:val="18"/>
        </w:rPr>
        <w:t>For the activity</w:t>
      </w:r>
      <w:r w:rsidR="000D0AE4" w:rsidRPr="000D0AE4">
        <w:rPr>
          <w:rStyle w:val="Red"/>
          <w:color w:val="auto"/>
          <w:sz w:val="18"/>
          <w:szCs w:val="18"/>
        </w:rPr>
        <w:t xml:space="preserve"> </w:t>
      </w:r>
      <w:r w:rsidRPr="000D0AE4">
        <w:rPr>
          <w:rStyle w:val="Red"/>
          <w:color w:val="auto"/>
          <w:sz w:val="18"/>
          <w:szCs w:val="18"/>
        </w:rPr>
        <w:t>A1, referenced in schedule 1, table S1.1,</w:t>
      </w:r>
      <w:r w:rsidRPr="000D0AE4">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w:t>
      </w:r>
      <w:r w:rsidRPr="008F36B8">
        <w:rPr>
          <w:sz w:val="18"/>
          <w:szCs w:val="18"/>
        </w:rPr>
        <w:t>effect on the receiving waters, and the change is not permitted by emission limits specified within schedule 3 table S3.1 or the subject of an application for approval under the EP Regulations or under the terms of this permit:</w:t>
      </w:r>
    </w:p>
    <w:p w14:paraId="7D232312" w14:textId="77777777" w:rsidR="0070013D" w:rsidRPr="008F36B8" w:rsidRDefault="0070013D"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480570C9" w14:textId="77777777" w:rsidR="0070013D" w:rsidRPr="000D0AE4" w:rsidRDefault="0070013D" w:rsidP="00767566">
      <w:pPr>
        <w:pStyle w:val="aBullet"/>
        <w:tabs>
          <w:tab w:val="num" w:pos="1701"/>
        </w:tabs>
        <w:spacing w:before="0"/>
        <w:ind w:left="1701" w:hanging="567"/>
        <w:rPr>
          <w:sz w:val="18"/>
          <w:szCs w:val="18"/>
        </w:rPr>
      </w:pPr>
      <w:r w:rsidRPr="008F36B8">
        <w:rPr>
          <w:sz w:val="18"/>
          <w:szCs w:val="18"/>
        </w:rPr>
        <w:t xml:space="preserve">the </w:t>
      </w:r>
      <w:r w:rsidRPr="000D0AE4">
        <w:rPr>
          <w:sz w:val="18"/>
          <w:szCs w:val="18"/>
        </w:rPr>
        <w:t>notification shall contain a description of the proposed change.</w:t>
      </w:r>
    </w:p>
    <w:p w14:paraId="5A45F744" w14:textId="1FD731C5" w:rsidR="0070013D" w:rsidRPr="000D0AE4" w:rsidRDefault="0070013D" w:rsidP="00767566">
      <w:pPr>
        <w:pStyle w:val="Bullet1"/>
        <w:tabs>
          <w:tab w:val="num" w:pos="1134"/>
        </w:tabs>
        <w:spacing w:before="0"/>
        <w:ind w:left="1134" w:hanging="567"/>
        <w:rPr>
          <w:rStyle w:val="Red"/>
          <w:color w:val="auto"/>
          <w:sz w:val="18"/>
          <w:szCs w:val="18"/>
        </w:rPr>
      </w:pPr>
      <w:r w:rsidRPr="000D0AE4">
        <w:rPr>
          <w:rStyle w:val="Red"/>
          <w:color w:val="auto"/>
          <w:sz w:val="18"/>
          <w:szCs w:val="18"/>
        </w:rPr>
        <w:lastRenderedPageBreak/>
        <w:t>For the activity</w:t>
      </w:r>
      <w:r w:rsidR="000D0AE4" w:rsidRPr="000D0AE4">
        <w:rPr>
          <w:rStyle w:val="Red"/>
          <w:color w:val="auto"/>
          <w:sz w:val="18"/>
          <w:szCs w:val="18"/>
        </w:rPr>
        <w:t xml:space="preserve"> </w:t>
      </w:r>
      <w:r w:rsidRPr="000D0AE4">
        <w:rPr>
          <w:rStyle w:val="Red"/>
          <w:color w:val="auto"/>
          <w:sz w:val="18"/>
          <w:szCs w:val="18"/>
        </w:rPr>
        <w:t xml:space="preserve">A1, referenced in schedule 1, table S1.1,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30124DFD" w14:textId="77777777" w:rsidR="0070013D" w:rsidRPr="000D0AE4" w:rsidRDefault="0070013D" w:rsidP="00263D8C">
      <w:pPr>
        <w:pStyle w:val="Bullet0"/>
        <w:keepNext/>
        <w:keepLines/>
        <w:spacing w:before="120"/>
        <w:ind w:left="1134" w:hanging="567"/>
      </w:pPr>
      <w:r w:rsidRPr="000D0AE4">
        <w:t>Interpretation</w:t>
      </w:r>
    </w:p>
    <w:p w14:paraId="4946A43F" w14:textId="77777777" w:rsidR="0070013D" w:rsidRPr="008F36B8" w:rsidRDefault="0070013D" w:rsidP="00263D8C">
      <w:pPr>
        <w:pStyle w:val="Bullet1"/>
        <w:keepNext/>
        <w:keepLines/>
        <w:spacing w:before="0"/>
        <w:ind w:left="567" w:firstLine="0"/>
        <w:rPr>
          <w:sz w:val="18"/>
          <w:szCs w:val="18"/>
        </w:rPr>
      </w:pPr>
      <w:r w:rsidRPr="000D0AE4">
        <w:rPr>
          <w:sz w:val="18"/>
          <w:szCs w:val="18"/>
        </w:rPr>
        <w:t xml:space="preserve">In this permit the expressions </w:t>
      </w:r>
      <w:r w:rsidRPr="008F36B8">
        <w:rPr>
          <w:sz w:val="18"/>
          <w:szCs w:val="18"/>
        </w:rPr>
        <w:t>listed in schedule 6 shall have the meaning given in that schedule.</w:t>
      </w:r>
    </w:p>
    <w:p w14:paraId="3617EDB6" w14:textId="77777777" w:rsidR="0070013D" w:rsidRPr="008F36B8" w:rsidRDefault="0070013D" w:rsidP="00263D8C">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F073D60" w14:textId="77777777" w:rsidR="0070013D" w:rsidRPr="008F36B8" w:rsidRDefault="0070013D" w:rsidP="003A16D3">
      <w:pPr>
        <w:pStyle w:val="Heading1"/>
        <w:spacing w:before="120" w:after="240"/>
        <w:ind w:left="567"/>
        <w:rPr>
          <w:sz w:val="36"/>
        </w:rPr>
      </w:pPr>
      <w:r w:rsidRPr="008F36B8">
        <w:rPr>
          <w:sz w:val="36"/>
        </w:rPr>
        <w:br w:type="page"/>
      </w:r>
      <w:r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2977"/>
        <w:gridCol w:w="4404"/>
      </w:tblGrid>
      <w:tr w:rsidR="0070013D" w:rsidRPr="008F36B8" w14:paraId="36563C59" w14:textId="77777777" w:rsidTr="001F4EC0">
        <w:trPr>
          <w:cantSplit/>
          <w:tblHeader/>
        </w:trPr>
        <w:tc>
          <w:tcPr>
            <w:tcW w:w="5000" w:type="pct"/>
            <w:gridSpan w:val="3"/>
            <w:shd w:val="clear" w:color="auto" w:fill="000000"/>
          </w:tcPr>
          <w:p w14:paraId="69928DC9" w14:textId="77777777" w:rsidR="0070013D" w:rsidRPr="008F36B8" w:rsidRDefault="0070013D" w:rsidP="00821962">
            <w:pPr>
              <w:pStyle w:val="TableText"/>
              <w:rPr>
                <w:b/>
                <w:sz w:val="18"/>
                <w:szCs w:val="18"/>
              </w:rPr>
            </w:pPr>
            <w:r w:rsidRPr="008F36B8">
              <w:rPr>
                <w:b/>
                <w:sz w:val="18"/>
                <w:szCs w:val="18"/>
              </w:rPr>
              <w:t>Table S1.1 Activities</w:t>
            </w:r>
          </w:p>
        </w:tc>
      </w:tr>
      <w:tr w:rsidR="0070013D" w:rsidRPr="008F36B8" w14:paraId="14384EF8" w14:textId="77777777" w:rsidTr="000D0AE4">
        <w:trPr>
          <w:cantSplit/>
          <w:tblHeader/>
        </w:trPr>
        <w:tc>
          <w:tcPr>
            <w:tcW w:w="666" w:type="pct"/>
          </w:tcPr>
          <w:p w14:paraId="2556047D" w14:textId="77777777" w:rsidR="0070013D" w:rsidRPr="008F36B8" w:rsidRDefault="0070013D" w:rsidP="00821962">
            <w:pPr>
              <w:pStyle w:val="TableText"/>
              <w:rPr>
                <w:rStyle w:val="Red"/>
                <w:b/>
                <w:color w:val="auto"/>
                <w:sz w:val="18"/>
                <w:szCs w:val="18"/>
              </w:rPr>
            </w:pPr>
            <w:r w:rsidRPr="008F36B8">
              <w:rPr>
                <w:rStyle w:val="Red"/>
                <w:b/>
                <w:color w:val="auto"/>
                <w:sz w:val="18"/>
                <w:szCs w:val="18"/>
              </w:rPr>
              <w:t>Activity reference</w:t>
            </w:r>
          </w:p>
        </w:tc>
        <w:tc>
          <w:tcPr>
            <w:tcW w:w="1748" w:type="pct"/>
          </w:tcPr>
          <w:p w14:paraId="6FF7074C" w14:textId="77777777" w:rsidR="0070013D" w:rsidRPr="008F36B8" w:rsidRDefault="0070013D" w:rsidP="00821962">
            <w:pPr>
              <w:pStyle w:val="TableText"/>
              <w:rPr>
                <w:b/>
                <w:sz w:val="18"/>
                <w:szCs w:val="18"/>
              </w:rPr>
            </w:pPr>
            <w:r w:rsidRPr="008F36B8">
              <w:rPr>
                <w:b/>
                <w:sz w:val="18"/>
                <w:szCs w:val="18"/>
              </w:rPr>
              <w:t>Description of activity</w:t>
            </w:r>
          </w:p>
        </w:tc>
        <w:tc>
          <w:tcPr>
            <w:tcW w:w="2586" w:type="pct"/>
          </w:tcPr>
          <w:p w14:paraId="72DFF148" w14:textId="77777777" w:rsidR="0070013D" w:rsidRPr="008F36B8" w:rsidRDefault="0070013D" w:rsidP="00821962">
            <w:pPr>
              <w:pStyle w:val="TableText"/>
              <w:rPr>
                <w:b/>
                <w:sz w:val="18"/>
                <w:szCs w:val="18"/>
              </w:rPr>
            </w:pPr>
            <w:r w:rsidRPr="008F36B8">
              <w:rPr>
                <w:b/>
                <w:sz w:val="18"/>
                <w:szCs w:val="18"/>
              </w:rPr>
              <w:t>Limits of specified activity</w:t>
            </w:r>
          </w:p>
        </w:tc>
      </w:tr>
      <w:tr w:rsidR="0070013D" w:rsidRPr="008F36B8" w14:paraId="23E7BBAF" w14:textId="77777777" w:rsidTr="000D0AE4">
        <w:trPr>
          <w:cantSplit/>
        </w:trPr>
        <w:tc>
          <w:tcPr>
            <w:tcW w:w="666" w:type="pct"/>
          </w:tcPr>
          <w:p w14:paraId="4F3A44A7" w14:textId="77777777" w:rsidR="0070013D" w:rsidRPr="000D0AE4" w:rsidRDefault="0070013D" w:rsidP="00145C7D">
            <w:pPr>
              <w:pStyle w:val="TableText"/>
              <w:rPr>
                <w:rStyle w:val="Blue"/>
                <w:color w:val="auto"/>
                <w:sz w:val="18"/>
                <w:szCs w:val="18"/>
              </w:rPr>
            </w:pPr>
            <w:r w:rsidRPr="000D0AE4">
              <w:rPr>
                <w:rStyle w:val="Blue"/>
                <w:color w:val="auto"/>
                <w:sz w:val="18"/>
                <w:szCs w:val="18"/>
              </w:rPr>
              <w:t>A1</w:t>
            </w:r>
          </w:p>
        </w:tc>
        <w:tc>
          <w:tcPr>
            <w:tcW w:w="1748" w:type="pct"/>
          </w:tcPr>
          <w:p w14:paraId="09689C3A" w14:textId="4D8BF85D" w:rsidR="0070013D" w:rsidRPr="000D0AE4" w:rsidRDefault="0070013D" w:rsidP="00145C7D">
            <w:pPr>
              <w:pStyle w:val="TableText"/>
              <w:rPr>
                <w:rStyle w:val="Blue"/>
                <w:color w:val="auto"/>
                <w:sz w:val="18"/>
                <w:szCs w:val="18"/>
              </w:rPr>
            </w:pPr>
            <w:r w:rsidRPr="000D0AE4">
              <w:rPr>
                <w:rStyle w:val="Blue"/>
                <w:color w:val="auto"/>
                <w:sz w:val="18"/>
                <w:szCs w:val="18"/>
              </w:rPr>
              <w:t>Discharge of secondary treated sewage effluent via Final Effluent Discharge Point</w:t>
            </w:r>
          </w:p>
        </w:tc>
        <w:tc>
          <w:tcPr>
            <w:tcW w:w="2586" w:type="pct"/>
          </w:tcPr>
          <w:p w14:paraId="0D3E2395" w14:textId="77777777" w:rsidR="0070013D" w:rsidRPr="000D0AE4" w:rsidRDefault="0070013D" w:rsidP="00145C7D">
            <w:pPr>
              <w:pStyle w:val="TableText"/>
              <w:rPr>
                <w:rStyle w:val="Red"/>
                <w:color w:val="auto"/>
                <w:sz w:val="18"/>
                <w:szCs w:val="18"/>
              </w:rPr>
            </w:pPr>
            <w:r w:rsidRPr="000D0AE4">
              <w:rPr>
                <w:rStyle w:val="Red"/>
                <w:color w:val="auto"/>
                <w:sz w:val="18"/>
                <w:szCs w:val="18"/>
              </w:rPr>
              <w:t>N/A</w:t>
            </w:r>
          </w:p>
        </w:tc>
      </w:tr>
      <w:tr w:rsidR="0070013D" w:rsidRPr="008F36B8" w14:paraId="549678D9" w14:textId="77777777" w:rsidTr="000D0AE4">
        <w:trPr>
          <w:cantSplit/>
        </w:trPr>
        <w:tc>
          <w:tcPr>
            <w:tcW w:w="666" w:type="pct"/>
          </w:tcPr>
          <w:p w14:paraId="0C17F707" w14:textId="77777777" w:rsidR="0070013D" w:rsidRPr="000D0AE4" w:rsidRDefault="0070013D" w:rsidP="00145C7D">
            <w:pPr>
              <w:pStyle w:val="TableText"/>
              <w:rPr>
                <w:rStyle w:val="Blue"/>
                <w:color w:val="auto"/>
                <w:sz w:val="18"/>
                <w:szCs w:val="18"/>
              </w:rPr>
            </w:pPr>
            <w:r w:rsidRPr="000D0AE4">
              <w:rPr>
                <w:rStyle w:val="Blue"/>
                <w:color w:val="auto"/>
                <w:sz w:val="18"/>
                <w:szCs w:val="18"/>
              </w:rPr>
              <w:t>A2</w:t>
            </w:r>
          </w:p>
        </w:tc>
        <w:tc>
          <w:tcPr>
            <w:tcW w:w="1748" w:type="pct"/>
          </w:tcPr>
          <w:p w14:paraId="0E6C81D7" w14:textId="77777777" w:rsidR="0070013D" w:rsidRPr="000D0AE4" w:rsidRDefault="0070013D" w:rsidP="00145C7D">
            <w:pPr>
              <w:pStyle w:val="TableText"/>
              <w:rPr>
                <w:rStyle w:val="Blue"/>
                <w:color w:val="auto"/>
                <w:sz w:val="18"/>
                <w:szCs w:val="18"/>
              </w:rPr>
            </w:pPr>
            <w:r w:rsidRPr="000D0AE4">
              <w:rPr>
                <w:rStyle w:val="Blue"/>
                <w:color w:val="auto"/>
                <w:sz w:val="18"/>
                <w:szCs w:val="18"/>
              </w:rPr>
              <w:t>Discharge of storm sewage via Storm Discharge Point</w:t>
            </w:r>
          </w:p>
        </w:tc>
        <w:tc>
          <w:tcPr>
            <w:tcW w:w="2586" w:type="pct"/>
          </w:tcPr>
          <w:p w14:paraId="73BDD4B7" w14:textId="77777777" w:rsidR="0070013D" w:rsidRPr="000D0AE4" w:rsidRDefault="0070013D" w:rsidP="00145C7D">
            <w:pPr>
              <w:pStyle w:val="TableText"/>
              <w:rPr>
                <w:sz w:val="18"/>
                <w:szCs w:val="18"/>
              </w:rPr>
            </w:pPr>
            <w:r w:rsidRPr="000D0AE4">
              <w:rPr>
                <w:sz w:val="18"/>
                <w:szCs w:val="18"/>
              </w:rPr>
              <w:t>N/A</w:t>
            </w:r>
          </w:p>
        </w:tc>
      </w:tr>
      <w:tr w:rsidR="0070013D" w:rsidRPr="008F36B8" w14:paraId="35357738" w14:textId="77777777" w:rsidTr="000D0AE4">
        <w:trPr>
          <w:cantSplit/>
        </w:trPr>
        <w:tc>
          <w:tcPr>
            <w:tcW w:w="666" w:type="pct"/>
          </w:tcPr>
          <w:p w14:paraId="2BA70D27" w14:textId="77777777" w:rsidR="0070013D" w:rsidRPr="000D0AE4" w:rsidRDefault="0070013D" w:rsidP="00930610">
            <w:pPr>
              <w:pStyle w:val="TableText"/>
              <w:rPr>
                <w:rStyle w:val="Blue"/>
                <w:color w:val="auto"/>
                <w:sz w:val="18"/>
                <w:szCs w:val="18"/>
              </w:rPr>
            </w:pPr>
            <w:r w:rsidRPr="000D0AE4">
              <w:rPr>
                <w:rStyle w:val="Blue"/>
                <w:color w:val="auto"/>
                <w:sz w:val="18"/>
                <w:szCs w:val="18"/>
              </w:rPr>
              <w:t>A3</w:t>
            </w:r>
          </w:p>
        </w:tc>
        <w:tc>
          <w:tcPr>
            <w:tcW w:w="1748" w:type="pct"/>
          </w:tcPr>
          <w:p w14:paraId="42B04F5C" w14:textId="77777777" w:rsidR="0070013D" w:rsidRPr="000D0AE4" w:rsidRDefault="0070013D" w:rsidP="00930610">
            <w:pPr>
              <w:pStyle w:val="TableText"/>
              <w:rPr>
                <w:rStyle w:val="Blue"/>
                <w:color w:val="auto"/>
                <w:sz w:val="18"/>
                <w:szCs w:val="18"/>
              </w:rPr>
            </w:pPr>
            <w:r w:rsidRPr="000D0AE4">
              <w:rPr>
                <w:rStyle w:val="Blue"/>
                <w:color w:val="auto"/>
                <w:sz w:val="18"/>
                <w:szCs w:val="18"/>
              </w:rPr>
              <w:t>Discharge of sewage in emergency via Emergency Discharge Point</w:t>
            </w:r>
          </w:p>
        </w:tc>
        <w:tc>
          <w:tcPr>
            <w:tcW w:w="2586" w:type="pct"/>
          </w:tcPr>
          <w:p w14:paraId="00E14D20" w14:textId="77777777" w:rsidR="0070013D" w:rsidRPr="000D0AE4" w:rsidRDefault="0070013D" w:rsidP="00930610">
            <w:pPr>
              <w:pStyle w:val="TableText"/>
              <w:rPr>
                <w:rStyle w:val="Blue"/>
                <w:color w:val="auto"/>
                <w:sz w:val="18"/>
                <w:szCs w:val="18"/>
              </w:rPr>
            </w:pPr>
            <w:r w:rsidRPr="000D0AE4">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E5869CA" w14:textId="77777777" w:rsidR="0070013D" w:rsidRPr="000D0AE4" w:rsidRDefault="0070013D" w:rsidP="00930610">
            <w:pPr>
              <w:pStyle w:val="TableBulletL1"/>
              <w:tabs>
                <w:tab w:val="clear" w:pos="680"/>
                <w:tab w:val="num" w:pos="425"/>
              </w:tabs>
              <w:spacing w:before="20" w:after="20"/>
              <w:ind w:left="425" w:hanging="340"/>
              <w:rPr>
                <w:rStyle w:val="Blue"/>
                <w:color w:val="auto"/>
                <w:sz w:val="18"/>
                <w:szCs w:val="18"/>
              </w:rPr>
            </w:pPr>
            <w:r w:rsidRPr="000D0AE4">
              <w:rPr>
                <w:rStyle w:val="Blue"/>
                <w:color w:val="auto"/>
                <w:sz w:val="18"/>
                <w:szCs w:val="18"/>
              </w:rPr>
              <w:t xml:space="preserve">electrical power failure; </w:t>
            </w:r>
          </w:p>
          <w:p w14:paraId="00DF47D3" w14:textId="77777777" w:rsidR="0070013D" w:rsidRPr="000D0AE4" w:rsidRDefault="0070013D" w:rsidP="00930610">
            <w:pPr>
              <w:pStyle w:val="TableBulletL1"/>
              <w:tabs>
                <w:tab w:val="clear" w:pos="680"/>
                <w:tab w:val="num" w:pos="425"/>
              </w:tabs>
              <w:spacing w:before="20" w:after="20"/>
              <w:ind w:left="425" w:hanging="340"/>
              <w:rPr>
                <w:rStyle w:val="Blue"/>
                <w:color w:val="auto"/>
                <w:sz w:val="18"/>
                <w:szCs w:val="18"/>
              </w:rPr>
            </w:pPr>
            <w:r w:rsidRPr="000D0AE4">
              <w:rPr>
                <w:rStyle w:val="Blue"/>
                <w:color w:val="auto"/>
                <w:sz w:val="18"/>
                <w:szCs w:val="18"/>
              </w:rPr>
              <w:t>mechanical breakdown of duty and standby pumps;</w:t>
            </w:r>
          </w:p>
          <w:p w14:paraId="10D315A3" w14:textId="77777777" w:rsidR="0070013D" w:rsidRPr="000D0AE4" w:rsidRDefault="0070013D" w:rsidP="00930610">
            <w:pPr>
              <w:pStyle w:val="TableBulletL1"/>
              <w:tabs>
                <w:tab w:val="clear" w:pos="680"/>
                <w:tab w:val="num" w:pos="425"/>
              </w:tabs>
              <w:spacing w:before="20" w:after="20"/>
              <w:ind w:left="425" w:hanging="340"/>
              <w:rPr>
                <w:rStyle w:val="Blue"/>
                <w:color w:val="auto"/>
                <w:sz w:val="18"/>
                <w:szCs w:val="18"/>
              </w:rPr>
            </w:pPr>
            <w:r w:rsidRPr="000D0AE4">
              <w:rPr>
                <w:rStyle w:val="Blue"/>
                <w:color w:val="auto"/>
                <w:sz w:val="18"/>
                <w:szCs w:val="18"/>
              </w:rPr>
              <w:t>rising main failure;</w:t>
            </w:r>
          </w:p>
          <w:p w14:paraId="0CF1D999" w14:textId="77777777" w:rsidR="0070013D" w:rsidRPr="000D0AE4" w:rsidRDefault="0070013D" w:rsidP="00930610">
            <w:pPr>
              <w:pStyle w:val="TableBulletL1"/>
              <w:tabs>
                <w:tab w:val="clear" w:pos="680"/>
                <w:tab w:val="num" w:pos="425"/>
              </w:tabs>
              <w:spacing w:before="20"/>
              <w:ind w:left="425" w:hanging="340"/>
              <w:rPr>
                <w:sz w:val="18"/>
                <w:szCs w:val="18"/>
              </w:rPr>
            </w:pPr>
            <w:r w:rsidRPr="000D0AE4">
              <w:rPr>
                <w:rStyle w:val="Blue"/>
                <w:color w:val="auto"/>
                <w:sz w:val="18"/>
                <w:szCs w:val="18"/>
              </w:rPr>
              <w:t>blockage of the downstream sewer.</w:t>
            </w:r>
          </w:p>
        </w:tc>
      </w:tr>
    </w:tbl>
    <w:p w14:paraId="5F2B7D1D" w14:textId="73F67467" w:rsidR="0070013D" w:rsidRPr="008F36B8" w:rsidRDefault="0070013D" w:rsidP="00117092">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3968"/>
        <w:gridCol w:w="1701"/>
        <w:gridCol w:w="1712"/>
      </w:tblGrid>
      <w:tr w:rsidR="0070013D" w:rsidRPr="008F36B8" w14:paraId="19F01D13" w14:textId="77777777" w:rsidTr="001F4EC0">
        <w:trPr>
          <w:cantSplit/>
          <w:tblHeader/>
        </w:trPr>
        <w:tc>
          <w:tcPr>
            <w:tcW w:w="5000" w:type="pct"/>
            <w:gridSpan w:val="4"/>
            <w:shd w:val="clear" w:color="auto" w:fill="000000"/>
          </w:tcPr>
          <w:p w14:paraId="226BBAF5" w14:textId="77777777" w:rsidR="0070013D" w:rsidRPr="008F36B8" w:rsidRDefault="0070013D" w:rsidP="00821962">
            <w:pPr>
              <w:pStyle w:val="TableText"/>
              <w:rPr>
                <w:b/>
                <w:sz w:val="18"/>
                <w:szCs w:val="18"/>
              </w:rPr>
            </w:pPr>
            <w:r w:rsidRPr="008F36B8">
              <w:rPr>
                <w:b/>
                <w:sz w:val="18"/>
                <w:szCs w:val="18"/>
              </w:rPr>
              <w:t>Table S1.2 Operating techniques</w:t>
            </w:r>
          </w:p>
        </w:tc>
      </w:tr>
      <w:tr w:rsidR="0070013D" w:rsidRPr="008F36B8" w14:paraId="7A50B72D" w14:textId="77777777" w:rsidTr="00DF7215">
        <w:trPr>
          <w:cantSplit/>
          <w:tblHeader/>
        </w:trPr>
        <w:tc>
          <w:tcPr>
            <w:tcW w:w="666" w:type="pct"/>
          </w:tcPr>
          <w:p w14:paraId="2B98341A" w14:textId="77777777" w:rsidR="0070013D" w:rsidRPr="008F36B8" w:rsidRDefault="0070013D" w:rsidP="00821962">
            <w:pPr>
              <w:pStyle w:val="TableText"/>
              <w:rPr>
                <w:rStyle w:val="Red"/>
                <w:b/>
                <w:color w:val="auto"/>
                <w:sz w:val="18"/>
                <w:szCs w:val="18"/>
              </w:rPr>
            </w:pPr>
            <w:r w:rsidRPr="008F36B8">
              <w:rPr>
                <w:rStyle w:val="Red"/>
                <w:b/>
                <w:color w:val="auto"/>
                <w:sz w:val="18"/>
                <w:szCs w:val="18"/>
              </w:rPr>
              <w:t>Activity reference</w:t>
            </w:r>
          </w:p>
        </w:tc>
        <w:tc>
          <w:tcPr>
            <w:tcW w:w="2330" w:type="pct"/>
          </w:tcPr>
          <w:p w14:paraId="091386E4" w14:textId="77777777" w:rsidR="0070013D" w:rsidRPr="008F36B8" w:rsidRDefault="0070013D" w:rsidP="00821962">
            <w:pPr>
              <w:pStyle w:val="TableText"/>
              <w:rPr>
                <w:b/>
                <w:sz w:val="18"/>
                <w:szCs w:val="18"/>
              </w:rPr>
            </w:pPr>
            <w:r w:rsidRPr="008F36B8">
              <w:rPr>
                <w:b/>
                <w:sz w:val="18"/>
                <w:szCs w:val="18"/>
              </w:rPr>
              <w:t>Description of documentation</w:t>
            </w:r>
          </w:p>
        </w:tc>
        <w:tc>
          <w:tcPr>
            <w:tcW w:w="999" w:type="pct"/>
          </w:tcPr>
          <w:p w14:paraId="4D2A8A35" w14:textId="77777777" w:rsidR="0070013D" w:rsidRPr="008F36B8" w:rsidRDefault="0070013D" w:rsidP="00821962">
            <w:pPr>
              <w:pStyle w:val="TableText"/>
              <w:rPr>
                <w:b/>
                <w:sz w:val="18"/>
                <w:szCs w:val="18"/>
              </w:rPr>
            </w:pPr>
            <w:r w:rsidRPr="008F36B8">
              <w:rPr>
                <w:b/>
                <w:sz w:val="18"/>
                <w:szCs w:val="18"/>
              </w:rPr>
              <w:t>Parts</w:t>
            </w:r>
          </w:p>
        </w:tc>
        <w:tc>
          <w:tcPr>
            <w:tcW w:w="1005" w:type="pct"/>
          </w:tcPr>
          <w:p w14:paraId="7404E1A0" w14:textId="77777777" w:rsidR="0070013D" w:rsidRPr="008F36B8" w:rsidRDefault="0070013D" w:rsidP="00821962">
            <w:pPr>
              <w:pStyle w:val="TableText"/>
              <w:rPr>
                <w:b/>
                <w:sz w:val="18"/>
                <w:szCs w:val="18"/>
              </w:rPr>
            </w:pPr>
            <w:r w:rsidRPr="008F36B8">
              <w:rPr>
                <w:b/>
                <w:sz w:val="18"/>
                <w:szCs w:val="18"/>
              </w:rPr>
              <w:t>Date Received</w:t>
            </w:r>
          </w:p>
        </w:tc>
      </w:tr>
      <w:tr w:rsidR="0070013D" w:rsidRPr="008F36B8" w14:paraId="593EC704" w14:textId="77777777" w:rsidTr="00DF7215">
        <w:trPr>
          <w:cantSplit/>
        </w:trPr>
        <w:tc>
          <w:tcPr>
            <w:tcW w:w="666" w:type="pct"/>
          </w:tcPr>
          <w:p w14:paraId="0D551565" w14:textId="77777777" w:rsidR="0070013D" w:rsidRPr="000D0AE4" w:rsidRDefault="0070013D" w:rsidP="00821962">
            <w:pPr>
              <w:pStyle w:val="TableText"/>
              <w:rPr>
                <w:rStyle w:val="Blue"/>
                <w:color w:val="auto"/>
                <w:sz w:val="18"/>
                <w:szCs w:val="18"/>
              </w:rPr>
            </w:pPr>
            <w:r w:rsidRPr="000D0AE4">
              <w:rPr>
                <w:rStyle w:val="Blue"/>
                <w:color w:val="auto"/>
                <w:sz w:val="18"/>
                <w:szCs w:val="18"/>
              </w:rPr>
              <w:t>A3</w:t>
            </w:r>
          </w:p>
        </w:tc>
        <w:tc>
          <w:tcPr>
            <w:tcW w:w="2330" w:type="pct"/>
          </w:tcPr>
          <w:p w14:paraId="1422711A" w14:textId="77777777" w:rsidR="0070013D" w:rsidRPr="000D0AE4" w:rsidRDefault="0070013D" w:rsidP="00821962">
            <w:pPr>
              <w:pStyle w:val="TableText"/>
              <w:rPr>
                <w:rStyle w:val="Blue"/>
                <w:color w:val="auto"/>
                <w:sz w:val="18"/>
                <w:szCs w:val="18"/>
              </w:rPr>
            </w:pPr>
            <w:r w:rsidRPr="000D0AE4">
              <w:rPr>
                <w:rStyle w:val="Blue"/>
                <w:color w:val="auto"/>
                <w:sz w:val="18"/>
                <w:szCs w:val="18"/>
              </w:rPr>
              <w:t>Pumping station key protection measures</w:t>
            </w:r>
          </w:p>
        </w:tc>
        <w:tc>
          <w:tcPr>
            <w:tcW w:w="999" w:type="pct"/>
          </w:tcPr>
          <w:p w14:paraId="0859A8C6" w14:textId="77777777" w:rsidR="0070013D" w:rsidRPr="000D0AE4" w:rsidRDefault="0070013D" w:rsidP="00821962">
            <w:pPr>
              <w:pStyle w:val="TableText"/>
              <w:rPr>
                <w:rStyle w:val="Blue"/>
                <w:color w:val="auto"/>
                <w:sz w:val="18"/>
                <w:szCs w:val="18"/>
              </w:rPr>
            </w:pPr>
            <w:r w:rsidRPr="000D0AE4">
              <w:rPr>
                <w:rStyle w:val="Blue"/>
                <w:color w:val="auto"/>
                <w:sz w:val="18"/>
                <w:szCs w:val="18"/>
              </w:rPr>
              <w:t>All</w:t>
            </w:r>
          </w:p>
        </w:tc>
        <w:tc>
          <w:tcPr>
            <w:tcW w:w="1005" w:type="pct"/>
          </w:tcPr>
          <w:p w14:paraId="72AC5B7D" w14:textId="390D6BA9" w:rsidR="0070013D" w:rsidRPr="000D0AE4" w:rsidRDefault="000D0AE4" w:rsidP="00821962">
            <w:pPr>
              <w:pStyle w:val="TableText"/>
              <w:rPr>
                <w:rStyle w:val="Blue"/>
                <w:color w:val="auto"/>
                <w:sz w:val="18"/>
                <w:szCs w:val="18"/>
              </w:rPr>
            </w:pPr>
            <w:r w:rsidRPr="000D0AE4">
              <w:rPr>
                <w:rStyle w:val="Blue"/>
                <w:color w:val="auto"/>
                <w:sz w:val="18"/>
                <w:szCs w:val="18"/>
              </w:rPr>
              <w:t>31/03/2023</w:t>
            </w:r>
          </w:p>
        </w:tc>
      </w:tr>
    </w:tbl>
    <w:p w14:paraId="5EB002C7" w14:textId="77777777" w:rsidR="000D0AE4" w:rsidRDefault="000D0AE4" w:rsidP="00415153">
      <w:pPr>
        <w:pStyle w:val="Heading1"/>
        <w:spacing w:before="120" w:after="240"/>
        <w:ind w:left="567"/>
        <w:rPr>
          <w:sz w:val="36"/>
        </w:rPr>
      </w:pPr>
    </w:p>
    <w:p w14:paraId="1B74A219" w14:textId="77777777" w:rsidR="000D0AE4" w:rsidRDefault="000D0AE4">
      <w:pPr>
        <w:rPr>
          <w:rFonts w:ascii="Arial" w:hAnsi="Arial"/>
          <w:b/>
          <w:kern w:val="28"/>
          <w:sz w:val="36"/>
        </w:rPr>
      </w:pPr>
      <w:r>
        <w:rPr>
          <w:sz w:val="36"/>
        </w:rPr>
        <w:br w:type="page"/>
      </w:r>
    </w:p>
    <w:p w14:paraId="74C400FC" w14:textId="21678561" w:rsidR="0070013D" w:rsidRPr="008F36B8" w:rsidRDefault="0070013D" w:rsidP="00415153">
      <w:pPr>
        <w:pStyle w:val="Heading1"/>
        <w:spacing w:before="120" w:after="240"/>
        <w:ind w:left="567"/>
        <w:rPr>
          <w:sz w:val="36"/>
        </w:rPr>
      </w:pPr>
      <w:r w:rsidRPr="008F36B8">
        <w:rPr>
          <w:sz w:val="36"/>
        </w:rPr>
        <w:lastRenderedPageBreak/>
        <w:t>Schedule 2 – Waste types, raw materials and fuels</w:t>
      </w:r>
    </w:p>
    <w:p w14:paraId="1E66BECE" w14:textId="77777777" w:rsidR="0070013D" w:rsidRDefault="0070013D" w:rsidP="00D16230">
      <w:pPr>
        <w:spacing w:after="120"/>
        <w:ind w:left="567"/>
        <w:rPr>
          <w:rFonts w:ascii="Arial" w:hAnsi="Arial" w:cs="Arial"/>
          <w:sz w:val="18"/>
          <w:szCs w:val="18"/>
        </w:rPr>
      </w:pPr>
      <w:r w:rsidRPr="008F36B8">
        <w:rPr>
          <w:rFonts w:ascii="Arial" w:hAnsi="Arial" w:cs="Arial"/>
          <w:sz w:val="18"/>
          <w:szCs w:val="18"/>
        </w:rPr>
        <w:t>Schedule 2 not in use.</w:t>
      </w:r>
    </w:p>
    <w:p w14:paraId="66B2B708" w14:textId="77777777" w:rsidR="0070013D" w:rsidRDefault="0070013D">
      <w:pPr>
        <w:rPr>
          <w:rFonts w:ascii="Arial" w:hAnsi="Arial" w:cs="Arial"/>
          <w:sz w:val="18"/>
          <w:szCs w:val="18"/>
        </w:rPr>
      </w:pPr>
      <w:r>
        <w:rPr>
          <w:rFonts w:ascii="Arial" w:hAnsi="Arial" w:cs="Arial"/>
          <w:sz w:val="18"/>
          <w:szCs w:val="18"/>
        </w:rPr>
        <w:br w:type="page"/>
      </w:r>
    </w:p>
    <w:p w14:paraId="712491B5" w14:textId="77777777" w:rsidR="0070013D" w:rsidRPr="008F36B8" w:rsidRDefault="0070013D"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5"/>
        <w:gridCol w:w="1557"/>
        <w:gridCol w:w="1132"/>
        <w:gridCol w:w="1416"/>
        <w:gridCol w:w="993"/>
        <w:gridCol w:w="1418"/>
        <w:gridCol w:w="1279"/>
      </w:tblGrid>
      <w:tr w:rsidR="0070013D" w:rsidRPr="008F36B8" w14:paraId="2306A52C" w14:textId="77777777" w:rsidTr="00E705CA">
        <w:trPr>
          <w:cantSplit/>
          <w:tblHeader/>
        </w:trPr>
        <w:tc>
          <w:tcPr>
            <w:tcW w:w="5000" w:type="pct"/>
            <w:gridSpan w:val="7"/>
            <w:shd w:val="clear" w:color="auto" w:fill="000000"/>
          </w:tcPr>
          <w:p w14:paraId="70D1285F" w14:textId="77777777" w:rsidR="0070013D" w:rsidRPr="008F36B8" w:rsidRDefault="0070013D" w:rsidP="00A972AA">
            <w:pPr>
              <w:pStyle w:val="TableText"/>
              <w:rPr>
                <w:b/>
                <w:color w:val="FF0000"/>
                <w:sz w:val="18"/>
                <w:szCs w:val="18"/>
              </w:rPr>
            </w:pPr>
            <w:r w:rsidRPr="008F36B8">
              <w:rPr>
                <w:b/>
                <w:color w:val="FFFFFF"/>
                <w:sz w:val="18"/>
                <w:szCs w:val="18"/>
              </w:rPr>
              <w:t>Table S3.1 Point Source emissions to water (other than sewer) – emission limits and monitoring requirements</w:t>
            </w:r>
          </w:p>
        </w:tc>
      </w:tr>
      <w:tr w:rsidR="0070013D" w:rsidRPr="008F36B8" w14:paraId="3D451437" w14:textId="77777777" w:rsidTr="000D0AE4">
        <w:trPr>
          <w:cantSplit/>
          <w:tblHeader/>
        </w:trPr>
        <w:tc>
          <w:tcPr>
            <w:tcW w:w="635" w:type="pct"/>
          </w:tcPr>
          <w:p w14:paraId="50FB48BF" w14:textId="77777777" w:rsidR="0070013D" w:rsidRPr="000D0AE4" w:rsidRDefault="0070013D" w:rsidP="00821962">
            <w:pPr>
              <w:pStyle w:val="TableText"/>
              <w:rPr>
                <w:b/>
                <w:sz w:val="18"/>
                <w:szCs w:val="18"/>
              </w:rPr>
            </w:pPr>
            <w:r w:rsidRPr="000D0AE4">
              <w:rPr>
                <w:b/>
                <w:sz w:val="18"/>
                <w:szCs w:val="18"/>
              </w:rPr>
              <w:t>Effluents and discharge points</w:t>
            </w:r>
          </w:p>
        </w:tc>
        <w:tc>
          <w:tcPr>
            <w:tcW w:w="872" w:type="pct"/>
          </w:tcPr>
          <w:p w14:paraId="5322B754" w14:textId="77777777" w:rsidR="0070013D" w:rsidRPr="000D0AE4" w:rsidRDefault="0070013D" w:rsidP="00821962">
            <w:pPr>
              <w:pStyle w:val="TableText"/>
              <w:rPr>
                <w:b/>
                <w:sz w:val="18"/>
                <w:szCs w:val="18"/>
              </w:rPr>
            </w:pPr>
            <w:r w:rsidRPr="000D0AE4">
              <w:rPr>
                <w:b/>
                <w:sz w:val="18"/>
                <w:szCs w:val="18"/>
              </w:rPr>
              <w:t xml:space="preserve">Parameter  </w:t>
            </w:r>
          </w:p>
        </w:tc>
        <w:tc>
          <w:tcPr>
            <w:tcW w:w="634" w:type="pct"/>
          </w:tcPr>
          <w:p w14:paraId="75DFF997" w14:textId="77777777" w:rsidR="0070013D" w:rsidRPr="000D0AE4" w:rsidRDefault="0070013D" w:rsidP="00821962">
            <w:pPr>
              <w:pStyle w:val="TableText"/>
              <w:rPr>
                <w:b/>
                <w:sz w:val="18"/>
                <w:szCs w:val="18"/>
              </w:rPr>
            </w:pPr>
            <w:r w:rsidRPr="000D0AE4">
              <w:rPr>
                <w:b/>
                <w:sz w:val="18"/>
                <w:szCs w:val="18"/>
              </w:rPr>
              <w:t>Limit (including unit)</w:t>
            </w:r>
          </w:p>
        </w:tc>
        <w:tc>
          <w:tcPr>
            <w:tcW w:w="793" w:type="pct"/>
          </w:tcPr>
          <w:p w14:paraId="2C76FB29" w14:textId="77777777" w:rsidR="0070013D" w:rsidRPr="000D0AE4" w:rsidRDefault="0070013D" w:rsidP="00821962">
            <w:pPr>
              <w:pStyle w:val="TableText"/>
              <w:rPr>
                <w:b/>
                <w:sz w:val="18"/>
                <w:szCs w:val="18"/>
              </w:rPr>
            </w:pPr>
            <w:r w:rsidRPr="000D0AE4">
              <w:rPr>
                <w:b/>
                <w:sz w:val="18"/>
                <w:szCs w:val="18"/>
              </w:rPr>
              <w:t>Reference Period</w:t>
            </w:r>
          </w:p>
        </w:tc>
        <w:tc>
          <w:tcPr>
            <w:tcW w:w="556" w:type="pct"/>
          </w:tcPr>
          <w:p w14:paraId="6B8E1D8C" w14:textId="77777777" w:rsidR="0070013D" w:rsidRPr="008F36B8" w:rsidRDefault="0070013D" w:rsidP="00821962">
            <w:pPr>
              <w:pStyle w:val="TableText"/>
              <w:rPr>
                <w:b/>
                <w:sz w:val="18"/>
                <w:szCs w:val="18"/>
              </w:rPr>
            </w:pPr>
            <w:r w:rsidRPr="008F36B8">
              <w:rPr>
                <w:b/>
                <w:sz w:val="18"/>
                <w:szCs w:val="18"/>
              </w:rPr>
              <w:t>Limit of effective range</w:t>
            </w:r>
          </w:p>
        </w:tc>
        <w:tc>
          <w:tcPr>
            <w:tcW w:w="794" w:type="pct"/>
          </w:tcPr>
          <w:p w14:paraId="461072E7" w14:textId="77777777" w:rsidR="0070013D" w:rsidRPr="008F36B8" w:rsidRDefault="0070013D" w:rsidP="00821962">
            <w:pPr>
              <w:pStyle w:val="TableText"/>
              <w:rPr>
                <w:b/>
                <w:sz w:val="18"/>
                <w:szCs w:val="18"/>
              </w:rPr>
            </w:pPr>
            <w:r w:rsidRPr="008F36B8">
              <w:rPr>
                <w:b/>
                <w:sz w:val="18"/>
                <w:szCs w:val="18"/>
              </w:rPr>
              <w:t>Monitoring frequency</w:t>
            </w:r>
          </w:p>
        </w:tc>
        <w:tc>
          <w:tcPr>
            <w:tcW w:w="716" w:type="pct"/>
          </w:tcPr>
          <w:p w14:paraId="0014E941" w14:textId="77777777" w:rsidR="0070013D" w:rsidRPr="008F36B8" w:rsidRDefault="0070013D" w:rsidP="00821962">
            <w:pPr>
              <w:pStyle w:val="TableText"/>
              <w:rPr>
                <w:b/>
                <w:sz w:val="18"/>
                <w:szCs w:val="18"/>
              </w:rPr>
            </w:pPr>
            <w:r w:rsidRPr="008F36B8">
              <w:rPr>
                <w:b/>
                <w:sz w:val="18"/>
                <w:szCs w:val="18"/>
              </w:rPr>
              <w:t>Compliance Statistic</w:t>
            </w:r>
          </w:p>
        </w:tc>
      </w:tr>
      <w:tr w:rsidR="000D0AE4" w:rsidRPr="008F36B8" w14:paraId="25397DBB" w14:textId="77777777" w:rsidTr="000D0AE4">
        <w:trPr>
          <w:cantSplit/>
        </w:trPr>
        <w:tc>
          <w:tcPr>
            <w:tcW w:w="635" w:type="pct"/>
            <w:vMerge w:val="restart"/>
          </w:tcPr>
          <w:p w14:paraId="1E256544" w14:textId="6734DED3" w:rsidR="000D0AE4" w:rsidRPr="000D0AE4" w:rsidRDefault="000D0AE4" w:rsidP="000D0AE4">
            <w:pPr>
              <w:pStyle w:val="TableText"/>
              <w:rPr>
                <w:rStyle w:val="Blue"/>
                <w:color w:val="auto"/>
                <w:sz w:val="18"/>
                <w:szCs w:val="18"/>
              </w:rPr>
            </w:pPr>
            <w:r w:rsidRPr="000D0AE4">
              <w:rPr>
                <w:rStyle w:val="Blue"/>
                <w:color w:val="auto"/>
                <w:sz w:val="18"/>
                <w:szCs w:val="18"/>
              </w:rPr>
              <w:t>A1 Secondary treated sewage effluent via Final Effluent Discharge Point</w:t>
            </w:r>
          </w:p>
        </w:tc>
        <w:tc>
          <w:tcPr>
            <w:tcW w:w="872" w:type="pct"/>
          </w:tcPr>
          <w:p w14:paraId="1BAA964E" w14:textId="29C2FCD3" w:rsidR="000D0AE4" w:rsidRPr="000D0AE4" w:rsidRDefault="000D0AE4" w:rsidP="000D0AE4">
            <w:pPr>
              <w:pStyle w:val="TableText"/>
              <w:rPr>
                <w:rStyle w:val="Blue"/>
                <w:rFonts w:cs="Calibri"/>
                <w:color w:val="auto"/>
                <w:sz w:val="18"/>
                <w:szCs w:val="18"/>
              </w:rPr>
            </w:pPr>
            <w:r w:rsidRPr="000D0AE4">
              <w:rPr>
                <w:rStyle w:val="Blue"/>
                <w:rFonts w:cs="Calibri"/>
                <w:color w:val="auto"/>
                <w:sz w:val="18"/>
                <w:szCs w:val="18"/>
              </w:rPr>
              <w:t>Dry weather flow</w:t>
            </w:r>
          </w:p>
        </w:tc>
        <w:tc>
          <w:tcPr>
            <w:tcW w:w="634" w:type="pct"/>
          </w:tcPr>
          <w:p w14:paraId="3869E4B9" w14:textId="77777777" w:rsidR="000D0AE4" w:rsidRPr="000D0AE4" w:rsidRDefault="000D0AE4" w:rsidP="000D0AE4">
            <w:pPr>
              <w:pStyle w:val="TableText"/>
              <w:rPr>
                <w:rStyle w:val="Blue"/>
                <w:rFonts w:cs="Calibri"/>
                <w:color w:val="auto"/>
                <w:sz w:val="18"/>
                <w:szCs w:val="18"/>
              </w:rPr>
            </w:pPr>
            <w:r w:rsidRPr="000D0AE4">
              <w:rPr>
                <w:rStyle w:val="Blue"/>
                <w:rFonts w:cs="Calibri"/>
                <w:color w:val="auto"/>
                <w:sz w:val="18"/>
                <w:szCs w:val="18"/>
              </w:rPr>
              <w:t>81.8 m</w:t>
            </w:r>
            <w:r w:rsidRPr="000D0AE4">
              <w:rPr>
                <w:rStyle w:val="Blue"/>
                <w:rFonts w:cs="Calibri"/>
                <w:color w:val="auto"/>
                <w:sz w:val="18"/>
                <w:szCs w:val="18"/>
                <w:vertAlign w:val="superscript"/>
              </w:rPr>
              <w:t>3</w:t>
            </w:r>
            <w:r w:rsidRPr="000D0AE4">
              <w:rPr>
                <w:rStyle w:val="Blue"/>
                <w:rFonts w:cs="Calibri"/>
                <w:color w:val="auto"/>
                <w:sz w:val="18"/>
                <w:szCs w:val="18"/>
              </w:rPr>
              <w:t>/day</w:t>
            </w:r>
          </w:p>
          <w:p w14:paraId="51785E47" w14:textId="77777777" w:rsidR="000D0AE4" w:rsidRPr="000D0AE4" w:rsidRDefault="000D0AE4" w:rsidP="000D0AE4">
            <w:pPr>
              <w:pStyle w:val="TableText"/>
              <w:rPr>
                <w:rStyle w:val="Blue"/>
                <w:rFonts w:cs="Calibri"/>
                <w:color w:val="auto"/>
                <w:sz w:val="18"/>
                <w:szCs w:val="18"/>
              </w:rPr>
            </w:pPr>
          </w:p>
          <w:p w14:paraId="7370C88A" w14:textId="77777777" w:rsidR="000D0AE4" w:rsidRPr="000D0AE4" w:rsidRDefault="000D0AE4" w:rsidP="000D0AE4">
            <w:pPr>
              <w:pStyle w:val="TableText"/>
              <w:rPr>
                <w:rStyle w:val="Blue"/>
                <w:rFonts w:cs="Calibri"/>
                <w:color w:val="auto"/>
                <w:sz w:val="18"/>
                <w:szCs w:val="18"/>
              </w:rPr>
            </w:pPr>
          </w:p>
        </w:tc>
        <w:tc>
          <w:tcPr>
            <w:tcW w:w="793" w:type="pct"/>
          </w:tcPr>
          <w:p w14:paraId="48CA39CA" w14:textId="6936EC16" w:rsidR="000D0AE4" w:rsidRPr="000D0AE4" w:rsidRDefault="000D0AE4" w:rsidP="000D0AE4">
            <w:pPr>
              <w:pStyle w:val="TableText"/>
              <w:rPr>
                <w:rStyle w:val="Blue"/>
                <w:rFonts w:cs="Calibri"/>
                <w:color w:val="auto"/>
                <w:sz w:val="18"/>
                <w:szCs w:val="18"/>
              </w:rPr>
            </w:pPr>
            <w:r w:rsidRPr="000D0AE4">
              <w:rPr>
                <w:rStyle w:val="Blue"/>
                <w:rFonts w:cs="Calibri"/>
                <w:color w:val="auto"/>
                <w:sz w:val="18"/>
                <w:szCs w:val="18"/>
              </w:rPr>
              <w:t>Total daily volume</w:t>
            </w:r>
          </w:p>
        </w:tc>
        <w:tc>
          <w:tcPr>
            <w:tcW w:w="556" w:type="pct"/>
          </w:tcPr>
          <w:p w14:paraId="1117C457" w14:textId="1513D553" w:rsidR="000D0AE4" w:rsidRPr="000D0AE4" w:rsidRDefault="000D0AE4" w:rsidP="000D0AE4">
            <w:pPr>
              <w:pStyle w:val="TableText"/>
              <w:rPr>
                <w:rStyle w:val="Blue"/>
                <w:rFonts w:cs="Calibri"/>
                <w:sz w:val="18"/>
                <w:szCs w:val="18"/>
              </w:rPr>
            </w:pPr>
            <w:r w:rsidRPr="000D0AE4">
              <w:rPr>
                <w:rStyle w:val="Blue"/>
                <w:rFonts w:cs="Calibri"/>
                <w:color w:val="000000" w:themeColor="text1"/>
                <w:sz w:val="18"/>
                <w:szCs w:val="18"/>
              </w:rPr>
              <w:t xml:space="preserve">N/A                                                                </w:t>
            </w:r>
          </w:p>
        </w:tc>
        <w:tc>
          <w:tcPr>
            <w:tcW w:w="794" w:type="pct"/>
          </w:tcPr>
          <w:p w14:paraId="57D3FBCB" w14:textId="4D14C616" w:rsidR="000D0AE4" w:rsidRPr="000D0AE4" w:rsidRDefault="000D0AE4" w:rsidP="000D0AE4">
            <w:pPr>
              <w:pStyle w:val="TableText"/>
              <w:rPr>
                <w:rStyle w:val="Blue"/>
                <w:rFonts w:cs="Calibri"/>
                <w:sz w:val="18"/>
                <w:szCs w:val="18"/>
              </w:rPr>
            </w:pPr>
            <w:r w:rsidRPr="000D0AE4">
              <w:rPr>
                <w:rStyle w:val="Blue"/>
                <w:rFonts w:cs="Calibri"/>
                <w:color w:val="000000" w:themeColor="text1"/>
                <w:sz w:val="18"/>
                <w:szCs w:val="18"/>
              </w:rPr>
              <w:t>Continuous</w:t>
            </w:r>
          </w:p>
        </w:tc>
        <w:tc>
          <w:tcPr>
            <w:tcW w:w="716" w:type="pct"/>
          </w:tcPr>
          <w:p w14:paraId="7A6F91CE" w14:textId="6D054D07" w:rsidR="000D0AE4" w:rsidRPr="000D0AE4" w:rsidRDefault="000D0AE4" w:rsidP="000D0AE4">
            <w:pPr>
              <w:pStyle w:val="TableText"/>
              <w:rPr>
                <w:rStyle w:val="Blue"/>
                <w:rFonts w:cs="Calibri"/>
                <w:sz w:val="18"/>
                <w:szCs w:val="18"/>
                <w:highlight w:val="yellow"/>
              </w:rPr>
            </w:pPr>
            <w:r w:rsidRPr="000D0AE4">
              <w:rPr>
                <w:rStyle w:val="Blue"/>
                <w:rFonts w:cs="Calibri"/>
                <w:color w:val="000000" w:themeColor="text1"/>
                <w:sz w:val="18"/>
                <w:szCs w:val="18"/>
              </w:rPr>
              <w:t>Conditions 3.1.4 and 3.3.8 apply</w:t>
            </w:r>
          </w:p>
        </w:tc>
      </w:tr>
      <w:tr w:rsidR="000D0AE4" w:rsidRPr="008F36B8" w14:paraId="277BFAE7" w14:textId="77777777" w:rsidTr="000D0AE4">
        <w:trPr>
          <w:cantSplit/>
        </w:trPr>
        <w:tc>
          <w:tcPr>
            <w:tcW w:w="635" w:type="pct"/>
            <w:vMerge/>
          </w:tcPr>
          <w:p w14:paraId="29992602" w14:textId="77777777" w:rsidR="000D0AE4" w:rsidRPr="000D0AE4" w:rsidRDefault="000D0AE4" w:rsidP="000D0AE4">
            <w:pPr>
              <w:pStyle w:val="TableText"/>
              <w:rPr>
                <w:rStyle w:val="Blue"/>
                <w:color w:val="auto"/>
                <w:sz w:val="18"/>
                <w:szCs w:val="18"/>
              </w:rPr>
            </w:pPr>
          </w:p>
        </w:tc>
        <w:tc>
          <w:tcPr>
            <w:tcW w:w="872" w:type="pct"/>
          </w:tcPr>
          <w:p w14:paraId="7353E19B" w14:textId="7A4ACAED" w:rsidR="000D0AE4" w:rsidRPr="000D0AE4" w:rsidRDefault="000D0AE4" w:rsidP="000D0AE4">
            <w:pPr>
              <w:pStyle w:val="TableText"/>
              <w:rPr>
                <w:rStyle w:val="Blue"/>
                <w:rFonts w:cs="Calibri"/>
                <w:color w:val="auto"/>
                <w:sz w:val="18"/>
                <w:szCs w:val="18"/>
              </w:rPr>
            </w:pPr>
            <w:r w:rsidRPr="000D0AE4">
              <w:rPr>
                <w:rStyle w:val="Blue"/>
                <w:rFonts w:cs="Calibri"/>
                <w:color w:val="auto"/>
                <w:sz w:val="18"/>
                <w:szCs w:val="18"/>
              </w:rPr>
              <w:t>15-minute instantaneous or averaged flow</w:t>
            </w:r>
          </w:p>
        </w:tc>
        <w:tc>
          <w:tcPr>
            <w:tcW w:w="634" w:type="pct"/>
          </w:tcPr>
          <w:p w14:paraId="7402F110" w14:textId="1E288C62" w:rsidR="000D0AE4" w:rsidRPr="000D0AE4" w:rsidRDefault="000D0AE4" w:rsidP="000D0AE4">
            <w:pPr>
              <w:pStyle w:val="TableText"/>
              <w:rPr>
                <w:rStyle w:val="Blue"/>
                <w:rFonts w:cs="Calibri"/>
                <w:color w:val="auto"/>
                <w:sz w:val="18"/>
                <w:szCs w:val="18"/>
              </w:rPr>
            </w:pPr>
            <w:r w:rsidRPr="000D0AE4">
              <w:rPr>
                <w:rStyle w:val="Blue"/>
                <w:rFonts w:cs="Calibri"/>
                <w:color w:val="auto"/>
                <w:sz w:val="18"/>
                <w:szCs w:val="18"/>
              </w:rPr>
              <w:t>No limit set. Record as l/s</w:t>
            </w:r>
          </w:p>
        </w:tc>
        <w:tc>
          <w:tcPr>
            <w:tcW w:w="793" w:type="pct"/>
          </w:tcPr>
          <w:p w14:paraId="2FE6F976" w14:textId="15AA56A8" w:rsidR="000D0AE4" w:rsidRPr="000D0AE4" w:rsidRDefault="000D0AE4" w:rsidP="000D0AE4">
            <w:pPr>
              <w:pStyle w:val="TableText"/>
              <w:rPr>
                <w:rStyle w:val="Blue"/>
                <w:rFonts w:cs="Calibri"/>
                <w:color w:val="auto"/>
                <w:sz w:val="18"/>
                <w:szCs w:val="18"/>
              </w:rPr>
            </w:pPr>
            <w:r w:rsidRPr="000D0AE4">
              <w:rPr>
                <w:rStyle w:val="Blue"/>
                <w:rFonts w:cs="Calibri"/>
                <w:color w:val="auto"/>
                <w:sz w:val="18"/>
                <w:szCs w:val="18"/>
              </w:rPr>
              <w:t>15-minute</w:t>
            </w:r>
          </w:p>
        </w:tc>
        <w:tc>
          <w:tcPr>
            <w:tcW w:w="556" w:type="pct"/>
          </w:tcPr>
          <w:p w14:paraId="4AFCE714" w14:textId="06C582BD" w:rsidR="000D0AE4" w:rsidRPr="000D0AE4" w:rsidRDefault="000D0AE4" w:rsidP="000D0AE4">
            <w:pPr>
              <w:pStyle w:val="TableText"/>
              <w:rPr>
                <w:rStyle w:val="Blue"/>
                <w:rFonts w:cs="Calibri"/>
                <w:sz w:val="18"/>
                <w:szCs w:val="18"/>
              </w:rPr>
            </w:pPr>
            <w:r w:rsidRPr="000D0AE4">
              <w:rPr>
                <w:rStyle w:val="Blue"/>
                <w:rFonts w:cs="Calibri"/>
                <w:color w:val="000000" w:themeColor="text1"/>
                <w:sz w:val="18"/>
                <w:szCs w:val="18"/>
              </w:rPr>
              <w:t>N/A</w:t>
            </w:r>
          </w:p>
        </w:tc>
        <w:tc>
          <w:tcPr>
            <w:tcW w:w="794" w:type="pct"/>
          </w:tcPr>
          <w:p w14:paraId="6339C17B" w14:textId="2D638D7D" w:rsidR="000D0AE4" w:rsidRPr="000D0AE4" w:rsidRDefault="000D0AE4" w:rsidP="000D0AE4">
            <w:pPr>
              <w:pStyle w:val="TableText"/>
              <w:rPr>
                <w:rStyle w:val="Blue"/>
                <w:rFonts w:cs="Calibri"/>
                <w:sz w:val="18"/>
                <w:szCs w:val="18"/>
              </w:rPr>
            </w:pPr>
            <w:r w:rsidRPr="000D0AE4">
              <w:rPr>
                <w:rStyle w:val="Blue"/>
                <w:rFonts w:cs="Calibri"/>
                <w:color w:val="000000" w:themeColor="text1"/>
                <w:sz w:val="18"/>
                <w:szCs w:val="18"/>
              </w:rPr>
              <w:t>Continuous</w:t>
            </w:r>
          </w:p>
        </w:tc>
        <w:tc>
          <w:tcPr>
            <w:tcW w:w="716" w:type="pct"/>
          </w:tcPr>
          <w:p w14:paraId="39C07602" w14:textId="761956A9" w:rsidR="000D0AE4" w:rsidRPr="000D0AE4" w:rsidRDefault="000D0AE4" w:rsidP="000D0AE4">
            <w:pPr>
              <w:pStyle w:val="TableText"/>
              <w:rPr>
                <w:rStyle w:val="Blue"/>
                <w:rFonts w:cs="Calibri"/>
                <w:sz w:val="18"/>
                <w:szCs w:val="18"/>
                <w:highlight w:val="yellow"/>
              </w:rPr>
            </w:pPr>
            <w:r w:rsidRPr="000D0AE4">
              <w:rPr>
                <w:rStyle w:val="Blue"/>
                <w:rFonts w:cs="Calibri"/>
                <w:color w:val="000000" w:themeColor="text1"/>
                <w:sz w:val="18"/>
                <w:szCs w:val="18"/>
              </w:rPr>
              <w:t>N/A</w:t>
            </w:r>
          </w:p>
        </w:tc>
      </w:tr>
      <w:tr w:rsidR="000D0AE4" w:rsidRPr="008F36B8" w14:paraId="6E9B9E25" w14:textId="77777777" w:rsidTr="000D0AE4">
        <w:trPr>
          <w:cantSplit/>
        </w:trPr>
        <w:tc>
          <w:tcPr>
            <w:tcW w:w="635" w:type="pct"/>
            <w:vMerge/>
          </w:tcPr>
          <w:p w14:paraId="5A553108" w14:textId="77777777" w:rsidR="000D0AE4" w:rsidRPr="000D0AE4" w:rsidRDefault="000D0AE4" w:rsidP="000D0AE4">
            <w:pPr>
              <w:pStyle w:val="TableText"/>
              <w:rPr>
                <w:rStyle w:val="Blue"/>
                <w:color w:val="auto"/>
                <w:sz w:val="18"/>
                <w:szCs w:val="18"/>
              </w:rPr>
            </w:pPr>
          </w:p>
        </w:tc>
        <w:tc>
          <w:tcPr>
            <w:tcW w:w="872" w:type="pct"/>
          </w:tcPr>
          <w:p w14:paraId="1146D3D4" w14:textId="3CAB3B9C" w:rsidR="000D0AE4" w:rsidRPr="000D0AE4" w:rsidRDefault="000D0AE4" w:rsidP="000D0AE4">
            <w:pPr>
              <w:pStyle w:val="TableText"/>
              <w:rPr>
                <w:rStyle w:val="Blue"/>
                <w:rFonts w:cs="Calibri"/>
                <w:color w:val="auto"/>
                <w:sz w:val="18"/>
                <w:szCs w:val="18"/>
              </w:rPr>
            </w:pPr>
            <w:r w:rsidRPr="000D0AE4">
              <w:rPr>
                <w:rStyle w:val="Blue"/>
                <w:rFonts w:cs="Calibri"/>
                <w:color w:val="auto"/>
                <w:sz w:val="18"/>
                <w:szCs w:val="18"/>
              </w:rPr>
              <w:t>ATU-BOD as O</w:t>
            </w:r>
            <w:r w:rsidRPr="000D0AE4">
              <w:rPr>
                <w:rStyle w:val="Blue"/>
                <w:rFonts w:cs="Calibri"/>
                <w:color w:val="auto"/>
                <w:sz w:val="18"/>
                <w:szCs w:val="18"/>
                <w:vertAlign w:val="subscript"/>
              </w:rPr>
              <w:t>2</w:t>
            </w:r>
          </w:p>
        </w:tc>
        <w:tc>
          <w:tcPr>
            <w:tcW w:w="634" w:type="pct"/>
          </w:tcPr>
          <w:p w14:paraId="65393046" w14:textId="675F155C" w:rsidR="000D0AE4" w:rsidRPr="000D0AE4" w:rsidRDefault="000D0AE4" w:rsidP="000D0AE4">
            <w:pPr>
              <w:pStyle w:val="TableText"/>
              <w:rPr>
                <w:rStyle w:val="Blue"/>
                <w:rFonts w:cs="Calibri"/>
                <w:color w:val="auto"/>
                <w:sz w:val="18"/>
                <w:szCs w:val="18"/>
              </w:rPr>
            </w:pPr>
            <w:r w:rsidRPr="000D0AE4">
              <w:rPr>
                <w:rStyle w:val="Blue"/>
                <w:rFonts w:cs="Calibri"/>
                <w:color w:val="auto"/>
                <w:sz w:val="18"/>
                <w:szCs w:val="18"/>
              </w:rPr>
              <w:t>40 mg/l</w:t>
            </w:r>
          </w:p>
        </w:tc>
        <w:tc>
          <w:tcPr>
            <w:tcW w:w="793" w:type="pct"/>
          </w:tcPr>
          <w:p w14:paraId="5DFDD97A" w14:textId="70076589" w:rsidR="000D0AE4" w:rsidRPr="000D0AE4" w:rsidRDefault="000D0AE4" w:rsidP="000D0AE4">
            <w:pPr>
              <w:pStyle w:val="TableText"/>
              <w:rPr>
                <w:rStyle w:val="Blue"/>
                <w:rFonts w:cs="Calibri"/>
                <w:color w:val="auto"/>
                <w:sz w:val="18"/>
                <w:szCs w:val="18"/>
              </w:rPr>
            </w:pPr>
            <w:r w:rsidRPr="000D0AE4">
              <w:rPr>
                <w:rStyle w:val="Blue"/>
                <w:rFonts w:cs="Calibri"/>
                <w:color w:val="auto"/>
                <w:sz w:val="18"/>
                <w:szCs w:val="18"/>
              </w:rPr>
              <w:t>Instantaneous (spot sample)</w:t>
            </w:r>
          </w:p>
        </w:tc>
        <w:tc>
          <w:tcPr>
            <w:tcW w:w="556" w:type="pct"/>
          </w:tcPr>
          <w:p w14:paraId="6E8CF44F" w14:textId="32B0497C" w:rsidR="000D0AE4" w:rsidRPr="000D0AE4" w:rsidRDefault="000D0AE4" w:rsidP="000D0AE4">
            <w:pPr>
              <w:pStyle w:val="TableText"/>
              <w:rPr>
                <w:rStyle w:val="Blue"/>
                <w:rFonts w:cs="Calibri"/>
                <w:sz w:val="18"/>
                <w:szCs w:val="18"/>
              </w:rPr>
            </w:pPr>
            <w:r w:rsidRPr="000D0AE4">
              <w:rPr>
                <w:rStyle w:val="Blue"/>
                <w:rFonts w:cs="Calibri"/>
                <w:color w:val="000000" w:themeColor="text1"/>
                <w:sz w:val="18"/>
                <w:szCs w:val="18"/>
              </w:rPr>
              <w:t>N/A</w:t>
            </w:r>
          </w:p>
        </w:tc>
        <w:tc>
          <w:tcPr>
            <w:tcW w:w="794" w:type="pct"/>
          </w:tcPr>
          <w:p w14:paraId="3085767B" w14:textId="06B55A3D" w:rsidR="000D0AE4" w:rsidRPr="000D0AE4" w:rsidRDefault="000D0AE4" w:rsidP="000D0AE4">
            <w:pPr>
              <w:pStyle w:val="TableText"/>
              <w:rPr>
                <w:rStyle w:val="Blue"/>
                <w:rFonts w:cs="Calibri"/>
                <w:sz w:val="18"/>
                <w:szCs w:val="18"/>
              </w:rPr>
            </w:pPr>
            <w:r w:rsidRPr="000D0AE4">
              <w:rPr>
                <w:rStyle w:val="Blue"/>
                <w:rFonts w:cs="Calibri"/>
                <w:color w:val="000000" w:themeColor="text1"/>
                <w:sz w:val="18"/>
                <w:szCs w:val="18"/>
              </w:rPr>
              <w:t>As specified in schedule 3B</w:t>
            </w:r>
          </w:p>
        </w:tc>
        <w:tc>
          <w:tcPr>
            <w:tcW w:w="716" w:type="pct"/>
          </w:tcPr>
          <w:p w14:paraId="7EBCD968" w14:textId="77777777" w:rsidR="000D0AE4" w:rsidRPr="000D0AE4" w:rsidRDefault="000D0AE4" w:rsidP="000D0AE4">
            <w:pPr>
              <w:pStyle w:val="TableText"/>
              <w:rPr>
                <w:rStyle w:val="Blue"/>
                <w:rFonts w:cs="Calibri"/>
                <w:color w:val="000000" w:themeColor="text1"/>
                <w:sz w:val="18"/>
                <w:szCs w:val="18"/>
              </w:rPr>
            </w:pPr>
            <w:r w:rsidRPr="000D0AE4">
              <w:rPr>
                <w:rStyle w:val="Blue"/>
                <w:rFonts w:cs="Calibri"/>
                <w:color w:val="000000" w:themeColor="text1"/>
                <w:sz w:val="18"/>
                <w:szCs w:val="18"/>
              </w:rPr>
              <w:t>Look up table</w:t>
            </w:r>
          </w:p>
          <w:p w14:paraId="457D2FB2" w14:textId="2DED7613" w:rsidR="000D0AE4" w:rsidRPr="000D0AE4" w:rsidRDefault="000D0AE4" w:rsidP="000D0AE4">
            <w:pPr>
              <w:pStyle w:val="TableText"/>
              <w:rPr>
                <w:rStyle w:val="Blue"/>
                <w:rFonts w:cs="Calibri"/>
                <w:sz w:val="18"/>
                <w:szCs w:val="18"/>
              </w:rPr>
            </w:pPr>
            <w:r w:rsidRPr="000D0AE4">
              <w:rPr>
                <w:rStyle w:val="Blue"/>
                <w:rFonts w:cs="Calibri"/>
                <w:color w:val="000000" w:themeColor="text1"/>
                <w:sz w:val="18"/>
                <w:szCs w:val="18"/>
              </w:rPr>
              <w:t>(Conditions 3.1.2 and 3.1.3 apply)</w:t>
            </w:r>
          </w:p>
        </w:tc>
      </w:tr>
      <w:tr w:rsidR="000D0AE4" w:rsidRPr="008F36B8" w14:paraId="3B643DA9" w14:textId="77777777" w:rsidTr="000D0AE4">
        <w:trPr>
          <w:cantSplit/>
        </w:trPr>
        <w:tc>
          <w:tcPr>
            <w:tcW w:w="635" w:type="pct"/>
            <w:vMerge/>
          </w:tcPr>
          <w:p w14:paraId="630EF384" w14:textId="77777777" w:rsidR="000D0AE4" w:rsidRPr="000D0AE4" w:rsidRDefault="000D0AE4" w:rsidP="000D0AE4">
            <w:pPr>
              <w:pStyle w:val="TableText"/>
              <w:rPr>
                <w:rStyle w:val="Blue"/>
                <w:color w:val="auto"/>
                <w:sz w:val="18"/>
                <w:szCs w:val="18"/>
              </w:rPr>
            </w:pPr>
          </w:p>
        </w:tc>
        <w:tc>
          <w:tcPr>
            <w:tcW w:w="872" w:type="pct"/>
          </w:tcPr>
          <w:p w14:paraId="4FA0F561" w14:textId="2BF5B06C" w:rsidR="000D0AE4" w:rsidRPr="000D0AE4" w:rsidRDefault="000D0AE4" w:rsidP="000D0AE4">
            <w:pPr>
              <w:pStyle w:val="TableText"/>
              <w:rPr>
                <w:rStyle w:val="Blue"/>
                <w:rFonts w:cs="Calibri"/>
                <w:color w:val="auto"/>
                <w:sz w:val="18"/>
                <w:szCs w:val="18"/>
              </w:rPr>
            </w:pPr>
            <w:r w:rsidRPr="000D0AE4">
              <w:rPr>
                <w:rStyle w:val="Blue"/>
                <w:rFonts w:cs="Calibri"/>
                <w:color w:val="auto"/>
                <w:sz w:val="18"/>
                <w:szCs w:val="18"/>
              </w:rPr>
              <w:t>Suspended solids (measured after drying at 105°C)</w:t>
            </w:r>
          </w:p>
        </w:tc>
        <w:tc>
          <w:tcPr>
            <w:tcW w:w="634" w:type="pct"/>
          </w:tcPr>
          <w:p w14:paraId="6CF26FB0" w14:textId="7AFCDD3E" w:rsidR="000D0AE4" w:rsidRPr="000D0AE4" w:rsidRDefault="000D0AE4" w:rsidP="000D0AE4">
            <w:pPr>
              <w:pStyle w:val="TableText"/>
              <w:rPr>
                <w:rStyle w:val="Blue"/>
                <w:rFonts w:cs="Calibri"/>
                <w:color w:val="auto"/>
                <w:sz w:val="18"/>
                <w:szCs w:val="18"/>
              </w:rPr>
            </w:pPr>
            <w:r w:rsidRPr="000D0AE4">
              <w:rPr>
                <w:rStyle w:val="Blue"/>
                <w:rFonts w:cs="Calibri"/>
                <w:color w:val="auto"/>
                <w:sz w:val="18"/>
                <w:szCs w:val="18"/>
              </w:rPr>
              <w:t>60 mg/l</w:t>
            </w:r>
          </w:p>
        </w:tc>
        <w:tc>
          <w:tcPr>
            <w:tcW w:w="793" w:type="pct"/>
          </w:tcPr>
          <w:p w14:paraId="2BB3B0E5" w14:textId="644094B2" w:rsidR="000D0AE4" w:rsidRPr="000D0AE4" w:rsidRDefault="000D0AE4" w:rsidP="000D0AE4">
            <w:pPr>
              <w:pStyle w:val="TableText"/>
              <w:rPr>
                <w:rStyle w:val="Blue"/>
                <w:rFonts w:cs="Calibri"/>
                <w:color w:val="auto"/>
                <w:sz w:val="18"/>
                <w:szCs w:val="18"/>
              </w:rPr>
            </w:pPr>
            <w:r w:rsidRPr="000D0AE4">
              <w:rPr>
                <w:rStyle w:val="Blue"/>
                <w:rFonts w:cs="Calibri"/>
                <w:color w:val="auto"/>
                <w:sz w:val="18"/>
                <w:szCs w:val="18"/>
              </w:rPr>
              <w:t>Instantaneous (spot sample)</w:t>
            </w:r>
          </w:p>
        </w:tc>
        <w:tc>
          <w:tcPr>
            <w:tcW w:w="556" w:type="pct"/>
          </w:tcPr>
          <w:p w14:paraId="279601B5" w14:textId="27469DCE" w:rsidR="000D0AE4" w:rsidRPr="000D0AE4" w:rsidRDefault="000D0AE4" w:rsidP="000D0AE4">
            <w:pPr>
              <w:pStyle w:val="TableText"/>
              <w:rPr>
                <w:rStyle w:val="Blue"/>
                <w:rFonts w:cs="Calibri"/>
                <w:sz w:val="18"/>
                <w:szCs w:val="18"/>
              </w:rPr>
            </w:pPr>
            <w:r w:rsidRPr="000D0AE4">
              <w:rPr>
                <w:rStyle w:val="Blue"/>
                <w:rFonts w:cs="Calibri"/>
                <w:color w:val="000000" w:themeColor="text1"/>
                <w:sz w:val="18"/>
                <w:szCs w:val="18"/>
              </w:rPr>
              <w:t>N/A</w:t>
            </w:r>
          </w:p>
        </w:tc>
        <w:tc>
          <w:tcPr>
            <w:tcW w:w="794" w:type="pct"/>
          </w:tcPr>
          <w:p w14:paraId="40CC3F4A" w14:textId="0D5D78F4" w:rsidR="000D0AE4" w:rsidRPr="000D0AE4" w:rsidRDefault="000D0AE4" w:rsidP="000D0AE4">
            <w:pPr>
              <w:pStyle w:val="TableText"/>
              <w:rPr>
                <w:rStyle w:val="Blue"/>
                <w:rFonts w:cs="Calibri"/>
                <w:sz w:val="18"/>
                <w:szCs w:val="18"/>
              </w:rPr>
            </w:pPr>
            <w:r w:rsidRPr="000D0AE4">
              <w:rPr>
                <w:rStyle w:val="Blue"/>
                <w:rFonts w:cs="Calibri"/>
                <w:color w:val="000000" w:themeColor="text1"/>
                <w:sz w:val="18"/>
                <w:szCs w:val="18"/>
              </w:rPr>
              <w:t>As specified in schedule 3B</w:t>
            </w:r>
          </w:p>
        </w:tc>
        <w:tc>
          <w:tcPr>
            <w:tcW w:w="716" w:type="pct"/>
          </w:tcPr>
          <w:p w14:paraId="541E5BAA" w14:textId="77777777" w:rsidR="000D0AE4" w:rsidRPr="000D0AE4" w:rsidRDefault="000D0AE4" w:rsidP="000D0AE4">
            <w:pPr>
              <w:pStyle w:val="TableText"/>
              <w:rPr>
                <w:rStyle w:val="Blue"/>
                <w:rFonts w:cs="Calibri"/>
                <w:color w:val="000000" w:themeColor="text1"/>
                <w:sz w:val="18"/>
                <w:szCs w:val="18"/>
              </w:rPr>
            </w:pPr>
            <w:r w:rsidRPr="000D0AE4">
              <w:rPr>
                <w:rStyle w:val="Blue"/>
                <w:rFonts w:cs="Calibri"/>
                <w:color w:val="000000" w:themeColor="text1"/>
                <w:sz w:val="18"/>
                <w:szCs w:val="18"/>
              </w:rPr>
              <w:t>Look up table</w:t>
            </w:r>
          </w:p>
          <w:p w14:paraId="2E101E39" w14:textId="2BAF6BAA" w:rsidR="000D0AE4" w:rsidRPr="000D0AE4" w:rsidRDefault="000D0AE4" w:rsidP="000D0AE4">
            <w:pPr>
              <w:pStyle w:val="TableText"/>
              <w:rPr>
                <w:rStyle w:val="Blue"/>
                <w:rFonts w:cs="Calibri"/>
                <w:sz w:val="18"/>
                <w:szCs w:val="18"/>
              </w:rPr>
            </w:pPr>
            <w:r w:rsidRPr="000D0AE4">
              <w:rPr>
                <w:rStyle w:val="Blue"/>
                <w:rFonts w:cs="Calibri"/>
                <w:color w:val="000000" w:themeColor="text1"/>
                <w:sz w:val="18"/>
                <w:szCs w:val="18"/>
              </w:rPr>
              <w:t>(Conditions 3.1.2 and 3.1.3 apply)</w:t>
            </w:r>
          </w:p>
        </w:tc>
      </w:tr>
      <w:tr w:rsidR="000D0AE4" w:rsidRPr="008F36B8" w14:paraId="6BB07956" w14:textId="77777777" w:rsidTr="000D0AE4">
        <w:trPr>
          <w:cantSplit/>
        </w:trPr>
        <w:tc>
          <w:tcPr>
            <w:tcW w:w="635" w:type="pct"/>
            <w:vMerge/>
          </w:tcPr>
          <w:p w14:paraId="0F9E44C7" w14:textId="77777777" w:rsidR="000D0AE4" w:rsidRPr="000D0AE4" w:rsidRDefault="000D0AE4" w:rsidP="000D0AE4">
            <w:pPr>
              <w:pStyle w:val="TableText"/>
              <w:rPr>
                <w:rStyle w:val="Blue"/>
                <w:color w:val="auto"/>
                <w:sz w:val="18"/>
                <w:szCs w:val="18"/>
              </w:rPr>
            </w:pPr>
          </w:p>
        </w:tc>
        <w:tc>
          <w:tcPr>
            <w:tcW w:w="872" w:type="pct"/>
          </w:tcPr>
          <w:p w14:paraId="45C14B9A" w14:textId="4AC2F8C6" w:rsidR="000D0AE4" w:rsidRPr="000D0AE4" w:rsidRDefault="000D0AE4" w:rsidP="000D0AE4">
            <w:pPr>
              <w:pStyle w:val="TableText"/>
              <w:rPr>
                <w:rStyle w:val="Blue"/>
                <w:rFonts w:cs="Calibri"/>
                <w:color w:val="auto"/>
                <w:sz w:val="18"/>
                <w:szCs w:val="18"/>
              </w:rPr>
            </w:pPr>
            <w:r w:rsidRPr="000D0AE4">
              <w:rPr>
                <w:rStyle w:val="Blue"/>
                <w:color w:val="auto"/>
                <w:sz w:val="18"/>
                <w:szCs w:val="18"/>
              </w:rPr>
              <w:t>Visible oil or grease</w:t>
            </w:r>
          </w:p>
        </w:tc>
        <w:tc>
          <w:tcPr>
            <w:tcW w:w="634" w:type="pct"/>
          </w:tcPr>
          <w:p w14:paraId="237E2D76" w14:textId="74D52841" w:rsidR="000D0AE4" w:rsidRPr="000D0AE4" w:rsidRDefault="000D0AE4" w:rsidP="000D0AE4">
            <w:pPr>
              <w:pStyle w:val="TableText"/>
              <w:rPr>
                <w:rStyle w:val="Blue"/>
                <w:rFonts w:cs="Calibri"/>
                <w:color w:val="auto"/>
                <w:sz w:val="18"/>
                <w:szCs w:val="18"/>
              </w:rPr>
            </w:pPr>
            <w:r w:rsidRPr="000D0AE4">
              <w:rPr>
                <w:rStyle w:val="Blue"/>
                <w:color w:val="auto"/>
                <w:sz w:val="18"/>
                <w:szCs w:val="18"/>
              </w:rPr>
              <w:t>No significant trace present so far as is reasonably practicable</w:t>
            </w:r>
          </w:p>
        </w:tc>
        <w:tc>
          <w:tcPr>
            <w:tcW w:w="793" w:type="pct"/>
          </w:tcPr>
          <w:p w14:paraId="3AA2CB87" w14:textId="425BCBF4" w:rsidR="000D0AE4" w:rsidRPr="000D0AE4" w:rsidRDefault="000D0AE4" w:rsidP="000D0AE4">
            <w:pPr>
              <w:pStyle w:val="TableText"/>
              <w:rPr>
                <w:rStyle w:val="Blue"/>
                <w:rFonts w:cs="Calibri"/>
                <w:color w:val="auto"/>
                <w:sz w:val="18"/>
                <w:szCs w:val="18"/>
              </w:rPr>
            </w:pPr>
            <w:r w:rsidRPr="000D0AE4">
              <w:rPr>
                <w:rStyle w:val="Blue"/>
                <w:color w:val="auto"/>
                <w:sz w:val="18"/>
                <w:szCs w:val="18"/>
              </w:rPr>
              <w:t>Instantaneous (visual examination)</w:t>
            </w:r>
          </w:p>
        </w:tc>
        <w:tc>
          <w:tcPr>
            <w:tcW w:w="556" w:type="pct"/>
          </w:tcPr>
          <w:p w14:paraId="1266D4B6" w14:textId="22E8E614" w:rsidR="000D0AE4" w:rsidRPr="000D0AE4" w:rsidRDefault="000D0AE4" w:rsidP="000D0AE4">
            <w:pPr>
              <w:pStyle w:val="TableText"/>
              <w:rPr>
                <w:rStyle w:val="Blue"/>
                <w:rFonts w:cs="Calibri"/>
                <w:sz w:val="18"/>
                <w:szCs w:val="18"/>
              </w:rPr>
            </w:pPr>
            <w:r w:rsidRPr="000D0AE4">
              <w:rPr>
                <w:rStyle w:val="Blue"/>
                <w:color w:val="000000" w:themeColor="text1"/>
                <w:sz w:val="18"/>
                <w:szCs w:val="18"/>
              </w:rPr>
              <w:t>N/A</w:t>
            </w:r>
          </w:p>
        </w:tc>
        <w:tc>
          <w:tcPr>
            <w:tcW w:w="794" w:type="pct"/>
          </w:tcPr>
          <w:p w14:paraId="0DFAF55B" w14:textId="39E7DFB4" w:rsidR="000D0AE4" w:rsidRPr="000D0AE4" w:rsidRDefault="000D0AE4" w:rsidP="000D0AE4">
            <w:pPr>
              <w:pStyle w:val="TableText"/>
              <w:rPr>
                <w:rStyle w:val="Blue"/>
                <w:rFonts w:cs="Calibri"/>
                <w:sz w:val="18"/>
                <w:szCs w:val="18"/>
              </w:rPr>
            </w:pPr>
            <w:r w:rsidRPr="000D0AE4">
              <w:rPr>
                <w:rStyle w:val="Blue"/>
                <w:color w:val="000000" w:themeColor="text1"/>
                <w:sz w:val="18"/>
                <w:szCs w:val="18"/>
              </w:rPr>
              <w:t>N/A</w:t>
            </w:r>
          </w:p>
        </w:tc>
        <w:tc>
          <w:tcPr>
            <w:tcW w:w="716" w:type="pct"/>
          </w:tcPr>
          <w:p w14:paraId="68BE908B" w14:textId="77777777" w:rsidR="000D0AE4" w:rsidRPr="000D0AE4" w:rsidRDefault="000D0AE4" w:rsidP="000D0AE4">
            <w:pPr>
              <w:pStyle w:val="TableText"/>
              <w:rPr>
                <w:rStyle w:val="Blue"/>
                <w:color w:val="000000" w:themeColor="text1"/>
                <w:sz w:val="18"/>
                <w:szCs w:val="18"/>
              </w:rPr>
            </w:pPr>
            <w:r w:rsidRPr="000D0AE4">
              <w:rPr>
                <w:rStyle w:val="Blue"/>
                <w:color w:val="000000" w:themeColor="text1"/>
                <w:sz w:val="18"/>
                <w:szCs w:val="18"/>
              </w:rPr>
              <w:t>No significant trace</w:t>
            </w:r>
          </w:p>
          <w:p w14:paraId="6745613E" w14:textId="71BC1E2D" w:rsidR="000D0AE4" w:rsidRPr="000D0AE4" w:rsidRDefault="000D0AE4" w:rsidP="000D0AE4">
            <w:pPr>
              <w:pStyle w:val="TableText"/>
              <w:rPr>
                <w:rStyle w:val="Blue"/>
                <w:rFonts w:cs="Calibri"/>
                <w:sz w:val="18"/>
                <w:szCs w:val="18"/>
              </w:rPr>
            </w:pPr>
            <w:r w:rsidRPr="000D0AE4">
              <w:rPr>
                <w:rStyle w:val="Blue"/>
                <w:color w:val="000000" w:themeColor="text1"/>
                <w:sz w:val="18"/>
                <w:szCs w:val="18"/>
              </w:rPr>
              <w:t>(Condition 3.1.3 applies)</w:t>
            </w:r>
          </w:p>
        </w:tc>
      </w:tr>
      <w:tr w:rsidR="0070013D" w:rsidRPr="008F36B8" w14:paraId="01DB3E68" w14:textId="77777777" w:rsidTr="000D0AE4">
        <w:trPr>
          <w:cantSplit/>
        </w:trPr>
        <w:tc>
          <w:tcPr>
            <w:tcW w:w="635" w:type="pct"/>
            <w:vMerge w:val="restart"/>
          </w:tcPr>
          <w:p w14:paraId="0DDDAFDA" w14:textId="77777777" w:rsidR="0070013D" w:rsidRPr="000D0AE4" w:rsidRDefault="0070013D" w:rsidP="005D24CE">
            <w:pPr>
              <w:pStyle w:val="TableText"/>
              <w:rPr>
                <w:rStyle w:val="Blue"/>
                <w:color w:val="auto"/>
                <w:sz w:val="18"/>
                <w:szCs w:val="18"/>
              </w:rPr>
            </w:pPr>
            <w:r w:rsidRPr="000D0AE4">
              <w:rPr>
                <w:rStyle w:val="Blue"/>
                <w:color w:val="auto"/>
                <w:sz w:val="18"/>
                <w:szCs w:val="18"/>
              </w:rPr>
              <w:t>A2 Storm sewage via Storm Discharge Point</w:t>
            </w:r>
          </w:p>
          <w:p w14:paraId="0CAFE9E2" w14:textId="77777777" w:rsidR="0070013D" w:rsidRPr="000D0AE4" w:rsidRDefault="0070013D" w:rsidP="005D24CE">
            <w:pPr>
              <w:pStyle w:val="TableText"/>
              <w:rPr>
                <w:rStyle w:val="Blue"/>
                <w:color w:val="auto"/>
                <w:sz w:val="18"/>
                <w:szCs w:val="18"/>
              </w:rPr>
            </w:pPr>
          </w:p>
        </w:tc>
        <w:tc>
          <w:tcPr>
            <w:tcW w:w="872" w:type="pct"/>
          </w:tcPr>
          <w:p w14:paraId="53AC329B" w14:textId="77777777" w:rsidR="0070013D" w:rsidRPr="000D0AE4" w:rsidRDefault="0070013D" w:rsidP="005D24CE">
            <w:pPr>
              <w:pStyle w:val="TableText"/>
              <w:rPr>
                <w:rStyle w:val="Blue"/>
                <w:strike/>
                <w:color w:val="auto"/>
                <w:sz w:val="18"/>
                <w:szCs w:val="18"/>
              </w:rPr>
            </w:pPr>
            <w:r w:rsidRPr="000D0AE4">
              <w:rPr>
                <w:rStyle w:val="Blue"/>
                <w:color w:val="auto"/>
                <w:sz w:val="18"/>
                <w:szCs w:val="18"/>
              </w:rPr>
              <w:t xml:space="preserve">Block-counted spills </w:t>
            </w:r>
          </w:p>
        </w:tc>
        <w:tc>
          <w:tcPr>
            <w:tcW w:w="634" w:type="pct"/>
          </w:tcPr>
          <w:p w14:paraId="101E444C" w14:textId="77777777" w:rsidR="0070013D" w:rsidRPr="000D0AE4" w:rsidRDefault="0070013D" w:rsidP="005D24CE">
            <w:pPr>
              <w:pStyle w:val="TableText"/>
              <w:rPr>
                <w:rStyle w:val="Blue"/>
                <w:color w:val="auto"/>
                <w:sz w:val="18"/>
                <w:szCs w:val="18"/>
              </w:rPr>
            </w:pPr>
            <w:r w:rsidRPr="000D0AE4">
              <w:rPr>
                <w:rStyle w:val="Blue"/>
                <w:color w:val="auto"/>
                <w:sz w:val="18"/>
                <w:szCs w:val="18"/>
              </w:rPr>
              <w:t>N/A</w:t>
            </w:r>
          </w:p>
        </w:tc>
        <w:tc>
          <w:tcPr>
            <w:tcW w:w="793" w:type="pct"/>
          </w:tcPr>
          <w:p w14:paraId="742EBEDE" w14:textId="77777777" w:rsidR="0070013D" w:rsidRPr="000D0AE4" w:rsidRDefault="0070013D" w:rsidP="005D24CE">
            <w:pPr>
              <w:pStyle w:val="TableText"/>
              <w:rPr>
                <w:rStyle w:val="Blue"/>
                <w:color w:val="auto"/>
                <w:sz w:val="18"/>
                <w:szCs w:val="18"/>
              </w:rPr>
            </w:pPr>
            <w:r w:rsidRPr="000D0AE4">
              <w:rPr>
                <w:rStyle w:val="Blue"/>
                <w:color w:val="auto"/>
                <w:sz w:val="18"/>
                <w:szCs w:val="18"/>
              </w:rPr>
              <w:t>1</w:t>
            </w:r>
            <w:r w:rsidRPr="000D0AE4">
              <w:rPr>
                <w:rStyle w:val="Blue"/>
                <w:color w:val="auto"/>
                <w:sz w:val="18"/>
                <w:szCs w:val="18"/>
                <w:vertAlign w:val="superscript"/>
              </w:rPr>
              <w:t>st</w:t>
            </w:r>
            <w:r w:rsidRPr="000D0AE4">
              <w:rPr>
                <w:rStyle w:val="Blue"/>
                <w:color w:val="auto"/>
                <w:sz w:val="18"/>
                <w:szCs w:val="18"/>
              </w:rPr>
              <w:t xml:space="preserve"> January to 31</w:t>
            </w:r>
            <w:r w:rsidRPr="000D0AE4">
              <w:rPr>
                <w:rStyle w:val="Blue"/>
                <w:color w:val="auto"/>
                <w:sz w:val="18"/>
                <w:szCs w:val="18"/>
                <w:vertAlign w:val="superscript"/>
              </w:rPr>
              <w:t>st</w:t>
            </w:r>
            <w:r w:rsidRPr="000D0AE4">
              <w:rPr>
                <w:rStyle w:val="Blue"/>
                <w:color w:val="auto"/>
                <w:sz w:val="18"/>
                <w:szCs w:val="18"/>
              </w:rPr>
              <w:t xml:space="preserve"> December inclusive </w:t>
            </w:r>
          </w:p>
        </w:tc>
        <w:tc>
          <w:tcPr>
            <w:tcW w:w="556" w:type="pct"/>
          </w:tcPr>
          <w:p w14:paraId="405D51BF" w14:textId="77777777" w:rsidR="0070013D" w:rsidRPr="000D0AE4" w:rsidRDefault="0070013D" w:rsidP="005D24CE">
            <w:pPr>
              <w:pStyle w:val="TableText"/>
              <w:rPr>
                <w:rStyle w:val="Blue"/>
                <w:color w:val="000000" w:themeColor="text1"/>
                <w:sz w:val="18"/>
                <w:szCs w:val="18"/>
              </w:rPr>
            </w:pPr>
            <w:r w:rsidRPr="000D0AE4">
              <w:rPr>
                <w:rStyle w:val="Blue"/>
                <w:color w:val="auto"/>
                <w:sz w:val="18"/>
                <w:szCs w:val="18"/>
              </w:rPr>
              <w:t>N/A</w:t>
            </w:r>
          </w:p>
        </w:tc>
        <w:tc>
          <w:tcPr>
            <w:tcW w:w="794" w:type="pct"/>
          </w:tcPr>
          <w:p w14:paraId="5715D30B" w14:textId="77777777" w:rsidR="0070013D" w:rsidRPr="000D0AE4" w:rsidRDefault="0070013D" w:rsidP="005D24CE">
            <w:pPr>
              <w:pStyle w:val="TableText"/>
              <w:rPr>
                <w:rStyle w:val="Blue"/>
                <w:color w:val="000000" w:themeColor="text1"/>
                <w:sz w:val="18"/>
                <w:szCs w:val="18"/>
              </w:rPr>
            </w:pPr>
            <w:r w:rsidRPr="000D0AE4">
              <w:rPr>
                <w:rStyle w:val="Blue"/>
                <w:color w:val="auto"/>
                <w:sz w:val="18"/>
                <w:szCs w:val="18"/>
              </w:rPr>
              <w:t>2 minutes</w:t>
            </w:r>
          </w:p>
        </w:tc>
        <w:tc>
          <w:tcPr>
            <w:tcW w:w="716" w:type="pct"/>
          </w:tcPr>
          <w:p w14:paraId="7B4E31D9" w14:textId="77777777" w:rsidR="0070013D" w:rsidRPr="000D0AE4" w:rsidRDefault="0070013D" w:rsidP="005D24CE">
            <w:pPr>
              <w:pStyle w:val="TableText"/>
              <w:rPr>
                <w:rStyle w:val="Blue"/>
                <w:color w:val="000000" w:themeColor="text1"/>
                <w:sz w:val="18"/>
                <w:szCs w:val="18"/>
              </w:rPr>
            </w:pPr>
            <w:r w:rsidRPr="000D0AE4">
              <w:rPr>
                <w:rStyle w:val="Blue"/>
                <w:color w:val="auto"/>
                <w:sz w:val="18"/>
                <w:szCs w:val="18"/>
              </w:rPr>
              <w:t>Condition 3.3.3 applies</w:t>
            </w:r>
          </w:p>
        </w:tc>
      </w:tr>
      <w:tr w:rsidR="0070013D" w:rsidRPr="008F36B8" w14:paraId="70F0AE40" w14:textId="77777777" w:rsidTr="000D0AE4">
        <w:trPr>
          <w:cantSplit/>
        </w:trPr>
        <w:tc>
          <w:tcPr>
            <w:tcW w:w="635" w:type="pct"/>
            <w:vMerge/>
          </w:tcPr>
          <w:p w14:paraId="52F5D6E6" w14:textId="77777777" w:rsidR="0070013D" w:rsidRPr="000D0AE4" w:rsidRDefault="0070013D" w:rsidP="005D24CE">
            <w:pPr>
              <w:pStyle w:val="TableText"/>
              <w:rPr>
                <w:rStyle w:val="Blue"/>
                <w:color w:val="auto"/>
                <w:sz w:val="18"/>
                <w:szCs w:val="18"/>
              </w:rPr>
            </w:pPr>
          </w:p>
        </w:tc>
        <w:tc>
          <w:tcPr>
            <w:tcW w:w="872" w:type="pct"/>
          </w:tcPr>
          <w:p w14:paraId="3C421B76" w14:textId="77777777" w:rsidR="0070013D" w:rsidRPr="000D0AE4" w:rsidRDefault="0070013D" w:rsidP="005D24CE">
            <w:pPr>
              <w:pStyle w:val="TableText"/>
              <w:rPr>
                <w:rStyle w:val="Blue"/>
                <w:color w:val="auto"/>
                <w:sz w:val="18"/>
                <w:szCs w:val="18"/>
              </w:rPr>
            </w:pPr>
            <w:r w:rsidRPr="000D0AE4">
              <w:rPr>
                <w:rStyle w:val="Blue"/>
                <w:rFonts w:cs="Arial"/>
                <w:color w:val="auto"/>
                <w:sz w:val="18"/>
                <w:szCs w:val="18"/>
              </w:rPr>
              <w:t>Overflow operation monitoring yes/no or start and end times</w:t>
            </w:r>
          </w:p>
        </w:tc>
        <w:tc>
          <w:tcPr>
            <w:tcW w:w="634" w:type="pct"/>
          </w:tcPr>
          <w:p w14:paraId="4F24498B" w14:textId="77777777" w:rsidR="0070013D" w:rsidRPr="000D0AE4" w:rsidRDefault="0070013D" w:rsidP="005D24CE">
            <w:pPr>
              <w:pStyle w:val="TableText"/>
              <w:rPr>
                <w:rStyle w:val="Blue"/>
                <w:color w:val="auto"/>
                <w:sz w:val="18"/>
                <w:szCs w:val="18"/>
              </w:rPr>
            </w:pPr>
            <w:r w:rsidRPr="000D0AE4">
              <w:rPr>
                <w:rStyle w:val="Blue"/>
                <w:rFonts w:cs="Arial"/>
                <w:color w:val="auto"/>
                <w:sz w:val="18"/>
                <w:szCs w:val="18"/>
              </w:rPr>
              <w:t>N/A</w:t>
            </w:r>
          </w:p>
        </w:tc>
        <w:tc>
          <w:tcPr>
            <w:tcW w:w="793" w:type="pct"/>
          </w:tcPr>
          <w:p w14:paraId="3E2644DE" w14:textId="77777777" w:rsidR="0070013D" w:rsidRPr="000D0AE4" w:rsidRDefault="0070013D" w:rsidP="005D24CE">
            <w:pPr>
              <w:pStyle w:val="TableText"/>
              <w:rPr>
                <w:rStyle w:val="Blue"/>
                <w:color w:val="auto"/>
                <w:sz w:val="18"/>
                <w:szCs w:val="18"/>
              </w:rPr>
            </w:pPr>
            <w:r w:rsidRPr="000D0AE4">
              <w:rPr>
                <w:rStyle w:val="Blue"/>
                <w:rFonts w:cs="Arial"/>
                <w:color w:val="auto"/>
                <w:sz w:val="18"/>
                <w:szCs w:val="18"/>
              </w:rPr>
              <w:t>N/A</w:t>
            </w:r>
          </w:p>
        </w:tc>
        <w:tc>
          <w:tcPr>
            <w:tcW w:w="556" w:type="pct"/>
          </w:tcPr>
          <w:p w14:paraId="5D2CDDA6" w14:textId="77777777" w:rsidR="0070013D" w:rsidRPr="000D0AE4" w:rsidRDefault="0070013D" w:rsidP="005D24CE">
            <w:pPr>
              <w:pStyle w:val="TableText"/>
              <w:rPr>
                <w:rStyle w:val="Blue"/>
                <w:color w:val="auto"/>
                <w:sz w:val="18"/>
                <w:szCs w:val="18"/>
              </w:rPr>
            </w:pPr>
            <w:r w:rsidRPr="000D0AE4">
              <w:rPr>
                <w:rStyle w:val="Blue"/>
                <w:rFonts w:cs="Arial"/>
                <w:color w:val="auto"/>
                <w:sz w:val="18"/>
                <w:szCs w:val="18"/>
              </w:rPr>
              <w:t>N/A</w:t>
            </w:r>
          </w:p>
        </w:tc>
        <w:tc>
          <w:tcPr>
            <w:tcW w:w="794" w:type="pct"/>
          </w:tcPr>
          <w:p w14:paraId="1D4023D1" w14:textId="77777777" w:rsidR="0070013D" w:rsidRPr="000D0AE4" w:rsidRDefault="0070013D" w:rsidP="005D24CE">
            <w:pPr>
              <w:pStyle w:val="TableText"/>
              <w:rPr>
                <w:rStyle w:val="Blue"/>
                <w:color w:val="auto"/>
                <w:sz w:val="18"/>
                <w:szCs w:val="18"/>
              </w:rPr>
            </w:pPr>
            <w:r w:rsidRPr="000D0AE4">
              <w:rPr>
                <w:rStyle w:val="Blue"/>
                <w:rFonts w:cs="Arial"/>
                <w:color w:val="auto"/>
                <w:sz w:val="18"/>
                <w:szCs w:val="18"/>
              </w:rPr>
              <w:t>2-minute where yes/no or whenever overflow operates where start and end times</w:t>
            </w:r>
          </w:p>
        </w:tc>
        <w:tc>
          <w:tcPr>
            <w:tcW w:w="716" w:type="pct"/>
          </w:tcPr>
          <w:p w14:paraId="40AABBBA" w14:textId="77777777" w:rsidR="0070013D" w:rsidRPr="000D0AE4" w:rsidRDefault="0070013D" w:rsidP="005D24CE">
            <w:pPr>
              <w:pStyle w:val="TableText"/>
              <w:rPr>
                <w:rStyle w:val="Blue"/>
                <w:color w:val="auto"/>
                <w:sz w:val="18"/>
                <w:szCs w:val="18"/>
              </w:rPr>
            </w:pPr>
            <w:r w:rsidRPr="000D0AE4">
              <w:rPr>
                <w:rStyle w:val="Blue"/>
                <w:rFonts w:cs="Arial"/>
                <w:color w:val="auto"/>
                <w:sz w:val="18"/>
                <w:szCs w:val="18"/>
              </w:rPr>
              <w:t>Condition 3.3.3 applies</w:t>
            </w:r>
          </w:p>
        </w:tc>
      </w:tr>
      <w:tr w:rsidR="0070013D" w:rsidRPr="008F36B8" w14:paraId="408DF96E" w14:textId="77777777" w:rsidTr="000D0AE4">
        <w:trPr>
          <w:cantSplit/>
        </w:trPr>
        <w:tc>
          <w:tcPr>
            <w:tcW w:w="635" w:type="pct"/>
            <w:vMerge/>
          </w:tcPr>
          <w:p w14:paraId="5C59CBBA" w14:textId="77777777" w:rsidR="0070013D" w:rsidRPr="00AF40EC" w:rsidRDefault="0070013D" w:rsidP="005D24CE">
            <w:pPr>
              <w:pStyle w:val="TableText"/>
              <w:rPr>
                <w:rStyle w:val="Blue"/>
                <w:color w:val="2E1AEE"/>
                <w:sz w:val="18"/>
                <w:szCs w:val="18"/>
              </w:rPr>
            </w:pPr>
          </w:p>
        </w:tc>
        <w:tc>
          <w:tcPr>
            <w:tcW w:w="872" w:type="pct"/>
          </w:tcPr>
          <w:p w14:paraId="7BE98FC9" w14:textId="77777777" w:rsidR="0070013D" w:rsidRPr="000D0AE4" w:rsidRDefault="0070013D" w:rsidP="005D24CE">
            <w:pPr>
              <w:pStyle w:val="TableText"/>
              <w:rPr>
                <w:rStyle w:val="Blue"/>
                <w:color w:val="auto"/>
                <w:sz w:val="18"/>
                <w:szCs w:val="18"/>
              </w:rPr>
            </w:pPr>
            <w:r w:rsidRPr="000D0AE4">
              <w:rPr>
                <w:rStyle w:val="Blue"/>
                <w:rFonts w:cs="Arial"/>
                <w:color w:val="auto"/>
                <w:sz w:val="18"/>
                <w:szCs w:val="18"/>
              </w:rPr>
              <w:t>Overflow operation monitoring status (operational / not operational)</w:t>
            </w:r>
          </w:p>
        </w:tc>
        <w:tc>
          <w:tcPr>
            <w:tcW w:w="634" w:type="pct"/>
          </w:tcPr>
          <w:p w14:paraId="4A3DFD77" w14:textId="77777777" w:rsidR="0070013D" w:rsidRPr="000D0AE4" w:rsidRDefault="0070013D" w:rsidP="005D24CE">
            <w:pPr>
              <w:pStyle w:val="TableText"/>
              <w:rPr>
                <w:rStyle w:val="Blue"/>
                <w:color w:val="auto"/>
                <w:sz w:val="18"/>
                <w:szCs w:val="18"/>
              </w:rPr>
            </w:pPr>
            <w:r w:rsidRPr="000D0AE4">
              <w:rPr>
                <w:rStyle w:val="Blue"/>
                <w:rFonts w:cs="Arial"/>
                <w:color w:val="auto"/>
                <w:sz w:val="18"/>
                <w:szCs w:val="18"/>
              </w:rPr>
              <w:t>N/A</w:t>
            </w:r>
          </w:p>
        </w:tc>
        <w:tc>
          <w:tcPr>
            <w:tcW w:w="793" w:type="pct"/>
          </w:tcPr>
          <w:p w14:paraId="4731AA5A" w14:textId="77777777" w:rsidR="0070013D" w:rsidRPr="000D0AE4" w:rsidRDefault="0070013D" w:rsidP="005D24CE">
            <w:pPr>
              <w:pStyle w:val="TableText"/>
              <w:rPr>
                <w:rStyle w:val="Blue"/>
                <w:color w:val="auto"/>
                <w:sz w:val="18"/>
                <w:szCs w:val="18"/>
              </w:rPr>
            </w:pPr>
            <w:r w:rsidRPr="000D0AE4">
              <w:rPr>
                <w:rStyle w:val="Blue"/>
                <w:rFonts w:cs="Arial"/>
                <w:color w:val="auto"/>
                <w:sz w:val="18"/>
                <w:szCs w:val="18"/>
              </w:rPr>
              <w:t>N/A</w:t>
            </w:r>
          </w:p>
        </w:tc>
        <w:tc>
          <w:tcPr>
            <w:tcW w:w="556" w:type="pct"/>
          </w:tcPr>
          <w:p w14:paraId="57611CA7" w14:textId="77777777" w:rsidR="0070013D" w:rsidRPr="000D0AE4" w:rsidRDefault="0070013D" w:rsidP="005D24CE">
            <w:pPr>
              <w:pStyle w:val="TableText"/>
              <w:rPr>
                <w:rStyle w:val="Blue"/>
                <w:color w:val="auto"/>
                <w:sz w:val="18"/>
                <w:szCs w:val="18"/>
              </w:rPr>
            </w:pPr>
            <w:r w:rsidRPr="000D0AE4">
              <w:rPr>
                <w:rStyle w:val="Blue"/>
                <w:rFonts w:cs="Arial"/>
                <w:color w:val="auto"/>
                <w:sz w:val="18"/>
                <w:szCs w:val="18"/>
              </w:rPr>
              <w:t>N/A</w:t>
            </w:r>
          </w:p>
        </w:tc>
        <w:tc>
          <w:tcPr>
            <w:tcW w:w="794" w:type="pct"/>
          </w:tcPr>
          <w:p w14:paraId="43952A54" w14:textId="77777777" w:rsidR="0070013D" w:rsidRPr="000D0AE4" w:rsidRDefault="0070013D" w:rsidP="005D24CE">
            <w:pPr>
              <w:pStyle w:val="TableText"/>
              <w:rPr>
                <w:rStyle w:val="Blue"/>
                <w:color w:val="auto"/>
                <w:sz w:val="18"/>
                <w:szCs w:val="18"/>
              </w:rPr>
            </w:pPr>
            <w:r w:rsidRPr="000D0AE4">
              <w:rPr>
                <w:rStyle w:val="Blue"/>
                <w:rFonts w:cs="Arial"/>
                <w:color w:val="auto"/>
                <w:sz w:val="18"/>
                <w:szCs w:val="18"/>
              </w:rPr>
              <w:t>2-minute or whenever operational status changes</w:t>
            </w:r>
          </w:p>
        </w:tc>
        <w:tc>
          <w:tcPr>
            <w:tcW w:w="716" w:type="pct"/>
          </w:tcPr>
          <w:p w14:paraId="4C85B56D" w14:textId="77777777" w:rsidR="0070013D" w:rsidRPr="000D0AE4" w:rsidRDefault="0070013D" w:rsidP="005D24CE">
            <w:pPr>
              <w:pStyle w:val="TableText"/>
              <w:rPr>
                <w:rStyle w:val="Blue"/>
                <w:color w:val="auto"/>
                <w:sz w:val="18"/>
                <w:szCs w:val="18"/>
              </w:rPr>
            </w:pPr>
            <w:r w:rsidRPr="000D0AE4">
              <w:rPr>
                <w:rStyle w:val="Blue"/>
                <w:rFonts w:cs="Arial"/>
                <w:color w:val="auto"/>
                <w:sz w:val="18"/>
                <w:szCs w:val="18"/>
              </w:rPr>
              <w:t>Condition 3.3.3 applies</w:t>
            </w:r>
          </w:p>
        </w:tc>
      </w:tr>
      <w:tr w:rsidR="0070013D" w:rsidRPr="008F36B8" w14:paraId="3BE04299" w14:textId="77777777" w:rsidTr="000D0AE4">
        <w:trPr>
          <w:cantSplit/>
        </w:trPr>
        <w:tc>
          <w:tcPr>
            <w:tcW w:w="635" w:type="pct"/>
            <w:vMerge/>
          </w:tcPr>
          <w:p w14:paraId="745C94B6" w14:textId="77777777" w:rsidR="0070013D" w:rsidRPr="008F36B8" w:rsidRDefault="0070013D" w:rsidP="005D24CE">
            <w:pPr>
              <w:pStyle w:val="TableText"/>
              <w:rPr>
                <w:rStyle w:val="Blue"/>
                <w:sz w:val="18"/>
                <w:szCs w:val="18"/>
              </w:rPr>
            </w:pPr>
          </w:p>
        </w:tc>
        <w:tc>
          <w:tcPr>
            <w:tcW w:w="872" w:type="pct"/>
          </w:tcPr>
          <w:p w14:paraId="1EC20B25" w14:textId="77777777" w:rsidR="0070013D" w:rsidRPr="000D0AE4" w:rsidRDefault="0070013D" w:rsidP="005D24CE">
            <w:pPr>
              <w:pStyle w:val="TableText"/>
              <w:rPr>
                <w:rStyle w:val="Blue"/>
                <w:color w:val="auto"/>
                <w:sz w:val="18"/>
                <w:szCs w:val="18"/>
              </w:rPr>
            </w:pPr>
            <w:r w:rsidRPr="000D0AE4">
              <w:rPr>
                <w:rStyle w:val="Blue"/>
                <w:rFonts w:cs="Arial"/>
                <w:color w:val="auto"/>
                <w:sz w:val="18"/>
                <w:szCs w:val="18"/>
              </w:rPr>
              <w:t xml:space="preserve">Flow passed forward </w:t>
            </w:r>
          </w:p>
        </w:tc>
        <w:tc>
          <w:tcPr>
            <w:tcW w:w="634" w:type="pct"/>
          </w:tcPr>
          <w:p w14:paraId="15325C31" w14:textId="62951293" w:rsidR="0070013D" w:rsidRPr="000D0AE4" w:rsidRDefault="000D0AE4" w:rsidP="005D24CE">
            <w:pPr>
              <w:pStyle w:val="TableText"/>
              <w:rPr>
                <w:rStyle w:val="Blue"/>
                <w:color w:val="auto"/>
                <w:sz w:val="18"/>
                <w:szCs w:val="18"/>
              </w:rPr>
            </w:pPr>
            <w:r w:rsidRPr="000D0AE4">
              <w:rPr>
                <w:rStyle w:val="Blue"/>
                <w:rFonts w:cs="Arial"/>
                <w:color w:val="auto"/>
                <w:sz w:val="18"/>
                <w:szCs w:val="18"/>
              </w:rPr>
              <w:t>5</w:t>
            </w:r>
            <w:r w:rsidR="0070013D" w:rsidRPr="000D0AE4">
              <w:rPr>
                <w:rStyle w:val="Blue"/>
                <w:rFonts w:cs="Arial"/>
                <w:color w:val="auto"/>
                <w:sz w:val="18"/>
                <w:szCs w:val="18"/>
              </w:rPr>
              <w:t xml:space="preserve"> l/s</w:t>
            </w:r>
          </w:p>
        </w:tc>
        <w:tc>
          <w:tcPr>
            <w:tcW w:w="793" w:type="pct"/>
          </w:tcPr>
          <w:p w14:paraId="48077DCC" w14:textId="77777777" w:rsidR="0070013D" w:rsidRPr="000D0AE4" w:rsidRDefault="0070013D" w:rsidP="005D24CE">
            <w:pPr>
              <w:pStyle w:val="TableText"/>
              <w:rPr>
                <w:rStyle w:val="Blue"/>
                <w:color w:val="auto"/>
                <w:sz w:val="18"/>
                <w:szCs w:val="18"/>
              </w:rPr>
            </w:pPr>
            <w:r w:rsidRPr="000D0AE4">
              <w:rPr>
                <w:rStyle w:val="Blue"/>
                <w:rFonts w:cs="Arial"/>
                <w:color w:val="auto"/>
                <w:sz w:val="18"/>
                <w:szCs w:val="18"/>
              </w:rPr>
              <w:t>2-minute</w:t>
            </w:r>
          </w:p>
        </w:tc>
        <w:tc>
          <w:tcPr>
            <w:tcW w:w="556" w:type="pct"/>
          </w:tcPr>
          <w:p w14:paraId="6271C536" w14:textId="77777777" w:rsidR="0070013D" w:rsidRPr="000D0AE4" w:rsidRDefault="0070013D" w:rsidP="005D24CE">
            <w:pPr>
              <w:pStyle w:val="TableText"/>
              <w:rPr>
                <w:rStyle w:val="Blue"/>
                <w:color w:val="auto"/>
                <w:sz w:val="18"/>
                <w:szCs w:val="18"/>
              </w:rPr>
            </w:pPr>
            <w:r w:rsidRPr="000D0AE4">
              <w:rPr>
                <w:rStyle w:val="Blue"/>
                <w:rFonts w:cs="Arial"/>
                <w:color w:val="auto"/>
                <w:sz w:val="18"/>
                <w:szCs w:val="18"/>
              </w:rPr>
              <w:t>N/A</w:t>
            </w:r>
          </w:p>
        </w:tc>
        <w:tc>
          <w:tcPr>
            <w:tcW w:w="794" w:type="pct"/>
          </w:tcPr>
          <w:p w14:paraId="41A79B1C" w14:textId="77777777" w:rsidR="0070013D" w:rsidRPr="000D0AE4" w:rsidRDefault="0070013D" w:rsidP="005D24CE">
            <w:pPr>
              <w:pStyle w:val="TableText"/>
              <w:rPr>
                <w:rStyle w:val="Blue"/>
                <w:color w:val="auto"/>
                <w:sz w:val="18"/>
                <w:szCs w:val="18"/>
              </w:rPr>
            </w:pPr>
            <w:r w:rsidRPr="000D0AE4">
              <w:rPr>
                <w:rStyle w:val="Blue"/>
                <w:rFonts w:cs="Arial"/>
                <w:color w:val="auto"/>
                <w:sz w:val="18"/>
                <w:szCs w:val="18"/>
              </w:rPr>
              <w:t>Continuous 2-minute instantaneous or averaged flow</w:t>
            </w:r>
          </w:p>
        </w:tc>
        <w:tc>
          <w:tcPr>
            <w:tcW w:w="716" w:type="pct"/>
          </w:tcPr>
          <w:p w14:paraId="55F649A0" w14:textId="77777777" w:rsidR="0070013D" w:rsidRPr="000D0AE4" w:rsidRDefault="0070013D" w:rsidP="005D24CE">
            <w:pPr>
              <w:pStyle w:val="TableText"/>
              <w:rPr>
                <w:rStyle w:val="Blue"/>
                <w:rFonts w:cs="Arial"/>
                <w:color w:val="auto"/>
                <w:sz w:val="18"/>
                <w:szCs w:val="18"/>
              </w:rPr>
            </w:pPr>
            <w:r w:rsidRPr="000D0AE4">
              <w:rPr>
                <w:rStyle w:val="Blue"/>
                <w:rFonts w:cs="Arial"/>
                <w:color w:val="auto"/>
                <w:sz w:val="18"/>
                <w:szCs w:val="18"/>
              </w:rPr>
              <w:t>Minimum</w:t>
            </w:r>
          </w:p>
          <w:p w14:paraId="647371C3" w14:textId="7A3C375F" w:rsidR="0070013D" w:rsidRPr="000D0AE4" w:rsidRDefault="0070013D" w:rsidP="005D24CE">
            <w:pPr>
              <w:pStyle w:val="TableText"/>
              <w:rPr>
                <w:rStyle w:val="Blue"/>
                <w:color w:val="auto"/>
                <w:sz w:val="18"/>
                <w:szCs w:val="18"/>
              </w:rPr>
            </w:pPr>
            <w:r w:rsidRPr="000D0AE4">
              <w:rPr>
                <w:rStyle w:val="Blue"/>
                <w:rFonts w:cs="Arial"/>
                <w:color w:val="auto"/>
                <w:sz w:val="18"/>
                <w:szCs w:val="18"/>
              </w:rPr>
              <w:t>Condition 3.1.</w:t>
            </w:r>
            <w:r w:rsidR="000D0AE4" w:rsidRPr="000D0AE4">
              <w:rPr>
                <w:rStyle w:val="Blue"/>
                <w:rFonts w:cs="Arial"/>
                <w:color w:val="auto"/>
                <w:sz w:val="18"/>
                <w:szCs w:val="18"/>
              </w:rPr>
              <w:t>5</w:t>
            </w:r>
            <w:r w:rsidRPr="000D0AE4">
              <w:rPr>
                <w:rStyle w:val="Blue"/>
                <w:rFonts w:cs="Arial"/>
                <w:color w:val="auto"/>
                <w:sz w:val="18"/>
                <w:szCs w:val="18"/>
              </w:rPr>
              <w:t xml:space="preserve"> applies</w:t>
            </w:r>
          </w:p>
        </w:tc>
      </w:tr>
      <w:tr w:rsidR="0070013D" w:rsidRPr="008F36B8" w14:paraId="13F9DCA3" w14:textId="77777777" w:rsidTr="000D0AE4">
        <w:trPr>
          <w:cantSplit/>
          <w:trHeight w:val="619"/>
        </w:trPr>
        <w:tc>
          <w:tcPr>
            <w:tcW w:w="635" w:type="pct"/>
          </w:tcPr>
          <w:p w14:paraId="2567AB9E" w14:textId="77777777" w:rsidR="0070013D" w:rsidRPr="000D0AE4" w:rsidRDefault="0070013D" w:rsidP="005D24CE">
            <w:pPr>
              <w:pStyle w:val="TableText"/>
              <w:rPr>
                <w:rStyle w:val="Blue"/>
                <w:color w:val="auto"/>
                <w:sz w:val="18"/>
                <w:szCs w:val="18"/>
              </w:rPr>
            </w:pPr>
            <w:r w:rsidRPr="000D0AE4">
              <w:rPr>
                <w:sz w:val="18"/>
                <w:szCs w:val="18"/>
              </w:rPr>
              <w:br w:type="page"/>
              <w:t xml:space="preserve">A3 </w:t>
            </w:r>
            <w:r w:rsidRPr="000D0AE4">
              <w:rPr>
                <w:rStyle w:val="Blue"/>
                <w:color w:val="auto"/>
                <w:sz w:val="18"/>
                <w:szCs w:val="18"/>
              </w:rPr>
              <w:t>Sewage in an emergency via Emergency Discharge Point</w:t>
            </w:r>
          </w:p>
        </w:tc>
        <w:tc>
          <w:tcPr>
            <w:tcW w:w="872" w:type="pct"/>
          </w:tcPr>
          <w:p w14:paraId="152FA38B" w14:textId="77777777" w:rsidR="0070013D" w:rsidRPr="000D0AE4" w:rsidRDefault="0070013D" w:rsidP="005D24CE">
            <w:pPr>
              <w:pStyle w:val="TableText"/>
              <w:rPr>
                <w:rStyle w:val="Blue"/>
                <w:rFonts w:cs="Arial"/>
                <w:color w:val="auto"/>
                <w:sz w:val="18"/>
                <w:szCs w:val="18"/>
              </w:rPr>
            </w:pPr>
            <w:r w:rsidRPr="000D0AE4">
              <w:rPr>
                <w:rStyle w:val="Blue"/>
                <w:color w:val="auto"/>
                <w:sz w:val="18"/>
                <w:szCs w:val="18"/>
              </w:rPr>
              <w:t>Discharge start and end times</w:t>
            </w:r>
          </w:p>
        </w:tc>
        <w:tc>
          <w:tcPr>
            <w:tcW w:w="634" w:type="pct"/>
          </w:tcPr>
          <w:p w14:paraId="5FA1C87C" w14:textId="77777777" w:rsidR="0070013D" w:rsidRPr="000D0AE4" w:rsidRDefault="0070013D" w:rsidP="005D24CE">
            <w:pPr>
              <w:pStyle w:val="TableText"/>
              <w:rPr>
                <w:rStyle w:val="Blue"/>
                <w:color w:val="auto"/>
                <w:sz w:val="18"/>
                <w:szCs w:val="18"/>
              </w:rPr>
            </w:pPr>
            <w:r w:rsidRPr="000D0AE4">
              <w:rPr>
                <w:rStyle w:val="Blue"/>
                <w:color w:val="auto"/>
                <w:sz w:val="18"/>
                <w:szCs w:val="18"/>
              </w:rPr>
              <w:t>N/A</w:t>
            </w:r>
          </w:p>
          <w:p w14:paraId="5C9537B4" w14:textId="77777777" w:rsidR="0070013D" w:rsidRPr="000D0AE4" w:rsidRDefault="0070013D" w:rsidP="005D24CE">
            <w:pPr>
              <w:pStyle w:val="TableText"/>
              <w:rPr>
                <w:rStyle w:val="Blue"/>
                <w:rFonts w:cs="Arial"/>
                <w:color w:val="auto"/>
                <w:sz w:val="18"/>
                <w:szCs w:val="18"/>
              </w:rPr>
            </w:pPr>
          </w:p>
        </w:tc>
        <w:tc>
          <w:tcPr>
            <w:tcW w:w="793" w:type="pct"/>
          </w:tcPr>
          <w:p w14:paraId="6386DB7D" w14:textId="77777777" w:rsidR="0070013D" w:rsidRPr="000D0AE4" w:rsidRDefault="0070013D" w:rsidP="005D24CE">
            <w:pPr>
              <w:pStyle w:val="TableText"/>
              <w:rPr>
                <w:rStyle w:val="Blue"/>
                <w:color w:val="auto"/>
                <w:sz w:val="18"/>
                <w:szCs w:val="18"/>
              </w:rPr>
            </w:pPr>
            <w:r w:rsidRPr="000D0AE4">
              <w:rPr>
                <w:rStyle w:val="Blue"/>
                <w:color w:val="auto"/>
                <w:sz w:val="18"/>
                <w:szCs w:val="18"/>
              </w:rPr>
              <w:t>N/A</w:t>
            </w:r>
          </w:p>
          <w:p w14:paraId="479F4837" w14:textId="77777777" w:rsidR="0070013D" w:rsidRPr="000D0AE4" w:rsidRDefault="0070013D" w:rsidP="005D24CE">
            <w:pPr>
              <w:pStyle w:val="TableText"/>
              <w:rPr>
                <w:rStyle w:val="Blue"/>
                <w:rFonts w:cs="Arial"/>
                <w:color w:val="auto"/>
                <w:sz w:val="18"/>
                <w:szCs w:val="18"/>
              </w:rPr>
            </w:pPr>
          </w:p>
        </w:tc>
        <w:tc>
          <w:tcPr>
            <w:tcW w:w="556" w:type="pct"/>
          </w:tcPr>
          <w:p w14:paraId="44A23ED8" w14:textId="77777777" w:rsidR="0070013D" w:rsidRPr="000D0AE4" w:rsidRDefault="0070013D" w:rsidP="005D24CE">
            <w:pPr>
              <w:pStyle w:val="TableText"/>
              <w:rPr>
                <w:rStyle w:val="Blue"/>
                <w:color w:val="auto"/>
                <w:sz w:val="18"/>
                <w:szCs w:val="18"/>
              </w:rPr>
            </w:pPr>
            <w:r w:rsidRPr="000D0AE4">
              <w:rPr>
                <w:rStyle w:val="Blue"/>
                <w:color w:val="auto"/>
                <w:sz w:val="18"/>
                <w:szCs w:val="18"/>
              </w:rPr>
              <w:t>N/A</w:t>
            </w:r>
          </w:p>
          <w:p w14:paraId="1F51CEA5" w14:textId="77777777" w:rsidR="0070013D" w:rsidRPr="000D0AE4" w:rsidRDefault="0070013D" w:rsidP="005D24CE">
            <w:pPr>
              <w:pStyle w:val="TableText"/>
              <w:rPr>
                <w:rStyle w:val="Blue"/>
                <w:rFonts w:cs="Arial"/>
                <w:color w:val="auto"/>
                <w:sz w:val="18"/>
                <w:szCs w:val="18"/>
              </w:rPr>
            </w:pPr>
          </w:p>
        </w:tc>
        <w:tc>
          <w:tcPr>
            <w:tcW w:w="794" w:type="pct"/>
          </w:tcPr>
          <w:p w14:paraId="2071522E" w14:textId="77777777" w:rsidR="0070013D" w:rsidRPr="000D0AE4" w:rsidRDefault="0070013D" w:rsidP="005D24CE">
            <w:pPr>
              <w:pStyle w:val="TableText"/>
              <w:rPr>
                <w:rStyle w:val="Blue"/>
                <w:rFonts w:cs="Arial"/>
                <w:color w:val="auto"/>
                <w:sz w:val="18"/>
                <w:szCs w:val="18"/>
              </w:rPr>
            </w:pPr>
            <w:r w:rsidRPr="000D0AE4">
              <w:rPr>
                <w:rStyle w:val="Blue"/>
                <w:color w:val="auto"/>
                <w:sz w:val="18"/>
                <w:szCs w:val="18"/>
              </w:rPr>
              <w:t>Whenever a discharge occurs</w:t>
            </w:r>
          </w:p>
        </w:tc>
        <w:tc>
          <w:tcPr>
            <w:tcW w:w="716" w:type="pct"/>
          </w:tcPr>
          <w:p w14:paraId="366A7811" w14:textId="77777777" w:rsidR="0070013D" w:rsidRPr="000D0AE4" w:rsidRDefault="0070013D" w:rsidP="005D24CE">
            <w:pPr>
              <w:pStyle w:val="TableText"/>
              <w:rPr>
                <w:rStyle w:val="Blue"/>
                <w:color w:val="auto"/>
                <w:sz w:val="18"/>
                <w:szCs w:val="18"/>
              </w:rPr>
            </w:pPr>
            <w:r w:rsidRPr="000D0AE4">
              <w:rPr>
                <w:rStyle w:val="Blue"/>
                <w:color w:val="auto"/>
                <w:sz w:val="18"/>
                <w:szCs w:val="18"/>
              </w:rPr>
              <w:t>N/A</w:t>
            </w:r>
          </w:p>
          <w:p w14:paraId="2D8CF759" w14:textId="77777777" w:rsidR="0070013D" w:rsidRPr="000D0AE4" w:rsidRDefault="0070013D" w:rsidP="005D24CE">
            <w:pPr>
              <w:pStyle w:val="TableText"/>
              <w:rPr>
                <w:rStyle w:val="Blue"/>
                <w:rFonts w:cs="Arial"/>
                <w:color w:val="auto"/>
                <w:sz w:val="18"/>
                <w:szCs w:val="18"/>
              </w:rPr>
            </w:pPr>
          </w:p>
        </w:tc>
      </w:tr>
    </w:tbl>
    <w:p w14:paraId="48256FA2" w14:textId="77777777" w:rsidR="0070013D" w:rsidRDefault="0070013D">
      <w:pPr>
        <w:rPr>
          <w:rFonts w:ascii="Arial" w:hAnsi="Arial" w:cs="Arial"/>
          <w:color w:val="FF00FF"/>
          <w:sz w:val="18"/>
          <w:szCs w:val="18"/>
        </w:rPr>
      </w:pPr>
      <w:r>
        <w:rPr>
          <w:rFonts w:ascii="Arial" w:hAnsi="Arial" w:cs="Arial"/>
          <w:color w:val="FF00FF"/>
          <w:sz w:val="18"/>
          <w:szCs w:val="18"/>
        </w:rPr>
        <w:br w:type="page"/>
      </w: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2"/>
        <w:gridCol w:w="2412"/>
        <w:gridCol w:w="2126"/>
        <w:gridCol w:w="1832"/>
      </w:tblGrid>
      <w:tr w:rsidR="0070013D" w:rsidRPr="008F36B8" w14:paraId="791EB2C7" w14:textId="77777777" w:rsidTr="002C4064">
        <w:trPr>
          <w:cantSplit/>
          <w:tblHeader/>
        </w:trPr>
        <w:tc>
          <w:tcPr>
            <w:tcW w:w="5000" w:type="pct"/>
            <w:gridSpan w:val="4"/>
            <w:shd w:val="clear" w:color="auto" w:fill="000000"/>
          </w:tcPr>
          <w:p w14:paraId="129BABE9" w14:textId="77777777" w:rsidR="0070013D" w:rsidRPr="008F36B8" w:rsidRDefault="0070013D" w:rsidP="00821962">
            <w:pPr>
              <w:pStyle w:val="TableText"/>
              <w:rPr>
                <w:b/>
                <w:sz w:val="18"/>
                <w:szCs w:val="18"/>
              </w:rPr>
            </w:pPr>
            <w:r w:rsidRPr="008F36B8">
              <w:rPr>
                <w:b/>
                <w:sz w:val="18"/>
                <w:szCs w:val="18"/>
              </w:rPr>
              <w:lastRenderedPageBreak/>
              <w:t>Table S3.2 Discharge points</w:t>
            </w:r>
          </w:p>
        </w:tc>
      </w:tr>
      <w:tr w:rsidR="0070013D" w:rsidRPr="008F36B8" w14:paraId="74A5BD9D" w14:textId="77777777" w:rsidTr="005D036B">
        <w:trPr>
          <w:cantSplit/>
          <w:tblHeader/>
        </w:trPr>
        <w:tc>
          <w:tcPr>
            <w:tcW w:w="1485" w:type="pct"/>
          </w:tcPr>
          <w:p w14:paraId="29BD71C8" w14:textId="77777777" w:rsidR="0070013D" w:rsidRPr="008F36B8" w:rsidRDefault="0070013D" w:rsidP="00821962">
            <w:pPr>
              <w:pStyle w:val="TableText"/>
              <w:rPr>
                <w:b/>
                <w:sz w:val="18"/>
                <w:szCs w:val="18"/>
              </w:rPr>
            </w:pPr>
            <w:r w:rsidRPr="008F36B8">
              <w:rPr>
                <w:b/>
                <w:sz w:val="18"/>
                <w:szCs w:val="18"/>
              </w:rPr>
              <w:t>Effluent Name</w:t>
            </w:r>
          </w:p>
        </w:tc>
        <w:tc>
          <w:tcPr>
            <w:tcW w:w="1331" w:type="pct"/>
          </w:tcPr>
          <w:p w14:paraId="63C2D84D" w14:textId="77777777" w:rsidR="0070013D" w:rsidRPr="008F36B8" w:rsidRDefault="0070013D" w:rsidP="00821962">
            <w:pPr>
              <w:pStyle w:val="TableText"/>
              <w:rPr>
                <w:b/>
                <w:sz w:val="18"/>
                <w:szCs w:val="18"/>
              </w:rPr>
            </w:pPr>
            <w:r w:rsidRPr="008F36B8">
              <w:rPr>
                <w:b/>
                <w:sz w:val="18"/>
                <w:szCs w:val="18"/>
              </w:rPr>
              <w:t>Discharge Point</w:t>
            </w:r>
          </w:p>
        </w:tc>
        <w:tc>
          <w:tcPr>
            <w:tcW w:w="1173" w:type="pct"/>
          </w:tcPr>
          <w:p w14:paraId="44F0E939" w14:textId="77777777" w:rsidR="0070013D" w:rsidRPr="008F36B8" w:rsidRDefault="0070013D" w:rsidP="00821962">
            <w:pPr>
              <w:pStyle w:val="TableText"/>
              <w:rPr>
                <w:b/>
                <w:sz w:val="18"/>
                <w:szCs w:val="18"/>
              </w:rPr>
            </w:pPr>
            <w:r w:rsidRPr="008F36B8">
              <w:rPr>
                <w:b/>
                <w:sz w:val="18"/>
                <w:szCs w:val="18"/>
              </w:rPr>
              <w:t>Discharge point NGR</w:t>
            </w:r>
          </w:p>
        </w:tc>
        <w:tc>
          <w:tcPr>
            <w:tcW w:w="1011" w:type="pct"/>
          </w:tcPr>
          <w:p w14:paraId="69301515" w14:textId="77777777" w:rsidR="0070013D" w:rsidRPr="008F36B8" w:rsidRDefault="0070013D" w:rsidP="00821962">
            <w:pPr>
              <w:pStyle w:val="TableText"/>
              <w:rPr>
                <w:b/>
                <w:sz w:val="18"/>
                <w:szCs w:val="18"/>
              </w:rPr>
            </w:pPr>
            <w:r w:rsidRPr="008F36B8">
              <w:rPr>
                <w:b/>
                <w:sz w:val="18"/>
                <w:szCs w:val="18"/>
              </w:rPr>
              <w:t>Receiving water/Environment</w:t>
            </w:r>
          </w:p>
        </w:tc>
      </w:tr>
      <w:tr w:rsidR="000D0AE4" w:rsidRPr="008F36B8" w14:paraId="0CC99EE9" w14:textId="77777777" w:rsidTr="005D036B">
        <w:trPr>
          <w:cantSplit/>
        </w:trPr>
        <w:tc>
          <w:tcPr>
            <w:tcW w:w="1485" w:type="pct"/>
          </w:tcPr>
          <w:p w14:paraId="15681AF6" w14:textId="690D2108" w:rsidR="000D0AE4" w:rsidRPr="000D0AE4" w:rsidRDefault="000D0AE4" w:rsidP="000D0AE4">
            <w:pPr>
              <w:pStyle w:val="TableText"/>
              <w:rPr>
                <w:rStyle w:val="Blue"/>
                <w:color w:val="auto"/>
                <w:sz w:val="18"/>
                <w:szCs w:val="18"/>
              </w:rPr>
            </w:pPr>
            <w:r w:rsidRPr="000D0AE4">
              <w:rPr>
                <w:rStyle w:val="Blue"/>
                <w:color w:val="auto"/>
                <w:sz w:val="18"/>
                <w:szCs w:val="18"/>
              </w:rPr>
              <w:t>A1 Secondary treated sewage effluent</w:t>
            </w:r>
          </w:p>
        </w:tc>
        <w:tc>
          <w:tcPr>
            <w:tcW w:w="1331" w:type="pct"/>
          </w:tcPr>
          <w:p w14:paraId="55DF0AA2" w14:textId="77777777" w:rsidR="000D0AE4" w:rsidRPr="000D0AE4" w:rsidRDefault="000D0AE4" w:rsidP="000D0AE4">
            <w:pPr>
              <w:pStyle w:val="TableText"/>
              <w:rPr>
                <w:rStyle w:val="Blue"/>
                <w:color w:val="auto"/>
                <w:sz w:val="18"/>
                <w:szCs w:val="18"/>
              </w:rPr>
            </w:pPr>
            <w:r w:rsidRPr="000D0AE4">
              <w:rPr>
                <w:rStyle w:val="Blue"/>
                <w:color w:val="auto"/>
                <w:sz w:val="18"/>
                <w:szCs w:val="18"/>
              </w:rPr>
              <w:t>Final Effluent Discharge Point</w:t>
            </w:r>
          </w:p>
        </w:tc>
        <w:tc>
          <w:tcPr>
            <w:tcW w:w="1173" w:type="pct"/>
          </w:tcPr>
          <w:p w14:paraId="68A7DCB0" w14:textId="64AE4564" w:rsidR="000D0AE4" w:rsidRPr="000D0AE4" w:rsidRDefault="000D0AE4" w:rsidP="000D0AE4">
            <w:pPr>
              <w:pStyle w:val="TableText"/>
              <w:rPr>
                <w:rStyle w:val="Blue"/>
                <w:color w:val="auto"/>
                <w:sz w:val="18"/>
                <w:szCs w:val="18"/>
              </w:rPr>
            </w:pPr>
            <w:r w:rsidRPr="000D0AE4">
              <w:rPr>
                <w:rStyle w:val="Blue"/>
                <w:color w:val="auto"/>
                <w:sz w:val="18"/>
                <w:szCs w:val="18"/>
              </w:rPr>
              <w:t>SH 43963 37319</w:t>
            </w:r>
          </w:p>
        </w:tc>
        <w:tc>
          <w:tcPr>
            <w:tcW w:w="1011" w:type="pct"/>
            <w:vMerge w:val="restart"/>
          </w:tcPr>
          <w:p w14:paraId="0ACA451A" w14:textId="05B7404B" w:rsidR="000D0AE4" w:rsidRPr="000D0AE4" w:rsidRDefault="000D0AE4" w:rsidP="000D0AE4">
            <w:pPr>
              <w:pStyle w:val="TableText"/>
              <w:rPr>
                <w:rStyle w:val="Blue"/>
                <w:color w:val="auto"/>
                <w:sz w:val="18"/>
                <w:szCs w:val="18"/>
              </w:rPr>
            </w:pPr>
            <w:r w:rsidRPr="000D0AE4">
              <w:rPr>
                <w:rStyle w:val="Blue"/>
                <w:color w:val="auto"/>
                <w:sz w:val="18"/>
                <w:szCs w:val="18"/>
              </w:rPr>
              <w:t>Afon Wen</w:t>
            </w:r>
          </w:p>
        </w:tc>
      </w:tr>
      <w:tr w:rsidR="000D0AE4" w:rsidRPr="008F36B8" w14:paraId="2487293F" w14:textId="77777777" w:rsidTr="005D036B">
        <w:trPr>
          <w:cantSplit/>
        </w:trPr>
        <w:tc>
          <w:tcPr>
            <w:tcW w:w="1485" w:type="pct"/>
          </w:tcPr>
          <w:p w14:paraId="2DE2076B" w14:textId="77777777" w:rsidR="000D0AE4" w:rsidRPr="000D0AE4" w:rsidRDefault="000D0AE4" w:rsidP="000D0AE4">
            <w:pPr>
              <w:pStyle w:val="TableText"/>
              <w:rPr>
                <w:rStyle w:val="Blue"/>
                <w:color w:val="auto"/>
                <w:sz w:val="18"/>
                <w:szCs w:val="18"/>
              </w:rPr>
            </w:pPr>
            <w:r w:rsidRPr="000D0AE4">
              <w:rPr>
                <w:rStyle w:val="Blue"/>
                <w:color w:val="auto"/>
                <w:sz w:val="18"/>
                <w:szCs w:val="18"/>
              </w:rPr>
              <w:t>A2 Storm sewage</w:t>
            </w:r>
          </w:p>
        </w:tc>
        <w:tc>
          <w:tcPr>
            <w:tcW w:w="1331" w:type="pct"/>
          </w:tcPr>
          <w:p w14:paraId="5343653E" w14:textId="77777777" w:rsidR="000D0AE4" w:rsidRPr="000D0AE4" w:rsidRDefault="000D0AE4" w:rsidP="000D0AE4">
            <w:pPr>
              <w:pStyle w:val="TableText"/>
              <w:rPr>
                <w:rStyle w:val="Blue"/>
                <w:color w:val="auto"/>
                <w:sz w:val="18"/>
                <w:szCs w:val="18"/>
              </w:rPr>
            </w:pPr>
            <w:r w:rsidRPr="000D0AE4">
              <w:rPr>
                <w:rStyle w:val="Blue"/>
                <w:color w:val="auto"/>
                <w:sz w:val="18"/>
                <w:szCs w:val="18"/>
              </w:rPr>
              <w:t>Storm Discharge Point</w:t>
            </w:r>
          </w:p>
        </w:tc>
        <w:tc>
          <w:tcPr>
            <w:tcW w:w="1173" w:type="pct"/>
          </w:tcPr>
          <w:p w14:paraId="5B8FDF67" w14:textId="0CA8FC3A" w:rsidR="000D0AE4" w:rsidRPr="00FD4CC1" w:rsidRDefault="000D0AE4" w:rsidP="000D0AE4">
            <w:pPr>
              <w:pStyle w:val="TableText"/>
              <w:rPr>
                <w:rStyle w:val="Blue"/>
                <w:color w:val="FF0000"/>
                <w:sz w:val="18"/>
                <w:szCs w:val="18"/>
              </w:rPr>
            </w:pPr>
            <w:r w:rsidRPr="00263210">
              <w:rPr>
                <w:rStyle w:val="Blue"/>
                <w:color w:val="000000" w:themeColor="text1"/>
                <w:sz w:val="18"/>
                <w:szCs w:val="18"/>
              </w:rPr>
              <w:t>SH 43963 37319</w:t>
            </w:r>
          </w:p>
        </w:tc>
        <w:tc>
          <w:tcPr>
            <w:tcW w:w="1011" w:type="pct"/>
            <w:vMerge/>
          </w:tcPr>
          <w:p w14:paraId="397A5121" w14:textId="55FFE746" w:rsidR="000D0AE4" w:rsidRPr="00FD4CC1" w:rsidRDefault="000D0AE4" w:rsidP="000D0AE4">
            <w:pPr>
              <w:pStyle w:val="TableText"/>
              <w:rPr>
                <w:rStyle w:val="Blue"/>
                <w:color w:val="FF0000"/>
                <w:sz w:val="18"/>
                <w:szCs w:val="18"/>
              </w:rPr>
            </w:pPr>
          </w:p>
        </w:tc>
      </w:tr>
      <w:tr w:rsidR="000D0AE4" w:rsidRPr="008F36B8" w14:paraId="0B8F4EA0" w14:textId="77777777" w:rsidTr="005D036B">
        <w:trPr>
          <w:cantSplit/>
        </w:trPr>
        <w:tc>
          <w:tcPr>
            <w:tcW w:w="1485" w:type="pct"/>
          </w:tcPr>
          <w:p w14:paraId="70460996" w14:textId="77777777" w:rsidR="000D0AE4" w:rsidRPr="000D0AE4" w:rsidRDefault="000D0AE4" w:rsidP="000D0AE4">
            <w:pPr>
              <w:pStyle w:val="TableText"/>
              <w:rPr>
                <w:rStyle w:val="Blue"/>
                <w:color w:val="auto"/>
                <w:sz w:val="18"/>
                <w:szCs w:val="18"/>
              </w:rPr>
            </w:pPr>
            <w:r w:rsidRPr="000D0AE4">
              <w:rPr>
                <w:rStyle w:val="Blue"/>
                <w:color w:val="auto"/>
                <w:sz w:val="18"/>
                <w:szCs w:val="18"/>
              </w:rPr>
              <w:t>A3 Sewage in an emergency</w:t>
            </w:r>
          </w:p>
        </w:tc>
        <w:tc>
          <w:tcPr>
            <w:tcW w:w="1331" w:type="pct"/>
          </w:tcPr>
          <w:p w14:paraId="49EAA612" w14:textId="77777777" w:rsidR="000D0AE4" w:rsidRPr="000D0AE4" w:rsidRDefault="000D0AE4" w:rsidP="000D0AE4">
            <w:pPr>
              <w:pStyle w:val="TableText"/>
              <w:rPr>
                <w:rStyle w:val="Blue"/>
                <w:color w:val="auto"/>
                <w:sz w:val="18"/>
                <w:szCs w:val="18"/>
              </w:rPr>
            </w:pPr>
            <w:r w:rsidRPr="000D0AE4">
              <w:rPr>
                <w:rStyle w:val="Blue"/>
                <w:color w:val="auto"/>
                <w:sz w:val="18"/>
                <w:szCs w:val="18"/>
              </w:rPr>
              <w:t>Emergency Discharge Point</w:t>
            </w:r>
          </w:p>
        </w:tc>
        <w:tc>
          <w:tcPr>
            <w:tcW w:w="1173" w:type="pct"/>
          </w:tcPr>
          <w:p w14:paraId="49F1CDA4" w14:textId="49E0E9F4" w:rsidR="000D0AE4" w:rsidRPr="00FD4CC1" w:rsidRDefault="000D0AE4" w:rsidP="000D0AE4">
            <w:pPr>
              <w:pStyle w:val="TableText"/>
              <w:rPr>
                <w:rStyle w:val="Blue"/>
                <w:color w:val="FF0000"/>
                <w:sz w:val="18"/>
                <w:szCs w:val="18"/>
              </w:rPr>
            </w:pPr>
            <w:r w:rsidRPr="00263210">
              <w:rPr>
                <w:rStyle w:val="Blue"/>
                <w:color w:val="000000" w:themeColor="text1"/>
                <w:sz w:val="18"/>
                <w:szCs w:val="18"/>
              </w:rPr>
              <w:t>SH 43963 37319</w:t>
            </w:r>
          </w:p>
        </w:tc>
        <w:tc>
          <w:tcPr>
            <w:tcW w:w="1011" w:type="pct"/>
            <w:vMerge/>
          </w:tcPr>
          <w:p w14:paraId="5C6AE2E5" w14:textId="210E88C6" w:rsidR="000D0AE4" w:rsidRPr="00FD4CC1" w:rsidRDefault="000D0AE4" w:rsidP="000D0AE4">
            <w:pPr>
              <w:pStyle w:val="TableText"/>
              <w:rPr>
                <w:rStyle w:val="Blue"/>
                <w:color w:val="FF0000"/>
                <w:sz w:val="18"/>
                <w:szCs w:val="18"/>
              </w:rPr>
            </w:pPr>
          </w:p>
        </w:tc>
      </w:tr>
    </w:tbl>
    <w:p w14:paraId="13C80507" w14:textId="77777777" w:rsidR="0070013D" w:rsidRPr="00E9731F" w:rsidRDefault="0070013D"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5"/>
        <w:gridCol w:w="1700"/>
        <w:gridCol w:w="1419"/>
        <w:gridCol w:w="2269"/>
        <w:gridCol w:w="1689"/>
      </w:tblGrid>
      <w:tr w:rsidR="0070013D" w:rsidRPr="008F36B8" w14:paraId="6A7D9175" w14:textId="77777777" w:rsidTr="00BC56BF">
        <w:trPr>
          <w:cantSplit/>
          <w:tblHeader/>
        </w:trPr>
        <w:tc>
          <w:tcPr>
            <w:tcW w:w="4068" w:type="pct"/>
            <w:gridSpan w:val="4"/>
            <w:shd w:val="clear" w:color="auto" w:fill="000000"/>
          </w:tcPr>
          <w:p w14:paraId="7B759A28" w14:textId="77777777" w:rsidR="0070013D" w:rsidRPr="008F36B8" w:rsidRDefault="0070013D" w:rsidP="00BB22EC">
            <w:pPr>
              <w:pStyle w:val="TableText"/>
              <w:keepNext/>
              <w:rPr>
                <w:b/>
                <w:sz w:val="18"/>
                <w:szCs w:val="18"/>
              </w:rPr>
            </w:pPr>
            <w:r w:rsidRPr="008F36B8">
              <w:rPr>
                <w:b/>
                <w:sz w:val="18"/>
                <w:szCs w:val="18"/>
              </w:rPr>
              <w:t>Table S3.3 Storm sewage discharge settings</w:t>
            </w:r>
          </w:p>
        </w:tc>
        <w:tc>
          <w:tcPr>
            <w:tcW w:w="932" w:type="pct"/>
            <w:shd w:val="clear" w:color="auto" w:fill="000000"/>
          </w:tcPr>
          <w:p w14:paraId="69A7EEB5" w14:textId="77777777" w:rsidR="0070013D" w:rsidRPr="008F36B8" w:rsidRDefault="0070013D" w:rsidP="00BB22EC">
            <w:pPr>
              <w:pStyle w:val="TableText"/>
              <w:keepNext/>
              <w:rPr>
                <w:b/>
                <w:sz w:val="18"/>
                <w:szCs w:val="18"/>
              </w:rPr>
            </w:pPr>
          </w:p>
        </w:tc>
      </w:tr>
      <w:tr w:rsidR="000D0AE4" w:rsidRPr="008F36B8" w14:paraId="0144B5B1" w14:textId="77777777" w:rsidTr="000D0AE4">
        <w:trPr>
          <w:cantSplit/>
          <w:tblHeader/>
        </w:trPr>
        <w:tc>
          <w:tcPr>
            <w:tcW w:w="1095" w:type="pct"/>
          </w:tcPr>
          <w:p w14:paraId="6E42316F" w14:textId="77777777" w:rsidR="000D0AE4" w:rsidRPr="000D0AE4" w:rsidRDefault="000D0AE4" w:rsidP="000C7E7B">
            <w:pPr>
              <w:pStyle w:val="TableText"/>
              <w:keepNext/>
              <w:rPr>
                <w:b/>
                <w:sz w:val="18"/>
                <w:szCs w:val="18"/>
              </w:rPr>
            </w:pPr>
            <w:r w:rsidRPr="000D0AE4">
              <w:rPr>
                <w:b/>
                <w:sz w:val="18"/>
                <w:szCs w:val="18"/>
              </w:rPr>
              <w:t xml:space="preserve">Effluents and discharge points </w:t>
            </w:r>
          </w:p>
        </w:tc>
        <w:tc>
          <w:tcPr>
            <w:tcW w:w="938" w:type="pct"/>
          </w:tcPr>
          <w:p w14:paraId="7C6F59CB" w14:textId="77777777" w:rsidR="000D0AE4" w:rsidRPr="000D0AE4" w:rsidRDefault="000D0AE4" w:rsidP="000C7E7B">
            <w:pPr>
              <w:pStyle w:val="TableText"/>
              <w:keepNext/>
              <w:rPr>
                <w:b/>
                <w:sz w:val="18"/>
                <w:szCs w:val="18"/>
              </w:rPr>
            </w:pPr>
            <w:r w:rsidRPr="000D0AE4">
              <w:rPr>
                <w:b/>
                <w:sz w:val="18"/>
                <w:szCs w:val="18"/>
              </w:rPr>
              <w:t>Description of discharge</w:t>
            </w:r>
          </w:p>
        </w:tc>
        <w:tc>
          <w:tcPr>
            <w:tcW w:w="783" w:type="pct"/>
          </w:tcPr>
          <w:p w14:paraId="56D4C54B" w14:textId="77777777" w:rsidR="000D0AE4" w:rsidRPr="000D0AE4" w:rsidRDefault="000D0AE4" w:rsidP="000C7E7B">
            <w:pPr>
              <w:pStyle w:val="TableText"/>
              <w:keepNext/>
              <w:rPr>
                <w:b/>
                <w:sz w:val="18"/>
                <w:szCs w:val="18"/>
              </w:rPr>
            </w:pPr>
            <w:r w:rsidRPr="000D0AE4">
              <w:rPr>
                <w:b/>
                <w:sz w:val="18"/>
                <w:szCs w:val="18"/>
              </w:rPr>
              <w:t>Overflow setting l/s</w:t>
            </w:r>
          </w:p>
        </w:tc>
        <w:tc>
          <w:tcPr>
            <w:tcW w:w="1252" w:type="pct"/>
          </w:tcPr>
          <w:p w14:paraId="3BA1B486" w14:textId="77777777" w:rsidR="000D0AE4" w:rsidRPr="000D0AE4" w:rsidRDefault="000D0AE4" w:rsidP="000C7E7B">
            <w:pPr>
              <w:pStyle w:val="TableText"/>
              <w:keepNext/>
              <w:rPr>
                <w:rStyle w:val="Red"/>
                <w:b/>
                <w:color w:val="auto"/>
                <w:sz w:val="18"/>
                <w:szCs w:val="18"/>
              </w:rPr>
            </w:pPr>
            <w:r w:rsidRPr="000D0AE4">
              <w:rPr>
                <w:rStyle w:val="Red"/>
                <w:b/>
                <w:color w:val="auto"/>
                <w:sz w:val="18"/>
                <w:szCs w:val="18"/>
              </w:rPr>
              <w:t>Maximum size of solid matter</w:t>
            </w:r>
          </w:p>
        </w:tc>
        <w:tc>
          <w:tcPr>
            <w:tcW w:w="932" w:type="pct"/>
          </w:tcPr>
          <w:p w14:paraId="58EC6DFF" w14:textId="6FAD7E0F" w:rsidR="000D0AE4" w:rsidRPr="000D0AE4" w:rsidRDefault="000D0AE4" w:rsidP="001B303B">
            <w:pPr>
              <w:pStyle w:val="TableText"/>
              <w:keepNext/>
              <w:rPr>
                <w:rStyle w:val="Red"/>
                <w:b/>
                <w:color w:val="auto"/>
                <w:sz w:val="18"/>
                <w:szCs w:val="18"/>
              </w:rPr>
            </w:pPr>
            <w:r w:rsidRPr="000D0AE4">
              <w:rPr>
                <w:rStyle w:val="Red"/>
                <w:b/>
                <w:color w:val="auto"/>
                <w:sz w:val="18"/>
                <w:szCs w:val="18"/>
              </w:rPr>
              <w:t>Screen aperture size</w:t>
            </w:r>
          </w:p>
        </w:tc>
      </w:tr>
      <w:tr w:rsidR="000D0AE4" w:rsidRPr="008F36B8" w14:paraId="3AC35C80" w14:textId="77777777" w:rsidTr="000D0AE4">
        <w:trPr>
          <w:cantSplit/>
        </w:trPr>
        <w:tc>
          <w:tcPr>
            <w:tcW w:w="1095" w:type="pct"/>
          </w:tcPr>
          <w:p w14:paraId="43FB09EA" w14:textId="77777777" w:rsidR="000D0AE4" w:rsidRPr="000D0AE4" w:rsidRDefault="000D0AE4" w:rsidP="009A1C04">
            <w:pPr>
              <w:pStyle w:val="TableText"/>
              <w:rPr>
                <w:rStyle w:val="Blue"/>
                <w:color w:val="auto"/>
                <w:sz w:val="18"/>
                <w:szCs w:val="18"/>
              </w:rPr>
            </w:pPr>
            <w:r w:rsidRPr="000D0AE4">
              <w:rPr>
                <w:rStyle w:val="Blue"/>
                <w:color w:val="auto"/>
                <w:sz w:val="18"/>
                <w:szCs w:val="18"/>
              </w:rPr>
              <w:t>A2 Storm sewage via Storm Discharge Point</w:t>
            </w:r>
          </w:p>
        </w:tc>
        <w:tc>
          <w:tcPr>
            <w:tcW w:w="938" w:type="pct"/>
          </w:tcPr>
          <w:p w14:paraId="10B81BD8" w14:textId="77777777" w:rsidR="000D0AE4" w:rsidRPr="000D0AE4" w:rsidRDefault="000D0AE4" w:rsidP="009A1C04">
            <w:pPr>
              <w:pStyle w:val="TableText"/>
              <w:rPr>
                <w:rStyle w:val="Blue"/>
                <w:color w:val="auto"/>
                <w:sz w:val="18"/>
                <w:szCs w:val="18"/>
              </w:rPr>
            </w:pPr>
            <w:r w:rsidRPr="000D0AE4">
              <w:rPr>
                <w:rStyle w:val="Blue"/>
                <w:color w:val="auto"/>
                <w:sz w:val="18"/>
                <w:szCs w:val="18"/>
              </w:rPr>
              <w:t>Storm sewage</w:t>
            </w:r>
          </w:p>
        </w:tc>
        <w:tc>
          <w:tcPr>
            <w:tcW w:w="783" w:type="pct"/>
          </w:tcPr>
          <w:p w14:paraId="0210F781" w14:textId="4EF5F96A" w:rsidR="000D0AE4" w:rsidRPr="000D0AE4" w:rsidRDefault="000D0AE4" w:rsidP="006D1EEC">
            <w:pPr>
              <w:pStyle w:val="NormalWeb"/>
              <w:spacing w:before="60" w:beforeAutospacing="0" w:after="60" w:afterAutospacing="0"/>
              <w:ind w:left="85" w:right="85"/>
              <w:rPr>
                <w:rStyle w:val="Blue"/>
                <w:rFonts w:ascii="Arial" w:hAnsi="Arial" w:cs="Arial"/>
                <w:color w:val="auto"/>
                <w:sz w:val="18"/>
                <w:szCs w:val="18"/>
              </w:rPr>
            </w:pPr>
            <w:r w:rsidRPr="000D0AE4">
              <w:rPr>
                <w:rStyle w:val="Blue"/>
                <w:rFonts w:ascii="Arial" w:hAnsi="Arial" w:cs="Arial"/>
                <w:color w:val="auto"/>
                <w:sz w:val="18"/>
                <w:szCs w:val="18"/>
              </w:rPr>
              <w:t>5</w:t>
            </w:r>
          </w:p>
        </w:tc>
        <w:tc>
          <w:tcPr>
            <w:tcW w:w="1252" w:type="pct"/>
          </w:tcPr>
          <w:p w14:paraId="306D04A2" w14:textId="4B77C912" w:rsidR="000D0AE4" w:rsidRPr="000D0AE4" w:rsidRDefault="000D0AE4" w:rsidP="000D0AE4">
            <w:pPr>
              <w:pStyle w:val="TableText"/>
              <w:rPr>
                <w:rStyle w:val="Pink"/>
                <w:color w:val="auto"/>
                <w:sz w:val="18"/>
                <w:szCs w:val="18"/>
              </w:rPr>
            </w:pPr>
            <w:r w:rsidRPr="000D0AE4">
              <w:rPr>
                <w:rStyle w:val="Blue"/>
                <w:color w:val="auto"/>
                <w:sz w:val="18"/>
                <w:szCs w:val="18"/>
              </w:rPr>
              <w:t>No greater than 10 mm in more than 2 dimensions</w:t>
            </w:r>
            <w:r w:rsidRPr="000D0AE4" w:rsidDel="005434D5">
              <w:rPr>
                <w:rStyle w:val="Blue"/>
                <w:color w:val="auto"/>
                <w:sz w:val="18"/>
                <w:szCs w:val="18"/>
              </w:rPr>
              <w:t xml:space="preserve"> </w:t>
            </w:r>
          </w:p>
        </w:tc>
        <w:tc>
          <w:tcPr>
            <w:tcW w:w="932" w:type="pct"/>
          </w:tcPr>
          <w:p w14:paraId="63F14A7C" w14:textId="3B5969B3" w:rsidR="000D0AE4" w:rsidRPr="000D0AE4" w:rsidRDefault="000D0AE4" w:rsidP="009A1C04">
            <w:pPr>
              <w:pStyle w:val="TableText"/>
              <w:rPr>
                <w:rStyle w:val="Blue"/>
                <w:color w:val="auto"/>
                <w:sz w:val="18"/>
                <w:szCs w:val="18"/>
              </w:rPr>
            </w:pPr>
            <w:r w:rsidRPr="000D0AE4">
              <w:rPr>
                <w:rStyle w:val="Blue"/>
                <w:color w:val="auto"/>
                <w:sz w:val="18"/>
                <w:szCs w:val="18"/>
              </w:rPr>
              <w:t>10 mm</w:t>
            </w:r>
          </w:p>
        </w:tc>
      </w:tr>
    </w:tbl>
    <w:p w14:paraId="617CB776" w14:textId="77777777" w:rsidR="0070013D" w:rsidRPr="00350FA5" w:rsidRDefault="0070013D" w:rsidP="00D37A10">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08"/>
        <w:gridCol w:w="2128"/>
        <w:gridCol w:w="1702"/>
        <w:gridCol w:w="2824"/>
      </w:tblGrid>
      <w:tr w:rsidR="0070013D" w:rsidRPr="008F36B8" w14:paraId="26C90DA8" w14:textId="77777777" w:rsidTr="002C4064">
        <w:trPr>
          <w:cantSplit/>
          <w:tblHeader/>
        </w:trPr>
        <w:tc>
          <w:tcPr>
            <w:tcW w:w="5000" w:type="pct"/>
            <w:gridSpan w:val="4"/>
            <w:shd w:val="clear" w:color="auto" w:fill="000000"/>
          </w:tcPr>
          <w:p w14:paraId="08971338" w14:textId="77777777" w:rsidR="0070013D" w:rsidRPr="008F36B8" w:rsidRDefault="0070013D" w:rsidP="00300ECA">
            <w:pPr>
              <w:pStyle w:val="TableText"/>
              <w:rPr>
                <w:b/>
                <w:sz w:val="18"/>
                <w:szCs w:val="18"/>
              </w:rPr>
            </w:pPr>
            <w:r w:rsidRPr="008F36B8">
              <w:rPr>
                <w:b/>
                <w:color w:val="FFFFFF"/>
                <w:sz w:val="18"/>
                <w:szCs w:val="18"/>
              </w:rPr>
              <w:t>Table S3.4 Monitoring points</w:t>
            </w:r>
          </w:p>
        </w:tc>
      </w:tr>
      <w:tr w:rsidR="0070013D" w:rsidRPr="008F36B8" w14:paraId="6465D4E4" w14:textId="77777777" w:rsidTr="000D0AE4">
        <w:trPr>
          <w:cantSplit/>
          <w:tblHeader/>
        </w:trPr>
        <w:tc>
          <w:tcPr>
            <w:tcW w:w="1329" w:type="pct"/>
          </w:tcPr>
          <w:p w14:paraId="0A1DB65C" w14:textId="77777777" w:rsidR="0070013D" w:rsidRPr="008F36B8" w:rsidRDefault="0070013D" w:rsidP="008A08E9">
            <w:pPr>
              <w:pStyle w:val="TableText"/>
              <w:rPr>
                <w:b/>
                <w:sz w:val="18"/>
                <w:szCs w:val="18"/>
              </w:rPr>
            </w:pPr>
            <w:r w:rsidRPr="008F36B8">
              <w:rPr>
                <w:b/>
                <w:sz w:val="18"/>
                <w:szCs w:val="18"/>
              </w:rPr>
              <w:t>Effluents and discharge points</w:t>
            </w:r>
          </w:p>
        </w:tc>
        <w:tc>
          <w:tcPr>
            <w:tcW w:w="1174" w:type="pct"/>
          </w:tcPr>
          <w:p w14:paraId="30E9901C" w14:textId="77777777" w:rsidR="0070013D" w:rsidRPr="008F36B8" w:rsidRDefault="0070013D" w:rsidP="008A08E9">
            <w:pPr>
              <w:pStyle w:val="TableText"/>
              <w:rPr>
                <w:b/>
                <w:sz w:val="18"/>
                <w:szCs w:val="18"/>
              </w:rPr>
            </w:pPr>
            <w:r w:rsidRPr="008F36B8">
              <w:rPr>
                <w:b/>
                <w:sz w:val="18"/>
                <w:szCs w:val="18"/>
              </w:rPr>
              <w:t>Monitoring type</w:t>
            </w:r>
          </w:p>
        </w:tc>
        <w:tc>
          <w:tcPr>
            <w:tcW w:w="939" w:type="pct"/>
          </w:tcPr>
          <w:p w14:paraId="0B4A4DDA" w14:textId="77777777" w:rsidR="0070013D" w:rsidRPr="008F36B8" w:rsidRDefault="0070013D" w:rsidP="008A08E9">
            <w:pPr>
              <w:pStyle w:val="TableText"/>
              <w:rPr>
                <w:b/>
                <w:sz w:val="18"/>
                <w:szCs w:val="18"/>
              </w:rPr>
            </w:pPr>
            <w:r w:rsidRPr="008F36B8">
              <w:rPr>
                <w:b/>
                <w:sz w:val="18"/>
                <w:szCs w:val="18"/>
              </w:rPr>
              <w:t>Monitoring point NGR</w:t>
            </w:r>
          </w:p>
        </w:tc>
        <w:tc>
          <w:tcPr>
            <w:tcW w:w="1558" w:type="pct"/>
          </w:tcPr>
          <w:p w14:paraId="3C996934" w14:textId="77777777" w:rsidR="0070013D" w:rsidRPr="008F36B8" w:rsidRDefault="0070013D" w:rsidP="008A08E9">
            <w:pPr>
              <w:pStyle w:val="TableText"/>
              <w:rPr>
                <w:b/>
                <w:sz w:val="18"/>
                <w:szCs w:val="18"/>
              </w:rPr>
            </w:pPr>
            <w:r w:rsidRPr="008F36B8">
              <w:rPr>
                <w:b/>
                <w:sz w:val="18"/>
                <w:szCs w:val="18"/>
              </w:rPr>
              <w:t>Monitoring point reference</w:t>
            </w:r>
          </w:p>
        </w:tc>
      </w:tr>
      <w:tr w:rsidR="000D0AE4" w:rsidRPr="008F36B8" w14:paraId="4B5BFC2F" w14:textId="77777777" w:rsidTr="000D0AE4">
        <w:trPr>
          <w:cantSplit/>
        </w:trPr>
        <w:tc>
          <w:tcPr>
            <w:tcW w:w="1329" w:type="pct"/>
            <w:vMerge w:val="restart"/>
          </w:tcPr>
          <w:p w14:paraId="31A52956" w14:textId="0A5D7E4C" w:rsidR="000D0AE4" w:rsidRPr="000D0AE4" w:rsidRDefault="000D0AE4" w:rsidP="000D0AE4">
            <w:pPr>
              <w:pStyle w:val="TableText"/>
              <w:rPr>
                <w:rStyle w:val="Blue"/>
                <w:color w:val="auto"/>
                <w:sz w:val="18"/>
                <w:szCs w:val="18"/>
              </w:rPr>
            </w:pPr>
            <w:r w:rsidRPr="000D0AE4">
              <w:rPr>
                <w:rStyle w:val="Blue"/>
                <w:color w:val="auto"/>
                <w:sz w:val="18"/>
                <w:szCs w:val="18"/>
              </w:rPr>
              <w:t>A1 Secondary treated sewage effluent via Final Effluent Discharge Point</w:t>
            </w:r>
          </w:p>
        </w:tc>
        <w:tc>
          <w:tcPr>
            <w:tcW w:w="1174" w:type="pct"/>
          </w:tcPr>
          <w:p w14:paraId="282FA169" w14:textId="26E9C295" w:rsidR="000D0AE4" w:rsidRPr="000D0AE4" w:rsidRDefault="000D0AE4" w:rsidP="000D0AE4">
            <w:pPr>
              <w:pStyle w:val="TableText"/>
              <w:rPr>
                <w:rStyle w:val="Blue"/>
                <w:color w:val="auto"/>
                <w:sz w:val="18"/>
                <w:szCs w:val="18"/>
              </w:rPr>
            </w:pPr>
            <w:r w:rsidRPr="000D0AE4">
              <w:rPr>
                <w:rStyle w:val="Blue"/>
                <w:color w:val="auto"/>
                <w:sz w:val="18"/>
                <w:szCs w:val="18"/>
              </w:rPr>
              <w:t>Final effluent sampling</w:t>
            </w:r>
          </w:p>
        </w:tc>
        <w:tc>
          <w:tcPr>
            <w:tcW w:w="939" w:type="pct"/>
          </w:tcPr>
          <w:p w14:paraId="464FF277" w14:textId="3874C445" w:rsidR="000D0AE4" w:rsidRPr="000D0AE4" w:rsidRDefault="000D0AE4" w:rsidP="000D0AE4">
            <w:pPr>
              <w:pStyle w:val="TableText"/>
              <w:rPr>
                <w:rStyle w:val="Blue"/>
                <w:color w:val="auto"/>
                <w:sz w:val="18"/>
                <w:szCs w:val="18"/>
              </w:rPr>
            </w:pPr>
            <w:r w:rsidRPr="000D0AE4">
              <w:rPr>
                <w:rStyle w:val="Blue"/>
                <w:color w:val="auto"/>
                <w:sz w:val="18"/>
                <w:szCs w:val="18"/>
              </w:rPr>
              <w:t>SH 43906 37350</w:t>
            </w:r>
          </w:p>
        </w:tc>
        <w:tc>
          <w:tcPr>
            <w:tcW w:w="1558" w:type="pct"/>
          </w:tcPr>
          <w:p w14:paraId="0415975A" w14:textId="0E5C72ED" w:rsidR="000D0AE4" w:rsidRPr="000D0AE4" w:rsidRDefault="000D0AE4" w:rsidP="000D0AE4">
            <w:pPr>
              <w:pStyle w:val="TableText"/>
              <w:rPr>
                <w:rStyle w:val="Blue"/>
                <w:color w:val="auto"/>
                <w:sz w:val="18"/>
                <w:szCs w:val="18"/>
              </w:rPr>
            </w:pPr>
            <w:r w:rsidRPr="000D0AE4">
              <w:rPr>
                <w:rStyle w:val="Blue"/>
                <w:color w:val="auto"/>
                <w:sz w:val="18"/>
                <w:szCs w:val="18"/>
              </w:rPr>
              <w:t>Final Effluent Sample Point</w:t>
            </w:r>
          </w:p>
        </w:tc>
      </w:tr>
      <w:tr w:rsidR="000D0AE4" w:rsidRPr="008F36B8" w14:paraId="6DCA65D6" w14:textId="77777777" w:rsidTr="000D0AE4">
        <w:trPr>
          <w:cantSplit/>
        </w:trPr>
        <w:tc>
          <w:tcPr>
            <w:tcW w:w="1329" w:type="pct"/>
            <w:vMerge/>
          </w:tcPr>
          <w:p w14:paraId="22E68286" w14:textId="77777777" w:rsidR="000D0AE4" w:rsidRPr="000D0AE4" w:rsidRDefault="000D0AE4" w:rsidP="000D0AE4">
            <w:pPr>
              <w:pStyle w:val="TableText"/>
              <w:rPr>
                <w:rStyle w:val="Blue"/>
                <w:color w:val="auto"/>
                <w:sz w:val="18"/>
                <w:szCs w:val="18"/>
              </w:rPr>
            </w:pPr>
          </w:p>
        </w:tc>
        <w:tc>
          <w:tcPr>
            <w:tcW w:w="1174" w:type="pct"/>
          </w:tcPr>
          <w:p w14:paraId="002A144B" w14:textId="0BB1A4E0" w:rsidR="000D0AE4" w:rsidRPr="000D0AE4" w:rsidRDefault="000D0AE4" w:rsidP="000D0AE4">
            <w:pPr>
              <w:pStyle w:val="TableText"/>
              <w:rPr>
                <w:rStyle w:val="Blue"/>
                <w:color w:val="auto"/>
                <w:sz w:val="18"/>
                <w:szCs w:val="18"/>
              </w:rPr>
            </w:pPr>
            <w:r w:rsidRPr="000D0AE4">
              <w:rPr>
                <w:rStyle w:val="Blue"/>
                <w:color w:val="auto"/>
                <w:sz w:val="18"/>
                <w:szCs w:val="18"/>
              </w:rPr>
              <w:t>MCERTS continuous flow monitoring</w:t>
            </w:r>
          </w:p>
        </w:tc>
        <w:tc>
          <w:tcPr>
            <w:tcW w:w="939" w:type="pct"/>
          </w:tcPr>
          <w:p w14:paraId="69592AE7" w14:textId="261E40FA" w:rsidR="000D0AE4" w:rsidRPr="000D0AE4" w:rsidRDefault="000D0AE4" w:rsidP="000D0AE4">
            <w:pPr>
              <w:pStyle w:val="TableText"/>
              <w:rPr>
                <w:rStyle w:val="Blue"/>
                <w:color w:val="auto"/>
                <w:sz w:val="18"/>
                <w:szCs w:val="18"/>
              </w:rPr>
            </w:pPr>
            <w:r w:rsidRPr="000D0AE4">
              <w:rPr>
                <w:rStyle w:val="Blue"/>
                <w:color w:val="auto"/>
                <w:sz w:val="18"/>
                <w:szCs w:val="18"/>
              </w:rPr>
              <w:t>SH 43893 37360</w:t>
            </w:r>
          </w:p>
        </w:tc>
        <w:tc>
          <w:tcPr>
            <w:tcW w:w="1558" w:type="pct"/>
          </w:tcPr>
          <w:p w14:paraId="1CCFDFD3" w14:textId="085D237C" w:rsidR="000D0AE4" w:rsidRPr="000D0AE4" w:rsidRDefault="000D0AE4" w:rsidP="000D0AE4">
            <w:pPr>
              <w:pStyle w:val="TableText"/>
              <w:rPr>
                <w:rStyle w:val="Blue"/>
                <w:color w:val="auto"/>
                <w:sz w:val="18"/>
                <w:szCs w:val="18"/>
              </w:rPr>
            </w:pPr>
            <w:r w:rsidRPr="000D0AE4">
              <w:rPr>
                <w:rStyle w:val="Blue"/>
                <w:color w:val="auto"/>
                <w:sz w:val="18"/>
                <w:szCs w:val="18"/>
              </w:rPr>
              <w:t>MCERTS Flow Monitoring Point</w:t>
            </w:r>
          </w:p>
        </w:tc>
      </w:tr>
      <w:tr w:rsidR="000D0AE4" w:rsidRPr="008F36B8" w14:paraId="5E5F0424" w14:textId="77777777" w:rsidTr="000D0AE4">
        <w:trPr>
          <w:cantSplit/>
        </w:trPr>
        <w:tc>
          <w:tcPr>
            <w:tcW w:w="1329" w:type="pct"/>
            <w:vMerge w:val="restart"/>
          </w:tcPr>
          <w:p w14:paraId="1C8DA617" w14:textId="77777777" w:rsidR="000D0AE4" w:rsidRPr="000D0AE4" w:rsidRDefault="000D0AE4" w:rsidP="000D0AE4">
            <w:pPr>
              <w:pStyle w:val="TableText"/>
              <w:rPr>
                <w:rStyle w:val="Blue"/>
                <w:color w:val="auto"/>
                <w:sz w:val="18"/>
                <w:szCs w:val="18"/>
              </w:rPr>
            </w:pPr>
            <w:r w:rsidRPr="000D0AE4">
              <w:rPr>
                <w:rStyle w:val="Blue"/>
                <w:color w:val="auto"/>
                <w:sz w:val="18"/>
                <w:szCs w:val="18"/>
              </w:rPr>
              <w:t>A2 Storm sewage via Storm Discharge Point</w:t>
            </w:r>
          </w:p>
        </w:tc>
        <w:tc>
          <w:tcPr>
            <w:tcW w:w="1174" w:type="pct"/>
          </w:tcPr>
          <w:p w14:paraId="01298645" w14:textId="77777777" w:rsidR="000D0AE4" w:rsidRPr="000D0AE4" w:rsidRDefault="000D0AE4" w:rsidP="000D0AE4">
            <w:pPr>
              <w:pStyle w:val="TableText"/>
              <w:rPr>
                <w:rStyle w:val="Blue"/>
                <w:color w:val="auto"/>
                <w:sz w:val="18"/>
                <w:szCs w:val="18"/>
              </w:rPr>
            </w:pPr>
            <w:r w:rsidRPr="000D0AE4">
              <w:rPr>
                <w:rStyle w:val="Blue"/>
                <w:color w:val="auto"/>
                <w:sz w:val="18"/>
                <w:szCs w:val="18"/>
              </w:rPr>
              <w:t>Storm effluent sampling</w:t>
            </w:r>
          </w:p>
        </w:tc>
        <w:tc>
          <w:tcPr>
            <w:tcW w:w="939" w:type="pct"/>
          </w:tcPr>
          <w:p w14:paraId="3110A43D" w14:textId="722EB009" w:rsidR="000D0AE4" w:rsidRPr="000D0AE4" w:rsidRDefault="000D0AE4" w:rsidP="000D0AE4">
            <w:pPr>
              <w:pStyle w:val="TableText"/>
              <w:rPr>
                <w:rStyle w:val="Blue"/>
                <w:color w:val="auto"/>
                <w:sz w:val="18"/>
                <w:szCs w:val="18"/>
              </w:rPr>
            </w:pPr>
            <w:r w:rsidRPr="000D0AE4">
              <w:rPr>
                <w:rStyle w:val="Blue"/>
                <w:color w:val="auto"/>
                <w:sz w:val="18"/>
                <w:szCs w:val="18"/>
              </w:rPr>
              <w:t>SH 43893 37366</w:t>
            </w:r>
          </w:p>
        </w:tc>
        <w:tc>
          <w:tcPr>
            <w:tcW w:w="1558" w:type="pct"/>
          </w:tcPr>
          <w:p w14:paraId="66798137" w14:textId="77777777" w:rsidR="000D0AE4" w:rsidRPr="000D0AE4" w:rsidRDefault="000D0AE4" w:rsidP="000D0AE4">
            <w:pPr>
              <w:pStyle w:val="TableText"/>
              <w:rPr>
                <w:rStyle w:val="Blue"/>
                <w:color w:val="auto"/>
                <w:sz w:val="18"/>
                <w:szCs w:val="18"/>
                <w:highlight w:val="green"/>
              </w:rPr>
            </w:pPr>
            <w:r w:rsidRPr="000D0AE4">
              <w:rPr>
                <w:rStyle w:val="Blue"/>
                <w:color w:val="auto"/>
                <w:sz w:val="18"/>
                <w:szCs w:val="18"/>
              </w:rPr>
              <w:t>Storm Sample Point</w:t>
            </w:r>
          </w:p>
        </w:tc>
      </w:tr>
      <w:tr w:rsidR="000D0AE4" w:rsidRPr="008F36B8" w14:paraId="707143FD" w14:textId="77777777" w:rsidTr="000D0AE4">
        <w:trPr>
          <w:cantSplit/>
        </w:trPr>
        <w:tc>
          <w:tcPr>
            <w:tcW w:w="1329" w:type="pct"/>
            <w:vMerge/>
          </w:tcPr>
          <w:p w14:paraId="7E2EC379" w14:textId="77777777" w:rsidR="000D0AE4" w:rsidRPr="000D0AE4" w:rsidRDefault="000D0AE4" w:rsidP="000D0AE4">
            <w:pPr>
              <w:pStyle w:val="TableText"/>
              <w:rPr>
                <w:rStyle w:val="Blue"/>
                <w:color w:val="auto"/>
                <w:sz w:val="18"/>
                <w:szCs w:val="18"/>
              </w:rPr>
            </w:pPr>
          </w:p>
        </w:tc>
        <w:tc>
          <w:tcPr>
            <w:tcW w:w="1174" w:type="pct"/>
          </w:tcPr>
          <w:p w14:paraId="630DF676" w14:textId="77777777" w:rsidR="000D0AE4" w:rsidRPr="000D0AE4" w:rsidRDefault="000D0AE4" w:rsidP="000D0AE4">
            <w:pPr>
              <w:pStyle w:val="TableText"/>
              <w:rPr>
                <w:rStyle w:val="Blue"/>
                <w:color w:val="auto"/>
                <w:sz w:val="18"/>
                <w:szCs w:val="18"/>
              </w:rPr>
            </w:pPr>
            <w:r w:rsidRPr="000D0AE4">
              <w:rPr>
                <w:rStyle w:val="Blue"/>
                <w:color w:val="auto"/>
                <w:sz w:val="18"/>
                <w:szCs w:val="18"/>
              </w:rPr>
              <w:t>MCERTS event duration monitoring</w:t>
            </w:r>
          </w:p>
        </w:tc>
        <w:tc>
          <w:tcPr>
            <w:tcW w:w="939" w:type="pct"/>
          </w:tcPr>
          <w:p w14:paraId="29B4F04C" w14:textId="32982CC3" w:rsidR="000D0AE4" w:rsidRPr="000D0AE4" w:rsidRDefault="000D0AE4" w:rsidP="000D0AE4">
            <w:pPr>
              <w:pStyle w:val="TableText"/>
              <w:rPr>
                <w:rStyle w:val="Blue"/>
                <w:color w:val="auto"/>
                <w:sz w:val="18"/>
                <w:szCs w:val="18"/>
              </w:rPr>
            </w:pPr>
            <w:r w:rsidRPr="000D0AE4">
              <w:rPr>
                <w:rStyle w:val="Blue"/>
                <w:color w:val="auto"/>
                <w:sz w:val="18"/>
                <w:szCs w:val="18"/>
              </w:rPr>
              <w:t>SH 43887 37368</w:t>
            </w:r>
          </w:p>
        </w:tc>
        <w:tc>
          <w:tcPr>
            <w:tcW w:w="1558" w:type="pct"/>
          </w:tcPr>
          <w:p w14:paraId="1D736EE0" w14:textId="77777777" w:rsidR="000D0AE4" w:rsidRPr="000D0AE4" w:rsidRDefault="000D0AE4" w:rsidP="000D0AE4">
            <w:pPr>
              <w:pStyle w:val="TableText"/>
              <w:rPr>
                <w:rStyle w:val="Blue"/>
                <w:color w:val="auto"/>
                <w:sz w:val="18"/>
                <w:szCs w:val="18"/>
                <w:highlight w:val="green"/>
              </w:rPr>
            </w:pPr>
            <w:r w:rsidRPr="000D0AE4">
              <w:rPr>
                <w:rStyle w:val="Blue"/>
                <w:color w:val="auto"/>
                <w:sz w:val="18"/>
                <w:szCs w:val="18"/>
              </w:rPr>
              <w:t>MCERTS Storm to Environment EDM Monitoring Point</w:t>
            </w:r>
          </w:p>
        </w:tc>
      </w:tr>
      <w:tr w:rsidR="000D0AE4" w:rsidRPr="008F36B8" w14:paraId="78552B26" w14:textId="77777777" w:rsidTr="000D0AE4">
        <w:trPr>
          <w:cantSplit/>
        </w:trPr>
        <w:tc>
          <w:tcPr>
            <w:tcW w:w="1329" w:type="pct"/>
            <w:vMerge/>
          </w:tcPr>
          <w:p w14:paraId="444A3F17" w14:textId="77777777" w:rsidR="000D0AE4" w:rsidRPr="000D0AE4" w:rsidRDefault="000D0AE4" w:rsidP="000D0AE4">
            <w:pPr>
              <w:pStyle w:val="TableText"/>
              <w:rPr>
                <w:rStyle w:val="Blue"/>
                <w:color w:val="auto"/>
                <w:sz w:val="18"/>
                <w:szCs w:val="18"/>
              </w:rPr>
            </w:pPr>
          </w:p>
        </w:tc>
        <w:tc>
          <w:tcPr>
            <w:tcW w:w="1174" w:type="pct"/>
          </w:tcPr>
          <w:p w14:paraId="6F632AB2" w14:textId="77777777" w:rsidR="000D0AE4" w:rsidRPr="000D0AE4" w:rsidRDefault="000D0AE4" w:rsidP="000D0AE4">
            <w:pPr>
              <w:pStyle w:val="TableText"/>
              <w:rPr>
                <w:rStyle w:val="Blue"/>
                <w:color w:val="auto"/>
                <w:sz w:val="18"/>
                <w:szCs w:val="18"/>
              </w:rPr>
            </w:pPr>
            <w:r w:rsidRPr="000D0AE4">
              <w:rPr>
                <w:rStyle w:val="Blue"/>
                <w:color w:val="auto"/>
                <w:sz w:val="18"/>
                <w:szCs w:val="18"/>
              </w:rPr>
              <w:t>Flow passed forward monitoring</w:t>
            </w:r>
          </w:p>
        </w:tc>
        <w:tc>
          <w:tcPr>
            <w:tcW w:w="939" w:type="pct"/>
          </w:tcPr>
          <w:p w14:paraId="4A69EA98" w14:textId="45B6DA92" w:rsidR="000D0AE4" w:rsidRPr="000D0AE4" w:rsidRDefault="000D0AE4" w:rsidP="000D0AE4">
            <w:pPr>
              <w:pStyle w:val="TableText"/>
              <w:rPr>
                <w:rStyle w:val="Blue"/>
                <w:color w:val="auto"/>
                <w:sz w:val="18"/>
                <w:szCs w:val="18"/>
              </w:rPr>
            </w:pPr>
            <w:r w:rsidRPr="000D0AE4">
              <w:rPr>
                <w:rStyle w:val="Blue"/>
                <w:color w:val="auto"/>
                <w:sz w:val="18"/>
                <w:szCs w:val="18"/>
              </w:rPr>
              <w:t>SH 43893 37360</w:t>
            </w:r>
          </w:p>
        </w:tc>
        <w:tc>
          <w:tcPr>
            <w:tcW w:w="1558" w:type="pct"/>
          </w:tcPr>
          <w:p w14:paraId="5C59B3D7" w14:textId="77777777" w:rsidR="000D0AE4" w:rsidRPr="000D0AE4" w:rsidRDefault="000D0AE4" w:rsidP="000D0AE4">
            <w:pPr>
              <w:pStyle w:val="TableText"/>
              <w:rPr>
                <w:rStyle w:val="Blue"/>
                <w:color w:val="auto"/>
                <w:sz w:val="18"/>
                <w:szCs w:val="18"/>
              </w:rPr>
            </w:pPr>
            <w:r w:rsidRPr="000D0AE4">
              <w:rPr>
                <w:rStyle w:val="Blue"/>
                <w:color w:val="auto"/>
                <w:sz w:val="18"/>
                <w:szCs w:val="18"/>
              </w:rPr>
              <w:t>MCERTS FPF Monitoring Point</w:t>
            </w:r>
          </w:p>
        </w:tc>
      </w:tr>
      <w:tr w:rsidR="000D0AE4" w:rsidRPr="008F36B8" w14:paraId="53960167" w14:textId="77777777" w:rsidTr="000D0AE4">
        <w:trPr>
          <w:cantSplit/>
        </w:trPr>
        <w:tc>
          <w:tcPr>
            <w:tcW w:w="1329" w:type="pct"/>
          </w:tcPr>
          <w:p w14:paraId="76654E28" w14:textId="77777777" w:rsidR="000D0AE4" w:rsidRPr="000D0AE4" w:rsidRDefault="000D0AE4" w:rsidP="000D0AE4">
            <w:pPr>
              <w:pStyle w:val="TableText"/>
              <w:rPr>
                <w:rStyle w:val="Blue"/>
                <w:color w:val="auto"/>
                <w:sz w:val="18"/>
                <w:szCs w:val="18"/>
              </w:rPr>
            </w:pPr>
            <w:r w:rsidRPr="000D0AE4">
              <w:rPr>
                <w:rStyle w:val="Blue"/>
                <w:color w:val="auto"/>
                <w:sz w:val="18"/>
                <w:szCs w:val="18"/>
              </w:rPr>
              <w:t>A3 Sewage in an emergency via Emergency Discharge Point</w:t>
            </w:r>
          </w:p>
        </w:tc>
        <w:tc>
          <w:tcPr>
            <w:tcW w:w="1174" w:type="pct"/>
          </w:tcPr>
          <w:p w14:paraId="27745064" w14:textId="77777777" w:rsidR="000D0AE4" w:rsidRPr="000D0AE4" w:rsidRDefault="000D0AE4" w:rsidP="000D0AE4">
            <w:pPr>
              <w:pStyle w:val="TableText"/>
              <w:rPr>
                <w:rStyle w:val="Blue"/>
                <w:color w:val="auto"/>
                <w:sz w:val="18"/>
                <w:szCs w:val="18"/>
              </w:rPr>
            </w:pPr>
            <w:r w:rsidRPr="000D0AE4">
              <w:rPr>
                <w:rStyle w:val="Blue"/>
                <w:color w:val="auto"/>
                <w:sz w:val="18"/>
                <w:szCs w:val="18"/>
              </w:rPr>
              <w:t>Effluent sampling</w:t>
            </w:r>
          </w:p>
        </w:tc>
        <w:tc>
          <w:tcPr>
            <w:tcW w:w="939" w:type="pct"/>
          </w:tcPr>
          <w:p w14:paraId="343CC98C" w14:textId="00895E4D" w:rsidR="000D0AE4" w:rsidRPr="000D0AE4" w:rsidRDefault="000D0AE4" w:rsidP="000D0AE4">
            <w:pPr>
              <w:pStyle w:val="TableText"/>
              <w:rPr>
                <w:rStyle w:val="Blue"/>
                <w:color w:val="auto"/>
                <w:sz w:val="18"/>
                <w:szCs w:val="18"/>
              </w:rPr>
            </w:pPr>
            <w:r w:rsidRPr="000D0AE4">
              <w:rPr>
                <w:rStyle w:val="Blue"/>
                <w:color w:val="auto"/>
                <w:sz w:val="18"/>
                <w:szCs w:val="18"/>
              </w:rPr>
              <w:t>SH 43893 37366</w:t>
            </w:r>
          </w:p>
        </w:tc>
        <w:tc>
          <w:tcPr>
            <w:tcW w:w="1558" w:type="pct"/>
          </w:tcPr>
          <w:p w14:paraId="1B0CC2B3" w14:textId="77777777" w:rsidR="000D0AE4" w:rsidRPr="000D0AE4" w:rsidRDefault="000D0AE4" w:rsidP="000D0AE4">
            <w:pPr>
              <w:pStyle w:val="TableText"/>
              <w:rPr>
                <w:rStyle w:val="Blue"/>
                <w:color w:val="auto"/>
                <w:sz w:val="18"/>
                <w:szCs w:val="18"/>
              </w:rPr>
            </w:pPr>
            <w:r w:rsidRPr="000D0AE4">
              <w:rPr>
                <w:rStyle w:val="Blue"/>
                <w:color w:val="auto"/>
                <w:sz w:val="18"/>
                <w:szCs w:val="18"/>
              </w:rPr>
              <w:t>Emergency Sample Point</w:t>
            </w:r>
          </w:p>
        </w:tc>
      </w:tr>
    </w:tbl>
    <w:p w14:paraId="4666C88E" w14:textId="77777777" w:rsidR="0070013D" w:rsidRPr="000D0AE4" w:rsidRDefault="0070013D" w:rsidP="00821962">
      <w:pPr>
        <w:pStyle w:val="Heading1NotIndexed"/>
        <w:ind w:left="567"/>
        <w:rPr>
          <w:rStyle w:val="Red"/>
          <w:color w:val="auto"/>
        </w:rPr>
      </w:pPr>
      <w:r w:rsidRPr="008F36B8">
        <w:rPr>
          <w:rStyle w:val="Red"/>
        </w:rPr>
        <w:br w:type="page"/>
      </w:r>
      <w:r w:rsidRPr="000D0AE4">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70013D" w:rsidRPr="000D0AE4" w14:paraId="65124B4E" w14:textId="77777777" w:rsidTr="001F4EC0">
        <w:trPr>
          <w:cantSplit/>
          <w:tblHeader/>
        </w:trPr>
        <w:tc>
          <w:tcPr>
            <w:tcW w:w="5000" w:type="pct"/>
            <w:gridSpan w:val="2"/>
            <w:shd w:val="clear" w:color="auto" w:fill="000000"/>
          </w:tcPr>
          <w:p w14:paraId="7028B771" w14:textId="77777777" w:rsidR="0070013D" w:rsidRPr="000D0AE4" w:rsidRDefault="0070013D" w:rsidP="00821962">
            <w:pPr>
              <w:pStyle w:val="TableText"/>
              <w:rPr>
                <w:rStyle w:val="Red"/>
                <w:b/>
                <w:color w:val="auto"/>
                <w:sz w:val="18"/>
                <w:szCs w:val="18"/>
              </w:rPr>
            </w:pPr>
            <w:r w:rsidRPr="000D0AE4">
              <w:rPr>
                <w:rStyle w:val="Red"/>
                <w:b/>
                <w:color w:val="auto"/>
                <w:sz w:val="18"/>
                <w:szCs w:val="18"/>
              </w:rPr>
              <w:t>Look up table</w:t>
            </w:r>
          </w:p>
        </w:tc>
      </w:tr>
      <w:tr w:rsidR="0070013D" w:rsidRPr="000D0AE4" w14:paraId="5C8E86E8" w14:textId="77777777" w:rsidTr="001F4EC0">
        <w:trPr>
          <w:cantSplit/>
          <w:tblHeader/>
        </w:trPr>
        <w:tc>
          <w:tcPr>
            <w:tcW w:w="2340" w:type="pct"/>
          </w:tcPr>
          <w:p w14:paraId="09DFE6DA" w14:textId="77777777" w:rsidR="0070013D" w:rsidRPr="000D0AE4" w:rsidRDefault="0070013D" w:rsidP="00821962">
            <w:pPr>
              <w:pStyle w:val="TableText"/>
              <w:rPr>
                <w:rStyle w:val="Red"/>
                <w:b/>
                <w:color w:val="auto"/>
                <w:sz w:val="18"/>
                <w:szCs w:val="18"/>
              </w:rPr>
            </w:pPr>
            <w:r w:rsidRPr="000D0AE4">
              <w:rPr>
                <w:rStyle w:val="Red"/>
                <w:b/>
                <w:color w:val="auto"/>
                <w:sz w:val="18"/>
                <w:szCs w:val="18"/>
              </w:rPr>
              <w:t>Number of samples taken in any period of 12 months</w:t>
            </w:r>
          </w:p>
        </w:tc>
        <w:tc>
          <w:tcPr>
            <w:tcW w:w="2660" w:type="pct"/>
          </w:tcPr>
          <w:p w14:paraId="6DA7E1CE" w14:textId="77777777" w:rsidR="0070013D" w:rsidRPr="000D0AE4" w:rsidRDefault="0070013D" w:rsidP="00821962">
            <w:pPr>
              <w:pStyle w:val="TableText"/>
              <w:rPr>
                <w:rStyle w:val="Red"/>
                <w:b/>
                <w:color w:val="auto"/>
                <w:sz w:val="18"/>
                <w:szCs w:val="18"/>
              </w:rPr>
            </w:pPr>
            <w:r w:rsidRPr="000D0AE4">
              <w:rPr>
                <w:rStyle w:val="Red"/>
                <w:b/>
                <w:color w:val="auto"/>
                <w:sz w:val="18"/>
                <w:szCs w:val="18"/>
              </w:rPr>
              <w:t>Maximum number of samples permitted to exceed limit for given parameter</w:t>
            </w:r>
          </w:p>
        </w:tc>
      </w:tr>
      <w:tr w:rsidR="0070013D" w:rsidRPr="000D0AE4" w14:paraId="6F522881" w14:textId="77777777" w:rsidTr="001F4EC0">
        <w:trPr>
          <w:cantSplit/>
        </w:trPr>
        <w:tc>
          <w:tcPr>
            <w:tcW w:w="2340" w:type="pct"/>
          </w:tcPr>
          <w:p w14:paraId="62DA61D9"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4–7  </w:t>
            </w:r>
          </w:p>
        </w:tc>
        <w:tc>
          <w:tcPr>
            <w:tcW w:w="2660" w:type="pct"/>
          </w:tcPr>
          <w:p w14:paraId="6EE8AD6D"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 1</w:t>
            </w:r>
          </w:p>
        </w:tc>
      </w:tr>
      <w:tr w:rsidR="0070013D" w:rsidRPr="000D0AE4" w14:paraId="3F8E4655" w14:textId="77777777" w:rsidTr="001F4EC0">
        <w:trPr>
          <w:cantSplit/>
        </w:trPr>
        <w:tc>
          <w:tcPr>
            <w:tcW w:w="2340" w:type="pct"/>
          </w:tcPr>
          <w:p w14:paraId="3DE8CB15" w14:textId="77777777" w:rsidR="0070013D" w:rsidRPr="000D0AE4" w:rsidRDefault="0070013D" w:rsidP="00821962">
            <w:pPr>
              <w:pStyle w:val="TableText"/>
              <w:rPr>
                <w:rStyle w:val="Red"/>
                <w:color w:val="auto"/>
                <w:sz w:val="18"/>
                <w:szCs w:val="18"/>
              </w:rPr>
            </w:pPr>
            <w:r w:rsidRPr="000D0AE4">
              <w:rPr>
                <w:rStyle w:val="Red"/>
                <w:color w:val="auto"/>
                <w:sz w:val="18"/>
                <w:szCs w:val="18"/>
              </w:rPr>
              <w:t>8–16</w:t>
            </w:r>
          </w:p>
        </w:tc>
        <w:tc>
          <w:tcPr>
            <w:tcW w:w="2660" w:type="pct"/>
          </w:tcPr>
          <w:p w14:paraId="26C3C5F6"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 2</w:t>
            </w:r>
          </w:p>
        </w:tc>
      </w:tr>
      <w:tr w:rsidR="0070013D" w:rsidRPr="000D0AE4" w14:paraId="69993790" w14:textId="77777777" w:rsidTr="001F4EC0">
        <w:trPr>
          <w:cantSplit/>
        </w:trPr>
        <w:tc>
          <w:tcPr>
            <w:tcW w:w="2340" w:type="pct"/>
          </w:tcPr>
          <w:p w14:paraId="502D0E29"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17–28 </w:t>
            </w:r>
          </w:p>
        </w:tc>
        <w:tc>
          <w:tcPr>
            <w:tcW w:w="2660" w:type="pct"/>
          </w:tcPr>
          <w:p w14:paraId="6B850838"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 3</w:t>
            </w:r>
          </w:p>
        </w:tc>
      </w:tr>
      <w:tr w:rsidR="0070013D" w:rsidRPr="000D0AE4" w14:paraId="242BCB74" w14:textId="77777777" w:rsidTr="001F4EC0">
        <w:trPr>
          <w:cantSplit/>
        </w:trPr>
        <w:tc>
          <w:tcPr>
            <w:tcW w:w="2340" w:type="pct"/>
          </w:tcPr>
          <w:p w14:paraId="35F58CD1"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29–40 </w:t>
            </w:r>
          </w:p>
        </w:tc>
        <w:tc>
          <w:tcPr>
            <w:tcW w:w="2660" w:type="pct"/>
          </w:tcPr>
          <w:p w14:paraId="28281148"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 4</w:t>
            </w:r>
          </w:p>
        </w:tc>
      </w:tr>
      <w:tr w:rsidR="0070013D" w:rsidRPr="000D0AE4" w14:paraId="086D5994" w14:textId="77777777" w:rsidTr="001F4EC0">
        <w:trPr>
          <w:cantSplit/>
        </w:trPr>
        <w:tc>
          <w:tcPr>
            <w:tcW w:w="2340" w:type="pct"/>
          </w:tcPr>
          <w:p w14:paraId="3F28E1E1"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41–53  </w:t>
            </w:r>
          </w:p>
        </w:tc>
        <w:tc>
          <w:tcPr>
            <w:tcW w:w="2660" w:type="pct"/>
          </w:tcPr>
          <w:p w14:paraId="1E6E4C2F"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 5</w:t>
            </w:r>
          </w:p>
        </w:tc>
      </w:tr>
      <w:tr w:rsidR="0070013D" w:rsidRPr="000D0AE4" w14:paraId="026515B9" w14:textId="77777777" w:rsidTr="001F4EC0">
        <w:trPr>
          <w:cantSplit/>
        </w:trPr>
        <w:tc>
          <w:tcPr>
            <w:tcW w:w="2340" w:type="pct"/>
          </w:tcPr>
          <w:p w14:paraId="66124693"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54–67  </w:t>
            </w:r>
          </w:p>
        </w:tc>
        <w:tc>
          <w:tcPr>
            <w:tcW w:w="2660" w:type="pct"/>
          </w:tcPr>
          <w:p w14:paraId="662A5E00"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 6</w:t>
            </w:r>
          </w:p>
        </w:tc>
      </w:tr>
      <w:tr w:rsidR="0070013D" w:rsidRPr="000D0AE4" w14:paraId="7F46C502" w14:textId="77777777" w:rsidTr="001F4EC0">
        <w:trPr>
          <w:cantSplit/>
        </w:trPr>
        <w:tc>
          <w:tcPr>
            <w:tcW w:w="2340" w:type="pct"/>
          </w:tcPr>
          <w:p w14:paraId="7AFF0703"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68–81  </w:t>
            </w:r>
          </w:p>
        </w:tc>
        <w:tc>
          <w:tcPr>
            <w:tcW w:w="2660" w:type="pct"/>
          </w:tcPr>
          <w:p w14:paraId="24BCEFC3"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 7</w:t>
            </w:r>
          </w:p>
        </w:tc>
      </w:tr>
      <w:tr w:rsidR="0070013D" w:rsidRPr="000D0AE4" w14:paraId="0E76CF56" w14:textId="77777777" w:rsidTr="001F4EC0">
        <w:trPr>
          <w:cantSplit/>
        </w:trPr>
        <w:tc>
          <w:tcPr>
            <w:tcW w:w="2340" w:type="pct"/>
          </w:tcPr>
          <w:p w14:paraId="5900CE45"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82–95 </w:t>
            </w:r>
          </w:p>
        </w:tc>
        <w:tc>
          <w:tcPr>
            <w:tcW w:w="2660" w:type="pct"/>
          </w:tcPr>
          <w:p w14:paraId="0EF60051"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 8</w:t>
            </w:r>
          </w:p>
        </w:tc>
      </w:tr>
      <w:tr w:rsidR="0070013D" w:rsidRPr="000D0AE4" w14:paraId="1DAD41A3" w14:textId="77777777" w:rsidTr="001F4EC0">
        <w:trPr>
          <w:cantSplit/>
        </w:trPr>
        <w:tc>
          <w:tcPr>
            <w:tcW w:w="2340" w:type="pct"/>
          </w:tcPr>
          <w:p w14:paraId="7EFCDAA6"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96–110 </w:t>
            </w:r>
          </w:p>
        </w:tc>
        <w:tc>
          <w:tcPr>
            <w:tcW w:w="2660" w:type="pct"/>
          </w:tcPr>
          <w:p w14:paraId="455D0C4A"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 9</w:t>
            </w:r>
          </w:p>
        </w:tc>
      </w:tr>
      <w:tr w:rsidR="0070013D" w:rsidRPr="000D0AE4" w14:paraId="4EDCE534" w14:textId="77777777" w:rsidTr="001F4EC0">
        <w:trPr>
          <w:cantSplit/>
        </w:trPr>
        <w:tc>
          <w:tcPr>
            <w:tcW w:w="2340" w:type="pct"/>
          </w:tcPr>
          <w:p w14:paraId="1ABBBA06"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111–125  </w:t>
            </w:r>
          </w:p>
        </w:tc>
        <w:tc>
          <w:tcPr>
            <w:tcW w:w="2660" w:type="pct"/>
          </w:tcPr>
          <w:p w14:paraId="2EDC2750"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 10</w:t>
            </w:r>
          </w:p>
        </w:tc>
      </w:tr>
      <w:tr w:rsidR="0070013D" w:rsidRPr="000D0AE4" w14:paraId="0033BF75" w14:textId="77777777" w:rsidTr="001F4EC0">
        <w:trPr>
          <w:cantSplit/>
        </w:trPr>
        <w:tc>
          <w:tcPr>
            <w:tcW w:w="2340" w:type="pct"/>
          </w:tcPr>
          <w:p w14:paraId="0B51DE20"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126–140  </w:t>
            </w:r>
          </w:p>
        </w:tc>
        <w:tc>
          <w:tcPr>
            <w:tcW w:w="2660" w:type="pct"/>
          </w:tcPr>
          <w:p w14:paraId="5EC32A1F"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 11</w:t>
            </w:r>
          </w:p>
        </w:tc>
      </w:tr>
      <w:tr w:rsidR="0070013D" w:rsidRPr="000D0AE4" w14:paraId="5DEB7B08" w14:textId="77777777" w:rsidTr="001F4EC0">
        <w:trPr>
          <w:cantSplit/>
        </w:trPr>
        <w:tc>
          <w:tcPr>
            <w:tcW w:w="2340" w:type="pct"/>
          </w:tcPr>
          <w:p w14:paraId="5C4496F6"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141–155  </w:t>
            </w:r>
          </w:p>
        </w:tc>
        <w:tc>
          <w:tcPr>
            <w:tcW w:w="2660" w:type="pct"/>
          </w:tcPr>
          <w:p w14:paraId="4E6042B2"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 12</w:t>
            </w:r>
          </w:p>
        </w:tc>
      </w:tr>
      <w:tr w:rsidR="0070013D" w:rsidRPr="000D0AE4" w14:paraId="2DBBA752" w14:textId="77777777" w:rsidTr="001F4EC0">
        <w:trPr>
          <w:cantSplit/>
        </w:trPr>
        <w:tc>
          <w:tcPr>
            <w:tcW w:w="2340" w:type="pct"/>
          </w:tcPr>
          <w:p w14:paraId="2DDBCFFA"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156–171  </w:t>
            </w:r>
          </w:p>
        </w:tc>
        <w:tc>
          <w:tcPr>
            <w:tcW w:w="2660" w:type="pct"/>
          </w:tcPr>
          <w:p w14:paraId="64C67D23"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 13</w:t>
            </w:r>
          </w:p>
        </w:tc>
      </w:tr>
      <w:tr w:rsidR="0070013D" w:rsidRPr="000D0AE4" w14:paraId="26559992" w14:textId="77777777" w:rsidTr="001F4EC0">
        <w:trPr>
          <w:cantSplit/>
        </w:trPr>
        <w:tc>
          <w:tcPr>
            <w:tcW w:w="2340" w:type="pct"/>
          </w:tcPr>
          <w:p w14:paraId="130EB515"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172–187 </w:t>
            </w:r>
          </w:p>
        </w:tc>
        <w:tc>
          <w:tcPr>
            <w:tcW w:w="2660" w:type="pct"/>
          </w:tcPr>
          <w:p w14:paraId="36459443"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 14</w:t>
            </w:r>
          </w:p>
        </w:tc>
      </w:tr>
      <w:tr w:rsidR="0070013D" w:rsidRPr="000D0AE4" w14:paraId="44065CF6" w14:textId="77777777" w:rsidTr="001F4EC0">
        <w:trPr>
          <w:cantSplit/>
        </w:trPr>
        <w:tc>
          <w:tcPr>
            <w:tcW w:w="2340" w:type="pct"/>
          </w:tcPr>
          <w:p w14:paraId="3CF1379A"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188–203  </w:t>
            </w:r>
          </w:p>
        </w:tc>
        <w:tc>
          <w:tcPr>
            <w:tcW w:w="2660" w:type="pct"/>
          </w:tcPr>
          <w:p w14:paraId="0CEEE651"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 15</w:t>
            </w:r>
          </w:p>
        </w:tc>
      </w:tr>
      <w:tr w:rsidR="0070013D" w:rsidRPr="000D0AE4" w14:paraId="49ED769E" w14:textId="77777777" w:rsidTr="001F4EC0">
        <w:trPr>
          <w:cantSplit/>
        </w:trPr>
        <w:tc>
          <w:tcPr>
            <w:tcW w:w="2340" w:type="pct"/>
          </w:tcPr>
          <w:p w14:paraId="4329114C"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204–219  </w:t>
            </w:r>
          </w:p>
        </w:tc>
        <w:tc>
          <w:tcPr>
            <w:tcW w:w="2660" w:type="pct"/>
          </w:tcPr>
          <w:p w14:paraId="198978D6"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 16</w:t>
            </w:r>
          </w:p>
        </w:tc>
      </w:tr>
      <w:tr w:rsidR="0070013D" w:rsidRPr="000D0AE4" w14:paraId="0BDA026F" w14:textId="77777777" w:rsidTr="001F4EC0">
        <w:trPr>
          <w:cantSplit/>
        </w:trPr>
        <w:tc>
          <w:tcPr>
            <w:tcW w:w="2340" w:type="pct"/>
          </w:tcPr>
          <w:p w14:paraId="35EC732D"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220–235  </w:t>
            </w:r>
          </w:p>
        </w:tc>
        <w:tc>
          <w:tcPr>
            <w:tcW w:w="2660" w:type="pct"/>
          </w:tcPr>
          <w:p w14:paraId="4B0B4EC7"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 17</w:t>
            </w:r>
          </w:p>
        </w:tc>
      </w:tr>
      <w:tr w:rsidR="0070013D" w:rsidRPr="000D0AE4" w14:paraId="4A511713" w14:textId="77777777" w:rsidTr="001F4EC0">
        <w:trPr>
          <w:cantSplit/>
        </w:trPr>
        <w:tc>
          <w:tcPr>
            <w:tcW w:w="2340" w:type="pct"/>
          </w:tcPr>
          <w:p w14:paraId="459C2382"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236–251 </w:t>
            </w:r>
          </w:p>
        </w:tc>
        <w:tc>
          <w:tcPr>
            <w:tcW w:w="2660" w:type="pct"/>
          </w:tcPr>
          <w:p w14:paraId="120AFB23"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 18</w:t>
            </w:r>
          </w:p>
        </w:tc>
      </w:tr>
      <w:tr w:rsidR="0070013D" w:rsidRPr="000D0AE4" w14:paraId="15D5DE30" w14:textId="77777777" w:rsidTr="001F4EC0">
        <w:trPr>
          <w:cantSplit/>
        </w:trPr>
        <w:tc>
          <w:tcPr>
            <w:tcW w:w="2340" w:type="pct"/>
          </w:tcPr>
          <w:p w14:paraId="23EF17EF"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252–268 </w:t>
            </w:r>
          </w:p>
        </w:tc>
        <w:tc>
          <w:tcPr>
            <w:tcW w:w="2660" w:type="pct"/>
          </w:tcPr>
          <w:p w14:paraId="2675F21C"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 19</w:t>
            </w:r>
          </w:p>
        </w:tc>
      </w:tr>
      <w:tr w:rsidR="0070013D" w:rsidRPr="000D0AE4" w14:paraId="3B3AC12E" w14:textId="77777777" w:rsidTr="001F4EC0">
        <w:trPr>
          <w:cantSplit/>
        </w:trPr>
        <w:tc>
          <w:tcPr>
            <w:tcW w:w="2340" w:type="pct"/>
          </w:tcPr>
          <w:p w14:paraId="48B98BE3"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269–284  </w:t>
            </w:r>
          </w:p>
        </w:tc>
        <w:tc>
          <w:tcPr>
            <w:tcW w:w="2660" w:type="pct"/>
          </w:tcPr>
          <w:p w14:paraId="11386300"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 20</w:t>
            </w:r>
          </w:p>
        </w:tc>
      </w:tr>
      <w:tr w:rsidR="0070013D" w:rsidRPr="000D0AE4" w14:paraId="7562CD6B" w14:textId="77777777" w:rsidTr="001F4EC0">
        <w:trPr>
          <w:cantSplit/>
        </w:trPr>
        <w:tc>
          <w:tcPr>
            <w:tcW w:w="2340" w:type="pct"/>
          </w:tcPr>
          <w:p w14:paraId="5811D4CE"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285–300  </w:t>
            </w:r>
          </w:p>
        </w:tc>
        <w:tc>
          <w:tcPr>
            <w:tcW w:w="2660" w:type="pct"/>
          </w:tcPr>
          <w:p w14:paraId="3F1DCD89"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 21</w:t>
            </w:r>
          </w:p>
        </w:tc>
      </w:tr>
      <w:tr w:rsidR="0070013D" w:rsidRPr="000D0AE4" w14:paraId="1607FCB4" w14:textId="77777777" w:rsidTr="001F4EC0">
        <w:trPr>
          <w:cantSplit/>
        </w:trPr>
        <w:tc>
          <w:tcPr>
            <w:tcW w:w="2340" w:type="pct"/>
          </w:tcPr>
          <w:p w14:paraId="6A6F7B1A"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301–317 </w:t>
            </w:r>
          </w:p>
        </w:tc>
        <w:tc>
          <w:tcPr>
            <w:tcW w:w="2660" w:type="pct"/>
          </w:tcPr>
          <w:p w14:paraId="51D290C0"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 22</w:t>
            </w:r>
          </w:p>
        </w:tc>
      </w:tr>
      <w:tr w:rsidR="0070013D" w:rsidRPr="000D0AE4" w14:paraId="4622B509" w14:textId="77777777" w:rsidTr="001F4EC0">
        <w:trPr>
          <w:cantSplit/>
        </w:trPr>
        <w:tc>
          <w:tcPr>
            <w:tcW w:w="2340" w:type="pct"/>
          </w:tcPr>
          <w:p w14:paraId="4B764EE5"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318–334  </w:t>
            </w:r>
          </w:p>
        </w:tc>
        <w:tc>
          <w:tcPr>
            <w:tcW w:w="2660" w:type="pct"/>
          </w:tcPr>
          <w:p w14:paraId="14BD884D"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 23</w:t>
            </w:r>
          </w:p>
        </w:tc>
      </w:tr>
      <w:tr w:rsidR="0070013D" w:rsidRPr="000D0AE4" w14:paraId="35E67906" w14:textId="77777777" w:rsidTr="001F4EC0">
        <w:trPr>
          <w:cantSplit/>
        </w:trPr>
        <w:tc>
          <w:tcPr>
            <w:tcW w:w="2340" w:type="pct"/>
          </w:tcPr>
          <w:p w14:paraId="3C87E38D"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335–350 </w:t>
            </w:r>
          </w:p>
        </w:tc>
        <w:tc>
          <w:tcPr>
            <w:tcW w:w="2660" w:type="pct"/>
          </w:tcPr>
          <w:p w14:paraId="4431646D"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 24</w:t>
            </w:r>
          </w:p>
        </w:tc>
      </w:tr>
      <w:tr w:rsidR="0070013D" w:rsidRPr="000D0AE4" w14:paraId="453DC09A" w14:textId="77777777" w:rsidTr="001F4EC0">
        <w:trPr>
          <w:cantSplit/>
        </w:trPr>
        <w:tc>
          <w:tcPr>
            <w:tcW w:w="2340" w:type="pct"/>
          </w:tcPr>
          <w:p w14:paraId="65BDA355"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351–365 </w:t>
            </w:r>
          </w:p>
        </w:tc>
        <w:tc>
          <w:tcPr>
            <w:tcW w:w="2660" w:type="pct"/>
          </w:tcPr>
          <w:p w14:paraId="372FF103"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 25</w:t>
            </w:r>
          </w:p>
        </w:tc>
      </w:tr>
    </w:tbl>
    <w:p w14:paraId="3E6FA3C0" w14:textId="29359493" w:rsidR="0070013D" w:rsidRPr="000D0AE4" w:rsidRDefault="0070013D" w:rsidP="000D0AE4">
      <w:pPr>
        <w:pStyle w:val="Heading1NotIndexed"/>
        <w:ind w:left="567"/>
        <w:rPr>
          <w:rStyle w:val="Pink"/>
          <w:rFonts w:cs="Arial"/>
          <w:color w:val="auto"/>
          <w:sz w:val="18"/>
        </w:rPr>
      </w:pPr>
      <w:r w:rsidRPr="000D0AE4">
        <w:rPr>
          <w:rStyle w:val="Red"/>
          <w:color w:val="auto"/>
        </w:rPr>
        <w:br w:type="page"/>
      </w:r>
    </w:p>
    <w:p w14:paraId="3350623F" w14:textId="77777777" w:rsidR="0070013D" w:rsidRPr="000D0AE4" w:rsidRDefault="0070013D" w:rsidP="00821962">
      <w:pPr>
        <w:pStyle w:val="Heading1NotIndexed"/>
        <w:ind w:left="567"/>
        <w:rPr>
          <w:rStyle w:val="Red"/>
          <w:color w:val="auto"/>
        </w:rPr>
      </w:pPr>
      <w:r w:rsidRPr="000D0AE4">
        <w:rPr>
          <w:rStyle w:val="Red"/>
          <w:color w:val="auto"/>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70013D" w:rsidRPr="000D0AE4" w14:paraId="60F84CC9" w14:textId="77777777" w:rsidTr="001F4EC0">
        <w:trPr>
          <w:cantSplit/>
          <w:tblHeader/>
        </w:trPr>
        <w:tc>
          <w:tcPr>
            <w:tcW w:w="808" w:type="pct"/>
          </w:tcPr>
          <w:p w14:paraId="2DD5D96A" w14:textId="77777777" w:rsidR="0070013D" w:rsidRPr="000D0AE4" w:rsidRDefault="0070013D" w:rsidP="00821962">
            <w:pPr>
              <w:pStyle w:val="TableText"/>
              <w:rPr>
                <w:rStyle w:val="Red"/>
                <w:b/>
                <w:color w:val="auto"/>
                <w:sz w:val="18"/>
                <w:szCs w:val="18"/>
              </w:rPr>
            </w:pPr>
            <w:r w:rsidRPr="000D0AE4">
              <w:rPr>
                <w:rStyle w:val="Red"/>
                <w:b/>
                <w:color w:val="auto"/>
                <w:sz w:val="18"/>
                <w:szCs w:val="18"/>
              </w:rPr>
              <w:t>Tier 2 Category</w:t>
            </w:r>
          </w:p>
        </w:tc>
        <w:tc>
          <w:tcPr>
            <w:tcW w:w="712" w:type="pct"/>
          </w:tcPr>
          <w:p w14:paraId="000278C6" w14:textId="77777777" w:rsidR="0070013D" w:rsidRPr="000D0AE4" w:rsidRDefault="0070013D" w:rsidP="00821962">
            <w:pPr>
              <w:pStyle w:val="TableText"/>
              <w:rPr>
                <w:rStyle w:val="Red"/>
                <w:b/>
                <w:color w:val="auto"/>
                <w:sz w:val="18"/>
                <w:szCs w:val="18"/>
              </w:rPr>
            </w:pPr>
            <w:r w:rsidRPr="000D0AE4">
              <w:rPr>
                <w:rStyle w:val="Red"/>
                <w:b/>
                <w:color w:val="auto"/>
                <w:sz w:val="18"/>
                <w:szCs w:val="18"/>
              </w:rPr>
              <w:t>Parameter</w:t>
            </w:r>
          </w:p>
        </w:tc>
        <w:tc>
          <w:tcPr>
            <w:tcW w:w="740" w:type="pct"/>
          </w:tcPr>
          <w:p w14:paraId="79DFFF6B" w14:textId="77777777" w:rsidR="0070013D" w:rsidRPr="000D0AE4" w:rsidRDefault="0070013D" w:rsidP="00821962">
            <w:pPr>
              <w:pStyle w:val="TableText"/>
              <w:rPr>
                <w:rStyle w:val="Red"/>
                <w:b/>
                <w:color w:val="auto"/>
                <w:sz w:val="18"/>
                <w:szCs w:val="18"/>
              </w:rPr>
            </w:pPr>
            <w:r w:rsidRPr="000D0AE4">
              <w:rPr>
                <w:rStyle w:val="Red"/>
                <w:b/>
                <w:color w:val="auto"/>
                <w:sz w:val="18"/>
                <w:szCs w:val="18"/>
              </w:rPr>
              <w:t xml:space="preserve">`Normal frequency` of samples per year </w:t>
            </w:r>
          </w:p>
          <w:p w14:paraId="2156B49E" w14:textId="77777777" w:rsidR="0070013D" w:rsidRPr="000D0AE4" w:rsidRDefault="0070013D" w:rsidP="00821962">
            <w:pPr>
              <w:pStyle w:val="TableText"/>
              <w:rPr>
                <w:rStyle w:val="Red"/>
                <w:b/>
                <w:color w:val="auto"/>
                <w:sz w:val="18"/>
                <w:szCs w:val="18"/>
              </w:rPr>
            </w:pPr>
          </w:p>
        </w:tc>
        <w:tc>
          <w:tcPr>
            <w:tcW w:w="983" w:type="pct"/>
          </w:tcPr>
          <w:p w14:paraId="165BE5B2" w14:textId="77777777" w:rsidR="0070013D" w:rsidRPr="000D0AE4" w:rsidRDefault="0070013D" w:rsidP="00821962">
            <w:pPr>
              <w:pStyle w:val="TableText"/>
              <w:rPr>
                <w:rStyle w:val="Red"/>
                <w:b/>
                <w:color w:val="auto"/>
                <w:sz w:val="18"/>
                <w:szCs w:val="18"/>
              </w:rPr>
            </w:pPr>
            <w:r w:rsidRPr="000D0AE4">
              <w:rPr>
                <w:rStyle w:val="Red"/>
                <w:b/>
                <w:color w:val="auto"/>
                <w:sz w:val="18"/>
                <w:szCs w:val="18"/>
              </w:rPr>
              <w:t>Reduced Sampling frequency after 12 consecutive months of numeric permit compliance, samples per year or pro rata over the remainder of a year</w:t>
            </w:r>
          </w:p>
        </w:tc>
        <w:tc>
          <w:tcPr>
            <w:tcW w:w="864" w:type="pct"/>
          </w:tcPr>
          <w:p w14:paraId="5E879E67" w14:textId="77777777" w:rsidR="0070013D" w:rsidRPr="000D0AE4" w:rsidRDefault="0070013D" w:rsidP="00821962">
            <w:pPr>
              <w:pStyle w:val="TableText"/>
              <w:rPr>
                <w:rStyle w:val="Red"/>
                <w:b/>
                <w:color w:val="auto"/>
                <w:sz w:val="18"/>
                <w:szCs w:val="18"/>
              </w:rPr>
            </w:pPr>
            <w:r w:rsidRPr="000D0AE4">
              <w:rPr>
                <w:rStyle w:val="Red"/>
                <w:b/>
                <w:color w:val="auto"/>
                <w:sz w:val="18"/>
                <w:szCs w:val="18"/>
              </w:rPr>
              <w:t>On numeric limit failure return to normal frequency as soon as reasonably practicable, samples per 12 months</w:t>
            </w:r>
          </w:p>
        </w:tc>
        <w:tc>
          <w:tcPr>
            <w:tcW w:w="894" w:type="pct"/>
          </w:tcPr>
          <w:p w14:paraId="13D4ACDD" w14:textId="77777777" w:rsidR="0070013D" w:rsidRPr="000D0AE4" w:rsidRDefault="0070013D" w:rsidP="00821962">
            <w:pPr>
              <w:pStyle w:val="TableText"/>
              <w:rPr>
                <w:rStyle w:val="Red"/>
                <w:b/>
                <w:color w:val="auto"/>
                <w:sz w:val="18"/>
                <w:szCs w:val="18"/>
              </w:rPr>
            </w:pPr>
            <w:r w:rsidRPr="000D0AE4">
              <w:rPr>
                <w:rStyle w:val="Red"/>
                <w:b/>
                <w:color w:val="auto"/>
                <w:sz w:val="18"/>
                <w:szCs w:val="18"/>
              </w:rPr>
              <w:t>Out of hours samples</w:t>
            </w:r>
          </w:p>
        </w:tc>
      </w:tr>
      <w:tr w:rsidR="0070013D" w:rsidRPr="000D0AE4" w14:paraId="72B1B8BF" w14:textId="77777777" w:rsidTr="001F4EC0">
        <w:trPr>
          <w:cantSplit/>
        </w:trPr>
        <w:tc>
          <w:tcPr>
            <w:tcW w:w="808" w:type="pct"/>
          </w:tcPr>
          <w:p w14:paraId="30A6A532"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&gt; 5m3/d (but not in tier 3) with numeric limits for ammoniacal nitrogen (expressed as N), nutrients, hazardous pollutants, UWWTR </w:t>
            </w:r>
            <w:proofErr w:type="spellStart"/>
            <w:r w:rsidRPr="000D0AE4">
              <w:rPr>
                <w:rStyle w:val="Red"/>
                <w:color w:val="auto"/>
                <w:sz w:val="18"/>
                <w:szCs w:val="18"/>
              </w:rPr>
              <w:t>self monitoring</w:t>
            </w:r>
            <w:proofErr w:type="spellEnd"/>
          </w:p>
        </w:tc>
        <w:tc>
          <w:tcPr>
            <w:tcW w:w="712" w:type="pct"/>
          </w:tcPr>
          <w:p w14:paraId="041C3168" w14:textId="77777777" w:rsidR="0070013D" w:rsidRPr="000D0AE4" w:rsidRDefault="0070013D" w:rsidP="00821962">
            <w:pPr>
              <w:pStyle w:val="TableText"/>
              <w:rPr>
                <w:rStyle w:val="Red"/>
                <w:color w:val="auto"/>
                <w:sz w:val="18"/>
                <w:szCs w:val="18"/>
              </w:rPr>
            </w:pPr>
            <w:r w:rsidRPr="000D0AE4">
              <w:rPr>
                <w:rStyle w:val="Red"/>
                <w:color w:val="auto"/>
                <w:sz w:val="18"/>
                <w:szCs w:val="18"/>
              </w:rPr>
              <w:t xml:space="preserve">Sanitary </w:t>
            </w:r>
          </w:p>
          <w:p w14:paraId="48A005C6" w14:textId="77777777" w:rsidR="0070013D" w:rsidRPr="000D0AE4" w:rsidRDefault="0070013D" w:rsidP="00821962">
            <w:pPr>
              <w:pStyle w:val="TableText"/>
              <w:rPr>
                <w:rStyle w:val="Red"/>
                <w:color w:val="auto"/>
                <w:sz w:val="18"/>
                <w:szCs w:val="18"/>
              </w:rPr>
            </w:pPr>
          </w:p>
          <w:p w14:paraId="3E0A501A" w14:textId="77777777" w:rsidR="0070013D" w:rsidRPr="000D0AE4" w:rsidRDefault="0070013D" w:rsidP="00821962">
            <w:pPr>
              <w:pStyle w:val="TableText"/>
              <w:rPr>
                <w:rStyle w:val="Red"/>
                <w:color w:val="auto"/>
                <w:sz w:val="18"/>
                <w:szCs w:val="18"/>
              </w:rPr>
            </w:pPr>
          </w:p>
          <w:p w14:paraId="2CAFC0C0" w14:textId="77777777" w:rsidR="0070013D" w:rsidRPr="000D0AE4" w:rsidRDefault="0070013D" w:rsidP="00821962">
            <w:pPr>
              <w:pStyle w:val="TableText"/>
              <w:rPr>
                <w:rStyle w:val="Red"/>
                <w:color w:val="auto"/>
                <w:sz w:val="18"/>
                <w:szCs w:val="18"/>
              </w:rPr>
            </w:pPr>
          </w:p>
          <w:p w14:paraId="6D824E47" w14:textId="77777777" w:rsidR="0070013D" w:rsidRPr="000D0AE4" w:rsidRDefault="0070013D" w:rsidP="00821962">
            <w:pPr>
              <w:pStyle w:val="TableText"/>
              <w:rPr>
                <w:rStyle w:val="Red"/>
                <w:color w:val="auto"/>
                <w:sz w:val="18"/>
                <w:szCs w:val="18"/>
              </w:rPr>
            </w:pPr>
          </w:p>
          <w:p w14:paraId="3B01F367" w14:textId="77777777" w:rsidR="0070013D" w:rsidRPr="000D0AE4" w:rsidRDefault="0070013D" w:rsidP="00821962">
            <w:pPr>
              <w:pStyle w:val="TableText"/>
              <w:rPr>
                <w:rStyle w:val="Red"/>
                <w:color w:val="auto"/>
                <w:sz w:val="18"/>
                <w:szCs w:val="18"/>
              </w:rPr>
            </w:pPr>
          </w:p>
          <w:p w14:paraId="54E388C3" w14:textId="77777777" w:rsidR="0070013D" w:rsidRPr="000D0AE4" w:rsidRDefault="0070013D" w:rsidP="00821962">
            <w:pPr>
              <w:pStyle w:val="TableText"/>
              <w:rPr>
                <w:rStyle w:val="Red"/>
                <w:color w:val="auto"/>
                <w:sz w:val="18"/>
                <w:szCs w:val="18"/>
              </w:rPr>
            </w:pPr>
          </w:p>
          <w:p w14:paraId="38029295" w14:textId="77777777" w:rsidR="0070013D" w:rsidRPr="000D0AE4" w:rsidRDefault="0070013D" w:rsidP="00821962">
            <w:pPr>
              <w:pStyle w:val="TableText"/>
              <w:rPr>
                <w:rStyle w:val="Red"/>
                <w:color w:val="auto"/>
                <w:sz w:val="18"/>
                <w:szCs w:val="18"/>
              </w:rPr>
            </w:pPr>
            <w:r w:rsidRPr="000D0AE4">
              <w:rPr>
                <w:rStyle w:val="Red"/>
                <w:color w:val="auto"/>
                <w:sz w:val="18"/>
                <w:szCs w:val="18"/>
              </w:rPr>
              <w:t>Non sanitary</w:t>
            </w:r>
          </w:p>
        </w:tc>
        <w:tc>
          <w:tcPr>
            <w:tcW w:w="740" w:type="pct"/>
          </w:tcPr>
          <w:p w14:paraId="55BE2DA0" w14:textId="77777777" w:rsidR="0070013D" w:rsidRPr="000D0AE4" w:rsidRDefault="0070013D" w:rsidP="00821962">
            <w:pPr>
              <w:pStyle w:val="TableText"/>
              <w:rPr>
                <w:rStyle w:val="Red"/>
                <w:color w:val="auto"/>
                <w:sz w:val="18"/>
                <w:szCs w:val="18"/>
              </w:rPr>
            </w:pPr>
            <w:r w:rsidRPr="000D0AE4">
              <w:rPr>
                <w:rStyle w:val="Red"/>
                <w:color w:val="auto"/>
                <w:sz w:val="18"/>
                <w:szCs w:val="18"/>
              </w:rPr>
              <w:t>12</w:t>
            </w:r>
          </w:p>
          <w:p w14:paraId="7BE9489C" w14:textId="77777777" w:rsidR="0070013D" w:rsidRPr="000D0AE4" w:rsidRDefault="0070013D" w:rsidP="00821962">
            <w:pPr>
              <w:pStyle w:val="TableText"/>
              <w:rPr>
                <w:rStyle w:val="Red"/>
                <w:color w:val="auto"/>
                <w:sz w:val="18"/>
                <w:szCs w:val="18"/>
              </w:rPr>
            </w:pPr>
          </w:p>
          <w:p w14:paraId="3F9381AE" w14:textId="77777777" w:rsidR="0070013D" w:rsidRPr="000D0AE4" w:rsidRDefault="0070013D" w:rsidP="00821962">
            <w:pPr>
              <w:pStyle w:val="TableText"/>
              <w:rPr>
                <w:rStyle w:val="Red"/>
                <w:color w:val="auto"/>
                <w:sz w:val="18"/>
                <w:szCs w:val="18"/>
              </w:rPr>
            </w:pPr>
          </w:p>
          <w:p w14:paraId="18E2D78A" w14:textId="77777777" w:rsidR="0070013D" w:rsidRPr="000D0AE4" w:rsidRDefault="0070013D" w:rsidP="00821962">
            <w:pPr>
              <w:pStyle w:val="TableText"/>
              <w:rPr>
                <w:rStyle w:val="Red"/>
                <w:color w:val="auto"/>
                <w:sz w:val="18"/>
                <w:szCs w:val="18"/>
              </w:rPr>
            </w:pPr>
          </w:p>
          <w:p w14:paraId="51738F1D" w14:textId="77777777" w:rsidR="0070013D" w:rsidRPr="000D0AE4" w:rsidRDefault="0070013D" w:rsidP="00821962">
            <w:pPr>
              <w:pStyle w:val="TableText"/>
              <w:rPr>
                <w:rStyle w:val="Red"/>
                <w:color w:val="auto"/>
                <w:sz w:val="18"/>
                <w:szCs w:val="18"/>
              </w:rPr>
            </w:pPr>
          </w:p>
          <w:p w14:paraId="59463E66" w14:textId="77777777" w:rsidR="0070013D" w:rsidRPr="000D0AE4" w:rsidRDefault="0070013D" w:rsidP="00821962">
            <w:pPr>
              <w:pStyle w:val="TableText"/>
              <w:rPr>
                <w:rStyle w:val="Red"/>
                <w:color w:val="auto"/>
                <w:sz w:val="18"/>
                <w:szCs w:val="18"/>
              </w:rPr>
            </w:pPr>
          </w:p>
          <w:p w14:paraId="76D4BA59" w14:textId="77777777" w:rsidR="0070013D" w:rsidRPr="000D0AE4" w:rsidRDefault="0070013D" w:rsidP="00821962">
            <w:pPr>
              <w:pStyle w:val="TableText"/>
              <w:rPr>
                <w:rStyle w:val="Red"/>
                <w:color w:val="auto"/>
                <w:sz w:val="18"/>
                <w:szCs w:val="18"/>
              </w:rPr>
            </w:pPr>
          </w:p>
          <w:p w14:paraId="59FDECBB" w14:textId="77777777" w:rsidR="0070013D" w:rsidRPr="000D0AE4" w:rsidRDefault="0070013D" w:rsidP="00821962">
            <w:pPr>
              <w:pStyle w:val="TableText"/>
              <w:rPr>
                <w:rStyle w:val="Red"/>
                <w:color w:val="auto"/>
                <w:sz w:val="18"/>
                <w:szCs w:val="18"/>
              </w:rPr>
            </w:pPr>
            <w:r w:rsidRPr="000D0AE4">
              <w:rPr>
                <w:rStyle w:val="Red"/>
                <w:color w:val="auto"/>
                <w:sz w:val="18"/>
                <w:szCs w:val="18"/>
              </w:rPr>
              <w:t>6</w:t>
            </w:r>
          </w:p>
        </w:tc>
        <w:tc>
          <w:tcPr>
            <w:tcW w:w="983" w:type="pct"/>
          </w:tcPr>
          <w:p w14:paraId="7D6F9A45" w14:textId="77777777" w:rsidR="0070013D" w:rsidRPr="000D0AE4" w:rsidRDefault="0070013D" w:rsidP="00821962">
            <w:pPr>
              <w:pStyle w:val="TableText"/>
              <w:rPr>
                <w:rStyle w:val="Red"/>
                <w:color w:val="auto"/>
                <w:sz w:val="18"/>
                <w:szCs w:val="18"/>
              </w:rPr>
            </w:pPr>
            <w:r w:rsidRPr="000D0AE4">
              <w:rPr>
                <w:rStyle w:val="Red"/>
                <w:color w:val="auto"/>
                <w:sz w:val="18"/>
                <w:szCs w:val="18"/>
              </w:rPr>
              <w:t>6</w:t>
            </w:r>
          </w:p>
          <w:p w14:paraId="3D7E4F30" w14:textId="77777777" w:rsidR="0070013D" w:rsidRPr="000D0AE4" w:rsidRDefault="0070013D" w:rsidP="00821962">
            <w:pPr>
              <w:pStyle w:val="TableText"/>
              <w:rPr>
                <w:rStyle w:val="Red"/>
                <w:color w:val="auto"/>
                <w:sz w:val="18"/>
                <w:szCs w:val="18"/>
              </w:rPr>
            </w:pPr>
          </w:p>
          <w:p w14:paraId="31B0C3AC" w14:textId="77777777" w:rsidR="0070013D" w:rsidRPr="000D0AE4" w:rsidRDefault="0070013D" w:rsidP="00821962">
            <w:pPr>
              <w:pStyle w:val="TableText"/>
              <w:rPr>
                <w:rStyle w:val="Red"/>
                <w:color w:val="auto"/>
                <w:sz w:val="18"/>
                <w:szCs w:val="18"/>
              </w:rPr>
            </w:pPr>
          </w:p>
          <w:p w14:paraId="654F7227" w14:textId="77777777" w:rsidR="0070013D" w:rsidRPr="000D0AE4" w:rsidRDefault="0070013D" w:rsidP="00821962">
            <w:pPr>
              <w:pStyle w:val="TableText"/>
              <w:rPr>
                <w:rStyle w:val="Red"/>
                <w:color w:val="auto"/>
                <w:sz w:val="18"/>
                <w:szCs w:val="18"/>
              </w:rPr>
            </w:pPr>
          </w:p>
          <w:p w14:paraId="33DB25C0" w14:textId="77777777" w:rsidR="0070013D" w:rsidRPr="000D0AE4" w:rsidRDefault="0070013D" w:rsidP="00821962">
            <w:pPr>
              <w:pStyle w:val="TableText"/>
              <w:rPr>
                <w:rStyle w:val="Red"/>
                <w:color w:val="auto"/>
                <w:sz w:val="18"/>
                <w:szCs w:val="18"/>
              </w:rPr>
            </w:pPr>
          </w:p>
          <w:p w14:paraId="7943F995" w14:textId="77777777" w:rsidR="0070013D" w:rsidRPr="000D0AE4" w:rsidRDefault="0070013D" w:rsidP="00821962">
            <w:pPr>
              <w:pStyle w:val="TableText"/>
              <w:rPr>
                <w:rStyle w:val="Red"/>
                <w:color w:val="auto"/>
                <w:sz w:val="18"/>
                <w:szCs w:val="18"/>
              </w:rPr>
            </w:pPr>
          </w:p>
          <w:p w14:paraId="3FCACA3B" w14:textId="77777777" w:rsidR="0070013D" w:rsidRPr="000D0AE4" w:rsidRDefault="0070013D" w:rsidP="00821962">
            <w:pPr>
              <w:pStyle w:val="TableText"/>
              <w:rPr>
                <w:rStyle w:val="Red"/>
                <w:color w:val="auto"/>
                <w:sz w:val="18"/>
                <w:szCs w:val="18"/>
              </w:rPr>
            </w:pPr>
          </w:p>
          <w:p w14:paraId="61BD1212" w14:textId="77777777" w:rsidR="0070013D" w:rsidRPr="000D0AE4" w:rsidRDefault="0070013D" w:rsidP="00821962">
            <w:pPr>
              <w:pStyle w:val="TableText"/>
              <w:rPr>
                <w:rStyle w:val="Red"/>
                <w:color w:val="auto"/>
                <w:sz w:val="18"/>
                <w:szCs w:val="18"/>
              </w:rPr>
            </w:pPr>
            <w:r w:rsidRPr="000D0AE4">
              <w:rPr>
                <w:rStyle w:val="Red"/>
                <w:color w:val="auto"/>
                <w:sz w:val="18"/>
                <w:szCs w:val="18"/>
              </w:rPr>
              <w:t>6</w:t>
            </w:r>
          </w:p>
        </w:tc>
        <w:tc>
          <w:tcPr>
            <w:tcW w:w="864" w:type="pct"/>
          </w:tcPr>
          <w:p w14:paraId="2D6B382C" w14:textId="77777777" w:rsidR="0070013D" w:rsidRPr="000D0AE4" w:rsidRDefault="0070013D" w:rsidP="00821962">
            <w:pPr>
              <w:pStyle w:val="TableText"/>
              <w:rPr>
                <w:rStyle w:val="Red"/>
                <w:color w:val="auto"/>
                <w:sz w:val="18"/>
                <w:szCs w:val="18"/>
              </w:rPr>
            </w:pPr>
            <w:r w:rsidRPr="000D0AE4">
              <w:rPr>
                <w:rStyle w:val="Red"/>
                <w:color w:val="auto"/>
                <w:sz w:val="18"/>
                <w:szCs w:val="18"/>
              </w:rPr>
              <w:t>12</w:t>
            </w:r>
          </w:p>
          <w:p w14:paraId="0556BE97" w14:textId="77777777" w:rsidR="0070013D" w:rsidRPr="000D0AE4" w:rsidRDefault="0070013D" w:rsidP="00821962">
            <w:pPr>
              <w:pStyle w:val="TableText"/>
              <w:rPr>
                <w:rStyle w:val="Red"/>
                <w:color w:val="auto"/>
                <w:sz w:val="18"/>
                <w:szCs w:val="18"/>
              </w:rPr>
            </w:pPr>
          </w:p>
          <w:p w14:paraId="6BDA48B9" w14:textId="77777777" w:rsidR="0070013D" w:rsidRPr="000D0AE4" w:rsidRDefault="0070013D" w:rsidP="00821962">
            <w:pPr>
              <w:pStyle w:val="TableText"/>
              <w:rPr>
                <w:rStyle w:val="Red"/>
                <w:color w:val="auto"/>
                <w:sz w:val="18"/>
                <w:szCs w:val="18"/>
              </w:rPr>
            </w:pPr>
          </w:p>
          <w:p w14:paraId="3024BEF2" w14:textId="77777777" w:rsidR="0070013D" w:rsidRPr="000D0AE4" w:rsidRDefault="0070013D" w:rsidP="00821962">
            <w:pPr>
              <w:pStyle w:val="TableText"/>
              <w:rPr>
                <w:rStyle w:val="Red"/>
                <w:color w:val="auto"/>
                <w:sz w:val="18"/>
                <w:szCs w:val="18"/>
              </w:rPr>
            </w:pPr>
          </w:p>
          <w:p w14:paraId="0CBE0662" w14:textId="77777777" w:rsidR="0070013D" w:rsidRPr="000D0AE4" w:rsidRDefault="0070013D" w:rsidP="00821962">
            <w:pPr>
              <w:pStyle w:val="TableText"/>
              <w:rPr>
                <w:rStyle w:val="Red"/>
                <w:color w:val="auto"/>
                <w:sz w:val="18"/>
                <w:szCs w:val="18"/>
              </w:rPr>
            </w:pPr>
          </w:p>
          <w:p w14:paraId="7107A77A" w14:textId="77777777" w:rsidR="0070013D" w:rsidRPr="000D0AE4" w:rsidRDefault="0070013D" w:rsidP="00821962">
            <w:pPr>
              <w:pStyle w:val="TableText"/>
              <w:rPr>
                <w:rStyle w:val="Red"/>
                <w:color w:val="auto"/>
                <w:sz w:val="18"/>
                <w:szCs w:val="18"/>
              </w:rPr>
            </w:pPr>
          </w:p>
          <w:p w14:paraId="4DB0F745" w14:textId="77777777" w:rsidR="0070013D" w:rsidRPr="000D0AE4" w:rsidRDefault="0070013D" w:rsidP="00821962">
            <w:pPr>
              <w:pStyle w:val="TableText"/>
              <w:rPr>
                <w:rStyle w:val="Red"/>
                <w:color w:val="auto"/>
                <w:sz w:val="18"/>
                <w:szCs w:val="18"/>
              </w:rPr>
            </w:pPr>
          </w:p>
          <w:p w14:paraId="190AE6F6" w14:textId="77777777" w:rsidR="0070013D" w:rsidRPr="000D0AE4" w:rsidRDefault="0070013D" w:rsidP="00821962">
            <w:pPr>
              <w:pStyle w:val="TableText"/>
              <w:rPr>
                <w:rStyle w:val="Red"/>
                <w:color w:val="auto"/>
                <w:sz w:val="18"/>
                <w:szCs w:val="18"/>
              </w:rPr>
            </w:pPr>
            <w:r w:rsidRPr="000D0AE4">
              <w:rPr>
                <w:rStyle w:val="Red"/>
                <w:color w:val="auto"/>
                <w:sz w:val="18"/>
                <w:szCs w:val="18"/>
              </w:rPr>
              <w:t>6</w:t>
            </w:r>
          </w:p>
        </w:tc>
        <w:tc>
          <w:tcPr>
            <w:tcW w:w="894" w:type="pct"/>
          </w:tcPr>
          <w:p w14:paraId="524B3D7D" w14:textId="77777777" w:rsidR="0070013D" w:rsidRPr="000D0AE4" w:rsidRDefault="0070013D" w:rsidP="00821962">
            <w:pPr>
              <w:pStyle w:val="TableText"/>
              <w:rPr>
                <w:rStyle w:val="Red"/>
                <w:color w:val="auto"/>
                <w:sz w:val="18"/>
                <w:szCs w:val="18"/>
              </w:rPr>
            </w:pPr>
            <w:r w:rsidRPr="000D0AE4">
              <w:rPr>
                <w:rStyle w:val="Red"/>
                <w:color w:val="auto"/>
                <w:sz w:val="18"/>
                <w:szCs w:val="18"/>
              </w:rPr>
              <w:t>For 12 samples 1 out of hours sample per annum, for 6, 1 every 2 years on average</w:t>
            </w:r>
          </w:p>
          <w:p w14:paraId="2B82C13F" w14:textId="77777777" w:rsidR="0070013D" w:rsidRPr="000D0AE4" w:rsidRDefault="0070013D" w:rsidP="00821962">
            <w:pPr>
              <w:pStyle w:val="TableText"/>
              <w:rPr>
                <w:rStyle w:val="Red"/>
                <w:color w:val="auto"/>
                <w:sz w:val="18"/>
                <w:szCs w:val="18"/>
              </w:rPr>
            </w:pPr>
          </w:p>
          <w:p w14:paraId="523C69BF" w14:textId="77777777" w:rsidR="0070013D" w:rsidRPr="000D0AE4" w:rsidRDefault="0070013D" w:rsidP="00821962">
            <w:pPr>
              <w:pStyle w:val="TableText"/>
              <w:rPr>
                <w:rStyle w:val="Red"/>
                <w:color w:val="auto"/>
                <w:sz w:val="18"/>
                <w:szCs w:val="18"/>
              </w:rPr>
            </w:pPr>
          </w:p>
        </w:tc>
      </w:tr>
      <w:tr w:rsidR="0070013D" w:rsidRPr="000D0AE4" w14:paraId="25DFFB56" w14:textId="77777777" w:rsidTr="001F4EC0">
        <w:trPr>
          <w:cantSplit/>
        </w:trPr>
        <w:tc>
          <w:tcPr>
            <w:tcW w:w="808" w:type="pct"/>
          </w:tcPr>
          <w:p w14:paraId="27097AF6" w14:textId="77777777" w:rsidR="0070013D" w:rsidRPr="000D0AE4" w:rsidRDefault="0070013D" w:rsidP="00821962">
            <w:pPr>
              <w:pStyle w:val="TableText"/>
              <w:rPr>
                <w:rStyle w:val="Red"/>
                <w:color w:val="auto"/>
                <w:sz w:val="18"/>
                <w:szCs w:val="18"/>
              </w:rPr>
            </w:pPr>
            <w:r w:rsidRPr="000D0AE4">
              <w:rPr>
                <w:rStyle w:val="Red"/>
                <w:color w:val="auto"/>
                <w:sz w:val="18"/>
                <w:szCs w:val="18"/>
              </w:rPr>
              <w:t>&gt;20 m3/d (but not in tier3) with numeric limits for one or more of biochemical oxygen demand or suspended solids or pH or temperature only.</w:t>
            </w:r>
          </w:p>
        </w:tc>
        <w:tc>
          <w:tcPr>
            <w:tcW w:w="712" w:type="pct"/>
          </w:tcPr>
          <w:p w14:paraId="31BF07B5" w14:textId="77777777" w:rsidR="0070013D" w:rsidRPr="000D0AE4" w:rsidRDefault="0070013D" w:rsidP="00821962">
            <w:pPr>
              <w:pStyle w:val="TableText"/>
              <w:rPr>
                <w:rStyle w:val="Red"/>
                <w:color w:val="auto"/>
                <w:sz w:val="18"/>
                <w:szCs w:val="18"/>
              </w:rPr>
            </w:pPr>
            <w:r w:rsidRPr="000D0AE4">
              <w:rPr>
                <w:rStyle w:val="Red"/>
                <w:color w:val="auto"/>
                <w:sz w:val="18"/>
                <w:szCs w:val="18"/>
              </w:rPr>
              <w:t>Sanitary</w:t>
            </w:r>
          </w:p>
        </w:tc>
        <w:tc>
          <w:tcPr>
            <w:tcW w:w="740" w:type="pct"/>
          </w:tcPr>
          <w:p w14:paraId="08978A84" w14:textId="77777777" w:rsidR="0070013D" w:rsidRPr="000D0AE4" w:rsidRDefault="0070013D" w:rsidP="00821962">
            <w:pPr>
              <w:pStyle w:val="TableText"/>
              <w:rPr>
                <w:rStyle w:val="Red"/>
                <w:color w:val="auto"/>
                <w:sz w:val="18"/>
                <w:szCs w:val="18"/>
              </w:rPr>
            </w:pPr>
            <w:r w:rsidRPr="000D0AE4">
              <w:rPr>
                <w:rStyle w:val="Red"/>
                <w:color w:val="auto"/>
                <w:sz w:val="18"/>
                <w:szCs w:val="18"/>
              </w:rPr>
              <w:t>12</w:t>
            </w:r>
          </w:p>
        </w:tc>
        <w:tc>
          <w:tcPr>
            <w:tcW w:w="983" w:type="pct"/>
          </w:tcPr>
          <w:p w14:paraId="38A9A2AD" w14:textId="77777777" w:rsidR="0070013D" w:rsidRPr="000D0AE4" w:rsidRDefault="0070013D" w:rsidP="00821962">
            <w:pPr>
              <w:pStyle w:val="TableText"/>
              <w:rPr>
                <w:rStyle w:val="Red"/>
                <w:color w:val="auto"/>
                <w:sz w:val="18"/>
                <w:szCs w:val="18"/>
              </w:rPr>
            </w:pPr>
            <w:r w:rsidRPr="000D0AE4">
              <w:rPr>
                <w:rStyle w:val="Red"/>
                <w:color w:val="auto"/>
                <w:sz w:val="18"/>
                <w:szCs w:val="18"/>
              </w:rPr>
              <w:t>4</w:t>
            </w:r>
          </w:p>
        </w:tc>
        <w:tc>
          <w:tcPr>
            <w:tcW w:w="864" w:type="pct"/>
          </w:tcPr>
          <w:p w14:paraId="5ED28D94" w14:textId="77777777" w:rsidR="0070013D" w:rsidRPr="000D0AE4" w:rsidRDefault="0070013D" w:rsidP="00821962">
            <w:pPr>
              <w:pStyle w:val="TableText"/>
              <w:rPr>
                <w:rStyle w:val="Red"/>
                <w:color w:val="auto"/>
                <w:sz w:val="18"/>
                <w:szCs w:val="18"/>
              </w:rPr>
            </w:pPr>
            <w:r w:rsidRPr="000D0AE4">
              <w:rPr>
                <w:rStyle w:val="Red"/>
                <w:color w:val="auto"/>
                <w:sz w:val="18"/>
                <w:szCs w:val="18"/>
              </w:rPr>
              <w:t>12</w:t>
            </w:r>
          </w:p>
        </w:tc>
        <w:tc>
          <w:tcPr>
            <w:tcW w:w="894" w:type="pct"/>
          </w:tcPr>
          <w:p w14:paraId="4E8E5296" w14:textId="77777777" w:rsidR="0070013D" w:rsidRPr="000D0AE4" w:rsidRDefault="0070013D" w:rsidP="00821962">
            <w:pPr>
              <w:pStyle w:val="TableText"/>
              <w:rPr>
                <w:rStyle w:val="Red"/>
                <w:color w:val="auto"/>
                <w:sz w:val="18"/>
                <w:szCs w:val="18"/>
              </w:rPr>
            </w:pPr>
            <w:r w:rsidRPr="000D0AE4">
              <w:rPr>
                <w:rStyle w:val="Red"/>
                <w:color w:val="auto"/>
                <w:sz w:val="18"/>
                <w:szCs w:val="18"/>
              </w:rPr>
              <w:t>For 12 samples 1 out of hours sample per annum, for 4, 1 every 3 years on average</w:t>
            </w:r>
          </w:p>
          <w:p w14:paraId="45032CF1" w14:textId="77777777" w:rsidR="0070013D" w:rsidRPr="000D0AE4" w:rsidRDefault="0070013D" w:rsidP="00821962">
            <w:pPr>
              <w:pStyle w:val="TableText"/>
              <w:rPr>
                <w:rStyle w:val="Red"/>
                <w:color w:val="auto"/>
                <w:sz w:val="18"/>
                <w:szCs w:val="18"/>
              </w:rPr>
            </w:pPr>
          </w:p>
        </w:tc>
      </w:tr>
    </w:tbl>
    <w:p w14:paraId="1CB9C74B" w14:textId="77777777" w:rsidR="0070013D" w:rsidRPr="000D0AE4" w:rsidRDefault="0070013D" w:rsidP="00821962">
      <w:pPr>
        <w:tabs>
          <w:tab w:val="left" w:pos="900"/>
        </w:tabs>
        <w:rPr>
          <w:sz w:val="18"/>
          <w:szCs w:val="18"/>
        </w:rPr>
      </w:pPr>
      <w:r w:rsidRPr="000D0AE4">
        <w:rPr>
          <w:sz w:val="18"/>
          <w:szCs w:val="18"/>
        </w:rPr>
        <w:tab/>
      </w:r>
    </w:p>
    <w:p w14:paraId="7C83A54F" w14:textId="7E69B7C0" w:rsidR="0070013D" w:rsidRPr="008F36B8" w:rsidRDefault="0070013D" w:rsidP="000D0AE4">
      <w:pPr>
        <w:pStyle w:val="Heading1NotIndexed"/>
        <w:ind w:left="567"/>
      </w:pPr>
      <w:r w:rsidRPr="008F36B8">
        <w:rPr>
          <w:rStyle w:val="Red"/>
        </w:rPr>
        <w:br w:type="page"/>
      </w:r>
      <w:r w:rsidRPr="008F36B8">
        <w:lastRenderedPageBreak/>
        <w:t>Schedule 4 – Reporting</w:t>
      </w:r>
    </w:p>
    <w:p w14:paraId="2FC2764A" w14:textId="77777777" w:rsidR="0070013D" w:rsidRPr="008F36B8" w:rsidRDefault="0070013D"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70013D" w:rsidRPr="008F36B8" w14:paraId="16DDB3B5" w14:textId="77777777" w:rsidTr="00D55C1F">
        <w:trPr>
          <w:cantSplit/>
          <w:tblHeader/>
        </w:trPr>
        <w:tc>
          <w:tcPr>
            <w:tcW w:w="5000" w:type="pct"/>
            <w:gridSpan w:val="5"/>
            <w:shd w:val="clear" w:color="auto" w:fill="000000"/>
          </w:tcPr>
          <w:p w14:paraId="5240B146" w14:textId="77777777" w:rsidR="0070013D" w:rsidRPr="008F36B8" w:rsidRDefault="0070013D" w:rsidP="00821962">
            <w:pPr>
              <w:pStyle w:val="TableText"/>
              <w:rPr>
                <w:b/>
                <w:sz w:val="18"/>
                <w:szCs w:val="18"/>
              </w:rPr>
            </w:pPr>
            <w:r w:rsidRPr="008F36B8">
              <w:rPr>
                <w:b/>
                <w:sz w:val="18"/>
                <w:szCs w:val="18"/>
              </w:rPr>
              <w:t>Table S4.1 Reporting of monitoring data</w:t>
            </w:r>
          </w:p>
        </w:tc>
      </w:tr>
      <w:tr w:rsidR="0070013D" w:rsidRPr="008F36B8" w14:paraId="35ED183A" w14:textId="77777777" w:rsidTr="00D55C1F">
        <w:trPr>
          <w:cantSplit/>
          <w:tblHeader/>
        </w:trPr>
        <w:tc>
          <w:tcPr>
            <w:tcW w:w="837" w:type="pct"/>
          </w:tcPr>
          <w:p w14:paraId="5243E219" w14:textId="77777777" w:rsidR="0070013D" w:rsidRPr="008F36B8" w:rsidRDefault="0070013D" w:rsidP="00821962">
            <w:pPr>
              <w:pStyle w:val="TableText"/>
              <w:rPr>
                <w:b/>
                <w:sz w:val="18"/>
                <w:szCs w:val="18"/>
              </w:rPr>
            </w:pPr>
            <w:r w:rsidRPr="008F36B8">
              <w:rPr>
                <w:b/>
                <w:sz w:val="18"/>
                <w:szCs w:val="18"/>
              </w:rPr>
              <w:t>Activity Reference</w:t>
            </w:r>
          </w:p>
        </w:tc>
        <w:tc>
          <w:tcPr>
            <w:tcW w:w="1166" w:type="pct"/>
          </w:tcPr>
          <w:p w14:paraId="1145AD88" w14:textId="77777777" w:rsidR="0070013D" w:rsidRPr="008F36B8" w:rsidRDefault="0070013D" w:rsidP="00821962">
            <w:pPr>
              <w:pStyle w:val="TableText"/>
              <w:rPr>
                <w:b/>
                <w:sz w:val="18"/>
                <w:szCs w:val="18"/>
              </w:rPr>
            </w:pPr>
            <w:r w:rsidRPr="008F36B8">
              <w:rPr>
                <w:b/>
                <w:sz w:val="18"/>
                <w:szCs w:val="18"/>
              </w:rPr>
              <w:t>Parameter</w:t>
            </w:r>
          </w:p>
        </w:tc>
        <w:tc>
          <w:tcPr>
            <w:tcW w:w="1000" w:type="pct"/>
          </w:tcPr>
          <w:p w14:paraId="70EC7C0A" w14:textId="68B2AE64" w:rsidR="0070013D" w:rsidRPr="000D0AE4" w:rsidRDefault="0070013D" w:rsidP="000D0AE4">
            <w:pPr>
              <w:pStyle w:val="TableText"/>
              <w:rPr>
                <w:b/>
                <w:sz w:val="18"/>
                <w:szCs w:val="18"/>
              </w:rPr>
            </w:pPr>
            <w:r w:rsidRPr="008F36B8">
              <w:rPr>
                <w:b/>
                <w:sz w:val="18"/>
                <w:szCs w:val="18"/>
              </w:rPr>
              <w:t>Monitoring point reference</w:t>
            </w:r>
          </w:p>
        </w:tc>
        <w:tc>
          <w:tcPr>
            <w:tcW w:w="1082" w:type="pct"/>
          </w:tcPr>
          <w:p w14:paraId="3B5F8B9C" w14:textId="77777777" w:rsidR="0070013D" w:rsidRPr="008F36B8" w:rsidRDefault="0070013D" w:rsidP="00D37A10">
            <w:pPr>
              <w:pStyle w:val="TableText"/>
              <w:rPr>
                <w:b/>
                <w:sz w:val="18"/>
                <w:szCs w:val="18"/>
              </w:rPr>
            </w:pPr>
            <w:r w:rsidRPr="008F36B8">
              <w:rPr>
                <w:b/>
                <w:sz w:val="18"/>
                <w:szCs w:val="18"/>
              </w:rPr>
              <w:t>Reporting period</w:t>
            </w:r>
          </w:p>
        </w:tc>
        <w:tc>
          <w:tcPr>
            <w:tcW w:w="915" w:type="pct"/>
          </w:tcPr>
          <w:p w14:paraId="5B7BC2CD" w14:textId="77777777" w:rsidR="0070013D" w:rsidRPr="008F36B8" w:rsidRDefault="0070013D" w:rsidP="00821962">
            <w:pPr>
              <w:pStyle w:val="TableText"/>
              <w:rPr>
                <w:b/>
                <w:sz w:val="18"/>
                <w:szCs w:val="18"/>
              </w:rPr>
            </w:pPr>
            <w:r w:rsidRPr="008F36B8">
              <w:rPr>
                <w:b/>
                <w:sz w:val="18"/>
                <w:szCs w:val="18"/>
              </w:rPr>
              <w:t>Period begins</w:t>
            </w:r>
          </w:p>
        </w:tc>
      </w:tr>
      <w:tr w:rsidR="0070013D" w:rsidRPr="008F36B8" w14:paraId="073796F3" w14:textId="77777777" w:rsidTr="00D55C1F">
        <w:trPr>
          <w:cantSplit/>
        </w:trPr>
        <w:tc>
          <w:tcPr>
            <w:tcW w:w="837" w:type="pct"/>
            <w:vMerge w:val="restart"/>
          </w:tcPr>
          <w:p w14:paraId="63C7362B" w14:textId="70D51DDF" w:rsidR="0070013D" w:rsidRPr="000D0AE4" w:rsidRDefault="0070013D" w:rsidP="00821962">
            <w:pPr>
              <w:pStyle w:val="TableText"/>
              <w:rPr>
                <w:rStyle w:val="Blue"/>
                <w:rFonts w:cs="Arial"/>
                <w:color w:val="auto"/>
                <w:sz w:val="18"/>
                <w:szCs w:val="18"/>
              </w:rPr>
            </w:pPr>
            <w:r w:rsidRPr="000D0AE4">
              <w:rPr>
                <w:rStyle w:val="Blue"/>
                <w:rFonts w:cs="Arial"/>
                <w:color w:val="auto"/>
                <w:sz w:val="18"/>
                <w:szCs w:val="18"/>
              </w:rPr>
              <w:t>A1 Secondary treated sewage effluent via Final Effluent Discharge Point</w:t>
            </w:r>
          </w:p>
        </w:tc>
        <w:tc>
          <w:tcPr>
            <w:tcW w:w="1166" w:type="pct"/>
          </w:tcPr>
          <w:p w14:paraId="6C760C4D" w14:textId="77777777" w:rsidR="0070013D" w:rsidRPr="000D0AE4" w:rsidRDefault="0070013D" w:rsidP="00821962">
            <w:pPr>
              <w:pStyle w:val="TableText"/>
              <w:rPr>
                <w:rStyle w:val="Blue"/>
                <w:rFonts w:cs="Arial"/>
                <w:color w:val="auto"/>
                <w:sz w:val="18"/>
                <w:szCs w:val="18"/>
              </w:rPr>
            </w:pPr>
            <w:r w:rsidRPr="000D0AE4">
              <w:rPr>
                <w:rStyle w:val="Blue"/>
                <w:rFonts w:cs="Arial"/>
                <w:color w:val="auto"/>
                <w:sz w:val="18"/>
                <w:szCs w:val="18"/>
              </w:rPr>
              <w:t>Dry Weather Flow (daily flows total)</w:t>
            </w:r>
          </w:p>
        </w:tc>
        <w:tc>
          <w:tcPr>
            <w:tcW w:w="1000" w:type="pct"/>
          </w:tcPr>
          <w:p w14:paraId="07C2C968" w14:textId="77777777" w:rsidR="0070013D" w:rsidRPr="000D0AE4" w:rsidRDefault="0070013D" w:rsidP="00821962">
            <w:pPr>
              <w:pStyle w:val="TableText"/>
              <w:rPr>
                <w:rStyle w:val="Blue"/>
                <w:rFonts w:cs="Arial"/>
                <w:color w:val="auto"/>
                <w:sz w:val="18"/>
                <w:szCs w:val="18"/>
              </w:rPr>
            </w:pPr>
            <w:r w:rsidRPr="000D0AE4">
              <w:rPr>
                <w:rStyle w:val="Blue"/>
                <w:rFonts w:cs="Calibri"/>
                <w:color w:val="auto"/>
                <w:sz w:val="18"/>
                <w:szCs w:val="18"/>
              </w:rPr>
              <w:t>MCERTS Flow Monitoring Point</w:t>
            </w:r>
          </w:p>
        </w:tc>
        <w:tc>
          <w:tcPr>
            <w:tcW w:w="1082" w:type="pct"/>
          </w:tcPr>
          <w:p w14:paraId="56B54FC1" w14:textId="77777777" w:rsidR="0070013D" w:rsidRPr="000D0AE4" w:rsidRDefault="0070013D" w:rsidP="00821962">
            <w:pPr>
              <w:pStyle w:val="TableText"/>
              <w:rPr>
                <w:rStyle w:val="Blue"/>
                <w:rFonts w:cs="Arial"/>
                <w:color w:val="auto"/>
                <w:sz w:val="18"/>
                <w:szCs w:val="18"/>
              </w:rPr>
            </w:pPr>
            <w:r w:rsidRPr="000D0AE4">
              <w:rPr>
                <w:rStyle w:val="Blue"/>
                <w:rFonts w:cs="Arial"/>
                <w:color w:val="auto"/>
                <w:sz w:val="18"/>
                <w:szCs w:val="18"/>
              </w:rPr>
              <w:t>Annually</w:t>
            </w:r>
          </w:p>
          <w:p w14:paraId="04C18911" w14:textId="77777777" w:rsidR="0070013D" w:rsidRPr="000D0AE4" w:rsidRDefault="0070013D" w:rsidP="00821962">
            <w:pPr>
              <w:pStyle w:val="TableText"/>
              <w:rPr>
                <w:rStyle w:val="Blue"/>
                <w:rFonts w:cs="Arial"/>
                <w:color w:val="auto"/>
                <w:sz w:val="18"/>
                <w:szCs w:val="18"/>
              </w:rPr>
            </w:pPr>
            <w:r w:rsidRPr="000D0AE4">
              <w:rPr>
                <w:rStyle w:val="Blue"/>
                <w:rFonts w:cs="Arial"/>
                <w:color w:val="auto"/>
                <w:sz w:val="18"/>
                <w:szCs w:val="18"/>
              </w:rPr>
              <w:t>Report to be submitted within 2 months of the end of the calendar year</w:t>
            </w:r>
          </w:p>
        </w:tc>
        <w:tc>
          <w:tcPr>
            <w:tcW w:w="915" w:type="pct"/>
          </w:tcPr>
          <w:p w14:paraId="0FB3FE83" w14:textId="77777777" w:rsidR="0070013D" w:rsidRPr="000D0AE4" w:rsidRDefault="0070013D" w:rsidP="00821962">
            <w:pPr>
              <w:pStyle w:val="TableText"/>
              <w:rPr>
                <w:rStyle w:val="Blue"/>
                <w:rFonts w:cs="Arial"/>
                <w:color w:val="auto"/>
                <w:sz w:val="18"/>
                <w:szCs w:val="18"/>
              </w:rPr>
            </w:pPr>
            <w:r w:rsidRPr="000D0AE4">
              <w:rPr>
                <w:rStyle w:val="Blue"/>
                <w:rFonts w:cs="Arial"/>
                <w:color w:val="auto"/>
                <w:sz w:val="18"/>
                <w:szCs w:val="18"/>
              </w:rPr>
              <w:t>1</w:t>
            </w:r>
            <w:r w:rsidRPr="000D0AE4">
              <w:rPr>
                <w:rStyle w:val="Blue"/>
                <w:rFonts w:cs="Arial"/>
                <w:color w:val="auto"/>
                <w:sz w:val="18"/>
                <w:szCs w:val="18"/>
                <w:vertAlign w:val="superscript"/>
              </w:rPr>
              <w:t>st</w:t>
            </w:r>
            <w:r w:rsidRPr="000D0AE4">
              <w:rPr>
                <w:rStyle w:val="Blue"/>
                <w:rFonts w:cs="Arial"/>
                <w:color w:val="auto"/>
                <w:sz w:val="18"/>
                <w:szCs w:val="18"/>
              </w:rPr>
              <w:t xml:space="preserve"> January</w:t>
            </w:r>
          </w:p>
        </w:tc>
      </w:tr>
      <w:tr w:rsidR="0070013D" w:rsidRPr="008F36B8" w14:paraId="48C08CA3" w14:textId="77777777" w:rsidTr="00D55C1F">
        <w:trPr>
          <w:cantSplit/>
        </w:trPr>
        <w:tc>
          <w:tcPr>
            <w:tcW w:w="837" w:type="pct"/>
            <w:vMerge/>
          </w:tcPr>
          <w:p w14:paraId="7AA693F5" w14:textId="77777777" w:rsidR="0070013D" w:rsidRPr="000D0AE4" w:rsidRDefault="0070013D" w:rsidP="00821962">
            <w:pPr>
              <w:pStyle w:val="TableText"/>
              <w:rPr>
                <w:rStyle w:val="Blue"/>
                <w:rFonts w:cs="Arial"/>
                <w:color w:val="auto"/>
                <w:sz w:val="18"/>
                <w:szCs w:val="18"/>
              </w:rPr>
            </w:pPr>
          </w:p>
        </w:tc>
        <w:tc>
          <w:tcPr>
            <w:tcW w:w="1166" w:type="pct"/>
          </w:tcPr>
          <w:p w14:paraId="63871A3C" w14:textId="77777777" w:rsidR="0070013D" w:rsidRPr="000D0AE4" w:rsidRDefault="0070013D" w:rsidP="00821962">
            <w:pPr>
              <w:pStyle w:val="TableText"/>
              <w:rPr>
                <w:rStyle w:val="Blue"/>
                <w:rFonts w:cs="Arial"/>
                <w:color w:val="auto"/>
                <w:sz w:val="18"/>
                <w:szCs w:val="18"/>
              </w:rPr>
            </w:pPr>
            <w:r w:rsidRPr="000D0AE4">
              <w:rPr>
                <w:rStyle w:val="Blue"/>
                <w:rFonts w:cs="Arial"/>
                <w:color w:val="auto"/>
                <w:sz w:val="18"/>
                <w:szCs w:val="18"/>
              </w:rPr>
              <w:t>15-minute flow</w:t>
            </w:r>
          </w:p>
        </w:tc>
        <w:tc>
          <w:tcPr>
            <w:tcW w:w="1000" w:type="pct"/>
          </w:tcPr>
          <w:p w14:paraId="51064FEE" w14:textId="77777777" w:rsidR="0070013D" w:rsidRPr="000D0AE4" w:rsidRDefault="0070013D" w:rsidP="00821962">
            <w:pPr>
              <w:pStyle w:val="TableText"/>
              <w:rPr>
                <w:rStyle w:val="Blue"/>
                <w:rFonts w:cs="Arial"/>
                <w:color w:val="auto"/>
                <w:sz w:val="18"/>
                <w:szCs w:val="18"/>
              </w:rPr>
            </w:pPr>
            <w:r w:rsidRPr="000D0AE4">
              <w:rPr>
                <w:rStyle w:val="Blue"/>
                <w:rFonts w:cs="Arial"/>
                <w:color w:val="auto"/>
                <w:sz w:val="18"/>
                <w:szCs w:val="18"/>
              </w:rPr>
              <w:t>MCERTS Flow Monitoring Point</w:t>
            </w:r>
          </w:p>
        </w:tc>
        <w:tc>
          <w:tcPr>
            <w:tcW w:w="1082" w:type="pct"/>
          </w:tcPr>
          <w:p w14:paraId="7A353905" w14:textId="77777777" w:rsidR="0070013D" w:rsidRPr="000D0AE4" w:rsidRDefault="0070013D" w:rsidP="00821962">
            <w:pPr>
              <w:pStyle w:val="TableText"/>
              <w:rPr>
                <w:rStyle w:val="Blue"/>
                <w:rFonts w:cs="Arial"/>
                <w:color w:val="auto"/>
                <w:sz w:val="18"/>
                <w:szCs w:val="18"/>
              </w:rPr>
            </w:pPr>
            <w:r w:rsidRPr="000D0AE4">
              <w:rPr>
                <w:rStyle w:val="Blue"/>
                <w:rFonts w:cs="Arial"/>
                <w:color w:val="auto"/>
                <w:sz w:val="18"/>
                <w:szCs w:val="18"/>
              </w:rPr>
              <w:t xml:space="preserve">Reports to be provided to Natural Resources Wales upon request </w:t>
            </w:r>
          </w:p>
          <w:p w14:paraId="66D973AB" w14:textId="77777777" w:rsidR="0070013D" w:rsidRPr="000D0AE4" w:rsidRDefault="0070013D" w:rsidP="00821962">
            <w:pPr>
              <w:pStyle w:val="TableText"/>
              <w:rPr>
                <w:rStyle w:val="Blue"/>
                <w:rFonts w:cs="Arial"/>
                <w:color w:val="auto"/>
                <w:sz w:val="18"/>
                <w:szCs w:val="18"/>
              </w:rPr>
            </w:pPr>
            <w:r w:rsidRPr="000D0AE4">
              <w:rPr>
                <w:rStyle w:val="Blue"/>
                <w:rFonts w:cs="Arial"/>
                <w:color w:val="auto"/>
                <w:sz w:val="18"/>
                <w:szCs w:val="18"/>
              </w:rPr>
              <w:t>Report to be submitted within 28 days unless otherwise specified in writing by Natural Resources Wales</w:t>
            </w:r>
          </w:p>
        </w:tc>
        <w:tc>
          <w:tcPr>
            <w:tcW w:w="915" w:type="pct"/>
          </w:tcPr>
          <w:p w14:paraId="3F3754E4" w14:textId="77777777" w:rsidR="0070013D" w:rsidRPr="000D0AE4" w:rsidRDefault="0070013D" w:rsidP="00821962">
            <w:pPr>
              <w:pStyle w:val="TableText"/>
              <w:rPr>
                <w:rStyle w:val="Blue"/>
                <w:rFonts w:cs="Arial"/>
                <w:color w:val="auto"/>
                <w:sz w:val="18"/>
                <w:szCs w:val="18"/>
              </w:rPr>
            </w:pPr>
            <w:r w:rsidRPr="000D0AE4">
              <w:rPr>
                <w:rStyle w:val="Blue"/>
                <w:rFonts w:cs="Arial"/>
                <w:color w:val="auto"/>
                <w:sz w:val="18"/>
                <w:szCs w:val="18"/>
              </w:rPr>
              <w:t>Upon request by Natural Resources Wales</w:t>
            </w:r>
          </w:p>
        </w:tc>
      </w:tr>
      <w:tr w:rsidR="0070013D" w:rsidRPr="008F36B8" w14:paraId="3DD87C68" w14:textId="77777777" w:rsidTr="00D55C1F">
        <w:trPr>
          <w:cantSplit/>
        </w:trPr>
        <w:tc>
          <w:tcPr>
            <w:tcW w:w="837" w:type="pct"/>
            <w:vMerge/>
          </w:tcPr>
          <w:p w14:paraId="566E8D35" w14:textId="77777777" w:rsidR="0070013D" w:rsidRPr="000D0AE4" w:rsidRDefault="0070013D" w:rsidP="00821962">
            <w:pPr>
              <w:pStyle w:val="TableText"/>
              <w:rPr>
                <w:rStyle w:val="Blue"/>
                <w:rFonts w:cs="Arial"/>
                <w:color w:val="auto"/>
                <w:sz w:val="18"/>
                <w:szCs w:val="18"/>
              </w:rPr>
            </w:pPr>
          </w:p>
        </w:tc>
        <w:tc>
          <w:tcPr>
            <w:tcW w:w="1166" w:type="pct"/>
          </w:tcPr>
          <w:p w14:paraId="6A2C018B" w14:textId="76E45F50" w:rsidR="0070013D" w:rsidRPr="000D0AE4" w:rsidRDefault="0070013D" w:rsidP="00821962">
            <w:pPr>
              <w:pStyle w:val="TableText"/>
              <w:rPr>
                <w:rStyle w:val="Blue"/>
                <w:rFonts w:cs="Arial"/>
                <w:color w:val="auto"/>
                <w:sz w:val="18"/>
                <w:szCs w:val="18"/>
              </w:rPr>
            </w:pPr>
            <w:r w:rsidRPr="000D0AE4">
              <w:rPr>
                <w:rStyle w:val="Blue"/>
                <w:rFonts w:cs="Arial"/>
                <w:color w:val="auto"/>
                <w:sz w:val="18"/>
                <w:szCs w:val="18"/>
              </w:rPr>
              <w:t>Operator Self-Monitoring - ATU-BOD as O</w:t>
            </w:r>
            <w:r w:rsidRPr="000D0AE4">
              <w:rPr>
                <w:rStyle w:val="Blue"/>
                <w:rFonts w:cs="Arial"/>
                <w:color w:val="auto"/>
                <w:sz w:val="18"/>
                <w:szCs w:val="18"/>
                <w:vertAlign w:val="subscript"/>
              </w:rPr>
              <w:t>2</w:t>
            </w:r>
            <w:r w:rsidRPr="000D0AE4">
              <w:rPr>
                <w:rStyle w:val="Blue"/>
                <w:rFonts w:cs="Arial"/>
                <w:color w:val="auto"/>
                <w:sz w:val="18"/>
                <w:szCs w:val="18"/>
              </w:rPr>
              <w:t>, suspended solids (measured after drying at 105°C)</w:t>
            </w:r>
          </w:p>
        </w:tc>
        <w:tc>
          <w:tcPr>
            <w:tcW w:w="1000" w:type="pct"/>
          </w:tcPr>
          <w:p w14:paraId="354422CA" w14:textId="77777777" w:rsidR="0070013D" w:rsidRPr="000D0AE4" w:rsidRDefault="0070013D" w:rsidP="00821962">
            <w:pPr>
              <w:pStyle w:val="TableText"/>
              <w:rPr>
                <w:rStyle w:val="Blue"/>
                <w:rFonts w:cs="Arial"/>
                <w:color w:val="auto"/>
                <w:sz w:val="18"/>
                <w:szCs w:val="18"/>
              </w:rPr>
            </w:pPr>
            <w:r w:rsidRPr="000D0AE4">
              <w:rPr>
                <w:rStyle w:val="Blue"/>
                <w:rFonts w:cs="Arial"/>
                <w:color w:val="auto"/>
                <w:sz w:val="18"/>
                <w:szCs w:val="18"/>
              </w:rPr>
              <w:t>Final Effluent Sample Point</w:t>
            </w:r>
          </w:p>
        </w:tc>
        <w:tc>
          <w:tcPr>
            <w:tcW w:w="1082" w:type="pct"/>
          </w:tcPr>
          <w:p w14:paraId="11F76B70" w14:textId="77777777" w:rsidR="0070013D" w:rsidRPr="000D0AE4" w:rsidRDefault="0070013D" w:rsidP="00821962">
            <w:pPr>
              <w:pStyle w:val="TableText"/>
              <w:rPr>
                <w:rStyle w:val="Blue"/>
                <w:rFonts w:cs="Arial"/>
                <w:color w:val="auto"/>
                <w:sz w:val="18"/>
                <w:szCs w:val="18"/>
              </w:rPr>
            </w:pPr>
            <w:r w:rsidRPr="000D0AE4">
              <w:rPr>
                <w:rStyle w:val="Blue"/>
                <w:rFonts w:cs="Arial"/>
                <w:color w:val="auto"/>
                <w:sz w:val="18"/>
                <w:szCs w:val="18"/>
              </w:rPr>
              <w:t>Quarterly</w:t>
            </w:r>
          </w:p>
          <w:p w14:paraId="5BE1692C" w14:textId="77777777" w:rsidR="0070013D" w:rsidRPr="000D0AE4" w:rsidRDefault="0070013D" w:rsidP="00821962">
            <w:pPr>
              <w:pStyle w:val="TableText"/>
              <w:rPr>
                <w:rStyle w:val="Blue"/>
                <w:rFonts w:cs="Arial"/>
                <w:color w:val="auto"/>
                <w:sz w:val="18"/>
                <w:szCs w:val="18"/>
              </w:rPr>
            </w:pPr>
            <w:r w:rsidRPr="000D0AE4">
              <w:rPr>
                <w:rStyle w:val="Blue"/>
                <w:rFonts w:cs="Arial"/>
                <w:color w:val="auto"/>
                <w:sz w:val="18"/>
                <w:szCs w:val="18"/>
              </w:rPr>
              <w:t>Report to be submitted within 28 days</w:t>
            </w:r>
          </w:p>
        </w:tc>
        <w:tc>
          <w:tcPr>
            <w:tcW w:w="915" w:type="pct"/>
          </w:tcPr>
          <w:p w14:paraId="718CB3BE" w14:textId="77777777" w:rsidR="0070013D" w:rsidRPr="000D0AE4" w:rsidRDefault="0070013D" w:rsidP="00821962">
            <w:pPr>
              <w:pStyle w:val="TableText"/>
              <w:rPr>
                <w:rStyle w:val="Blue"/>
                <w:rFonts w:cs="Arial"/>
                <w:color w:val="auto"/>
                <w:sz w:val="18"/>
                <w:szCs w:val="18"/>
              </w:rPr>
            </w:pPr>
            <w:r w:rsidRPr="000D0AE4">
              <w:rPr>
                <w:rStyle w:val="Blue"/>
                <w:rFonts w:cs="Arial"/>
                <w:color w:val="auto"/>
                <w:sz w:val="18"/>
                <w:szCs w:val="18"/>
              </w:rPr>
              <w:t>1</w:t>
            </w:r>
            <w:r w:rsidRPr="000D0AE4">
              <w:rPr>
                <w:rStyle w:val="Blue"/>
                <w:rFonts w:cs="Arial"/>
                <w:color w:val="auto"/>
                <w:sz w:val="18"/>
                <w:szCs w:val="18"/>
                <w:vertAlign w:val="superscript"/>
              </w:rPr>
              <w:t>st</w:t>
            </w:r>
            <w:r w:rsidRPr="000D0AE4">
              <w:rPr>
                <w:rStyle w:val="Blue"/>
                <w:rFonts w:cs="Arial"/>
                <w:color w:val="auto"/>
                <w:sz w:val="18"/>
                <w:szCs w:val="18"/>
              </w:rPr>
              <w:t xml:space="preserve"> of month</w:t>
            </w:r>
          </w:p>
        </w:tc>
      </w:tr>
      <w:tr w:rsidR="0070013D" w:rsidRPr="008F36B8" w14:paraId="2F2804F5" w14:textId="77777777" w:rsidTr="00D55C1F">
        <w:trPr>
          <w:cantSplit/>
        </w:trPr>
        <w:tc>
          <w:tcPr>
            <w:tcW w:w="837" w:type="pct"/>
            <w:vMerge/>
          </w:tcPr>
          <w:p w14:paraId="35296957" w14:textId="77777777" w:rsidR="0070013D" w:rsidRPr="000D0AE4" w:rsidRDefault="0070013D" w:rsidP="00821962">
            <w:pPr>
              <w:pStyle w:val="TableText"/>
              <w:rPr>
                <w:rStyle w:val="Blue"/>
                <w:rFonts w:cs="Arial"/>
                <w:color w:val="auto"/>
                <w:sz w:val="18"/>
                <w:szCs w:val="18"/>
              </w:rPr>
            </w:pPr>
          </w:p>
        </w:tc>
        <w:tc>
          <w:tcPr>
            <w:tcW w:w="1166" w:type="pct"/>
          </w:tcPr>
          <w:p w14:paraId="10BAF3FE" w14:textId="77777777" w:rsidR="0070013D" w:rsidRPr="000D0AE4" w:rsidRDefault="0070013D" w:rsidP="00821962">
            <w:pPr>
              <w:pStyle w:val="TableText"/>
              <w:rPr>
                <w:rStyle w:val="Blue"/>
                <w:rFonts w:cs="Arial"/>
                <w:color w:val="auto"/>
                <w:sz w:val="18"/>
                <w:szCs w:val="18"/>
              </w:rPr>
            </w:pPr>
            <w:r w:rsidRPr="000D0AE4">
              <w:rPr>
                <w:rStyle w:val="Blue"/>
                <w:rFonts w:cs="Arial"/>
                <w:color w:val="auto"/>
                <w:sz w:val="18"/>
                <w:szCs w:val="18"/>
              </w:rPr>
              <w:t>Operator Self-Monitoring summary report</w:t>
            </w:r>
          </w:p>
        </w:tc>
        <w:tc>
          <w:tcPr>
            <w:tcW w:w="1000" w:type="pct"/>
          </w:tcPr>
          <w:p w14:paraId="6F2F1264" w14:textId="77777777" w:rsidR="0070013D" w:rsidRPr="000D0AE4" w:rsidRDefault="0070013D" w:rsidP="00821962">
            <w:pPr>
              <w:pStyle w:val="TableText"/>
              <w:rPr>
                <w:rStyle w:val="Blue"/>
                <w:rFonts w:cs="Arial"/>
                <w:color w:val="auto"/>
                <w:sz w:val="18"/>
                <w:szCs w:val="18"/>
              </w:rPr>
            </w:pPr>
            <w:r w:rsidRPr="000D0AE4">
              <w:rPr>
                <w:rStyle w:val="Blue"/>
                <w:rFonts w:cs="Arial"/>
                <w:color w:val="auto"/>
                <w:sz w:val="18"/>
                <w:szCs w:val="18"/>
              </w:rPr>
              <w:t>Final Effluent Sample Point</w:t>
            </w:r>
          </w:p>
        </w:tc>
        <w:tc>
          <w:tcPr>
            <w:tcW w:w="1082" w:type="pct"/>
          </w:tcPr>
          <w:p w14:paraId="7BE16C3A" w14:textId="77777777" w:rsidR="0070013D" w:rsidRPr="000D0AE4" w:rsidRDefault="0070013D" w:rsidP="00821962">
            <w:pPr>
              <w:pStyle w:val="TableText"/>
              <w:rPr>
                <w:rStyle w:val="Blue"/>
                <w:rFonts w:cs="Arial"/>
                <w:color w:val="auto"/>
                <w:sz w:val="18"/>
                <w:szCs w:val="18"/>
              </w:rPr>
            </w:pPr>
            <w:r w:rsidRPr="000D0AE4">
              <w:rPr>
                <w:rStyle w:val="Blue"/>
                <w:rFonts w:cs="Arial"/>
                <w:color w:val="auto"/>
                <w:sz w:val="18"/>
                <w:szCs w:val="18"/>
              </w:rPr>
              <w:t>Annually</w:t>
            </w:r>
          </w:p>
          <w:p w14:paraId="1201EE79" w14:textId="77777777" w:rsidR="0070013D" w:rsidRPr="000D0AE4" w:rsidRDefault="0070013D" w:rsidP="00821962">
            <w:pPr>
              <w:pStyle w:val="TableText"/>
              <w:rPr>
                <w:rStyle w:val="Blue"/>
                <w:rFonts w:cs="Arial"/>
                <w:color w:val="auto"/>
                <w:sz w:val="18"/>
                <w:szCs w:val="18"/>
              </w:rPr>
            </w:pPr>
            <w:r w:rsidRPr="000D0AE4">
              <w:rPr>
                <w:rStyle w:val="Blue"/>
                <w:rFonts w:cs="Arial"/>
                <w:color w:val="auto"/>
                <w:sz w:val="18"/>
                <w:szCs w:val="18"/>
              </w:rPr>
              <w:t>Report to be submitted within 2 months of the end of the calendar year</w:t>
            </w:r>
          </w:p>
        </w:tc>
        <w:tc>
          <w:tcPr>
            <w:tcW w:w="915" w:type="pct"/>
          </w:tcPr>
          <w:p w14:paraId="6F26661B" w14:textId="77777777" w:rsidR="0070013D" w:rsidRPr="000D0AE4" w:rsidRDefault="0070013D" w:rsidP="00821962">
            <w:pPr>
              <w:pStyle w:val="TableText"/>
              <w:rPr>
                <w:rStyle w:val="Blue"/>
                <w:rFonts w:cs="Arial"/>
                <w:color w:val="auto"/>
                <w:sz w:val="18"/>
                <w:szCs w:val="18"/>
              </w:rPr>
            </w:pPr>
            <w:r w:rsidRPr="000D0AE4">
              <w:rPr>
                <w:rStyle w:val="Blue"/>
                <w:rFonts w:cs="Arial"/>
                <w:color w:val="auto"/>
                <w:sz w:val="18"/>
                <w:szCs w:val="18"/>
              </w:rPr>
              <w:t>1</w:t>
            </w:r>
            <w:r w:rsidRPr="000D0AE4">
              <w:rPr>
                <w:rStyle w:val="Blue"/>
                <w:rFonts w:cs="Arial"/>
                <w:color w:val="auto"/>
                <w:sz w:val="18"/>
                <w:szCs w:val="18"/>
                <w:vertAlign w:val="superscript"/>
              </w:rPr>
              <w:t>st</w:t>
            </w:r>
            <w:r w:rsidRPr="000D0AE4">
              <w:rPr>
                <w:rStyle w:val="Blue"/>
                <w:rFonts w:cs="Arial"/>
                <w:color w:val="auto"/>
                <w:sz w:val="18"/>
                <w:szCs w:val="18"/>
              </w:rPr>
              <w:t xml:space="preserve"> January</w:t>
            </w:r>
          </w:p>
        </w:tc>
      </w:tr>
      <w:tr w:rsidR="0070013D" w:rsidRPr="008F36B8" w14:paraId="26B5EDB8" w14:textId="77777777" w:rsidTr="00D55C1F">
        <w:trPr>
          <w:cantSplit/>
        </w:trPr>
        <w:tc>
          <w:tcPr>
            <w:tcW w:w="837" w:type="pct"/>
            <w:vMerge w:val="restart"/>
          </w:tcPr>
          <w:p w14:paraId="2D52FB41" w14:textId="77777777" w:rsidR="0070013D" w:rsidRPr="000D0AE4" w:rsidRDefault="0070013D" w:rsidP="006F65DE">
            <w:pPr>
              <w:pStyle w:val="TableText"/>
              <w:rPr>
                <w:rStyle w:val="Blue"/>
                <w:rFonts w:cs="Arial"/>
                <w:color w:val="auto"/>
                <w:sz w:val="18"/>
                <w:szCs w:val="18"/>
                <w:highlight w:val="green"/>
              </w:rPr>
            </w:pPr>
            <w:r w:rsidRPr="000D0AE4">
              <w:rPr>
                <w:rStyle w:val="Blue"/>
                <w:rFonts w:cs="Arial"/>
                <w:color w:val="auto"/>
                <w:sz w:val="18"/>
                <w:szCs w:val="18"/>
              </w:rPr>
              <w:t>A2 Storm sewage via Storm Discharge Point</w:t>
            </w:r>
          </w:p>
        </w:tc>
        <w:tc>
          <w:tcPr>
            <w:tcW w:w="1166" w:type="pct"/>
          </w:tcPr>
          <w:p w14:paraId="637DB4B1" w14:textId="77777777" w:rsidR="0070013D" w:rsidRPr="000D0AE4" w:rsidRDefault="0070013D" w:rsidP="00335B6B">
            <w:pPr>
              <w:pStyle w:val="TableText"/>
              <w:rPr>
                <w:rStyle w:val="Blue"/>
                <w:rFonts w:cs="Arial"/>
                <w:color w:val="auto"/>
                <w:sz w:val="18"/>
                <w:szCs w:val="18"/>
              </w:rPr>
            </w:pPr>
            <w:r w:rsidRPr="000D0AE4">
              <w:rPr>
                <w:rStyle w:val="Blue"/>
                <w:rFonts w:cs="Arial"/>
                <w:color w:val="auto"/>
                <w:sz w:val="18"/>
                <w:szCs w:val="18"/>
              </w:rPr>
              <w:t>Storm event recorder status operational</w:t>
            </w:r>
          </w:p>
        </w:tc>
        <w:tc>
          <w:tcPr>
            <w:tcW w:w="1000" w:type="pct"/>
          </w:tcPr>
          <w:p w14:paraId="6889E076" w14:textId="77777777" w:rsidR="0070013D" w:rsidRPr="000D0AE4" w:rsidRDefault="0070013D" w:rsidP="006F65DE">
            <w:pPr>
              <w:pStyle w:val="TableText"/>
              <w:rPr>
                <w:rStyle w:val="Blue"/>
                <w:rFonts w:cs="Arial"/>
                <w:color w:val="auto"/>
                <w:sz w:val="18"/>
                <w:szCs w:val="18"/>
                <w:highlight w:val="cyan"/>
              </w:rPr>
            </w:pPr>
            <w:r w:rsidRPr="000D0AE4">
              <w:rPr>
                <w:rStyle w:val="Blue"/>
                <w:rFonts w:cs="Arial"/>
                <w:color w:val="auto"/>
                <w:sz w:val="18"/>
                <w:szCs w:val="18"/>
              </w:rPr>
              <w:t>M</w:t>
            </w:r>
            <w:r w:rsidRPr="000D0AE4">
              <w:rPr>
                <w:rStyle w:val="Blue"/>
                <w:color w:val="auto"/>
                <w:sz w:val="18"/>
                <w:szCs w:val="18"/>
              </w:rPr>
              <w:t xml:space="preserve">CERTS </w:t>
            </w:r>
            <w:r w:rsidRPr="000D0AE4">
              <w:rPr>
                <w:rStyle w:val="Blue"/>
                <w:rFonts w:cs="Arial"/>
                <w:color w:val="auto"/>
                <w:sz w:val="18"/>
                <w:szCs w:val="18"/>
              </w:rPr>
              <w:t>Storm to Environment EDM Monitoring Point</w:t>
            </w:r>
          </w:p>
        </w:tc>
        <w:tc>
          <w:tcPr>
            <w:tcW w:w="1082" w:type="pct"/>
          </w:tcPr>
          <w:p w14:paraId="0C74F9DE" w14:textId="77777777" w:rsidR="0070013D" w:rsidRPr="000D0AE4" w:rsidRDefault="0070013D" w:rsidP="006F65DE">
            <w:pPr>
              <w:pStyle w:val="TableText"/>
              <w:rPr>
                <w:rStyle w:val="Blue"/>
                <w:rFonts w:cs="Arial"/>
                <w:color w:val="auto"/>
                <w:sz w:val="18"/>
                <w:szCs w:val="18"/>
              </w:rPr>
            </w:pPr>
            <w:r w:rsidRPr="000D0AE4">
              <w:rPr>
                <w:rStyle w:val="Blue"/>
                <w:rFonts w:cs="Arial"/>
                <w:color w:val="auto"/>
                <w:sz w:val="18"/>
                <w:szCs w:val="18"/>
              </w:rPr>
              <w:t>Annually</w:t>
            </w:r>
          </w:p>
          <w:p w14:paraId="7EA27BCE" w14:textId="77777777" w:rsidR="0070013D" w:rsidRPr="000D0AE4" w:rsidRDefault="0070013D" w:rsidP="006F65DE">
            <w:pPr>
              <w:pStyle w:val="TableText"/>
              <w:rPr>
                <w:rStyle w:val="Blue"/>
                <w:rFonts w:cs="Arial"/>
                <w:color w:val="auto"/>
                <w:sz w:val="18"/>
                <w:szCs w:val="18"/>
                <w:highlight w:val="cyan"/>
              </w:rPr>
            </w:pPr>
            <w:r w:rsidRPr="000D0AE4">
              <w:rPr>
                <w:rStyle w:val="Blue"/>
                <w:rFonts w:cs="Arial"/>
                <w:color w:val="auto"/>
                <w:sz w:val="18"/>
                <w:szCs w:val="18"/>
              </w:rPr>
              <w:t>Report to be submitted within 2 months</w:t>
            </w:r>
          </w:p>
        </w:tc>
        <w:tc>
          <w:tcPr>
            <w:tcW w:w="915" w:type="pct"/>
          </w:tcPr>
          <w:p w14:paraId="3A749CF3" w14:textId="77777777" w:rsidR="0070013D" w:rsidRPr="000D0AE4" w:rsidRDefault="0070013D" w:rsidP="006F65DE">
            <w:pPr>
              <w:pStyle w:val="TableText"/>
              <w:rPr>
                <w:rStyle w:val="Blue"/>
                <w:rFonts w:cs="Arial"/>
                <w:color w:val="auto"/>
                <w:sz w:val="18"/>
                <w:szCs w:val="18"/>
                <w:highlight w:val="cyan"/>
              </w:rPr>
            </w:pPr>
            <w:r w:rsidRPr="000D0AE4">
              <w:rPr>
                <w:rStyle w:val="Blue"/>
                <w:rFonts w:cs="Arial"/>
                <w:color w:val="auto"/>
                <w:sz w:val="18"/>
                <w:szCs w:val="18"/>
              </w:rPr>
              <w:t>1</w:t>
            </w:r>
            <w:r w:rsidRPr="000D0AE4">
              <w:rPr>
                <w:rStyle w:val="Blue"/>
                <w:rFonts w:cs="Arial"/>
                <w:color w:val="auto"/>
                <w:sz w:val="18"/>
                <w:szCs w:val="18"/>
                <w:vertAlign w:val="superscript"/>
              </w:rPr>
              <w:t>st</w:t>
            </w:r>
            <w:r w:rsidRPr="000D0AE4">
              <w:rPr>
                <w:rStyle w:val="Blue"/>
                <w:rFonts w:cs="Arial"/>
                <w:color w:val="auto"/>
                <w:sz w:val="18"/>
                <w:szCs w:val="18"/>
              </w:rPr>
              <w:t xml:space="preserve"> January</w:t>
            </w:r>
          </w:p>
        </w:tc>
      </w:tr>
      <w:tr w:rsidR="0070013D" w:rsidRPr="008F36B8" w14:paraId="5FC1DE90" w14:textId="77777777" w:rsidTr="00D55C1F">
        <w:trPr>
          <w:cantSplit/>
        </w:trPr>
        <w:tc>
          <w:tcPr>
            <w:tcW w:w="837" w:type="pct"/>
            <w:vMerge/>
          </w:tcPr>
          <w:p w14:paraId="4319B843" w14:textId="77777777" w:rsidR="0070013D" w:rsidRPr="000D0AE4" w:rsidRDefault="0070013D" w:rsidP="002B3F38">
            <w:pPr>
              <w:pStyle w:val="TableText"/>
              <w:rPr>
                <w:rStyle w:val="Blue"/>
                <w:rFonts w:cs="Arial"/>
                <w:color w:val="auto"/>
                <w:sz w:val="18"/>
                <w:szCs w:val="18"/>
              </w:rPr>
            </w:pPr>
          </w:p>
        </w:tc>
        <w:tc>
          <w:tcPr>
            <w:tcW w:w="1166" w:type="pct"/>
          </w:tcPr>
          <w:p w14:paraId="4CBEB9DB" w14:textId="77777777" w:rsidR="0070013D" w:rsidRPr="000D0AE4" w:rsidRDefault="0070013D" w:rsidP="002B3F38">
            <w:pPr>
              <w:pStyle w:val="TableText"/>
              <w:rPr>
                <w:rFonts w:cs="Arial"/>
                <w:sz w:val="18"/>
                <w:szCs w:val="18"/>
              </w:rPr>
            </w:pPr>
            <w:r w:rsidRPr="000D0AE4">
              <w:rPr>
                <w:rFonts w:cs="Arial"/>
                <w:sz w:val="18"/>
                <w:szCs w:val="18"/>
              </w:rPr>
              <w:t>Storm overflow performance, including total number of block-counted spills</w:t>
            </w:r>
          </w:p>
        </w:tc>
        <w:tc>
          <w:tcPr>
            <w:tcW w:w="1000" w:type="pct"/>
          </w:tcPr>
          <w:p w14:paraId="4BECE664" w14:textId="77777777" w:rsidR="0070013D" w:rsidRPr="000D0AE4" w:rsidRDefault="0070013D" w:rsidP="001030AF">
            <w:pPr>
              <w:pStyle w:val="TableText"/>
              <w:rPr>
                <w:rStyle w:val="Blue"/>
                <w:rFonts w:cs="Arial"/>
                <w:color w:val="auto"/>
                <w:sz w:val="18"/>
                <w:szCs w:val="18"/>
              </w:rPr>
            </w:pPr>
            <w:r w:rsidRPr="000D0AE4">
              <w:rPr>
                <w:rStyle w:val="Blue"/>
                <w:rFonts w:cs="Arial"/>
                <w:color w:val="auto"/>
                <w:sz w:val="18"/>
                <w:szCs w:val="18"/>
              </w:rPr>
              <w:t>Storm Sample Point</w:t>
            </w:r>
          </w:p>
          <w:p w14:paraId="5A4F7061" w14:textId="77777777" w:rsidR="0070013D" w:rsidRPr="000D0AE4" w:rsidRDefault="0070013D" w:rsidP="001030AF">
            <w:pPr>
              <w:pStyle w:val="TableText"/>
              <w:rPr>
                <w:rStyle w:val="Blue"/>
                <w:rFonts w:cs="Arial"/>
                <w:color w:val="auto"/>
                <w:sz w:val="18"/>
                <w:szCs w:val="18"/>
              </w:rPr>
            </w:pPr>
            <w:r w:rsidRPr="000D0AE4">
              <w:rPr>
                <w:rStyle w:val="Blue"/>
                <w:rFonts w:cs="Arial"/>
                <w:color w:val="auto"/>
                <w:sz w:val="18"/>
                <w:szCs w:val="18"/>
              </w:rPr>
              <w:t>and</w:t>
            </w:r>
          </w:p>
          <w:p w14:paraId="34972237" w14:textId="77777777" w:rsidR="0070013D" w:rsidRPr="000D0AE4" w:rsidRDefault="0070013D" w:rsidP="002B3F38">
            <w:pPr>
              <w:pStyle w:val="TableText"/>
              <w:rPr>
                <w:rStyle w:val="Blue"/>
                <w:rFonts w:cs="Arial"/>
                <w:color w:val="auto"/>
                <w:sz w:val="18"/>
                <w:szCs w:val="18"/>
              </w:rPr>
            </w:pPr>
            <w:r w:rsidRPr="000D0AE4">
              <w:rPr>
                <w:rStyle w:val="Blue"/>
                <w:rFonts w:cs="Arial"/>
                <w:color w:val="auto"/>
                <w:sz w:val="18"/>
                <w:szCs w:val="18"/>
              </w:rPr>
              <w:t>M</w:t>
            </w:r>
            <w:r w:rsidRPr="000D0AE4">
              <w:rPr>
                <w:rStyle w:val="Blue"/>
                <w:color w:val="auto"/>
                <w:sz w:val="18"/>
                <w:szCs w:val="18"/>
              </w:rPr>
              <w:t xml:space="preserve">CERTS </w:t>
            </w:r>
            <w:r w:rsidRPr="000D0AE4">
              <w:rPr>
                <w:rStyle w:val="Blue"/>
                <w:rFonts w:cs="Arial"/>
                <w:color w:val="auto"/>
                <w:sz w:val="18"/>
                <w:szCs w:val="18"/>
              </w:rPr>
              <w:t>Storm to Environment EDM Monitoring Point</w:t>
            </w:r>
          </w:p>
        </w:tc>
        <w:tc>
          <w:tcPr>
            <w:tcW w:w="1082" w:type="pct"/>
          </w:tcPr>
          <w:p w14:paraId="25085DD1" w14:textId="77777777" w:rsidR="0070013D" w:rsidRPr="000D0AE4" w:rsidRDefault="0070013D" w:rsidP="002B3F38">
            <w:pPr>
              <w:pStyle w:val="TableText"/>
              <w:rPr>
                <w:rStyle w:val="Blue"/>
                <w:rFonts w:cs="Arial"/>
                <w:color w:val="auto"/>
                <w:sz w:val="18"/>
                <w:szCs w:val="18"/>
              </w:rPr>
            </w:pPr>
            <w:r w:rsidRPr="000D0AE4">
              <w:rPr>
                <w:rStyle w:val="Blue"/>
                <w:rFonts w:cs="Arial"/>
                <w:color w:val="auto"/>
                <w:sz w:val="18"/>
                <w:szCs w:val="18"/>
              </w:rPr>
              <w:t>Annually</w:t>
            </w:r>
          </w:p>
          <w:p w14:paraId="4D03D97E" w14:textId="77777777" w:rsidR="0070013D" w:rsidRPr="000D0AE4" w:rsidRDefault="0070013D" w:rsidP="002B3F38">
            <w:pPr>
              <w:pStyle w:val="TableText"/>
              <w:rPr>
                <w:rStyle w:val="Blue"/>
                <w:rFonts w:cs="Arial"/>
                <w:color w:val="auto"/>
                <w:sz w:val="18"/>
                <w:szCs w:val="18"/>
              </w:rPr>
            </w:pPr>
            <w:r w:rsidRPr="000D0AE4">
              <w:rPr>
                <w:rStyle w:val="Blue"/>
                <w:rFonts w:cs="Arial"/>
                <w:color w:val="auto"/>
                <w:sz w:val="18"/>
                <w:szCs w:val="18"/>
              </w:rPr>
              <w:t>Report to be submitted within 2 months</w:t>
            </w:r>
          </w:p>
        </w:tc>
        <w:tc>
          <w:tcPr>
            <w:tcW w:w="915" w:type="pct"/>
          </w:tcPr>
          <w:p w14:paraId="27BB83F4" w14:textId="77777777" w:rsidR="0070013D" w:rsidRPr="000D0AE4" w:rsidRDefault="0070013D" w:rsidP="002B3F38">
            <w:pPr>
              <w:pStyle w:val="TableText"/>
              <w:rPr>
                <w:rStyle w:val="Blue"/>
                <w:rFonts w:cs="Arial"/>
                <w:color w:val="auto"/>
                <w:sz w:val="18"/>
                <w:szCs w:val="18"/>
              </w:rPr>
            </w:pPr>
            <w:r w:rsidRPr="000D0AE4">
              <w:rPr>
                <w:rStyle w:val="Blue"/>
                <w:rFonts w:cs="Arial"/>
                <w:color w:val="auto"/>
                <w:sz w:val="18"/>
                <w:szCs w:val="18"/>
              </w:rPr>
              <w:t>1</w:t>
            </w:r>
            <w:r w:rsidRPr="000D0AE4">
              <w:rPr>
                <w:rStyle w:val="Blue"/>
                <w:rFonts w:cs="Arial"/>
                <w:color w:val="auto"/>
                <w:sz w:val="18"/>
                <w:szCs w:val="18"/>
                <w:vertAlign w:val="superscript"/>
              </w:rPr>
              <w:t>st</w:t>
            </w:r>
            <w:r w:rsidRPr="000D0AE4">
              <w:rPr>
                <w:rStyle w:val="Blue"/>
                <w:rFonts w:cs="Arial"/>
                <w:color w:val="auto"/>
                <w:sz w:val="18"/>
                <w:szCs w:val="18"/>
              </w:rPr>
              <w:t xml:space="preserve"> January</w:t>
            </w:r>
          </w:p>
        </w:tc>
      </w:tr>
      <w:tr w:rsidR="0070013D" w:rsidRPr="008F36B8" w14:paraId="61467B67" w14:textId="77777777" w:rsidTr="00D55C1F">
        <w:trPr>
          <w:cantSplit/>
        </w:trPr>
        <w:tc>
          <w:tcPr>
            <w:tcW w:w="837" w:type="pct"/>
            <w:vMerge/>
          </w:tcPr>
          <w:p w14:paraId="2B84199F" w14:textId="77777777" w:rsidR="0070013D" w:rsidRPr="000D0AE4" w:rsidRDefault="0070013D" w:rsidP="002B3F38">
            <w:pPr>
              <w:pStyle w:val="TableText"/>
              <w:rPr>
                <w:rStyle w:val="Blue"/>
                <w:rFonts w:cs="Arial"/>
                <w:color w:val="auto"/>
                <w:sz w:val="18"/>
                <w:szCs w:val="18"/>
                <w:highlight w:val="green"/>
              </w:rPr>
            </w:pPr>
          </w:p>
        </w:tc>
        <w:tc>
          <w:tcPr>
            <w:tcW w:w="1166" w:type="pct"/>
          </w:tcPr>
          <w:p w14:paraId="05D7C467" w14:textId="77777777" w:rsidR="0070013D" w:rsidRPr="000D0AE4" w:rsidRDefault="0070013D" w:rsidP="002B3F38">
            <w:pPr>
              <w:pStyle w:val="TableText"/>
              <w:rPr>
                <w:rStyle w:val="Blue"/>
                <w:rFonts w:cs="Arial"/>
                <w:color w:val="auto"/>
                <w:sz w:val="18"/>
                <w:szCs w:val="18"/>
              </w:rPr>
            </w:pPr>
            <w:r w:rsidRPr="000D0AE4">
              <w:rPr>
                <w:rStyle w:val="Blue"/>
                <w:rFonts w:cs="Arial"/>
                <w:color w:val="auto"/>
                <w:sz w:val="18"/>
                <w:szCs w:val="18"/>
              </w:rPr>
              <w:t>Duration of total spills</w:t>
            </w:r>
          </w:p>
        </w:tc>
        <w:tc>
          <w:tcPr>
            <w:tcW w:w="1000" w:type="pct"/>
          </w:tcPr>
          <w:p w14:paraId="41965C83" w14:textId="77777777" w:rsidR="0070013D" w:rsidRPr="000D0AE4" w:rsidRDefault="0070013D" w:rsidP="002B3F38">
            <w:pPr>
              <w:pStyle w:val="TableText"/>
              <w:rPr>
                <w:rStyle w:val="Blue"/>
                <w:rFonts w:cs="Arial"/>
                <w:color w:val="auto"/>
                <w:sz w:val="18"/>
                <w:szCs w:val="18"/>
              </w:rPr>
            </w:pPr>
            <w:r w:rsidRPr="000D0AE4">
              <w:rPr>
                <w:rStyle w:val="Blue"/>
                <w:rFonts w:cs="Arial"/>
                <w:color w:val="auto"/>
                <w:sz w:val="18"/>
                <w:szCs w:val="18"/>
              </w:rPr>
              <w:t>M</w:t>
            </w:r>
            <w:r w:rsidRPr="000D0AE4">
              <w:rPr>
                <w:rStyle w:val="Blue"/>
                <w:color w:val="auto"/>
                <w:sz w:val="18"/>
                <w:szCs w:val="18"/>
              </w:rPr>
              <w:t xml:space="preserve">CERTS </w:t>
            </w:r>
            <w:r w:rsidRPr="000D0AE4">
              <w:rPr>
                <w:rStyle w:val="Blue"/>
                <w:rFonts w:cs="Arial"/>
                <w:color w:val="auto"/>
                <w:sz w:val="18"/>
                <w:szCs w:val="18"/>
              </w:rPr>
              <w:t>Storm to Environment EDM Monitoring Point</w:t>
            </w:r>
          </w:p>
        </w:tc>
        <w:tc>
          <w:tcPr>
            <w:tcW w:w="1082" w:type="pct"/>
          </w:tcPr>
          <w:p w14:paraId="4067F72A" w14:textId="77777777" w:rsidR="0070013D" w:rsidRPr="000D0AE4" w:rsidRDefault="0070013D" w:rsidP="002B3F38">
            <w:pPr>
              <w:pStyle w:val="TableText"/>
              <w:rPr>
                <w:rStyle w:val="Blue"/>
                <w:rFonts w:cs="Arial"/>
                <w:color w:val="auto"/>
                <w:sz w:val="18"/>
                <w:szCs w:val="18"/>
              </w:rPr>
            </w:pPr>
            <w:r w:rsidRPr="000D0AE4">
              <w:rPr>
                <w:rStyle w:val="Blue"/>
                <w:rFonts w:cs="Arial"/>
                <w:color w:val="auto"/>
                <w:sz w:val="18"/>
                <w:szCs w:val="18"/>
              </w:rPr>
              <w:t>Annually</w:t>
            </w:r>
          </w:p>
          <w:p w14:paraId="6F81DD79" w14:textId="77777777" w:rsidR="0070013D" w:rsidRPr="000D0AE4" w:rsidRDefault="0070013D" w:rsidP="002B3F38">
            <w:pPr>
              <w:pStyle w:val="TableText"/>
              <w:rPr>
                <w:rStyle w:val="Blue"/>
                <w:rFonts w:cs="Arial"/>
                <w:color w:val="auto"/>
                <w:sz w:val="18"/>
                <w:szCs w:val="18"/>
              </w:rPr>
            </w:pPr>
            <w:r w:rsidRPr="000D0AE4">
              <w:rPr>
                <w:rStyle w:val="Blue"/>
                <w:rFonts w:cs="Arial"/>
                <w:color w:val="auto"/>
                <w:sz w:val="18"/>
                <w:szCs w:val="18"/>
              </w:rPr>
              <w:t>Report to be submitted within 2 months</w:t>
            </w:r>
          </w:p>
        </w:tc>
        <w:tc>
          <w:tcPr>
            <w:tcW w:w="915" w:type="pct"/>
          </w:tcPr>
          <w:p w14:paraId="641A5547" w14:textId="77777777" w:rsidR="0070013D" w:rsidRPr="000D0AE4" w:rsidRDefault="0070013D" w:rsidP="002B3F38">
            <w:pPr>
              <w:pStyle w:val="TableText"/>
              <w:rPr>
                <w:rStyle w:val="Blue"/>
                <w:rFonts w:cs="Arial"/>
                <w:color w:val="auto"/>
                <w:sz w:val="18"/>
                <w:szCs w:val="18"/>
              </w:rPr>
            </w:pPr>
            <w:r w:rsidRPr="000D0AE4">
              <w:rPr>
                <w:rStyle w:val="Blue"/>
                <w:rFonts w:cs="Arial"/>
                <w:color w:val="auto"/>
                <w:sz w:val="18"/>
                <w:szCs w:val="18"/>
              </w:rPr>
              <w:t>1</w:t>
            </w:r>
            <w:r w:rsidRPr="000D0AE4">
              <w:rPr>
                <w:rStyle w:val="Blue"/>
                <w:rFonts w:cs="Arial"/>
                <w:color w:val="auto"/>
                <w:sz w:val="18"/>
                <w:szCs w:val="18"/>
                <w:vertAlign w:val="superscript"/>
              </w:rPr>
              <w:t>st</w:t>
            </w:r>
            <w:r w:rsidRPr="000D0AE4">
              <w:rPr>
                <w:rStyle w:val="Blue"/>
                <w:rFonts w:cs="Arial"/>
                <w:color w:val="auto"/>
                <w:sz w:val="18"/>
                <w:szCs w:val="18"/>
              </w:rPr>
              <w:t xml:space="preserve"> January</w:t>
            </w:r>
          </w:p>
        </w:tc>
      </w:tr>
      <w:tr w:rsidR="0070013D" w:rsidRPr="008F36B8" w14:paraId="39E02161" w14:textId="77777777" w:rsidTr="00D55C1F">
        <w:trPr>
          <w:cantSplit/>
        </w:trPr>
        <w:tc>
          <w:tcPr>
            <w:tcW w:w="837" w:type="pct"/>
            <w:vMerge/>
          </w:tcPr>
          <w:p w14:paraId="67F90CDC" w14:textId="77777777" w:rsidR="0070013D" w:rsidRPr="000D0AE4" w:rsidRDefault="0070013D" w:rsidP="002B3F38">
            <w:pPr>
              <w:pStyle w:val="TableText"/>
              <w:rPr>
                <w:rStyle w:val="Blue"/>
                <w:rFonts w:cs="Arial"/>
                <w:color w:val="auto"/>
                <w:sz w:val="18"/>
                <w:szCs w:val="18"/>
                <w:highlight w:val="green"/>
              </w:rPr>
            </w:pPr>
          </w:p>
        </w:tc>
        <w:tc>
          <w:tcPr>
            <w:tcW w:w="1166" w:type="pct"/>
          </w:tcPr>
          <w:p w14:paraId="586F4A15" w14:textId="77777777" w:rsidR="0070013D" w:rsidRPr="000D0AE4" w:rsidRDefault="0070013D" w:rsidP="00213E07">
            <w:pPr>
              <w:pStyle w:val="TableText"/>
              <w:rPr>
                <w:rStyle w:val="Blue"/>
                <w:rFonts w:cs="Arial"/>
                <w:color w:val="auto"/>
                <w:sz w:val="18"/>
                <w:szCs w:val="18"/>
              </w:rPr>
            </w:pPr>
            <w:r w:rsidRPr="000D0AE4">
              <w:rPr>
                <w:rStyle w:val="Blue"/>
                <w:rFonts w:cs="Arial"/>
                <w:color w:val="auto"/>
                <w:sz w:val="18"/>
                <w:szCs w:val="18"/>
              </w:rPr>
              <w:t>Storm sewage discharge start and end times</w:t>
            </w:r>
          </w:p>
        </w:tc>
        <w:tc>
          <w:tcPr>
            <w:tcW w:w="1000" w:type="pct"/>
          </w:tcPr>
          <w:p w14:paraId="4079F2A0" w14:textId="77777777" w:rsidR="0070013D" w:rsidRPr="000D0AE4" w:rsidRDefault="0070013D" w:rsidP="002B3F38">
            <w:pPr>
              <w:pStyle w:val="TableText"/>
              <w:rPr>
                <w:rStyle w:val="Blue"/>
                <w:rFonts w:cs="Arial"/>
                <w:color w:val="auto"/>
                <w:sz w:val="18"/>
                <w:szCs w:val="18"/>
              </w:rPr>
            </w:pPr>
            <w:r w:rsidRPr="000D0AE4">
              <w:rPr>
                <w:rStyle w:val="Blue"/>
                <w:rFonts w:cs="Arial"/>
                <w:color w:val="auto"/>
                <w:sz w:val="18"/>
                <w:szCs w:val="18"/>
              </w:rPr>
              <w:t>M</w:t>
            </w:r>
            <w:r w:rsidRPr="000D0AE4">
              <w:rPr>
                <w:rStyle w:val="Blue"/>
                <w:color w:val="auto"/>
                <w:sz w:val="18"/>
                <w:szCs w:val="18"/>
              </w:rPr>
              <w:t xml:space="preserve">CERTS </w:t>
            </w:r>
            <w:r w:rsidRPr="000D0AE4">
              <w:rPr>
                <w:rStyle w:val="Blue"/>
                <w:rFonts w:cs="Arial"/>
                <w:color w:val="auto"/>
                <w:sz w:val="18"/>
                <w:szCs w:val="18"/>
              </w:rPr>
              <w:t>Storm to Environment EDM Monitoring Point</w:t>
            </w:r>
          </w:p>
        </w:tc>
        <w:tc>
          <w:tcPr>
            <w:tcW w:w="1082" w:type="pct"/>
          </w:tcPr>
          <w:p w14:paraId="215DCCA7" w14:textId="77777777" w:rsidR="0070013D" w:rsidRPr="000D0AE4" w:rsidRDefault="0070013D" w:rsidP="002B3F38">
            <w:pPr>
              <w:pStyle w:val="TableText"/>
              <w:rPr>
                <w:rStyle w:val="Blue"/>
                <w:rFonts w:cs="Arial"/>
                <w:color w:val="auto"/>
                <w:sz w:val="18"/>
                <w:szCs w:val="18"/>
              </w:rPr>
            </w:pPr>
            <w:r w:rsidRPr="000D0AE4">
              <w:rPr>
                <w:rStyle w:val="Blue"/>
                <w:rFonts w:cs="Arial"/>
                <w:color w:val="auto"/>
                <w:sz w:val="18"/>
                <w:szCs w:val="18"/>
              </w:rPr>
              <w:t xml:space="preserve">Reports to be provided to Natural Resources Wales upon request </w:t>
            </w:r>
          </w:p>
        </w:tc>
        <w:tc>
          <w:tcPr>
            <w:tcW w:w="915" w:type="pct"/>
          </w:tcPr>
          <w:p w14:paraId="2680E50E" w14:textId="77777777" w:rsidR="0070013D" w:rsidRPr="000D0AE4" w:rsidRDefault="0070013D" w:rsidP="002B3F38">
            <w:pPr>
              <w:pStyle w:val="TableText"/>
              <w:rPr>
                <w:rStyle w:val="Blue"/>
                <w:rFonts w:cs="Arial"/>
                <w:color w:val="auto"/>
                <w:sz w:val="18"/>
                <w:szCs w:val="18"/>
              </w:rPr>
            </w:pPr>
            <w:r w:rsidRPr="000D0AE4">
              <w:rPr>
                <w:rStyle w:val="Blue"/>
                <w:rFonts w:cs="Arial"/>
                <w:color w:val="auto"/>
                <w:sz w:val="18"/>
                <w:szCs w:val="18"/>
              </w:rPr>
              <w:t>As specified by Natural Resources Wales</w:t>
            </w:r>
          </w:p>
        </w:tc>
      </w:tr>
      <w:tr w:rsidR="0070013D" w:rsidRPr="008F36B8" w14:paraId="014B3D34" w14:textId="77777777" w:rsidTr="00D55C1F">
        <w:trPr>
          <w:cantSplit/>
        </w:trPr>
        <w:tc>
          <w:tcPr>
            <w:tcW w:w="837" w:type="pct"/>
            <w:vMerge/>
          </w:tcPr>
          <w:p w14:paraId="6C04415B" w14:textId="77777777" w:rsidR="0070013D" w:rsidRPr="008F36B8" w:rsidRDefault="0070013D" w:rsidP="002B3F38">
            <w:pPr>
              <w:pStyle w:val="TableText"/>
              <w:rPr>
                <w:rStyle w:val="Blue"/>
                <w:rFonts w:cs="Arial"/>
                <w:sz w:val="18"/>
                <w:szCs w:val="18"/>
              </w:rPr>
            </w:pPr>
          </w:p>
        </w:tc>
        <w:tc>
          <w:tcPr>
            <w:tcW w:w="1166" w:type="pct"/>
          </w:tcPr>
          <w:p w14:paraId="7A4C3791" w14:textId="77777777" w:rsidR="0070013D" w:rsidRPr="000D0AE4" w:rsidRDefault="0070013D" w:rsidP="002B3F38">
            <w:pPr>
              <w:pStyle w:val="TableText"/>
              <w:rPr>
                <w:rStyle w:val="Blue"/>
                <w:rFonts w:cs="Arial"/>
                <w:color w:val="auto"/>
                <w:sz w:val="18"/>
                <w:szCs w:val="18"/>
              </w:rPr>
            </w:pPr>
            <w:r w:rsidRPr="000D0AE4">
              <w:rPr>
                <w:rStyle w:val="Blue"/>
                <w:rFonts w:cs="Arial"/>
                <w:color w:val="auto"/>
                <w:sz w:val="18"/>
                <w:szCs w:val="18"/>
              </w:rPr>
              <w:t>Flow passed forward monitoring</w:t>
            </w:r>
          </w:p>
        </w:tc>
        <w:tc>
          <w:tcPr>
            <w:tcW w:w="1000" w:type="pct"/>
          </w:tcPr>
          <w:p w14:paraId="58FCAB16" w14:textId="77777777" w:rsidR="0070013D" w:rsidRPr="000D0AE4" w:rsidRDefault="0070013D" w:rsidP="002B3F38">
            <w:pPr>
              <w:pStyle w:val="TableText"/>
              <w:rPr>
                <w:rStyle w:val="Blue"/>
                <w:rFonts w:cs="Arial"/>
                <w:color w:val="auto"/>
                <w:sz w:val="18"/>
                <w:szCs w:val="18"/>
              </w:rPr>
            </w:pPr>
            <w:r w:rsidRPr="000D0AE4">
              <w:rPr>
                <w:rStyle w:val="Blue"/>
                <w:rFonts w:cs="Calibri"/>
                <w:color w:val="auto"/>
                <w:sz w:val="18"/>
                <w:szCs w:val="18"/>
              </w:rPr>
              <w:t>MCERTS FPF Monitoring Point</w:t>
            </w:r>
          </w:p>
        </w:tc>
        <w:tc>
          <w:tcPr>
            <w:tcW w:w="1082" w:type="pct"/>
          </w:tcPr>
          <w:p w14:paraId="703C5D1B" w14:textId="77777777" w:rsidR="0070013D" w:rsidRPr="000D0AE4" w:rsidRDefault="0070013D" w:rsidP="002B3F38">
            <w:pPr>
              <w:pStyle w:val="TableText"/>
              <w:rPr>
                <w:rStyle w:val="Blue"/>
                <w:rFonts w:cs="Arial"/>
                <w:color w:val="auto"/>
                <w:sz w:val="18"/>
                <w:szCs w:val="18"/>
              </w:rPr>
            </w:pPr>
            <w:r w:rsidRPr="000D0AE4">
              <w:rPr>
                <w:rStyle w:val="Blue"/>
                <w:rFonts w:cs="Arial"/>
                <w:color w:val="auto"/>
                <w:sz w:val="18"/>
                <w:szCs w:val="18"/>
              </w:rPr>
              <w:t xml:space="preserve">Reports to be provided to Natural Resources Wales upon request </w:t>
            </w:r>
          </w:p>
          <w:p w14:paraId="56CCC726" w14:textId="77777777" w:rsidR="0070013D" w:rsidRPr="000D0AE4" w:rsidRDefault="0070013D" w:rsidP="002B3F38">
            <w:pPr>
              <w:pStyle w:val="TableText"/>
              <w:rPr>
                <w:rStyle w:val="Blue"/>
                <w:rFonts w:cs="Arial"/>
                <w:color w:val="auto"/>
                <w:sz w:val="18"/>
                <w:szCs w:val="18"/>
              </w:rPr>
            </w:pPr>
            <w:r w:rsidRPr="000D0AE4">
              <w:rPr>
                <w:rStyle w:val="Blue"/>
                <w:rFonts w:cs="Arial"/>
                <w:color w:val="auto"/>
                <w:sz w:val="18"/>
                <w:szCs w:val="18"/>
              </w:rPr>
              <w:t xml:space="preserve">Report to be submitted within 28 days unless otherwise specified in writing by Natural Resources Wales </w:t>
            </w:r>
          </w:p>
        </w:tc>
        <w:tc>
          <w:tcPr>
            <w:tcW w:w="915" w:type="pct"/>
          </w:tcPr>
          <w:p w14:paraId="0900DDD7" w14:textId="77777777" w:rsidR="0070013D" w:rsidRPr="000D0AE4" w:rsidRDefault="0070013D" w:rsidP="00D16230">
            <w:pPr>
              <w:pStyle w:val="TableText"/>
              <w:rPr>
                <w:rStyle w:val="Blue"/>
                <w:rFonts w:cs="Arial"/>
                <w:color w:val="auto"/>
                <w:sz w:val="18"/>
                <w:szCs w:val="18"/>
              </w:rPr>
            </w:pPr>
            <w:r w:rsidRPr="000D0AE4">
              <w:rPr>
                <w:rStyle w:val="Blue"/>
                <w:rFonts w:cs="Arial"/>
                <w:color w:val="auto"/>
                <w:sz w:val="18"/>
                <w:szCs w:val="18"/>
              </w:rPr>
              <w:t xml:space="preserve">Upon request by Natural Resources Wales </w:t>
            </w:r>
          </w:p>
        </w:tc>
      </w:tr>
      <w:tr w:rsidR="0070013D" w:rsidRPr="008F36B8" w14:paraId="6E474821" w14:textId="77777777" w:rsidTr="00D55C1F">
        <w:trPr>
          <w:cantSplit/>
        </w:trPr>
        <w:tc>
          <w:tcPr>
            <w:tcW w:w="837" w:type="pct"/>
            <w:vMerge/>
          </w:tcPr>
          <w:p w14:paraId="3E779AEE" w14:textId="77777777" w:rsidR="0070013D" w:rsidRPr="008F36B8" w:rsidRDefault="0070013D" w:rsidP="002D5236">
            <w:pPr>
              <w:pStyle w:val="TableText"/>
              <w:rPr>
                <w:rStyle w:val="Blue"/>
                <w:rFonts w:cs="Arial"/>
                <w:sz w:val="18"/>
                <w:szCs w:val="18"/>
              </w:rPr>
            </w:pPr>
          </w:p>
        </w:tc>
        <w:tc>
          <w:tcPr>
            <w:tcW w:w="1166" w:type="pct"/>
          </w:tcPr>
          <w:p w14:paraId="0D7F684B" w14:textId="77777777" w:rsidR="0070013D" w:rsidRPr="000D0AE4" w:rsidRDefault="0070013D" w:rsidP="002D5236">
            <w:pPr>
              <w:pStyle w:val="TableText"/>
              <w:rPr>
                <w:rStyle w:val="Blue"/>
                <w:rFonts w:cs="Arial"/>
                <w:color w:val="auto"/>
                <w:sz w:val="18"/>
                <w:szCs w:val="18"/>
              </w:rPr>
            </w:pPr>
            <w:r w:rsidRPr="000D0AE4">
              <w:rPr>
                <w:rStyle w:val="Blue"/>
                <w:rFonts w:cs="Arial"/>
                <w:color w:val="auto"/>
                <w:sz w:val="18"/>
                <w:szCs w:val="18"/>
              </w:rPr>
              <w:t>Overflow operation yes/no or start and end times</w:t>
            </w:r>
          </w:p>
        </w:tc>
        <w:tc>
          <w:tcPr>
            <w:tcW w:w="1000" w:type="pct"/>
          </w:tcPr>
          <w:p w14:paraId="6BD0BD4A" w14:textId="77777777" w:rsidR="0070013D" w:rsidRPr="000D0AE4" w:rsidRDefault="0070013D" w:rsidP="002D5236">
            <w:pPr>
              <w:pStyle w:val="TableText"/>
              <w:rPr>
                <w:rStyle w:val="Blue"/>
                <w:rFonts w:cs="Calibri"/>
                <w:color w:val="auto"/>
                <w:sz w:val="18"/>
                <w:szCs w:val="18"/>
              </w:rPr>
            </w:pPr>
            <w:r w:rsidRPr="000D0AE4">
              <w:rPr>
                <w:rStyle w:val="Blue"/>
                <w:rFonts w:cs="Arial"/>
                <w:color w:val="auto"/>
                <w:sz w:val="18"/>
                <w:szCs w:val="18"/>
              </w:rPr>
              <w:t xml:space="preserve">MCERTS </w:t>
            </w:r>
            <w:r w:rsidRPr="000D0AE4">
              <w:rPr>
                <w:rStyle w:val="Blue"/>
                <w:rFonts w:cs="Calibri"/>
                <w:color w:val="auto"/>
                <w:sz w:val="18"/>
                <w:szCs w:val="18"/>
              </w:rPr>
              <w:t>Storm to Environment EDM Monitoring Point</w:t>
            </w:r>
          </w:p>
        </w:tc>
        <w:tc>
          <w:tcPr>
            <w:tcW w:w="1082" w:type="pct"/>
          </w:tcPr>
          <w:p w14:paraId="41FABAFD" w14:textId="77777777" w:rsidR="0070013D" w:rsidRPr="000D0AE4" w:rsidRDefault="0070013D" w:rsidP="002D5236">
            <w:pPr>
              <w:pStyle w:val="TableText"/>
              <w:rPr>
                <w:rStyle w:val="Blue"/>
                <w:rFonts w:cs="Arial"/>
                <w:color w:val="auto"/>
                <w:sz w:val="18"/>
                <w:szCs w:val="18"/>
              </w:rPr>
            </w:pPr>
            <w:r w:rsidRPr="000D0AE4">
              <w:rPr>
                <w:rStyle w:val="Blue"/>
                <w:rFonts w:cs="Arial"/>
                <w:color w:val="auto"/>
                <w:sz w:val="18"/>
                <w:szCs w:val="18"/>
              </w:rPr>
              <w:t xml:space="preserve">Reports to be provided to Natural Resources Wales upon request </w:t>
            </w:r>
          </w:p>
          <w:p w14:paraId="4AE46688" w14:textId="77777777" w:rsidR="0070013D" w:rsidRPr="000D0AE4" w:rsidRDefault="0070013D" w:rsidP="002D5236">
            <w:pPr>
              <w:pStyle w:val="TableText"/>
              <w:rPr>
                <w:rStyle w:val="Blue"/>
                <w:rFonts w:cs="Arial"/>
                <w:color w:val="auto"/>
                <w:sz w:val="18"/>
                <w:szCs w:val="18"/>
                <w:highlight w:val="green"/>
              </w:rPr>
            </w:pPr>
            <w:r w:rsidRPr="000D0AE4">
              <w:rPr>
                <w:rStyle w:val="Blue"/>
                <w:rFonts w:cs="Arial"/>
                <w:color w:val="auto"/>
                <w:sz w:val="18"/>
                <w:szCs w:val="18"/>
              </w:rPr>
              <w:t xml:space="preserve">Report to be submitted within 28 days unless otherwise specified in writing by Natural Resources Wales </w:t>
            </w:r>
          </w:p>
        </w:tc>
        <w:tc>
          <w:tcPr>
            <w:tcW w:w="915" w:type="pct"/>
          </w:tcPr>
          <w:p w14:paraId="373E5B74" w14:textId="77777777" w:rsidR="0070013D" w:rsidRPr="000D0AE4" w:rsidRDefault="0070013D" w:rsidP="00D16230">
            <w:pPr>
              <w:pStyle w:val="TableText"/>
              <w:rPr>
                <w:rStyle w:val="Blue"/>
                <w:rFonts w:cs="Arial"/>
                <w:color w:val="auto"/>
                <w:sz w:val="18"/>
                <w:szCs w:val="18"/>
              </w:rPr>
            </w:pPr>
            <w:r w:rsidRPr="000D0AE4">
              <w:rPr>
                <w:rStyle w:val="Blue"/>
                <w:rFonts w:cs="Arial"/>
                <w:color w:val="auto"/>
                <w:sz w:val="18"/>
                <w:szCs w:val="18"/>
              </w:rPr>
              <w:t xml:space="preserve">Upon request by Natural Resources Wales </w:t>
            </w:r>
          </w:p>
        </w:tc>
      </w:tr>
      <w:tr w:rsidR="0070013D" w:rsidRPr="008F36B8" w14:paraId="72191DEA" w14:textId="77777777" w:rsidTr="00D55C1F">
        <w:trPr>
          <w:cantSplit/>
        </w:trPr>
        <w:tc>
          <w:tcPr>
            <w:tcW w:w="837" w:type="pct"/>
            <w:vMerge/>
          </w:tcPr>
          <w:p w14:paraId="3FA715C5" w14:textId="77777777" w:rsidR="0070013D" w:rsidRPr="008F36B8" w:rsidRDefault="0070013D" w:rsidP="002D5236">
            <w:pPr>
              <w:pStyle w:val="TableText"/>
              <w:rPr>
                <w:rStyle w:val="Blue"/>
                <w:rFonts w:cs="Arial"/>
                <w:sz w:val="18"/>
                <w:szCs w:val="18"/>
              </w:rPr>
            </w:pPr>
          </w:p>
        </w:tc>
        <w:tc>
          <w:tcPr>
            <w:tcW w:w="1166" w:type="pct"/>
          </w:tcPr>
          <w:p w14:paraId="07FB031B" w14:textId="77777777" w:rsidR="0070013D" w:rsidRPr="000D0AE4" w:rsidRDefault="0070013D" w:rsidP="002D5236">
            <w:pPr>
              <w:pStyle w:val="TableText"/>
              <w:rPr>
                <w:rStyle w:val="Blue"/>
                <w:rFonts w:cs="Arial"/>
                <w:color w:val="auto"/>
                <w:sz w:val="18"/>
                <w:szCs w:val="18"/>
              </w:rPr>
            </w:pPr>
            <w:r w:rsidRPr="000D0AE4">
              <w:rPr>
                <w:rStyle w:val="Blue"/>
                <w:rFonts w:cs="Arial"/>
                <w:color w:val="auto"/>
                <w:sz w:val="18"/>
                <w:szCs w:val="18"/>
              </w:rPr>
              <w:t>Overflow operation monitoring status (operational / not operational)</w:t>
            </w:r>
          </w:p>
        </w:tc>
        <w:tc>
          <w:tcPr>
            <w:tcW w:w="1000" w:type="pct"/>
          </w:tcPr>
          <w:p w14:paraId="43B2E2CC" w14:textId="77777777" w:rsidR="0070013D" w:rsidRPr="000D0AE4" w:rsidRDefault="0070013D" w:rsidP="002D5236">
            <w:pPr>
              <w:pStyle w:val="TableText"/>
              <w:rPr>
                <w:rStyle w:val="Blue"/>
                <w:rFonts w:cs="Calibri"/>
                <w:color w:val="auto"/>
                <w:sz w:val="18"/>
                <w:szCs w:val="18"/>
              </w:rPr>
            </w:pPr>
            <w:r w:rsidRPr="000D0AE4">
              <w:rPr>
                <w:rStyle w:val="Blue"/>
                <w:rFonts w:cs="Calibri"/>
                <w:color w:val="auto"/>
                <w:sz w:val="18"/>
                <w:szCs w:val="18"/>
              </w:rPr>
              <w:t>MCERTS Storm to Environment EDM Monitoring Point</w:t>
            </w:r>
          </w:p>
        </w:tc>
        <w:tc>
          <w:tcPr>
            <w:tcW w:w="1082" w:type="pct"/>
          </w:tcPr>
          <w:p w14:paraId="40B38A98" w14:textId="77777777" w:rsidR="0070013D" w:rsidRPr="000D0AE4" w:rsidRDefault="0070013D" w:rsidP="002D5236">
            <w:pPr>
              <w:pStyle w:val="TableText"/>
              <w:rPr>
                <w:rStyle w:val="Blue"/>
                <w:rFonts w:cs="Arial"/>
                <w:color w:val="auto"/>
                <w:sz w:val="18"/>
                <w:szCs w:val="18"/>
              </w:rPr>
            </w:pPr>
            <w:r w:rsidRPr="000D0AE4">
              <w:rPr>
                <w:rStyle w:val="Blue"/>
                <w:rFonts w:cs="Arial"/>
                <w:color w:val="auto"/>
                <w:sz w:val="18"/>
                <w:szCs w:val="18"/>
              </w:rPr>
              <w:t xml:space="preserve">Reports to be provided to Natural Resources Wales upon request </w:t>
            </w:r>
          </w:p>
          <w:p w14:paraId="42D8C4EE" w14:textId="77777777" w:rsidR="0070013D" w:rsidRPr="000D0AE4" w:rsidRDefault="0070013D" w:rsidP="002D5236">
            <w:pPr>
              <w:pStyle w:val="TableText"/>
              <w:rPr>
                <w:rStyle w:val="Blue"/>
                <w:rFonts w:cs="Arial"/>
                <w:color w:val="auto"/>
                <w:sz w:val="18"/>
                <w:szCs w:val="18"/>
                <w:highlight w:val="green"/>
              </w:rPr>
            </w:pPr>
            <w:r w:rsidRPr="000D0AE4">
              <w:rPr>
                <w:rStyle w:val="Blue"/>
                <w:rFonts w:cs="Arial"/>
                <w:color w:val="auto"/>
                <w:sz w:val="18"/>
                <w:szCs w:val="18"/>
              </w:rPr>
              <w:t xml:space="preserve">Report to be submitted within 28 days unless otherwise specified in writing by Natural Resources Wales </w:t>
            </w:r>
          </w:p>
        </w:tc>
        <w:tc>
          <w:tcPr>
            <w:tcW w:w="915" w:type="pct"/>
          </w:tcPr>
          <w:p w14:paraId="1107C4E4" w14:textId="77777777" w:rsidR="0070013D" w:rsidRPr="000D0AE4" w:rsidRDefault="0070013D" w:rsidP="00D16230">
            <w:pPr>
              <w:pStyle w:val="TableText"/>
              <w:rPr>
                <w:rStyle w:val="Blue"/>
                <w:rFonts w:cs="Arial"/>
                <w:color w:val="auto"/>
                <w:sz w:val="18"/>
                <w:szCs w:val="18"/>
              </w:rPr>
            </w:pPr>
            <w:r w:rsidRPr="000D0AE4">
              <w:rPr>
                <w:rStyle w:val="Blue"/>
                <w:rFonts w:cs="Arial"/>
                <w:color w:val="auto"/>
                <w:sz w:val="18"/>
                <w:szCs w:val="18"/>
              </w:rPr>
              <w:t xml:space="preserve">Upon request by Natural Resources Wales </w:t>
            </w:r>
          </w:p>
        </w:tc>
      </w:tr>
      <w:tr w:rsidR="0070013D" w:rsidRPr="008F36B8" w14:paraId="1EDF0B97" w14:textId="77777777" w:rsidTr="00D55C1F">
        <w:trPr>
          <w:cantSplit/>
        </w:trPr>
        <w:tc>
          <w:tcPr>
            <w:tcW w:w="837" w:type="pct"/>
            <w:vMerge/>
          </w:tcPr>
          <w:p w14:paraId="489D97F6" w14:textId="77777777" w:rsidR="0070013D" w:rsidRPr="008F36B8" w:rsidRDefault="0070013D" w:rsidP="002B3F38">
            <w:pPr>
              <w:pStyle w:val="TableText"/>
              <w:rPr>
                <w:rStyle w:val="Blue"/>
                <w:rFonts w:cs="Arial"/>
                <w:sz w:val="18"/>
                <w:szCs w:val="18"/>
              </w:rPr>
            </w:pPr>
          </w:p>
        </w:tc>
        <w:tc>
          <w:tcPr>
            <w:tcW w:w="1166" w:type="pct"/>
          </w:tcPr>
          <w:p w14:paraId="60DB9F3E" w14:textId="77777777" w:rsidR="0070013D" w:rsidRPr="000D0AE4" w:rsidRDefault="0070013D" w:rsidP="002B3F38">
            <w:pPr>
              <w:pStyle w:val="TableText"/>
              <w:rPr>
                <w:rStyle w:val="Blue"/>
                <w:rFonts w:cs="Arial"/>
                <w:color w:val="auto"/>
                <w:sz w:val="18"/>
                <w:szCs w:val="18"/>
              </w:rPr>
            </w:pPr>
            <w:r w:rsidRPr="000D0AE4">
              <w:rPr>
                <w:rStyle w:val="Blue"/>
                <w:rFonts w:cs="Arial"/>
                <w:color w:val="auto"/>
                <w:sz w:val="18"/>
                <w:szCs w:val="18"/>
              </w:rPr>
              <w:t>Flow passed forward and overflow operation monitoring annual report</w:t>
            </w:r>
          </w:p>
        </w:tc>
        <w:tc>
          <w:tcPr>
            <w:tcW w:w="1000" w:type="pct"/>
          </w:tcPr>
          <w:p w14:paraId="6478F66C" w14:textId="77777777" w:rsidR="0070013D" w:rsidRPr="000D0AE4" w:rsidRDefault="0070013D" w:rsidP="00C03BF8">
            <w:pPr>
              <w:pStyle w:val="TableText"/>
              <w:rPr>
                <w:rStyle w:val="Blue"/>
                <w:rFonts w:cs="Calibri"/>
                <w:color w:val="auto"/>
                <w:sz w:val="18"/>
                <w:szCs w:val="18"/>
              </w:rPr>
            </w:pPr>
            <w:r w:rsidRPr="000D0AE4">
              <w:rPr>
                <w:rStyle w:val="Blue"/>
                <w:rFonts w:cs="Calibri"/>
                <w:color w:val="auto"/>
                <w:sz w:val="18"/>
                <w:szCs w:val="18"/>
              </w:rPr>
              <w:t xml:space="preserve">MCERTS FPF Monitoring Point </w:t>
            </w:r>
          </w:p>
          <w:p w14:paraId="0F927277" w14:textId="77777777" w:rsidR="0070013D" w:rsidRPr="000D0AE4" w:rsidRDefault="0070013D" w:rsidP="00C03BF8">
            <w:pPr>
              <w:pStyle w:val="TableText"/>
              <w:rPr>
                <w:rStyle w:val="Blue"/>
                <w:rFonts w:cs="Calibri"/>
                <w:color w:val="auto"/>
                <w:sz w:val="18"/>
                <w:szCs w:val="18"/>
              </w:rPr>
            </w:pPr>
            <w:r w:rsidRPr="000D0AE4">
              <w:rPr>
                <w:rStyle w:val="Blue"/>
                <w:rFonts w:cs="Calibri"/>
                <w:color w:val="auto"/>
                <w:sz w:val="18"/>
                <w:szCs w:val="18"/>
              </w:rPr>
              <w:t>and</w:t>
            </w:r>
          </w:p>
          <w:p w14:paraId="003E01EC" w14:textId="77777777" w:rsidR="0070013D" w:rsidRPr="000D0AE4" w:rsidRDefault="0070013D" w:rsidP="00C03BF8">
            <w:pPr>
              <w:pStyle w:val="TableText"/>
              <w:rPr>
                <w:rStyle w:val="Blue"/>
                <w:rFonts w:cs="Arial"/>
                <w:color w:val="auto"/>
                <w:sz w:val="18"/>
                <w:szCs w:val="18"/>
              </w:rPr>
            </w:pPr>
            <w:r w:rsidRPr="000D0AE4">
              <w:rPr>
                <w:rStyle w:val="Blue"/>
                <w:rFonts w:cs="Calibri"/>
                <w:color w:val="auto"/>
                <w:sz w:val="18"/>
                <w:szCs w:val="18"/>
              </w:rPr>
              <w:t>MCERTS Storm to Environment EDM Monitoring Point</w:t>
            </w:r>
          </w:p>
        </w:tc>
        <w:tc>
          <w:tcPr>
            <w:tcW w:w="1082" w:type="pct"/>
          </w:tcPr>
          <w:p w14:paraId="65DC612C" w14:textId="77777777" w:rsidR="0070013D" w:rsidRPr="000D0AE4" w:rsidRDefault="0070013D" w:rsidP="00006465">
            <w:pPr>
              <w:pStyle w:val="TableText"/>
              <w:rPr>
                <w:rStyle w:val="Blue"/>
                <w:rFonts w:cs="Arial"/>
                <w:color w:val="auto"/>
                <w:sz w:val="18"/>
                <w:szCs w:val="18"/>
                <w:highlight w:val="yellow"/>
              </w:rPr>
            </w:pPr>
            <w:r w:rsidRPr="000D0AE4">
              <w:rPr>
                <w:rStyle w:val="Blue"/>
                <w:rFonts w:cs="Arial"/>
                <w:color w:val="auto"/>
                <w:sz w:val="18"/>
                <w:szCs w:val="18"/>
              </w:rPr>
              <w:t>Annually</w:t>
            </w:r>
          </w:p>
          <w:p w14:paraId="5288B5CB" w14:textId="77777777" w:rsidR="0070013D" w:rsidRPr="000D0AE4" w:rsidRDefault="0070013D" w:rsidP="00D16230">
            <w:pPr>
              <w:pStyle w:val="TableText"/>
              <w:rPr>
                <w:rStyle w:val="Blue"/>
                <w:rFonts w:cs="Arial"/>
                <w:color w:val="auto"/>
                <w:sz w:val="18"/>
                <w:szCs w:val="18"/>
                <w:highlight w:val="green"/>
              </w:rPr>
            </w:pPr>
            <w:r w:rsidRPr="000D0AE4">
              <w:rPr>
                <w:rStyle w:val="Blue"/>
                <w:rFonts w:cs="Arial"/>
                <w:color w:val="auto"/>
                <w:sz w:val="18"/>
                <w:szCs w:val="18"/>
              </w:rPr>
              <w:t>Report to be submitted within 2 months</w:t>
            </w:r>
          </w:p>
        </w:tc>
        <w:tc>
          <w:tcPr>
            <w:tcW w:w="915" w:type="pct"/>
          </w:tcPr>
          <w:p w14:paraId="61B308AE" w14:textId="77777777" w:rsidR="0070013D" w:rsidRPr="000D0AE4" w:rsidRDefault="0070013D" w:rsidP="002B3F38">
            <w:pPr>
              <w:pStyle w:val="TableText"/>
              <w:rPr>
                <w:rStyle w:val="Blue"/>
                <w:rFonts w:cs="Arial"/>
                <w:color w:val="auto"/>
                <w:sz w:val="18"/>
                <w:szCs w:val="18"/>
              </w:rPr>
            </w:pPr>
            <w:r w:rsidRPr="000D0AE4">
              <w:rPr>
                <w:rStyle w:val="Blue"/>
                <w:rFonts w:cs="Arial"/>
                <w:color w:val="auto"/>
                <w:sz w:val="18"/>
                <w:szCs w:val="18"/>
              </w:rPr>
              <w:t>1</w:t>
            </w:r>
            <w:r w:rsidRPr="000D0AE4">
              <w:rPr>
                <w:rStyle w:val="Blue"/>
                <w:rFonts w:cs="Arial"/>
                <w:color w:val="auto"/>
                <w:sz w:val="18"/>
                <w:szCs w:val="18"/>
                <w:vertAlign w:val="superscript"/>
              </w:rPr>
              <w:t>st</w:t>
            </w:r>
            <w:r w:rsidRPr="000D0AE4">
              <w:rPr>
                <w:rStyle w:val="Blue"/>
                <w:rFonts w:cs="Arial"/>
                <w:color w:val="auto"/>
                <w:sz w:val="18"/>
                <w:szCs w:val="18"/>
              </w:rPr>
              <w:t xml:space="preserve"> January</w:t>
            </w:r>
            <w:r w:rsidRPr="000D0AE4" w:rsidDel="00587BAD">
              <w:rPr>
                <w:rStyle w:val="Blue"/>
                <w:rFonts w:cs="Arial"/>
                <w:color w:val="auto"/>
                <w:sz w:val="18"/>
                <w:szCs w:val="18"/>
              </w:rPr>
              <w:t xml:space="preserve"> </w:t>
            </w:r>
          </w:p>
          <w:p w14:paraId="2C60F68B" w14:textId="77777777" w:rsidR="0070013D" w:rsidRPr="000D0AE4" w:rsidRDefault="0070013D" w:rsidP="002B3F38">
            <w:pPr>
              <w:pStyle w:val="TableText"/>
              <w:rPr>
                <w:rStyle w:val="Blue"/>
                <w:rFonts w:cs="Arial"/>
                <w:color w:val="auto"/>
                <w:sz w:val="18"/>
                <w:szCs w:val="18"/>
                <w:highlight w:val="green"/>
              </w:rPr>
            </w:pPr>
          </w:p>
        </w:tc>
      </w:tr>
      <w:tr w:rsidR="0070013D" w:rsidRPr="008F36B8" w14:paraId="400ED099" w14:textId="77777777" w:rsidTr="00D55C1F">
        <w:trPr>
          <w:cantSplit/>
        </w:trPr>
        <w:tc>
          <w:tcPr>
            <w:tcW w:w="837" w:type="pct"/>
            <w:vMerge w:val="restart"/>
          </w:tcPr>
          <w:p w14:paraId="6DCC5234" w14:textId="77777777" w:rsidR="0070013D" w:rsidRPr="000D0AE4" w:rsidRDefault="0070013D" w:rsidP="008E7A31">
            <w:pPr>
              <w:pStyle w:val="TableText"/>
              <w:rPr>
                <w:rStyle w:val="Blue"/>
                <w:rFonts w:cs="Arial"/>
                <w:color w:val="auto"/>
                <w:sz w:val="18"/>
                <w:szCs w:val="18"/>
              </w:rPr>
            </w:pPr>
            <w:r w:rsidRPr="000D0AE4">
              <w:rPr>
                <w:rStyle w:val="Blue"/>
                <w:color w:val="auto"/>
                <w:sz w:val="18"/>
                <w:szCs w:val="18"/>
              </w:rPr>
              <w:t>A3 Sewage in an emergency via Emergency Discharge Point</w:t>
            </w:r>
          </w:p>
        </w:tc>
        <w:tc>
          <w:tcPr>
            <w:tcW w:w="1166" w:type="pct"/>
          </w:tcPr>
          <w:p w14:paraId="527A977D" w14:textId="77777777" w:rsidR="0070013D" w:rsidRPr="000D0AE4" w:rsidRDefault="0070013D" w:rsidP="008E7A31">
            <w:pPr>
              <w:pStyle w:val="TableText"/>
              <w:rPr>
                <w:rStyle w:val="Blue"/>
                <w:rFonts w:cs="Arial"/>
                <w:color w:val="auto"/>
                <w:sz w:val="18"/>
                <w:szCs w:val="18"/>
              </w:rPr>
            </w:pPr>
            <w:r w:rsidRPr="000D0AE4">
              <w:rPr>
                <w:rStyle w:val="Blue"/>
                <w:color w:val="auto"/>
                <w:sz w:val="18"/>
                <w:szCs w:val="18"/>
              </w:rPr>
              <w:t>Operation of the emergency overflow</w:t>
            </w:r>
          </w:p>
        </w:tc>
        <w:tc>
          <w:tcPr>
            <w:tcW w:w="1000" w:type="pct"/>
          </w:tcPr>
          <w:p w14:paraId="44128754" w14:textId="77777777" w:rsidR="0070013D" w:rsidRPr="000D0AE4" w:rsidRDefault="0070013D" w:rsidP="008E7A31">
            <w:pPr>
              <w:pStyle w:val="TableText"/>
              <w:rPr>
                <w:rStyle w:val="Blue"/>
                <w:rFonts w:cs="Calibri"/>
                <w:color w:val="auto"/>
                <w:sz w:val="18"/>
                <w:szCs w:val="18"/>
              </w:rPr>
            </w:pPr>
            <w:r w:rsidRPr="000D0AE4">
              <w:rPr>
                <w:rStyle w:val="Blue"/>
                <w:rFonts w:cs="Calibri"/>
                <w:color w:val="auto"/>
                <w:sz w:val="18"/>
                <w:szCs w:val="18"/>
              </w:rPr>
              <w:t>Emergency Sample Point</w:t>
            </w:r>
          </w:p>
        </w:tc>
        <w:tc>
          <w:tcPr>
            <w:tcW w:w="1082" w:type="pct"/>
          </w:tcPr>
          <w:p w14:paraId="15DE7118" w14:textId="77777777" w:rsidR="0070013D" w:rsidRPr="000D0AE4" w:rsidRDefault="0070013D" w:rsidP="008E7A31">
            <w:pPr>
              <w:pStyle w:val="TableText"/>
              <w:rPr>
                <w:rStyle w:val="Blue"/>
                <w:color w:val="auto"/>
                <w:sz w:val="18"/>
                <w:szCs w:val="18"/>
              </w:rPr>
            </w:pPr>
            <w:r w:rsidRPr="000D0AE4">
              <w:rPr>
                <w:rStyle w:val="Blue"/>
                <w:color w:val="auto"/>
                <w:sz w:val="18"/>
                <w:szCs w:val="18"/>
              </w:rPr>
              <w:t xml:space="preserve">Reports to be provided to Natural Resources Wales upon request </w:t>
            </w:r>
          </w:p>
          <w:p w14:paraId="11A55574" w14:textId="77777777" w:rsidR="0070013D" w:rsidRPr="000D0AE4" w:rsidRDefault="0070013D" w:rsidP="008E7A31">
            <w:pPr>
              <w:pStyle w:val="TableText"/>
              <w:rPr>
                <w:rStyle w:val="Blue"/>
                <w:rFonts w:cs="Arial"/>
                <w:color w:val="auto"/>
                <w:sz w:val="18"/>
                <w:szCs w:val="18"/>
              </w:rPr>
            </w:pPr>
            <w:r w:rsidRPr="000D0AE4">
              <w:rPr>
                <w:rStyle w:val="Blue"/>
                <w:color w:val="auto"/>
                <w:sz w:val="18"/>
                <w:szCs w:val="18"/>
              </w:rPr>
              <w:t>Report to be submitted within 28 days unless otherwise specified in writing by Natural Resources Wales</w:t>
            </w:r>
          </w:p>
        </w:tc>
        <w:tc>
          <w:tcPr>
            <w:tcW w:w="915" w:type="pct"/>
          </w:tcPr>
          <w:p w14:paraId="0ECBEB4E" w14:textId="77777777" w:rsidR="0070013D" w:rsidRPr="000D0AE4" w:rsidRDefault="0070013D" w:rsidP="008E7A31">
            <w:pPr>
              <w:pStyle w:val="TableText"/>
              <w:rPr>
                <w:rStyle w:val="Blue"/>
                <w:rFonts w:cs="Arial"/>
                <w:color w:val="auto"/>
                <w:sz w:val="18"/>
                <w:szCs w:val="18"/>
              </w:rPr>
            </w:pPr>
            <w:r w:rsidRPr="000D0AE4">
              <w:rPr>
                <w:rStyle w:val="Blue"/>
                <w:rFonts w:cstheme="minorHAnsi"/>
                <w:color w:val="auto"/>
                <w:sz w:val="18"/>
                <w:szCs w:val="18"/>
              </w:rPr>
              <w:t>1</w:t>
            </w:r>
            <w:r w:rsidRPr="000D0AE4">
              <w:rPr>
                <w:rStyle w:val="Blue"/>
                <w:rFonts w:cstheme="minorHAnsi"/>
                <w:color w:val="auto"/>
                <w:sz w:val="18"/>
                <w:szCs w:val="18"/>
                <w:vertAlign w:val="superscript"/>
              </w:rPr>
              <w:t>st</w:t>
            </w:r>
            <w:r w:rsidRPr="000D0AE4">
              <w:rPr>
                <w:rStyle w:val="Blue"/>
                <w:rFonts w:cstheme="minorHAnsi"/>
                <w:color w:val="auto"/>
                <w:sz w:val="18"/>
                <w:szCs w:val="18"/>
              </w:rPr>
              <w:t xml:space="preserve"> January</w:t>
            </w:r>
          </w:p>
        </w:tc>
      </w:tr>
      <w:tr w:rsidR="0070013D" w:rsidRPr="008F36B8" w14:paraId="5488A252" w14:textId="77777777" w:rsidTr="00D55C1F">
        <w:trPr>
          <w:cantSplit/>
        </w:trPr>
        <w:tc>
          <w:tcPr>
            <w:tcW w:w="837" w:type="pct"/>
            <w:vMerge/>
          </w:tcPr>
          <w:p w14:paraId="13655F71" w14:textId="77777777" w:rsidR="0070013D" w:rsidRPr="000D0AE4" w:rsidRDefault="0070013D" w:rsidP="008E7A31">
            <w:pPr>
              <w:pStyle w:val="TableText"/>
              <w:rPr>
                <w:rStyle w:val="Blue"/>
                <w:rFonts w:cs="Arial"/>
                <w:color w:val="auto"/>
                <w:sz w:val="18"/>
                <w:szCs w:val="18"/>
              </w:rPr>
            </w:pPr>
          </w:p>
        </w:tc>
        <w:tc>
          <w:tcPr>
            <w:tcW w:w="1166" w:type="pct"/>
          </w:tcPr>
          <w:p w14:paraId="330B2E12" w14:textId="77777777" w:rsidR="0070013D" w:rsidRPr="000D0AE4" w:rsidRDefault="0070013D" w:rsidP="008E7A31">
            <w:pPr>
              <w:pStyle w:val="TableText"/>
              <w:rPr>
                <w:rStyle w:val="Blue"/>
                <w:rFonts w:cs="Arial"/>
                <w:color w:val="auto"/>
                <w:sz w:val="18"/>
                <w:szCs w:val="18"/>
              </w:rPr>
            </w:pPr>
            <w:r w:rsidRPr="000D0AE4">
              <w:rPr>
                <w:rStyle w:val="Blue"/>
                <w:color w:val="auto"/>
                <w:sz w:val="18"/>
                <w:szCs w:val="18"/>
              </w:rPr>
              <w:t>Emergency discharge start and end times</w:t>
            </w:r>
          </w:p>
        </w:tc>
        <w:tc>
          <w:tcPr>
            <w:tcW w:w="1000" w:type="pct"/>
          </w:tcPr>
          <w:p w14:paraId="4EF32EF9" w14:textId="77777777" w:rsidR="0070013D" w:rsidRPr="000D0AE4" w:rsidRDefault="0070013D" w:rsidP="008E7A31">
            <w:pPr>
              <w:pStyle w:val="TableText"/>
              <w:rPr>
                <w:rStyle w:val="Blue"/>
                <w:rFonts w:cs="Calibri"/>
                <w:color w:val="auto"/>
                <w:sz w:val="18"/>
                <w:szCs w:val="18"/>
              </w:rPr>
            </w:pPr>
            <w:r w:rsidRPr="000D0AE4">
              <w:rPr>
                <w:rStyle w:val="Blue"/>
                <w:rFonts w:cs="Calibri"/>
                <w:color w:val="auto"/>
                <w:sz w:val="18"/>
                <w:szCs w:val="18"/>
              </w:rPr>
              <w:t>Emergency Sample Point</w:t>
            </w:r>
          </w:p>
        </w:tc>
        <w:tc>
          <w:tcPr>
            <w:tcW w:w="1082" w:type="pct"/>
          </w:tcPr>
          <w:p w14:paraId="625DD667" w14:textId="77777777" w:rsidR="0070013D" w:rsidRPr="000D0AE4" w:rsidRDefault="0070013D" w:rsidP="008E7A31">
            <w:pPr>
              <w:pStyle w:val="TableText"/>
              <w:rPr>
                <w:rStyle w:val="Blue"/>
                <w:color w:val="auto"/>
                <w:sz w:val="18"/>
                <w:szCs w:val="18"/>
              </w:rPr>
            </w:pPr>
            <w:r w:rsidRPr="000D0AE4">
              <w:rPr>
                <w:rStyle w:val="Blue"/>
                <w:color w:val="auto"/>
                <w:sz w:val="18"/>
                <w:szCs w:val="18"/>
              </w:rPr>
              <w:t xml:space="preserve">Reports to be provided to Natural Resources Wales upon request </w:t>
            </w:r>
          </w:p>
          <w:p w14:paraId="44F7265A" w14:textId="77777777" w:rsidR="0070013D" w:rsidRPr="000D0AE4" w:rsidRDefault="0070013D" w:rsidP="008E7A31">
            <w:pPr>
              <w:pStyle w:val="TableText"/>
              <w:rPr>
                <w:rStyle w:val="Blue"/>
                <w:rFonts w:cs="Arial"/>
                <w:color w:val="auto"/>
                <w:sz w:val="18"/>
                <w:szCs w:val="18"/>
              </w:rPr>
            </w:pPr>
            <w:r w:rsidRPr="000D0AE4">
              <w:rPr>
                <w:rStyle w:val="Blue"/>
                <w:color w:val="auto"/>
                <w:sz w:val="18"/>
                <w:szCs w:val="18"/>
              </w:rPr>
              <w:t>Report to be submitted within 28 days unless otherwise specified in writing by Natural Resources Wales</w:t>
            </w:r>
          </w:p>
        </w:tc>
        <w:tc>
          <w:tcPr>
            <w:tcW w:w="915" w:type="pct"/>
          </w:tcPr>
          <w:p w14:paraId="58872AFA" w14:textId="77777777" w:rsidR="0070013D" w:rsidRPr="000D0AE4" w:rsidRDefault="0070013D" w:rsidP="008E7A31">
            <w:pPr>
              <w:pStyle w:val="TableText"/>
              <w:rPr>
                <w:rStyle w:val="Blue"/>
                <w:rFonts w:cs="Arial"/>
                <w:color w:val="auto"/>
                <w:sz w:val="18"/>
                <w:szCs w:val="18"/>
              </w:rPr>
            </w:pPr>
            <w:r w:rsidRPr="000D0AE4">
              <w:rPr>
                <w:rStyle w:val="Blue"/>
                <w:rFonts w:cstheme="minorHAnsi"/>
                <w:color w:val="auto"/>
                <w:sz w:val="18"/>
                <w:szCs w:val="18"/>
              </w:rPr>
              <w:t>Upon request by Natural Resources Wales</w:t>
            </w:r>
          </w:p>
        </w:tc>
      </w:tr>
    </w:tbl>
    <w:p w14:paraId="18C7F40A" w14:textId="6321C1B5" w:rsidR="0070013D" w:rsidRPr="008F36B8" w:rsidRDefault="0070013D" w:rsidP="00006465">
      <w:pPr>
        <w:spacing w:before="120" w:after="120"/>
        <w:ind w:left="567"/>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70013D" w:rsidRPr="008F36B8" w14:paraId="2E049B48" w14:textId="77777777" w:rsidTr="001F4EC0">
        <w:trPr>
          <w:cantSplit/>
          <w:tblHeader/>
        </w:trPr>
        <w:tc>
          <w:tcPr>
            <w:tcW w:w="5000" w:type="pct"/>
            <w:gridSpan w:val="2"/>
            <w:shd w:val="clear" w:color="auto" w:fill="000000"/>
          </w:tcPr>
          <w:p w14:paraId="49E9EBB7" w14:textId="77777777" w:rsidR="0070013D" w:rsidRPr="008F36B8" w:rsidRDefault="0070013D" w:rsidP="00821962">
            <w:pPr>
              <w:pStyle w:val="TableText"/>
              <w:rPr>
                <w:b/>
                <w:sz w:val="18"/>
                <w:szCs w:val="18"/>
              </w:rPr>
            </w:pPr>
            <w:r w:rsidRPr="008F36B8">
              <w:rPr>
                <w:b/>
                <w:sz w:val="18"/>
                <w:szCs w:val="18"/>
              </w:rPr>
              <w:lastRenderedPageBreak/>
              <w:t>Table S4.2 Reporting forms</w:t>
            </w:r>
          </w:p>
        </w:tc>
      </w:tr>
      <w:tr w:rsidR="0070013D" w:rsidRPr="008F36B8" w14:paraId="3E108B09" w14:textId="77777777" w:rsidTr="0006277E">
        <w:trPr>
          <w:cantSplit/>
          <w:tblHeader/>
        </w:trPr>
        <w:tc>
          <w:tcPr>
            <w:tcW w:w="1915" w:type="pct"/>
          </w:tcPr>
          <w:p w14:paraId="01C5DDCB" w14:textId="77777777" w:rsidR="0070013D" w:rsidRPr="008F36B8" w:rsidRDefault="0070013D" w:rsidP="00821962">
            <w:pPr>
              <w:pStyle w:val="TableText"/>
              <w:rPr>
                <w:b/>
                <w:sz w:val="18"/>
                <w:szCs w:val="18"/>
              </w:rPr>
            </w:pPr>
            <w:r w:rsidRPr="008F36B8">
              <w:rPr>
                <w:b/>
                <w:sz w:val="18"/>
                <w:szCs w:val="18"/>
              </w:rPr>
              <w:t>Parameter</w:t>
            </w:r>
          </w:p>
        </w:tc>
        <w:tc>
          <w:tcPr>
            <w:tcW w:w="3085" w:type="pct"/>
          </w:tcPr>
          <w:p w14:paraId="1EDA76E9" w14:textId="77777777" w:rsidR="0070013D" w:rsidRPr="008F36B8" w:rsidRDefault="0070013D" w:rsidP="00821962">
            <w:pPr>
              <w:pStyle w:val="TableText"/>
              <w:rPr>
                <w:b/>
                <w:sz w:val="18"/>
                <w:szCs w:val="18"/>
              </w:rPr>
            </w:pPr>
            <w:r w:rsidRPr="008F36B8">
              <w:rPr>
                <w:b/>
                <w:sz w:val="18"/>
                <w:szCs w:val="18"/>
              </w:rPr>
              <w:t>Reporting format</w:t>
            </w:r>
          </w:p>
        </w:tc>
      </w:tr>
      <w:tr w:rsidR="0070013D" w:rsidRPr="008F36B8" w14:paraId="7DC834FC" w14:textId="77777777" w:rsidTr="0006277E">
        <w:trPr>
          <w:cantSplit/>
        </w:trPr>
        <w:tc>
          <w:tcPr>
            <w:tcW w:w="1915" w:type="pct"/>
          </w:tcPr>
          <w:p w14:paraId="1BB2A034" w14:textId="77777777" w:rsidR="0070013D" w:rsidRPr="008F36B8" w:rsidRDefault="0070013D"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2EB8ACC1" w14:textId="77777777" w:rsidR="0070013D" w:rsidRPr="008F36B8" w:rsidRDefault="0070013D" w:rsidP="00821962">
            <w:pPr>
              <w:pStyle w:val="TableText"/>
              <w:rPr>
                <w:rStyle w:val="Blue"/>
                <w:color w:val="auto"/>
                <w:sz w:val="18"/>
                <w:szCs w:val="18"/>
              </w:rPr>
            </w:pPr>
            <w:r w:rsidRPr="008F36B8">
              <w:rPr>
                <w:rStyle w:val="Blue"/>
                <w:color w:val="auto"/>
                <w:sz w:val="18"/>
                <w:szCs w:val="18"/>
              </w:rPr>
              <w:t>Electronic format specified by Natural Resources Wales</w:t>
            </w:r>
          </w:p>
        </w:tc>
      </w:tr>
      <w:tr w:rsidR="0070013D" w:rsidRPr="008F36B8" w14:paraId="5029D228" w14:textId="77777777" w:rsidTr="0006277E">
        <w:trPr>
          <w:cantSplit/>
        </w:trPr>
        <w:tc>
          <w:tcPr>
            <w:tcW w:w="1915" w:type="pct"/>
          </w:tcPr>
          <w:p w14:paraId="04A5B5B1" w14:textId="77777777" w:rsidR="0070013D" w:rsidRPr="008F36B8" w:rsidRDefault="0070013D" w:rsidP="00821962">
            <w:pPr>
              <w:pStyle w:val="TableText"/>
              <w:rPr>
                <w:rStyle w:val="Blue"/>
                <w:color w:val="auto"/>
                <w:sz w:val="18"/>
                <w:szCs w:val="18"/>
              </w:rPr>
            </w:pPr>
            <w:r w:rsidRPr="008F36B8">
              <w:rPr>
                <w:rStyle w:val="Blue"/>
                <w:color w:val="auto"/>
                <w:sz w:val="18"/>
                <w:szCs w:val="18"/>
              </w:rPr>
              <w:t>15-minute flow</w:t>
            </w:r>
          </w:p>
        </w:tc>
        <w:tc>
          <w:tcPr>
            <w:tcW w:w="3085" w:type="pct"/>
          </w:tcPr>
          <w:p w14:paraId="6437EA71" w14:textId="77777777" w:rsidR="0070013D" w:rsidRPr="008F36B8" w:rsidRDefault="0070013D" w:rsidP="00821962">
            <w:pPr>
              <w:pStyle w:val="TableText"/>
              <w:rPr>
                <w:rStyle w:val="Blue"/>
                <w:color w:val="auto"/>
                <w:sz w:val="18"/>
                <w:szCs w:val="18"/>
              </w:rPr>
            </w:pPr>
            <w:r w:rsidRPr="008F36B8">
              <w:rPr>
                <w:rStyle w:val="Blue"/>
                <w:color w:val="auto"/>
                <w:sz w:val="18"/>
                <w:szCs w:val="18"/>
              </w:rPr>
              <w:t>Electronic format specified by Natural Resources Wales</w:t>
            </w:r>
          </w:p>
        </w:tc>
      </w:tr>
      <w:tr w:rsidR="0070013D" w:rsidRPr="008F36B8" w14:paraId="36AA87E6" w14:textId="77777777" w:rsidTr="0006277E">
        <w:trPr>
          <w:cantSplit/>
        </w:trPr>
        <w:tc>
          <w:tcPr>
            <w:tcW w:w="1915" w:type="pct"/>
          </w:tcPr>
          <w:p w14:paraId="148C0960" w14:textId="27943DB1" w:rsidR="0070013D" w:rsidRPr="008F36B8" w:rsidRDefault="0070013D" w:rsidP="00821962">
            <w:pPr>
              <w:pStyle w:val="TableText"/>
              <w:rPr>
                <w:rStyle w:val="Blue"/>
                <w:sz w:val="18"/>
                <w:szCs w:val="18"/>
              </w:rPr>
            </w:pPr>
            <w:r w:rsidRPr="000D0AE4">
              <w:rPr>
                <w:rStyle w:val="Blue"/>
                <w:color w:val="auto"/>
                <w:sz w:val="18"/>
                <w:szCs w:val="18"/>
              </w:rPr>
              <w:t>OSM - ATU-BOD as O</w:t>
            </w:r>
            <w:r w:rsidRPr="000D0AE4">
              <w:rPr>
                <w:rStyle w:val="Blue"/>
                <w:color w:val="auto"/>
                <w:sz w:val="18"/>
                <w:szCs w:val="18"/>
                <w:vertAlign w:val="subscript"/>
              </w:rPr>
              <w:t>2</w:t>
            </w:r>
            <w:r w:rsidRPr="000D0AE4">
              <w:rPr>
                <w:rStyle w:val="Blue"/>
                <w:color w:val="auto"/>
                <w:sz w:val="18"/>
                <w:szCs w:val="18"/>
              </w:rPr>
              <w:t>, suspended solids (measured after drying at 105°C)</w:t>
            </w:r>
          </w:p>
        </w:tc>
        <w:tc>
          <w:tcPr>
            <w:tcW w:w="3085" w:type="pct"/>
          </w:tcPr>
          <w:p w14:paraId="5B5067CA" w14:textId="77777777" w:rsidR="0070013D" w:rsidRPr="008F36B8" w:rsidRDefault="0070013D"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70013D" w:rsidRPr="008F36B8" w14:paraId="563BC06D" w14:textId="77777777" w:rsidTr="0006277E">
        <w:trPr>
          <w:cantSplit/>
        </w:trPr>
        <w:tc>
          <w:tcPr>
            <w:tcW w:w="1915" w:type="pct"/>
          </w:tcPr>
          <w:p w14:paraId="472C6263" w14:textId="77777777" w:rsidR="0070013D" w:rsidRPr="008F36B8" w:rsidRDefault="0070013D" w:rsidP="00821962">
            <w:pPr>
              <w:pStyle w:val="TableText"/>
              <w:rPr>
                <w:rStyle w:val="Blue"/>
                <w:color w:val="auto"/>
                <w:sz w:val="18"/>
                <w:szCs w:val="18"/>
              </w:rPr>
            </w:pPr>
            <w:r w:rsidRPr="008F36B8">
              <w:rPr>
                <w:rStyle w:val="Blue"/>
                <w:color w:val="auto"/>
                <w:sz w:val="18"/>
                <w:szCs w:val="18"/>
              </w:rPr>
              <w:t>Operator Self-Monitoring summary report</w:t>
            </w:r>
          </w:p>
        </w:tc>
        <w:tc>
          <w:tcPr>
            <w:tcW w:w="3085" w:type="pct"/>
          </w:tcPr>
          <w:p w14:paraId="0CC75605" w14:textId="77777777" w:rsidR="0070013D" w:rsidRPr="008F36B8" w:rsidRDefault="0070013D"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70013D" w:rsidRPr="008F36B8" w14:paraId="1D2F2A78" w14:textId="77777777" w:rsidTr="0006277E">
        <w:trPr>
          <w:cantSplit/>
        </w:trPr>
        <w:tc>
          <w:tcPr>
            <w:tcW w:w="1915" w:type="pct"/>
          </w:tcPr>
          <w:p w14:paraId="4D5201CB" w14:textId="77777777" w:rsidR="0070013D" w:rsidRPr="008F36B8" w:rsidRDefault="0070013D" w:rsidP="00821962">
            <w:pPr>
              <w:pStyle w:val="TableText"/>
              <w:rPr>
                <w:rStyle w:val="Blue"/>
                <w:color w:val="auto"/>
                <w:sz w:val="18"/>
                <w:szCs w:val="18"/>
              </w:rPr>
            </w:pPr>
            <w:r w:rsidRPr="008F36B8">
              <w:rPr>
                <w:rStyle w:val="Blue"/>
                <w:color w:val="auto"/>
                <w:sz w:val="18"/>
                <w:szCs w:val="18"/>
              </w:rPr>
              <w:t>Storm overflow performance including number and duration of block</w:t>
            </w:r>
            <w:r>
              <w:rPr>
                <w:rStyle w:val="Blue"/>
                <w:color w:val="auto"/>
                <w:sz w:val="18"/>
                <w:szCs w:val="18"/>
              </w:rPr>
              <w:t>-</w:t>
            </w:r>
            <w:r w:rsidRPr="008F36B8">
              <w:rPr>
                <w:rStyle w:val="Blue"/>
                <w:color w:val="auto"/>
                <w:sz w:val="18"/>
                <w:szCs w:val="18"/>
              </w:rPr>
              <w:t>counted spills</w:t>
            </w:r>
          </w:p>
        </w:tc>
        <w:tc>
          <w:tcPr>
            <w:tcW w:w="3085" w:type="pct"/>
          </w:tcPr>
          <w:p w14:paraId="5E1BADAC" w14:textId="301D74B9" w:rsidR="0070013D" w:rsidRPr="008F36B8" w:rsidRDefault="0070013D" w:rsidP="00821962">
            <w:pPr>
              <w:pStyle w:val="TableText"/>
              <w:rPr>
                <w:rStyle w:val="Blue"/>
                <w:color w:val="2E1AEE"/>
                <w:sz w:val="18"/>
                <w:szCs w:val="18"/>
              </w:rPr>
            </w:pPr>
            <w:r w:rsidRPr="00F401CB">
              <w:rPr>
                <w:rStyle w:val="Pink"/>
                <w:color w:val="000000" w:themeColor="text1"/>
                <w:sz w:val="18"/>
                <w:szCs w:val="18"/>
              </w:rPr>
              <w:t xml:space="preserve">Annual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66E29306" w14:textId="77777777" w:rsidR="0070013D" w:rsidRPr="008F36B8" w:rsidRDefault="0070013D" w:rsidP="00821962">
            <w:pPr>
              <w:pStyle w:val="TableText"/>
              <w:rPr>
                <w:rStyle w:val="Blue"/>
                <w:color w:val="2E1AEE"/>
                <w:sz w:val="18"/>
                <w:szCs w:val="18"/>
              </w:rPr>
            </w:pPr>
          </w:p>
        </w:tc>
      </w:tr>
      <w:tr w:rsidR="0070013D" w:rsidRPr="008F36B8" w14:paraId="1829FE48" w14:textId="77777777" w:rsidTr="0006277E">
        <w:trPr>
          <w:cantSplit/>
        </w:trPr>
        <w:tc>
          <w:tcPr>
            <w:tcW w:w="1915" w:type="pct"/>
          </w:tcPr>
          <w:p w14:paraId="4F70C654" w14:textId="77777777" w:rsidR="0070013D" w:rsidRPr="00F401CB" w:rsidRDefault="0070013D" w:rsidP="008E7A31">
            <w:pPr>
              <w:pStyle w:val="TableText"/>
              <w:rPr>
                <w:rStyle w:val="Blue"/>
                <w:color w:val="000000" w:themeColor="text1"/>
                <w:sz w:val="18"/>
                <w:szCs w:val="18"/>
              </w:rPr>
            </w:pPr>
            <w:r w:rsidRPr="00F401CB">
              <w:rPr>
                <w:rStyle w:val="Blue"/>
                <w:color w:val="000000" w:themeColor="text1"/>
                <w:sz w:val="18"/>
                <w:szCs w:val="18"/>
              </w:rPr>
              <w:t>Storm sewage discharge start and end times</w:t>
            </w:r>
          </w:p>
        </w:tc>
        <w:tc>
          <w:tcPr>
            <w:tcW w:w="3085" w:type="pct"/>
          </w:tcPr>
          <w:p w14:paraId="34756ED7" w14:textId="77777777" w:rsidR="0070013D" w:rsidRPr="00F401CB" w:rsidRDefault="0070013D" w:rsidP="00527653">
            <w:pPr>
              <w:pStyle w:val="TableText"/>
              <w:rPr>
                <w:rStyle w:val="Blue"/>
                <w:rFonts w:cs="Arial"/>
                <w:color w:val="000000" w:themeColor="text1"/>
                <w:sz w:val="18"/>
                <w:szCs w:val="18"/>
              </w:rPr>
            </w:pPr>
            <w:r w:rsidRPr="00F401CB">
              <w:rPr>
                <w:rStyle w:val="Blue"/>
                <w:rFonts w:cs="Arial"/>
                <w:color w:val="000000" w:themeColor="text1"/>
                <w:sz w:val="18"/>
                <w:szCs w:val="18"/>
              </w:rPr>
              <w:t xml:space="preserve">Form as agreed in writing by Natural Resources Wales </w:t>
            </w:r>
          </w:p>
        </w:tc>
      </w:tr>
      <w:tr w:rsidR="0070013D" w:rsidRPr="008F36B8" w14:paraId="140AA2BF" w14:textId="77777777" w:rsidTr="0006277E">
        <w:trPr>
          <w:cantSplit/>
        </w:trPr>
        <w:tc>
          <w:tcPr>
            <w:tcW w:w="1915" w:type="pct"/>
          </w:tcPr>
          <w:p w14:paraId="1E0CD145" w14:textId="77777777" w:rsidR="0070013D" w:rsidRPr="00F401CB" w:rsidRDefault="0070013D" w:rsidP="008E7A31">
            <w:pPr>
              <w:pStyle w:val="TableText"/>
              <w:rPr>
                <w:rStyle w:val="Blue"/>
                <w:color w:val="000000" w:themeColor="text1"/>
                <w:sz w:val="18"/>
                <w:szCs w:val="18"/>
              </w:rPr>
            </w:pPr>
            <w:r w:rsidRPr="00F401CB">
              <w:rPr>
                <w:rStyle w:val="Blue"/>
                <w:color w:val="000000" w:themeColor="text1"/>
                <w:sz w:val="18"/>
                <w:szCs w:val="18"/>
              </w:rPr>
              <w:t>Event recorder status (operational / not operational)</w:t>
            </w:r>
          </w:p>
        </w:tc>
        <w:tc>
          <w:tcPr>
            <w:tcW w:w="3085" w:type="pct"/>
          </w:tcPr>
          <w:p w14:paraId="6CC517FC" w14:textId="0C4B182B" w:rsidR="0070013D" w:rsidRPr="00F401CB" w:rsidRDefault="0070013D" w:rsidP="00527653">
            <w:pPr>
              <w:pStyle w:val="TableText"/>
              <w:rPr>
                <w:rStyle w:val="Blue"/>
                <w:rFonts w:cs="Arial"/>
                <w:color w:val="000000" w:themeColor="text1"/>
                <w:sz w:val="18"/>
                <w:szCs w:val="18"/>
              </w:rPr>
            </w:pPr>
            <w:r w:rsidRPr="00F401CB">
              <w:rPr>
                <w:rStyle w:val="Blue"/>
                <w:rFonts w:cs="Arial"/>
                <w:color w:val="000000" w:themeColor="text1"/>
                <w:sz w:val="18"/>
                <w:szCs w:val="18"/>
              </w:rPr>
              <w:t>Annual</w:t>
            </w:r>
            <w:r w:rsidR="000D0AE4">
              <w:rPr>
                <w:rStyle w:val="Blue"/>
                <w:rFonts w:cs="Arial"/>
                <w:color w:val="000000" w:themeColor="text1"/>
                <w:sz w:val="18"/>
                <w:szCs w:val="18"/>
              </w:rPr>
              <w:t xml:space="preserve"> </w:t>
            </w:r>
            <w:r w:rsidRPr="00F401CB">
              <w:rPr>
                <w:rStyle w:val="Blue"/>
                <w:rFonts w:cs="Arial"/>
                <w:color w:val="000000" w:themeColor="text1"/>
                <w:sz w:val="18"/>
                <w:szCs w:val="18"/>
              </w:rPr>
              <w:t>summary report or other form as agreed in writing by Natural Resources Wales</w:t>
            </w:r>
          </w:p>
          <w:p w14:paraId="6036092B" w14:textId="77777777" w:rsidR="0070013D" w:rsidRPr="00F401CB" w:rsidRDefault="0070013D" w:rsidP="00527653">
            <w:pPr>
              <w:pStyle w:val="TableText"/>
              <w:rPr>
                <w:rStyle w:val="Blue"/>
                <w:rFonts w:cs="Arial"/>
                <w:color w:val="000000" w:themeColor="text1"/>
                <w:sz w:val="18"/>
                <w:szCs w:val="18"/>
              </w:rPr>
            </w:pPr>
            <w:r w:rsidRPr="00F401CB">
              <w:rPr>
                <w:rStyle w:val="Blue"/>
                <w:rFonts w:cs="Arial"/>
                <w:color w:val="000000" w:themeColor="text1"/>
                <w:sz w:val="18"/>
                <w:szCs w:val="18"/>
              </w:rPr>
              <w:t>Percentage of time in the recording period that event duration monitoring equipment is operational</w:t>
            </w:r>
          </w:p>
        </w:tc>
      </w:tr>
      <w:tr w:rsidR="0070013D" w:rsidRPr="008F36B8" w14:paraId="393CAF75" w14:textId="77777777" w:rsidTr="0006277E">
        <w:trPr>
          <w:cantSplit/>
        </w:trPr>
        <w:tc>
          <w:tcPr>
            <w:tcW w:w="1915" w:type="pct"/>
          </w:tcPr>
          <w:p w14:paraId="771230FB" w14:textId="77777777" w:rsidR="0070013D" w:rsidRPr="008F36B8" w:rsidRDefault="0070013D"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0FEE04D9" w14:textId="77777777" w:rsidR="0070013D" w:rsidRPr="008F36B8" w:rsidRDefault="0070013D"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70013D" w:rsidRPr="008F36B8" w14:paraId="11978987" w14:textId="77777777" w:rsidTr="0006277E">
        <w:trPr>
          <w:cantSplit/>
        </w:trPr>
        <w:tc>
          <w:tcPr>
            <w:tcW w:w="1915" w:type="pct"/>
          </w:tcPr>
          <w:p w14:paraId="456E5DEE" w14:textId="77777777" w:rsidR="0070013D" w:rsidRPr="008F36B8" w:rsidRDefault="0070013D"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361653BF" w14:textId="77777777" w:rsidR="0070013D" w:rsidRPr="008F36B8" w:rsidRDefault="0070013D"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70013D" w:rsidRPr="008F36B8" w14:paraId="03CBBF73" w14:textId="77777777" w:rsidTr="0006277E">
        <w:trPr>
          <w:cantSplit/>
        </w:trPr>
        <w:tc>
          <w:tcPr>
            <w:tcW w:w="1915" w:type="pct"/>
          </w:tcPr>
          <w:p w14:paraId="7D83A9ED" w14:textId="77777777" w:rsidR="0070013D" w:rsidRPr="008F36B8" w:rsidRDefault="0070013D"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3F1AD78B" w14:textId="77777777" w:rsidR="0070013D" w:rsidRPr="008F36B8" w:rsidRDefault="0070013D"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70013D" w:rsidRPr="008F36B8" w14:paraId="64FBFF83" w14:textId="77777777" w:rsidTr="0006277E">
        <w:trPr>
          <w:cantSplit/>
        </w:trPr>
        <w:tc>
          <w:tcPr>
            <w:tcW w:w="1915" w:type="pct"/>
          </w:tcPr>
          <w:p w14:paraId="3A7C4AFC" w14:textId="77777777" w:rsidR="0070013D" w:rsidRPr="008F36B8" w:rsidRDefault="0070013D"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4D5585D4" w14:textId="77777777" w:rsidR="0070013D" w:rsidRPr="008F36B8" w:rsidRDefault="0070013D"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70013D" w:rsidRPr="008F36B8" w14:paraId="494A7D41" w14:textId="77777777" w:rsidTr="0006277E">
        <w:trPr>
          <w:cantSplit/>
        </w:trPr>
        <w:tc>
          <w:tcPr>
            <w:tcW w:w="1915" w:type="pct"/>
          </w:tcPr>
          <w:p w14:paraId="32863B34" w14:textId="77777777" w:rsidR="0070013D" w:rsidRPr="008F36B8" w:rsidRDefault="0070013D"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629A01F8" w14:textId="77777777" w:rsidR="0070013D" w:rsidRPr="008F36B8" w:rsidRDefault="0070013D"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r w:rsidR="0070013D" w:rsidRPr="008F36B8" w14:paraId="580744EA" w14:textId="77777777" w:rsidTr="0006277E">
        <w:trPr>
          <w:cantSplit/>
        </w:trPr>
        <w:tc>
          <w:tcPr>
            <w:tcW w:w="1915" w:type="pct"/>
          </w:tcPr>
          <w:p w14:paraId="49B4119C" w14:textId="77777777" w:rsidR="0070013D" w:rsidRPr="000D0AE4" w:rsidRDefault="0070013D" w:rsidP="00F401CB">
            <w:pPr>
              <w:pStyle w:val="TableText"/>
              <w:rPr>
                <w:rStyle w:val="Blue"/>
                <w:color w:val="auto"/>
                <w:sz w:val="18"/>
                <w:szCs w:val="18"/>
              </w:rPr>
            </w:pPr>
            <w:r w:rsidRPr="000D0AE4">
              <w:rPr>
                <w:rStyle w:val="Blue"/>
                <w:color w:val="auto"/>
                <w:sz w:val="18"/>
                <w:szCs w:val="18"/>
              </w:rPr>
              <w:t>Operation of the emergency overflow</w:t>
            </w:r>
          </w:p>
        </w:tc>
        <w:tc>
          <w:tcPr>
            <w:tcW w:w="3085" w:type="pct"/>
          </w:tcPr>
          <w:p w14:paraId="1C147633" w14:textId="77777777" w:rsidR="0070013D" w:rsidRPr="000D0AE4" w:rsidRDefault="0070013D" w:rsidP="00F401CB">
            <w:pPr>
              <w:pStyle w:val="TableText"/>
              <w:rPr>
                <w:rStyle w:val="Blue"/>
                <w:color w:val="auto"/>
                <w:sz w:val="18"/>
                <w:szCs w:val="18"/>
              </w:rPr>
            </w:pPr>
            <w:r w:rsidRPr="000D0AE4">
              <w:rPr>
                <w:rStyle w:val="Blue"/>
                <w:color w:val="auto"/>
                <w:sz w:val="18"/>
                <w:szCs w:val="18"/>
              </w:rPr>
              <w:t>Annual summary report or other form as agreed in writing by Natural Resources Wales</w:t>
            </w:r>
          </w:p>
        </w:tc>
      </w:tr>
      <w:tr w:rsidR="0070013D" w:rsidRPr="008F36B8" w14:paraId="4FA769F8" w14:textId="77777777" w:rsidTr="0006277E">
        <w:trPr>
          <w:cantSplit/>
        </w:trPr>
        <w:tc>
          <w:tcPr>
            <w:tcW w:w="1915" w:type="pct"/>
          </w:tcPr>
          <w:p w14:paraId="29EB9C4D" w14:textId="77777777" w:rsidR="0070013D" w:rsidRPr="000D0AE4" w:rsidRDefault="0070013D" w:rsidP="00F401CB">
            <w:pPr>
              <w:pStyle w:val="TableText"/>
              <w:rPr>
                <w:rStyle w:val="Blue"/>
                <w:color w:val="auto"/>
                <w:sz w:val="18"/>
                <w:szCs w:val="18"/>
              </w:rPr>
            </w:pPr>
            <w:r w:rsidRPr="000D0AE4">
              <w:rPr>
                <w:rStyle w:val="Blue"/>
                <w:color w:val="auto"/>
                <w:sz w:val="18"/>
                <w:szCs w:val="18"/>
              </w:rPr>
              <w:t>Emergency discharge start and end times</w:t>
            </w:r>
          </w:p>
        </w:tc>
        <w:tc>
          <w:tcPr>
            <w:tcW w:w="3085" w:type="pct"/>
          </w:tcPr>
          <w:p w14:paraId="4ED800E6" w14:textId="77777777" w:rsidR="0070013D" w:rsidRPr="000D0AE4" w:rsidRDefault="0070013D" w:rsidP="00F401CB">
            <w:pPr>
              <w:pStyle w:val="TableText"/>
              <w:rPr>
                <w:rStyle w:val="Blue"/>
                <w:color w:val="auto"/>
                <w:sz w:val="18"/>
                <w:szCs w:val="18"/>
              </w:rPr>
            </w:pPr>
            <w:r w:rsidRPr="000D0AE4">
              <w:rPr>
                <w:rStyle w:val="Blue"/>
                <w:color w:val="auto"/>
                <w:sz w:val="18"/>
                <w:szCs w:val="18"/>
              </w:rPr>
              <w:t>Spill event, time and duration reporting format spreadsheet</w:t>
            </w:r>
            <w:r w:rsidRPr="000D0AE4">
              <w:rPr>
                <w:rStyle w:val="Pink"/>
                <w:color w:val="auto"/>
                <w:sz w:val="18"/>
                <w:szCs w:val="18"/>
              </w:rPr>
              <w:t xml:space="preserve"> </w:t>
            </w:r>
            <w:r w:rsidRPr="000D0AE4">
              <w:rPr>
                <w:rStyle w:val="Blue"/>
                <w:color w:val="auto"/>
                <w:sz w:val="18"/>
                <w:szCs w:val="18"/>
              </w:rPr>
              <w:t>or other form as agreed in writing by Natural Resources Wales</w:t>
            </w:r>
          </w:p>
        </w:tc>
      </w:tr>
    </w:tbl>
    <w:p w14:paraId="64DDB24F" w14:textId="77777777" w:rsidR="0070013D" w:rsidRPr="002D5E90" w:rsidRDefault="0070013D" w:rsidP="002D5E90"/>
    <w:p w14:paraId="280E7D15" w14:textId="77777777" w:rsidR="0070013D" w:rsidRPr="008F36B8" w:rsidRDefault="0070013D" w:rsidP="00821962">
      <w:pPr>
        <w:pStyle w:val="Heading1"/>
        <w:ind w:left="567"/>
        <w:rPr>
          <w:sz w:val="36"/>
        </w:rPr>
      </w:pPr>
      <w:r w:rsidRPr="008F36B8">
        <w:rPr>
          <w:sz w:val="36"/>
        </w:rPr>
        <w:br w:type="page"/>
      </w:r>
      <w:r w:rsidRPr="008F36B8">
        <w:rPr>
          <w:sz w:val="36"/>
        </w:rPr>
        <w:lastRenderedPageBreak/>
        <w:t xml:space="preserve">Schedule 5 – Notification </w:t>
      </w:r>
    </w:p>
    <w:p w14:paraId="4EE1562F" w14:textId="77777777" w:rsidR="0070013D" w:rsidRPr="008F36B8" w:rsidRDefault="0070013D"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35B434D2" w14:textId="77777777" w:rsidR="0070013D" w:rsidRPr="008F36B8" w:rsidRDefault="0070013D"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D5B3DC5" w14:textId="77777777" w:rsidR="0070013D" w:rsidRPr="008F36B8" w:rsidRDefault="0070013D"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05D9479" w14:textId="77777777" w:rsidR="0070013D" w:rsidRPr="008F36B8" w:rsidRDefault="0070013D"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70013D" w:rsidRPr="008F36B8" w14:paraId="1B48966E" w14:textId="77777777" w:rsidTr="001F4EC0">
        <w:trPr>
          <w:cantSplit/>
        </w:trPr>
        <w:tc>
          <w:tcPr>
            <w:tcW w:w="1469" w:type="pct"/>
          </w:tcPr>
          <w:p w14:paraId="71159AA1" w14:textId="77777777" w:rsidR="0070013D" w:rsidRPr="000D0AE4" w:rsidRDefault="0070013D" w:rsidP="00821962">
            <w:pPr>
              <w:pStyle w:val="TableText"/>
              <w:rPr>
                <w:sz w:val="18"/>
                <w:szCs w:val="18"/>
              </w:rPr>
            </w:pPr>
            <w:r w:rsidRPr="000D0AE4">
              <w:rPr>
                <w:sz w:val="18"/>
                <w:szCs w:val="18"/>
              </w:rPr>
              <w:t>Permit Number</w:t>
            </w:r>
          </w:p>
        </w:tc>
        <w:tc>
          <w:tcPr>
            <w:tcW w:w="3531" w:type="pct"/>
          </w:tcPr>
          <w:p w14:paraId="64DA06ED" w14:textId="77777777" w:rsidR="0070013D" w:rsidRPr="000D0AE4" w:rsidRDefault="0070013D" w:rsidP="00821962">
            <w:pPr>
              <w:pStyle w:val="TableText"/>
            </w:pPr>
            <w:r w:rsidRPr="000D0AE4">
              <w:rPr>
                <w:noProof/>
              </w:rPr>
              <w:t>CG0138601</w:t>
            </w:r>
          </w:p>
        </w:tc>
      </w:tr>
      <w:tr w:rsidR="0070013D" w:rsidRPr="008F36B8" w14:paraId="707753AC" w14:textId="77777777" w:rsidTr="001F4EC0">
        <w:trPr>
          <w:cantSplit/>
        </w:trPr>
        <w:tc>
          <w:tcPr>
            <w:tcW w:w="1469" w:type="pct"/>
          </w:tcPr>
          <w:p w14:paraId="4ABFB5C1" w14:textId="77777777" w:rsidR="0070013D" w:rsidRPr="000D0AE4" w:rsidRDefault="0070013D" w:rsidP="00821962">
            <w:pPr>
              <w:pStyle w:val="TableText"/>
              <w:rPr>
                <w:sz w:val="18"/>
                <w:szCs w:val="18"/>
              </w:rPr>
            </w:pPr>
            <w:r w:rsidRPr="000D0AE4">
              <w:rPr>
                <w:sz w:val="18"/>
                <w:szCs w:val="18"/>
              </w:rPr>
              <w:t>Name of operator</w:t>
            </w:r>
          </w:p>
        </w:tc>
        <w:tc>
          <w:tcPr>
            <w:tcW w:w="3531" w:type="pct"/>
          </w:tcPr>
          <w:p w14:paraId="37AC8501" w14:textId="77777777" w:rsidR="0070013D" w:rsidRPr="000D0AE4" w:rsidRDefault="0070013D" w:rsidP="00821962">
            <w:pPr>
              <w:pStyle w:val="TableText"/>
            </w:pPr>
            <w:r w:rsidRPr="000D0AE4">
              <w:t>Dŵr Cymru Cyfyngedig</w:t>
            </w:r>
          </w:p>
        </w:tc>
      </w:tr>
      <w:tr w:rsidR="0070013D" w:rsidRPr="0070013D" w14:paraId="0AA7A82E" w14:textId="77777777" w:rsidTr="001F4EC0">
        <w:trPr>
          <w:cantSplit/>
        </w:trPr>
        <w:tc>
          <w:tcPr>
            <w:tcW w:w="1469" w:type="pct"/>
          </w:tcPr>
          <w:p w14:paraId="2CD1E54C" w14:textId="77777777" w:rsidR="0070013D" w:rsidRPr="000D0AE4" w:rsidRDefault="0070013D" w:rsidP="00821962">
            <w:pPr>
              <w:pStyle w:val="TableText"/>
              <w:rPr>
                <w:sz w:val="18"/>
                <w:szCs w:val="18"/>
              </w:rPr>
            </w:pPr>
            <w:r w:rsidRPr="000D0AE4">
              <w:rPr>
                <w:sz w:val="18"/>
                <w:szCs w:val="18"/>
              </w:rPr>
              <w:t>Location of Facility</w:t>
            </w:r>
          </w:p>
        </w:tc>
        <w:tc>
          <w:tcPr>
            <w:tcW w:w="3531" w:type="pct"/>
          </w:tcPr>
          <w:p w14:paraId="0B56592C" w14:textId="77777777" w:rsidR="0070013D" w:rsidRPr="000D0AE4" w:rsidRDefault="0070013D" w:rsidP="00821962">
            <w:pPr>
              <w:pStyle w:val="TableText"/>
            </w:pPr>
            <w:r w:rsidRPr="000D0AE4">
              <w:rPr>
                <w:noProof/>
              </w:rPr>
              <w:t>Afonwen Wastewater Treatment Works</w:t>
            </w:r>
            <w:r w:rsidRPr="000D0AE4">
              <w:t xml:space="preserve">, </w:t>
            </w:r>
            <w:r w:rsidRPr="000D0AE4">
              <w:rPr>
                <w:noProof/>
              </w:rPr>
              <w:t>Off A497</w:t>
            </w:r>
            <w:r w:rsidRPr="000D0AE4">
              <w:t xml:space="preserve">, </w:t>
            </w:r>
            <w:r w:rsidRPr="000D0AE4">
              <w:rPr>
                <w:noProof/>
              </w:rPr>
              <w:t>past Afonwen Terrace</w:t>
            </w:r>
            <w:r w:rsidRPr="000D0AE4">
              <w:t xml:space="preserve">, </w:t>
            </w:r>
            <w:r w:rsidRPr="000D0AE4">
              <w:rPr>
                <w:noProof/>
              </w:rPr>
              <w:t>Afon Wen, Gwynedd</w:t>
            </w:r>
            <w:r w:rsidRPr="000D0AE4">
              <w:t xml:space="preserve">, </w:t>
            </w:r>
            <w:r w:rsidRPr="000D0AE4">
              <w:rPr>
                <w:noProof/>
              </w:rPr>
              <w:t>LL53 6RZ</w:t>
            </w:r>
          </w:p>
        </w:tc>
      </w:tr>
      <w:tr w:rsidR="0070013D" w:rsidRPr="008F36B8" w14:paraId="1DC5D2CB" w14:textId="77777777" w:rsidTr="001F4EC0">
        <w:trPr>
          <w:cantSplit/>
        </w:trPr>
        <w:tc>
          <w:tcPr>
            <w:tcW w:w="1469" w:type="pct"/>
          </w:tcPr>
          <w:p w14:paraId="5CEBB338" w14:textId="77777777" w:rsidR="0070013D" w:rsidRPr="008F36B8" w:rsidRDefault="0070013D" w:rsidP="00821962">
            <w:pPr>
              <w:pStyle w:val="TableText"/>
              <w:rPr>
                <w:sz w:val="18"/>
                <w:szCs w:val="18"/>
              </w:rPr>
            </w:pPr>
            <w:r w:rsidRPr="008F36B8">
              <w:rPr>
                <w:sz w:val="18"/>
                <w:szCs w:val="18"/>
              </w:rPr>
              <w:t xml:space="preserve">Time and date of the detection </w:t>
            </w:r>
          </w:p>
        </w:tc>
        <w:tc>
          <w:tcPr>
            <w:tcW w:w="3531" w:type="pct"/>
          </w:tcPr>
          <w:p w14:paraId="59474242" w14:textId="77777777" w:rsidR="0070013D" w:rsidRPr="008F36B8" w:rsidRDefault="0070013D" w:rsidP="00821962">
            <w:pPr>
              <w:pStyle w:val="TableText"/>
            </w:pPr>
          </w:p>
        </w:tc>
      </w:tr>
    </w:tbl>
    <w:p w14:paraId="4934700A" w14:textId="77777777" w:rsidR="0070013D" w:rsidRPr="008F36B8" w:rsidRDefault="0070013D"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70013D" w:rsidRPr="008F36B8" w14:paraId="5338E3AD" w14:textId="77777777" w:rsidTr="001F4EC0">
        <w:trPr>
          <w:cantSplit/>
          <w:tblHeader/>
        </w:trPr>
        <w:tc>
          <w:tcPr>
            <w:tcW w:w="5000" w:type="pct"/>
            <w:gridSpan w:val="2"/>
          </w:tcPr>
          <w:p w14:paraId="7BBB159B" w14:textId="77777777" w:rsidR="0070013D" w:rsidRPr="00AB5EF5" w:rsidRDefault="0070013D" w:rsidP="00821962">
            <w:pPr>
              <w:pStyle w:val="TableText"/>
              <w:rPr>
                <w:b/>
                <w:sz w:val="18"/>
                <w:szCs w:val="18"/>
              </w:rPr>
            </w:pPr>
            <w:r w:rsidRPr="00AB5EF5">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0013D" w:rsidRPr="008F36B8" w14:paraId="7140B3CF" w14:textId="77777777" w:rsidTr="001F4EC0">
        <w:trPr>
          <w:cantSplit/>
          <w:tblHeader/>
        </w:trPr>
        <w:tc>
          <w:tcPr>
            <w:tcW w:w="5000" w:type="pct"/>
            <w:gridSpan w:val="2"/>
          </w:tcPr>
          <w:p w14:paraId="4883542A" w14:textId="77777777" w:rsidR="0070013D" w:rsidRPr="00AB5EF5" w:rsidRDefault="0070013D" w:rsidP="00821962">
            <w:pPr>
              <w:pStyle w:val="TableText"/>
              <w:rPr>
                <w:b/>
                <w:sz w:val="18"/>
                <w:szCs w:val="18"/>
              </w:rPr>
            </w:pPr>
            <w:r w:rsidRPr="00AB5EF5">
              <w:rPr>
                <w:b/>
                <w:sz w:val="18"/>
                <w:szCs w:val="18"/>
              </w:rPr>
              <w:t>To be notified within 24 hours of detection unless otherwise agreed in writing by Natural Resources Wales.</w:t>
            </w:r>
          </w:p>
        </w:tc>
      </w:tr>
      <w:tr w:rsidR="0070013D" w:rsidRPr="008F36B8" w14:paraId="73CABDF4" w14:textId="77777777" w:rsidTr="001F4EC0">
        <w:trPr>
          <w:cantSplit/>
        </w:trPr>
        <w:tc>
          <w:tcPr>
            <w:tcW w:w="1469" w:type="pct"/>
          </w:tcPr>
          <w:p w14:paraId="5A3F0342" w14:textId="77777777" w:rsidR="0070013D" w:rsidRPr="008F36B8" w:rsidRDefault="0070013D" w:rsidP="00821962">
            <w:pPr>
              <w:pStyle w:val="TableText"/>
              <w:rPr>
                <w:sz w:val="18"/>
                <w:szCs w:val="18"/>
              </w:rPr>
            </w:pPr>
            <w:r w:rsidRPr="008F36B8">
              <w:rPr>
                <w:sz w:val="18"/>
                <w:szCs w:val="18"/>
              </w:rPr>
              <w:t>Date and time of the event</w:t>
            </w:r>
          </w:p>
        </w:tc>
        <w:tc>
          <w:tcPr>
            <w:tcW w:w="3531" w:type="pct"/>
          </w:tcPr>
          <w:p w14:paraId="3E6CECF1" w14:textId="77777777" w:rsidR="0070013D" w:rsidRPr="008F36B8" w:rsidRDefault="0070013D" w:rsidP="00821962">
            <w:pPr>
              <w:pStyle w:val="TableText"/>
            </w:pPr>
          </w:p>
        </w:tc>
      </w:tr>
      <w:tr w:rsidR="0070013D" w:rsidRPr="008F36B8" w14:paraId="51BFE903" w14:textId="77777777" w:rsidTr="001F4EC0">
        <w:trPr>
          <w:cantSplit/>
        </w:trPr>
        <w:tc>
          <w:tcPr>
            <w:tcW w:w="1469" w:type="pct"/>
          </w:tcPr>
          <w:p w14:paraId="43E622C4" w14:textId="77777777" w:rsidR="0070013D" w:rsidRPr="008F36B8" w:rsidRDefault="0070013D" w:rsidP="00821962">
            <w:pPr>
              <w:pStyle w:val="TableText"/>
              <w:rPr>
                <w:sz w:val="18"/>
                <w:szCs w:val="18"/>
              </w:rPr>
            </w:pPr>
            <w:r w:rsidRPr="008F36B8">
              <w:rPr>
                <w:sz w:val="18"/>
                <w:szCs w:val="18"/>
              </w:rPr>
              <w:t xml:space="preserve">Reference or description of the location of the event </w:t>
            </w:r>
          </w:p>
        </w:tc>
        <w:tc>
          <w:tcPr>
            <w:tcW w:w="3531" w:type="pct"/>
          </w:tcPr>
          <w:p w14:paraId="6ED08D0C" w14:textId="77777777" w:rsidR="0070013D" w:rsidRPr="008F36B8" w:rsidRDefault="0070013D" w:rsidP="00821962">
            <w:pPr>
              <w:pStyle w:val="TableText"/>
            </w:pPr>
          </w:p>
        </w:tc>
      </w:tr>
      <w:tr w:rsidR="0070013D" w:rsidRPr="008F36B8" w14:paraId="3CEF4DF1" w14:textId="77777777" w:rsidTr="001F4EC0">
        <w:trPr>
          <w:cantSplit/>
        </w:trPr>
        <w:tc>
          <w:tcPr>
            <w:tcW w:w="1469" w:type="pct"/>
          </w:tcPr>
          <w:p w14:paraId="4A5B0868" w14:textId="77777777" w:rsidR="0070013D" w:rsidRPr="008F36B8" w:rsidRDefault="0070013D" w:rsidP="00821962">
            <w:pPr>
              <w:pStyle w:val="TableText"/>
              <w:rPr>
                <w:sz w:val="18"/>
                <w:szCs w:val="18"/>
              </w:rPr>
            </w:pPr>
            <w:r w:rsidRPr="008F36B8">
              <w:rPr>
                <w:sz w:val="18"/>
                <w:szCs w:val="18"/>
              </w:rPr>
              <w:t>Description of where any release into the environment took place</w:t>
            </w:r>
          </w:p>
        </w:tc>
        <w:tc>
          <w:tcPr>
            <w:tcW w:w="3531" w:type="pct"/>
          </w:tcPr>
          <w:p w14:paraId="215E6256" w14:textId="77777777" w:rsidR="0070013D" w:rsidRPr="008F36B8" w:rsidRDefault="0070013D" w:rsidP="00821962">
            <w:pPr>
              <w:pStyle w:val="TableText"/>
            </w:pPr>
          </w:p>
        </w:tc>
      </w:tr>
      <w:tr w:rsidR="0070013D" w:rsidRPr="008F36B8" w14:paraId="32D31E46" w14:textId="77777777" w:rsidTr="001F4EC0">
        <w:trPr>
          <w:cantSplit/>
        </w:trPr>
        <w:tc>
          <w:tcPr>
            <w:tcW w:w="1469" w:type="pct"/>
          </w:tcPr>
          <w:p w14:paraId="438DE214" w14:textId="77777777" w:rsidR="0070013D" w:rsidRPr="008F36B8" w:rsidRDefault="0070013D" w:rsidP="00821962">
            <w:pPr>
              <w:pStyle w:val="TableText"/>
              <w:rPr>
                <w:sz w:val="18"/>
                <w:szCs w:val="18"/>
              </w:rPr>
            </w:pPr>
            <w:r w:rsidRPr="008F36B8">
              <w:rPr>
                <w:sz w:val="18"/>
                <w:szCs w:val="18"/>
              </w:rPr>
              <w:t>Substances(s) potentially released/type or nature of sewage released</w:t>
            </w:r>
          </w:p>
        </w:tc>
        <w:tc>
          <w:tcPr>
            <w:tcW w:w="3531" w:type="pct"/>
          </w:tcPr>
          <w:p w14:paraId="3526F6B4" w14:textId="77777777" w:rsidR="0070013D" w:rsidRPr="008F36B8" w:rsidRDefault="0070013D" w:rsidP="00821962">
            <w:pPr>
              <w:pStyle w:val="TableText"/>
            </w:pPr>
          </w:p>
        </w:tc>
      </w:tr>
      <w:tr w:rsidR="0070013D" w:rsidRPr="008F36B8" w14:paraId="67F90673" w14:textId="77777777" w:rsidTr="001F4EC0">
        <w:trPr>
          <w:cantSplit/>
        </w:trPr>
        <w:tc>
          <w:tcPr>
            <w:tcW w:w="1469" w:type="pct"/>
          </w:tcPr>
          <w:p w14:paraId="683D36D3" w14:textId="77777777" w:rsidR="0070013D" w:rsidRPr="008F36B8" w:rsidRDefault="0070013D"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0F6D1CDD" w14:textId="77777777" w:rsidR="0070013D" w:rsidRPr="008F36B8" w:rsidRDefault="0070013D" w:rsidP="00821962">
            <w:pPr>
              <w:pStyle w:val="TableText"/>
            </w:pPr>
          </w:p>
        </w:tc>
      </w:tr>
      <w:tr w:rsidR="0070013D" w:rsidRPr="008F36B8" w14:paraId="2E97DFEE" w14:textId="77777777" w:rsidTr="001F4EC0">
        <w:trPr>
          <w:cantSplit/>
        </w:trPr>
        <w:tc>
          <w:tcPr>
            <w:tcW w:w="1469" w:type="pct"/>
          </w:tcPr>
          <w:p w14:paraId="57796482" w14:textId="77777777" w:rsidR="0070013D" w:rsidRPr="008F36B8" w:rsidRDefault="0070013D" w:rsidP="00821962">
            <w:pPr>
              <w:pStyle w:val="TableText"/>
              <w:rPr>
                <w:sz w:val="18"/>
                <w:szCs w:val="18"/>
              </w:rPr>
            </w:pPr>
            <w:r w:rsidRPr="008F36B8">
              <w:rPr>
                <w:sz w:val="18"/>
                <w:szCs w:val="18"/>
              </w:rPr>
              <w:t>Best estimate of the environmental impact of the discharge</w:t>
            </w:r>
          </w:p>
        </w:tc>
        <w:tc>
          <w:tcPr>
            <w:tcW w:w="3531" w:type="pct"/>
          </w:tcPr>
          <w:p w14:paraId="6711BD4B" w14:textId="77777777" w:rsidR="0070013D" w:rsidRPr="008F36B8" w:rsidRDefault="0070013D" w:rsidP="00821962">
            <w:pPr>
              <w:pStyle w:val="TableText"/>
            </w:pPr>
          </w:p>
        </w:tc>
      </w:tr>
      <w:tr w:rsidR="0070013D" w:rsidRPr="008F36B8" w14:paraId="21085235" w14:textId="77777777" w:rsidTr="001F4EC0">
        <w:trPr>
          <w:cantSplit/>
        </w:trPr>
        <w:tc>
          <w:tcPr>
            <w:tcW w:w="1469" w:type="pct"/>
          </w:tcPr>
          <w:p w14:paraId="137686B4" w14:textId="77777777" w:rsidR="0070013D" w:rsidRPr="008F36B8" w:rsidRDefault="0070013D" w:rsidP="00821962">
            <w:pPr>
              <w:pStyle w:val="TableText"/>
              <w:rPr>
                <w:sz w:val="18"/>
                <w:szCs w:val="18"/>
              </w:rPr>
            </w:pPr>
            <w:r w:rsidRPr="008F36B8">
              <w:rPr>
                <w:sz w:val="18"/>
                <w:szCs w:val="18"/>
              </w:rPr>
              <w:t>Measures taken, or intended to be taken, to stop any emission</w:t>
            </w:r>
          </w:p>
        </w:tc>
        <w:tc>
          <w:tcPr>
            <w:tcW w:w="3531" w:type="pct"/>
          </w:tcPr>
          <w:p w14:paraId="451A67AE" w14:textId="77777777" w:rsidR="0070013D" w:rsidRPr="008F36B8" w:rsidRDefault="0070013D" w:rsidP="00821962">
            <w:pPr>
              <w:pStyle w:val="TableText"/>
            </w:pPr>
          </w:p>
        </w:tc>
      </w:tr>
      <w:tr w:rsidR="0070013D" w:rsidRPr="008F36B8" w14:paraId="2D97AC0A" w14:textId="77777777" w:rsidTr="001F4EC0">
        <w:trPr>
          <w:cantSplit/>
        </w:trPr>
        <w:tc>
          <w:tcPr>
            <w:tcW w:w="1469" w:type="pct"/>
          </w:tcPr>
          <w:p w14:paraId="5746867B" w14:textId="77777777" w:rsidR="0070013D" w:rsidRPr="008F36B8" w:rsidRDefault="0070013D" w:rsidP="00821962">
            <w:pPr>
              <w:pStyle w:val="TableText"/>
              <w:rPr>
                <w:sz w:val="18"/>
                <w:szCs w:val="18"/>
              </w:rPr>
            </w:pPr>
            <w:r w:rsidRPr="008F36B8">
              <w:rPr>
                <w:sz w:val="18"/>
                <w:szCs w:val="18"/>
              </w:rPr>
              <w:t>Description of the failure or accident.</w:t>
            </w:r>
          </w:p>
        </w:tc>
        <w:tc>
          <w:tcPr>
            <w:tcW w:w="3531" w:type="pct"/>
          </w:tcPr>
          <w:p w14:paraId="47A2049C" w14:textId="77777777" w:rsidR="0070013D" w:rsidRPr="008F36B8" w:rsidRDefault="0070013D" w:rsidP="00821962">
            <w:pPr>
              <w:pStyle w:val="TableText"/>
            </w:pPr>
          </w:p>
        </w:tc>
      </w:tr>
    </w:tbl>
    <w:p w14:paraId="2EAFCD88" w14:textId="77777777" w:rsidR="0070013D" w:rsidRDefault="0070013D" w:rsidP="00821962"/>
    <w:p w14:paraId="296CA257" w14:textId="77777777" w:rsidR="0070013D" w:rsidRDefault="0070013D">
      <w:r>
        <w:br w:type="page"/>
      </w:r>
    </w:p>
    <w:p w14:paraId="479CA578" w14:textId="77777777" w:rsidR="0070013D" w:rsidRPr="008F36B8" w:rsidRDefault="0070013D"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70013D" w:rsidRPr="008F36B8" w14:paraId="0DCFBDF2" w14:textId="77777777" w:rsidTr="001F4EC0">
        <w:trPr>
          <w:cantSplit/>
          <w:tblHeader/>
        </w:trPr>
        <w:tc>
          <w:tcPr>
            <w:tcW w:w="5000" w:type="pct"/>
            <w:gridSpan w:val="2"/>
          </w:tcPr>
          <w:p w14:paraId="01CC1860" w14:textId="1C303566" w:rsidR="0070013D" w:rsidRPr="000D0AE4" w:rsidRDefault="0070013D" w:rsidP="000D0AE4">
            <w:pPr>
              <w:pStyle w:val="TableText"/>
              <w:rPr>
                <w:rStyle w:val="PinkBold"/>
                <w:color w:val="FF0000"/>
                <w:sz w:val="18"/>
                <w:szCs w:val="18"/>
              </w:rPr>
            </w:pPr>
            <w:r w:rsidRPr="008F36B8">
              <w:rPr>
                <w:b/>
                <w:sz w:val="18"/>
                <w:szCs w:val="18"/>
              </w:rPr>
              <w:t>(b) Notification requirements for the breach of a limit specified in sche</w:t>
            </w:r>
            <w:r w:rsidRPr="000D0AE4">
              <w:rPr>
                <w:b/>
                <w:sz w:val="18"/>
                <w:szCs w:val="18"/>
              </w:rPr>
              <w:t xml:space="preserve">dule 3 table S3.1 </w:t>
            </w:r>
            <w:r w:rsidRPr="000D0AE4">
              <w:rPr>
                <w:rStyle w:val="Red"/>
                <w:b/>
                <w:color w:val="auto"/>
                <w:sz w:val="18"/>
                <w:szCs w:val="18"/>
              </w:rPr>
              <w:t>(including individual exceedances of limits which are covered by condition 3.1.2).</w:t>
            </w:r>
          </w:p>
        </w:tc>
      </w:tr>
      <w:tr w:rsidR="0070013D" w:rsidRPr="008F36B8" w14:paraId="7A3F847C" w14:textId="77777777" w:rsidTr="001F4EC0">
        <w:trPr>
          <w:cantSplit/>
          <w:tblHeader/>
        </w:trPr>
        <w:tc>
          <w:tcPr>
            <w:tcW w:w="5000" w:type="pct"/>
            <w:gridSpan w:val="2"/>
          </w:tcPr>
          <w:p w14:paraId="75B6A0B0" w14:textId="77777777" w:rsidR="0070013D" w:rsidRPr="008F36B8" w:rsidRDefault="0070013D"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70013D" w:rsidRPr="008F36B8" w14:paraId="50C651E6" w14:textId="77777777" w:rsidTr="001F4EC0">
        <w:trPr>
          <w:cantSplit/>
        </w:trPr>
        <w:tc>
          <w:tcPr>
            <w:tcW w:w="1469" w:type="pct"/>
          </w:tcPr>
          <w:p w14:paraId="71CA6F52" w14:textId="77777777" w:rsidR="0070013D" w:rsidRPr="000D0AE4" w:rsidRDefault="0070013D" w:rsidP="00821962">
            <w:pPr>
              <w:pStyle w:val="TableText"/>
              <w:rPr>
                <w:sz w:val="18"/>
                <w:szCs w:val="18"/>
              </w:rPr>
            </w:pPr>
            <w:r w:rsidRPr="000D0AE4">
              <w:rPr>
                <w:sz w:val="18"/>
                <w:szCs w:val="18"/>
              </w:rPr>
              <w:t>Monitoring point reference/ source</w:t>
            </w:r>
          </w:p>
        </w:tc>
        <w:tc>
          <w:tcPr>
            <w:tcW w:w="3531" w:type="pct"/>
          </w:tcPr>
          <w:p w14:paraId="7E1D9ABD" w14:textId="77777777" w:rsidR="0070013D" w:rsidRPr="000D0AE4" w:rsidRDefault="0070013D" w:rsidP="00821962">
            <w:pPr>
              <w:pStyle w:val="TableText"/>
              <w:rPr>
                <w:sz w:val="18"/>
                <w:szCs w:val="18"/>
              </w:rPr>
            </w:pPr>
          </w:p>
        </w:tc>
      </w:tr>
      <w:tr w:rsidR="0070013D" w:rsidRPr="008F36B8" w14:paraId="1EA62489" w14:textId="77777777" w:rsidTr="001F4EC0">
        <w:trPr>
          <w:cantSplit/>
        </w:trPr>
        <w:tc>
          <w:tcPr>
            <w:tcW w:w="1469" w:type="pct"/>
          </w:tcPr>
          <w:p w14:paraId="6340CD87" w14:textId="77777777" w:rsidR="0070013D" w:rsidRPr="000D0AE4" w:rsidRDefault="0070013D" w:rsidP="00821962">
            <w:pPr>
              <w:pStyle w:val="TableText"/>
              <w:rPr>
                <w:sz w:val="18"/>
                <w:szCs w:val="18"/>
              </w:rPr>
            </w:pPr>
            <w:r w:rsidRPr="000D0AE4">
              <w:rPr>
                <w:sz w:val="18"/>
                <w:szCs w:val="18"/>
              </w:rPr>
              <w:t>Self-monitoring regime (where relevant)</w:t>
            </w:r>
          </w:p>
        </w:tc>
        <w:tc>
          <w:tcPr>
            <w:tcW w:w="3531" w:type="pct"/>
          </w:tcPr>
          <w:p w14:paraId="4819A03D" w14:textId="3950B9F8" w:rsidR="0070013D" w:rsidRPr="000D0AE4" w:rsidRDefault="0070013D" w:rsidP="005A0BB7">
            <w:pPr>
              <w:pStyle w:val="TableText"/>
              <w:rPr>
                <w:rStyle w:val="Blue"/>
                <w:color w:val="auto"/>
                <w:sz w:val="18"/>
                <w:szCs w:val="18"/>
              </w:rPr>
            </w:pPr>
            <w:r w:rsidRPr="000D0AE4">
              <w:rPr>
                <w:rStyle w:val="Blue"/>
                <w:color w:val="auto"/>
                <w:sz w:val="18"/>
                <w:szCs w:val="18"/>
              </w:rPr>
              <w:t>e.g. OSM/EDM</w:t>
            </w:r>
          </w:p>
          <w:p w14:paraId="1A252917" w14:textId="556C4679" w:rsidR="0070013D" w:rsidRPr="000D0AE4" w:rsidRDefault="0070013D" w:rsidP="005A0BB7">
            <w:pPr>
              <w:pStyle w:val="TableText"/>
              <w:rPr>
                <w:sz w:val="18"/>
                <w:szCs w:val="18"/>
              </w:rPr>
            </w:pPr>
          </w:p>
        </w:tc>
      </w:tr>
      <w:tr w:rsidR="0070013D" w:rsidRPr="008F36B8" w14:paraId="12DF693C" w14:textId="77777777" w:rsidTr="001F4EC0">
        <w:trPr>
          <w:cantSplit/>
        </w:trPr>
        <w:tc>
          <w:tcPr>
            <w:tcW w:w="1469" w:type="pct"/>
          </w:tcPr>
          <w:p w14:paraId="66D452B1" w14:textId="77777777" w:rsidR="0070013D" w:rsidRPr="000D0AE4" w:rsidRDefault="0070013D" w:rsidP="00821962">
            <w:pPr>
              <w:pStyle w:val="TableText"/>
              <w:rPr>
                <w:sz w:val="18"/>
                <w:szCs w:val="18"/>
              </w:rPr>
            </w:pPr>
            <w:r w:rsidRPr="000D0AE4">
              <w:rPr>
                <w:sz w:val="18"/>
                <w:szCs w:val="18"/>
              </w:rPr>
              <w:t xml:space="preserve">Type of failure </w:t>
            </w:r>
          </w:p>
        </w:tc>
        <w:tc>
          <w:tcPr>
            <w:tcW w:w="3531" w:type="pct"/>
          </w:tcPr>
          <w:p w14:paraId="7A752F9B" w14:textId="12C7CE16" w:rsidR="0070013D" w:rsidRPr="000D0AE4" w:rsidRDefault="0070013D" w:rsidP="00821962">
            <w:pPr>
              <w:pStyle w:val="TableText"/>
              <w:rPr>
                <w:rStyle w:val="Blue"/>
                <w:color w:val="auto"/>
                <w:sz w:val="18"/>
                <w:szCs w:val="18"/>
              </w:rPr>
            </w:pPr>
            <w:r w:rsidRPr="000D0AE4">
              <w:rPr>
                <w:rStyle w:val="Blue"/>
                <w:color w:val="auto"/>
                <w:sz w:val="18"/>
                <w:szCs w:val="18"/>
              </w:rPr>
              <w:t>e.g. LUT failure/LUT exceedance/other</w:t>
            </w:r>
          </w:p>
          <w:p w14:paraId="7CB04F4E" w14:textId="22E91B89" w:rsidR="0070013D" w:rsidRPr="000D0AE4" w:rsidRDefault="0070013D" w:rsidP="00821962">
            <w:pPr>
              <w:pStyle w:val="TableText"/>
              <w:rPr>
                <w:rStyle w:val="Pink"/>
                <w:color w:val="auto"/>
                <w:sz w:val="18"/>
                <w:szCs w:val="18"/>
              </w:rPr>
            </w:pPr>
          </w:p>
        </w:tc>
      </w:tr>
      <w:tr w:rsidR="0070013D" w:rsidRPr="008F36B8" w14:paraId="25FA3699" w14:textId="77777777" w:rsidTr="001F4EC0">
        <w:trPr>
          <w:cantSplit/>
        </w:trPr>
        <w:tc>
          <w:tcPr>
            <w:tcW w:w="1469" w:type="pct"/>
          </w:tcPr>
          <w:p w14:paraId="1FD4ED0E" w14:textId="77777777" w:rsidR="0070013D" w:rsidRPr="000D0AE4" w:rsidRDefault="0070013D" w:rsidP="00821962">
            <w:pPr>
              <w:pStyle w:val="TableText"/>
              <w:rPr>
                <w:sz w:val="18"/>
                <w:szCs w:val="18"/>
              </w:rPr>
            </w:pPr>
            <w:r w:rsidRPr="000D0AE4">
              <w:rPr>
                <w:sz w:val="18"/>
                <w:szCs w:val="18"/>
              </w:rPr>
              <w:t>Date of sample/event</w:t>
            </w:r>
          </w:p>
        </w:tc>
        <w:tc>
          <w:tcPr>
            <w:tcW w:w="3531" w:type="pct"/>
          </w:tcPr>
          <w:p w14:paraId="4696E5C9" w14:textId="77777777" w:rsidR="0070013D" w:rsidRPr="000D0AE4" w:rsidRDefault="0070013D" w:rsidP="00821962">
            <w:pPr>
              <w:pStyle w:val="TableText"/>
              <w:rPr>
                <w:sz w:val="18"/>
                <w:szCs w:val="18"/>
              </w:rPr>
            </w:pPr>
          </w:p>
        </w:tc>
      </w:tr>
      <w:tr w:rsidR="0070013D" w:rsidRPr="008F36B8" w14:paraId="05C52F5F" w14:textId="77777777" w:rsidTr="001F4EC0">
        <w:trPr>
          <w:cantSplit/>
        </w:trPr>
        <w:tc>
          <w:tcPr>
            <w:tcW w:w="1469" w:type="pct"/>
          </w:tcPr>
          <w:p w14:paraId="0B0D589D" w14:textId="77777777" w:rsidR="0070013D" w:rsidRPr="000D0AE4" w:rsidRDefault="0070013D" w:rsidP="00821962">
            <w:pPr>
              <w:pStyle w:val="TableText"/>
              <w:rPr>
                <w:sz w:val="18"/>
                <w:szCs w:val="18"/>
              </w:rPr>
            </w:pPr>
            <w:r w:rsidRPr="000D0AE4">
              <w:rPr>
                <w:sz w:val="18"/>
                <w:szCs w:val="18"/>
              </w:rPr>
              <w:t>Parameter</w:t>
            </w:r>
          </w:p>
        </w:tc>
        <w:tc>
          <w:tcPr>
            <w:tcW w:w="3531" w:type="pct"/>
          </w:tcPr>
          <w:p w14:paraId="1A0D2806" w14:textId="77777777" w:rsidR="0070013D" w:rsidRPr="000D0AE4" w:rsidRDefault="0070013D" w:rsidP="00821962">
            <w:pPr>
              <w:pStyle w:val="TableText"/>
              <w:rPr>
                <w:sz w:val="18"/>
                <w:szCs w:val="18"/>
              </w:rPr>
            </w:pPr>
          </w:p>
        </w:tc>
      </w:tr>
      <w:tr w:rsidR="0070013D" w:rsidRPr="008F36B8" w14:paraId="6E5778FC" w14:textId="77777777" w:rsidTr="001F4EC0">
        <w:trPr>
          <w:cantSplit/>
        </w:trPr>
        <w:tc>
          <w:tcPr>
            <w:tcW w:w="1469" w:type="pct"/>
          </w:tcPr>
          <w:p w14:paraId="78B70409" w14:textId="77777777" w:rsidR="0070013D" w:rsidRPr="008F36B8" w:rsidRDefault="0070013D" w:rsidP="00821962">
            <w:pPr>
              <w:pStyle w:val="TableText"/>
              <w:rPr>
                <w:sz w:val="18"/>
                <w:szCs w:val="18"/>
              </w:rPr>
            </w:pPr>
            <w:r w:rsidRPr="008F36B8">
              <w:rPr>
                <w:sz w:val="18"/>
                <w:szCs w:val="18"/>
              </w:rPr>
              <w:t>Result and units</w:t>
            </w:r>
          </w:p>
        </w:tc>
        <w:tc>
          <w:tcPr>
            <w:tcW w:w="3531" w:type="pct"/>
          </w:tcPr>
          <w:p w14:paraId="2022B3C6" w14:textId="77777777" w:rsidR="0070013D" w:rsidRPr="008F36B8" w:rsidRDefault="0070013D" w:rsidP="00821962">
            <w:pPr>
              <w:pStyle w:val="TableText"/>
              <w:rPr>
                <w:sz w:val="18"/>
                <w:szCs w:val="18"/>
              </w:rPr>
            </w:pPr>
          </w:p>
        </w:tc>
      </w:tr>
      <w:tr w:rsidR="0070013D" w:rsidRPr="008F36B8" w14:paraId="3F8EEDA9" w14:textId="77777777" w:rsidTr="001F4EC0">
        <w:trPr>
          <w:cantSplit/>
          <w:trHeight w:val="423"/>
        </w:trPr>
        <w:tc>
          <w:tcPr>
            <w:tcW w:w="1469" w:type="pct"/>
          </w:tcPr>
          <w:p w14:paraId="2CC95562" w14:textId="77777777" w:rsidR="0070013D" w:rsidRPr="008F36B8" w:rsidRDefault="0070013D" w:rsidP="00821962">
            <w:pPr>
              <w:pStyle w:val="TableText"/>
              <w:rPr>
                <w:sz w:val="18"/>
                <w:szCs w:val="18"/>
              </w:rPr>
            </w:pPr>
            <w:r w:rsidRPr="008F36B8">
              <w:rPr>
                <w:sz w:val="18"/>
                <w:szCs w:val="18"/>
              </w:rPr>
              <w:t>Limit and units</w:t>
            </w:r>
          </w:p>
        </w:tc>
        <w:tc>
          <w:tcPr>
            <w:tcW w:w="3531" w:type="pct"/>
          </w:tcPr>
          <w:p w14:paraId="42DD5191" w14:textId="77777777" w:rsidR="0070013D" w:rsidRPr="008F36B8" w:rsidRDefault="0070013D" w:rsidP="00821962">
            <w:pPr>
              <w:pStyle w:val="TableText"/>
              <w:rPr>
                <w:sz w:val="18"/>
                <w:szCs w:val="18"/>
              </w:rPr>
            </w:pPr>
          </w:p>
        </w:tc>
      </w:tr>
    </w:tbl>
    <w:p w14:paraId="694038E5" w14:textId="3FDCE8B2" w:rsidR="0070013D" w:rsidRPr="008F36B8" w:rsidRDefault="0070013D"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70013D" w:rsidRPr="005F3A2C" w14:paraId="52F45D72" w14:textId="77777777" w:rsidTr="001F4EC0">
        <w:trPr>
          <w:cantSplit/>
          <w:tblHeader/>
        </w:trPr>
        <w:tc>
          <w:tcPr>
            <w:tcW w:w="5000" w:type="pct"/>
            <w:gridSpan w:val="2"/>
          </w:tcPr>
          <w:p w14:paraId="5FD3947D" w14:textId="77777777" w:rsidR="0070013D" w:rsidRPr="005F3A2C" w:rsidRDefault="0070013D"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Pr>
                <w:rStyle w:val="Red"/>
                <w:b/>
                <w:color w:val="auto"/>
                <w:sz w:val="18"/>
                <w:szCs w:val="18"/>
              </w:rPr>
              <w:t>.</w:t>
            </w:r>
          </w:p>
        </w:tc>
      </w:tr>
      <w:tr w:rsidR="0070013D" w:rsidRPr="005F3A2C" w14:paraId="53BA0A00" w14:textId="77777777" w:rsidTr="001F4EC0">
        <w:trPr>
          <w:cantSplit/>
          <w:tblHeader/>
        </w:trPr>
        <w:tc>
          <w:tcPr>
            <w:tcW w:w="5000" w:type="pct"/>
            <w:gridSpan w:val="2"/>
          </w:tcPr>
          <w:p w14:paraId="03B1B6AF" w14:textId="77777777" w:rsidR="0070013D" w:rsidRPr="005F3A2C" w:rsidRDefault="0070013D" w:rsidP="00821962">
            <w:pPr>
              <w:pStyle w:val="TableText"/>
              <w:rPr>
                <w:rStyle w:val="Red"/>
                <w:b/>
                <w:color w:val="auto"/>
                <w:sz w:val="18"/>
                <w:szCs w:val="18"/>
              </w:rPr>
            </w:pPr>
            <w:r w:rsidRPr="005F3A2C">
              <w:rPr>
                <w:rStyle w:val="Red"/>
                <w:b/>
                <w:color w:val="auto"/>
                <w:sz w:val="18"/>
                <w:szCs w:val="18"/>
              </w:rPr>
              <w:t>To be notified within 24 hours of detection</w:t>
            </w:r>
            <w:r>
              <w:rPr>
                <w:rStyle w:val="Red"/>
                <w:b/>
                <w:color w:val="auto"/>
                <w:sz w:val="18"/>
                <w:szCs w:val="18"/>
              </w:rPr>
              <w:t>.</w:t>
            </w:r>
          </w:p>
        </w:tc>
      </w:tr>
      <w:tr w:rsidR="0070013D" w:rsidRPr="005F3A2C" w14:paraId="5AFC3804" w14:textId="77777777" w:rsidTr="001F4EC0">
        <w:trPr>
          <w:cantSplit/>
        </w:trPr>
        <w:tc>
          <w:tcPr>
            <w:tcW w:w="1469" w:type="pct"/>
          </w:tcPr>
          <w:p w14:paraId="231E8535" w14:textId="77777777" w:rsidR="0070013D" w:rsidRPr="005F3A2C" w:rsidRDefault="0070013D"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64E9089C" w14:textId="77777777" w:rsidR="0070013D" w:rsidRPr="005F3A2C" w:rsidRDefault="0070013D" w:rsidP="00821962">
            <w:pPr>
              <w:pStyle w:val="TableText"/>
              <w:rPr>
                <w:rStyle w:val="Red"/>
                <w:color w:val="auto"/>
                <w:sz w:val="18"/>
                <w:szCs w:val="18"/>
              </w:rPr>
            </w:pPr>
          </w:p>
        </w:tc>
      </w:tr>
      <w:tr w:rsidR="0070013D" w:rsidRPr="005F3A2C" w14:paraId="60972A5A" w14:textId="77777777" w:rsidTr="001F4EC0">
        <w:trPr>
          <w:cantSplit/>
        </w:trPr>
        <w:tc>
          <w:tcPr>
            <w:tcW w:w="1469" w:type="pct"/>
          </w:tcPr>
          <w:p w14:paraId="18FDC826" w14:textId="77777777" w:rsidR="0070013D" w:rsidRPr="005F3A2C" w:rsidRDefault="0070013D"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AF41359" w14:textId="77777777" w:rsidR="0070013D" w:rsidRPr="005F3A2C" w:rsidRDefault="0070013D" w:rsidP="00821962">
            <w:pPr>
              <w:pStyle w:val="TableText"/>
              <w:rPr>
                <w:rStyle w:val="Red"/>
                <w:color w:val="auto"/>
                <w:sz w:val="18"/>
                <w:szCs w:val="18"/>
              </w:rPr>
            </w:pPr>
          </w:p>
        </w:tc>
      </w:tr>
      <w:tr w:rsidR="0070013D" w:rsidRPr="005F3A2C" w14:paraId="38CF435E" w14:textId="77777777" w:rsidTr="001F4EC0">
        <w:trPr>
          <w:cantSplit/>
        </w:trPr>
        <w:tc>
          <w:tcPr>
            <w:tcW w:w="1469" w:type="pct"/>
          </w:tcPr>
          <w:p w14:paraId="2240A38D" w14:textId="77777777" w:rsidR="0070013D" w:rsidRPr="005F3A2C" w:rsidRDefault="0070013D"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24CF1E6F" w14:textId="77777777" w:rsidR="0070013D" w:rsidRPr="005F3A2C" w:rsidRDefault="0070013D" w:rsidP="00821962">
            <w:pPr>
              <w:pStyle w:val="TableText"/>
              <w:rPr>
                <w:rStyle w:val="Red"/>
                <w:color w:val="auto"/>
                <w:sz w:val="18"/>
                <w:szCs w:val="18"/>
              </w:rPr>
            </w:pPr>
          </w:p>
        </w:tc>
      </w:tr>
      <w:tr w:rsidR="0070013D" w:rsidRPr="005F3A2C" w14:paraId="0C043317" w14:textId="77777777" w:rsidTr="001F4EC0">
        <w:trPr>
          <w:cantSplit/>
        </w:trPr>
        <w:tc>
          <w:tcPr>
            <w:tcW w:w="1469" w:type="pct"/>
          </w:tcPr>
          <w:p w14:paraId="02584C16" w14:textId="77777777" w:rsidR="0070013D" w:rsidRPr="005F3A2C" w:rsidRDefault="0070013D"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106BA0CB" w14:textId="77777777" w:rsidR="0070013D" w:rsidRPr="005F3A2C" w:rsidRDefault="0070013D" w:rsidP="00821962">
            <w:pPr>
              <w:pStyle w:val="TableText"/>
              <w:rPr>
                <w:rStyle w:val="Red"/>
                <w:color w:val="auto"/>
                <w:sz w:val="18"/>
                <w:szCs w:val="18"/>
              </w:rPr>
            </w:pPr>
          </w:p>
        </w:tc>
      </w:tr>
    </w:tbl>
    <w:p w14:paraId="1828AB56" w14:textId="77777777" w:rsidR="0070013D" w:rsidRPr="008F36B8" w:rsidRDefault="0070013D"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70013D" w:rsidRPr="008F36B8" w14:paraId="4397BFC8" w14:textId="77777777" w:rsidTr="001F4EC0">
        <w:trPr>
          <w:cantSplit/>
        </w:trPr>
        <w:tc>
          <w:tcPr>
            <w:tcW w:w="2293" w:type="pct"/>
          </w:tcPr>
          <w:p w14:paraId="6B41BBA3" w14:textId="77777777" w:rsidR="0070013D" w:rsidRPr="008F36B8" w:rsidRDefault="0070013D" w:rsidP="00821962">
            <w:pPr>
              <w:pStyle w:val="TableText"/>
              <w:rPr>
                <w:sz w:val="18"/>
                <w:szCs w:val="18"/>
              </w:rPr>
            </w:pPr>
            <w:r w:rsidRPr="008F36B8">
              <w:rPr>
                <w:sz w:val="18"/>
                <w:szCs w:val="18"/>
              </w:rPr>
              <w:t>Any more accurate information on the matters for notification under Part A.</w:t>
            </w:r>
          </w:p>
        </w:tc>
        <w:tc>
          <w:tcPr>
            <w:tcW w:w="2707" w:type="pct"/>
          </w:tcPr>
          <w:p w14:paraId="53C83B4C" w14:textId="77777777" w:rsidR="0070013D" w:rsidRPr="008F36B8" w:rsidRDefault="0070013D" w:rsidP="00821962">
            <w:pPr>
              <w:pStyle w:val="TableText"/>
            </w:pPr>
          </w:p>
        </w:tc>
      </w:tr>
      <w:tr w:rsidR="0070013D" w:rsidRPr="008F36B8" w14:paraId="008F462A" w14:textId="77777777" w:rsidTr="001F4EC0">
        <w:trPr>
          <w:cantSplit/>
        </w:trPr>
        <w:tc>
          <w:tcPr>
            <w:tcW w:w="2293" w:type="pct"/>
          </w:tcPr>
          <w:p w14:paraId="2FA52816" w14:textId="77777777" w:rsidR="0070013D" w:rsidRPr="008F36B8" w:rsidRDefault="0070013D"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6DFF91F5" w14:textId="77777777" w:rsidR="0070013D" w:rsidRPr="008F36B8" w:rsidRDefault="0070013D" w:rsidP="00821962">
            <w:pPr>
              <w:pStyle w:val="TableText"/>
            </w:pPr>
          </w:p>
        </w:tc>
      </w:tr>
      <w:tr w:rsidR="0070013D" w:rsidRPr="008F36B8" w14:paraId="24F5D69C" w14:textId="77777777" w:rsidTr="001F4EC0">
        <w:trPr>
          <w:cantSplit/>
        </w:trPr>
        <w:tc>
          <w:tcPr>
            <w:tcW w:w="2293" w:type="pct"/>
          </w:tcPr>
          <w:p w14:paraId="13836AF0" w14:textId="77777777" w:rsidR="0070013D" w:rsidRPr="008F36B8" w:rsidRDefault="0070013D"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33AA3D13" w14:textId="77777777" w:rsidR="0070013D" w:rsidRPr="008F36B8" w:rsidRDefault="0070013D" w:rsidP="00821962">
            <w:pPr>
              <w:pStyle w:val="TableText"/>
            </w:pPr>
          </w:p>
        </w:tc>
      </w:tr>
    </w:tbl>
    <w:p w14:paraId="0636F28F" w14:textId="77777777" w:rsidR="0070013D" w:rsidRPr="008F36B8" w:rsidRDefault="0070013D"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70013D" w:rsidRPr="008F36B8" w14:paraId="192C860B" w14:textId="77777777" w:rsidTr="001F4EC0">
        <w:trPr>
          <w:cantSplit/>
        </w:trPr>
        <w:tc>
          <w:tcPr>
            <w:tcW w:w="2293" w:type="pct"/>
          </w:tcPr>
          <w:p w14:paraId="0504058C" w14:textId="77777777" w:rsidR="0070013D" w:rsidRPr="008F36B8" w:rsidRDefault="0070013D" w:rsidP="00821962">
            <w:pPr>
              <w:pStyle w:val="TableText"/>
              <w:rPr>
                <w:rStyle w:val="Bold"/>
                <w:sz w:val="18"/>
                <w:szCs w:val="18"/>
              </w:rPr>
            </w:pPr>
            <w:r w:rsidRPr="008F36B8">
              <w:rPr>
                <w:rStyle w:val="Bold"/>
                <w:sz w:val="18"/>
                <w:szCs w:val="18"/>
              </w:rPr>
              <w:t>Name*</w:t>
            </w:r>
          </w:p>
        </w:tc>
        <w:tc>
          <w:tcPr>
            <w:tcW w:w="2707" w:type="pct"/>
          </w:tcPr>
          <w:p w14:paraId="0655806D" w14:textId="77777777" w:rsidR="0070013D" w:rsidRPr="008F36B8" w:rsidRDefault="0070013D" w:rsidP="00821962">
            <w:pPr>
              <w:pStyle w:val="TableText"/>
            </w:pPr>
          </w:p>
        </w:tc>
      </w:tr>
      <w:tr w:rsidR="0070013D" w:rsidRPr="008F36B8" w14:paraId="383910CC" w14:textId="77777777" w:rsidTr="001F4EC0">
        <w:trPr>
          <w:cantSplit/>
        </w:trPr>
        <w:tc>
          <w:tcPr>
            <w:tcW w:w="2293" w:type="pct"/>
          </w:tcPr>
          <w:p w14:paraId="5C1F04CF" w14:textId="77777777" w:rsidR="0070013D" w:rsidRPr="008F36B8" w:rsidRDefault="0070013D" w:rsidP="00821962">
            <w:pPr>
              <w:pStyle w:val="TableText"/>
              <w:rPr>
                <w:rStyle w:val="Bold"/>
                <w:sz w:val="18"/>
                <w:szCs w:val="18"/>
              </w:rPr>
            </w:pPr>
            <w:r w:rsidRPr="008F36B8">
              <w:rPr>
                <w:rStyle w:val="Bold"/>
                <w:sz w:val="18"/>
                <w:szCs w:val="18"/>
              </w:rPr>
              <w:t>Post</w:t>
            </w:r>
          </w:p>
        </w:tc>
        <w:tc>
          <w:tcPr>
            <w:tcW w:w="2707" w:type="pct"/>
          </w:tcPr>
          <w:p w14:paraId="2D087339" w14:textId="77777777" w:rsidR="0070013D" w:rsidRPr="008F36B8" w:rsidRDefault="0070013D" w:rsidP="00821962">
            <w:pPr>
              <w:pStyle w:val="TableText"/>
            </w:pPr>
          </w:p>
        </w:tc>
      </w:tr>
      <w:tr w:rsidR="0070013D" w:rsidRPr="008F36B8" w14:paraId="74489CF2" w14:textId="77777777" w:rsidTr="001F4EC0">
        <w:trPr>
          <w:cantSplit/>
        </w:trPr>
        <w:tc>
          <w:tcPr>
            <w:tcW w:w="2293" w:type="pct"/>
          </w:tcPr>
          <w:p w14:paraId="004639B4" w14:textId="77777777" w:rsidR="0070013D" w:rsidRPr="008F36B8" w:rsidRDefault="0070013D" w:rsidP="00821962">
            <w:pPr>
              <w:pStyle w:val="TableText"/>
              <w:rPr>
                <w:rStyle w:val="Bold"/>
                <w:sz w:val="18"/>
                <w:szCs w:val="18"/>
              </w:rPr>
            </w:pPr>
            <w:r w:rsidRPr="008F36B8">
              <w:rPr>
                <w:rStyle w:val="Bold"/>
                <w:sz w:val="18"/>
                <w:szCs w:val="18"/>
              </w:rPr>
              <w:t>Signature</w:t>
            </w:r>
          </w:p>
        </w:tc>
        <w:tc>
          <w:tcPr>
            <w:tcW w:w="2707" w:type="pct"/>
          </w:tcPr>
          <w:p w14:paraId="21206ED5" w14:textId="77777777" w:rsidR="0070013D" w:rsidRPr="008F36B8" w:rsidRDefault="0070013D" w:rsidP="00821962">
            <w:pPr>
              <w:pStyle w:val="TableText"/>
            </w:pPr>
          </w:p>
        </w:tc>
      </w:tr>
      <w:tr w:rsidR="0070013D" w:rsidRPr="008F36B8" w14:paraId="5D6B3C86" w14:textId="77777777" w:rsidTr="001F4EC0">
        <w:trPr>
          <w:cantSplit/>
        </w:trPr>
        <w:tc>
          <w:tcPr>
            <w:tcW w:w="2293" w:type="pct"/>
          </w:tcPr>
          <w:p w14:paraId="20B9E7A7" w14:textId="77777777" w:rsidR="0070013D" w:rsidRPr="008F36B8" w:rsidRDefault="0070013D" w:rsidP="00821962">
            <w:pPr>
              <w:pStyle w:val="TableText"/>
              <w:rPr>
                <w:rStyle w:val="Bold"/>
                <w:sz w:val="18"/>
                <w:szCs w:val="18"/>
              </w:rPr>
            </w:pPr>
            <w:r w:rsidRPr="008F36B8">
              <w:rPr>
                <w:rStyle w:val="Bold"/>
                <w:sz w:val="18"/>
                <w:szCs w:val="18"/>
              </w:rPr>
              <w:t>Date</w:t>
            </w:r>
          </w:p>
        </w:tc>
        <w:tc>
          <w:tcPr>
            <w:tcW w:w="2707" w:type="pct"/>
          </w:tcPr>
          <w:p w14:paraId="16F8AF56" w14:textId="77777777" w:rsidR="0070013D" w:rsidRPr="008F36B8" w:rsidRDefault="0070013D" w:rsidP="00821962">
            <w:pPr>
              <w:pStyle w:val="TableText"/>
            </w:pPr>
          </w:p>
        </w:tc>
      </w:tr>
    </w:tbl>
    <w:p w14:paraId="75FDC90D" w14:textId="77777777" w:rsidR="0070013D" w:rsidRPr="008F36B8" w:rsidRDefault="0070013D"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2416F8E7" w14:textId="77777777" w:rsidR="0070013D" w:rsidRPr="008F36B8" w:rsidRDefault="0070013D">
      <w:pPr>
        <w:rPr>
          <w:rFonts w:ascii="Arial" w:hAnsi="Arial" w:cs="Arial"/>
          <w:sz w:val="18"/>
          <w:szCs w:val="18"/>
        </w:rPr>
      </w:pPr>
      <w:r w:rsidRPr="008F36B8">
        <w:rPr>
          <w:rFonts w:ascii="Arial" w:hAnsi="Arial" w:cs="Arial"/>
          <w:sz w:val="18"/>
          <w:szCs w:val="18"/>
        </w:rPr>
        <w:br w:type="page"/>
      </w:r>
    </w:p>
    <w:p w14:paraId="20576F17" w14:textId="77777777" w:rsidR="0070013D" w:rsidRPr="008F36B8" w:rsidRDefault="0070013D" w:rsidP="00821962">
      <w:pPr>
        <w:pStyle w:val="Heading2"/>
        <w:ind w:left="567"/>
        <w:rPr>
          <w:i w:val="0"/>
          <w:sz w:val="36"/>
        </w:rPr>
      </w:pPr>
      <w:r w:rsidRPr="008F36B8">
        <w:rPr>
          <w:i w:val="0"/>
          <w:sz w:val="36"/>
        </w:rPr>
        <w:lastRenderedPageBreak/>
        <w:t xml:space="preserve">Schedule 6 – Interpretation </w:t>
      </w:r>
    </w:p>
    <w:p w14:paraId="1B884DDE" w14:textId="77777777" w:rsidR="0070013D" w:rsidRPr="008F36B8" w:rsidRDefault="0070013D" w:rsidP="002D5E9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72001FB" w14:textId="77777777" w:rsidR="0070013D" w:rsidRPr="008F36B8" w:rsidRDefault="0070013D"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01F8ED34" w14:textId="77777777" w:rsidR="0070013D" w:rsidRPr="008F36B8" w:rsidRDefault="0070013D"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45B09066" w14:textId="77777777" w:rsidR="0070013D" w:rsidRPr="000D0AE4" w:rsidRDefault="0070013D" w:rsidP="002D5E90">
      <w:pPr>
        <w:spacing w:before="120"/>
        <w:ind w:left="567"/>
        <w:rPr>
          <w:rFonts w:ascii="Arial" w:hAnsi="Arial" w:cs="Arial"/>
          <w:sz w:val="18"/>
          <w:szCs w:val="18"/>
        </w:rPr>
      </w:pPr>
      <w:r w:rsidRPr="000D0AE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21A06EDA" w14:textId="70E17C7E" w:rsidR="0070013D" w:rsidRPr="000D0AE4" w:rsidRDefault="0070013D" w:rsidP="00D16230">
      <w:pPr>
        <w:spacing w:before="120"/>
        <w:ind w:left="567"/>
        <w:rPr>
          <w:rFonts w:ascii="Arial" w:hAnsi="Arial" w:cs="Arial"/>
          <w:sz w:val="18"/>
          <w:szCs w:val="18"/>
        </w:rPr>
      </w:pPr>
      <w:r w:rsidRPr="000D0AE4">
        <w:rPr>
          <w:rStyle w:val="Red"/>
          <w:rFonts w:ascii="Arial" w:hAnsi="Arial" w:cs="Arial"/>
          <w:color w:val="auto"/>
          <w:sz w:val="18"/>
          <w:szCs w:val="18"/>
        </w:rPr>
        <w:t>For the activity</w:t>
      </w:r>
      <w:r w:rsidR="000D0AE4" w:rsidRPr="000D0AE4">
        <w:rPr>
          <w:rStyle w:val="Red"/>
          <w:rFonts w:ascii="Arial" w:hAnsi="Arial" w:cs="Arial"/>
          <w:color w:val="auto"/>
          <w:sz w:val="18"/>
          <w:szCs w:val="18"/>
        </w:rPr>
        <w:t xml:space="preserve"> </w:t>
      </w:r>
      <w:r w:rsidRPr="000D0AE4">
        <w:rPr>
          <w:rStyle w:val="Red"/>
          <w:rFonts w:ascii="Arial" w:hAnsi="Arial" w:cs="Arial"/>
          <w:color w:val="auto"/>
          <w:sz w:val="18"/>
          <w:szCs w:val="18"/>
        </w:rPr>
        <w:t>A1, referenced in schedule 1, table S1.1,</w:t>
      </w:r>
      <w:r w:rsidRPr="000D0AE4">
        <w:rPr>
          <w:rFonts w:ascii="Arial" w:hAnsi="Arial" w:cs="Arial"/>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2414F5E1" w14:textId="77777777" w:rsidR="0070013D" w:rsidRPr="008F36B8" w:rsidRDefault="0070013D" w:rsidP="00D16230">
      <w:pPr>
        <w:spacing w:before="120"/>
        <w:ind w:left="567"/>
        <w:rPr>
          <w:rStyle w:val="Red"/>
          <w:rFonts w:ascii="Arial" w:hAnsi="Arial" w:cs="Arial"/>
          <w:color w:val="auto"/>
          <w:sz w:val="18"/>
          <w:szCs w:val="18"/>
        </w:rPr>
      </w:pPr>
      <w:r w:rsidRPr="000D0AE4">
        <w:rPr>
          <w:rStyle w:val="Red"/>
          <w:rFonts w:ascii="Arial" w:hAnsi="Arial" w:cs="Arial"/>
          <w:color w:val="auto"/>
          <w:sz w:val="18"/>
          <w:szCs w:val="18"/>
        </w:rPr>
        <w:t>“ATU-BOD as O</w:t>
      </w:r>
      <w:r w:rsidRPr="000D0AE4">
        <w:rPr>
          <w:rStyle w:val="Red"/>
          <w:rFonts w:ascii="Arial" w:hAnsi="Arial" w:cs="Arial"/>
          <w:color w:val="auto"/>
          <w:sz w:val="18"/>
          <w:szCs w:val="18"/>
          <w:vertAlign w:val="subscript"/>
        </w:rPr>
        <w:t>2</w:t>
      </w:r>
      <w:r w:rsidRPr="000D0AE4">
        <w:rPr>
          <w:rStyle w:val="Red"/>
          <w:rFonts w:ascii="Arial" w:hAnsi="Arial" w:cs="Arial"/>
          <w:color w:val="auto"/>
          <w:sz w:val="18"/>
          <w:szCs w:val="18"/>
        </w:rPr>
        <w:t xml:space="preserve">” means the biochemical oxygen demand (measured after 5 days at 20°C with nitrification suppressed by the </w:t>
      </w:r>
      <w:r w:rsidRPr="008F36B8">
        <w:rPr>
          <w:rStyle w:val="Red"/>
          <w:rFonts w:ascii="Arial" w:hAnsi="Arial" w:cs="Arial"/>
          <w:color w:val="auto"/>
          <w:sz w:val="18"/>
          <w:szCs w:val="18"/>
        </w:rPr>
        <w:t>addition of allylthiourea).</w:t>
      </w:r>
    </w:p>
    <w:p w14:paraId="5329738E" w14:textId="77777777" w:rsidR="0070013D" w:rsidRPr="008F36B8" w:rsidRDefault="0070013D" w:rsidP="00D57BA1">
      <w:pPr>
        <w:spacing w:before="120"/>
        <w:ind w:left="567"/>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7842FEFA" w14:textId="77777777" w:rsidR="0070013D" w:rsidRPr="008F36B8" w:rsidRDefault="0070013D"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D3CA858" w14:textId="77777777" w:rsidR="0070013D" w:rsidRPr="008F36B8" w:rsidRDefault="0070013D"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5B13049E" w14:textId="77777777" w:rsidR="0070013D" w:rsidRPr="000D0AE4" w:rsidRDefault="0070013D" w:rsidP="00D16230">
      <w:pPr>
        <w:spacing w:before="120"/>
        <w:ind w:left="567"/>
        <w:rPr>
          <w:rFonts w:ascii="Arial" w:hAnsi="Arial" w:cs="Arial"/>
          <w:sz w:val="18"/>
          <w:szCs w:val="18"/>
        </w:rPr>
      </w:pPr>
      <w:r w:rsidRPr="008F36B8">
        <w:rPr>
          <w:rFonts w:ascii="Arial" w:hAnsi="Arial" w:cs="Arial"/>
          <w:sz w:val="18"/>
          <w:szCs w:val="18"/>
        </w:rPr>
        <w:t xml:space="preserve">“EP Regulations” means The Environmental Permitting (England and Wales) Regulations SI 2016 No.1154 and words and expressions used in this permit which are also used in the Regulations have the same </w:t>
      </w:r>
      <w:r w:rsidRPr="000D0AE4">
        <w:rPr>
          <w:rFonts w:ascii="Arial" w:hAnsi="Arial" w:cs="Arial"/>
          <w:sz w:val="18"/>
          <w:szCs w:val="18"/>
        </w:rPr>
        <w:t>meanings as in those Regulations.</w:t>
      </w:r>
    </w:p>
    <w:p w14:paraId="03A51AA3" w14:textId="77777777" w:rsidR="0070013D" w:rsidRPr="000D0AE4" w:rsidRDefault="0070013D" w:rsidP="00D16230">
      <w:pPr>
        <w:pStyle w:val="BodyTextIndent"/>
        <w:spacing w:before="120" w:after="0"/>
        <w:ind w:left="567"/>
        <w:jc w:val="left"/>
        <w:rPr>
          <w:rFonts w:ascii="Arial" w:hAnsi="Arial" w:cs="Arial"/>
          <w:sz w:val="18"/>
          <w:szCs w:val="18"/>
        </w:rPr>
      </w:pPr>
      <w:r w:rsidRPr="000D0AE4">
        <w:rPr>
          <w:rFonts w:ascii="Arial" w:hAnsi="Arial" w:cs="Arial"/>
          <w:sz w:val="18"/>
          <w:szCs w:val="18"/>
        </w:rPr>
        <w:t>"event recorder" a recorder which records the start time and end time of individual overflow events.</w:t>
      </w:r>
    </w:p>
    <w:p w14:paraId="6FFB8EA4" w14:textId="6619DEA5" w:rsidR="0070013D" w:rsidRPr="000D0AE4" w:rsidRDefault="0070013D" w:rsidP="00D16230">
      <w:pPr>
        <w:pStyle w:val="BodyTextIndent"/>
        <w:spacing w:before="120" w:after="0"/>
        <w:ind w:left="567"/>
        <w:jc w:val="left"/>
        <w:rPr>
          <w:rFonts w:ascii="Arial" w:hAnsi="Arial" w:cs="Arial"/>
          <w:sz w:val="18"/>
          <w:szCs w:val="18"/>
        </w:rPr>
      </w:pPr>
      <w:r w:rsidRPr="000D0AE4">
        <w:rPr>
          <w:rFonts w:ascii="Arial" w:hAnsi="Arial" w:cs="Arial"/>
          <w:sz w:val="18"/>
          <w:szCs w:val="18"/>
        </w:rPr>
        <w:t>“flow passed forward” for the purposes of conditions 2.3.</w:t>
      </w:r>
      <w:r w:rsidR="000D0AE4" w:rsidRPr="000D0AE4">
        <w:rPr>
          <w:rFonts w:ascii="Arial" w:hAnsi="Arial" w:cs="Arial"/>
          <w:sz w:val="18"/>
          <w:szCs w:val="18"/>
        </w:rPr>
        <w:t>3</w:t>
      </w:r>
      <w:r w:rsidRPr="000D0AE4">
        <w:rPr>
          <w:rFonts w:ascii="Arial" w:hAnsi="Arial" w:cs="Arial"/>
          <w:sz w:val="18"/>
          <w:szCs w:val="18"/>
        </w:rPr>
        <w:t xml:space="preserve"> and 3.1.</w:t>
      </w:r>
      <w:r w:rsidR="000D0AE4" w:rsidRPr="000D0AE4">
        <w:rPr>
          <w:rFonts w:ascii="Arial" w:hAnsi="Arial" w:cs="Arial"/>
          <w:sz w:val="18"/>
          <w:szCs w:val="18"/>
        </w:rPr>
        <w:t>5</w:t>
      </w:r>
      <w:r w:rsidRPr="000D0AE4">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209C28F5" w14:textId="77777777" w:rsidR="0070013D" w:rsidRPr="000D0AE4" w:rsidRDefault="0070013D" w:rsidP="00D16230">
      <w:pPr>
        <w:spacing w:before="120"/>
        <w:ind w:left="567"/>
        <w:rPr>
          <w:rFonts w:ascii="Arial" w:hAnsi="Arial" w:cs="Arial"/>
          <w:sz w:val="18"/>
          <w:szCs w:val="18"/>
        </w:rPr>
      </w:pPr>
      <w:r w:rsidRPr="000D0AE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21DC10C1" w14:textId="77777777" w:rsidR="0070013D" w:rsidRPr="000D0AE4" w:rsidRDefault="0070013D" w:rsidP="00D16230">
      <w:pPr>
        <w:spacing w:before="120"/>
        <w:ind w:left="567"/>
        <w:rPr>
          <w:rFonts w:ascii="Arial" w:hAnsi="Arial" w:cs="Arial"/>
          <w:iCs/>
          <w:sz w:val="18"/>
          <w:szCs w:val="18"/>
        </w:rPr>
      </w:pPr>
      <w:r w:rsidRPr="000D0AE4">
        <w:rPr>
          <w:rFonts w:ascii="Arial" w:hAnsi="Arial" w:cs="Arial"/>
          <w:iCs/>
          <w:sz w:val="18"/>
          <w:szCs w:val="18"/>
        </w:rPr>
        <w:t>“good flow data for at least 90% of each day” means at least 87 fifteen minute or 648 two-minute flow readings are flagged as good in a day.</w:t>
      </w:r>
    </w:p>
    <w:p w14:paraId="127B761C" w14:textId="77777777" w:rsidR="0070013D" w:rsidRPr="008F36B8" w:rsidRDefault="0070013D" w:rsidP="00D16230">
      <w:pPr>
        <w:spacing w:before="120"/>
        <w:ind w:left="567"/>
        <w:rPr>
          <w:rFonts w:ascii="Arial" w:hAnsi="Arial" w:cs="Arial"/>
          <w:sz w:val="18"/>
          <w:szCs w:val="18"/>
        </w:rPr>
      </w:pPr>
      <w:r w:rsidRPr="000D0AE4">
        <w:rPr>
          <w:rFonts w:ascii="Arial" w:hAnsi="Arial" w:cs="Arial"/>
          <w:sz w:val="18"/>
          <w:szCs w:val="18"/>
        </w:rPr>
        <w:t>“good overflow operation</w:t>
      </w:r>
      <w:r w:rsidRPr="008F36B8">
        <w:rPr>
          <w:rFonts w:ascii="Arial" w:hAnsi="Arial" w:cs="Arial"/>
          <w:sz w:val="18"/>
          <w:szCs w:val="18"/>
        </w:rPr>
        <w:t xml:space="preserve"> data for at least 90% of each day” means at least 648 two-minute overflow operation readings are flagged as good or the overflow operation duration monitor is operational for at least 1,296 minutes in a day.</w:t>
      </w:r>
    </w:p>
    <w:p w14:paraId="256EDA47" w14:textId="77777777" w:rsidR="0070013D" w:rsidRPr="008F36B8" w:rsidRDefault="0070013D"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“MCERTS” means the Environment Agency’s Monitoring Certification Scheme.</w:t>
      </w:r>
    </w:p>
    <w:p w14:paraId="28B8A1EC" w14:textId="77777777" w:rsidR="0070013D" w:rsidRPr="008F36B8" w:rsidRDefault="0070013D"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E28A331" w14:textId="77777777" w:rsidR="0070013D" w:rsidRPr="008F36B8" w:rsidRDefault="0070013D"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08095B15" w14:textId="77777777" w:rsidR="0070013D" w:rsidRPr="008F36B8" w:rsidRDefault="0070013D"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9F7E4A8" w14:textId="77777777" w:rsidR="0070013D" w:rsidRPr="008F36B8" w:rsidRDefault="0070013D"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60BEB6D" w14:textId="77777777" w:rsidR="0070013D" w:rsidRPr="008F36B8" w:rsidRDefault="0070013D"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7253B21A" w14:textId="77777777" w:rsidR="0070013D" w:rsidRPr="008F36B8" w:rsidRDefault="0070013D" w:rsidP="00D16230">
      <w:pPr>
        <w:spacing w:before="120"/>
        <w:ind w:left="567"/>
        <w:rPr>
          <w:rFonts w:ascii="Arial" w:hAnsi="Arial" w:cs="Arial"/>
          <w:sz w:val="18"/>
          <w:szCs w:val="18"/>
        </w:rPr>
      </w:pPr>
      <w:r w:rsidRPr="008F36B8">
        <w:rPr>
          <w:rFonts w:ascii="Arial" w:hAnsi="Arial" w:cs="Arial"/>
          <w:sz w:val="18"/>
          <w:szCs w:val="18"/>
        </w:rPr>
        <w:lastRenderedPageBreak/>
        <w:t>“overflow” for the purposes of schedule 7, overflow means the weir or orifice or other control which directs excess flow away from the continuation sewer when the flow exceeds the overflow setting due to rainfall and/or snowmelt.</w:t>
      </w:r>
    </w:p>
    <w:p w14:paraId="0FE472CE" w14:textId="77777777" w:rsidR="0070013D" w:rsidRPr="00C1379B" w:rsidRDefault="0070013D" w:rsidP="00B6277D">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A14F6EB" w14:textId="77777777" w:rsidR="0070013D" w:rsidRPr="008F36B8" w:rsidRDefault="0070013D"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2151640C" w14:textId="77777777" w:rsidR="0070013D" w:rsidRPr="008F36B8" w:rsidRDefault="0070013D"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Pr="008F36B8">
        <w:rPr>
          <w:rFonts w:ascii="Arial" w:hAnsi="Arial" w:cs="Arial"/>
          <w:sz w:val="18"/>
          <w:szCs w:val="18"/>
          <w:vertAlign w:val="superscript"/>
        </w:rPr>
        <w:t>st</w:t>
      </w:r>
      <w:r w:rsidRPr="008F36B8">
        <w:rPr>
          <w:rFonts w:ascii="Arial" w:hAnsi="Arial" w:cs="Arial"/>
          <w:sz w:val="18"/>
          <w:szCs w:val="18"/>
        </w:rPr>
        <w:t xml:space="preserve"> January, 1</w:t>
      </w:r>
      <w:r w:rsidRPr="008F36B8">
        <w:rPr>
          <w:rFonts w:ascii="Arial" w:hAnsi="Arial" w:cs="Arial"/>
          <w:sz w:val="18"/>
          <w:szCs w:val="18"/>
          <w:vertAlign w:val="superscript"/>
        </w:rPr>
        <w:t>st</w:t>
      </w:r>
      <w:r w:rsidRPr="008F36B8">
        <w:rPr>
          <w:rFonts w:ascii="Arial" w:hAnsi="Arial" w:cs="Arial"/>
          <w:sz w:val="18"/>
          <w:szCs w:val="18"/>
        </w:rPr>
        <w:t xml:space="preserve"> April, 1</w:t>
      </w:r>
      <w:r w:rsidRPr="008F36B8">
        <w:rPr>
          <w:rFonts w:ascii="Arial" w:hAnsi="Arial" w:cs="Arial"/>
          <w:sz w:val="18"/>
          <w:szCs w:val="18"/>
          <w:vertAlign w:val="superscript"/>
        </w:rPr>
        <w:t>st</w:t>
      </w:r>
      <w:r w:rsidRPr="008F36B8">
        <w:rPr>
          <w:rFonts w:ascii="Arial" w:hAnsi="Arial" w:cs="Arial"/>
          <w:sz w:val="18"/>
          <w:szCs w:val="18"/>
        </w:rPr>
        <w:t xml:space="preserve"> July or 1</w:t>
      </w:r>
      <w:r w:rsidRPr="008F36B8">
        <w:rPr>
          <w:rFonts w:ascii="Arial" w:hAnsi="Arial" w:cs="Arial"/>
          <w:sz w:val="18"/>
          <w:szCs w:val="18"/>
          <w:vertAlign w:val="superscript"/>
        </w:rPr>
        <w:t>st</w:t>
      </w:r>
      <w:r w:rsidRPr="008F36B8">
        <w:rPr>
          <w:rFonts w:ascii="Arial" w:hAnsi="Arial" w:cs="Arial"/>
          <w:sz w:val="18"/>
          <w:szCs w:val="18"/>
        </w:rPr>
        <w:t xml:space="preserve"> October.</w:t>
      </w:r>
    </w:p>
    <w:p w14:paraId="4A77EF8F" w14:textId="77777777" w:rsidR="0070013D" w:rsidRPr="008F36B8" w:rsidRDefault="0070013D"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4DB179E1" w14:textId="77777777" w:rsidR="0070013D" w:rsidRPr="008F36B8" w:rsidRDefault="0070013D"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2C9D80CF" w14:textId="77777777" w:rsidR="0070013D" w:rsidRPr="008F36B8" w:rsidRDefault="0070013D"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p>
    <w:p w14:paraId="4B1CA17F" w14:textId="39C08B58" w:rsidR="0070013D" w:rsidRPr="000D0AE4" w:rsidRDefault="0070013D" w:rsidP="000D0AE4">
      <w:pPr>
        <w:pStyle w:val="BodyTextIndent"/>
        <w:tabs>
          <w:tab w:val="left" w:pos="1418"/>
        </w:tabs>
        <w:spacing w:before="120" w:after="0"/>
        <w:ind w:left="567"/>
        <w:jc w:val="left"/>
        <w:rPr>
          <w:rStyle w:val="Pink"/>
          <w:rFonts w:ascii="Arial" w:hAnsi="Arial" w:cs="Arial"/>
          <w:iCs/>
          <w:color w:val="auto"/>
          <w:sz w:val="18"/>
          <w:szCs w:val="18"/>
        </w:rPr>
      </w:pPr>
      <w:r w:rsidRPr="000D0AE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condition 3.1.</w:t>
      </w:r>
      <w:r w:rsidR="000D0AE4" w:rsidRPr="000D0AE4">
        <w:rPr>
          <w:rFonts w:ascii="Arial" w:hAnsi="Arial" w:cs="Arial"/>
          <w:iCs/>
          <w:sz w:val="18"/>
          <w:szCs w:val="18"/>
        </w:rPr>
        <w:t>5</w:t>
      </w:r>
      <w:r w:rsidRPr="000D0AE4">
        <w:rPr>
          <w:rFonts w:ascii="Arial" w:hAnsi="Arial" w:cs="Arial"/>
          <w:iCs/>
          <w:sz w:val="18"/>
          <w:szCs w:val="18"/>
        </w:rPr>
        <w:t>.</w:t>
      </w:r>
    </w:p>
    <w:p w14:paraId="246C5CE1" w14:textId="77777777" w:rsidR="0070013D" w:rsidRPr="000D0AE4" w:rsidRDefault="0070013D" w:rsidP="00D16230">
      <w:pPr>
        <w:spacing w:before="120"/>
        <w:ind w:left="567"/>
        <w:rPr>
          <w:rFonts w:ascii="Arial" w:hAnsi="Arial" w:cs="Arial"/>
          <w:sz w:val="18"/>
          <w:szCs w:val="18"/>
        </w:rPr>
      </w:pPr>
      <w:r w:rsidRPr="000D0AE4">
        <w:rPr>
          <w:rFonts w:ascii="Arial" w:hAnsi="Arial" w:cs="Arial"/>
          <w:sz w:val="18"/>
          <w:szCs w:val="18"/>
        </w:rPr>
        <w:t>“unusual weather conditions” includes, but is not limited to:</w:t>
      </w:r>
    </w:p>
    <w:p w14:paraId="6C33F21C" w14:textId="77777777" w:rsidR="0070013D" w:rsidRPr="000D0AE4" w:rsidRDefault="0070013D" w:rsidP="00B10199">
      <w:pPr>
        <w:pStyle w:val="RoundBulletL3"/>
        <w:numPr>
          <w:ilvl w:val="1"/>
          <w:numId w:val="13"/>
        </w:numPr>
        <w:spacing w:after="0"/>
        <w:ind w:left="1134"/>
        <w:rPr>
          <w:rFonts w:eastAsia="SymbolMT" w:cs="Arial"/>
          <w:sz w:val="18"/>
          <w:szCs w:val="18"/>
        </w:rPr>
      </w:pPr>
      <w:r w:rsidRPr="000D0AE4">
        <w:rPr>
          <w:rFonts w:eastAsia="SymbolMT" w:cs="Arial"/>
          <w:sz w:val="18"/>
          <w:szCs w:val="18"/>
        </w:rPr>
        <w:t>low ambient temperatures, or the freezing of mechanical equipment in the works;</w:t>
      </w:r>
    </w:p>
    <w:p w14:paraId="1FDC1C3A" w14:textId="77777777" w:rsidR="0070013D" w:rsidRPr="000D0AE4" w:rsidRDefault="0070013D" w:rsidP="00B10199">
      <w:pPr>
        <w:pStyle w:val="RoundBulletL3"/>
        <w:numPr>
          <w:ilvl w:val="1"/>
          <w:numId w:val="13"/>
        </w:numPr>
        <w:spacing w:after="0"/>
        <w:ind w:left="1134"/>
        <w:rPr>
          <w:rFonts w:eastAsia="SymbolMT" w:cs="Arial"/>
          <w:sz w:val="18"/>
          <w:szCs w:val="18"/>
        </w:rPr>
      </w:pPr>
      <w:r w:rsidRPr="000D0AE4">
        <w:rPr>
          <w:rFonts w:eastAsia="SymbolMT" w:cs="Arial"/>
          <w:sz w:val="18"/>
          <w:szCs w:val="18"/>
        </w:rPr>
        <w:t>significant snow deposits;</w:t>
      </w:r>
    </w:p>
    <w:p w14:paraId="5A33A0E1" w14:textId="77777777" w:rsidR="0070013D" w:rsidRPr="000D0AE4" w:rsidRDefault="0070013D" w:rsidP="00B10199">
      <w:pPr>
        <w:pStyle w:val="RoundBulletL3"/>
        <w:numPr>
          <w:ilvl w:val="1"/>
          <w:numId w:val="13"/>
        </w:numPr>
        <w:spacing w:after="0"/>
        <w:ind w:left="1134"/>
        <w:rPr>
          <w:rFonts w:eastAsia="SymbolMT" w:cs="Arial"/>
          <w:sz w:val="18"/>
          <w:szCs w:val="18"/>
        </w:rPr>
      </w:pPr>
      <w:r w:rsidRPr="000D0AE4">
        <w:rPr>
          <w:rFonts w:eastAsia="SymbolMT" w:cs="Arial"/>
          <w:sz w:val="18"/>
          <w:szCs w:val="18"/>
        </w:rPr>
        <w:t>tidal or fluvial flooding;</w:t>
      </w:r>
    </w:p>
    <w:p w14:paraId="09AFC058" w14:textId="77777777" w:rsidR="0070013D" w:rsidRPr="008F36B8" w:rsidRDefault="0070013D" w:rsidP="00B10199">
      <w:pPr>
        <w:pStyle w:val="RoundBulletL3"/>
        <w:numPr>
          <w:ilvl w:val="1"/>
          <w:numId w:val="13"/>
        </w:numPr>
        <w:spacing w:after="0"/>
        <w:ind w:left="1134"/>
        <w:rPr>
          <w:rFonts w:eastAsia="SymbolMT" w:cs="Arial"/>
          <w:sz w:val="18"/>
          <w:szCs w:val="18"/>
        </w:rPr>
      </w:pPr>
      <w:r w:rsidRPr="000D0AE4">
        <w:rPr>
          <w:rFonts w:cs="Arial"/>
          <w:sz w:val="18"/>
          <w:szCs w:val="18"/>
        </w:rPr>
        <w:t>weather conditions causing unforeseen loss of</w:t>
      </w:r>
      <w:r w:rsidRPr="008F36B8">
        <w:rPr>
          <w:rFonts w:cs="Arial"/>
          <w:sz w:val="18"/>
          <w:szCs w:val="18"/>
        </w:rPr>
        <w:t xml:space="preserve"> power supply to the sewage treatment that could not be ameliorated by the reasonable provision and operation of standby generation facilities.</w:t>
      </w:r>
    </w:p>
    <w:p w14:paraId="367292F6" w14:textId="77777777" w:rsidR="0070013D" w:rsidRPr="008F36B8" w:rsidRDefault="0070013D"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647CBA89" w14:textId="77777777" w:rsidR="0070013D" w:rsidRPr="008F36B8" w:rsidRDefault="0070013D"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Pr="008F36B8">
        <w:rPr>
          <w:rFonts w:ascii="Arial" w:hAnsi="Arial" w:cs="Arial"/>
          <w:sz w:val="18"/>
          <w:szCs w:val="18"/>
          <w:vertAlign w:val="superscript"/>
        </w:rPr>
        <w:t>st</w:t>
      </w:r>
      <w:r w:rsidRPr="008F36B8">
        <w:rPr>
          <w:rFonts w:ascii="Arial" w:hAnsi="Arial" w:cs="Arial"/>
          <w:sz w:val="18"/>
          <w:szCs w:val="18"/>
        </w:rPr>
        <w:t xml:space="preserve"> December.</w:t>
      </w:r>
    </w:p>
    <w:p w14:paraId="200D0B70" w14:textId="77777777" w:rsidR="0070013D" w:rsidRPr="008F36B8" w:rsidRDefault="0070013D">
      <w:pPr>
        <w:rPr>
          <w:rFonts w:ascii="Arial" w:hAnsi="Arial"/>
          <w:b/>
          <w:kern w:val="28"/>
          <w:sz w:val="36"/>
        </w:rPr>
      </w:pPr>
      <w:r w:rsidRPr="008F36B8">
        <w:rPr>
          <w:sz w:val="36"/>
        </w:rPr>
        <w:br w:type="page"/>
      </w:r>
    </w:p>
    <w:p w14:paraId="2F7C9038" w14:textId="75189D32" w:rsidR="0070013D" w:rsidRPr="008F36B8" w:rsidRDefault="0070013D" w:rsidP="00CD1173">
      <w:pPr>
        <w:pStyle w:val="Heading1"/>
        <w:spacing w:before="0" w:after="400"/>
        <w:ind w:left="567"/>
        <w:rPr>
          <w:sz w:val="36"/>
        </w:rPr>
      </w:pPr>
      <w:r w:rsidRPr="008F36B8">
        <w:rPr>
          <w:sz w:val="36"/>
        </w:rPr>
        <w:lastRenderedPageBreak/>
        <w:t>Schedule 7 – Site plan</w:t>
      </w:r>
    </w:p>
    <w:p w14:paraId="58B58797" w14:textId="77777777" w:rsidR="0070013D" w:rsidRDefault="0070013D" w:rsidP="00821962">
      <w:pPr>
        <w:ind w:left="567"/>
        <w:rPr>
          <w:rFonts w:ascii="Arial" w:hAnsi="Arial"/>
          <w:sz w:val="20"/>
        </w:rPr>
      </w:pPr>
    </w:p>
    <w:p w14:paraId="2D097CB6" w14:textId="49EFEE3A" w:rsidR="000D0AE4" w:rsidRDefault="000D0AE4" w:rsidP="000D0AE4">
      <w:pPr>
        <w:rPr>
          <w:rFonts w:ascii="Arial" w:hAnsi="Arial"/>
          <w:sz w:val="20"/>
        </w:rPr>
      </w:pPr>
      <w:r>
        <w:rPr>
          <w:noProof/>
        </w:rPr>
        <w:drawing>
          <wp:inline distT="0" distB="0" distL="0" distR="0" wp14:anchorId="1492F107" wp14:editId="6B3108CD">
            <wp:extent cx="5760720" cy="3284855"/>
            <wp:effectExtent l="0" t="0" r="0" b="0"/>
            <wp:docPr id="3" name="Picture 2">
              <a:extLst xmlns:a="http://schemas.openxmlformats.org/drawingml/2006/main">
                <a:ext uri="{FF2B5EF4-FFF2-40B4-BE49-F238E27FC236}">
                  <a16:creationId xmlns:a16="http://schemas.microsoft.com/office/drawing/2014/main" id="{CF2EE7E3-4845-FB67-6164-8B378CECA6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CF2EE7E3-4845-FB67-6164-8B378CECA6A0}"/>
                        </a:ext>
                      </a:extLst>
                    </pic:cNvPr>
                    <pic:cNvPicPr>
                      <a:picLocks noChangeAspect="1"/>
                    </pic:cNvPicPr>
                  </pic:nvPicPr>
                  <pic:blipFill>
                    <a:blip r:embed="rId16"/>
                    <a:stretch>
                      <a:fillRect/>
                    </a:stretch>
                  </pic:blipFill>
                  <pic:spPr>
                    <a:xfrm>
                      <a:off x="0" y="0"/>
                      <a:ext cx="5760720" cy="3284855"/>
                    </a:xfrm>
                    <a:prstGeom prst="rect">
                      <a:avLst/>
                    </a:prstGeom>
                  </pic:spPr>
                </pic:pic>
              </a:graphicData>
            </a:graphic>
          </wp:inline>
        </w:drawing>
      </w:r>
    </w:p>
    <w:p w14:paraId="6DF82C52" w14:textId="77777777" w:rsidR="000D0AE4" w:rsidRDefault="000D0AE4" w:rsidP="00821962">
      <w:pPr>
        <w:ind w:left="567"/>
        <w:rPr>
          <w:rFonts w:ascii="Arial" w:hAnsi="Arial"/>
          <w:sz w:val="20"/>
        </w:rPr>
      </w:pPr>
    </w:p>
    <w:p w14:paraId="56DFA119" w14:textId="77777777" w:rsidR="000D0AE4" w:rsidRDefault="000D0AE4" w:rsidP="00821962">
      <w:pPr>
        <w:ind w:left="567"/>
        <w:rPr>
          <w:rFonts w:ascii="Arial" w:hAnsi="Arial"/>
          <w:sz w:val="20"/>
        </w:rPr>
      </w:pPr>
    </w:p>
    <w:p w14:paraId="471F7E20" w14:textId="77777777" w:rsidR="0070013D" w:rsidRPr="008F36B8" w:rsidRDefault="0070013D" w:rsidP="00821962">
      <w:pPr>
        <w:ind w:left="567"/>
        <w:rPr>
          <w:rFonts w:ascii="Arial" w:hAnsi="Arial"/>
          <w:sz w:val="20"/>
        </w:rPr>
      </w:pPr>
      <w:r w:rsidRPr="008F36B8">
        <w:rPr>
          <w:rFonts w:ascii="Arial" w:hAnsi="Arial"/>
          <w:sz w:val="20"/>
        </w:rPr>
        <w:t xml:space="preserve">© Crown Copyright and database right </w:t>
      </w:r>
      <w:r w:rsidRPr="00AC6570">
        <w:rPr>
          <w:rFonts w:ascii="Arial" w:hAnsi="Arial"/>
          <w:color w:val="000000" w:themeColor="text1"/>
          <w:sz w:val="20"/>
        </w:rPr>
        <w:t>202</w:t>
      </w:r>
      <w:r>
        <w:rPr>
          <w:rFonts w:ascii="Arial" w:hAnsi="Arial"/>
          <w:color w:val="000000" w:themeColor="text1"/>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1E367C66" w14:textId="77777777" w:rsidR="0070013D" w:rsidRPr="008F36B8" w:rsidRDefault="0070013D" w:rsidP="00821962">
      <w:pPr>
        <w:ind w:left="567"/>
      </w:pPr>
    </w:p>
    <w:p w14:paraId="2B4F28AD" w14:textId="77777777" w:rsidR="0070013D" w:rsidRDefault="0070013D" w:rsidP="00D16230">
      <w:pPr>
        <w:ind w:left="567"/>
        <w:rPr>
          <w:rFonts w:ascii="Arial" w:hAnsi="Arial" w:cs="Arial"/>
          <w:sz w:val="20"/>
        </w:rPr>
        <w:sectPr w:rsidR="0070013D" w:rsidSect="0070013D">
          <w:footerReference w:type="default" r:id="rId17"/>
          <w:pgSz w:w="11906" w:h="16838" w:code="9"/>
          <w:pgMar w:top="1134" w:right="1416" w:bottom="1134" w:left="1418" w:header="397" w:footer="397" w:gutter="0"/>
          <w:pgNumType w:start="1"/>
          <w:cols w:space="708"/>
          <w:docGrid w:linePitch="360"/>
        </w:sectPr>
      </w:pPr>
      <w:r w:rsidRPr="008F36B8">
        <w:rPr>
          <w:rFonts w:ascii="Arial" w:hAnsi="Arial" w:cs="Arial"/>
          <w:sz w:val="20"/>
        </w:rPr>
        <w:t>END OF PERMIT</w:t>
      </w:r>
    </w:p>
    <w:p w14:paraId="16D8439A" w14:textId="77777777" w:rsidR="0070013D" w:rsidRPr="00D16230" w:rsidRDefault="0070013D" w:rsidP="00D16230">
      <w:pPr>
        <w:ind w:left="567"/>
        <w:rPr>
          <w:rFonts w:ascii="Arial" w:hAnsi="Arial" w:cs="Arial"/>
          <w:sz w:val="20"/>
        </w:rPr>
      </w:pPr>
    </w:p>
    <w:sectPr w:rsidR="0070013D" w:rsidRPr="00D16230" w:rsidSect="0070013D">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A9BFD" w14:textId="77777777" w:rsidR="00692373" w:rsidRDefault="00692373">
      <w:r>
        <w:separator/>
      </w:r>
    </w:p>
  </w:endnote>
  <w:endnote w:type="continuationSeparator" w:id="0">
    <w:p w14:paraId="45799DBF" w14:textId="77777777" w:rsidR="00692373" w:rsidRDefault="00692373">
      <w:r>
        <w:continuationSeparator/>
      </w:r>
    </w:p>
  </w:endnote>
  <w:endnote w:type="continuationNotice" w:id="1">
    <w:p w14:paraId="16B5FCF2" w14:textId="77777777" w:rsidR="00692373" w:rsidRDefault="006923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EBE8E" w14:textId="77777777" w:rsidR="0070013D" w:rsidRPr="0070013D" w:rsidRDefault="0070013D"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 xml:space="preserve">and </w:t>
    </w:r>
    <w:r w:rsidRPr="0070013D">
      <w:rPr>
        <w:rFonts w:ascii="Arial" w:hAnsi="Arial"/>
        <w:sz w:val="18"/>
        <w:szCs w:val="18"/>
      </w:rPr>
      <w:t>consolidation</w:t>
    </w:r>
  </w:p>
  <w:p w14:paraId="49D0F9CB" w14:textId="11BE8CD8" w:rsidR="0070013D" w:rsidRPr="004C6C5B" w:rsidRDefault="0070013D" w:rsidP="00F375B6">
    <w:pPr>
      <w:tabs>
        <w:tab w:val="center" w:pos="3544"/>
        <w:tab w:val="center" w:pos="4536"/>
        <w:tab w:val="right" w:pos="7938"/>
      </w:tabs>
      <w:ind w:left="-851"/>
      <w:jc w:val="both"/>
      <w:rPr>
        <w:rFonts w:ascii="Arial" w:hAnsi="Arial" w:cs="Arial"/>
        <w:sz w:val="18"/>
        <w:szCs w:val="18"/>
      </w:rPr>
    </w:pPr>
    <w:r w:rsidRPr="0070013D">
      <w:rPr>
        <w:rFonts w:ascii="Arial" w:hAnsi="Arial"/>
        <w:sz w:val="18"/>
        <w:szCs w:val="18"/>
      </w:rPr>
      <w:t>number:</w:t>
    </w:r>
    <w:r w:rsidRPr="0070013D">
      <w:t xml:space="preserve"> </w:t>
    </w:r>
    <w:r w:rsidRPr="0070013D">
      <w:rPr>
        <w:rFonts w:ascii="Arial" w:hAnsi="Arial"/>
        <w:sz w:val="18"/>
        <w:szCs w:val="18"/>
      </w:rPr>
      <w:t>PAN-032789</w:t>
    </w:r>
    <w:r w:rsidRPr="0070013D">
      <w:rPr>
        <w:rFonts w:ascii="Arial" w:hAnsi="Arial" w:cs="Arial"/>
        <w:sz w:val="18"/>
        <w:szCs w:val="18"/>
      </w:rPr>
      <w:tab/>
    </w:r>
    <w:r w:rsidRPr="004C6C5B">
      <w:rPr>
        <w:rFonts w:ascii="Arial" w:hAnsi="Arial" w:cs="Arial"/>
        <w:sz w:val="18"/>
        <w:szCs w:val="18"/>
      </w:rPr>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9130A" w14:textId="77777777" w:rsidR="0070013D" w:rsidRPr="000D0AE4" w:rsidRDefault="0070013D" w:rsidP="005413F8">
    <w:pPr>
      <w:pStyle w:val="Footer"/>
      <w:rPr>
        <w:rFonts w:ascii="Arial" w:hAnsi="Arial" w:cs="Arial"/>
        <w:sz w:val="18"/>
        <w:szCs w:val="18"/>
      </w:rPr>
    </w:pPr>
    <w:r w:rsidRPr="000B393C">
      <w:rPr>
        <w:rFonts w:ascii="Arial" w:hAnsi="Arial" w:cs="Arial"/>
        <w:sz w:val="18"/>
        <w:szCs w:val="18"/>
      </w:rPr>
      <w:t xml:space="preserve">Permit </w:t>
    </w:r>
    <w:r w:rsidRPr="000D0AE4">
      <w:rPr>
        <w:rFonts w:ascii="Arial" w:hAnsi="Arial" w:cs="Arial"/>
        <w:sz w:val="18"/>
        <w:szCs w:val="18"/>
      </w:rPr>
      <w:t>number</w:t>
    </w:r>
    <w:r w:rsidRPr="000D0AE4">
      <w:rPr>
        <w:rFonts w:ascii="Arial" w:hAnsi="Arial"/>
        <w:sz w:val="18"/>
        <w:szCs w:val="18"/>
      </w:rPr>
      <w:t>:</w:t>
    </w:r>
  </w:p>
  <w:p w14:paraId="705C5D3E" w14:textId="62E1777B" w:rsidR="0070013D" w:rsidRPr="000B393C" w:rsidRDefault="000D0AE4" w:rsidP="005413F8">
    <w:pPr>
      <w:pStyle w:val="Footer"/>
      <w:rPr>
        <w:sz w:val="18"/>
        <w:szCs w:val="18"/>
      </w:rPr>
    </w:pPr>
    <w:r w:rsidRPr="000D0AE4">
      <w:rPr>
        <w:rFonts w:ascii="Arial" w:hAnsi="Arial" w:cs="Arial"/>
        <w:sz w:val="18"/>
        <w:szCs w:val="18"/>
      </w:rPr>
      <w:t>CG0138601</w:t>
    </w:r>
    <w:r w:rsidR="0070013D" w:rsidRPr="000D0AE4">
      <w:rPr>
        <w:rFonts w:ascii="Arial" w:hAnsi="Arial" w:cs="Arial"/>
        <w:sz w:val="18"/>
        <w:szCs w:val="18"/>
      </w:rPr>
      <w:tab/>
    </w:r>
    <w:r w:rsidR="0070013D" w:rsidRPr="000B393C">
      <w:rPr>
        <w:rFonts w:ascii="Arial" w:hAnsi="Arial" w:cs="Arial"/>
        <w:sz w:val="18"/>
        <w:szCs w:val="18"/>
      </w:rPr>
      <w:t xml:space="preserve">                Page </w:t>
    </w:r>
    <w:r w:rsidR="0070013D" w:rsidRPr="000B393C">
      <w:rPr>
        <w:rFonts w:ascii="Arial" w:hAnsi="Arial" w:cs="Arial"/>
        <w:bCs/>
        <w:sz w:val="18"/>
        <w:szCs w:val="18"/>
      </w:rPr>
      <w:fldChar w:fldCharType="begin"/>
    </w:r>
    <w:r w:rsidR="0070013D" w:rsidRPr="000B393C">
      <w:rPr>
        <w:rFonts w:ascii="Arial" w:hAnsi="Arial" w:cs="Arial"/>
        <w:bCs/>
        <w:sz w:val="18"/>
        <w:szCs w:val="18"/>
      </w:rPr>
      <w:instrText xml:space="preserve"> PAGE </w:instrText>
    </w:r>
    <w:r w:rsidR="0070013D" w:rsidRPr="000B393C">
      <w:rPr>
        <w:rFonts w:ascii="Arial" w:hAnsi="Arial" w:cs="Arial"/>
        <w:bCs/>
        <w:sz w:val="18"/>
        <w:szCs w:val="18"/>
      </w:rPr>
      <w:fldChar w:fldCharType="separate"/>
    </w:r>
    <w:r w:rsidR="0070013D">
      <w:rPr>
        <w:rFonts w:ascii="Arial" w:hAnsi="Arial" w:cs="Arial"/>
        <w:bCs/>
        <w:sz w:val="18"/>
        <w:szCs w:val="18"/>
      </w:rPr>
      <w:t>39</w:t>
    </w:r>
    <w:r w:rsidR="0070013D" w:rsidRPr="000B393C">
      <w:rPr>
        <w:rFonts w:ascii="Arial" w:hAnsi="Arial" w:cs="Arial"/>
        <w:bCs/>
        <w:sz w:val="18"/>
        <w:szCs w:val="18"/>
      </w:rPr>
      <w:fldChar w:fldCharType="end"/>
    </w:r>
    <w:r w:rsidR="0070013D" w:rsidRPr="000B393C">
      <w:rPr>
        <w:rFonts w:ascii="Arial" w:hAnsi="Arial" w:cs="Arial"/>
        <w:sz w:val="18"/>
        <w:szCs w:val="18"/>
      </w:rPr>
      <w:t xml:space="preserve"> of </w:t>
    </w:r>
    <w:r w:rsidR="0070013D" w:rsidRPr="000B393C">
      <w:rPr>
        <w:rFonts w:ascii="Arial" w:hAnsi="Arial" w:cs="Arial"/>
        <w:sz w:val="18"/>
        <w:szCs w:val="18"/>
      </w:rPr>
      <w:fldChar w:fldCharType="begin"/>
    </w:r>
    <w:r w:rsidR="0070013D" w:rsidRPr="000B393C">
      <w:rPr>
        <w:rFonts w:ascii="Arial" w:hAnsi="Arial" w:cs="Arial"/>
        <w:sz w:val="18"/>
        <w:szCs w:val="18"/>
      </w:rPr>
      <w:instrText xml:space="preserve"> SECTIONPAGES  \* Arabic  \* MERGEFORMAT </w:instrText>
    </w:r>
    <w:r w:rsidR="0070013D" w:rsidRPr="000B393C">
      <w:rPr>
        <w:rFonts w:ascii="Arial" w:hAnsi="Arial" w:cs="Arial"/>
        <w:sz w:val="18"/>
        <w:szCs w:val="18"/>
      </w:rPr>
      <w:fldChar w:fldCharType="separate"/>
    </w:r>
    <w:r w:rsidR="00CB2877">
      <w:rPr>
        <w:rFonts w:ascii="Arial" w:hAnsi="Arial" w:cs="Arial"/>
        <w:noProof/>
        <w:sz w:val="18"/>
        <w:szCs w:val="18"/>
      </w:rPr>
      <w:t>21</w:t>
    </w:r>
    <w:r w:rsidR="0070013D"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36D7" w14:textId="77777777" w:rsidR="0070013D" w:rsidRPr="000B393C" w:rsidRDefault="0070013D"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4AD59D96" w14:textId="77777777" w:rsidR="0070013D" w:rsidRPr="000B393C" w:rsidRDefault="0070013D" w:rsidP="005413F8">
    <w:pPr>
      <w:pStyle w:val="Footer"/>
      <w:rPr>
        <w:sz w:val="18"/>
        <w:szCs w:val="18"/>
      </w:rPr>
    </w:pPr>
    <w:r w:rsidRPr="007A339F">
      <w:rPr>
        <w:rFonts w:ascii="Arial" w:hAnsi="Arial" w:cs="Arial"/>
        <w:color w:val="FF0000"/>
        <w:sz w:val="18"/>
        <w:szCs w:val="18"/>
      </w:rPr>
      <w:t>«</w:t>
    </w:r>
    <w:proofErr w:type="spellStart"/>
    <w:r w:rsidRPr="007A339F">
      <w:rPr>
        <w:rFonts w:ascii="Arial" w:hAnsi="Arial" w:cs="Arial"/>
        <w:color w:val="FF0000"/>
        <w:sz w:val="18"/>
        <w:szCs w:val="18"/>
      </w:rPr>
      <w:t>FE_Permit_Number</w:t>
    </w:r>
    <w:proofErr w:type="spellEnd"/>
    <w:r w:rsidRPr="007A339F">
      <w:rPr>
        <w:rFonts w:ascii="Arial" w:hAnsi="Arial" w:cs="Arial"/>
        <w:color w:val="FF0000"/>
        <w:sz w:val="18"/>
        <w:szCs w:val="18"/>
      </w:rPr>
      <w:t>»</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Pr>
        <w:rFonts w:ascii="Arial" w:hAnsi="Arial" w:cs="Arial"/>
        <w:bCs/>
        <w:sz w:val="18"/>
        <w:szCs w:val="18"/>
      </w:rPr>
      <w:t>39</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Pr>
        <w:rFonts w:ascii="Arial" w:hAnsi="Arial" w:cs="Arial"/>
        <w:noProof/>
        <w:sz w:val="18"/>
        <w:szCs w:val="18"/>
      </w:rPr>
      <w:t>1</w:t>
    </w:r>
    <w:r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96008" w14:textId="77777777" w:rsidR="00692373" w:rsidRDefault="00692373">
      <w:r>
        <w:separator/>
      </w:r>
    </w:p>
  </w:footnote>
  <w:footnote w:type="continuationSeparator" w:id="0">
    <w:p w14:paraId="7F9C0BD6" w14:textId="77777777" w:rsidR="00692373" w:rsidRDefault="00692373">
      <w:r>
        <w:continuationSeparator/>
      </w:r>
    </w:p>
  </w:footnote>
  <w:footnote w:type="continuationNotice" w:id="1">
    <w:p w14:paraId="432A8326" w14:textId="77777777" w:rsidR="00692373" w:rsidRDefault="0069237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1">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16cid:durableId="567881572">
    <w:abstractNumId w:val="6"/>
    <w:lvlOverride w:ilvl="2">
      <w:lvl w:ilvl="2">
        <w:start w:val="1"/>
        <w:numFmt w:val="decimal"/>
        <w:pStyle w:val="Bullet1"/>
        <w:lvlText w:val="%1.%2.%3"/>
        <w:lvlJc w:val="left"/>
        <w:pPr>
          <w:tabs>
            <w:tab w:val="num" w:pos="1106"/>
          </w:tabs>
          <w:ind w:left="1106" w:hanging="680"/>
        </w:pPr>
        <w:rPr>
          <w:rFonts w:hint="default"/>
        </w:rPr>
      </w:lvl>
    </w:lvlOverride>
  </w:num>
  <w:num w:numId="16" w16cid:durableId="1133717633">
    <w:abstractNumId w:val="6"/>
    <w:lvlOverride w:ilvl="2">
      <w:lvl w:ilvl="2">
        <w:start w:val="1"/>
        <w:numFmt w:val="decimal"/>
        <w:pStyle w:val="Bullet1"/>
        <w:lvlText w:val="%1.%2.%3"/>
        <w:lvlJc w:val="left"/>
        <w:pPr>
          <w:tabs>
            <w:tab w:val="num" w:pos="1106"/>
          </w:tabs>
          <w:ind w:left="1106" w:hanging="680"/>
        </w:pPr>
        <w:rPr>
          <w:rFonts w:hint="default"/>
        </w:rPr>
      </w:lvl>
    </w:lvlOverride>
  </w:num>
  <w:num w:numId="17" w16cid:durableId="1462648497">
    <w:abstractNumId w:val="6"/>
    <w:lvlOverride w:ilvl="2">
      <w:lvl w:ilvl="2">
        <w:start w:val="1"/>
        <w:numFmt w:val="decimal"/>
        <w:pStyle w:val="Bullet1"/>
        <w:lvlText w:val="%1.%2.%3"/>
        <w:lvlJc w:val="left"/>
        <w:pPr>
          <w:tabs>
            <w:tab w:val="num" w:pos="1106"/>
          </w:tabs>
          <w:ind w:left="1106" w:hanging="68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E05"/>
    <w:rsid w:val="00001CB1"/>
    <w:rsid w:val="0000309E"/>
    <w:rsid w:val="000053C0"/>
    <w:rsid w:val="00006465"/>
    <w:rsid w:val="00010875"/>
    <w:rsid w:val="00010AD6"/>
    <w:rsid w:val="00013B16"/>
    <w:rsid w:val="000142C4"/>
    <w:rsid w:val="00015073"/>
    <w:rsid w:val="00033507"/>
    <w:rsid w:val="000376F4"/>
    <w:rsid w:val="00037728"/>
    <w:rsid w:val="00040ECE"/>
    <w:rsid w:val="00042603"/>
    <w:rsid w:val="0004344E"/>
    <w:rsid w:val="00044886"/>
    <w:rsid w:val="00050869"/>
    <w:rsid w:val="00051053"/>
    <w:rsid w:val="0005210B"/>
    <w:rsid w:val="00053D17"/>
    <w:rsid w:val="0006277E"/>
    <w:rsid w:val="00064234"/>
    <w:rsid w:val="0006520B"/>
    <w:rsid w:val="0006689A"/>
    <w:rsid w:val="0006766B"/>
    <w:rsid w:val="00070B01"/>
    <w:rsid w:val="000747FF"/>
    <w:rsid w:val="00074EAF"/>
    <w:rsid w:val="00080A80"/>
    <w:rsid w:val="00081DCB"/>
    <w:rsid w:val="00087BBC"/>
    <w:rsid w:val="000917B4"/>
    <w:rsid w:val="00091D98"/>
    <w:rsid w:val="00092B85"/>
    <w:rsid w:val="00092FCF"/>
    <w:rsid w:val="000933C8"/>
    <w:rsid w:val="000961C4"/>
    <w:rsid w:val="000A38F4"/>
    <w:rsid w:val="000A5E24"/>
    <w:rsid w:val="000A64F1"/>
    <w:rsid w:val="000B0480"/>
    <w:rsid w:val="000B4BA1"/>
    <w:rsid w:val="000B4F54"/>
    <w:rsid w:val="000B57A2"/>
    <w:rsid w:val="000B5A22"/>
    <w:rsid w:val="000B7A91"/>
    <w:rsid w:val="000C1E8C"/>
    <w:rsid w:val="000C3304"/>
    <w:rsid w:val="000C35FD"/>
    <w:rsid w:val="000C60A3"/>
    <w:rsid w:val="000C64A7"/>
    <w:rsid w:val="000C7E7B"/>
    <w:rsid w:val="000D0661"/>
    <w:rsid w:val="000D0AE4"/>
    <w:rsid w:val="000D0B36"/>
    <w:rsid w:val="000D58F5"/>
    <w:rsid w:val="000D66F0"/>
    <w:rsid w:val="000D6B16"/>
    <w:rsid w:val="000E75DC"/>
    <w:rsid w:val="000F7E5D"/>
    <w:rsid w:val="001001E2"/>
    <w:rsid w:val="0010272E"/>
    <w:rsid w:val="0010284D"/>
    <w:rsid w:val="001030AF"/>
    <w:rsid w:val="001038EE"/>
    <w:rsid w:val="00105142"/>
    <w:rsid w:val="00112221"/>
    <w:rsid w:val="0011273F"/>
    <w:rsid w:val="0011528C"/>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5834"/>
    <w:rsid w:val="001566BD"/>
    <w:rsid w:val="00156C8F"/>
    <w:rsid w:val="00157B09"/>
    <w:rsid w:val="001621F5"/>
    <w:rsid w:val="00166CD6"/>
    <w:rsid w:val="00167927"/>
    <w:rsid w:val="00167FFA"/>
    <w:rsid w:val="001711C9"/>
    <w:rsid w:val="001725EC"/>
    <w:rsid w:val="00175B8E"/>
    <w:rsid w:val="00177405"/>
    <w:rsid w:val="001827DE"/>
    <w:rsid w:val="0018468B"/>
    <w:rsid w:val="00185532"/>
    <w:rsid w:val="001855D4"/>
    <w:rsid w:val="00186191"/>
    <w:rsid w:val="001861AE"/>
    <w:rsid w:val="001873CD"/>
    <w:rsid w:val="001A02D5"/>
    <w:rsid w:val="001A0920"/>
    <w:rsid w:val="001A0993"/>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A9C"/>
    <w:rsid w:val="001E0BF7"/>
    <w:rsid w:val="001E2EC5"/>
    <w:rsid w:val="001E3644"/>
    <w:rsid w:val="001E3A90"/>
    <w:rsid w:val="001E53D3"/>
    <w:rsid w:val="001E6743"/>
    <w:rsid w:val="001E7FDE"/>
    <w:rsid w:val="001F0EA0"/>
    <w:rsid w:val="001F4EC0"/>
    <w:rsid w:val="00201A43"/>
    <w:rsid w:val="00202DAE"/>
    <w:rsid w:val="002037AB"/>
    <w:rsid w:val="00207B78"/>
    <w:rsid w:val="00211A39"/>
    <w:rsid w:val="00212EB7"/>
    <w:rsid w:val="00213E07"/>
    <w:rsid w:val="00214F2A"/>
    <w:rsid w:val="00214FBD"/>
    <w:rsid w:val="00215107"/>
    <w:rsid w:val="00215208"/>
    <w:rsid w:val="0021613B"/>
    <w:rsid w:val="002162E8"/>
    <w:rsid w:val="00224209"/>
    <w:rsid w:val="0022522D"/>
    <w:rsid w:val="00227BC0"/>
    <w:rsid w:val="00230114"/>
    <w:rsid w:val="002313D5"/>
    <w:rsid w:val="00232BD2"/>
    <w:rsid w:val="0023456E"/>
    <w:rsid w:val="00234EDA"/>
    <w:rsid w:val="0024082D"/>
    <w:rsid w:val="0024140B"/>
    <w:rsid w:val="00242539"/>
    <w:rsid w:val="00245A48"/>
    <w:rsid w:val="00245B21"/>
    <w:rsid w:val="0024782C"/>
    <w:rsid w:val="002537CB"/>
    <w:rsid w:val="0025402D"/>
    <w:rsid w:val="0025551A"/>
    <w:rsid w:val="00255BB1"/>
    <w:rsid w:val="00263D8C"/>
    <w:rsid w:val="00272130"/>
    <w:rsid w:val="002725A1"/>
    <w:rsid w:val="00273597"/>
    <w:rsid w:val="00273DB7"/>
    <w:rsid w:val="0027720E"/>
    <w:rsid w:val="0027754F"/>
    <w:rsid w:val="0028277D"/>
    <w:rsid w:val="002857A0"/>
    <w:rsid w:val="00290887"/>
    <w:rsid w:val="0029272D"/>
    <w:rsid w:val="00292BB2"/>
    <w:rsid w:val="00297337"/>
    <w:rsid w:val="002B11A3"/>
    <w:rsid w:val="002B255C"/>
    <w:rsid w:val="002B344C"/>
    <w:rsid w:val="002B3F38"/>
    <w:rsid w:val="002B4350"/>
    <w:rsid w:val="002B45D1"/>
    <w:rsid w:val="002B4BE0"/>
    <w:rsid w:val="002B5D5F"/>
    <w:rsid w:val="002C1CAB"/>
    <w:rsid w:val="002C4064"/>
    <w:rsid w:val="002C4456"/>
    <w:rsid w:val="002C4E3F"/>
    <w:rsid w:val="002C4E46"/>
    <w:rsid w:val="002C5440"/>
    <w:rsid w:val="002C5A88"/>
    <w:rsid w:val="002D3996"/>
    <w:rsid w:val="002D5236"/>
    <w:rsid w:val="002D5E90"/>
    <w:rsid w:val="002E42B7"/>
    <w:rsid w:val="002F1071"/>
    <w:rsid w:val="002F273F"/>
    <w:rsid w:val="002F406F"/>
    <w:rsid w:val="002F7CD0"/>
    <w:rsid w:val="00300ECA"/>
    <w:rsid w:val="00306791"/>
    <w:rsid w:val="003069CB"/>
    <w:rsid w:val="003104F0"/>
    <w:rsid w:val="00310BBE"/>
    <w:rsid w:val="00311B25"/>
    <w:rsid w:val="00312383"/>
    <w:rsid w:val="00313EAB"/>
    <w:rsid w:val="00321410"/>
    <w:rsid w:val="00322A52"/>
    <w:rsid w:val="00330F8A"/>
    <w:rsid w:val="00331482"/>
    <w:rsid w:val="00331C24"/>
    <w:rsid w:val="00334B0C"/>
    <w:rsid w:val="00334F72"/>
    <w:rsid w:val="00335B6B"/>
    <w:rsid w:val="00336586"/>
    <w:rsid w:val="003370AB"/>
    <w:rsid w:val="00337BC0"/>
    <w:rsid w:val="003416F0"/>
    <w:rsid w:val="003425F8"/>
    <w:rsid w:val="00345BAB"/>
    <w:rsid w:val="00350FA5"/>
    <w:rsid w:val="003545CA"/>
    <w:rsid w:val="00355EE5"/>
    <w:rsid w:val="00361C65"/>
    <w:rsid w:val="00362E32"/>
    <w:rsid w:val="0036367A"/>
    <w:rsid w:val="00367A15"/>
    <w:rsid w:val="00367B7E"/>
    <w:rsid w:val="003737C3"/>
    <w:rsid w:val="00377090"/>
    <w:rsid w:val="00380D0F"/>
    <w:rsid w:val="003842F1"/>
    <w:rsid w:val="00385F36"/>
    <w:rsid w:val="00386FB9"/>
    <w:rsid w:val="00394F8F"/>
    <w:rsid w:val="0039599B"/>
    <w:rsid w:val="003A06D1"/>
    <w:rsid w:val="003A06EE"/>
    <w:rsid w:val="003A16D3"/>
    <w:rsid w:val="003A3DD7"/>
    <w:rsid w:val="003A46DD"/>
    <w:rsid w:val="003B0168"/>
    <w:rsid w:val="003B114A"/>
    <w:rsid w:val="003B124C"/>
    <w:rsid w:val="003B134E"/>
    <w:rsid w:val="003B28B2"/>
    <w:rsid w:val="003B3025"/>
    <w:rsid w:val="003B5372"/>
    <w:rsid w:val="003B6582"/>
    <w:rsid w:val="003B780E"/>
    <w:rsid w:val="003B78EA"/>
    <w:rsid w:val="003C3C68"/>
    <w:rsid w:val="003D03CE"/>
    <w:rsid w:val="003D0470"/>
    <w:rsid w:val="003D3785"/>
    <w:rsid w:val="003D4886"/>
    <w:rsid w:val="003D575F"/>
    <w:rsid w:val="003D6ADD"/>
    <w:rsid w:val="003E35BA"/>
    <w:rsid w:val="003E3ECB"/>
    <w:rsid w:val="003E7B9F"/>
    <w:rsid w:val="003F051C"/>
    <w:rsid w:val="003F2D1E"/>
    <w:rsid w:val="003F3E6E"/>
    <w:rsid w:val="003F5B92"/>
    <w:rsid w:val="003F7A6C"/>
    <w:rsid w:val="00401994"/>
    <w:rsid w:val="00402FB1"/>
    <w:rsid w:val="00404AE7"/>
    <w:rsid w:val="004051A1"/>
    <w:rsid w:val="00407FA3"/>
    <w:rsid w:val="0041030E"/>
    <w:rsid w:val="0041050D"/>
    <w:rsid w:val="00412A9F"/>
    <w:rsid w:val="00413374"/>
    <w:rsid w:val="00414334"/>
    <w:rsid w:val="00414E65"/>
    <w:rsid w:val="00415153"/>
    <w:rsid w:val="00415770"/>
    <w:rsid w:val="0041650A"/>
    <w:rsid w:val="00416DA2"/>
    <w:rsid w:val="00420953"/>
    <w:rsid w:val="0042379F"/>
    <w:rsid w:val="0043385C"/>
    <w:rsid w:val="004338D2"/>
    <w:rsid w:val="004339F1"/>
    <w:rsid w:val="0043492F"/>
    <w:rsid w:val="0043657D"/>
    <w:rsid w:val="00436BE7"/>
    <w:rsid w:val="004414DD"/>
    <w:rsid w:val="00443883"/>
    <w:rsid w:val="00444CDC"/>
    <w:rsid w:val="004473A2"/>
    <w:rsid w:val="00452DD5"/>
    <w:rsid w:val="00453ABC"/>
    <w:rsid w:val="004547EA"/>
    <w:rsid w:val="00455681"/>
    <w:rsid w:val="004570B2"/>
    <w:rsid w:val="00457B80"/>
    <w:rsid w:val="00461776"/>
    <w:rsid w:val="00462F2F"/>
    <w:rsid w:val="00464B17"/>
    <w:rsid w:val="00470FBE"/>
    <w:rsid w:val="004770F0"/>
    <w:rsid w:val="004854BB"/>
    <w:rsid w:val="00486E1B"/>
    <w:rsid w:val="00490569"/>
    <w:rsid w:val="004908AB"/>
    <w:rsid w:val="00492EA8"/>
    <w:rsid w:val="00493E33"/>
    <w:rsid w:val="004944A7"/>
    <w:rsid w:val="00496934"/>
    <w:rsid w:val="00496F69"/>
    <w:rsid w:val="004A3120"/>
    <w:rsid w:val="004A3186"/>
    <w:rsid w:val="004A4BC6"/>
    <w:rsid w:val="004A510A"/>
    <w:rsid w:val="004A5FBC"/>
    <w:rsid w:val="004A687C"/>
    <w:rsid w:val="004A7F2D"/>
    <w:rsid w:val="004B2037"/>
    <w:rsid w:val="004B4739"/>
    <w:rsid w:val="004C22FA"/>
    <w:rsid w:val="004C44EC"/>
    <w:rsid w:val="004C4B5A"/>
    <w:rsid w:val="004C61EE"/>
    <w:rsid w:val="004D092B"/>
    <w:rsid w:val="004D1783"/>
    <w:rsid w:val="004D6018"/>
    <w:rsid w:val="004D7529"/>
    <w:rsid w:val="004E3F21"/>
    <w:rsid w:val="004E75D7"/>
    <w:rsid w:val="004E7E00"/>
    <w:rsid w:val="004F05BF"/>
    <w:rsid w:val="004F0D6D"/>
    <w:rsid w:val="005016BA"/>
    <w:rsid w:val="00501756"/>
    <w:rsid w:val="00502C19"/>
    <w:rsid w:val="00502E5E"/>
    <w:rsid w:val="0050331A"/>
    <w:rsid w:val="0050395C"/>
    <w:rsid w:val="00503A0A"/>
    <w:rsid w:val="00506614"/>
    <w:rsid w:val="00515E17"/>
    <w:rsid w:val="0052225E"/>
    <w:rsid w:val="005233A6"/>
    <w:rsid w:val="00523F49"/>
    <w:rsid w:val="00524CB5"/>
    <w:rsid w:val="0052516B"/>
    <w:rsid w:val="00527423"/>
    <w:rsid w:val="00527653"/>
    <w:rsid w:val="00534AC7"/>
    <w:rsid w:val="00534C4C"/>
    <w:rsid w:val="005368C1"/>
    <w:rsid w:val="00537069"/>
    <w:rsid w:val="00537D5E"/>
    <w:rsid w:val="00540361"/>
    <w:rsid w:val="005413F8"/>
    <w:rsid w:val="005434B5"/>
    <w:rsid w:val="00545528"/>
    <w:rsid w:val="0054739A"/>
    <w:rsid w:val="005536DE"/>
    <w:rsid w:val="005543CE"/>
    <w:rsid w:val="00557B82"/>
    <w:rsid w:val="005613D5"/>
    <w:rsid w:val="00567EFB"/>
    <w:rsid w:val="00572226"/>
    <w:rsid w:val="005724A0"/>
    <w:rsid w:val="00572718"/>
    <w:rsid w:val="00572C09"/>
    <w:rsid w:val="0057543B"/>
    <w:rsid w:val="0057696D"/>
    <w:rsid w:val="00582AE4"/>
    <w:rsid w:val="005832BD"/>
    <w:rsid w:val="00585F88"/>
    <w:rsid w:val="005900BA"/>
    <w:rsid w:val="005905A5"/>
    <w:rsid w:val="00590AD8"/>
    <w:rsid w:val="00590BDE"/>
    <w:rsid w:val="00595A19"/>
    <w:rsid w:val="00596214"/>
    <w:rsid w:val="00596813"/>
    <w:rsid w:val="00597064"/>
    <w:rsid w:val="005A0AE8"/>
    <w:rsid w:val="005A0BB7"/>
    <w:rsid w:val="005A58D2"/>
    <w:rsid w:val="005A5EA8"/>
    <w:rsid w:val="005B15C8"/>
    <w:rsid w:val="005B6AFB"/>
    <w:rsid w:val="005B73A2"/>
    <w:rsid w:val="005B74CA"/>
    <w:rsid w:val="005C164B"/>
    <w:rsid w:val="005C3154"/>
    <w:rsid w:val="005C3203"/>
    <w:rsid w:val="005C3A28"/>
    <w:rsid w:val="005C51BC"/>
    <w:rsid w:val="005D036B"/>
    <w:rsid w:val="005D24CE"/>
    <w:rsid w:val="005D26AB"/>
    <w:rsid w:val="005D2F25"/>
    <w:rsid w:val="005D427A"/>
    <w:rsid w:val="005D72C5"/>
    <w:rsid w:val="005E0DE6"/>
    <w:rsid w:val="005E2198"/>
    <w:rsid w:val="005E2C18"/>
    <w:rsid w:val="005E55B6"/>
    <w:rsid w:val="005E6176"/>
    <w:rsid w:val="005E74B4"/>
    <w:rsid w:val="005E7E97"/>
    <w:rsid w:val="005F25EA"/>
    <w:rsid w:val="005F3A2C"/>
    <w:rsid w:val="005F575C"/>
    <w:rsid w:val="005F5D72"/>
    <w:rsid w:val="005F7E9A"/>
    <w:rsid w:val="00603525"/>
    <w:rsid w:val="006036F2"/>
    <w:rsid w:val="00603D1D"/>
    <w:rsid w:val="00605738"/>
    <w:rsid w:val="0060628E"/>
    <w:rsid w:val="00607854"/>
    <w:rsid w:val="00612837"/>
    <w:rsid w:val="006142E0"/>
    <w:rsid w:val="006155EB"/>
    <w:rsid w:val="00616A52"/>
    <w:rsid w:val="00617CF8"/>
    <w:rsid w:val="00617E2B"/>
    <w:rsid w:val="006233B4"/>
    <w:rsid w:val="00626B9F"/>
    <w:rsid w:val="006338D7"/>
    <w:rsid w:val="00636673"/>
    <w:rsid w:val="00641180"/>
    <w:rsid w:val="00641D6D"/>
    <w:rsid w:val="0064377F"/>
    <w:rsid w:val="00643A32"/>
    <w:rsid w:val="00643C59"/>
    <w:rsid w:val="00645CAA"/>
    <w:rsid w:val="00646362"/>
    <w:rsid w:val="006464D0"/>
    <w:rsid w:val="0065052F"/>
    <w:rsid w:val="00650A12"/>
    <w:rsid w:val="00651D05"/>
    <w:rsid w:val="00652585"/>
    <w:rsid w:val="00652DB5"/>
    <w:rsid w:val="0065339B"/>
    <w:rsid w:val="00656186"/>
    <w:rsid w:val="00661E6F"/>
    <w:rsid w:val="00662B5E"/>
    <w:rsid w:val="00665E2D"/>
    <w:rsid w:val="00673725"/>
    <w:rsid w:val="006752A7"/>
    <w:rsid w:val="00675541"/>
    <w:rsid w:val="0067700E"/>
    <w:rsid w:val="006817D2"/>
    <w:rsid w:val="006863C7"/>
    <w:rsid w:val="00692373"/>
    <w:rsid w:val="00692529"/>
    <w:rsid w:val="00693C5A"/>
    <w:rsid w:val="006947DB"/>
    <w:rsid w:val="006A07E0"/>
    <w:rsid w:val="006A0D80"/>
    <w:rsid w:val="006A2565"/>
    <w:rsid w:val="006B0815"/>
    <w:rsid w:val="006B3AB2"/>
    <w:rsid w:val="006B3C3D"/>
    <w:rsid w:val="006B67FF"/>
    <w:rsid w:val="006C09B4"/>
    <w:rsid w:val="006C144F"/>
    <w:rsid w:val="006C5A61"/>
    <w:rsid w:val="006C6EA9"/>
    <w:rsid w:val="006D06D9"/>
    <w:rsid w:val="006D1EEC"/>
    <w:rsid w:val="006D27FE"/>
    <w:rsid w:val="006D2EBE"/>
    <w:rsid w:val="006D3C00"/>
    <w:rsid w:val="006D5376"/>
    <w:rsid w:val="006D7C1E"/>
    <w:rsid w:val="006E1C64"/>
    <w:rsid w:val="006E305C"/>
    <w:rsid w:val="006E592F"/>
    <w:rsid w:val="006E72B1"/>
    <w:rsid w:val="006E7968"/>
    <w:rsid w:val="006F1136"/>
    <w:rsid w:val="006F173C"/>
    <w:rsid w:val="006F2B2A"/>
    <w:rsid w:val="006F49BE"/>
    <w:rsid w:val="006F65DE"/>
    <w:rsid w:val="006F75CB"/>
    <w:rsid w:val="0070013D"/>
    <w:rsid w:val="00701F70"/>
    <w:rsid w:val="00705C4E"/>
    <w:rsid w:val="007061B5"/>
    <w:rsid w:val="00707B75"/>
    <w:rsid w:val="0071043B"/>
    <w:rsid w:val="007104E5"/>
    <w:rsid w:val="00713D81"/>
    <w:rsid w:val="00716D99"/>
    <w:rsid w:val="00717300"/>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535E"/>
    <w:rsid w:val="0074732C"/>
    <w:rsid w:val="007475F4"/>
    <w:rsid w:val="00752C00"/>
    <w:rsid w:val="0076354E"/>
    <w:rsid w:val="0076455E"/>
    <w:rsid w:val="00767566"/>
    <w:rsid w:val="007708BE"/>
    <w:rsid w:val="00770D30"/>
    <w:rsid w:val="0077497F"/>
    <w:rsid w:val="00780CC6"/>
    <w:rsid w:val="00780FE8"/>
    <w:rsid w:val="00781596"/>
    <w:rsid w:val="007822AC"/>
    <w:rsid w:val="0078473F"/>
    <w:rsid w:val="0078628E"/>
    <w:rsid w:val="0078668B"/>
    <w:rsid w:val="007942AE"/>
    <w:rsid w:val="00794490"/>
    <w:rsid w:val="00796124"/>
    <w:rsid w:val="00796C48"/>
    <w:rsid w:val="00796C76"/>
    <w:rsid w:val="00796DA7"/>
    <w:rsid w:val="00797902"/>
    <w:rsid w:val="007A0EDE"/>
    <w:rsid w:val="007A1658"/>
    <w:rsid w:val="007A27A9"/>
    <w:rsid w:val="007A2B33"/>
    <w:rsid w:val="007A339F"/>
    <w:rsid w:val="007A3858"/>
    <w:rsid w:val="007B046B"/>
    <w:rsid w:val="007B07AA"/>
    <w:rsid w:val="007B0C7B"/>
    <w:rsid w:val="007B0FAF"/>
    <w:rsid w:val="007B4036"/>
    <w:rsid w:val="007B503B"/>
    <w:rsid w:val="007B5C1B"/>
    <w:rsid w:val="007B6177"/>
    <w:rsid w:val="007C1549"/>
    <w:rsid w:val="007C25B1"/>
    <w:rsid w:val="007C2ABF"/>
    <w:rsid w:val="007C2C5B"/>
    <w:rsid w:val="007C3441"/>
    <w:rsid w:val="007C6EA3"/>
    <w:rsid w:val="007D7E5A"/>
    <w:rsid w:val="007E3427"/>
    <w:rsid w:val="007E52AD"/>
    <w:rsid w:val="007E5650"/>
    <w:rsid w:val="007E76A5"/>
    <w:rsid w:val="007F0468"/>
    <w:rsid w:val="007F408A"/>
    <w:rsid w:val="007F40B3"/>
    <w:rsid w:val="0080514D"/>
    <w:rsid w:val="008113D4"/>
    <w:rsid w:val="00815AE7"/>
    <w:rsid w:val="00820344"/>
    <w:rsid w:val="00821962"/>
    <w:rsid w:val="008237F5"/>
    <w:rsid w:val="008252A3"/>
    <w:rsid w:val="008255E1"/>
    <w:rsid w:val="008321E6"/>
    <w:rsid w:val="00832458"/>
    <w:rsid w:val="00834F68"/>
    <w:rsid w:val="008356AC"/>
    <w:rsid w:val="008356DA"/>
    <w:rsid w:val="00835A9E"/>
    <w:rsid w:val="00836687"/>
    <w:rsid w:val="00837B7B"/>
    <w:rsid w:val="008407D6"/>
    <w:rsid w:val="00842F1D"/>
    <w:rsid w:val="00850177"/>
    <w:rsid w:val="008503C5"/>
    <w:rsid w:val="0085097B"/>
    <w:rsid w:val="00850E7A"/>
    <w:rsid w:val="0085189A"/>
    <w:rsid w:val="0085190D"/>
    <w:rsid w:val="00856F31"/>
    <w:rsid w:val="00864445"/>
    <w:rsid w:val="008679AD"/>
    <w:rsid w:val="00875DF6"/>
    <w:rsid w:val="0087716C"/>
    <w:rsid w:val="00882241"/>
    <w:rsid w:val="00885CD7"/>
    <w:rsid w:val="008872C9"/>
    <w:rsid w:val="00887927"/>
    <w:rsid w:val="00895CE9"/>
    <w:rsid w:val="00895F39"/>
    <w:rsid w:val="00897097"/>
    <w:rsid w:val="008A08E9"/>
    <w:rsid w:val="008A3F55"/>
    <w:rsid w:val="008A4244"/>
    <w:rsid w:val="008A5D8E"/>
    <w:rsid w:val="008A79F2"/>
    <w:rsid w:val="008B0FAD"/>
    <w:rsid w:val="008B5271"/>
    <w:rsid w:val="008B7058"/>
    <w:rsid w:val="008C0416"/>
    <w:rsid w:val="008C45D1"/>
    <w:rsid w:val="008C471F"/>
    <w:rsid w:val="008C4DB7"/>
    <w:rsid w:val="008C571B"/>
    <w:rsid w:val="008C6B7D"/>
    <w:rsid w:val="008D4811"/>
    <w:rsid w:val="008D5F71"/>
    <w:rsid w:val="008D76A6"/>
    <w:rsid w:val="008E1443"/>
    <w:rsid w:val="008E2C8F"/>
    <w:rsid w:val="008E4646"/>
    <w:rsid w:val="008E76A1"/>
    <w:rsid w:val="008E7A31"/>
    <w:rsid w:val="008F0548"/>
    <w:rsid w:val="008F3405"/>
    <w:rsid w:val="008F36B8"/>
    <w:rsid w:val="008F4E11"/>
    <w:rsid w:val="008F55FC"/>
    <w:rsid w:val="008F5E5A"/>
    <w:rsid w:val="008F737A"/>
    <w:rsid w:val="00900539"/>
    <w:rsid w:val="0090270F"/>
    <w:rsid w:val="009029AC"/>
    <w:rsid w:val="009042E0"/>
    <w:rsid w:val="00905E5E"/>
    <w:rsid w:val="009068CE"/>
    <w:rsid w:val="009143CB"/>
    <w:rsid w:val="00921064"/>
    <w:rsid w:val="009221AC"/>
    <w:rsid w:val="0092497F"/>
    <w:rsid w:val="00924FAE"/>
    <w:rsid w:val="009272C9"/>
    <w:rsid w:val="0093046D"/>
    <w:rsid w:val="00930610"/>
    <w:rsid w:val="00932ECB"/>
    <w:rsid w:val="00933762"/>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86644"/>
    <w:rsid w:val="00993889"/>
    <w:rsid w:val="009A1C04"/>
    <w:rsid w:val="009A32D7"/>
    <w:rsid w:val="009A36B5"/>
    <w:rsid w:val="009A5B0F"/>
    <w:rsid w:val="009A5F9C"/>
    <w:rsid w:val="009B6B1A"/>
    <w:rsid w:val="009C172E"/>
    <w:rsid w:val="009C1D21"/>
    <w:rsid w:val="009C28CB"/>
    <w:rsid w:val="009C7332"/>
    <w:rsid w:val="009C74ED"/>
    <w:rsid w:val="009D4C79"/>
    <w:rsid w:val="009D5A76"/>
    <w:rsid w:val="009D5F6A"/>
    <w:rsid w:val="009D6840"/>
    <w:rsid w:val="009E117B"/>
    <w:rsid w:val="009E1FE3"/>
    <w:rsid w:val="009E2E6C"/>
    <w:rsid w:val="009F3266"/>
    <w:rsid w:val="009F46A9"/>
    <w:rsid w:val="009F5997"/>
    <w:rsid w:val="00A006BA"/>
    <w:rsid w:val="00A05ED9"/>
    <w:rsid w:val="00A11F4E"/>
    <w:rsid w:val="00A14988"/>
    <w:rsid w:val="00A15272"/>
    <w:rsid w:val="00A1551F"/>
    <w:rsid w:val="00A175B0"/>
    <w:rsid w:val="00A20254"/>
    <w:rsid w:val="00A210FF"/>
    <w:rsid w:val="00A242AF"/>
    <w:rsid w:val="00A25406"/>
    <w:rsid w:val="00A30317"/>
    <w:rsid w:val="00A30819"/>
    <w:rsid w:val="00A3128C"/>
    <w:rsid w:val="00A3432D"/>
    <w:rsid w:val="00A34DDD"/>
    <w:rsid w:val="00A36CF7"/>
    <w:rsid w:val="00A40593"/>
    <w:rsid w:val="00A43D2A"/>
    <w:rsid w:val="00A445C6"/>
    <w:rsid w:val="00A467B6"/>
    <w:rsid w:val="00A47A52"/>
    <w:rsid w:val="00A52636"/>
    <w:rsid w:val="00A5286C"/>
    <w:rsid w:val="00A54B58"/>
    <w:rsid w:val="00A57806"/>
    <w:rsid w:val="00A60AC7"/>
    <w:rsid w:val="00A631A5"/>
    <w:rsid w:val="00A708DD"/>
    <w:rsid w:val="00A72257"/>
    <w:rsid w:val="00A739EF"/>
    <w:rsid w:val="00A74497"/>
    <w:rsid w:val="00A76D30"/>
    <w:rsid w:val="00A815E2"/>
    <w:rsid w:val="00A83F3D"/>
    <w:rsid w:val="00A87011"/>
    <w:rsid w:val="00A915E6"/>
    <w:rsid w:val="00A92C20"/>
    <w:rsid w:val="00A972AA"/>
    <w:rsid w:val="00A977E9"/>
    <w:rsid w:val="00AA3017"/>
    <w:rsid w:val="00AA367A"/>
    <w:rsid w:val="00AA3F55"/>
    <w:rsid w:val="00AA51EA"/>
    <w:rsid w:val="00AA551A"/>
    <w:rsid w:val="00AA61DE"/>
    <w:rsid w:val="00AB1E8F"/>
    <w:rsid w:val="00AB4127"/>
    <w:rsid w:val="00AB4AE1"/>
    <w:rsid w:val="00AB574C"/>
    <w:rsid w:val="00AB5EF5"/>
    <w:rsid w:val="00AB6D9F"/>
    <w:rsid w:val="00AC103A"/>
    <w:rsid w:val="00AC1AB4"/>
    <w:rsid w:val="00AC4033"/>
    <w:rsid w:val="00AC41E4"/>
    <w:rsid w:val="00AC4563"/>
    <w:rsid w:val="00AC4797"/>
    <w:rsid w:val="00AC5381"/>
    <w:rsid w:val="00AC61C3"/>
    <w:rsid w:val="00AC6570"/>
    <w:rsid w:val="00AC710D"/>
    <w:rsid w:val="00AC7589"/>
    <w:rsid w:val="00AD1FE4"/>
    <w:rsid w:val="00AD32CF"/>
    <w:rsid w:val="00AD4185"/>
    <w:rsid w:val="00AD4C68"/>
    <w:rsid w:val="00AD58CE"/>
    <w:rsid w:val="00AD6162"/>
    <w:rsid w:val="00AE0E0A"/>
    <w:rsid w:val="00AE2DBB"/>
    <w:rsid w:val="00AE64EF"/>
    <w:rsid w:val="00AF06AD"/>
    <w:rsid w:val="00AF08C3"/>
    <w:rsid w:val="00AF3BDE"/>
    <w:rsid w:val="00AF40EC"/>
    <w:rsid w:val="00AF479F"/>
    <w:rsid w:val="00AF4BBB"/>
    <w:rsid w:val="00AF6446"/>
    <w:rsid w:val="00AF7E50"/>
    <w:rsid w:val="00B0555F"/>
    <w:rsid w:val="00B07024"/>
    <w:rsid w:val="00B10199"/>
    <w:rsid w:val="00B1095A"/>
    <w:rsid w:val="00B11546"/>
    <w:rsid w:val="00B13CB3"/>
    <w:rsid w:val="00B163FB"/>
    <w:rsid w:val="00B1680D"/>
    <w:rsid w:val="00B1698F"/>
    <w:rsid w:val="00B2095D"/>
    <w:rsid w:val="00B20A3D"/>
    <w:rsid w:val="00B21303"/>
    <w:rsid w:val="00B22243"/>
    <w:rsid w:val="00B23168"/>
    <w:rsid w:val="00B237E2"/>
    <w:rsid w:val="00B24424"/>
    <w:rsid w:val="00B252B0"/>
    <w:rsid w:val="00B3393B"/>
    <w:rsid w:val="00B33EE3"/>
    <w:rsid w:val="00B36107"/>
    <w:rsid w:val="00B369E8"/>
    <w:rsid w:val="00B409F8"/>
    <w:rsid w:val="00B416F6"/>
    <w:rsid w:val="00B428E7"/>
    <w:rsid w:val="00B42FF9"/>
    <w:rsid w:val="00B430D1"/>
    <w:rsid w:val="00B43D60"/>
    <w:rsid w:val="00B4553C"/>
    <w:rsid w:val="00B50B49"/>
    <w:rsid w:val="00B52C29"/>
    <w:rsid w:val="00B52F7D"/>
    <w:rsid w:val="00B61A56"/>
    <w:rsid w:val="00B61B8A"/>
    <w:rsid w:val="00B6277D"/>
    <w:rsid w:val="00B63048"/>
    <w:rsid w:val="00B75296"/>
    <w:rsid w:val="00B94E56"/>
    <w:rsid w:val="00B95B62"/>
    <w:rsid w:val="00B9650A"/>
    <w:rsid w:val="00B96FEF"/>
    <w:rsid w:val="00BA0A1B"/>
    <w:rsid w:val="00BA110E"/>
    <w:rsid w:val="00BA13E7"/>
    <w:rsid w:val="00BA5708"/>
    <w:rsid w:val="00BA5F4B"/>
    <w:rsid w:val="00BA69B1"/>
    <w:rsid w:val="00BB0634"/>
    <w:rsid w:val="00BB22EC"/>
    <w:rsid w:val="00BB30CE"/>
    <w:rsid w:val="00BC56BF"/>
    <w:rsid w:val="00BC5B95"/>
    <w:rsid w:val="00BD0D7A"/>
    <w:rsid w:val="00BD15E5"/>
    <w:rsid w:val="00BD2511"/>
    <w:rsid w:val="00BE0129"/>
    <w:rsid w:val="00BE0FE9"/>
    <w:rsid w:val="00BE5551"/>
    <w:rsid w:val="00BE5E02"/>
    <w:rsid w:val="00BE719A"/>
    <w:rsid w:val="00BE750E"/>
    <w:rsid w:val="00BF12AD"/>
    <w:rsid w:val="00BF2649"/>
    <w:rsid w:val="00BF6B24"/>
    <w:rsid w:val="00C00667"/>
    <w:rsid w:val="00C01B09"/>
    <w:rsid w:val="00C03014"/>
    <w:rsid w:val="00C03BF8"/>
    <w:rsid w:val="00C04295"/>
    <w:rsid w:val="00C05E6E"/>
    <w:rsid w:val="00C07A12"/>
    <w:rsid w:val="00C12B62"/>
    <w:rsid w:val="00C13545"/>
    <w:rsid w:val="00C1435F"/>
    <w:rsid w:val="00C17C7E"/>
    <w:rsid w:val="00C2108D"/>
    <w:rsid w:val="00C22DB2"/>
    <w:rsid w:val="00C25E57"/>
    <w:rsid w:val="00C31D2C"/>
    <w:rsid w:val="00C35036"/>
    <w:rsid w:val="00C45B96"/>
    <w:rsid w:val="00C47CDC"/>
    <w:rsid w:val="00C51EBA"/>
    <w:rsid w:val="00C52ACA"/>
    <w:rsid w:val="00C53601"/>
    <w:rsid w:val="00C53701"/>
    <w:rsid w:val="00C56114"/>
    <w:rsid w:val="00C63FF4"/>
    <w:rsid w:val="00C648C5"/>
    <w:rsid w:val="00C7142D"/>
    <w:rsid w:val="00C724AE"/>
    <w:rsid w:val="00C7451A"/>
    <w:rsid w:val="00C75A5C"/>
    <w:rsid w:val="00C77DEA"/>
    <w:rsid w:val="00C8568E"/>
    <w:rsid w:val="00C932E8"/>
    <w:rsid w:val="00C93881"/>
    <w:rsid w:val="00C93940"/>
    <w:rsid w:val="00C94444"/>
    <w:rsid w:val="00C94451"/>
    <w:rsid w:val="00C94802"/>
    <w:rsid w:val="00CA7083"/>
    <w:rsid w:val="00CA7344"/>
    <w:rsid w:val="00CA7CA6"/>
    <w:rsid w:val="00CB16ED"/>
    <w:rsid w:val="00CB2877"/>
    <w:rsid w:val="00CB6A42"/>
    <w:rsid w:val="00CC0E1E"/>
    <w:rsid w:val="00CC3CCF"/>
    <w:rsid w:val="00CC5217"/>
    <w:rsid w:val="00CC781D"/>
    <w:rsid w:val="00CD1173"/>
    <w:rsid w:val="00CD644B"/>
    <w:rsid w:val="00CE0A4A"/>
    <w:rsid w:val="00CE1DA0"/>
    <w:rsid w:val="00CE1F33"/>
    <w:rsid w:val="00CE3A15"/>
    <w:rsid w:val="00CE57D2"/>
    <w:rsid w:val="00CE5F5D"/>
    <w:rsid w:val="00CE7CC3"/>
    <w:rsid w:val="00CF0741"/>
    <w:rsid w:val="00CF1EC2"/>
    <w:rsid w:val="00CF2289"/>
    <w:rsid w:val="00CF3252"/>
    <w:rsid w:val="00CF712D"/>
    <w:rsid w:val="00D0396D"/>
    <w:rsid w:val="00D060EA"/>
    <w:rsid w:val="00D11BD4"/>
    <w:rsid w:val="00D14840"/>
    <w:rsid w:val="00D15917"/>
    <w:rsid w:val="00D16230"/>
    <w:rsid w:val="00D16D47"/>
    <w:rsid w:val="00D2050D"/>
    <w:rsid w:val="00D25A6F"/>
    <w:rsid w:val="00D275A8"/>
    <w:rsid w:val="00D30F9E"/>
    <w:rsid w:val="00D33AEA"/>
    <w:rsid w:val="00D33C65"/>
    <w:rsid w:val="00D34A86"/>
    <w:rsid w:val="00D3527B"/>
    <w:rsid w:val="00D3550D"/>
    <w:rsid w:val="00D366EB"/>
    <w:rsid w:val="00D37A10"/>
    <w:rsid w:val="00D4074B"/>
    <w:rsid w:val="00D46092"/>
    <w:rsid w:val="00D47353"/>
    <w:rsid w:val="00D50914"/>
    <w:rsid w:val="00D5101A"/>
    <w:rsid w:val="00D5155A"/>
    <w:rsid w:val="00D520FE"/>
    <w:rsid w:val="00D530B8"/>
    <w:rsid w:val="00D53C21"/>
    <w:rsid w:val="00D550AB"/>
    <w:rsid w:val="00D555F3"/>
    <w:rsid w:val="00D55924"/>
    <w:rsid w:val="00D55C1F"/>
    <w:rsid w:val="00D57BA1"/>
    <w:rsid w:val="00D57DC2"/>
    <w:rsid w:val="00D6083F"/>
    <w:rsid w:val="00D641C2"/>
    <w:rsid w:val="00D67ADE"/>
    <w:rsid w:val="00D73E08"/>
    <w:rsid w:val="00D75FCA"/>
    <w:rsid w:val="00D7616C"/>
    <w:rsid w:val="00D772F5"/>
    <w:rsid w:val="00D77462"/>
    <w:rsid w:val="00D83C77"/>
    <w:rsid w:val="00D84C44"/>
    <w:rsid w:val="00D9003E"/>
    <w:rsid w:val="00D90878"/>
    <w:rsid w:val="00D932BD"/>
    <w:rsid w:val="00DA1866"/>
    <w:rsid w:val="00DA5260"/>
    <w:rsid w:val="00DA533D"/>
    <w:rsid w:val="00DA7542"/>
    <w:rsid w:val="00DB0590"/>
    <w:rsid w:val="00DC05B1"/>
    <w:rsid w:val="00DC3165"/>
    <w:rsid w:val="00DC6DF1"/>
    <w:rsid w:val="00DC795F"/>
    <w:rsid w:val="00DD3D09"/>
    <w:rsid w:val="00DD4860"/>
    <w:rsid w:val="00DD6C0F"/>
    <w:rsid w:val="00DE02A7"/>
    <w:rsid w:val="00DE0B1D"/>
    <w:rsid w:val="00DE1513"/>
    <w:rsid w:val="00DE1BAF"/>
    <w:rsid w:val="00DE25C5"/>
    <w:rsid w:val="00DE6F95"/>
    <w:rsid w:val="00DF16C8"/>
    <w:rsid w:val="00DF21E0"/>
    <w:rsid w:val="00DF6316"/>
    <w:rsid w:val="00DF648C"/>
    <w:rsid w:val="00DF6F6D"/>
    <w:rsid w:val="00DF7215"/>
    <w:rsid w:val="00DF7A9A"/>
    <w:rsid w:val="00DF7EFA"/>
    <w:rsid w:val="00E01182"/>
    <w:rsid w:val="00E01FD9"/>
    <w:rsid w:val="00E032D4"/>
    <w:rsid w:val="00E0343F"/>
    <w:rsid w:val="00E05904"/>
    <w:rsid w:val="00E0601D"/>
    <w:rsid w:val="00E06E5E"/>
    <w:rsid w:val="00E1036E"/>
    <w:rsid w:val="00E12A23"/>
    <w:rsid w:val="00E1303A"/>
    <w:rsid w:val="00E205C3"/>
    <w:rsid w:val="00E223F0"/>
    <w:rsid w:val="00E227B4"/>
    <w:rsid w:val="00E24746"/>
    <w:rsid w:val="00E26848"/>
    <w:rsid w:val="00E27770"/>
    <w:rsid w:val="00E277C4"/>
    <w:rsid w:val="00E31ECA"/>
    <w:rsid w:val="00E32259"/>
    <w:rsid w:val="00E41750"/>
    <w:rsid w:val="00E42F96"/>
    <w:rsid w:val="00E4680B"/>
    <w:rsid w:val="00E53A9F"/>
    <w:rsid w:val="00E57353"/>
    <w:rsid w:val="00E61407"/>
    <w:rsid w:val="00E635D1"/>
    <w:rsid w:val="00E64575"/>
    <w:rsid w:val="00E64E4D"/>
    <w:rsid w:val="00E64EB7"/>
    <w:rsid w:val="00E66004"/>
    <w:rsid w:val="00E665A8"/>
    <w:rsid w:val="00E705CA"/>
    <w:rsid w:val="00E7257D"/>
    <w:rsid w:val="00E74C13"/>
    <w:rsid w:val="00E7686E"/>
    <w:rsid w:val="00E84C8B"/>
    <w:rsid w:val="00E879A8"/>
    <w:rsid w:val="00E93C2F"/>
    <w:rsid w:val="00E93FDA"/>
    <w:rsid w:val="00E95083"/>
    <w:rsid w:val="00E9577E"/>
    <w:rsid w:val="00E9731F"/>
    <w:rsid w:val="00EA0692"/>
    <w:rsid w:val="00EA1DB1"/>
    <w:rsid w:val="00EA1F59"/>
    <w:rsid w:val="00EA5919"/>
    <w:rsid w:val="00EB25CD"/>
    <w:rsid w:val="00EB3853"/>
    <w:rsid w:val="00EB5B59"/>
    <w:rsid w:val="00EC0228"/>
    <w:rsid w:val="00EC0A49"/>
    <w:rsid w:val="00EC4A5D"/>
    <w:rsid w:val="00ED0BFA"/>
    <w:rsid w:val="00ED3863"/>
    <w:rsid w:val="00ED44BC"/>
    <w:rsid w:val="00ED51F8"/>
    <w:rsid w:val="00ED575A"/>
    <w:rsid w:val="00ED5DBB"/>
    <w:rsid w:val="00EE0A23"/>
    <w:rsid w:val="00EE27DE"/>
    <w:rsid w:val="00EE3306"/>
    <w:rsid w:val="00EE444D"/>
    <w:rsid w:val="00EE6146"/>
    <w:rsid w:val="00EF4541"/>
    <w:rsid w:val="00F012DE"/>
    <w:rsid w:val="00F01403"/>
    <w:rsid w:val="00F01856"/>
    <w:rsid w:val="00F058F3"/>
    <w:rsid w:val="00F136E3"/>
    <w:rsid w:val="00F13C21"/>
    <w:rsid w:val="00F148D2"/>
    <w:rsid w:val="00F15C93"/>
    <w:rsid w:val="00F15F05"/>
    <w:rsid w:val="00F202FE"/>
    <w:rsid w:val="00F2606C"/>
    <w:rsid w:val="00F26DFE"/>
    <w:rsid w:val="00F340D8"/>
    <w:rsid w:val="00F343A0"/>
    <w:rsid w:val="00F34E81"/>
    <w:rsid w:val="00F35ABA"/>
    <w:rsid w:val="00F3733D"/>
    <w:rsid w:val="00F375B6"/>
    <w:rsid w:val="00F37FBA"/>
    <w:rsid w:val="00F401CB"/>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10A0"/>
    <w:rsid w:val="00F86494"/>
    <w:rsid w:val="00F95FCC"/>
    <w:rsid w:val="00F96A88"/>
    <w:rsid w:val="00F97866"/>
    <w:rsid w:val="00FA6682"/>
    <w:rsid w:val="00FA70DB"/>
    <w:rsid w:val="00FB1541"/>
    <w:rsid w:val="00FB2CFC"/>
    <w:rsid w:val="00FB4247"/>
    <w:rsid w:val="00FB4E43"/>
    <w:rsid w:val="00FC317A"/>
    <w:rsid w:val="00FC537A"/>
    <w:rsid w:val="00FC53F4"/>
    <w:rsid w:val="00FC789D"/>
    <w:rsid w:val="00FC7B94"/>
    <w:rsid w:val="00FD08DD"/>
    <w:rsid w:val="00FD09DD"/>
    <w:rsid w:val="00FD14BC"/>
    <w:rsid w:val="00FD1EDF"/>
    <w:rsid w:val="00FD2AF6"/>
    <w:rsid w:val="00FD4CBD"/>
    <w:rsid w:val="00FD4CC1"/>
    <w:rsid w:val="00FD4CC9"/>
    <w:rsid w:val="00FE1670"/>
    <w:rsid w:val="00FE39C1"/>
    <w:rsid w:val="00FE3D13"/>
    <w:rsid w:val="00FE40B4"/>
    <w:rsid w:val="00FE51ED"/>
    <w:rsid w:val="00FE74DF"/>
    <w:rsid w:val="00FE7C49"/>
    <w:rsid w:val="00FF1715"/>
    <w:rsid w:val="00FF2B50"/>
    <w:rsid w:val="00FF2B97"/>
    <w:rsid w:val="00FF5810"/>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E54181"/>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1528C"/>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REGU-369-2764105</_dlc_DocId>
    <_dlc_DocIdUrl xmlns="9be56660-2c31-41ef-bc00-23e72f632f2a">
      <Url>https://cyfoethnaturiolcymru.sharepoint.com/teams/Regulatory/Permitting/_layouts/15/DocIdRedir.aspx?ID=REGU-369-2764105</Url>
      <Description>REGU-369-2764105</Description>
    </_dlc_DocIdUrl>
    <lcf76f155ced4ddcb4097134ff3c332f xmlns="cd6faf52-b12f-444c-a3fc-1f0e7a71d996">
      <Terms xmlns="http://schemas.microsoft.com/office/infopath/2007/PartnerControls"/>
    </lcf76f155ced4ddcb4097134ff3c332f>
    <Site_x0020_Name xmlns="859f7ad6-93f6-4205-b62b-a17f28acbbac">Afonwen Wastewater Treatment Works</Site_x0020_Name>
    <Internal_x002f_External xmlns="859f7ad6-93f6-4205-b62b-a17f28acbbac">Outgoing document</Internal_x002f_External>
    <Post_x0020_code xmlns="859f7ad6-93f6-4205-b62b-a17f28acbbac">LL53 6RZ</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2026-07-08T23:00:00+00:00</Document_x0020_Date>
    <Facility_x0020_Address xmlns="859f7ad6-93f6-4205-b62b-a17f28acbbac">Off A497, past Afonwen Terrace, Afon Wen,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A7BB8EB4-BAE9-4816-BE9A-24699EBE6D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C40E9B02-DA05-4310-B197-860FB7AD7CD1}">
  <ds:schemaRefs>
    <ds:schemaRef ds:uri="http://schemas.microsoft.com/office/2006/metadata/properties"/>
    <ds:schemaRef ds:uri="http://schemas.microsoft.com/office/infopath/2007/PartnerControls"/>
    <ds:schemaRef ds:uri="859f7ad6-93f6-4205-b62b-a17f28acbbac"/>
    <ds:schemaRef ds:uri="9be56660-2c31-41ef-bc00-23e72f632f2a"/>
    <ds:schemaRef ds:uri="cd6faf52-b12f-444c-a3fc-1f0e7a71d99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6116</Words>
  <Characters>34867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(09/07/2026)</dc:title>
  <dc:subject/>
  <dc:creator>Fraser, Helen</dc:creator>
  <cp:keywords>233 08 SD69, 233-08-SD69, 23308SD69</cp:keywords>
  <dc:description>233_08_SD69, version 3_x000d_
Issue date: 06/001/2011</dc:description>
  <cp:lastModifiedBy>Fraser, Helen</cp:lastModifiedBy>
  <cp:revision>4</cp:revision>
  <dcterms:created xsi:type="dcterms:W3CDTF">2026-05-28T09:49:00Z</dcterms:created>
  <dcterms:modified xsi:type="dcterms:W3CDTF">2026-07-09T14:58:00Z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dd5455f6-76b1-4cb6-b457-9bf12aecfe66</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ies>
</file>