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D2A2" w14:textId="39C0A81A" w:rsidR="00DC376C" w:rsidRPr="009A131E" w:rsidRDefault="00DC376C" w:rsidP="009A131E">
      <w:pPr>
        <w:rPr>
          <w:b/>
          <w:bCs/>
          <w:color w:val="009EAC"/>
          <w:sz w:val="48"/>
          <w:szCs w:val="48"/>
        </w:rPr>
      </w:pPr>
      <w:bookmarkStart w:id="0" w:name="_Hlk167451489"/>
      <w:r w:rsidRPr="009A131E">
        <w:rPr>
          <w:b/>
          <w:bCs/>
          <w:color w:val="009EAC"/>
          <w:sz w:val="48"/>
          <w:szCs w:val="48"/>
        </w:rPr>
        <w:t xml:space="preserve">OGN 200 Form 1A </w:t>
      </w:r>
    </w:p>
    <w:p w14:paraId="196B5E68" w14:textId="77777777" w:rsidR="00DC376C" w:rsidRPr="0072307C" w:rsidRDefault="00DC376C" w:rsidP="00704303">
      <w:pPr>
        <w:pStyle w:val="Heading1"/>
      </w:pPr>
      <w:bookmarkStart w:id="1" w:name="_Toc181009138"/>
      <w:r w:rsidRPr="0072307C">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DC376C" w:rsidRPr="00D655E2" w14:paraId="2089A7B1" w14:textId="77777777" w:rsidTr="00E0423A">
        <w:trPr>
          <w:trHeight w:val="567"/>
        </w:trPr>
        <w:tc>
          <w:tcPr>
            <w:tcW w:w="1106" w:type="pct"/>
          </w:tcPr>
          <w:p w14:paraId="02E328C8" w14:textId="77777777" w:rsidR="00DC376C" w:rsidRPr="00D655E2" w:rsidRDefault="00DC376C" w:rsidP="003111E7">
            <w:pPr>
              <w:rPr>
                <w:b/>
                <w:bCs/>
                <w:sz w:val="22"/>
                <w:szCs w:val="22"/>
              </w:rPr>
            </w:pPr>
            <w:r w:rsidRPr="00D655E2">
              <w:rPr>
                <w:b/>
                <w:bCs/>
                <w:sz w:val="22"/>
                <w:szCs w:val="22"/>
              </w:rPr>
              <w:t>Plan or project name, brief description or application reference number</w:t>
            </w:r>
          </w:p>
        </w:tc>
        <w:tc>
          <w:tcPr>
            <w:tcW w:w="3894" w:type="pct"/>
          </w:tcPr>
          <w:p w14:paraId="5FA037CD" w14:textId="5299851F" w:rsidR="00DC376C" w:rsidRPr="00D655E2" w:rsidRDefault="00A4293D" w:rsidP="003111E7">
            <w:pPr>
              <w:pStyle w:val="CommentText"/>
              <w:rPr>
                <w:rFonts w:cs="Arial"/>
                <w:bCs/>
                <w:iCs/>
                <w:sz w:val="22"/>
                <w:szCs w:val="22"/>
              </w:rPr>
            </w:pPr>
            <w:r>
              <w:rPr>
                <w:rFonts w:cs="Arial"/>
                <w:bCs/>
                <w:iCs/>
                <w:sz w:val="22"/>
                <w:szCs w:val="22"/>
              </w:rPr>
              <w:t xml:space="preserve">PAN-031400 &amp; PAN-031401 </w:t>
            </w:r>
            <w:proofErr w:type="spellStart"/>
            <w:r w:rsidR="00593C42" w:rsidRPr="00D655E2">
              <w:rPr>
                <w:rFonts w:cs="Arial"/>
                <w:bCs/>
                <w:iCs/>
                <w:sz w:val="22"/>
                <w:szCs w:val="22"/>
              </w:rPr>
              <w:t>Ynnis</w:t>
            </w:r>
            <w:proofErr w:type="spellEnd"/>
            <w:r w:rsidR="00593C42" w:rsidRPr="00D655E2">
              <w:rPr>
                <w:rFonts w:cs="Arial"/>
                <w:bCs/>
                <w:iCs/>
                <w:sz w:val="22"/>
                <w:szCs w:val="22"/>
              </w:rPr>
              <w:t xml:space="preserve"> Hydro variation application- Afon Goch</w:t>
            </w:r>
          </w:p>
        </w:tc>
      </w:tr>
    </w:tbl>
    <w:p w14:paraId="5BF2F137" w14:textId="77777777" w:rsidR="00DC376C" w:rsidRPr="00D655E2" w:rsidRDefault="00DC376C" w:rsidP="00E0423A">
      <w:pPr>
        <w:pStyle w:val="BodyText"/>
        <w:rPr>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D655E2" w:rsidRPr="00D655E2" w14:paraId="5C58CD90" w14:textId="77777777" w:rsidTr="00E0423A">
        <w:trPr>
          <w:trHeight w:val="567"/>
        </w:trPr>
        <w:tc>
          <w:tcPr>
            <w:tcW w:w="1120" w:type="pct"/>
          </w:tcPr>
          <w:p w14:paraId="121CA280" w14:textId="77777777" w:rsidR="00DC376C" w:rsidRPr="00D655E2" w:rsidRDefault="00DC376C" w:rsidP="00E0423A">
            <w:pPr>
              <w:suppressAutoHyphens/>
              <w:rPr>
                <w:rFonts w:cs="Arial"/>
                <w:b/>
                <w:bCs/>
                <w:sz w:val="22"/>
                <w:szCs w:val="22"/>
              </w:rPr>
            </w:pPr>
            <w:r w:rsidRPr="00D655E2">
              <w:rPr>
                <w:rFonts w:cs="Arial"/>
                <w:b/>
                <w:bCs/>
                <w:sz w:val="22"/>
                <w:szCs w:val="22"/>
              </w:rPr>
              <w:t>HRA iteration/version</w:t>
            </w:r>
          </w:p>
        </w:tc>
        <w:tc>
          <w:tcPr>
            <w:tcW w:w="3880" w:type="pct"/>
          </w:tcPr>
          <w:p w14:paraId="6C282D25" w14:textId="1248DE2E" w:rsidR="00DC376C" w:rsidRPr="00D655E2" w:rsidRDefault="00593C42" w:rsidP="00E0423A">
            <w:pPr>
              <w:pStyle w:val="CommentText"/>
              <w:rPr>
                <w:rFonts w:cs="Arial"/>
                <w:sz w:val="22"/>
                <w:szCs w:val="22"/>
              </w:rPr>
            </w:pPr>
            <w:r w:rsidRPr="00D655E2">
              <w:rPr>
                <w:rFonts w:cs="Arial"/>
                <w:sz w:val="22"/>
                <w:szCs w:val="22"/>
              </w:rPr>
              <w:t>Draft 1</w:t>
            </w:r>
          </w:p>
        </w:tc>
      </w:tr>
    </w:tbl>
    <w:p w14:paraId="3CFF8643" w14:textId="43E6BD25" w:rsidR="00DC376C" w:rsidRPr="005C44FA" w:rsidRDefault="00DC376C" w:rsidP="00E0423A">
      <w:pPr>
        <w:pStyle w:val="Heading1"/>
        <w:rPr>
          <w:rFonts w:cs="Arial"/>
          <w:b w:val="0"/>
          <w:i/>
          <w:color w:val="0000FF"/>
          <w:sz w:val="22"/>
          <w:szCs w:val="22"/>
        </w:rPr>
      </w:pPr>
      <w:bookmarkStart w:id="2" w:name="_Toc167970046"/>
      <w:bookmarkStart w:id="3" w:name="_Toc181009139"/>
      <w:bookmarkEnd w:id="0"/>
      <w:r w:rsidRPr="00EB58AF">
        <w:t>1.</w:t>
      </w:r>
      <w:r w:rsidRPr="00EB58AF">
        <w:tab/>
      </w:r>
      <w:r>
        <w:t xml:space="preserve">Plan or </w:t>
      </w:r>
      <w:r w:rsidRPr="00EB58AF">
        <w:t xml:space="preserve">Project </w:t>
      </w:r>
      <w:r w:rsidRPr="00DC376C">
        <w:t>Details</w:t>
      </w:r>
      <w:bookmarkStart w:id="4" w:name="_Hlk167451781"/>
      <w:bookmarkEnd w:id="2"/>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304"/>
        <w:gridCol w:w="9149"/>
      </w:tblGrid>
      <w:tr w:rsidR="00DC376C" w:rsidRPr="00AD0CB1" w14:paraId="636F7FB1" w14:textId="77777777" w:rsidTr="00E0423A">
        <w:trPr>
          <w:trHeight w:val="567"/>
        </w:trPr>
        <w:tc>
          <w:tcPr>
            <w:tcW w:w="5000" w:type="pct"/>
            <w:gridSpan w:val="3"/>
            <w:shd w:val="clear" w:color="auto" w:fill="CCCCCC"/>
          </w:tcPr>
          <w:p w14:paraId="31CE8EF5" w14:textId="18A73029" w:rsidR="00DC376C" w:rsidRPr="002248A0" w:rsidRDefault="00DC376C" w:rsidP="003111E7">
            <w:pPr>
              <w:rPr>
                <w:sz w:val="22"/>
                <w:szCs w:val="22"/>
              </w:rPr>
            </w:pPr>
            <w:r w:rsidRPr="00AD0CB1">
              <w:rPr>
                <w:b/>
              </w:rPr>
              <w:t xml:space="preserve">Information about the plan or project  </w:t>
            </w:r>
          </w:p>
          <w:p w14:paraId="5C4F25F1" w14:textId="77777777" w:rsidR="00DC376C" w:rsidRPr="00AD0CB1" w:rsidRDefault="00DC376C" w:rsidP="003111E7">
            <w:pPr>
              <w:rPr>
                <w:color w:val="0000FF"/>
              </w:rPr>
            </w:pPr>
          </w:p>
        </w:tc>
      </w:tr>
      <w:tr w:rsidR="00DC376C" w:rsidRPr="00AD0CB1" w14:paraId="4D2E682C" w14:textId="77777777" w:rsidTr="00E0423A">
        <w:trPr>
          <w:trHeight w:val="567"/>
        </w:trPr>
        <w:tc>
          <w:tcPr>
            <w:tcW w:w="193" w:type="pct"/>
          </w:tcPr>
          <w:p w14:paraId="47828DC8" w14:textId="77777777" w:rsidR="00DC376C" w:rsidRPr="00AD0CB1" w:rsidRDefault="00DC376C" w:rsidP="003111E7">
            <w:pPr>
              <w:rPr>
                <w:b/>
              </w:rPr>
            </w:pPr>
            <w:r>
              <w:rPr>
                <w:b/>
              </w:rPr>
              <w:t>1</w:t>
            </w:r>
          </w:p>
        </w:tc>
        <w:tc>
          <w:tcPr>
            <w:tcW w:w="1538" w:type="pct"/>
          </w:tcPr>
          <w:p w14:paraId="7685FB62" w14:textId="77777777" w:rsidR="00DC376C" w:rsidRPr="00AD0CB1" w:rsidRDefault="00DC376C" w:rsidP="003111E7">
            <w:pPr>
              <w:rPr>
                <w:b/>
              </w:rPr>
            </w:pPr>
            <w:r w:rsidRPr="00AD0CB1">
              <w:rPr>
                <w:b/>
              </w:rPr>
              <w:t>Date application received</w:t>
            </w:r>
          </w:p>
        </w:tc>
        <w:tc>
          <w:tcPr>
            <w:tcW w:w="3269" w:type="pct"/>
          </w:tcPr>
          <w:p w14:paraId="0D09D49E" w14:textId="653CB95C" w:rsidR="00DC376C" w:rsidRPr="00645ACB" w:rsidRDefault="00593C42" w:rsidP="003111E7">
            <w:pPr>
              <w:rPr>
                <w:sz w:val="22"/>
                <w:szCs w:val="22"/>
              </w:rPr>
            </w:pPr>
            <w:r w:rsidRPr="00645ACB">
              <w:rPr>
                <w:sz w:val="22"/>
                <w:szCs w:val="22"/>
              </w:rPr>
              <w:t>02/02/2026</w:t>
            </w:r>
          </w:p>
        </w:tc>
      </w:tr>
      <w:tr w:rsidR="00DC376C" w:rsidRPr="00AD0CB1" w14:paraId="7D6FCDCE" w14:textId="77777777" w:rsidTr="00E0423A">
        <w:trPr>
          <w:trHeight w:val="567"/>
        </w:trPr>
        <w:tc>
          <w:tcPr>
            <w:tcW w:w="193" w:type="pct"/>
          </w:tcPr>
          <w:p w14:paraId="085F315C" w14:textId="77777777" w:rsidR="00DC376C" w:rsidRPr="00AD0CB1" w:rsidRDefault="00DC376C" w:rsidP="003111E7">
            <w:pPr>
              <w:rPr>
                <w:b/>
              </w:rPr>
            </w:pPr>
            <w:r>
              <w:rPr>
                <w:b/>
              </w:rPr>
              <w:t>2</w:t>
            </w:r>
          </w:p>
        </w:tc>
        <w:tc>
          <w:tcPr>
            <w:tcW w:w="1538" w:type="pct"/>
          </w:tcPr>
          <w:p w14:paraId="46F553F0" w14:textId="77777777" w:rsidR="00DC376C" w:rsidRPr="00AD0CB1" w:rsidRDefault="00DC376C" w:rsidP="003111E7">
            <w:pPr>
              <w:rPr>
                <w:b/>
              </w:rPr>
            </w:pPr>
            <w:r w:rsidRPr="00AD0CB1">
              <w:rPr>
                <w:b/>
              </w:rPr>
              <w:t>Applicant details</w:t>
            </w:r>
          </w:p>
        </w:tc>
        <w:tc>
          <w:tcPr>
            <w:tcW w:w="3269" w:type="pct"/>
          </w:tcPr>
          <w:p w14:paraId="4CA1FCE5" w14:textId="300F5304" w:rsidR="00DC376C" w:rsidRPr="00645ACB" w:rsidRDefault="00645ACB" w:rsidP="003111E7">
            <w:pPr>
              <w:rPr>
                <w:sz w:val="22"/>
                <w:szCs w:val="22"/>
              </w:rPr>
            </w:pPr>
            <w:proofErr w:type="spellStart"/>
            <w:r w:rsidRPr="00645ACB">
              <w:rPr>
                <w:sz w:val="22"/>
                <w:szCs w:val="22"/>
              </w:rPr>
              <w:t>YnNi</w:t>
            </w:r>
            <w:proofErr w:type="spellEnd"/>
            <w:r w:rsidRPr="00645ACB">
              <w:rPr>
                <w:sz w:val="22"/>
                <w:szCs w:val="22"/>
              </w:rPr>
              <w:t xml:space="preserve"> Padarn Peris </w:t>
            </w:r>
            <w:proofErr w:type="spellStart"/>
            <w:r w:rsidRPr="00645ACB">
              <w:rPr>
                <w:sz w:val="22"/>
                <w:szCs w:val="22"/>
              </w:rPr>
              <w:t>Cyf</w:t>
            </w:r>
            <w:proofErr w:type="spellEnd"/>
            <w:r w:rsidRPr="00645ACB">
              <w:rPr>
                <w:sz w:val="22"/>
                <w:szCs w:val="22"/>
              </w:rPr>
              <w:t xml:space="preserve"> </w:t>
            </w:r>
          </w:p>
        </w:tc>
      </w:tr>
      <w:tr w:rsidR="00DC376C" w:rsidRPr="00AD0CB1" w14:paraId="5BB98855" w14:textId="77777777" w:rsidTr="00E0423A">
        <w:trPr>
          <w:trHeight w:val="567"/>
        </w:trPr>
        <w:tc>
          <w:tcPr>
            <w:tcW w:w="193" w:type="pct"/>
          </w:tcPr>
          <w:p w14:paraId="45375843" w14:textId="77777777" w:rsidR="00DC376C" w:rsidRPr="00AD0CB1" w:rsidRDefault="00DC376C" w:rsidP="003111E7">
            <w:pPr>
              <w:rPr>
                <w:b/>
              </w:rPr>
            </w:pPr>
            <w:r>
              <w:rPr>
                <w:b/>
              </w:rPr>
              <w:t>3</w:t>
            </w:r>
          </w:p>
        </w:tc>
        <w:tc>
          <w:tcPr>
            <w:tcW w:w="1538" w:type="pct"/>
          </w:tcPr>
          <w:p w14:paraId="7741E910" w14:textId="77777777" w:rsidR="00DC376C" w:rsidRPr="00AD0CB1" w:rsidRDefault="00DC376C" w:rsidP="003111E7">
            <w:pPr>
              <w:rPr>
                <w:b/>
              </w:rPr>
            </w:pPr>
            <w:r w:rsidRPr="00AD0CB1">
              <w:rPr>
                <w:b/>
              </w:rPr>
              <w:t>NRW team responsible for carrying out</w:t>
            </w:r>
            <w:r>
              <w:rPr>
                <w:b/>
              </w:rPr>
              <w:t>, or requiring to be carried out,</w:t>
            </w:r>
            <w:r w:rsidRPr="00AD0CB1">
              <w:rPr>
                <w:b/>
              </w:rPr>
              <w:t xml:space="preserve"> the plan or project, and name of lead officer</w:t>
            </w:r>
          </w:p>
        </w:tc>
        <w:tc>
          <w:tcPr>
            <w:tcW w:w="3269" w:type="pct"/>
          </w:tcPr>
          <w:p w14:paraId="36970C24" w14:textId="793F8177" w:rsidR="00DC376C" w:rsidRPr="002248A0" w:rsidRDefault="00764ADC" w:rsidP="003111E7">
            <w:pPr>
              <w:rPr>
                <w:color w:val="7030A0"/>
                <w:sz w:val="22"/>
                <w:szCs w:val="22"/>
              </w:rPr>
            </w:pPr>
            <w:r w:rsidRPr="00A4293D">
              <w:rPr>
                <w:sz w:val="22"/>
                <w:szCs w:val="22"/>
              </w:rPr>
              <w:t>N/a</w:t>
            </w:r>
          </w:p>
        </w:tc>
      </w:tr>
      <w:tr w:rsidR="00DC376C" w:rsidRPr="00AD0CB1" w14:paraId="57E48DA8" w14:textId="77777777" w:rsidTr="00E0423A">
        <w:trPr>
          <w:trHeight w:val="567"/>
        </w:trPr>
        <w:tc>
          <w:tcPr>
            <w:tcW w:w="193" w:type="pct"/>
          </w:tcPr>
          <w:p w14:paraId="77B01B1D" w14:textId="77777777" w:rsidR="00DC376C" w:rsidRPr="00AD0CB1" w:rsidRDefault="00DC376C" w:rsidP="003111E7">
            <w:pPr>
              <w:rPr>
                <w:b/>
              </w:rPr>
            </w:pPr>
            <w:r>
              <w:rPr>
                <w:b/>
              </w:rPr>
              <w:t>4</w:t>
            </w:r>
          </w:p>
        </w:tc>
        <w:tc>
          <w:tcPr>
            <w:tcW w:w="1538" w:type="pct"/>
          </w:tcPr>
          <w:p w14:paraId="3A0D1980" w14:textId="77777777" w:rsidR="00DC376C" w:rsidRPr="00AD0CB1" w:rsidRDefault="00DC376C" w:rsidP="003111E7">
            <w:pPr>
              <w:rPr>
                <w:b/>
              </w:rPr>
            </w:pPr>
            <w:r w:rsidRPr="00AD0CB1">
              <w:rPr>
                <w:b/>
              </w:rPr>
              <w:t>Activity/</w:t>
            </w:r>
            <w:proofErr w:type="spellStart"/>
            <w:r w:rsidRPr="00AD0CB1">
              <w:rPr>
                <w:b/>
              </w:rPr>
              <w:t>ies</w:t>
            </w:r>
            <w:proofErr w:type="spellEnd"/>
            <w:r w:rsidRPr="00AD0CB1">
              <w:rPr>
                <w:b/>
              </w:rPr>
              <w:t xml:space="preserve"> proposed</w:t>
            </w:r>
          </w:p>
          <w:p w14:paraId="239827FB" w14:textId="77777777" w:rsidR="00DC376C" w:rsidRPr="00AD0CB1" w:rsidRDefault="00DC376C" w:rsidP="003111E7">
            <w:pPr>
              <w:rPr>
                <w:b/>
              </w:rPr>
            </w:pPr>
          </w:p>
        </w:tc>
        <w:tc>
          <w:tcPr>
            <w:tcW w:w="3269" w:type="pct"/>
          </w:tcPr>
          <w:p w14:paraId="1F4291EA" w14:textId="63C632AC" w:rsidR="00DC376C" w:rsidRPr="005F1A50" w:rsidRDefault="00483194" w:rsidP="003D0399">
            <w:pPr>
              <w:rPr>
                <w:sz w:val="22"/>
                <w:szCs w:val="22"/>
              </w:rPr>
            </w:pPr>
            <w:r w:rsidRPr="005F1A50">
              <w:rPr>
                <w:sz w:val="22"/>
                <w:szCs w:val="22"/>
              </w:rPr>
              <w:t>Application</w:t>
            </w:r>
            <w:r w:rsidR="003D0399">
              <w:rPr>
                <w:sz w:val="22"/>
                <w:szCs w:val="22"/>
              </w:rPr>
              <w:t>s</w:t>
            </w:r>
            <w:r w:rsidRPr="005F1A50">
              <w:rPr>
                <w:sz w:val="22"/>
                <w:szCs w:val="22"/>
              </w:rPr>
              <w:t xml:space="preserve"> to </w:t>
            </w:r>
            <w:r w:rsidR="003631B5" w:rsidRPr="005F1A50">
              <w:rPr>
                <w:sz w:val="22"/>
                <w:szCs w:val="22"/>
              </w:rPr>
              <w:t>vary existing abstraction</w:t>
            </w:r>
            <w:r w:rsidR="003D0399">
              <w:rPr>
                <w:sz w:val="22"/>
                <w:szCs w:val="22"/>
              </w:rPr>
              <w:t xml:space="preserve"> licence</w:t>
            </w:r>
            <w:r w:rsidR="003631B5" w:rsidRPr="005F1A50">
              <w:rPr>
                <w:sz w:val="22"/>
                <w:szCs w:val="22"/>
              </w:rPr>
              <w:t xml:space="preserve"> </w:t>
            </w:r>
            <w:r w:rsidR="003D0399">
              <w:rPr>
                <w:sz w:val="22"/>
                <w:szCs w:val="22"/>
              </w:rPr>
              <w:t xml:space="preserve">(no. </w:t>
            </w:r>
            <w:r w:rsidR="003D0399" w:rsidRPr="003D0399">
              <w:rPr>
                <w:sz w:val="22"/>
                <w:szCs w:val="22"/>
              </w:rPr>
              <w:t>WA-065-0016-017</w:t>
            </w:r>
            <w:r w:rsidR="003D0399">
              <w:rPr>
                <w:sz w:val="22"/>
                <w:szCs w:val="22"/>
              </w:rPr>
              <w:t xml:space="preserve">) </w:t>
            </w:r>
            <w:r w:rsidR="003631B5" w:rsidRPr="005F1A50">
              <w:rPr>
                <w:sz w:val="22"/>
                <w:szCs w:val="22"/>
              </w:rPr>
              <w:t>&amp; impoundment licence</w:t>
            </w:r>
            <w:r w:rsidR="003D0399">
              <w:rPr>
                <w:sz w:val="22"/>
                <w:szCs w:val="22"/>
              </w:rPr>
              <w:t xml:space="preserve"> (no. </w:t>
            </w:r>
            <w:r w:rsidR="003D0399" w:rsidRPr="003D0399">
              <w:rPr>
                <w:sz w:val="22"/>
                <w:szCs w:val="22"/>
              </w:rPr>
              <w:t>WA-065-0016-01</w:t>
            </w:r>
            <w:r w:rsidR="003D0399">
              <w:rPr>
                <w:sz w:val="22"/>
                <w:szCs w:val="22"/>
              </w:rPr>
              <w:t xml:space="preserve">8) </w:t>
            </w:r>
            <w:r w:rsidR="003631B5" w:rsidRPr="005F1A50">
              <w:rPr>
                <w:sz w:val="22"/>
                <w:szCs w:val="22"/>
              </w:rPr>
              <w:t xml:space="preserve">which authorise abstraction for a hydropower scheme on the Afon Goch, </w:t>
            </w:r>
            <w:r w:rsidR="0000153E" w:rsidRPr="005F1A50">
              <w:rPr>
                <w:sz w:val="22"/>
                <w:szCs w:val="22"/>
              </w:rPr>
              <w:t xml:space="preserve">Llanberis, Gwynedd.  </w:t>
            </w:r>
            <w:r w:rsidR="003631B5" w:rsidRPr="005F1A50">
              <w:rPr>
                <w:sz w:val="22"/>
                <w:szCs w:val="22"/>
              </w:rPr>
              <w:t xml:space="preserve">The construction of the HEP scheme differs to the </w:t>
            </w:r>
            <w:r w:rsidR="003631B5" w:rsidRPr="005F1A50">
              <w:rPr>
                <w:sz w:val="22"/>
                <w:szCs w:val="22"/>
              </w:rPr>
              <w:lastRenderedPageBreak/>
              <w:t xml:space="preserve">drawings included in the existing licences; therefore the applications are to update the </w:t>
            </w:r>
            <w:r w:rsidR="00C8592E">
              <w:rPr>
                <w:sz w:val="22"/>
                <w:szCs w:val="22"/>
              </w:rPr>
              <w:t xml:space="preserve">licence </w:t>
            </w:r>
            <w:r w:rsidR="003631B5" w:rsidRPr="005F1A50">
              <w:rPr>
                <w:sz w:val="22"/>
                <w:szCs w:val="22"/>
              </w:rPr>
              <w:t xml:space="preserve">drawings so that the scheme is compliant.  There are no proposed changes to the already licensed abstraction </w:t>
            </w:r>
            <w:proofErr w:type="spellStart"/>
            <w:r w:rsidR="003631B5" w:rsidRPr="005F1A50">
              <w:rPr>
                <w:sz w:val="22"/>
                <w:szCs w:val="22"/>
              </w:rPr>
              <w:t>percentrage</w:t>
            </w:r>
            <w:proofErr w:type="spellEnd"/>
            <w:r w:rsidR="003631B5" w:rsidRPr="005F1A50">
              <w:rPr>
                <w:sz w:val="22"/>
                <w:szCs w:val="22"/>
              </w:rPr>
              <w:t xml:space="preserve"> take of 70% take</w:t>
            </w:r>
            <w:r w:rsidR="00E41DA6" w:rsidRPr="005F1A50">
              <w:rPr>
                <w:sz w:val="22"/>
                <w:szCs w:val="22"/>
              </w:rPr>
              <w:t xml:space="preserve">, </w:t>
            </w:r>
            <w:r w:rsidR="00811F96" w:rsidRPr="005F1A50">
              <w:rPr>
                <w:sz w:val="22"/>
                <w:szCs w:val="22"/>
              </w:rPr>
              <w:t>the protective HoF measure of 7 l/s</w:t>
            </w:r>
            <w:r w:rsidR="00E41DA6" w:rsidRPr="005F1A50">
              <w:rPr>
                <w:sz w:val="22"/>
                <w:szCs w:val="22"/>
              </w:rPr>
              <w:t xml:space="preserve"> or the licensed abstraction quantities</w:t>
            </w:r>
            <w:r w:rsidR="00811F96" w:rsidRPr="005F1A50">
              <w:rPr>
                <w:sz w:val="22"/>
                <w:szCs w:val="22"/>
              </w:rPr>
              <w:t xml:space="preserve">.  The structure has been built in a mirror image to that licensed, the proposed new drawings </w:t>
            </w:r>
            <w:r w:rsidR="00E41DA6" w:rsidRPr="005F1A50">
              <w:rPr>
                <w:sz w:val="22"/>
                <w:szCs w:val="22"/>
              </w:rPr>
              <w:t>reflect</w:t>
            </w:r>
            <w:r w:rsidR="00811F96" w:rsidRPr="005F1A50">
              <w:rPr>
                <w:sz w:val="22"/>
                <w:szCs w:val="22"/>
              </w:rPr>
              <w:t xml:space="preserve"> this design </w:t>
            </w:r>
            <w:r w:rsidR="00E41DA6" w:rsidRPr="005F1A50">
              <w:rPr>
                <w:sz w:val="22"/>
                <w:szCs w:val="22"/>
              </w:rPr>
              <w:t xml:space="preserve">alteration.  </w:t>
            </w:r>
            <w:r w:rsidR="00811F96" w:rsidRPr="005F1A50">
              <w:rPr>
                <w:sz w:val="22"/>
                <w:szCs w:val="22"/>
              </w:rPr>
              <w:t xml:space="preserve">  </w:t>
            </w:r>
          </w:p>
        </w:tc>
      </w:tr>
      <w:tr w:rsidR="00DC376C" w:rsidRPr="00AD0CB1" w14:paraId="61F0C383" w14:textId="77777777" w:rsidTr="00E0423A">
        <w:trPr>
          <w:trHeight w:val="567"/>
        </w:trPr>
        <w:tc>
          <w:tcPr>
            <w:tcW w:w="193" w:type="pct"/>
          </w:tcPr>
          <w:p w14:paraId="761B4317" w14:textId="77777777" w:rsidR="00DC376C" w:rsidRPr="00AD0CB1" w:rsidRDefault="00DC376C" w:rsidP="003111E7">
            <w:pPr>
              <w:rPr>
                <w:b/>
              </w:rPr>
            </w:pPr>
            <w:r>
              <w:rPr>
                <w:b/>
              </w:rPr>
              <w:lastRenderedPageBreak/>
              <w:t>5</w:t>
            </w:r>
          </w:p>
        </w:tc>
        <w:tc>
          <w:tcPr>
            <w:tcW w:w="1538" w:type="pct"/>
          </w:tcPr>
          <w:p w14:paraId="0EE9BA20" w14:textId="77777777" w:rsidR="00DC376C" w:rsidRPr="00AD0CB1" w:rsidRDefault="00DC376C" w:rsidP="003111E7">
            <w:pPr>
              <w:rPr>
                <w:b/>
              </w:rPr>
            </w:pPr>
            <w:r w:rsidRPr="00AD0CB1">
              <w:rPr>
                <w:b/>
              </w:rPr>
              <w:t>Relevant legislation or statutory basis</w:t>
            </w:r>
          </w:p>
        </w:tc>
        <w:tc>
          <w:tcPr>
            <w:tcW w:w="3269" w:type="pct"/>
          </w:tcPr>
          <w:p w14:paraId="153D0B8C" w14:textId="3930AA03" w:rsidR="00DC376C" w:rsidRPr="005F1A50" w:rsidRDefault="00E41DA6" w:rsidP="003111E7">
            <w:pPr>
              <w:rPr>
                <w:sz w:val="22"/>
                <w:szCs w:val="22"/>
              </w:rPr>
            </w:pPr>
            <w:r w:rsidRPr="005F1A50">
              <w:rPr>
                <w:sz w:val="22"/>
                <w:szCs w:val="22"/>
              </w:rPr>
              <w:t>Water Resources Act 1991</w:t>
            </w:r>
          </w:p>
        </w:tc>
      </w:tr>
      <w:tr w:rsidR="00DC376C" w:rsidRPr="00AD0CB1" w14:paraId="7B4B5113" w14:textId="77777777" w:rsidTr="00E0423A">
        <w:trPr>
          <w:trHeight w:val="567"/>
        </w:trPr>
        <w:tc>
          <w:tcPr>
            <w:tcW w:w="193" w:type="pct"/>
          </w:tcPr>
          <w:p w14:paraId="6C8967A2" w14:textId="77777777" w:rsidR="00DC376C" w:rsidRPr="00AD0CB1" w:rsidRDefault="00DC376C" w:rsidP="003111E7">
            <w:pPr>
              <w:rPr>
                <w:b/>
              </w:rPr>
            </w:pPr>
            <w:r>
              <w:rPr>
                <w:b/>
              </w:rPr>
              <w:t>6</w:t>
            </w:r>
          </w:p>
        </w:tc>
        <w:tc>
          <w:tcPr>
            <w:tcW w:w="1538" w:type="pct"/>
          </w:tcPr>
          <w:p w14:paraId="6E599308" w14:textId="77777777" w:rsidR="00DC376C" w:rsidRPr="00AD0CB1" w:rsidRDefault="00DC376C" w:rsidP="003111E7">
            <w:pPr>
              <w:rPr>
                <w:b/>
              </w:rPr>
            </w:pPr>
            <w:r w:rsidRPr="00AD0CB1">
              <w:rPr>
                <w:b/>
              </w:rPr>
              <w:t>Location</w:t>
            </w:r>
          </w:p>
        </w:tc>
        <w:tc>
          <w:tcPr>
            <w:tcW w:w="3269" w:type="pct"/>
          </w:tcPr>
          <w:p w14:paraId="15C3F8D6" w14:textId="77777777" w:rsidR="00DC376C" w:rsidRPr="005F1A50" w:rsidRDefault="00472DE4" w:rsidP="003111E7">
            <w:r w:rsidRPr="005F1A50">
              <w:t>SH 57399 59858</w:t>
            </w:r>
          </w:p>
          <w:p w14:paraId="7D6A8A5F" w14:textId="61A25504" w:rsidR="00472DE4" w:rsidRPr="005F1A50" w:rsidRDefault="00472DE4" w:rsidP="003111E7">
            <w:pPr>
              <w:rPr>
                <w:sz w:val="22"/>
                <w:szCs w:val="22"/>
              </w:rPr>
            </w:pPr>
            <w:r w:rsidRPr="005F1A50">
              <w:t>Afon Goch</w:t>
            </w:r>
          </w:p>
        </w:tc>
      </w:tr>
      <w:tr w:rsidR="00DC376C" w:rsidRPr="00A4293D" w14:paraId="4A2F7E79" w14:textId="77777777" w:rsidTr="00E0423A">
        <w:trPr>
          <w:trHeight w:val="567"/>
        </w:trPr>
        <w:tc>
          <w:tcPr>
            <w:tcW w:w="193" w:type="pct"/>
          </w:tcPr>
          <w:p w14:paraId="13723BC5" w14:textId="77777777" w:rsidR="00DC376C" w:rsidRPr="00AD0CB1" w:rsidRDefault="00DC376C" w:rsidP="003111E7">
            <w:pPr>
              <w:rPr>
                <w:b/>
              </w:rPr>
            </w:pPr>
            <w:r>
              <w:rPr>
                <w:b/>
              </w:rPr>
              <w:t>7</w:t>
            </w:r>
          </w:p>
        </w:tc>
        <w:tc>
          <w:tcPr>
            <w:tcW w:w="1538" w:type="pct"/>
          </w:tcPr>
          <w:p w14:paraId="206B9D68" w14:textId="77777777" w:rsidR="00DC376C" w:rsidRPr="00AD0CB1" w:rsidRDefault="00DC376C" w:rsidP="003111E7">
            <w:pPr>
              <w:rPr>
                <w:b/>
              </w:rPr>
            </w:pPr>
            <w:r w:rsidRPr="00AD0CB1">
              <w:rPr>
                <w:b/>
              </w:rPr>
              <w:t>Plan or project documents, including any application documents</w:t>
            </w:r>
          </w:p>
        </w:tc>
        <w:tc>
          <w:tcPr>
            <w:tcW w:w="3269" w:type="pct"/>
          </w:tcPr>
          <w:p w14:paraId="444C9F06" w14:textId="2A83F147" w:rsidR="00DC376C" w:rsidRPr="005F1A50" w:rsidRDefault="00472DE4" w:rsidP="003111E7">
            <w:pPr>
              <w:rPr>
                <w:sz w:val="22"/>
                <w:szCs w:val="22"/>
                <w:lang w:val="fr-FR"/>
              </w:rPr>
            </w:pPr>
            <w:r w:rsidRPr="005F1A50">
              <w:rPr>
                <w:sz w:val="22"/>
                <w:szCs w:val="22"/>
                <w:lang w:val="fr-FR"/>
              </w:rPr>
              <w:t>PAN-031400</w:t>
            </w:r>
            <w:r w:rsidR="00F720DD" w:rsidRPr="005F1A50">
              <w:rPr>
                <w:sz w:val="22"/>
                <w:szCs w:val="22"/>
                <w:lang w:val="fr-FR"/>
              </w:rPr>
              <w:t xml:space="preserve"> abstraction variation application documents</w:t>
            </w:r>
          </w:p>
          <w:p w14:paraId="6B43C8FF" w14:textId="3BFC1CF3" w:rsidR="00472DE4" w:rsidRPr="005F1A50" w:rsidRDefault="00472DE4" w:rsidP="003111E7">
            <w:pPr>
              <w:rPr>
                <w:sz w:val="22"/>
                <w:szCs w:val="22"/>
                <w:lang w:val="fr-FR"/>
              </w:rPr>
            </w:pPr>
            <w:r w:rsidRPr="005F1A50">
              <w:rPr>
                <w:sz w:val="22"/>
                <w:szCs w:val="22"/>
                <w:lang w:val="fr-FR"/>
              </w:rPr>
              <w:t xml:space="preserve">PAN-031401 </w:t>
            </w:r>
            <w:proofErr w:type="spellStart"/>
            <w:r w:rsidRPr="005F1A50">
              <w:rPr>
                <w:sz w:val="22"/>
                <w:szCs w:val="22"/>
                <w:lang w:val="fr-FR"/>
              </w:rPr>
              <w:t>impoundment</w:t>
            </w:r>
            <w:proofErr w:type="spellEnd"/>
            <w:r w:rsidRPr="005F1A50">
              <w:rPr>
                <w:sz w:val="22"/>
                <w:szCs w:val="22"/>
                <w:lang w:val="fr-FR"/>
              </w:rPr>
              <w:t xml:space="preserve"> </w:t>
            </w:r>
            <w:r w:rsidR="00F720DD" w:rsidRPr="005F1A50">
              <w:rPr>
                <w:sz w:val="22"/>
                <w:szCs w:val="22"/>
                <w:lang w:val="fr-FR"/>
              </w:rPr>
              <w:t>variation application documents</w:t>
            </w:r>
          </w:p>
          <w:p w14:paraId="4A7D7648" w14:textId="77777777" w:rsidR="00DC376C" w:rsidRPr="005F1A50" w:rsidRDefault="00DC376C" w:rsidP="003111E7">
            <w:pPr>
              <w:rPr>
                <w:sz w:val="22"/>
                <w:szCs w:val="22"/>
                <w:lang w:val="fr-FR"/>
              </w:rPr>
            </w:pPr>
          </w:p>
        </w:tc>
      </w:tr>
      <w:tr w:rsidR="00DC376C" w:rsidRPr="00AD0CB1" w14:paraId="3E5A497A" w14:textId="77777777" w:rsidTr="00E0423A">
        <w:trPr>
          <w:trHeight w:val="567"/>
        </w:trPr>
        <w:tc>
          <w:tcPr>
            <w:tcW w:w="193" w:type="pct"/>
          </w:tcPr>
          <w:p w14:paraId="1B13CB64" w14:textId="77777777" w:rsidR="00DC376C" w:rsidRPr="00AD0CB1" w:rsidRDefault="00DC376C" w:rsidP="003111E7">
            <w:pPr>
              <w:rPr>
                <w:b/>
              </w:rPr>
            </w:pPr>
            <w:r>
              <w:rPr>
                <w:b/>
              </w:rPr>
              <w:t>8</w:t>
            </w:r>
          </w:p>
        </w:tc>
        <w:tc>
          <w:tcPr>
            <w:tcW w:w="1538" w:type="pct"/>
          </w:tcPr>
          <w:p w14:paraId="616E703A" w14:textId="77777777" w:rsidR="00DC376C" w:rsidRPr="00AD0CB1" w:rsidRDefault="00DC376C" w:rsidP="003111E7">
            <w:pPr>
              <w:rPr>
                <w:b/>
              </w:rPr>
            </w:pPr>
            <w:r w:rsidRPr="00AD0CB1">
              <w:rPr>
                <w:b/>
              </w:rPr>
              <w:t>Environmental Statement</w:t>
            </w:r>
            <w:r>
              <w:rPr>
                <w:b/>
              </w:rPr>
              <w:t xml:space="preserve"> (ES)</w:t>
            </w:r>
          </w:p>
        </w:tc>
        <w:tc>
          <w:tcPr>
            <w:tcW w:w="3269" w:type="pct"/>
          </w:tcPr>
          <w:p w14:paraId="64D4440C" w14:textId="1641FD99" w:rsidR="00DC376C" w:rsidRPr="005F1A50" w:rsidRDefault="00DC376C" w:rsidP="003111E7">
            <w:pPr>
              <w:rPr>
                <w:sz w:val="22"/>
                <w:szCs w:val="22"/>
              </w:rPr>
            </w:pPr>
            <w:r w:rsidRPr="005F1A50">
              <w:rPr>
                <w:sz w:val="22"/>
                <w:szCs w:val="22"/>
              </w:rPr>
              <w:t>N/A</w:t>
            </w:r>
          </w:p>
          <w:p w14:paraId="3E437E8A" w14:textId="77777777" w:rsidR="00DC376C" w:rsidRPr="005F1A50" w:rsidRDefault="00DC376C" w:rsidP="003111E7">
            <w:pPr>
              <w:rPr>
                <w:sz w:val="22"/>
                <w:szCs w:val="22"/>
              </w:rPr>
            </w:pPr>
          </w:p>
        </w:tc>
      </w:tr>
      <w:tr w:rsidR="00DC376C" w:rsidRPr="00AD0CB1" w14:paraId="287F5224" w14:textId="77777777" w:rsidTr="00E0423A">
        <w:trPr>
          <w:trHeight w:val="567"/>
        </w:trPr>
        <w:tc>
          <w:tcPr>
            <w:tcW w:w="193" w:type="pct"/>
          </w:tcPr>
          <w:p w14:paraId="28C1A2E4" w14:textId="77777777" w:rsidR="00DC376C" w:rsidRPr="00AD0CB1" w:rsidRDefault="00DC376C" w:rsidP="003111E7">
            <w:pPr>
              <w:rPr>
                <w:b/>
              </w:rPr>
            </w:pPr>
            <w:r>
              <w:rPr>
                <w:b/>
              </w:rPr>
              <w:t>9</w:t>
            </w:r>
          </w:p>
        </w:tc>
        <w:tc>
          <w:tcPr>
            <w:tcW w:w="1538" w:type="pct"/>
          </w:tcPr>
          <w:p w14:paraId="2792C8F1" w14:textId="77777777" w:rsidR="00DC376C" w:rsidRPr="00AD0CB1" w:rsidRDefault="00DC376C" w:rsidP="003111E7">
            <w:pPr>
              <w:rPr>
                <w:b/>
              </w:rPr>
            </w:pPr>
            <w:r w:rsidRPr="00AD0CB1">
              <w:rPr>
                <w:b/>
              </w:rPr>
              <w:t xml:space="preserve">Pre-application correspondence </w:t>
            </w:r>
          </w:p>
        </w:tc>
        <w:tc>
          <w:tcPr>
            <w:tcW w:w="3269" w:type="pct"/>
          </w:tcPr>
          <w:p w14:paraId="45337D4C" w14:textId="2E11A7F6" w:rsidR="00DC376C" w:rsidRPr="005F1A50" w:rsidRDefault="00F720DD" w:rsidP="003111E7">
            <w:pPr>
              <w:rPr>
                <w:sz w:val="22"/>
                <w:szCs w:val="22"/>
              </w:rPr>
            </w:pPr>
            <w:r w:rsidRPr="005F1A50">
              <w:rPr>
                <w:sz w:val="22"/>
                <w:szCs w:val="22"/>
              </w:rPr>
              <w:t>Application is as a resul</w:t>
            </w:r>
            <w:r w:rsidR="00E33932">
              <w:rPr>
                <w:sz w:val="22"/>
                <w:szCs w:val="22"/>
              </w:rPr>
              <w:t>t</w:t>
            </w:r>
            <w:r w:rsidRPr="005F1A50">
              <w:rPr>
                <w:sz w:val="22"/>
                <w:szCs w:val="22"/>
              </w:rPr>
              <w:t xml:space="preserve"> of compliance inspection</w:t>
            </w:r>
            <w:r w:rsidR="00893933" w:rsidRPr="005F1A50">
              <w:rPr>
                <w:sz w:val="22"/>
                <w:szCs w:val="22"/>
              </w:rPr>
              <w:t xml:space="preserve">; Compliance </w:t>
            </w:r>
            <w:hyperlink r:id="rId14" w:history="1">
              <w:r w:rsidR="00893933" w:rsidRPr="005F1A50">
                <w:rPr>
                  <w:rStyle w:val="Hyperlink"/>
                  <w:color w:val="auto"/>
                  <w:sz w:val="22"/>
                  <w:szCs w:val="22"/>
                </w:rPr>
                <w:t xml:space="preserve">CAR </w:t>
              </w:r>
              <w:r w:rsidR="005F1A50" w:rsidRPr="005F1A50">
                <w:rPr>
                  <w:rStyle w:val="Hyperlink"/>
                  <w:color w:val="auto"/>
                  <w:sz w:val="22"/>
                  <w:szCs w:val="22"/>
                </w:rPr>
                <w:t>F</w:t>
              </w:r>
              <w:r w:rsidR="00893933" w:rsidRPr="005F1A50">
                <w:rPr>
                  <w:rStyle w:val="Hyperlink"/>
                  <w:color w:val="auto"/>
                  <w:sz w:val="22"/>
                  <w:szCs w:val="22"/>
                </w:rPr>
                <w:t>orm</w:t>
              </w:r>
            </w:hyperlink>
            <w:r w:rsidR="00893933" w:rsidRPr="005F1A50">
              <w:rPr>
                <w:sz w:val="22"/>
                <w:szCs w:val="22"/>
              </w:rPr>
              <w:t xml:space="preserve"> highlights changes necessary</w:t>
            </w:r>
          </w:p>
          <w:p w14:paraId="635AABD7" w14:textId="77777777" w:rsidR="00DC376C" w:rsidRPr="005F1A50" w:rsidRDefault="00DC376C" w:rsidP="003111E7">
            <w:pPr>
              <w:rPr>
                <w:sz w:val="22"/>
                <w:szCs w:val="22"/>
              </w:rPr>
            </w:pPr>
          </w:p>
        </w:tc>
      </w:tr>
      <w:tr w:rsidR="00DC376C" w:rsidRPr="00AD0CB1" w14:paraId="427FC499" w14:textId="77777777" w:rsidTr="00E0423A">
        <w:trPr>
          <w:trHeight w:val="567"/>
        </w:trPr>
        <w:tc>
          <w:tcPr>
            <w:tcW w:w="193" w:type="pct"/>
          </w:tcPr>
          <w:p w14:paraId="377EEC4C" w14:textId="77777777" w:rsidR="00DC376C" w:rsidRPr="00AD0CB1" w:rsidRDefault="00DC376C" w:rsidP="003111E7">
            <w:pPr>
              <w:rPr>
                <w:b/>
              </w:rPr>
            </w:pPr>
            <w:r w:rsidRPr="00AD0CB1">
              <w:rPr>
                <w:b/>
              </w:rPr>
              <w:t>1</w:t>
            </w:r>
            <w:r>
              <w:rPr>
                <w:b/>
              </w:rPr>
              <w:t>0</w:t>
            </w:r>
          </w:p>
        </w:tc>
        <w:tc>
          <w:tcPr>
            <w:tcW w:w="1538" w:type="pct"/>
          </w:tcPr>
          <w:p w14:paraId="1B3BE273" w14:textId="77777777" w:rsidR="00DC376C" w:rsidRPr="00AD0CB1" w:rsidRDefault="00DC376C" w:rsidP="003111E7">
            <w:pPr>
              <w:rPr>
                <w:b/>
              </w:rPr>
            </w:pPr>
            <w:r w:rsidRPr="00AD0CB1">
              <w:rPr>
                <w:b/>
              </w:rPr>
              <w:t>NRW team responsible for preparing this HRA report, and lead officer</w:t>
            </w:r>
          </w:p>
        </w:tc>
        <w:tc>
          <w:tcPr>
            <w:tcW w:w="3269" w:type="pct"/>
          </w:tcPr>
          <w:p w14:paraId="636B0A26" w14:textId="167DC0A4" w:rsidR="00DC376C" w:rsidRPr="00645ACB" w:rsidRDefault="00645ACB" w:rsidP="003111E7">
            <w:pPr>
              <w:rPr>
                <w:sz w:val="22"/>
                <w:szCs w:val="22"/>
              </w:rPr>
            </w:pPr>
            <w:r w:rsidRPr="00645ACB">
              <w:rPr>
                <w:sz w:val="22"/>
                <w:szCs w:val="22"/>
              </w:rPr>
              <w:t>Water resources permitting- Liz Cole</w:t>
            </w:r>
          </w:p>
          <w:p w14:paraId="1C7152BC" w14:textId="77777777" w:rsidR="00DC376C" w:rsidRPr="00645ACB" w:rsidRDefault="00DC376C" w:rsidP="003111E7">
            <w:pPr>
              <w:rPr>
                <w:sz w:val="22"/>
                <w:szCs w:val="22"/>
              </w:rPr>
            </w:pPr>
          </w:p>
        </w:tc>
      </w:tr>
      <w:tr w:rsidR="00DC376C" w:rsidRPr="00AD0CB1" w14:paraId="17CF19D1" w14:textId="77777777" w:rsidTr="00E0423A">
        <w:trPr>
          <w:trHeight w:val="567"/>
        </w:trPr>
        <w:tc>
          <w:tcPr>
            <w:tcW w:w="193" w:type="pct"/>
            <w:tcBorders>
              <w:bottom w:val="single" w:sz="4" w:space="0" w:color="auto"/>
            </w:tcBorders>
          </w:tcPr>
          <w:p w14:paraId="3AA5F44E" w14:textId="77777777" w:rsidR="00DC376C" w:rsidRPr="00AD0CB1" w:rsidRDefault="00DC376C" w:rsidP="003111E7">
            <w:pPr>
              <w:rPr>
                <w:b/>
              </w:rPr>
            </w:pPr>
            <w:r w:rsidRPr="00AD0CB1">
              <w:rPr>
                <w:b/>
              </w:rPr>
              <w:t>1</w:t>
            </w:r>
            <w:r>
              <w:rPr>
                <w:b/>
              </w:rPr>
              <w:t>1</w:t>
            </w:r>
          </w:p>
        </w:tc>
        <w:tc>
          <w:tcPr>
            <w:tcW w:w="1538" w:type="pct"/>
            <w:tcBorders>
              <w:bottom w:val="single" w:sz="4" w:space="0" w:color="auto"/>
            </w:tcBorders>
          </w:tcPr>
          <w:p w14:paraId="0B9A1C32" w14:textId="77777777" w:rsidR="00DC376C" w:rsidRPr="00AD0CB1" w:rsidRDefault="00DC376C" w:rsidP="003111E7">
            <w:pPr>
              <w:rPr>
                <w:b/>
              </w:rPr>
            </w:pPr>
            <w:r w:rsidRPr="00AD0CB1">
              <w:rPr>
                <w:b/>
              </w:rPr>
              <w:t>Team or person responsible for approving the plan or project (competent authority role)</w:t>
            </w:r>
          </w:p>
        </w:tc>
        <w:tc>
          <w:tcPr>
            <w:tcW w:w="3269" w:type="pct"/>
            <w:tcBorders>
              <w:bottom w:val="single" w:sz="4" w:space="0" w:color="auto"/>
            </w:tcBorders>
          </w:tcPr>
          <w:p w14:paraId="3238650F" w14:textId="3C84D5D3" w:rsidR="00DC376C" w:rsidRPr="00645ACB" w:rsidRDefault="00645ACB" w:rsidP="003111E7">
            <w:pPr>
              <w:rPr>
                <w:sz w:val="22"/>
                <w:szCs w:val="22"/>
              </w:rPr>
            </w:pPr>
            <w:r w:rsidRPr="00645ACB">
              <w:rPr>
                <w:sz w:val="22"/>
                <w:szCs w:val="22"/>
              </w:rPr>
              <w:t>As row 10</w:t>
            </w:r>
          </w:p>
          <w:p w14:paraId="3889C173" w14:textId="77777777" w:rsidR="00DC376C" w:rsidRPr="00645ACB" w:rsidRDefault="00DC376C" w:rsidP="003111E7">
            <w:pPr>
              <w:rPr>
                <w:sz w:val="22"/>
                <w:szCs w:val="22"/>
              </w:rPr>
            </w:pPr>
          </w:p>
        </w:tc>
      </w:tr>
    </w:tbl>
    <w:p w14:paraId="0952F5B9" w14:textId="77777777" w:rsidR="00DC376C" w:rsidRPr="00EB58AF" w:rsidRDefault="00DC376C" w:rsidP="00DC376C">
      <w:pPr>
        <w:pStyle w:val="Heading1"/>
      </w:pPr>
      <w:bookmarkStart w:id="5" w:name="_Toc167970047"/>
      <w:bookmarkStart w:id="6" w:name="_Toc181009140"/>
      <w:bookmarkStart w:id="7" w:name="_Hlk167452201"/>
      <w:bookmarkEnd w:id="4"/>
      <w:r w:rsidRPr="00EB58AF">
        <w:t>2.</w:t>
      </w:r>
      <w:r w:rsidRPr="00EB58AF">
        <w:tab/>
        <w:t xml:space="preserve">Determining the </w:t>
      </w:r>
      <w:r w:rsidRPr="00DC376C">
        <w:t>need</w:t>
      </w:r>
      <w:r w:rsidRPr="00EB58AF">
        <w:t xml:space="preserve"> for a Habitats Regulations Assessment</w:t>
      </w:r>
      <w:bookmarkEnd w:id="5"/>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DC376C" w:rsidRPr="00AD0CB1" w14:paraId="435F496E" w14:textId="77777777" w:rsidTr="00E0423A">
        <w:trPr>
          <w:trHeight w:val="567"/>
        </w:trPr>
        <w:tc>
          <w:tcPr>
            <w:tcW w:w="1865" w:type="pct"/>
          </w:tcPr>
          <w:p w14:paraId="57122B07" w14:textId="77777777" w:rsidR="00DC376C" w:rsidRPr="00AD0CB1" w:rsidRDefault="00DC376C" w:rsidP="003111E7">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227CB659" w14:textId="7725537E" w:rsidR="00DC376C" w:rsidRPr="00E33932" w:rsidRDefault="00620FBA" w:rsidP="003111E7">
            <w:pPr>
              <w:rPr>
                <w:rFonts w:cs="Arial"/>
                <w:bCs/>
                <w:sz w:val="22"/>
                <w:szCs w:val="22"/>
              </w:rPr>
            </w:pPr>
            <w:r w:rsidRPr="00E33932">
              <w:rPr>
                <w:rFonts w:cs="Arial"/>
                <w:bCs/>
                <w:sz w:val="22"/>
                <w:szCs w:val="22"/>
              </w:rPr>
              <w:t>YES</w:t>
            </w:r>
          </w:p>
          <w:p w14:paraId="256C35F9" w14:textId="77777777" w:rsidR="00DC376C" w:rsidRPr="00FE4701" w:rsidRDefault="00DC376C" w:rsidP="003111E7">
            <w:pPr>
              <w:rPr>
                <w:rFonts w:cs="Arial"/>
                <w:bCs/>
                <w:color w:val="7030A0"/>
                <w:sz w:val="22"/>
                <w:szCs w:val="22"/>
                <w:highlight w:val="yellow"/>
              </w:rPr>
            </w:pPr>
          </w:p>
        </w:tc>
      </w:tr>
      <w:tr w:rsidR="00DC376C" w:rsidRPr="00AD0CB1" w14:paraId="532D285A" w14:textId="77777777" w:rsidTr="00E0423A">
        <w:trPr>
          <w:trHeight w:val="567"/>
        </w:trPr>
        <w:tc>
          <w:tcPr>
            <w:tcW w:w="1865" w:type="pct"/>
          </w:tcPr>
          <w:p w14:paraId="3990CEBD" w14:textId="77777777" w:rsidR="00DC376C" w:rsidRPr="00AD0CB1" w:rsidRDefault="00DC376C" w:rsidP="003111E7">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0357F0F8" w14:textId="75C7EA50" w:rsidR="00DC376C" w:rsidRPr="00620FBA" w:rsidRDefault="00DC376C" w:rsidP="003111E7">
            <w:pPr>
              <w:rPr>
                <w:rFonts w:cs="Arial"/>
                <w:bCs/>
                <w:sz w:val="22"/>
                <w:szCs w:val="22"/>
              </w:rPr>
            </w:pPr>
            <w:r w:rsidRPr="00620FBA">
              <w:rPr>
                <w:rFonts w:cs="Arial"/>
                <w:bCs/>
                <w:sz w:val="22"/>
                <w:szCs w:val="22"/>
              </w:rPr>
              <w:t>NO</w:t>
            </w:r>
          </w:p>
          <w:p w14:paraId="5FC4186F" w14:textId="77777777" w:rsidR="00DC376C" w:rsidRPr="00FE4701" w:rsidRDefault="00DC376C" w:rsidP="003111E7">
            <w:pPr>
              <w:rPr>
                <w:rFonts w:cs="Arial"/>
                <w:bCs/>
                <w:color w:val="7030A0"/>
                <w:sz w:val="22"/>
                <w:szCs w:val="22"/>
              </w:rPr>
            </w:pPr>
          </w:p>
          <w:p w14:paraId="7DF5A0F7" w14:textId="0E81893A" w:rsidR="00DC376C" w:rsidRPr="00FE4701" w:rsidRDefault="00DC376C" w:rsidP="00795CA0">
            <w:pPr>
              <w:rPr>
                <w:rFonts w:cs="Arial"/>
                <w:bCs/>
                <w:color w:val="7030A0"/>
                <w:sz w:val="22"/>
                <w:szCs w:val="22"/>
              </w:rPr>
            </w:pPr>
            <w:r w:rsidRPr="00FE4701">
              <w:rPr>
                <w:rFonts w:cs="Arial"/>
                <w:bCs/>
                <w:color w:val="7030A0"/>
                <w:sz w:val="22"/>
                <w:szCs w:val="22"/>
              </w:rPr>
              <w:t xml:space="preserve"> </w:t>
            </w:r>
          </w:p>
        </w:tc>
      </w:tr>
      <w:tr w:rsidR="00DC376C" w:rsidRPr="00AD0CB1" w14:paraId="765F55A6" w14:textId="77777777" w:rsidTr="00E0423A">
        <w:trPr>
          <w:trHeight w:val="567"/>
        </w:trPr>
        <w:tc>
          <w:tcPr>
            <w:tcW w:w="1865" w:type="pct"/>
          </w:tcPr>
          <w:p w14:paraId="0671F205" w14:textId="77777777" w:rsidR="00DC376C" w:rsidRPr="00620FBA" w:rsidRDefault="00DC376C" w:rsidP="003111E7">
            <w:pPr>
              <w:rPr>
                <w:rFonts w:cs="Arial"/>
                <w:b/>
                <w:strike/>
                <w:sz w:val="22"/>
                <w:szCs w:val="22"/>
              </w:rPr>
            </w:pPr>
            <w:r w:rsidRPr="00620FBA">
              <w:rPr>
                <w:rFonts w:cs="Arial"/>
                <w:b/>
                <w:strike/>
                <w:sz w:val="22"/>
                <w:szCs w:val="22"/>
              </w:rPr>
              <w:lastRenderedPageBreak/>
              <w:t>2.3 Is there a possibility that the plan or project could affect any other feature of the European site(s) concerned, or of another European site, in a way that would undermine that feature’s conservation objectives?</w:t>
            </w:r>
          </w:p>
        </w:tc>
        <w:tc>
          <w:tcPr>
            <w:tcW w:w="3135" w:type="pct"/>
          </w:tcPr>
          <w:p w14:paraId="5C5E5DD1" w14:textId="77777777" w:rsidR="00DC376C" w:rsidRPr="00620FBA" w:rsidRDefault="00DC376C" w:rsidP="003111E7">
            <w:pPr>
              <w:rPr>
                <w:rFonts w:cs="Arial"/>
                <w:bCs/>
                <w:strike/>
                <w:sz w:val="22"/>
                <w:szCs w:val="22"/>
              </w:rPr>
            </w:pPr>
            <w:r w:rsidRPr="00620FBA">
              <w:rPr>
                <w:rFonts w:cs="Arial"/>
                <w:bCs/>
                <w:strike/>
                <w:sz w:val="22"/>
                <w:szCs w:val="22"/>
              </w:rPr>
              <w:t>Insert ‘YES’ or  ‘NO’. Seek advice from ANCB as required.</w:t>
            </w:r>
          </w:p>
          <w:p w14:paraId="2B41F704" w14:textId="77777777" w:rsidR="00DC376C" w:rsidRPr="00620FBA" w:rsidRDefault="00DC376C" w:rsidP="003111E7">
            <w:pPr>
              <w:rPr>
                <w:rFonts w:cs="Arial"/>
                <w:bCs/>
                <w:strike/>
                <w:sz w:val="22"/>
                <w:szCs w:val="22"/>
              </w:rPr>
            </w:pPr>
          </w:p>
          <w:p w14:paraId="1CAE10FF" w14:textId="77777777" w:rsidR="00DC376C" w:rsidRPr="00620FBA" w:rsidRDefault="00DC376C" w:rsidP="003111E7">
            <w:pPr>
              <w:rPr>
                <w:rFonts w:cs="Arial"/>
                <w:bCs/>
                <w:strike/>
                <w:sz w:val="22"/>
                <w:szCs w:val="22"/>
              </w:rPr>
            </w:pPr>
            <w:r w:rsidRPr="00620FBA">
              <w:rPr>
                <w:rFonts w:cs="Arial"/>
                <w:bCs/>
                <w:strike/>
                <w:sz w:val="22"/>
                <w:szCs w:val="22"/>
              </w:rPr>
              <w:t>If ‘YES’ go to section 3.</w:t>
            </w:r>
          </w:p>
          <w:p w14:paraId="5CCED77C" w14:textId="77777777" w:rsidR="00DC376C" w:rsidRPr="00620FBA" w:rsidRDefault="00DC376C" w:rsidP="003111E7">
            <w:pPr>
              <w:rPr>
                <w:rFonts w:cs="Arial"/>
                <w:bCs/>
                <w:strike/>
                <w:sz w:val="22"/>
                <w:szCs w:val="22"/>
              </w:rPr>
            </w:pPr>
          </w:p>
          <w:p w14:paraId="062D8984" w14:textId="77777777" w:rsidR="00DC376C" w:rsidRPr="00620FBA" w:rsidRDefault="00DC376C" w:rsidP="003111E7">
            <w:pPr>
              <w:pStyle w:val="CommentText"/>
              <w:rPr>
                <w:rFonts w:cs="Arial"/>
                <w:bCs/>
                <w:strike/>
                <w:sz w:val="22"/>
                <w:szCs w:val="22"/>
              </w:rPr>
            </w:pPr>
            <w:r w:rsidRPr="00620FBA">
              <w:rPr>
                <w:rFonts w:cs="Arial"/>
                <w:bCs/>
                <w:strike/>
                <w:sz w:val="22"/>
                <w:szCs w:val="22"/>
              </w:rPr>
              <w:t>If ‘NO’, delete sections 3, 4, and 5 and complete section 6. If any advice has been sought from ANCB, complete section 7, and complete section 8 if applicable.</w:t>
            </w:r>
          </w:p>
          <w:p w14:paraId="1C013BC9" w14:textId="77777777" w:rsidR="00DC376C" w:rsidRPr="00620FBA" w:rsidRDefault="00DC376C" w:rsidP="003111E7">
            <w:pPr>
              <w:rPr>
                <w:rFonts w:cs="Arial"/>
                <w:bCs/>
                <w:strike/>
                <w:sz w:val="22"/>
                <w:szCs w:val="22"/>
                <w:highlight w:val="yellow"/>
              </w:rPr>
            </w:pPr>
          </w:p>
        </w:tc>
      </w:tr>
    </w:tbl>
    <w:p w14:paraId="7814E17E" w14:textId="77777777" w:rsidR="00DC376C" w:rsidRDefault="00DC376C" w:rsidP="00DC376C">
      <w:pPr>
        <w:pStyle w:val="Heading1"/>
        <w:spacing w:after="160"/>
        <w:rPr>
          <w:i/>
          <w:color w:val="0000FF"/>
          <w:sz w:val="20"/>
          <w:szCs w:val="20"/>
        </w:rPr>
      </w:pPr>
      <w:bookmarkStart w:id="8" w:name="_Toc167970048"/>
      <w:bookmarkStart w:id="9" w:name="_Toc181009141"/>
      <w:r w:rsidRPr="00EB58AF">
        <w:t>3.</w:t>
      </w:r>
      <w:r w:rsidRPr="00EB58AF">
        <w:tab/>
      </w:r>
      <w:r>
        <w:t>Considering the</w:t>
      </w:r>
      <w:r w:rsidRPr="00EB58AF">
        <w:t xml:space="preserve"> likelihood of a significant e</w:t>
      </w:r>
      <w:r>
        <w:t>ffect (</w:t>
      </w:r>
      <w:r w:rsidRPr="00EB58AF">
        <w:t>LSE)</w:t>
      </w:r>
      <w:bookmarkEnd w:id="8"/>
      <w:bookmarkEnd w:id="9"/>
      <w:r>
        <w:t xml:space="preserve"> </w:t>
      </w:r>
    </w:p>
    <w:p w14:paraId="1300645C" w14:textId="77777777" w:rsidR="00DC376C" w:rsidRPr="00EB58AF" w:rsidRDefault="00DC376C" w:rsidP="00DC376C">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DC376C" w:rsidRPr="00AD0CB1" w14:paraId="3234FD48" w14:textId="77777777" w:rsidTr="00E04254">
        <w:trPr>
          <w:trHeight w:val="567"/>
        </w:trPr>
        <w:tc>
          <w:tcPr>
            <w:tcW w:w="1991" w:type="pct"/>
          </w:tcPr>
          <w:p w14:paraId="369793DA" w14:textId="77777777" w:rsidR="00DC376C" w:rsidRPr="00AD0CB1" w:rsidRDefault="00DC376C" w:rsidP="003111E7">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of</w:t>
            </w:r>
            <w:r>
              <w:rPr>
                <w:rFonts w:cs="Arial"/>
                <w:b/>
                <w:sz w:val="22"/>
                <w:szCs w:val="22"/>
              </w:rPr>
              <w:t xml:space="preserve"> </w:t>
            </w:r>
            <w:hyperlink r:id="rId15" w:history="1">
              <w:r w:rsidRPr="00453F4A">
                <w:rPr>
                  <w:rStyle w:val="Hyperlink"/>
                  <w:rFonts w:cs="Arial"/>
                  <w:b/>
                  <w:bCs/>
                  <w:sz w:val="22"/>
                  <w:szCs w:val="22"/>
                </w:rPr>
                <w:t>OGN200</w:t>
              </w:r>
            </w:hyperlink>
            <w:r w:rsidRPr="00AD0CB1">
              <w:rPr>
                <w:rFonts w:cs="Arial"/>
                <w:b/>
                <w:sz w:val="22"/>
                <w:szCs w:val="22"/>
              </w:rPr>
              <w:t>) without conducting a project-specific LSE test?</w:t>
            </w:r>
          </w:p>
        </w:tc>
        <w:tc>
          <w:tcPr>
            <w:tcW w:w="3009" w:type="pct"/>
          </w:tcPr>
          <w:p w14:paraId="700FE9DC" w14:textId="241000FB" w:rsidR="00DC376C" w:rsidRPr="00795CA0" w:rsidRDefault="00DC376C" w:rsidP="003111E7">
            <w:pPr>
              <w:rPr>
                <w:rFonts w:cs="Arial"/>
                <w:bCs/>
                <w:iCs/>
                <w:sz w:val="22"/>
                <w:szCs w:val="22"/>
              </w:rPr>
            </w:pPr>
            <w:r w:rsidRPr="00795CA0">
              <w:rPr>
                <w:rFonts w:cs="Arial"/>
                <w:bCs/>
                <w:iCs/>
                <w:sz w:val="22"/>
                <w:szCs w:val="22"/>
              </w:rPr>
              <w:t>NO</w:t>
            </w:r>
          </w:p>
          <w:p w14:paraId="2D8B8AB1" w14:textId="77777777" w:rsidR="00DC376C" w:rsidRPr="00FE4701" w:rsidRDefault="00DC376C" w:rsidP="003111E7">
            <w:pPr>
              <w:rPr>
                <w:rFonts w:cs="Arial"/>
                <w:bCs/>
                <w:iCs/>
                <w:color w:val="7030A0"/>
                <w:sz w:val="22"/>
                <w:szCs w:val="22"/>
              </w:rPr>
            </w:pPr>
          </w:p>
          <w:p w14:paraId="6F1C7803" w14:textId="23C209DA" w:rsidR="00DC376C" w:rsidRPr="003E2C6B" w:rsidRDefault="00DC376C" w:rsidP="003111E7">
            <w:pPr>
              <w:rPr>
                <w:rFonts w:cs="Arial"/>
                <w:i/>
                <w:sz w:val="22"/>
                <w:szCs w:val="22"/>
              </w:rPr>
            </w:pPr>
          </w:p>
        </w:tc>
      </w:tr>
    </w:tbl>
    <w:p w14:paraId="2C1B7626" w14:textId="77777777" w:rsidR="00DC376C" w:rsidRPr="0067331F" w:rsidRDefault="00DC376C" w:rsidP="00DC376C">
      <w:pPr>
        <w:pStyle w:val="Heading2"/>
      </w:pPr>
      <w:r w:rsidRPr="00EB58AF">
        <w:t>3.2</w:t>
      </w:r>
      <w:r w:rsidRPr="00EB58AF">
        <w:tab/>
      </w:r>
      <w:r w:rsidRPr="00365C3B">
        <w:t>Likelihood</w:t>
      </w:r>
      <w:r>
        <w:t xml:space="preserve"> of</w:t>
      </w:r>
      <w:r w:rsidRPr="00EB58AF">
        <w:t xml:space="preserve"> significant effects</w:t>
      </w:r>
      <w:r>
        <w:t xml:space="preserve"> (LSE) test </w:t>
      </w:r>
    </w:p>
    <w:p w14:paraId="2C43620F" w14:textId="77777777" w:rsidR="00DC376C" w:rsidRPr="00365C3B" w:rsidRDefault="00DC376C" w:rsidP="00DC376C">
      <w:pPr>
        <w:pStyle w:val="Heading3"/>
      </w:pPr>
      <w:r w:rsidRPr="00365C3B">
        <w:t xml:space="preserve">3.2.1 Which </w:t>
      </w:r>
      <w:r>
        <w:t>European</w:t>
      </w:r>
      <w:r w:rsidRPr="00365C3B">
        <w:t xml:space="preserve"> sites might be affected by the </w:t>
      </w:r>
      <w:r>
        <w:t xml:space="preserve">plan or </w:t>
      </w:r>
      <w:r w:rsidRPr="00365C3B">
        <w:t>pro</w:t>
      </w:r>
      <w:r>
        <w:t>ject</w:t>
      </w:r>
      <w:r w:rsidRPr="00365C3B">
        <w:t>?</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11527"/>
        <w:gridCol w:w="2041"/>
      </w:tblGrid>
      <w:tr w:rsidR="00DC376C" w14:paraId="028A4F4D" w14:textId="77777777" w:rsidTr="00E04254">
        <w:tc>
          <w:tcPr>
            <w:tcW w:w="0" w:type="auto"/>
          </w:tcPr>
          <w:p w14:paraId="3015AD38" w14:textId="77777777" w:rsidR="00DC376C" w:rsidRPr="00071B46" w:rsidRDefault="00DC376C" w:rsidP="003111E7">
            <w:pPr>
              <w:rPr>
                <w:rFonts w:cs="Arial"/>
                <w:b/>
                <w:sz w:val="22"/>
                <w:szCs w:val="22"/>
              </w:rPr>
            </w:pPr>
            <w:r>
              <w:rPr>
                <w:rFonts w:cs="Arial"/>
                <w:b/>
                <w:sz w:val="22"/>
                <w:szCs w:val="22"/>
              </w:rPr>
              <w:t>(a)</w:t>
            </w:r>
          </w:p>
        </w:tc>
        <w:tc>
          <w:tcPr>
            <w:tcW w:w="0" w:type="auto"/>
          </w:tcPr>
          <w:p w14:paraId="4AA31A08" w14:textId="77777777" w:rsidR="00DC376C" w:rsidRPr="003F5727" w:rsidRDefault="00DC376C" w:rsidP="003111E7">
            <w:pPr>
              <w:rPr>
                <w:rFonts w:cs="Arial"/>
                <w:b/>
                <w:bCs/>
                <w:sz w:val="22"/>
                <w:szCs w:val="22"/>
              </w:rPr>
            </w:pPr>
            <w:r w:rsidRPr="003F5727">
              <w:rPr>
                <w:rFonts w:cs="Arial"/>
                <w:b/>
                <w:bCs/>
                <w:sz w:val="22"/>
                <w:szCs w:val="22"/>
              </w:rPr>
              <w:t>Based on the plan or project specification</w:t>
            </w:r>
            <w:r>
              <w:rPr>
                <w:rFonts w:cs="Arial"/>
                <w:b/>
                <w:bCs/>
                <w:sz w:val="22"/>
                <w:szCs w:val="22"/>
              </w:rPr>
              <w:t>,</w:t>
            </w:r>
            <w:r w:rsidRPr="003F5727">
              <w:rPr>
                <w:rFonts w:cs="Arial"/>
                <w:b/>
                <w:bCs/>
                <w:sz w:val="22"/>
                <w:szCs w:val="22"/>
              </w:rPr>
              <w:t xml:space="preserve">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0" w:type="auto"/>
          </w:tcPr>
          <w:p w14:paraId="6D842B9E" w14:textId="606B49F8" w:rsidR="00DC376C" w:rsidRPr="00FE4701" w:rsidRDefault="003A4C7F" w:rsidP="003111E7">
            <w:pPr>
              <w:rPr>
                <w:rFonts w:cs="Arial"/>
                <w:bCs/>
                <w:iCs/>
                <w:color w:val="7030A0"/>
                <w:sz w:val="20"/>
                <w:szCs w:val="20"/>
              </w:rPr>
            </w:pPr>
            <w:r w:rsidRPr="00891B9F">
              <w:rPr>
                <w:rFonts w:cs="Arial"/>
                <w:sz w:val="20"/>
              </w:rPr>
              <w:t>Menai Strait and Conwy Bay SAC</w:t>
            </w:r>
          </w:p>
        </w:tc>
      </w:tr>
      <w:tr w:rsidR="00DC376C" w14:paraId="65C53402" w14:textId="77777777" w:rsidTr="00E04254">
        <w:trPr>
          <w:trHeight w:val="567"/>
        </w:trPr>
        <w:tc>
          <w:tcPr>
            <w:tcW w:w="0" w:type="auto"/>
          </w:tcPr>
          <w:p w14:paraId="0F10FD0A" w14:textId="77777777" w:rsidR="00DC376C" w:rsidRPr="00071B46" w:rsidRDefault="00DC376C" w:rsidP="003111E7">
            <w:pPr>
              <w:rPr>
                <w:rFonts w:cs="Arial"/>
                <w:b/>
                <w:sz w:val="22"/>
                <w:szCs w:val="22"/>
              </w:rPr>
            </w:pPr>
            <w:r>
              <w:rPr>
                <w:rFonts w:cs="Arial"/>
                <w:b/>
                <w:sz w:val="22"/>
                <w:szCs w:val="22"/>
              </w:rPr>
              <w:t>(b)</w:t>
            </w:r>
          </w:p>
        </w:tc>
        <w:tc>
          <w:tcPr>
            <w:tcW w:w="0" w:type="auto"/>
          </w:tcPr>
          <w:p w14:paraId="19C827BA" w14:textId="77777777" w:rsidR="00DC376C" w:rsidRPr="003F5727" w:rsidRDefault="00DC376C" w:rsidP="003111E7">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0" w:type="auto"/>
          </w:tcPr>
          <w:p w14:paraId="1DABE036" w14:textId="13B89B1E" w:rsidR="00DC376C" w:rsidRPr="003F5727" w:rsidRDefault="003A4C7F" w:rsidP="003111E7">
            <w:pPr>
              <w:pStyle w:val="CommentText"/>
              <w:rPr>
                <w:rFonts w:cs="Arial"/>
                <w:i/>
                <w:sz w:val="22"/>
                <w:szCs w:val="22"/>
              </w:rPr>
            </w:pPr>
            <w:r w:rsidRPr="003A4C7F">
              <w:rPr>
                <w:rFonts w:cs="Arial"/>
                <w:bCs/>
                <w:iCs/>
                <w:sz w:val="22"/>
                <w:szCs w:val="22"/>
              </w:rPr>
              <w:t>N/a</w:t>
            </w:r>
          </w:p>
        </w:tc>
      </w:tr>
    </w:tbl>
    <w:p w14:paraId="09F31B34" w14:textId="77777777" w:rsidR="00DC376C" w:rsidRDefault="00DC376C" w:rsidP="00DC376C">
      <w:pPr>
        <w:pStyle w:val="Heading3"/>
        <w:rPr>
          <w:i/>
          <w:color w:val="0000FF"/>
        </w:rPr>
      </w:pPr>
      <w:r w:rsidRPr="00365C3B">
        <w:t>3</w:t>
      </w:r>
      <w:r>
        <w:t>.2.2</w:t>
      </w:r>
      <w:r w:rsidRPr="00365C3B">
        <w:t xml:space="preserve"> </w:t>
      </w:r>
      <w:r>
        <w:t>Screening for likelihood of significant effect</w:t>
      </w:r>
    </w:p>
    <w:p w14:paraId="6359BF21" w14:textId="77777777" w:rsidR="00DC376C" w:rsidRPr="00FE4701" w:rsidRDefault="00DC376C" w:rsidP="00DC376C">
      <w:pPr>
        <w:pStyle w:val="CommentText"/>
        <w:rPr>
          <w:rFonts w:cs="Arial"/>
          <w:iCs/>
          <w:color w:val="7030A0"/>
          <w:sz w:val="24"/>
          <w:szCs w:val="24"/>
        </w:rPr>
      </w:pPr>
    </w:p>
    <w:tbl>
      <w:tblPr>
        <w:tblpPr w:leftFromText="180" w:rightFromText="180" w:vertAnchor="text" w:tblpY="9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365AA0" w:rsidRPr="00AD0CB1" w14:paraId="63B9201C" w14:textId="77777777" w:rsidTr="00365AA0">
        <w:trPr>
          <w:trHeight w:val="567"/>
        </w:trPr>
        <w:tc>
          <w:tcPr>
            <w:tcW w:w="5000" w:type="pct"/>
            <w:shd w:val="clear" w:color="auto" w:fill="D9D9D9"/>
          </w:tcPr>
          <w:bookmarkEnd w:id="7"/>
          <w:p w14:paraId="32D6564A" w14:textId="77777777" w:rsidR="00365AA0" w:rsidRPr="00AD0CB1" w:rsidRDefault="00365AA0" w:rsidP="00365AA0">
            <w:pPr>
              <w:rPr>
                <w:rFonts w:cs="Arial"/>
                <w:b/>
                <w:sz w:val="22"/>
                <w:szCs w:val="22"/>
              </w:rPr>
            </w:pPr>
            <w:r w:rsidRPr="00AD0CB1">
              <w:rPr>
                <w:rFonts w:cs="Arial"/>
                <w:b/>
                <w:sz w:val="22"/>
                <w:szCs w:val="22"/>
              </w:rPr>
              <w:t>TABLE 3.2.2  Screening assessment</w:t>
            </w:r>
          </w:p>
        </w:tc>
      </w:tr>
      <w:tr w:rsidR="00365AA0" w:rsidRPr="00AD0CB1" w14:paraId="531D2873" w14:textId="77777777" w:rsidTr="00365AA0">
        <w:trPr>
          <w:trHeight w:val="567"/>
        </w:trPr>
        <w:tc>
          <w:tcPr>
            <w:tcW w:w="5000" w:type="pct"/>
            <w:shd w:val="clear" w:color="auto" w:fill="D9D9D9"/>
          </w:tcPr>
          <w:p w14:paraId="5011BA19" w14:textId="58F8C80E" w:rsidR="00365AA0" w:rsidRPr="00AD0CB1" w:rsidRDefault="00365AA0" w:rsidP="00365AA0">
            <w:pPr>
              <w:rPr>
                <w:rFonts w:cs="Arial"/>
                <w:b/>
                <w:bCs/>
                <w:i/>
                <w:sz w:val="22"/>
                <w:szCs w:val="22"/>
              </w:rPr>
            </w:pPr>
            <w:r w:rsidRPr="00AD0CB1">
              <w:rPr>
                <w:rFonts w:cs="Arial"/>
                <w:b/>
                <w:bCs/>
                <w:iCs/>
                <w:sz w:val="22"/>
                <w:szCs w:val="22"/>
              </w:rPr>
              <w:t xml:space="preserve">European site name: </w:t>
            </w:r>
            <w:r w:rsidR="008F48F8" w:rsidRPr="00891B9F">
              <w:rPr>
                <w:rFonts w:cs="Arial"/>
                <w:sz w:val="20"/>
              </w:rPr>
              <w:t xml:space="preserve"> Menai Strait and Conwy Bay SAC</w:t>
            </w:r>
          </w:p>
        </w:tc>
      </w:tr>
      <w:tr w:rsidR="00365AA0" w:rsidRPr="00AD0CB1" w14:paraId="37B5F7DE" w14:textId="77777777" w:rsidTr="00365AA0">
        <w:trPr>
          <w:trHeight w:val="567"/>
        </w:trPr>
        <w:tc>
          <w:tcPr>
            <w:tcW w:w="5000" w:type="pct"/>
          </w:tcPr>
          <w:p w14:paraId="20A595AD" w14:textId="77777777" w:rsidR="00365AA0" w:rsidRDefault="00365AA0" w:rsidP="00365AA0">
            <w:pPr>
              <w:rPr>
                <w:rFonts w:cs="Arial"/>
                <w:b/>
                <w:bCs/>
                <w:i/>
                <w:iCs/>
                <w:color w:val="0000FF"/>
                <w:sz w:val="22"/>
                <w:szCs w:val="22"/>
              </w:rPr>
            </w:pPr>
          </w:p>
          <w:p w14:paraId="470220ED" w14:textId="04D99E6E" w:rsidR="00365AA0" w:rsidRPr="00AD0CB1" w:rsidRDefault="000A50A3" w:rsidP="00794998">
            <w:pPr>
              <w:rPr>
                <w:rFonts w:cs="Arial"/>
                <w:b/>
                <w:bCs/>
                <w:color w:val="4472C4"/>
                <w:sz w:val="22"/>
                <w:szCs w:val="22"/>
              </w:rPr>
            </w:pPr>
            <w:r w:rsidRPr="00DB7F86">
              <w:rPr>
                <w:rFonts w:cs="Arial"/>
                <w:i/>
                <w:iCs/>
                <w:sz w:val="22"/>
                <w:szCs w:val="22"/>
              </w:rPr>
              <w:t>Shallow inlets and bays; intertidal mudflats and sandflats, Reefs, Subtidal sandbanks; Sea Caves</w:t>
            </w:r>
            <w:r w:rsidR="008F48F8" w:rsidRPr="0029098A">
              <w:rPr>
                <w:rFonts w:cs="Arial"/>
                <w:sz w:val="22"/>
                <w:szCs w:val="22"/>
              </w:rPr>
              <w:t>. Abstraction and impoundment are located upstream</w:t>
            </w:r>
            <w:r w:rsidR="006877A0" w:rsidRPr="0029098A">
              <w:rPr>
                <w:rFonts w:cs="Arial"/>
                <w:sz w:val="22"/>
                <w:szCs w:val="22"/>
              </w:rPr>
              <w:t xml:space="preserve"> of Llyn Padarn, therefore a substantial distance </w:t>
            </w:r>
            <w:r w:rsidR="000967D0">
              <w:rPr>
                <w:rFonts w:cs="Arial"/>
                <w:sz w:val="22"/>
                <w:szCs w:val="22"/>
              </w:rPr>
              <w:t>(over 15km upstre</w:t>
            </w:r>
            <w:r w:rsidR="00794998">
              <w:rPr>
                <w:rFonts w:cs="Arial"/>
                <w:sz w:val="22"/>
                <w:szCs w:val="22"/>
              </w:rPr>
              <w:t>am)</w:t>
            </w:r>
            <w:r w:rsidR="006877A0" w:rsidRPr="0029098A">
              <w:rPr>
                <w:rFonts w:cs="Arial"/>
                <w:sz w:val="22"/>
                <w:szCs w:val="22"/>
              </w:rPr>
              <w:t xml:space="preserve">from the designated site. As there are no proposed changes to flows or abstraction regime </w:t>
            </w:r>
            <w:r w:rsidR="0029098A" w:rsidRPr="0029098A">
              <w:rPr>
                <w:rFonts w:cs="Arial"/>
                <w:sz w:val="22"/>
                <w:szCs w:val="22"/>
              </w:rPr>
              <w:t>from the project</w:t>
            </w:r>
            <w:r w:rsidR="0029098A">
              <w:rPr>
                <w:rFonts w:cs="Arial"/>
                <w:sz w:val="22"/>
                <w:szCs w:val="22"/>
              </w:rPr>
              <w:t xml:space="preserve"> there will not be a mechanism of impact to </w:t>
            </w:r>
            <w:r w:rsidR="00794998">
              <w:rPr>
                <w:rFonts w:cs="Arial"/>
                <w:sz w:val="22"/>
                <w:szCs w:val="22"/>
              </w:rPr>
              <w:t xml:space="preserve">the </w:t>
            </w:r>
            <w:r w:rsidR="0029098A">
              <w:rPr>
                <w:rFonts w:cs="Arial"/>
                <w:sz w:val="22"/>
                <w:szCs w:val="22"/>
              </w:rPr>
              <w:t xml:space="preserve">SAC features which are </w:t>
            </w:r>
            <w:r w:rsidR="00794998">
              <w:rPr>
                <w:rFonts w:cs="Arial"/>
                <w:sz w:val="22"/>
                <w:szCs w:val="22"/>
              </w:rPr>
              <w:t xml:space="preserve">non-mobile </w:t>
            </w:r>
            <w:r w:rsidR="0029098A">
              <w:rPr>
                <w:rFonts w:cs="Arial"/>
                <w:sz w:val="22"/>
                <w:szCs w:val="22"/>
              </w:rPr>
              <w:t>habitat</w:t>
            </w:r>
            <w:r w:rsidR="00794998">
              <w:rPr>
                <w:rFonts w:cs="Arial"/>
                <w:sz w:val="22"/>
                <w:szCs w:val="22"/>
              </w:rPr>
              <w:t xml:space="preserve">s. All water abstracted </w:t>
            </w:r>
            <w:r w:rsidR="00635473">
              <w:rPr>
                <w:rFonts w:cs="Arial"/>
                <w:sz w:val="22"/>
                <w:szCs w:val="22"/>
              </w:rPr>
              <w:t>is</w:t>
            </w:r>
            <w:r w:rsidR="00794998">
              <w:rPr>
                <w:rFonts w:cs="Arial"/>
                <w:sz w:val="22"/>
                <w:szCs w:val="22"/>
              </w:rPr>
              <w:t xml:space="preserve"> returned to the Afon Goch.  </w:t>
            </w:r>
            <w:r w:rsidR="00794998" w:rsidRPr="00794998">
              <w:rPr>
                <w:rFonts w:cs="Arial"/>
                <w:sz w:val="22"/>
                <w:szCs w:val="22"/>
                <w:highlight w:val="green"/>
              </w:rPr>
              <w:t>SCREEN OUT</w:t>
            </w:r>
            <w:r w:rsidR="00794998">
              <w:rPr>
                <w:rFonts w:cs="Arial"/>
                <w:sz w:val="22"/>
                <w:szCs w:val="22"/>
              </w:rPr>
              <w:t xml:space="preserve">. </w:t>
            </w:r>
            <w:r w:rsidR="0029098A">
              <w:rPr>
                <w:rFonts w:cs="Arial"/>
                <w:sz w:val="22"/>
                <w:szCs w:val="22"/>
              </w:rPr>
              <w:t xml:space="preserve"> </w:t>
            </w:r>
          </w:p>
        </w:tc>
      </w:tr>
    </w:tbl>
    <w:p w14:paraId="5EA5EE7B" w14:textId="1EF29F1C" w:rsidR="00DC376C" w:rsidRDefault="00DC376C" w:rsidP="00DC376C">
      <w:pPr>
        <w:rPr>
          <w:rFonts w:cs="Arial"/>
          <w:iCs/>
          <w:color w:val="7030A0"/>
        </w:rPr>
      </w:pPr>
    </w:p>
    <w:p w14:paraId="02E30F0B" w14:textId="77777777" w:rsidR="00D655E2" w:rsidRPr="00D655E2" w:rsidRDefault="00D655E2" w:rsidP="00DC376C">
      <w:pPr>
        <w:rPr>
          <w:rFonts w:cs="Arial"/>
          <w:b/>
          <w:bCs/>
          <w:i/>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DC376C" w:rsidRPr="00AD0CB1" w14:paraId="4BB2529A" w14:textId="77777777" w:rsidTr="00E04254">
        <w:trPr>
          <w:trHeight w:val="567"/>
        </w:trPr>
        <w:tc>
          <w:tcPr>
            <w:tcW w:w="5000" w:type="pct"/>
            <w:gridSpan w:val="2"/>
            <w:shd w:val="clear" w:color="auto" w:fill="D9D9D9"/>
          </w:tcPr>
          <w:p w14:paraId="7983ADE0" w14:textId="64D58AE1" w:rsidR="00DC376C" w:rsidRPr="00AD0CB1" w:rsidRDefault="00DC376C" w:rsidP="00E04254">
            <w:pPr>
              <w:rPr>
                <w:rFonts w:cs="Arial"/>
                <w:b/>
                <w:sz w:val="22"/>
                <w:szCs w:val="22"/>
              </w:rPr>
            </w:pPr>
            <w:bookmarkStart w:id="10" w:name="_Hlk167457151"/>
            <w:r w:rsidRPr="00C72C1D">
              <w:rPr>
                <w:b/>
                <w:bCs/>
              </w:rPr>
              <w:t>TABLE 3.2.3 Screening decision of the plan or project ‘alone’</w:t>
            </w:r>
          </w:p>
        </w:tc>
      </w:tr>
      <w:tr w:rsidR="00DC376C" w:rsidRPr="00AD0CB1" w14:paraId="03328555" w14:textId="77777777" w:rsidTr="00E04254">
        <w:trPr>
          <w:trHeight w:val="567"/>
        </w:trPr>
        <w:tc>
          <w:tcPr>
            <w:tcW w:w="944" w:type="pct"/>
          </w:tcPr>
          <w:p w14:paraId="1317AAE6" w14:textId="77777777" w:rsidR="00DC376C" w:rsidRPr="00AD0CB1" w:rsidRDefault="00DC376C" w:rsidP="003111E7">
            <w:pPr>
              <w:rPr>
                <w:rFonts w:cs="Arial"/>
                <w:b/>
                <w:bCs/>
                <w:i/>
                <w:color w:val="0000FF"/>
                <w:sz w:val="22"/>
                <w:szCs w:val="22"/>
              </w:rPr>
            </w:pPr>
            <w:r w:rsidRPr="00AD0CB1">
              <w:rPr>
                <w:rFonts w:cs="Arial"/>
                <w:b/>
                <w:bCs/>
                <w:sz w:val="22"/>
                <w:szCs w:val="22"/>
              </w:rPr>
              <w:t xml:space="preserve">(a) If </w:t>
            </w:r>
            <w:r>
              <w:rPr>
                <w:rFonts w:cs="Arial"/>
                <w:b/>
                <w:bCs/>
                <w:sz w:val="22"/>
                <w:szCs w:val="22"/>
              </w:rPr>
              <w:t xml:space="preserve">the screening conclusion for </w:t>
            </w:r>
            <w:r w:rsidRPr="00AD0CB1">
              <w:rPr>
                <w:rFonts w:cs="Arial"/>
                <w:b/>
                <w:bCs/>
                <w:sz w:val="22"/>
                <w:szCs w:val="22"/>
                <w:u w:val="single"/>
              </w:rPr>
              <w:t>all</w:t>
            </w:r>
            <w:r w:rsidRPr="00AD0CB1">
              <w:rPr>
                <w:rFonts w:cs="Arial"/>
                <w:b/>
                <w:bCs/>
                <w:sz w:val="22"/>
                <w:szCs w:val="22"/>
              </w:rPr>
              <w:t xml:space="preserve"> features for all sites in Table 3.2.2 </w:t>
            </w:r>
            <w:r>
              <w:rPr>
                <w:rFonts w:cs="Arial"/>
                <w:b/>
                <w:bCs/>
                <w:sz w:val="22"/>
                <w:szCs w:val="22"/>
              </w:rPr>
              <w:t>is</w:t>
            </w:r>
            <w:r w:rsidRPr="00AD0CB1">
              <w:rPr>
                <w:rFonts w:cs="Arial"/>
                <w:b/>
                <w:bCs/>
                <w:sz w:val="22"/>
                <w:szCs w:val="22"/>
              </w:rPr>
              <w:t xml:space="preserve"> ‘</w:t>
            </w:r>
            <w:r>
              <w:rPr>
                <w:rFonts w:cs="Arial"/>
                <w:b/>
                <w:bCs/>
                <w:sz w:val="22"/>
                <w:szCs w:val="22"/>
              </w:rPr>
              <w:t>SCREEN OUT’</w:t>
            </w:r>
          </w:p>
        </w:tc>
        <w:tc>
          <w:tcPr>
            <w:tcW w:w="4056" w:type="pct"/>
          </w:tcPr>
          <w:p w14:paraId="0E0401F0" w14:textId="77777777" w:rsidR="00DC376C" w:rsidRPr="00AD0CB1" w:rsidRDefault="00DC376C" w:rsidP="003111E7">
            <w:pPr>
              <w:pStyle w:val="CommentText"/>
              <w:rPr>
                <w:rFonts w:cs="Arial"/>
                <w:b/>
                <w:bCs/>
                <w:sz w:val="22"/>
                <w:szCs w:val="22"/>
              </w:rPr>
            </w:pPr>
            <w:r w:rsidRPr="00AD0CB1">
              <w:rPr>
                <w:rFonts w:cs="Arial"/>
                <w:b/>
                <w:bCs/>
                <w:sz w:val="22"/>
                <w:szCs w:val="22"/>
              </w:rPr>
              <w:t>The plan or project is not likely to have a significant effect on any European site, and no further consideration under the Habitats Regulations is required in order to determine the approval/application.</w:t>
            </w:r>
          </w:p>
          <w:p w14:paraId="6C9DF7A6" w14:textId="77777777" w:rsidR="00DC376C" w:rsidRPr="00AD0CB1" w:rsidRDefault="00DC376C" w:rsidP="00D655E2">
            <w:pPr>
              <w:pStyle w:val="CommentText"/>
              <w:rPr>
                <w:rFonts w:cs="Arial"/>
                <w:b/>
                <w:bCs/>
                <w:sz w:val="22"/>
                <w:szCs w:val="22"/>
              </w:rPr>
            </w:pPr>
          </w:p>
        </w:tc>
      </w:tr>
      <w:tr w:rsidR="00DC376C" w:rsidRPr="00AD0CB1" w14:paraId="573C551B" w14:textId="77777777" w:rsidTr="00E04254">
        <w:trPr>
          <w:trHeight w:val="567"/>
        </w:trPr>
        <w:tc>
          <w:tcPr>
            <w:tcW w:w="944" w:type="pct"/>
          </w:tcPr>
          <w:p w14:paraId="4431C241" w14:textId="77777777" w:rsidR="00DC376C" w:rsidRPr="00D655E2" w:rsidRDefault="00DC376C" w:rsidP="003111E7">
            <w:pPr>
              <w:rPr>
                <w:rFonts w:cs="Arial"/>
                <w:b/>
                <w:bCs/>
                <w:i/>
                <w:strike/>
                <w:color w:val="0000FF"/>
                <w:sz w:val="22"/>
                <w:szCs w:val="22"/>
              </w:rPr>
            </w:pPr>
            <w:r w:rsidRPr="00D655E2">
              <w:rPr>
                <w:rFonts w:cs="Arial"/>
                <w:b/>
                <w:bCs/>
                <w:strike/>
                <w:sz w:val="22"/>
                <w:szCs w:val="22"/>
              </w:rPr>
              <w:t xml:space="preserve">(b) If the conclusion for </w:t>
            </w:r>
            <w:r w:rsidRPr="00D655E2">
              <w:rPr>
                <w:rFonts w:cs="Arial"/>
                <w:b/>
                <w:bCs/>
                <w:strike/>
                <w:sz w:val="22"/>
                <w:szCs w:val="22"/>
                <w:u w:val="single"/>
              </w:rPr>
              <w:t>any</w:t>
            </w:r>
            <w:r w:rsidRPr="00D655E2">
              <w:rPr>
                <w:rFonts w:cs="Arial"/>
                <w:b/>
                <w:bCs/>
                <w:strike/>
                <w:sz w:val="22"/>
                <w:szCs w:val="22"/>
              </w:rPr>
              <w:t xml:space="preserve"> features in Table 3.2.2 is ‘SCREEN IN’ </w:t>
            </w:r>
          </w:p>
        </w:tc>
        <w:tc>
          <w:tcPr>
            <w:tcW w:w="4056" w:type="pct"/>
          </w:tcPr>
          <w:p w14:paraId="43F6102E" w14:textId="77777777" w:rsidR="00DC376C" w:rsidRPr="00D655E2" w:rsidRDefault="00DC376C" w:rsidP="003111E7">
            <w:pPr>
              <w:rPr>
                <w:rFonts w:cs="Arial"/>
                <w:b/>
                <w:bCs/>
                <w:strike/>
                <w:sz w:val="22"/>
                <w:szCs w:val="22"/>
              </w:rPr>
            </w:pPr>
            <w:r w:rsidRPr="00D655E2">
              <w:rPr>
                <w:rFonts w:cs="Arial"/>
                <w:b/>
                <w:bCs/>
                <w:strike/>
                <w:sz w:val="22"/>
                <w:szCs w:val="22"/>
              </w:rPr>
              <w:t>The plan or project is likely to have a significant effect on one or more European sites and therefore an appropriate assessment is required.</w:t>
            </w:r>
          </w:p>
          <w:p w14:paraId="51D79A03" w14:textId="6F5A429B" w:rsidR="00DC376C" w:rsidRPr="00D655E2" w:rsidRDefault="00DC376C" w:rsidP="003111E7">
            <w:pPr>
              <w:rPr>
                <w:rFonts w:cs="Arial"/>
                <w:bCs/>
                <w:iCs/>
                <w:strike/>
                <w:color w:val="7030A0"/>
                <w:sz w:val="22"/>
                <w:szCs w:val="22"/>
              </w:rPr>
            </w:pPr>
          </w:p>
        </w:tc>
      </w:tr>
      <w:tr w:rsidR="00DC376C" w:rsidRPr="00AD0CB1" w14:paraId="485A5BB9" w14:textId="77777777" w:rsidTr="00E04254">
        <w:trPr>
          <w:trHeight w:val="567"/>
        </w:trPr>
        <w:tc>
          <w:tcPr>
            <w:tcW w:w="944" w:type="pct"/>
          </w:tcPr>
          <w:p w14:paraId="4099DBDA" w14:textId="77777777" w:rsidR="00DC376C" w:rsidRPr="00D655E2" w:rsidRDefault="00DC376C" w:rsidP="003111E7">
            <w:pPr>
              <w:rPr>
                <w:rFonts w:cs="Arial"/>
                <w:b/>
                <w:bCs/>
                <w:strike/>
                <w:sz w:val="22"/>
                <w:szCs w:val="22"/>
              </w:rPr>
            </w:pPr>
            <w:r w:rsidRPr="00D655E2">
              <w:rPr>
                <w:rFonts w:cs="Arial"/>
                <w:b/>
                <w:bCs/>
                <w:strike/>
                <w:sz w:val="22"/>
                <w:szCs w:val="22"/>
              </w:rPr>
              <w:t xml:space="preserve">(c) If there are </w:t>
            </w:r>
            <w:r w:rsidRPr="00D655E2">
              <w:rPr>
                <w:rFonts w:cs="Arial"/>
                <w:b/>
                <w:bCs/>
                <w:strike/>
                <w:sz w:val="22"/>
                <w:szCs w:val="22"/>
                <w:u w:val="single"/>
              </w:rPr>
              <w:t>no</w:t>
            </w:r>
            <w:r w:rsidRPr="00D655E2">
              <w:rPr>
                <w:rFonts w:cs="Arial"/>
                <w:b/>
                <w:bCs/>
                <w:strike/>
                <w:sz w:val="22"/>
                <w:szCs w:val="22"/>
              </w:rPr>
              <w:t xml:space="preserve"> features in Table 3.2.2 that are ‘SCREEN IN’ and </w:t>
            </w:r>
            <w:r w:rsidRPr="00D655E2">
              <w:rPr>
                <w:rFonts w:cs="Arial"/>
                <w:b/>
                <w:bCs/>
                <w:strike/>
                <w:sz w:val="22"/>
                <w:szCs w:val="22"/>
                <w:u w:val="single"/>
              </w:rPr>
              <w:t>any</w:t>
            </w:r>
            <w:r w:rsidRPr="00D655E2">
              <w:rPr>
                <w:rFonts w:cs="Arial"/>
                <w:b/>
                <w:bCs/>
                <w:strike/>
                <w:sz w:val="22"/>
                <w:szCs w:val="22"/>
              </w:rPr>
              <w:t xml:space="preserve"> features that are ‘IN COMB’</w:t>
            </w:r>
          </w:p>
        </w:tc>
        <w:tc>
          <w:tcPr>
            <w:tcW w:w="4056" w:type="pct"/>
          </w:tcPr>
          <w:p w14:paraId="69941B60" w14:textId="77777777" w:rsidR="00DC376C" w:rsidRPr="00D655E2" w:rsidRDefault="00DC376C" w:rsidP="003111E7">
            <w:pPr>
              <w:pStyle w:val="CommentText"/>
              <w:rPr>
                <w:rFonts w:cs="Arial"/>
                <w:b/>
                <w:bCs/>
                <w:strike/>
                <w:sz w:val="22"/>
                <w:szCs w:val="22"/>
              </w:rPr>
            </w:pPr>
            <w:r w:rsidRPr="00D655E2">
              <w:rPr>
                <w:rFonts w:cs="Arial"/>
                <w:b/>
                <w:bCs/>
                <w:strike/>
                <w:sz w:val="22"/>
                <w:szCs w:val="22"/>
              </w:rPr>
              <w:t>The plan or project is not likely to have a significant effect on any European sites when considered alone, but the possibility of significant effects in combination with other plans and projects needs to be considered.</w:t>
            </w:r>
          </w:p>
          <w:p w14:paraId="648E7639" w14:textId="77777777" w:rsidR="00DC376C" w:rsidRPr="00D655E2" w:rsidRDefault="00DC376C" w:rsidP="00D655E2">
            <w:pPr>
              <w:pStyle w:val="CommentText"/>
              <w:rPr>
                <w:rFonts w:cs="Arial"/>
                <w:b/>
                <w:bCs/>
                <w:strike/>
                <w:sz w:val="22"/>
                <w:szCs w:val="22"/>
              </w:rPr>
            </w:pPr>
          </w:p>
        </w:tc>
      </w:tr>
    </w:tbl>
    <w:p w14:paraId="4D7D9B14" w14:textId="77777777" w:rsidR="00DC376C" w:rsidRDefault="00DC376C" w:rsidP="00DC376C"/>
    <w:p w14:paraId="1C049869" w14:textId="77A41A6B" w:rsidR="00E04254" w:rsidRDefault="00E04254" w:rsidP="00E04254">
      <w:pPr>
        <w:pStyle w:val="BodyText"/>
      </w:pPr>
      <w:bookmarkStart w:id="11" w:name="_Toc167970049"/>
    </w:p>
    <w:p w14:paraId="0F6F2B60" w14:textId="6CE7A0E3" w:rsidR="00DC376C" w:rsidRPr="00DC376C" w:rsidRDefault="00DC376C" w:rsidP="00D655E2">
      <w:bookmarkStart w:id="12" w:name="_Hlk167462980"/>
      <w:bookmarkEnd w:id="10"/>
      <w:bookmarkEnd w:id="11"/>
      <w:r>
        <w:rPr>
          <w:rFonts w:cs="Arial"/>
          <w:sz w:val="22"/>
          <w:szCs w:val="22"/>
        </w:rPr>
        <w:br w:type="page"/>
      </w:r>
      <w:bookmarkStart w:id="13" w:name="_Toc167970051"/>
      <w:bookmarkStart w:id="14" w:name="_Toc181009144"/>
      <w:bookmarkEnd w:id="12"/>
      <w:r w:rsidR="006163AE" w:rsidRPr="006163AE">
        <w:rPr>
          <w:b/>
          <w:bCs/>
          <w:color w:val="009EAC"/>
          <w:sz w:val="32"/>
          <w:szCs w:val="28"/>
        </w:rPr>
        <w:lastRenderedPageBreak/>
        <w:t>6.</w:t>
      </w:r>
      <w:r w:rsidRPr="006163AE">
        <w:rPr>
          <w:b/>
          <w:bCs/>
          <w:color w:val="009EAC"/>
          <w:sz w:val="32"/>
          <w:szCs w:val="28"/>
        </w:rPr>
        <w:tab/>
        <w:t>Conclusion</w:t>
      </w:r>
      <w:bookmarkEnd w:id="13"/>
      <w:bookmarkEnd w:id="14"/>
    </w:p>
    <w:p w14:paraId="5BC58B3C" w14:textId="77777777" w:rsidR="00DC376C" w:rsidRPr="00F74485" w:rsidRDefault="00DC376C" w:rsidP="00DC376C">
      <w:pPr>
        <w:rPr>
          <w:rFonts w:cs="Arial"/>
          <w:b/>
          <w:color w:val="0091A5"/>
          <w:sz w:val="28"/>
        </w:rPr>
      </w:pPr>
      <w:bookmarkStart w:id="15" w:name="_Hlk1674630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DC376C" w:rsidRPr="007A0971" w14:paraId="7DFD129B" w14:textId="77777777" w:rsidTr="00E04254">
        <w:tc>
          <w:tcPr>
            <w:tcW w:w="4607" w:type="pct"/>
          </w:tcPr>
          <w:p w14:paraId="447B6792" w14:textId="77777777" w:rsidR="00DC376C" w:rsidRPr="00071B46" w:rsidRDefault="00DC376C" w:rsidP="003111E7">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4D411FA9" w14:textId="77777777" w:rsidR="00DC376C" w:rsidRPr="00071B46" w:rsidRDefault="00DC376C" w:rsidP="003111E7">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56686525" w14:textId="77777777" w:rsidR="00DC376C" w:rsidRPr="00071B46" w:rsidRDefault="00DC376C" w:rsidP="003111E7">
            <w:pPr>
              <w:jc w:val="center"/>
              <w:rPr>
                <w:rFonts w:cs="Arial"/>
                <w:b/>
                <w:sz w:val="22"/>
                <w:szCs w:val="22"/>
              </w:rPr>
            </w:pPr>
          </w:p>
        </w:tc>
      </w:tr>
      <w:tr w:rsidR="00DC376C" w:rsidRPr="007A0971" w14:paraId="266A8829" w14:textId="77777777" w:rsidTr="00E04254">
        <w:tc>
          <w:tcPr>
            <w:tcW w:w="4607" w:type="pct"/>
          </w:tcPr>
          <w:p w14:paraId="70BFC02A" w14:textId="77777777" w:rsidR="00DC376C" w:rsidRPr="00071B46" w:rsidRDefault="00DC376C" w:rsidP="003111E7">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073BEED7" w14:textId="77777777" w:rsidR="00DC376C" w:rsidRPr="00071B46" w:rsidRDefault="00DC376C" w:rsidP="003111E7">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21467105" w14:textId="574B7740" w:rsidR="00DC376C" w:rsidRPr="00071B46" w:rsidRDefault="00DC376C" w:rsidP="003111E7">
            <w:pPr>
              <w:jc w:val="center"/>
              <w:rPr>
                <w:rFonts w:cs="Arial"/>
                <w:b/>
                <w:sz w:val="22"/>
                <w:szCs w:val="22"/>
              </w:rPr>
            </w:pPr>
          </w:p>
        </w:tc>
      </w:tr>
      <w:tr w:rsidR="00DC376C" w:rsidRPr="007A0971" w14:paraId="45BD8EAC" w14:textId="77777777" w:rsidTr="00E04254">
        <w:tc>
          <w:tcPr>
            <w:tcW w:w="4607" w:type="pct"/>
          </w:tcPr>
          <w:p w14:paraId="5FF66156" w14:textId="77777777" w:rsidR="00DC376C" w:rsidRPr="00071B46" w:rsidRDefault="00DC376C" w:rsidP="003111E7">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0A011549" w14:textId="77777777" w:rsidR="00DC376C" w:rsidRPr="00071B46" w:rsidRDefault="00DC376C" w:rsidP="003111E7">
            <w:pPr>
              <w:rPr>
                <w:rFonts w:cs="Arial"/>
                <w:b/>
                <w:sz w:val="22"/>
                <w:szCs w:val="22"/>
              </w:rPr>
            </w:pPr>
            <w:r w:rsidRPr="00071B46">
              <w:rPr>
                <w:rFonts w:cs="Arial"/>
                <w:b/>
                <w:sz w:val="22"/>
                <w:szCs w:val="22"/>
              </w:rPr>
              <w:t>(As documented in section 3.1 of this form)</w:t>
            </w:r>
          </w:p>
        </w:tc>
        <w:tc>
          <w:tcPr>
            <w:tcW w:w="393" w:type="pct"/>
            <w:vAlign w:val="center"/>
          </w:tcPr>
          <w:p w14:paraId="669A3A5A" w14:textId="77777777" w:rsidR="00DC376C" w:rsidRPr="00071B46" w:rsidRDefault="00DC376C" w:rsidP="003111E7">
            <w:pPr>
              <w:jc w:val="center"/>
              <w:rPr>
                <w:rFonts w:cs="Arial"/>
                <w:b/>
                <w:sz w:val="22"/>
                <w:szCs w:val="22"/>
              </w:rPr>
            </w:pPr>
          </w:p>
        </w:tc>
      </w:tr>
      <w:tr w:rsidR="00DC376C" w:rsidRPr="007A0971" w14:paraId="5031C57C" w14:textId="77777777" w:rsidTr="00E04254">
        <w:tc>
          <w:tcPr>
            <w:tcW w:w="4607" w:type="pct"/>
          </w:tcPr>
          <w:p w14:paraId="14173F9E" w14:textId="77777777" w:rsidR="00DC376C" w:rsidRPr="00071B46" w:rsidRDefault="00DC376C" w:rsidP="003111E7">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5AF04FC9" w14:textId="052ABEE6" w:rsidR="00DC376C" w:rsidRPr="00071B46" w:rsidRDefault="006163AE" w:rsidP="003111E7">
            <w:pPr>
              <w:jc w:val="center"/>
              <w:rPr>
                <w:rFonts w:cs="Arial"/>
                <w:b/>
                <w:sz w:val="22"/>
                <w:szCs w:val="22"/>
              </w:rPr>
            </w:pPr>
            <w:r>
              <w:rPr>
                <w:rFonts w:cs="Arial"/>
                <w:b/>
                <w:sz w:val="22"/>
                <w:szCs w:val="22"/>
              </w:rPr>
              <w:t>X</w:t>
            </w:r>
          </w:p>
        </w:tc>
      </w:tr>
      <w:tr w:rsidR="00DC376C" w:rsidRPr="007A0971" w14:paraId="79B301AD" w14:textId="77777777" w:rsidTr="00E04254">
        <w:tc>
          <w:tcPr>
            <w:tcW w:w="4607" w:type="pct"/>
          </w:tcPr>
          <w:p w14:paraId="2071FC5E" w14:textId="77777777" w:rsidR="00DC376C" w:rsidRPr="00071B46" w:rsidRDefault="00DC376C" w:rsidP="003111E7">
            <w:pPr>
              <w:rPr>
                <w:rFonts w:cs="Arial"/>
                <w:b/>
                <w:sz w:val="22"/>
                <w:szCs w:val="22"/>
              </w:rPr>
            </w:pPr>
            <w:r w:rsidRPr="00071B46">
              <w:rPr>
                <w:rFonts w:cs="Arial"/>
                <w:b/>
                <w:sz w:val="22"/>
                <w:szCs w:val="22"/>
              </w:rPr>
              <w:t>In light of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taking into account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4FEB5F37" w14:textId="77777777" w:rsidR="00DC376C" w:rsidRPr="00071B46" w:rsidRDefault="00DC376C" w:rsidP="003111E7">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3B09C3F" w14:textId="77777777" w:rsidR="00DC376C" w:rsidRPr="00071B46" w:rsidRDefault="00DC376C" w:rsidP="003111E7">
            <w:pPr>
              <w:jc w:val="center"/>
              <w:rPr>
                <w:rFonts w:cs="Arial"/>
                <w:b/>
                <w:sz w:val="22"/>
                <w:szCs w:val="22"/>
              </w:rPr>
            </w:pPr>
          </w:p>
          <w:p w14:paraId="7966D980" w14:textId="77777777" w:rsidR="00DC376C" w:rsidRPr="00071B46" w:rsidRDefault="00DC376C" w:rsidP="003111E7">
            <w:pPr>
              <w:jc w:val="center"/>
              <w:rPr>
                <w:rFonts w:cs="Arial"/>
                <w:b/>
                <w:sz w:val="22"/>
                <w:szCs w:val="22"/>
              </w:rPr>
            </w:pPr>
          </w:p>
        </w:tc>
      </w:tr>
      <w:tr w:rsidR="00DC376C" w:rsidRPr="007A0971" w14:paraId="6B571FA7" w14:textId="77777777" w:rsidTr="00E04254">
        <w:tc>
          <w:tcPr>
            <w:tcW w:w="4607" w:type="pct"/>
          </w:tcPr>
          <w:p w14:paraId="6354458D" w14:textId="77777777" w:rsidR="00DC376C" w:rsidRDefault="00DC376C" w:rsidP="003111E7">
            <w:pPr>
              <w:rPr>
                <w:rFonts w:cs="Arial"/>
                <w:b/>
                <w:sz w:val="22"/>
                <w:szCs w:val="22"/>
              </w:rPr>
            </w:pPr>
            <w:r w:rsidRPr="00071B46">
              <w:rPr>
                <w:rFonts w:cs="Arial"/>
                <w:b/>
                <w:sz w:val="22"/>
                <w:szCs w:val="22"/>
              </w:rPr>
              <w:t xml:space="preserve">In light of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2FD2E3B" w14:textId="77777777" w:rsidR="00DC376C" w:rsidRPr="00071B46" w:rsidRDefault="00DC376C" w:rsidP="003111E7">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35E35883" w14:textId="77777777" w:rsidR="00DC376C" w:rsidRPr="00071B46" w:rsidRDefault="00DC376C" w:rsidP="00E36153">
            <w:pPr>
              <w:numPr>
                <w:ilvl w:val="0"/>
                <w:numId w:val="3"/>
              </w:numPr>
              <w:rPr>
                <w:rFonts w:cs="Arial"/>
                <w:b/>
                <w:sz w:val="22"/>
                <w:szCs w:val="22"/>
              </w:rPr>
            </w:pPr>
            <w:r w:rsidRPr="00071B46">
              <w:rPr>
                <w:rFonts w:cs="Arial"/>
                <w:b/>
                <w:sz w:val="22"/>
                <w:szCs w:val="22"/>
              </w:rPr>
              <w:t>the plan or project specification, and/or the terms under which it might be approved, are modified so as to remove the risk of adverse effects, and a revised HRA is prepared, or</w:t>
            </w:r>
          </w:p>
          <w:p w14:paraId="6DC77394" w14:textId="77777777" w:rsidR="00DC376C" w:rsidRDefault="00DC376C" w:rsidP="00E36153">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17A9D460" w14:textId="77777777" w:rsidR="00DC376C" w:rsidRPr="00071B46" w:rsidRDefault="00DC376C" w:rsidP="003111E7">
            <w:pPr>
              <w:rPr>
                <w:rFonts w:cs="Arial"/>
                <w:b/>
                <w:sz w:val="22"/>
                <w:szCs w:val="22"/>
              </w:rPr>
            </w:pPr>
            <w:r>
              <w:rPr>
                <w:rFonts w:cs="Arial"/>
                <w:b/>
                <w:sz w:val="22"/>
                <w:szCs w:val="22"/>
              </w:rPr>
              <w:t>(*SSSI consents cannot be given as derogations)</w:t>
            </w:r>
          </w:p>
        </w:tc>
        <w:tc>
          <w:tcPr>
            <w:tcW w:w="393" w:type="pct"/>
            <w:vAlign w:val="center"/>
          </w:tcPr>
          <w:p w14:paraId="69453805" w14:textId="77777777" w:rsidR="00DC376C" w:rsidRPr="00071B46" w:rsidRDefault="00DC376C" w:rsidP="003111E7">
            <w:pPr>
              <w:jc w:val="center"/>
              <w:rPr>
                <w:rFonts w:cs="Arial"/>
                <w:b/>
                <w:sz w:val="22"/>
                <w:szCs w:val="22"/>
              </w:rPr>
            </w:pPr>
          </w:p>
          <w:p w14:paraId="1F830D28" w14:textId="77777777" w:rsidR="00DC376C" w:rsidRPr="00071B46" w:rsidRDefault="00DC376C" w:rsidP="003111E7">
            <w:pPr>
              <w:jc w:val="center"/>
              <w:rPr>
                <w:rFonts w:cs="Arial"/>
                <w:b/>
                <w:sz w:val="22"/>
                <w:szCs w:val="22"/>
              </w:rPr>
            </w:pPr>
          </w:p>
          <w:p w14:paraId="019C7C3F" w14:textId="77777777" w:rsidR="00DC376C" w:rsidRPr="00071B46" w:rsidRDefault="00DC376C" w:rsidP="003111E7">
            <w:pPr>
              <w:jc w:val="center"/>
              <w:rPr>
                <w:rFonts w:cs="Arial"/>
                <w:b/>
                <w:sz w:val="22"/>
                <w:szCs w:val="22"/>
              </w:rPr>
            </w:pPr>
          </w:p>
        </w:tc>
      </w:tr>
      <w:tr w:rsidR="00DC376C" w:rsidRPr="007A0971" w14:paraId="60A7D1F0" w14:textId="77777777" w:rsidTr="00E04254">
        <w:tc>
          <w:tcPr>
            <w:tcW w:w="5000" w:type="pct"/>
            <w:gridSpan w:val="2"/>
          </w:tcPr>
          <w:p w14:paraId="08662E4D" w14:textId="7D71B8F4" w:rsidR="00DC376C" w:rsidRPr="006D0388" w:rsidRDefault="00DC376C" w:rsidP="003111E7">
            <w:pPr>
              <w:rPr>
                <w:rFonts w:cs="Arial"/>
                <w:b/>
                <w:color w:val="FF0000"/>
                <w:sz w:val="22"/>
                <w:szCs w:val="22"/>
              </w:rPr>
            </w:pPr>
            <w:r w:rsidRPr="00071B46">
              <w:rPr>
                <w:rFonts w:cs="Arial"/>
                <w:b/>
                <w:sz w:val="22"/>
                <w:szCs w:val="22"/>
              </w:rPr>
              <w:t>Signed:</w:t>
            </w:r>
            <w:r w:rsidR="006163AE">
              <w:rPr>
                <w:rFonts w:cs="Arial"/>
                <w:b/>
                <w:sz w:val="22"/>
                <w:szCs w:val="22"/>
              </w:rPr>
              <w:t xml:space="preserve"> L Cole</w:t>
            </w:r>
          </w:p>
          <w:p w14:paraId="530AFCE3" w14:textId="77777777" w:rsidR="00DC376C" w:rsidRPr="006D0388" w:rsidRDefault="00DC376C" w:rsidP="003111E7">
            <w:pPr>
              <w:rPr>
                <w:rFonts w:cs="Arial"/>
                <w:b/>
                <w:color w:val="FF0000"/>
                <w:sz w:val="22"/>
                <w:szCs w:val="22"/>
              </w:rPr>
            </w:pPr>
          </w:p>
          <w:p w14:paraId="67948427" w14:textId="72BE8C4E" w:rsidR="00DC376C" w:rsidRPr="00071B46" w:rsidRDefault="00DC376C" w:rsidP="003111E7">
            <w:pPr>
              <w:rPr>
                <w:rFonts w:cs="Arial"/>
                <w:b/>
                <w:sz w:val="22"/>
                <w:szCs w:val="22"/>
              </w:rPr>
            </w:pPr>
            <w:r w:rsidRPr="00071B46">
              <w:rPr>
                <w:rFonts w:cs="Arial"/>
                <w:b/>
                <w:sz w:val="22"/>
                <w:szCs w:val="22"/>
              </w:rPr>
              <w:t>Name:</w:t>
            </w:r>
            <w:r>
              <w:rPr>
                <w:rFonts w:cs="Arial"/>
                <w:b/>
                <w:sz w:val="22"/>
                <w:szCs w:val="22"/>
              </w:rPr>
              <w:t xml:space="preserve">          </w:t>
            </w:r>
            <w:r w:rsidR="006163AE">
              <w:rPr>
                <w:rFonts w:cs="Arial"/>
                <w:b/>
                <w:sz w:val="22"/>
                <w:szCs w:val="22"/>
              </w:rPr>
              <w:t>Liz Cole</w:t>
            </w:r>
            <w:r>
              <w:rPr>
                <w:rFonts w:cs="Arial"/>
                <w:b/>
                <w:sz w:val="22"/>
                <w:szCs w:val="22"/>
              </w:rPr>
              <w:t xml:space="preserve">                                                                                            </w:t>
            </w:r>
            <w:r w:rsidRPr="00071B46">
              <w:rPr>
                <w:rFonts w:cs="Arial"/>
                <w:b/>
                <w:sz w:val="22"/>
                <w:szCs w:val="22"/>
              </w:rPr>
              <w:t>Position:</w:t>
            </w:r>
            <w:r w:rsidR="006163AE">
              <w:rPr>
                <w:rFonts w:cs="Arial"/>
                <w:b/>
                <w:sz w:val="22"/>
                <w:szCs w:val="22"/>
              </w:rPr>
              <w:t xml:space="preserve"> Senior water resources permitting officer</w:t>
            </w:r>
          </w:p>
          <w:p w14:paraId="479EB764" w14:textId="77777777" w:rsidR="00DC376C" w:rsidRPr="00071B46" w:rsidRDefault="00DC376C" w:rsidP="003111E7">
            <w:pPr>
              <w:rPr>
                <w:rFonts w:cs="Arial"/>
                <w:b/>
                <w:sz w:val="22"/>
                <w:szCs w:val="22"/>
              </w:rPr>
            </w:pPr>
          </w:p>
          <w:p w14:paraId="2EEE4E65" w14:textId="5593417F" w:rsidR="00DC376C" w:rsidRDefault="00DC376C" w:rsidP="003111E7">
            <w:pPr>
              <w:rPr>
                <w:rFonts w:cs="Arial"/>
                <w:b/>
                <w:sz w:val="22"/>
                <w:szCs w:val="22"/>
              </w:rPr>
            </w:pPr>
            <w:r w:rsidRPr="00071B46">
              <w:rPr>
                <w:rFonts w:cs="Arial"/>
                <w:b/>
                <w:sz w:val="22"/>
                <w:szCs w:val="22"/>
              </w:rPr>
              <w:t>Date:</w:t>
            </w:r>
            <w:r w:rsidR="006163AE">
              <w:rPr>
                <w:rFonts w:cs="Arial"/>
                <w:b/>
                <w:sz w:val="22"/>
                <w:szCs w:val="22"/>
              </w:rPr>
              <w:t xml:space="preserve">  05/05/2026</w:t>
            </w:r>
          </w:p>
          <w:p w14:paraId="07425515" w14:textId="77777777" w:rsidR="00DC376C" w:rsidRDefault="00DC376C" w:rsidP="003111E7">
            <w:pPr>
              <w:rPr>
                <w:rFonts w:cs="Arial"/>
                <w:b/>
                <w:sz w:val="22"/>
                <w:szCs w:val="22"/>
              </w:rPr>
            </w:pPr>
          </w:p>
          <w:p w14:paraId="16C6B8AF" w14:textId="77777777" w:rsidR="00DC376C" w:rsidRPr="00071B46" w:rsidRDefault="00DC376C" w:rsidP="003111E7">
            <w:pPr>
              <w:jc w:val="center"/>
              <w:rPr>
                <w:rFonts w:cs="Arial"/>
                <w:b/>
                <w:sz w:val="22"/>
                <w:szCs w:val="22"/>
              </w:rPr>
            </w:pPr>
          </w:p>
        </w:tc>
      </w:tr>
      <w:tr w:rsidR="00DC376C" w:rsidRPr="007A0971" w14:paraId="08631FBC" w14:textId="77777777" w:rsidTr="00E04254">
        <w:tc>
          <w:tcPr>
            <w:tcW w:w="4607" w:type="pct"/>
          </w:tcPr>
          <w:p w14:paraId="212DBF27" w14:textId="0D449B9A" w:rsidR="00DC376C" w:rsidRPr="00071B46" w:rsidRDefault="00DC376C" w:rsidP="003111E7">
            <w:pPr>
              <w:rPr>
                <w:rFonts w:cs="Arial"/>
                <w:b/>
                <w:sz w:val="22"/>
                <w:szCs w:val="22"/>
              </w:rPr>
            </w:pPr>
            <w:r>
              <w:rPr>
                <w:rFonts w:cs="Arial"/>
                <w:b/>
                <w:sz w:val="22"/>
                <w:szCs w:val="22"/>
              </w:rPr>
              <w:t>Was this HRA conclusion an escalated decision? NO</w:t>
            </w:r>
          </w:p>
        </w:tc>
        <w:tc>
          <w:tcPr>
            <w:tcW w:w="393" w:type="pct"/>
          </w:tcPr>
          <w:p w14:paraId="730B0246" w14:textId="77777777" w:rsidR="00DC376C" w:rsidRPr="006F0934" w:rsidRDefault="00DC376C" w:rsidP="003111E7">
            <w:pPr>
              <w:rPr>
                <w:rFonts w:cs="Arial"/>
                <w:b/>
                <w:i/>
                <w:iCs/>
                <w:color w:val="0000FF"/>
                <w:sz w:val="22"/>
                <w:szCs w:val="22"/>
              </w:rPr>
            </w:pPr>
            <w:r w:rsidRPr="006F0934">
              <w:rPr>
                <w:rFonts w:cs="Arial"/>
                <w:b/>
                <w:i/>
                <w:iCs/>
                <w:color w:val="0000FF"/>
                <w:sz w:val="22"/>
                <w:szCs w:val="22"/>
              </w:rPr>
              <w:t xml:space="preserve"> </w:t>
            </w:r>
          </w:p>
        </w:tc>
      </w:tr>
    </w:tbl>
    <w:p w14:paraId="5DC51CC7" w14:textId="77777777" w:rsidR="00DC376C" w:rsidRDefault="00DC376C" w:rsidP="00DC376C">
      <w:pPr>
        <w:ind w:left="720" w:hanging="720"/>
        <w:rPr>
          <w:rFonts w:cs="Arial"/>
          <w:b/>
        </w:rPr>
      </w:pPr>
    </w:p>
    <w:p w14:paraId="49D565C0" w14:textId="1C121D18" w:rsidR="00E04254" w:rsidRDefault="00E04254" w:rsidP="00E04254">
      <w:pPr>
        <w:pStyle w:val="BodyText"/>
      </w:pPr>
      <w:bookmarkStart w:id="16" w:name="_Toc167970052"/>
      <w:bookmarkStart w:id="17" w:name="_Hlk167463243"/>
      <w:bookmarkEnd w:id="15"/>
    </w:p>
    <w:p w14:paraId="6DEDE1F2" w14:textId="1AAD5CCE" w:rsidR="00DC376C" w:rsidRPr="00DC34F3" w:rsidRDefault="00DC376C" w:rsidP="00DC376C">
      <w:pPr>
        <w:pStyle w:val="Heading1"/>
      </w:pPr>
      <w:bookmarkStart w:id="18" w:name="_Toc181009145"/>
      <w:r w:rsidRPr="00DC34F3">
        <w:t>7.</w:t>
      </w:r>
      <w:r w:rsidRPr="00DC34F3">
        <w:tab/>
      </w:r>
      <w:r>
        <w:t>C</w:t>
      </w:r>
      <w:r w:rsidRPr="00DC34F3">
        <w:t xml:space="preserve">onsultation </w:t>
      </w:r>
      <w:r w:rsidRPr="00B764D3">
        <w:t xml:space="preserve">with </w:t>
      </w:r>
      <w:r>
        <w:t xml:space="preserve">the ANCB </w:t>
      </w:r>
      <w:r w:rsidRPr="00DC34F3">
        <w:t>and how sections 2, 3, 4 and 5 of this HRA report (as applicable) take into account that advice</w:t>
      </w:r>
      <w:bookmarkEnd w:id="16"/>
      <w:bookmarkEnd w:id="18"/>
    </w:p>
    <w:p w14:paraId="2D145C8E" w14:textId="77777777" w:rsidR="00DC376C" w:rsidRDefault="00DC376C" w:rsidP="00DC376C">
      <w:pPr>
        <w:rPr>
          <w:rFonts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0"/>
        <w:gridCol w:w="9266"/>
      </w:tblGrid>
      <w:tr w:rsidR="00DC376C" w:rsidRPr="00993581" w14:paraId="152DA6B5" w14:textId="77777777" w:rsidTr="00E04254">
        <w:trPr>
          <w:trHeight w:val="567"/>
        </w:trPr>
        <w:tc>
          <w:tcPr>
            <w:tcW w:w="442" w:type="pct"/>
          </w:tcPr>
          <w:p w14:paraId="012F8856" w14:textId="77777777" w:rsidR="00DC376C" w:rsidRPr="00071B46" w:rsidRDefault="00DC376C" w:rsidP="003111E7">
            <w:pPr>
              <w:rPr>
                <w:rFonts w:cs="Arial"/>
                <w:b/>
                <w:sz w:val="22"/>
                <w:szCs w:val="22"/>
              </w:rPr>
            </w:pPr>
            <w:r w:rsidRPr="00071B46">
              <w:rPr>
                <w:rFonts w:cs="Arial"/>
                <w:b/>
                <w:sz w:val="22"/>
                <w:szCs w:val="22"/>
              </w:rPr>
              <w:t>Relevant section of the HRA report</w:t>
            </w:r>
          </w:p>
        </w:tc>
        <w:tc>
          <w:tcPr>
            <w:tcW w:w="1247" w:type="pct"/>
          </w:tcPr>
          <w:p w14:paraId="178DE911" w14:textId="77777777" w:rsidR="00DC376C" w:rsidRDefault="00DC376C" w:rsidP="003111E7">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 xml:space="preserve">s </w:t>
            </w:r>
            <w:r w:rsidRPr="00071B46">
              <w:rPr>
                <w:rFonts w:cs="Arial"/>
                <w:b/>
                <w:sz w:val="22"/>
                <w:szCs w:val="22"/>
              </w:rPr>
              <w:t xml:space="preserve">with the </w:t>
            </w:r>
            <w:r>
              <w:rPr>
                <w:rFonts w:cs="Arial"/>
                <w:b/>
                <w:sz w:val="22"/>
                <w:szCs w:val="22"/>
              </w:rPr>
              <w:t>ANCB</w:t>
            </w:r>
          </w:p>
          <w:p w14:paraId="3A32EFE5" w14:textId="7878A6F9" w:rsidR="00DC376C" w:rsidRPr="00FE4701" w:rsidRDefault="00DC376C" w:rsidP="003111E7">
            <w:pPr>
              <w:rPr>
                <w:rFonts w:cs="Arial"/>
                <w:bCs/>
                <w:iCs/>
                <w:color w:val="7030A0"/>
                <w:sz w:val="22"/>
                <w:szCs w:val="22"/>
              </w:rPr>
            </w:pPr>
          </w:p>
        </w:tc>
        <w:tc>
          <w:tcPr>
            <w:tcW w:w="3311" w:type="pct"/>
          </w:tcPr>
          <w:p w14:paraId="4F29E471" w14:textId="77777777" w:rsidR="00DC376C" w:rsidRPr="00071B46" w:rsidRDefault="00DC376C" w:rsidP="003111E7">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have been taken into account</w:t>
            </w:r>
          </w:p>
        </w:tc>
      </w:tr>
      <w:tr w:rsidR="00DC376C" w:rsidRPr="00993581" w14:paraId="0B19E0D4" w14:textId="77777777" w:rsidTr="00E04254">
        <w:trPr>
          <w:trHeight w:val="567"/>
        </w:trPr>
        <w:tc>
          <w:tcPr>
            <w:tcW w:w="442" w:type="pct"/>
          </w:tcPr>
          <w:p w14:paraId="139D3F92" w14:textId="77ADD6BC" w:rsidR="00DC376C" w:rsidRPr="00CC65A4" w:rsidRDefault="00DC376C" w:rsidP="003111E7">
            <w:pPr>
              <w:pStyle w:val="CommentText"/>
              <w:rPr>
                <w:rFonts w:cs="Arial"/>
                <w:b/>
                <w:bCs/>
                <w:sz w:val="22"/>
                <w:szCs w:val="22"/>
              </w:rPr>
            </w:pPr>
            <w:r w:rsidRPr="00CC65A4">
              <w:rPr>
                <w:rFonts w:cs="Arial"/>
                <w:b/>
                <w:bCs/>
                <w:sz w:val="22"/>
                <w:szCs w:val="22"/>
              </w:rPr>
              <w:t>2</w:t>
            </w:r>
          </w:p>
        </w:tc>
        <w:tc>
          <w:tcPr>
            <w:tcW w:w="1247" w:type="pct"/>
          </w:tcPr>
          <w:p w14:paraId="129C769E" w14:textId="5ADF6066" w:rsidR="00DC376C" w:rsidRPr="00071B46" w:rsidRDefault="006163AE" w:rsidP="003111E7">
            <w:pPr>
              <w:rPr>
                <w:rFonts w:cs="Arial"/>
                <w:sz w:val="22"/>
                <w:szCs w:val="22"/>
              </w:rPr>
            </w:pPr>
            <w:r>
              <w:rPr>
                <w:rFonts w:cs="Arial"/>
                <w:sz w:val="22"/>
                <w:szCs w:val="22"/>
              </w:rPr>
              <w:t>N/a</w:t>
            </w:r>
          </w:p>
        </w:tc>
        <w:tc>
          <w:tcPr>
            <w:tcW w:w="3311" w:type="pct"/>
          </w:tcPr>
          <w:p w14:paraId="177F562E" w14:textId="77777777" w:rsidR="00DC376C" w:rsidRPr="00071B46" w:rsidRDefault="00DC376C" w:rsidP="003111E7">
            <w:pPr>
              <w:rPr>
                <w:rFonts w:cs="Arial"/>
                <w:sz w:val="22"/>
                <w:szCs w:val="22"/>
              </w:rPr>
            </w:pPr>
          </w:p>
        </w:tc>
      </w:tr>
      <w:tr w:rsidR="00DC376C" w:rsidRPr="00993581" w14:paraId="7932060B" w14:textId="77777777" w:rsidTr="00E04254">
        <w:trPr>
          <w:trHeight w:val="567"/>
        </w:trPr>
        <w:tc>
          <w:tcPr>
            <w:tcW w:w="442" w:type="pct"/>
          </w:tcPr>
          <w:p w14:paraId="7AD2EEBE" w14:textId="77777777" w:rsidR="00DC376C" w:rsidRPr="00CC65A4" w:rsidRDefault="00DC376C" w:rsidP="003111E7">
            <w:pPr>
              <w:rPr>
                <w:rFonts w:cs="Arial"/>
                <w:b/>
                <w:bCs/>
                <w:sz w:val="22"/>
                <w:szCs w:val="22"/>
              </w:rPr>
            </w:pPr>
            <w:r w:rsidRPr="00CC65A4">
              <w:rPr>
                <w:rFonts w:cs="Arial"/>
                <w:b/>
                <w:bCs/>
                <w:sz w:val="22"/>
                <w:szCs w:val="22"/>
              </w:rPr>
              <w:t>3</w:t>
            </w:r>
          </w:p>
        </w:tc>
        <w:tc>
          <w:tcPr>
            <w:tcW w:w="1247" w:type="pct"/>
          </w:tcPr>
          <w:p w14:paraId="091DE50A" w14:textId="7F01A27D" w:rsidR="00DC376C" w:rsidRPr="00071B46" w:rsidRDefault="006163AE" w:rsidP="003111E7">
            <w:pPr>
              <w:rPr>
                <w:rFonts w:cs="Arial"/>
                <w:sz w:val="22"/>
                <w:szCs w:val="22"/>
              </w:rPr>
            </w:pPr>
            <w:r>
              <w:rPr>
                <w:rFonts w:cs="Arial"/>
                <w:sz w:val="22"/>
                <w:szCs w:val="22"/>
              </w:rPr>
              <w:t>N/a</w:t>
            </w:r>
          </w:p>
        </w:tc>
        <w:tc>
          <w:tcPr>
            <w:tcW w:w="3311" w:type="pct"/>
          </w:tcPr>
          <w:p w14:paraId="5AE86767" w14:textId="77777777" w:rsidR="00DC376C" w:rsidRPr="00071B46" w:rsidRDefault="00DC376C" w:rsidP="003111E7">
            <w:pPr>
              <w:rPr>
                <w:rFonts w:cs="Arial"/>
                <w:sz w:val="22"/>
                <w:szCs w:val="22"/>
              </w:rPr>
            </w:pPr>
          </w:p>
          <w:p w14:paraId="20D3D228" w14:textId="77777777" w:rsidR="00DC376C" w:rsidRPr="00071B46" w:rsidRDefault="00DC376C" w:rsidP="003111E7">
            <w:pPr>
              <w:rPr>
                <w:rFonts w:cs="Arial"/>
                <w:sz w:val="22"/>
                <w:szCs w:val="22"/>
              </w:rPr>
            </w:pPr>
          </w:p>
        </w:tc>
      </w:tr>
      <w:tr w:rsidR="00DC376C" w:rsidRPr="00993581" w14:paraId="7696C051" w14:textId="77777777" w:rsidTr="00E04254">
        <w:trPr>
          <w:trHeight w:val="567"/>
        </w:trPr>
        <w:tc>
          <w:tcPr>
            <w:tcW w:w="442" w:type="pct"/>
          </w:tcPr>
          <w:p w14:paraId="0F1ED912" w14:textId="77777777" w:rsidR="00DC376C" w:rsidRPr="00CC65A4" w:rsidRDefault="00DC376C" w:rsidP="003111E7">
            <w:pPr>
              <w:rPr>
                <w:rFonts w:cs="Arial"/>
                <w:b/>
                <w:bCs/>
                <w:sz w:val="22"/>
                <w:szCs w:val="22"/>
              </w:rPr>
            </w:pPr>
            <w:r w:rsidRPr="00CC65A4">
              <w:rPr>
                <w:rFonts w:cs="Arial"/>
                <w:b/>
                <w:bCs/>
                <w:sz w:val="22"/>
                <w:szCs w:val="22"/>
              </w:rPr>
              <w:t>4</w:t>
            </w:r>
          </w:p>
        </w:tc>
        <w:tc>
          <w:tcPr>
            <w:tcW w:w="1247" w:type="pct"/>
          </w:tcPr>
          <w:p w14:paraId="2D7A51CB" w14:textId="77777777" w:rsidR="00DC376C" w:rsidRPr="00071B46" w:rsidRDefault="00DC376C" w:rsidP="003111E7">
            <w:pPr>
              <w:rPr>
                <w:rFonts w:cs="Arial"/>
                <w:sz w:val="22"/>
                <w:szCs w:val="22"/>
              </w:rPr>
            </w:pPr>
          </w:p>
        </w:tc>
        <w:tc>
          <w:tcPr>
            <w:tcW w:w="3311" w:type="pct"/>
          </w:tcPr>
          <w:p w14:paraId="48A0B2CF" w14:textId="77777777" w:rsidR="00DC376C" w:rsidRPr="00071B46" w:rsidRDefault="00DC376C" w:rsidP="003111E7">
            <w:pPr>
              <w:rPr>
                <w:rFonts w:cs="Arial"/>
                <w:sz w:val="22"/>
                <w:szCs w:val="22"/>
              </w:rPr>
            </w:pPr>
          </w:p>
          <w:p w14:paraId="57F895C6" w14:textId="77777777" w:rsidR="00DC376C" w:rsidRPr="00071B46" w:rsidRDefault="00DC376C" w:rsidP="003111E7">
            <w:pPr>
              <w:rPr>
                <w:rFonts w:cs="Arial"/>
                <w:sz w:val="22"/>
                <w:szCs w:val="22"/>
              </w:rPr>
            </w:pPr>
          </w:p>
        </w:tc>
      </w:tr>
      <w:tr w:rsidR="00DC376C" w:rsidRPr="00993581" w14:paraId="1BB674C3" w14:textId="77777777" w:rsidTr="00E04254">
        <w:trPr>
          <w:trHeight w:val="567"/>
        </w:trPr>
        <w:tc>
          <w:tcPr>
            <w:tcW w:w="442" w:type="pct"/>
          </w:tcPr>
          <w:p w14:paraId="105CD924" w14:textId="77777777" w:rsidR="00DC376C" w:rsidRPr="00CC65A4" w:rsidRDefault="00DC376C" w:rsidP="003111E7">
            <w:pPr>
              <w:rPr>
                <w:rFonts w:cs="Arial"/>
                <w:b/>
                <w:bCs/>
                <w:sz w:val="22"/>
                <w:szCs w:val="22"/>
              </w:rPr>
            </w:pPr>
            <w:r w:rsidRPr="00CC65A4">
              <w:rPr>
                <w:rFonts w:cs="Arial"/>
                <w:b/>
                <w:bCs/>
                <w:sz w:val="22"/>
                <w:szCs w:val="22"/>
              </w:rPr>
              <w:t>5</w:t>
            </w:r>
          </w:p>
        </w:tc>
        <w:tc>
          <w:tcPr>
            <w:tcW w:w="1247" w:type="pct"/>
          </w:tcPr>
          <w:p w14:paraId="5502FB57" w14:textId="77777777" w:rsidR="00DC376C" w:rsidRPr="00071B46" w:rsidRDefault="00DC376C" w:rsidP="003111E7">
            <w:pPr>
              <w:rPr>
                <w:rFonts w:cs="Arial"/>
                <w:sz w:val="22"/>
                <w:szCs w:val="22"/>
              </w:rPr>
            </w:pPr>
          </w:p>
        </w:tc>
        <w:tc>
          <w:tcPr>
            <w:tcW w:w="3311" w:type="pct"/>
          </w:tcPr>
          <w:p w14:paraId="6E711A76" w14:textId="77777777" w:rsidR="00DC376C" w:rsidRDefault="00DC376C" w:rsidP="003111E7">
            <w:pPr>
              <w:rPr>
                <w:rFonts w:cs="Arial"/>
                <w:sz w:val="22"/>
                <w:szCs w:val="22"/>
              </w:rPr>
            </w:pPr>
          </w:p>
          <w:p w14:paraId="04110341" w14:textId="77777777" w:rsidR="00DC376C" w:rsidRPr="00071B46" w:rsidRDefault="00DC376C" w:rsidP="003111E7">
            <w:pPr>
              <w:rPr>
                <w:rFonts w:cs="Arial"/>
                <w:sz w:val="22"/>
                <w:szCs w:val="22"/>
              </w:rPr>
            </w:pPr>
          </w:p>
        </w:tc>
      </w:tr>
      <w:bookmarkEnd w:id="17"/>
    </w:tbl>
    <w:p w14:paraId="5A46E2BA" w14:textId="7589C009" w:rsidR="00F97524" w:rsidRPr="00DC376C" w:rsidRDefault="00F97524" w:rsidP="00E04254">
      <w:pPr>
        <w:pStyle w:val="BodyText"/>
        <w:rPr>
          <w:rStyle w:val="Strong"/>
          <w:b w:val="0"/>
          <w:bCs w:val="0"/>
        </w:rPr>
      </w:pPr>
    </w:p>
    <w:sectPr w:rsidR="00F97524" w:rsidRPr="00DC376C" w:rsidSect="00491240">
      <w:headerReference w:type="default" r:id="rId16"/>
      <w:headerReference w:type="first" r:id="rId17"/>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A5CAA" w14:textId="77777777" w:rsidR="003665F1" w:rsidRDefault="003665F1" w:rsidP="003B1B95">
      <w:r>
        <w:separator/>
      </w:r>
    </w:p>
  </w:endnote>
  <w:endnote w:type="continuationSeparator" w:id="0">
    <w:p w14:paraId="624EF395" w14:textId="77777777" w:rsidR="003665F1" w:rsidRDefault="003665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2A7DE" w14:textId="77777777" w:rsidR="003665F1" w:rsidRDefault="003665F1" w:rsidP="003B1B95">
      <w:r>
        <w:separator/>
      </w:r>
    </w:p>
  </w:footnote>
  <w:footnote w:type="continuationSeparator" w:id="0">
    <w:p w14:paraId="3B0C092D" w14:textId="77777777" w:rsidR="003665F1" w:rsidRDefault="003665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4CD57E8" w:rsidR="00881C67" w:rsidRPr="002D347F" w:rsidRDefault="00DC376C" w:rsidP="00DC376C">
    <w:pPr>
      <w:pStyle w:val="BodyText"/>
      <w:jc w:val="right"/>
    </w:pPr>
    <w:r w:rsidRPr="007C236E">
      <w:rPr>
        <w:rFonts w:cs="Arial"/>
        <w:noProof/>
        <w:sz w:val="22"/>
        <w:szCs w:val="22"/>
      </w:rPr>
      <w:drawing>
        <wp:inline distT="0" distB="0" distL="0" distR="0" wp14:anchorId="1D7A5FCC" wp14:editId="7AB9E115">
          <wp:extent cx="1562100" cy="1092200"/>
          <wp:effectExtent l="0" t="0" r="0" b="0"/>
          <wp:docPr id="210522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F6C82"/>
    <w:multiLevelType w:val="hybridMultilevel"/>
    <w:tmpl w:val="26DE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2DA6349"/>
    <w:multiLevelType w:val="hybridMultilevel"/>
    <w:tmpl w:val="8CB2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EB3419"/>
    <w:multiLevelType w:val="hybridMultilevel"/>
    <w:tmpl w:val="46AA5334"/>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09329362">
    <w:abstractNumId w:val="7"/>
  </w:num>
  <w:num w:numId="2" w16cid:durableId="502285811">
    <w:abstractNumId w:val="3"/>
  </w:num>
  <w:num w:numId="3" w16cid:durableId="1007486984">
    <w:abstractNumId w:val="9"/>
  </w:num>
  <w:num w:numId="4" w16cid:durableId="1819227318">
    <w:abstractNumId w:val="8"/>
  </w:num>
  <w:num w:numId="5" w16cid:durableId="907570409">
    <w:abstractNumId w:val="5"/>
  </w:num>
  <w:num w:numId="6" w16cid:durableId="231081896">
    <w:abstractNumId w:val="10"/>
  </w:num>
  <w:num w:numId="7" w16cid:durableId="312149155">
    <w:abstractNumId w:val="6"/>
  </w:num>
  <w:num w:numId="8" w16cid:durableId="349255943">
    <w:abstractNumId w:val="1"/>
  </w:num>
  <w:num w:numId="9" w16cid:durableId="287664741">
    <w:abstractNumId w:val="2"/>
  </w:num>
  <w:num w:numId="10" w16cid:durableId="966546356">
    <w:abstractNumId w:val="0"/>
  </w:num>
  <w:num w:numId="11" w16cid:durableId="1802455317">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8CF0AE-629E-480A-A74D-94D46CD18445}"/>
    <w:docVar w:name="dgnword-eventsink" w:val="2351936414288"/>
  </w:docVars>
  <w:rsids>
    <w:rsidRoot w:val="00491240"/>
    <w:rsid w:val="0000153E"/>
    <w:rsid w:val="00002CB1"/>
    <w:rsid w:val="000223D8"/>
    <w:rsid w:val="00032CA6"/>
    <w:rsid w:val="0003584B"/>
    <w:rsid w:val="000538DE"/>
    <w:rsid w:val="0006469D"/>
    <w:rsid w:val="0007398B"/>
    <w:rsid w:val="00081B13"/>
    <w:rsid w:val="000967D0"/>
    <w:rsid w:val="000A50A3"/>
    <w:rsid w:val="000A5E0F"/>
    <w:rsid w:val="000B1357"/>
    <w:rsid w:val="000B34DB"/>
    <w:rsid w:val="000B70DA"/>
    <w:rsid w:val="000B7C09"/>
    <w:rsid w:val="000D1041"/>
    <w:rsid w:val="000D42BC"/>
    <w:rsid w:val="000F47F1"/>
    <w:rsid w:val="0010023A"/>
    <w:rsid w:val="00111C12"/>
    <w:rsid w:val="00124C2B"/>
    <w:rsid w:val="00151752"/>
    <w:rsid w:val="00163204"/>
    <w:rsid w:val="001E34B7"/>
    <w:rsid w:val="00222626"/>
    <w:rsid w:val="00227FCF"/>
    <w:rsid w:val="002310C5"/>
    <w:rsid w:val="0024267B"/>
    <w:rsid w:val="0024550F"/>
    <w:rsid w:val="0026328C"/>
    <w:rsid w:val="0029098A"/>
    <w:rsid w:val="00295704"/>
    <w:rsid w:val="002B0FE6"/>
    <w:rsid w:val="002C1957"/>
    <w:rsid w:val="002C7D1B"/>
    <w:rsid w:val="002D1C88"/>
    <w:rsid w:val="002D1E23"/>
    <w:rsid w:val="002D347F"/>
    <w:rsid w:val="002E309A"/>
    <w:rsid w:val="002F3CF9"/>
    <w:rsid w:val="00301855"/>
    <w:rsid w:val="003110FF"/>
    <w:rsid w:val="00320877"/>
    <w:rsid w:val="00323656"/>
    <w:rsid w:val="00325394"/>
    <w:rsid w:val="003333E2"/>
    <w:rsid w:val="003631B5"/>
    <w:rsid w:val="00365AA0"/>
    <w:rsid w:val="003665F1"/>
    <w:rsid w:val="00366E8B"/>
    <w:rsid w:val="0037188A"/>
    <w:rsid w:val="003866AA"/>
    <w:rsid w:val="003A37E6"/>
    <w:rsid w:val="003A4B9C"/>
    <w:rsid w:val="003A4C7F"/>
    <w:rsid w:val="003B1B95"/>
    <w:rsid w:val="003B4ADB"/>
    <w:rsid w:val="003D0399"/>
    <w:rsid w:val="003E31B8"/>
    <w:rsid w:val="003E4491"/>
    <w:rsid w:val="00407B03"/>
    <w:rsid w:val="0041736C"/>
    <w:rsid w:val="00421C65"/>
    <w:rsid w:val="00436A14"/>
    <w:rsid w:val="004517DE"/>
    <w:rsid w:val="00472DE4"/>
    <w:rsid w:val="00483194"/>
    <w:rsid w:val="00491240"/>
    <w:rsid w:val="00491598"/>
    <w:rsid w:val="004A2C4D"/>
    <w:rsid w:val="004B4D3A"/>
    <w:rsid w:val="004B55D4"/>
    <w:rsid w:val="004C32EC"/>
    <w:rsid w:val="004D606F"/>
    <w:rsid w:val="004E070B"/>
    <w:rsid w:val="004E21FB"/>
    <w:rsid w:val="004F15CD"/>
    <w:rsid w:val="00504C76"/>
    <w:rsid w:val="00505010"/>
    <w:rsid w:val="00507478"/>
    <w:rsid w:val="005118F5"/>
    <w:rsid w:val="005169E1"/>
    <w:rsid w:val="0051775A"/>
    <w:rsid w:val="00523461"/>
    <w:rsid w:val="005364A1"/>
    <w:rsid w:val="00552203"/>
    <w:rsid w:val="00552D0B"/>
    <w:rsid w:val="00580178"/>
    <w:rsid w:val="00593C42"/>
    <w:rsid w:val="005A0D52"/>
    <w:rsid w:val="005B301B"/>
    <w:rsid w:val="005C5EE6"/>
    <w:rsid w:val="005F1A50"/>
    <w:rsid w:val="00613245"/>
    <w:rsid w:val="006163AE"/>
    <w:rsid w:val="00620FBA"/>
    <w:rsid w:val="00635473"/>
    <w:rsid w:val="0063792A"/>
    <w:rsid w:val="00645ACB"/>
    <w:rsid w:val="0066120C"/>
    <w:rsid w:val="00666877"/>
    <w:rsid w:val="00666BB5"/>
    <w:rsid w:val="006877A0"/>
    <w:rsid w:val="006B620B"/>
    <w:rsid w:val="006D6756"/>
    <w:rsid w:val="006E1121"/>
    <w:rsid w:val="006E2448"/>
    <w:rsid w:val="006E4AA9"/>
    <w:rsid w:val="006E6741"/>
    <w:rsid w:val="006E7FA2"/>
    <w:rsid w:val="00704303"/>
    <w:rsid w:val="00707251"/>
    <w:rsid w:val="00710668"/>
    <w:rsid w:val="0075201E"/>
    <w:rsid w:val="00764ADC"/>
    <w:rsid w:val="00773040"/>
    <w:rsid w:val="00780D50"/>
    <w:rsid w:val="00783751"/>
    <w:rsid w:val="00783CEA"/>
    <w:rsid w:val="00794998"/>
    <w:rsid w:val="00794C61"/>
    <w:rsid w:val="00795CA0"/>
    <w:rsid w:val="007A78C9"/>
    <w:rsid w:val="007B03D9"/>
    <w:rsid w:val="007C7F2F"/>
    <w:rsid w:val="00811F96"/>
    <w:rsid w:val="00820898"/>
    <w:rsid w:val="00832030"/>
    <w:rsid w:val="00842FC5"/>
    <w:rsid w:val="00843AAC"/>
    <w:rsid w:val="0084707A"/>
    <w:rsid w:val="0085223F"/>
    <w:rsid w:val="00861D04"/>
    <w:rsid w:val="00875D8F"/>
    <w:rsid w:val="008805BB"/>
    <w:rsid w:val="00881C67"/>
    <w:rsid w:val="00882B9E"/>
    <w:rsid w:val="008837A9"/>
    <w:rsid w:val="00893933"/>
    <w:rsid w:val="00893C8A"/>
    <w:rsid w:val="00897388"/>
    <w:rsid w:val="008A0F5F"/>
    <w:rsid w:val="008A28D6"/>
    <w:rsid w:val="008A56C7"/>
    <w:rsid w:val="008E6805"/>
    <w:rsid w:val="008F0280"/>
    <w:rsid w:val="008F11CB"/>
    <w:rsid w:val="008F48F8"/>
    <w:rsid w:val="009020F6"/>
    <w:rsid w:val="0095246A"/>
    <w:rsid w:val="00966396"/>
    <w:rsid w:val="00966AD1"/>
    <w:rsid w:val="00967FB8"/>
    <w:rsid w:val="00977CDE"/>
    <w:rsid w:val="009A131E"/>
    <w:rsid w:val="009A35D0"/>
    <w:rsid w:val="009A383A"/>
    <w:rsid w:val="009A4577"/>
    <w:rsid w:val="009B37B8"/>
    <w:rsid w:val="009B744A"/>
    <w:rsid w:val="009F79F4"/>
    <w:rsid w:val="00A128B1"/>
    <w:rsid w:val="00A15100"/>
    <w:rsid w:val="00A23E24"/>
    <w:rsid w:val="00A36091"/>
    <w:rsid w:val="00A4293D"/>
    <w:rsid w:val="00A63022"/>
    <w:rsid w:val="00A64662"/>
    <w:rsid w:val="00A73E72"/>
    <w:rsid w:val="00A908E3"/>
    <w:rsid w:val="00AA54D9"/>
    <w:rsid w:val="00AB7169"/>
    <w:rsid w:val="00AE132A"/>
    <w:rsid w:val="00AE1BA1"/>
    <w:rsid w:val="00AE4565"/>
    <w:rsid w:val="00AF5EC2"/>
    <w:rsid w:val="00AF7309"/>
    <w:rsid w:val="00B02CD4"/>
    <w:rsid w:val="00B26F65"/>
    <w:rsid w:val="00B300B0"/>
    <w:rsid w:val="00B322A0"/>
    <w:rsid w:val="00B329CA"/>
    <w:rsid w:val="00B54796"/>
    <w:rsid w:val="00B56355"/>
    <w:rsid w:val="00B8223E"/>
    <w:rsid w:val="00B84A00"/>
    <w:rsid w:val="00B90A54"/>
    <w:rsid w:val="00BA4AE0"/>
    <w:rsid w:val="00BA56BA"/>
    <w:rsid w:val="00BC179C"/>
    <w:rsid w:val="00BD3375"/>
    <w:rsid w:val="00BF4F83"/>
    <w:rsid w:val="00C2002D"/>
    <w:rsid w:val="00C31E03"/>
    <w:rsid w:val="00C332A7"/>
    <w:rsid w:val="00C37E1F"/>
    <w:rsid w:val="00C41472"/>
    <w:rsid w:val="00C44639"/>
    <w:rsid w:val="00C55B14"/>
    <w:rsid w:val="00C70646"/>
    <w:rsid w:val="00C8592E"/>
    <w:rsid w:val="00C907AC"/>
    <w:rsid w:val="00CB0986"/>
    <w:rsid w:val="00CD0AA9"/>
    <w:rsid w:val="00CD4B48"/>
    <w:rsid w:val="00CE72E1"/>
    <w:rsid w:val="00CF5800"/>
    <w:rsid w:val="00D00A29"/>
    <w:rsid w:val="00D1147D"/>
    <w:rsid w:val="00D30CC0"/>
    <w:rsid w:val="00D4293C"/>
    <w:rsid w:val="00D4465C"/>
    <w:rsid w:val="00D56A48"/>
    <w:rsid w:val="00D61DAA"/>
    <w:rsid w:val="00D655E2"/>
    <w:rsid w:val="00DA28F1"/>
    <w:rsid w:val="00DB21AC"/>
    <w:rsid w:val="00DB7F86"/>
    <w:rsid w:val="00DC376C"/>
    <w:rsid w:val="00DF5AE1"/>
    <w:rsid w:val="00E0423A"/>
    <w:rsid w:val="00E04254"/>
    <w:rsid w:val="00E1064F"/>
    <w:rsid w:val="00E127E2"/>
    <w:rsid w:val="00E12968"/>
    <w:rsid w:val="00E13BA8"/>
    <w:rsid w:val="00E26B9D"/>
    <w:rsid w:val="00E3072A"/>
    <w:rsid w:val="00E33932"/>
    <w:rsid w:val="00E36153"/>
    <w:rsid w:val="00E41DA6"/>
    <w:rsid w:val="00E77C42"/>
    <w:rsid w:val="00EA1E4A"/>
    <w:rsid w:val="00EA1F90"/>
    <w:rsid w:val="00EA5293"/>
    <w:rsid w:val="00EB4078"/>
    <w:rsid w:val="00EB592A"/>
    <w:rsid w:val="00ED5FFD"/>
    <w:rsid w:val="00ED79BC"/>
    <w:rsid w:val="00EE01DB"/>
    <w:rsid w:val="00EE6FB7"/>
    <w:rsid w:val="00EF38E7"/>
    <w:rsid w:val="00EF3A8A"/>
    <w:rsid w:val="00F23279"/>
    <w:rsid w:val="00F25E50"/>
    <w:rsid w:val="00F4177D"/>
    <w:rsid w:val="00F63843"/>
    <w:rsid w:val="00F64E34"/>
    <w:rsid w:val="00F720DD"/>
    <w:rsid w:val="00F75D47"/>
    <w:rsid w:val="00F97524"/>
    <w:rsid w:val="00FB70DB"/>
    <w:rsid w:val="00FC39D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3E4491"/>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paragraph" w:styleId="FootnoteText">
    <w:name w:val="footnote text"/>
    <w:basedOn w:val="Normal"/>
    <w:link w:val="FootnoteTextChar"/>
    <w:rsid w:val="00DC376C"/>
    <w:rPr>
      <w:sz w:val="20"/>
      <w:szCs w:val="20"/>
    </w:rPr>
  </w:style>
  <w:style w:type="character" w:customStyle="1" w:styleId="FootnoteTextChar">
    <w:name w:val="Footnote Text Char"/>
    <w:basedOn w:val="DefaultParagraphFont"/>
    <w:link w:val="FootnoteText"/>
    <w:rsid w:val="00DC376C"/>
  </w:style>
  <w:style w:type="character" w:styleId="FootnoteReference">
    <w:name w:val="footnote reference"/>
    <w:rsid w:val="00DC376C"/>
    <w:rPr>
      <w:vertAlign w:val="superscript"/>
    </w:rPr>
  </w:style>
  <w:style w:type="paragraph" w:styleId="CommentSubject">
    <w:name w:val="annotation subject"/>
    <w:basedOn w:val="CommentText"/>
    <w:next w:val="CommentText"/>
    <w:link w:val="CommentSubjectChar"/>
    <w:rsid w:val="00DC376C"/>
    <w:rPr>
      <w:b/>
      <w:bCs/>
    </w:rPr>
  </w:style>
  <w:style w:type="character" w:customStyle="1" w:styleId="CommentSubjectChar">
    <w:name w:val="Comment Subject Char"/>
    <w:basedOn w:val="CommentTextChar"/>
    <w:link w:val="CommentSubject"/>
    <w:rsid w:val="00DC376C"/>
    <w:rPr>
      <w:b/>
      <w:bCs/>
    </w:rPr>
  </w:style>
  <w:style w:type="paragraph" w:styleId="BodyText2">
    <w:name w:val="Body Text 2"/>
    <w:basedOn w:val="Normal"/>
    <w:link w:val="BodyText2Char"/>
    <w:rsid w:val="00DC376C"/>
    <w:pPr>
      <w:spacing w:after="120" w:line="480" w:lineRule="auto"/>
    </w:pPr>
    <w:rPr>
      <w:sz w:val="22"/>
      <w:lang w:eastAsia="en-US"/>
    </w:rPr>
  </w:style>
  <w:style w:type="character" w:customStyle="1" w:styleId="BodyText2Char">
    <w:name w:val="Body Text 2 Char"/>
    <w:basedOn w:val="DefaultParagraphFont"/>
    <w:link w:val="BodyText2"/>
    <w:rsid w:val="00DC376C"/>
    <w:rPr>
      <w:sz w:val="22"/>
      <w:szCs w:val="24"/>
      <w:lang w:eastAsia="en-US"/>
    </w:rPr>
  </w:style>
  <w:style w:type="character" w:customStyle="1" w:styleId="CharChar2">
    <w:name w:val="Char Char2"/>
    <w:basedOn w:val="DefaultParagraphFont"/>
    <w:rsid w:val="00DC376C"/>
  </w:style>
  <w:style w:type="paragraph" w:customStyle="1" w:styleId="Style1">
    <w:name w:val="Style1"/>
    <w:basedOn w:val="Normal"/>
    <w:rsid w:val="00DC376C"/>
    <w:pPr>
      <w:spacing w:before="100" w:beforeAutospacing="1" w:after="100" w:afterAutospacing="1"/>
    </w:pPr>
    <w:rPr>
      <w:lang w:val="en"/>
    </w:rPr>
  </w:style>
  <w:style w:type="paragraph" w:styleId="HTMLPreformatted">
    <w:name w:val="HTML Preformatted"/>
    <w:basedOn w:val="Normal"/>
    <w:link w:val="HTMLPreformattedChar"/>
    <w:rsid w:val="00DC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C376C"/>
    <w:rPr>
      <w:rFonts w:ascii="Courier New" w:hAnsi="Courier New" w:cs="Courier New"/>
    </w:rPr>
  </w:style>
  <w:style w:type="paragraph" w:styleId="Revision">
    <w:name w:val="Revision"/>
    <w:hidden/>
    <w:uiPriority w:val="99"/>
    <w:semiHidden/>
    <w:rsid w:val="00DC376C"/>
    <w:rPr>
      <w:rFonts w:ascii="Times New Roman" w:hAnsi="Times New Roman"/>
      <w:sz w:val="24"/>
      <w:szCs w:val="24"/>
    </w:rPr>
  </w:style>
  <w:style w:type="paragraph" w:customStyle="1" w:styleId="xmsonormal">
    <w:name w:val="x_msonormal"/>
    <w:basedOn w:val="Normal"/>
    <w:rsid w:val="00DC376C"/>
    <w:pPr>
      <w:spacing w:before="100" w:beforeAutospacing="1" w:after="100" w:afterAutospacing="1"/>
    </w:pPr>
  </w:style>
  <w:style w:type="character" w:customStyle="1" w:styleId="xmsosmartlink">
    <w:name w:val="x_msosmartlink"/>
    <w:basedOn w:val="DefaultParagraphFont"/>
    <w:rsid w:val="00DC376C"/>
  </w:style>
  <w:style w:type="character" w:styleId="UnresolvedMention">
    <w:name w:val="Unresolved Mention"/>
    <w:uiPriority w:val="99"/>
    <w:semiHidden/>
    <w:unhideWhenUsed/>
    <w:rsid w:val="00DC376C"/>
    <w:rPr>
      <w:color w:val="605E5C"/>
      <w:shd w:val="clear" w:color="auto" w:fill="E1DFDD"/>
    </w:rPr>
  </w:style>
  <w:style w:type="character" w:styleId="FollowedHyperlink">
    <w:name w:val="FollowedHyperlink"/>
    <w:rsid w:val="00DC376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cyfoethnaturiolcymru.sharepoint.com/teams/Regulatory/Permitting/North%20Water%20Resources/WA-065-0016-017/2023%2010%2009%20WA0650016017%20Compliance%20report%20CAR_NRW0042749.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7" ma:contentTypeDescription="Permitting &amp; Compliance Word Document" ma:contentTypeScope="" ma:versionID="4e1eb2c075954cada4ef684908706e74">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b5ef383cf870dd4ac7a87bd963d17588"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TaxCatchAll" minOccurs="0"/>
                <xsd:element ref="ns4:MediaServiceLocation"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Location" ma:index="39" nillable="true" ma:displayName="Location" ma:description="" ma:indexed="true" ma:internalName="MediaServiceLocation" ma:readOnly="true">
      <xsd:simpleType>
        <xsd:restriction base="dms:Text"/>
      </xsd:simpleType>
    </xsd:element>
    <xsd:element name="MediaServiceObjectDetectorVersions" ma:index="4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LengthInSeconds" ma:index="4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REGU-435-826008</_dlc_DocId>
    <_dlc_DocIdUrl xmlns="9be56660-2c31-41ef-bc00-23e72f632f2a">
      <Url>https://cyfoethnaturiolcymru.sharepoint.com/teams/Regulatory/Permitting/_layouts/15/DocIdRedir.aspx?ID=REGU-435-826008</Url>
      <Description>REGU-435-826008</Description>
    </_dlc_DocIdUrl>
    <Site_x0020_Name xmlns="859f7ad6-93f6-4205-b62b-a17f28acbbac">Afon Goch, Llanberis</Site_x0020_Name>
    <Internal_x002f_External xmlns="859f7ad6-93f6-4205-b62b-a17f28acbbac">Internal document</Internal_x002f_External>
    <Post_x0020_code xmlns="859f7ad6-93f6-4205-b62b-a17f28acbbac">LL55 4NL</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2026-05-04T23:00:00+00:00</Document_x0020_Date>
    <Facility_x0020_Address xmlns="859f7ad6-93f6-4205-b62b-a17f28acbbac">Intake of Afon Goch, Llanberis, Gwynedd</Facility_x0020_Address>
    <Environment_x0020_Sub_x0020_Folder xmlns="859f7ad6-93f6-4205-b62b-a17f28acbbac">Licence variation</Environment_x0020_Sub_x0020_Folder>
    <Customer_x0020_Name xmlns="859f7ad6-93f6-4205-b62b-a17f28acbbac">YnNi Padarn Peris Cyf.</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2.xml><?xml version="1.0" encoding="utf-8"?>
<ds:datastoreItem xmlns:ds="http://schemas.openxmlformats.org/officeDocument/2006/customXml" ds:itemID="{CB8C17CB-E5AB-4314-984F-7138D3589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524d39-12c8-45c0-a1a3-08132ebc3392"/>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78FF5E-8577-4FEA-AC9B-4931DCCBB348}">
  <ds:schemaRefs>
    <ds:schemaRef ds:uri="http://purl.org/dc/terms/"/>
    <ds:schemaRef ds:uri="http://purl.org/dc/elements/1.1/"/>
    <ds:schemaRef ds:uri="859f7ad6-93f6-4205-b62b-a17f28acbbac"/>
    <ds:schemaRef ds:uri="005db27c-c37f-4c3b-898d-3fee1249b087"/>
    <ds:schemaRef ds:uri="http://www.w3.org/XML/1998/namespace"/>
    <ds:schemaRef ds:uri="a7524d39-12c8-45c0-a1a3-08132ebc3392"/>
    <ds:schemaRef ds:uri="http://purl.org/dc/dcmitype/"/>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9be56660-2c31-41ef-bc00-23e72f632f2a"/>
    <ds:schemaRef ds:uri="http://schemas.microsoft.com/office/2006/metadata/properties"/>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94E75DAD-9B3A-401F-A6F0-AFD1CE56BAED}">
  <ds:schemaRefs>
    <ds:schemaRef ds:uri="Microsoft.SharePoint.Taxonomy.ContentTypeSync"/>
  </ds:schemaRefs>
</ds:datastoreItem>
</file>

<file path=customXml/itemProps6.xml><?xml version="1.0" encoding="utf-8"?>
<ds:datastoreItem xmlns:ds="http://schemas.openxmlformats.org/officeDocument/2006/customXml" ds:itemID="{975807B9-1F7F-4874-B3DB-0C78DE6ABF31}">
  <ds:schemaRefs>
    <ds:schemaRef ds:uri="http://schemas.openxmlformats.org/officeDocument/2006/bibliography"/>
  </ds:schemaRefs>
</ds:datastoreItem>
</file>

<file path=customXml/itemProps7.xml><?xml version="1.0" encoding="utf-8"?>
<ds:datastoreItem xmlns:ds="http://schemas.openxmlformats.org/officeDocument/2006/customXml" ds:itemID="{C65785AC-EF4C-42D7-B9B6-E5C1F53926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6</Pages>
  <Words>1264</Words>
  <Characters>7221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OGN 200 Form 1a simple HRA with guidance notes master</cp:keywords>
  <cp:lastModifiedBy>Cole, Liz</cp:lastModifiedBy>
  <cp:revision>36</cp:revision>
  <cp:lastPrinted>2013-10-01T07:52:00Z</cp:lastPrinted>
  <dcterms:created xsi:type="dcterms:W3CDTF">2026-05-05T13:39:00Z</dcterms:created>
  <dcterms:modified xsi:type="dcterms:W3CDTF">2026-05-05T15:40:00Z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8584739d-6255-40f3-bacb-50bca07d5370</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0x01010067EB80C5FE939D4A9B3D8BA62129B7F5010200CF4B284C623EBF43BC7A240AE1B0DB0A</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63;#OGN 200 - Habitats Regulations Assessment of Projects|bb2d677c-ba78-4a93-a863-68126ed29025</vt:lpwstr>
  </property>
  <property fmtid="{D5CDD505-2E9C-101B-9397-08002B2CF9AE}" pid="14" name="_docset_NoMedatataSyncRequired">
    <vt:lpwstr>False</vt:lpwstr>
  </property>
  <property fmtid="{D5CDD505-2E9C-101B-9397-08002B2CF9AE}" pid="15" name="Order">
    <vt:r8>82600800</vt:r8>
  </property>
  <property fmtid="{D5CDD505-2E9C-101B-9397-08002B2CF9AE}" pid="16" name="MediaServiceImageTags">
    <vt:lpwstr/>
  </property>
  <property fmtid="{D5CDD505-2E9C-101B-9397-08002B2CF9AE}" pid="17" name="lcf76f155ced4ddcb4097134ff3c332f">
    <vt:lpwstr/>
  </property>
</Properties>
</file>