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FF09D" w14:textId="5F33BBE3" w:rsidR="001811A9" w:rsidRPr="00DF48A9" w:rsidRDefault="001811A9" w:rsidP="001811A9">
      <w:pPr>
        <w:suppressAutoHyphens/>
        <w:rPr>
          <w:rFonts w:cs="Arial"/>
          <w:b/>
          <w:color w:val="FF0000"/>
          <w:spacing w:val="-2"/>
          <w:sz w:val="20"/>
        </w:rPr>
      </w:pPr>
    </w:p>
    <w:p w14:paraId="77BFF09E" w14:textId="77777777" w:rsidR="001811A9" w:rsidRPr="001811A9" w:rsidRDefault="001811A9" w:rsidP="001811A9">
      <w:pPr>
        <w:rPr>
          <w:rFonts w:cs="Arial"/>
          <w:spacing w:val="-2"/>
          <w:szCs w:val="24"/>
        </w:rPr>
      </w:pPr>
    </w:p>
    <w:p w14:paraId="77BFF09F" w14:textId="77777777" w:rsidR="00D9644B" w:rsidRPr="005C18DB" w:rsidRDefault="00D9644B" w:rsidP="00D9644B">
      <w:pPr>
        <w:rPr>
          <w:rFonts w:cs="Arial"/>
          <w:b/>
          <w:color w:val="0091A5"/>
          <w:spacing w:val="-2"/>
          <w:szCs w:val="24"/>
        </w:rPr>
      </w:pPr>
      <w:r w:rsidRPr="005C18DB">
        <w:rPr>
          <w:rFonts w:cs="Arial"/>
          <w:b/>
          <w:color w:val="0091A5"/>
          <w:spacing w:val="-2"/>
          <w:szCs w:val="24"/>
        </w:rPr>
        <w:t>Environment Act 1995, Section 41(6)</w:t>
      </w:r>
      <w:r>
        <w:rPr>
          <w:rFonts w:cs="Arial"/>
          <w:b/>
          <w:color w:val="0091A5"/>
          <w:spacing w:val="-2"/>
          <w:szCs w:val="24"/>
        </w:rPr>
        <w:t xml:space="preserve"> and the </w:t>
      </w:r>
      <w:r w:rsidRPr="005C18DB">
        <w:rPr>
          <w:rFonts w:cs="Arial"/>
          <w:b/>
          <w:color w:val="0091A5"/>
          <w:spacing w:val="-2"/>
          <w:szCs w:val="24"/>
        </w:rPr>
        <w:t>Environmental Licences (Suspension and Revocation) Regulations 1996</w:t>
      </w:r>
    </w:p>
    <w:p w14:paraId="77BFF0A0"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77BFF0A3" w14:textId="77777777" w:rsidTr="000024EC">
        <w:tc>
          <w:tcPr>
            <w:tcW w:w="8931" w:type="dxa"/>
            <w:shd w:val="clear" w:color="auto" w:fill="0091A5"/>
          </w:tcPr>
          <w:p w14:paraId="77BFF0A1" w14:textId="77777777" w:rsidR="00762FEA" w:rsidRPr="00C03FA8" w:rsidRDefault="00762FEA" w:rsidP="00762FEA">
            <w:pPr>
              <w:suppressAutoHyphens/>
              <w:spacing w:after="54"/>
              <w:jc w:val="center"/>
              <w:rPr>
                <w:rFonts w:cs="Arial"/>
                <w:b/>
                <w:color w:val="FFFFFF"/>
                <w:szCs w:val="24"/>
              </w:rPr>
            </w:pPr>
            <w:r w:rsidRPr="00C03FA8">
              <w:rPr>
                <w:rFonts w:cs="Arial"/>
                <w:b/>
                <w:color w:val="FFFFFF"/>
                <w:szCs w:val="24"/>
              </w:rPr>
              <w:t>NOTICE OF SUSPENSION OF ENVIRONMENTAL LICENCE</w:t>
            </w:r>
          </w:p>
          <w:p w14:paraId="77BFF0A2" w14:textId="77777777" w:rsidR="00553924" w:rsidRPr="00F532A9" w:rsidRDefault="00762FEA" w:rsidP="00762FEA">
            <w:pPr>
              <w:jc w:val="center"/>
              <w:rPr>
                <w:rFonts w:cs="Arial"/>
                <w:b/>
                <w:color w:val="FFFFFF" w:themeColor="background1"/>
              </w:rPr>
            </w:pPr>
            <w:r w:rsidRPr="00C03FA8">
              <w:rPr>
                <w:rFonts w:cs="Arial"/>
                <w:b/>
                <w:color w:val="FFFFFF"/>
                <w:szCs w:val="24"/>
              </w:rPr>
              <w:t>FOR NON PAYMENT OF FEES</w:t>
            </w:r>
          </w:p>
        </w:tc>
      </w:tr>
    </w:tbl>
    <w:p w14:paraId="77BFF0A4" w14:textId="77777777" w:rsidR="00553924" w:rsidRPr="003201F3" w:rsidRDefault="00553924" w:rsidP="00553924">
      <w:pPr>
        <w:pStyle w:val="TOAHeading"/>
        <w:tabs>
          <w:tab w:val="clear" w:pos="9360"/>
        </w:tabs>
        <w:rPr>
          <w:rFonts w:ascii="Arial" w:hAnsi="Arial" w:cs="Arial"/>
          <w:sz w:val="24"/>
          <w:szCs w:val="24"/>
          <w:lang w:val="en-GB"/>
        </w:rPr>
      </w:pPr>
    </w:p>
    <w:p w14:paraId="22E0BCD9" w14:textId="77777777" w:rsidR="0061381B" w:rsidRDefault="00A5439E" w:rsidP="00A5439E">
      <w:pPr>
        <w:suppressAutoHyphens/>
        <w:ind w:left="720" w:hanging="720"/>
        <w:rPr>
          <w:rFonts w:cs="Arial"/>
        </w:rPr>
      </w:pPr>
      <w:r w:rsidRPr="000774F3">
        <w:rPr>
          <w:rFonts w:cs="Arial"/>
        </w:rPr>
        <w:t>To:</w:t>
      </w:r>
      <w:r w:rsidR="005B7658">
        <w:rPr>
          <w:rFonts w:cs="Arial"/>
        </w:rPr>
        <w:t xml:space="preserve"> </w:t>
      </w:r>
    </w:p>
    <w:p w14:paraId="4417874E" w14:textId="77777777" w:rsidR="0061381B" w:rsidRDefault="0061381B" w:rsidP="00A5439E">
      <w:pPr>
        <w:suppressAutoHyphens/>
        <w:ind w:left="720" w:hanging="720"/>
        <w:rPr>
          <w:rFonts w:cs="Arial"/>
        </w:rPr>
      </w:pPr>
    </w:p>
    <w:p w14:paraId="3F433590" w14:textId="4A19351D" w:rsidR="00800D77" w:rsidRPr="000774F3" w:rsidRDefault="00800D77" w:rsidP="00A5439E">
      <w:pPr>
        <w:suppressAutoHyphens/>
        <w:ind w:left="720" w:hanging="720"/>
        <w:rPr>
          <w:rFonts w:cs="Arial"/>
          <w:b/>
        </w:rPr>
      </w:pPr>
      <w:r w:rsidRPr="00800D77">
        <w:rPr>
          <w:rFonts w:cs="Arial"/>
          <w:b/>
        </w:rPr>
        <w:t>Gill Waste Recycling Limited</w:t>
      </w:r>
    </w:p>
    <w:p w14:paraId="2D56DCE1" w14:textId="77777777" w:rsidR="00A5439E" w:rsidRPr="000774F3" w:rsidRDefault="00A5439E" w:rsidP="00A5439E">
      <w:pPr>
        <w:suppressAutoHyphens/>
        <w:ind w:left="720" w:hanging="720"/>
        <w:rPr>
          <w:rFonts w:cs="Arial"/>
          <w:b/>
        </w:rPr>
      </w:pPr>
      <w:r w:rsidRPr="000774F3">
        <w:rPr>
          <w:rFonts w:cs="Arial"/>
          <w:b/>
        </w:rPr>
        <w:t xml:space="preserve">Llanover House </w:t>
      </w:r>
    </w:p>
    <w:p w14:paraId="78647E53" w14:textId="77777777" w:rsidR="00A5439E" w:rsidRPr="000774F3" w:rsidRDefault="00A5439E" w:rsidP="00A5439E">
      <w:pPr>
        <w:suppressAutoHyphens/>
        <w:ind w:left="720" w:hanging="720"/>
        <w:rPr>
          <w:rFonts w:cs="Arial"/>
          <w:b/>
        </w:rPr>
      </w:pPr>
      <w:r w:rsidRPr="000774F3">
        <w:rPr>
          <w:rFonts w:cs="Arial"/>
          <w:b/>
        </w:rPr>
        <w:t xml:space="preserve">Llanover Road </w:t>
      </w:r>
    </w:p>
    <w:p w14:paraId="424F2725" w14:textId="77777777" w:rsidR="00A5439E" w:rsidRPr="000774F3" w:rsidRDefault="00A5439E" w:rsidP="00A5439E">
      <w:pPr>
        <w:suppressAutoHyphens/>
        <w:ind w:left="720" w:hanging="720"/>
        <w:rPr>
          <w:rFonts w:cs="Arial"/>
          <w:b/>
        </w:rPr>
      </w:pPr>
      <w:r w:rsidRPr="000774F3">
        <w:rPr>
          <w:rFonts w:cs="Arial"/>
          <w:b/>
        </w:rPr>
        <w:t xml:space="preserve">Pontypridd </w:t>
      </w:r>
    </w:p>
    <w:p w14:paraId="719D8CFB" w14:textId="77777777" w:rsidR="00A5439E" w:rsidRPr="000774F3" w:rsidRDefault="00A5439E" w:rsidP="00A5439E">
      <w:pPr>
        <w:suppressAutoHyphens/>
        <w:ind w:left="720" w:hanging="720"/>
        <w:rPr>
          <w:rFonts w:cs="Arial"/>
          <w:b/>
        </w:rPr>
      </w:pPr>
      <w:r w:rsidRPr="000774F3">
        <w:rPr>
          <w:rFonts w:cs="Arial"/>
          <w:b/>
        </w:rPr>
        <w:t xml:space="preserve">Mid Glamorgan </w:t>
      </w:r>
    </w:p>
    <w:p w14:paraId="44367185" w14:textId="77777777" w:rsidR="00A5439E" w:rsidRPr="000774F3" w:rsidRDefault="00A5439E" w:rsidP="00A5439E">
      <w:pPr>
        <w:suppressAutoHyphens/>
        <w:ind w:left="720" w:hanging="720"/>
        <w:rPr>
          <w:rFonts w:cs="Arial"/>
          <w:b/>
        </w:rPr>
      </w:pPr>
      <w:r w:rsidRPr="000774F3">
        <w:rPr>
          <w:rFonts w:cs="Arial"/>
          <w:b/>
        </w:rPr>
        <w:t>CF37 4DY</w:t>
      </w:r>
    </w:p>
    <w:p w14:paraId="77ADCA5D" w14:textId="77777777" w:rsidR="00A5439E" w:rsidRDefault="00A5439E" w:rsidP="00A5439E">
      <w:pPr>
        <w:suppressAutoHyphens/>
        <w:ind w:left="720" w:hanging="720"/>
        <w:rPr>
          <w:rFonts w:cs="Arial"/>
          <w:snapToGrid w:val="0"/>
          <w:lang w:eastAsia="en-US"/>
        </w:rPr>
      </w:pPr>
    </w:p>
    <w:p w14:paraId="613943D3" w14:textId="35163AF3" w:rsidR="00A5439E" w:rsidRPr="00FA147D" w:rsidRDefault="00A5439E" w:rsidP="00A5439E">
      <w:pPr>
        <w:suppressAutoHyphens/>
        <w:ind w:right="-47"/>
        <w:rPr>
          <w:rFonts w:cs="Arial"/>
          <w:color w:val="FF0000"/>
          <w:spacing w:val="-2"/>
          <w:szCs w:val="24"/>
        </w:rPr>
      </w:pPr>
      <w:r w:rsidRPr="00AF160D">
        <w:rPr>
          <w:rFonts w:cs="Arial"/>
          <w:b/>
          <w:spacing w:val="-2"/>
          <w:szCs w:val="24"/>
        </w:rPr>
        <w:t>Environmental Licence:</w:t>
      </w:r>
      <w:r w:rsidRPr="00B40937">
        <w:rPr>
          <w:rFonts w:cs="Arial"/>
          <w:spacing w:val="-2"/>
          <w:szCs w:val="24"/>
        </w:rPr>
        <w:t xml:space="preserve"> </w:t>
      </w:r>
      <w:r>
        <w:t>EPR/</w:t>
      </w:r>
      <w:r w:rsidR="00DF16A1">
        <w:t>GP3191SA</w:t>
      </w:r>
    </w:p>
    <w:p w14:paraId="6CEBE12C" w14:textId="77777777" w:rsidR="00A5439E" w:rsidRPr="00FA147D" w:rsidRDefault="00A5439E" w:rsidP="00A5439E">
      <w:pPr>
        <w:pStyle w:val="BodyText"/>
        <w:rPr>
          <w:rFonts w:cs="Arial"/>
          <w:color w:val="FF0000"/>
          <w:szCs w:val="24"/>
        </w:rPr>
      </w:pPr>
      <w:r w:rsidRPr="00AF160D">
        <w:rPr>
          <w:rFonts w:cs="Arial"/>
          <w:b/>
          <w:spacing w:val="-2"/>
          <w:szCs w:val="24"/>
        </w:rPr>
        <w:t xml:space="preserve">Facility address: </w:t>
      </w:r>
      <w:r>
        <w:t xml:space="preserve">Waste Transfer Depot, </w:t>
      </w:r>
      <w:proofErr w:type="spellStart"/>
      <w:r>
        <w:t>Motorworks</w:t>
      </w:r>
      <w:proofErr w:type="spellEnd"/>
      <w:r>
        <w:t xml:space="preserve">, </w:t>
      </w:r>
      <w:proofErr w:type="spellStart"/>
      <w:r>
        <w:t>Penrhiwfer</w:t>
      </w:r>
      <w:proofErr w:type="spellEnd"/>
      <w:r>
        <w:t xml:space="preserve"> Road, Williamstown, Rhondda Mid Glamorgan, CF40 1RL</w:t>
      </w:r>
    </w:p>
    <w:p w14:paraId="77BFF0AE" w14:textId="77777777" w:rsidR="009C3926" w:rsidRDefault="009C3926" w:rsidP="009C3926">
      <w:pPr>
        <w:suppressAutoHyphens/>
        <w:ind w:right="-47"/>
        <w:rPr>
          <w:rFonts w:cs="Arial"/>
          <w:spacing w:val="-2"/>
          <w:szCs w:val="24"/>
        </w:rPr>
      </w:pPr>
    </w:p>
    <w:p w14:paraId="77BFF0AF" w14:textId="22D10E65" w:rsidR="009C3926" w:rsidRDefault="009C3926" w:rsidP="009C3926">
      <w:pPr>
        <w:suppressAutoHyphens/>
        <w:ind w:right="-47"/>
        <w:rPr>
          <w:rFonts w:cs="Arial"/>
          <w:spacing w:val="-2"/>
          <w:szCs w:val="24"/>
        </w:rPr>
      </w:pPr>
      <w:r w:rsidRPr="00B40937">
        <w:rPr>
          <w:rFonts w:cs="Arial"/>
          <w:spacing w:val="-2"/>
          <w:szCs w:val="24"/>
        </w:rPr>
        <w:t>Under Section 41(6</w:t>
      </w:r>
      <w:r>
        <w:rPr>
          <w:rFonts w:cs="Arial"/>
          <w:spacing w:val="-2"/>
          <w:szCs w:val="24"/>
        </w:rPr>
        <w:t xml:space="preserve">) of the Environment Act 1995 </w:t>
      </w:r>
      <w:r w:rsidRPr="00AB451C">
        <w:rPr>
          <w:rFonts w:cs="Arial"/>
          <w:b/>
          <w:spacing w:val="-2"/>
          <w:szCs w:val="24"/>
        </w:rPr>
        <w:t>Natural Resources Wales</w:t>
      </w:r>
      <w:r>
        <w:rPr>
          <w:rFonts w:cs="Arial"/>
          <w:spacing w:val="-2"/>
          <w:szCs w:val="24"/>
        </w:rPr>
        <w:t xml:space="preserve"> </w:t>
      </w:r>
      <w:r w:rsidRPr="00B40937">
        <w:rPr>
          <w:rFonts w:cs="Arial"/>
          <w:spacing w:val="-2"/>
          <w:szCs w:val="24"/>
        </w:rPr>
        <w:t xml:space="preserve">may suspend an </w:t>
      </w:r>
      <w:r>
        <w:rPr>
          <w:rFonts w:cs="Arial"/>
          <w:spacing w:val="-2"/>
          <w:szCs w:val="24"/>
        </w:rPr>
        <w:t>environmental licence to the extent that it authorises the carrying on of an authorised activity if the subsistence fees which are due and payable for the environmental licence have not been paid.</w:t>
      </w:r>
    </w:p>
    <w:p w14:paraId="77BFF0B0" w14:textId="77777777" w:rsidR="009C3926" w:rsidRDefault="009C3926" w:rsidP="009C3926">
      <w:pPr>
        <w:suppressAutoHyphens/>
        <w:ind w:right="-47"/>
        <w:rPr>
          <w:rFonts w:cs="Arial"/>
          <w:spacing w:val="-2"/>
          <w:szCs w:val="24"/>
        </w:rPr>
      </w:pPr>
    </w:p>
    <w:p w14:paraId="77BFF0B1" w14:textId="61158C2B" w:rsidR="009C3926" w:rsidRDefault="009C3926" w:rsidP="009C3926">
      <w:pPr>
        <w:suppressAutoHyphens/>
        <w:ind w:right="-47"/>
        <w:rPr>
          <w:rFonts w:cs="Arial"/>
          <w:spacing w:val="-2"/>
          <w:szCs w:val="24"/>
        </w:rPr>
      </w:pPr>
      <w:r w:rsidRPr="00B40937">
        <w:rPr>
          <w:rFonts w:cs="Arial"/>
          <w:spacing w:val="-2"/>
          <w:szCs w:val="24"/>
        </w:rPr>
        <w:t>Y</w:t>
      </w:r>
      <w:r w:rsidRPr="00470979">
        <w:rPr>
          <w:rFonts w:cs="Arial"/>
          <w:spacing w:val="-2"/>
          <w:szCs w:val="24"/>
        </w:rPr>
        <w:t xml:space="preserve">our subsistence fees for the period </w:t>
      </w:r>
      <w:r w:rsidR="00F31A27" w:rsidRPr="00470979">
        <w:rPr>
          <w:rFonts w:cs="Arial"/>
          <w:spacing w:val="-2"/>
          <w:szCs w:val="24"/>
        </w:rPr>
        <w:t>(</w:t>
      </w:r>
      <w:proofErr w:type="spellStart"/>
      <w:r w:rsidR="00F31A27" w:rsidRPr="00470979">
        <w:rPr>
          <w:rFonts w:cs="Arial"/>
          <w:spacing w:val="-2"/>
          <w:szCs w:val="24"/>
        </w:rPr>
        <w:t>i</w:t>
      </w:r>
      <w:proofErr w:type="spellEnd"/>
      <w:r w:rsidR="00F31A27" w:rsidRPr="00470979">
        <w:rPr>
          <w:rFonts w:cs="Arial"/>
          <w:spacing w:val="-2"/>
          <w:szCs w:val="24"/>
        </w:rPr>
        <w:t xml:space="preserve">) </w:t>
      </w:r>
      <w:r w:rsidR="00E233E0" w:rsidRPr="00470979">
        <w:rPr>
          <w:rFonts w:cs="Arial"/>
          <w:spacing w:val="-2"/>
          <w:szCs w:val="24"/>
        </w:rPr>
        <w:t>1</w:t>
      </w:r>
      <w:r w:rsidR="00E233E0" w:rsidRPr="00470979">
        <w:rPr>
          <w:rFonts w:cs="Arial"/>
          <w:spacing w:val="-2"/>
          <w:szCs w:val="24"/>
          <w:vertAlign w:val="superscript"/>
        </w:rPr>
        <w:t>st</w:t>
      </w:r>
      <w:r w:rsidR="00E233E0" w:rsidRPr="00470979">
        <w:rPr>
          <w:rFonts w:cs="Arial"/>
          <w:spacing w:val="-2"/>
          <w:szCs w:val="24"/>
        </w:rPr>
        <w:t xml:space="preserve"> April 2018 to 31</w:t>
      </w:r>
      <w:r w:rsidR="004812FB" w:rsidRPr="00470979">
        <w:rPr>
          <w:rFonts w:cs="Arial"/>
          <w:spacing w:val="-2"/>
          <w:szCs w:val="24"/>
          <w:vertAlign w:val="superscript"/>
        </w:rPr>
        <w:t>st</w:t>
      </w:r>
      <w:r w:rsidR="004812FB" w:rsidRPr="00470979">
        <w:rPr>
          <w:rFonts w:cs="Arial"/>
          <w:spacing w:val="-2"/>
          <w:szCs w:val="24"/>
        </w:rPr>
        <w:t xml:space="preserve"> March 2019, (ii) 1</w:t>
      </w:r>
      <w:r w:rsidR="004812FB" w:rsidRPr="00470979">
        <w:rPr>
          <w:rFonts w:cs="Arial"/>
          <w:spacing w:val="-2"/>
          <w:szCs w:val="24"/>
          <w:vertAlign w:val="superscript"/>
        </w:rPr>
        <w:t>st</w:t>
      </w:r>
      <w:r w:rsidR="004812FB" w:rsidRPr="00470979">
        <w:rPr>
          <w:rFonts w:cs="Arial"/>
          <w:spacing w:val="-2"/>
          <w:szCs w:val="24"/>
        </w:rPr>
        <w:t xml:space="preserve"> April 201</w:t>
      </w:r>
      <w:r w:rsidR="00D800DC" w:rsidRPr="00470979">
        <w:rPr>
          <w:rFonts w:cs="Arial"/>
          <w:spacing w:val="-2"/>
          <w:szCs w:val="24"/>
        </w:rPr>
        <w:t>9</w:t>
      </w:r>
      <w:r w:rsidR="004812FB" w:rsidRPr="00470979">
        <w:rPr>
          <w:rFonts w:cs="Arial"/>
          <w:spacing w:val="-2"/>
          <w:szCs w:val="24"/>
        </w:rPr>
        <w:t xml:space="preserve"> to 31</w:t>
      </w:r>
      <w:r w:rsidR="004812FB" w:rsidRPr="00470979">
        <w:rPr>
          <w:rFonts w:cs="Arial"/>
          <w:spacing w:val="-2"/>
          <w:szCs w:val="24"/>
          <w:vertAlign w:val="superscript"/>
        </w:rPr>
        <w:t>st</w:t>
      </w:r>
      <w:r w:rsidR="004812FB" w:rsidRPr="00470979">
        <w:rPr>
          <w:rFonts w:cs="Arial"/>
          <w:spacing w:val="-2"/>
          <w:szCs w:val="24"/>
        </w:rPr>
        <w:t xml:space="preserve"> March 20</w:t>
      </w:r>
      <w:r w:rsidR="00D800DC" w:rsidRPr="00470979">
        <w:rPr>
          <w:rFonts w:cs="Arial"/>
          <w:spacing w:val="-2"/>
          <w:szCs w:val="24"/>
        </w:rPr>
        <w:t>20, (iii) 1</w:t>
      </w:r>
      <w:r w:rsidR="00D800DC" w:rsidRPr="00470979">
        <w:rPr>
          <w:rFonts w:cs="Arial"/>
          <w:spacing w:val="-2"/>
          <w:szCs w:val="24"/>
          <w:vertAlign w:val="superscript"/>
        </w:rPr>
        <w:t>st</w:t>
      </w:r>
      <w:r w:rsidR="00D800DC" w:rsidRPr="00470979">
        <w:rPr>
          <w:rFonts w:cs="Arial"/>
          <w:spacing w:val="-2"/>
          <w:szCs w:val="24"/>
        </w:rPr>
        <w:t xml:space="preserve"> April 2020 to 31</w:t>
      </w:r>
      <w:r w:rsidR="00D800DC" w:rsidRPr="00470979">
        <w:rPr>
          <w:rFonts w:cs="Arial"/>
          <w:spacing w:val="-2"/>
          <w:szCs w:val="24"/>
          <w:vertAlign w:val="superscript"/>
        </w:rPr>
        <w:t>st</w:t>
      </w:r>
      <w:r w:rsidR="00D800DC" w:rsidRPr="00470979">
        <w:rPr>
          <w:rFonts w:cs="Arial"/>
          <w:spacing w:val="-2"/>
          <w:szCs w:val="24"/>
        </w:rPr>
        <w:t xml:space="preserve"> March 2021 </w:t>
      </w:r>
      <w:r w:rsidR="00A76911" w:rsidRPr="00470979">
        <w:rPr>
          <w:rFonts w:cs="Arial"/>
          <w:spacing w:val="-2"/>
          <w:szCs w:val="24"/>
        </w:rPr>
        <w:t>and (i</w:t>
      </w:r>
      <w:r w:rsidR="00B13371" w:rsidRPr="00470979">
        <w:rPr>
          <w:rFonts w:cs="Arial"/>
          <w:spacing w:val="-2"/>
          <w:szCs w:val="24"/>
        </w:rPr>
        <w:t>v)</w:t>
      </w:r>
      <w:r w:rsidR="00A76911" w:rsidRPr="00470979">
        <w:rPr>
          <w:rFonts w:cs="Arial"/>
          <w:spacing w:val="-2"/>
          <w:szCs w:val="24"/>
        </w:rPr>
        <w:t xml:space="preserve"> 1</w:t>
      </w:r>
      <w:r w:rsidR="00A76911" w:rsidRPr="00470979">
        <w:rPr>
          <w:rFonts w:cs="Arial"/>
          <w:spacing w:val="-2"/>
          <w:szCs w:val="24"/>
          <w:vertAlign w:val="superscript"/>
        </w:rPr>
        <w:t>st</w:t>
      </w:r>
      <w:r w:rsidR="00A76911" w:rsidRPr="00470979">
        <w:rPr>
          <w:rFonts w:cs="Arial"/>
          <w:spacing w:val="-2"/>
          <w:szCs w:val="24"/>
        </w:rPr>
        <w:t xml:space="preserve"> April 2021 to 31</w:t>
      </w:r>
      <w:r w:rsidR="00A76911" w:rsidRPr="00470979">
        <w:rPr>
          <w:rFonts w:cs="Arial"/>
          <w:spacing w:val="-2"/>
          <w:szCs w:val="24"/>
          <w:vertAlign w:val="superscript"/>
        </w:rPr>
        <w:t>st</w:t>
      </w:r>
      <w:r w:rsidR="00A76911" w:rsidRPr="00470979">
        <w:rPr>
          <w:rFonts w:cs="Arial"/>
          <w:spacing w:val="-2"/>
          <w:szCs w:val="24"/>
        </w:rPr>
        <w:t xml:space="preserve"> March 2022</w:t>
      </w:r>
      <w:r w:rsidR="001408D7" w:rsidRPr="00470979">
        <w:rPr>
          <w:rFonts w:cs="Arial"/>
          <w:spacing w:val="-2"/>
          <w:szCs w:val="24"/>
        </w:rPr>
        <w:t>;</w:t>
      </w:r>
      <w:r w:rsidR="001408D7">
        <w:rPr>
          <w:rFonts w:cs="Arial"/>
          <w:spacing w:val="-2"/>
          <w:szCs w:val="24"/>
        </w:rPr>
        <w:t xml:space="preserve"> </w:t>
      </w:r>
      <w:r w:rsidR="00E14B7D">
        <w:rPr>
          <w:rFonts w:cs="Arial"/>
          <w:spacing w:val="-2"/>
          <w:szCs w:val="24"/>
        </w:rPr>
        <w:t>(v) 1</w:t>
      </w:r>
      <w:r w:rsidR="00E14B7D" w:rsidRPr="00E14B7D">
        <w:rPr>
          <w:rFonts w:cs="Arial"/>
          <w:spacing w:val="-2"/>
          <w:szCs w:val="24"/>
          <w:vertAlign w:val="superscript"/>
        </w:rPr>
        <w:t>st</w:t>
      </w:r>
      <w:r w:rsidR="00E14B7D">
        <w:rPr>
          <w:rFonts w:cs="Arial"/>
          <w:spacing w:val="-2"/>
          <w:szCs w:val="24"/>
        </w:rPr>
        <w:t xml:space="preserve"> April 2022 to 31</w:t>
      </w:r>
      <w:r w:rsidR="00E14B7D" w:rsidRPr="00E14B7D">
        <w:rPr>
          <w:rFonts w:cs="Arial"/>
          <w:spacing w:val="-2"/>
          <w:szCs w:val="24"/>
          <w:vertAlign w:val="superscript"/>
        </w:rPr>
        <w:t>st</w:t>
      </w:r>
      <w:r w:rsidR="00E14B7D">
        <w:rPr>
          <w:rFonts w:cs="Arial"/>
          <w:spacing w:val="-2"/>
          <w:szCs w:val="24"/>
        </w:rPr>
        <w:t xml:space="preserve"> March 2023</w:t>
      </w:r>
      <w:r w:rsidRPr="00A76911">
        <w:rPr>
          <w:rFonts w:cs="Arial"/>
          <w:spacing w:val="-2"/>
          <w:szCs w:val="24"/>
        </w:rPr>
        <w:t xml:space="preserve"> </w:t>
      </w:r>
      <w:r w:rsidRPr="00B24211">
        <w:rPr>
          <w:rFonts w:cs="Arial"/>
          <w:spacing w:val="-2"/>
          <w:szCs w:val="24"/>
        </w:rPr>
        <w:t xml:space="preserve">are due and payable and have </w:t>
      </w:r>
      <w:r>
        <w:rPr>
          <w:rFonts w:cs="Arial"/>
          <w:spacing w:val="-2"/>
          <w:szCs w:val="24"/>
        </w:rPr>
        <w:t xml:space="preserve">not been paid and </w:t>
      </w:r>
      <w:r w:rsidRPr="00B40937">
        <w:rPr>
          <w:rFonts w:cs="Arial"/>
          <w:spacing w:val="-2"/>
          <w:szCs w:val="24"/>
        </w:rPr>
        <w:t>so</w:t>
      </w:r>
      <w:r>
        <w:rPr>
          <w:rFonts w:cs="Arial"/>
          <w:spacing w:val="-2"/>
          <w:szCs w:val="24"/>
        </w:rPr>
        <w:t xml:space="preserve"> </w:t>
      </w:r>
      <w:r w:rsidRPr="00AB451C">
        <w:rPr>
          <w:rFonts w:cs="Arial"/>
          <w:b/>
          <w:spacing w:val="-2"/>
          <w:szCs w:val="24"/>
        </w:rPr>
        <w:t>Natural Resources Wales</w:t>
      </w:r>
      <w:r w:rsidRPr="00B40937">
        <w:rPr>
          <w:rFonts w:cs="Arial"/>
          <w:spacing w:val="-2"/>
          <w:szCs w:val="24"/>
        </w:rPr>
        <w:t xml:space="preserve"> has decided to suspend the </w:t>
      </w:r>
      <w:r>
        <w:rPr>
          <w:rFonts w:cs="Arial"/>
          <w:spacing w:val="-2"/>
          <w:szCs w:val="24"/>
        </w:rPr>
        <w:t>environmental licence</w:t>
      </w:r>
      <w:r w:rsidRPr="00B40937">
        <w:rPr>
          <w:rFonts w:cs="Arial"/>
          <w:spacing w:val="-2"/>
          <w:szCs w:val="24"/>
        </w:rPr>
        <w:t xml:space="preserve"> </w:t>
      </w:r>
      <w:r w:rsidR="00990024">
        <w:t>EPR/GP3191SA</w:t>
      </w:r>
      <w:r w:rsidR="00990024" w:rsidRPr="00B40937">
        <w:rPr>
          <w:rFonts w:cs="Arial"/>
          <w:spacing w:val="-2"/>
          <w:szCs w:val="24"/>
        </w:rPr>
        <w:t xml:space="preserve"> </w:t>
      </w:r>
      <w:r w:rsidRPr="00B40937">
        <w:rPr>
          <w:rFonts w:cs="Arial"/>
          <w:spacing w:val="-2"/>
          <w:szCs w:val="24"/>
        </w:rPr>
        <w:t xml:space="preserve">to the extent that it authorises the </w:t>
      </w:r>
      <w:r>
        <w:rPr>
          <w:rFonts w:cs="Arial"/>
          <w:spacing w:val="-2"/>
          <w:szCs w:val="24"/>
        </w:rPr>
        <w:t>activities set out in Schedule 1 of this notice.</w:t>
      </w:r>
    </w:p>
    <w:p w14:paraId="77BFF0B2" w14:textId="77777777" w:rsidR="009C3926" w:rsidRDefault="009C3926" w:rsidP="009C3926">
      <w:pPr>
        <w:suppressAutoHyphens/>
        <w:ind w:right="-47"/>
        <w:rPr>
          <w:rFonts w:cs="Arial"/>
          <w:spacing w:val="-2"/>
          <w:szCs w:val="24"/>
        </w:rPr>
      </w:pPr>
    </w:p>
    <w:p w14:paraId="77BFF0B3" w14:textId="4835E0F5" w:rsidR="009C3926" w:rsidRPr="00B40937" w:rsidRDefault="009C3926" w:rsidP="009C3926">
      <w:pPr>
        <w:suppressAutoHyphens/>
        <w:ind w:right="-47"/>
        <w:rPr>
          <w:rFonts w:cs="Arial"/>
          <w:spacing w:val="-2"/>
          <w:szCs w:val="24"/>
        </w:rPr>
      </w:pPr>
      <w:r>
        <w:rPr>
          <w:rFonts w:cs="Arial"/>
          <w:spacing w:val="-2"/>
          <w:szCs w:val="24"/>
        </w:rPr>
        <w:t>You remain bound by the remaining conditions of the environmental licence listed in Schedule 2 of this notice.</w:t>
      </w:r>
    </w:p>
    <w:p w14:paraId="77BFF0B4" w14:textId="77777777" w:rsidR="009C3926" w:rsidRDefault="009C3926" w:rsidP="009C3926">
      <w:pPr>
        <w:suppressAutoHyphens/>
        <w:ind w:right="-47"/>
        <w:rPr>
          <w:rFonts w:cs="Arial"/>
          <w:spacing w:val="-2"/>
          <w:szCs w:val="24"/>
        </w:rPr>
      </w:pPr>
    </w:p>
    <w:p w14:paraId="77BFF0B5" w14:textId="3B86444B" w:rsidR="009C3926" w:rsidRPr="005C31F9" w:rsidRDefault="009C3926" w:rsidP="009C3926">
      <w:pPr>
        <w:suppressAutoHyphens/>
        <w:ind w:right="-47"/>
        <w:rPr>
          <w:rFonts w:cs="Arial"/>
          <w:spacing w:val="-2"/>
          <w:szCs w:val="24"/>
        </w:rPr>
      </w:pPr>
      <w:r>
        <w:rPr>
          <w:rFonts w:cs="Arial"/>
          <w:spacing w:val="-2"/>
          <w:szCs w:val="24"/>
        </w:rPr>
        <w:t xml:space="preserve">The suspension remains in force until </w:t>
      </w:r>
      <w:r w:rsidRPr="00AB451C">
        <w:rPr>
          <w:rFonts w:cs="Arial"/>
          <w:b/>
          <w:spacing w:val="-2"/>
          <w:szCs w:val="24"/>
        </w:rPr>
        <w:t>Natural Resources Wales</w:t>
      </w:r>
      <w:r>
        <w:rPr>
          <w:rFonts w:cs="Arial"/>
          <w:spacing w:val="-2"/>
          <w:szCs w:val="24"/>
        </w:rPr>
        <w:t xml:space="preserve"> receives full payment of the </w:t>
      </w:r>
      <w:r w:rsidRPr="00470979">
        <w:rPr>
          <w:rFonts w:cs="Arial"/>
          <w:spacing w:val="-2"/>
          <w:szCs w:val="24"/>
        </w:rPr>
        <w:t>sum</w:t>
      </w:r>
      <w:r w:rsidR="00D4275F" w:rsidRPr="00470979">
        <w:rPr>
          <w:rFonts w:cs="Arial"/>
          <w:color w:val="FF0000"/>
          <w:spacing w:val="-2"/>
          <w:szCs w:val="24"/>
        </w:rPr>
        <w:t xml:space="preserve"> </w:t>
      </w:r>
      <w:r w:rsidR="00D4275F" w:rsidRPr="00470979">
        <w:rPr>
          <w:rFonts w:cs="Arial"/>
          <w:spacing w:val="-2"/>
          <w:szCs w:val="24"/>
        </w:rPr>
        <w:t>£</w:t>
      </w:r>
      <w:r w:rsidR="00470979" w:rsidRPr="00470979">
        <w:rPr>
          <w:rFonts w:cs="Arial"/>
          <w:spacing w:val="-2"/>
          <w:szCs w:val="24"/>
        </w:rPr>
        <w:t>9,765.00</w:t>
      </w:r>
      <w:r w:rsidR="00470979">
        <w:rPr>
          <w:rFonts w:cs="Arial"/>
          <w:spacing w:val="-2"/>
          <w:szCs w:val="24"/>
        </w:rPr>
        <w:t xml:space="preserve"> </w:t>
      </w:r>
      <w:r w:rsidR="008374DE" w:rsidRPr="00D4275F">
        <w:rPr>
          <w:rFonts w:cs="Arial"/>
          <w:spacing w:val="-2"/>
          <w:szCs w:val="24"/>
        </w:rPr>
        <w:t>,</w:t>
      </w:r>
      <w:r w:rsidRPr="00D4275F">
        <w:rPr>
          <w:rFonts w:cs="Arial"/>
          <w:spacing w:val="-2"/>
          <w:szCs w:val="24"/>
        </w:rPr>
        <w:t xml:space="preserve"> </w:t>
      </w:r>
      <w:r w:rsidRPr="001034E6">
        <w:rPr>
          <w:rFonts w:cs="Arial"/>
          <w:spacing w:val="-2"/>
          <w:szCs w:val="24"/>
        </w:rPr>
        <w:t>for the above period</w:t>
      </w:r>
      <w:r w:rsidR="009A2BB2">
        <w:rPr>
          <w:rFonts w:cs="Arial"/>
          <w:spacing w:val="-2"/>
          <w:szCs w:val="24"/>
        </w:rPr>
        <w:t>s</w:t>
      </w:r>
      <w:r w:rsidRPr="001034E6">
        <w:rPr>
          <w:rFonts w:cs="Arial"/>
          <w:spacing w:val="-2"/>
          <w:szCs w:val="24"/>
        </w:rPr>
        <w:t>,</w:t>
      </w:r>
      <w:r>
        <w:rPr>
          <w:rFonts w:cs="Arial"/>
          <w:spacing w:val="-2"/>
          <w:szCs w:val="24"/>
        </w:rPr>
        <w:t xml:space="preserve"> and </w:t>
      </w:r>
      <w:r w:rsidRPr="005C31F9">
        <w:rPr>
          <w:rFonts w:cs="Arial"/>
          <w:spacing w:val="-2"/>
          <w:szCs w:val="24"/>
        </w:rPr>
        <w:t>notifies you in writing.</w:t>
      </w:r>
    </w:p>
    <w:p w14:paraId="77BFF0B6" w14:textId="77777777" w:rsidR="009C3926" w:rsidRPr="005C31F9" w:rsidRDefault="009C3926" w:rsidP="009C3926">
      <w:pPr>
        <w:suppressAutoHyphens/>
        <w:ind w:right="-47"/>
        <w:rPr>
          <w:rFonts w:cs="Arial"/>
          <w:spacing w:val="-2"/>
          <w:szCs w:val="24"/>
        </w:rPr>
      </w:pPr>
    </w:p>
    <w:p w14:paraId="77BFF0B7" w14:textId="7527CDA8" w:rsidR="009C3926" w:rsidRPr="005C31F9" w:rsidRDefault="009C3926" w:rsidP="009C3926">
      <w:pPr>
        <w:suppressAutoHyphens/>
        <w:ind w:right="-47"/>
        <w:rPr>
          <w:rFonts w:cs="Arial"/>
          <w:b/>
          <w:spacing w:val="-2"/>
          <w:szCs w:val="24"/>
        </w:rPr>
      </w:pPr>
      <w:r w:rsidRPr="005C31F9">
        <w:rPr>
          <w:rFonts w:cs="Arial"/>
          <w:b/>
          <w:spacing w:val="-2"/>
          <w:szCs w:val="24"/>
        </w:rPr>
        <w:t xml:space="preserve">This suspension shall take effect from </w:t>
      </w:r>
      <w:r w:rsidR="005C6A41" w:rsidRPr="005C31F9">
        <w:rPr>
          <w:rFonts w:cs="Arial"/>
          <w:b/>
          <w:spacing w:val="-2"/>
          <w:szCs w:val="24"/>
        </w:rPr>
        <w:t xml:space="preserve">24 January </w:t>
      </w:r>
      <w:r w:rsidR="005C31F9" w:rsidRPr="005C31F9">
        <w:rPr>
          <w:rFonts w:cs="Arial"/>
          <w:b/>
          <w:spacing w:val="-2"/>
          <w:szCs w:val="24"/>
        </w:rPr>
        <w:t>2024</w:t>
      </w:r>
    </w:p>
    <w:p w14:paraId="77BFF0B8" w14:textId="562FF526" w:rsidR="00553924" w:rsidRDefault="000B5FA0" w:rsidP="00553924">
      <w:pPr>
        <w:suppressAutoHyphens/>
        <w:rPr>
          <w:rFonts w:cs="Arial"/>
          <w:spacing w:val="-3"/>
        </w:rPr>
      </w:pPr>
      <w:r>
        <w:rPr>
          <w:rFonts w:cs="Arial"/>
          <w:spacing w:val="-3"/>
        </w:rPr>
        <w:t xml:space="preserve"> </w:t>
      </w:r>
    </w:p>
    <w:p w14:paraId="77BFF0B9" w14:textId="77777777" w:rsidR="001811A9" w:rsidRDefault="001811A9" w:rsidP="00553924">
      <w:pPr>
        <w:suppressAutoHyphens/>
        <w:rPr>
          <w:rFonts w:cs="Arial"/>
          <w:spacing w:val="-3"/>
        </w:rPr>
      </w:pPr>
    </w:p>
    <w:p w14:paraId="77BFF0BA" w14:textId="77777777" w:rsidR="001811A9" w:rsidRPr="006C5BF7" w:rsidRDefault="001811A9" w:rsidP="00553924">
      <w:pPr>
        <w:suppressAutoHyphens/>
        <w:rPr>
          <w:rFonts w:cs="Arial"/>
          <w:spacing w:val="-3"/>
        </w:rPr>
      </w:pPr>
    </w:p>
    <w:p w14:paraId="77BFF0BB" w14:textId="62F50AD6"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8A16F1" w:rsidRPr="008A16F1">
        <w:rPr>
          <w:rFonts w:cs="Arial"/>
          <w:bCs/>
          <w:spacing w:val="-3"/>
        </w:rPr>
        <w:t>24 January 2024</w:t>
      </w:r>
      <w:r w:rsidRPr="006C5BF7">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r w:rsidR="008A16F1">
        <w:rPr>
          <w:rFonts w:cs="Arial"/>
          <w:b/>
          <w:spacing w:val="-3"/>
        </w:rPr>
        <w:t xml:space="preserve">  </w:t>
      </w:r>
      <w:r w:rsidR="008A16F1">
        <w:rPr>
          <w:rFonts w:cs="Arial"/>
          <w:b/>
          <w:noProof/>
          <w:spacing w:val="-3"/>
        </w:rPr>
        <w:drawing>
          <wp:inline distT="0" distB="0" distL="0" distR="0" wp14:anchorId="7F3CB4CA" wp14:editId="2936EF57">
            <wp:extent cx="1440000" cy="706556"/>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40000" cy="706556"/>
                    </a:xfrm>
                    <a:prstGeom prst="rect">
                      <a:avLst/>
                    </a:prstGeom>
                    <a:noFill/>
                    <a:ln>
                      <a:noFill/>
                    </a:ln>
                  </pic:spPr>
                </pic:pic>
              </a:graphicData>
            </a:graphic>
          </wp:inline>
        </w:drawing>
      </w:r>
    </w:p>
    <w:p w14:paraId="77BFF0BC" w14:textId="1BACF7E3" w:rsidR="00553924" w:rsidRPr="008A16F1" w:rsidRDefault="00553924" w:rsidP="00553924">
      <w:pPr>
        <w:suppressAutoHyphens/>
        <w:rPr>
          <w:rFonts w:cs="Arial"/>
          <w:b/>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A16F1" w:rsidRPr="008A16F1">
        <w:rPr>
          <w:rFonts w:cs="Arial"/>
          <w:b/>
          <w:spacing w:val="-2"/>
        </w:rPr>
        <w:t>Eleanor Davies</w:t>
      </w:r>
    </w:p>
    <w:p w14:paraId="77BFF0BD" w14:textId="328257D9" w:rsidR="00553924" w:rsidRPr="008A16F1" w:rsidRDefault="00553924" w:rsidP="00553924">
      <w:pPr>
        <w:suppressAutoHyphens/>
        <w:rPr>
          <w:rFonts w:cs="Arial"/>
          <w:b/>
          <w:spacing w:val="-3"/>
        </w:rPr>
      </w:pPr>
      <w:r w:rsidRPr="008A16F1">
        <w:rPr>
          <w:rFonts w:cs="Arial"/>
          <w:b/>
          <w:spacing w:val="-2"/>
          <w:sz w:val="22"/>
        </w:rPr>
        <w:tab/>
      </w:r>
      <w:r w:rsidRPr="008A16F1">
        <w:rPr>
          <w:rFonts w:cs="Arial"/>
          <w:b/>
          <w:spacing w:val="-2"/>
          <w:sz w:val="22"/>
        </w:rPr>
        <w:tab/>
      </w:r>
      <w:r w:rsidRPr="008A16F1">
        <w:rPr>
          <w:rFonts w:cs="Arial"/>
          <w:b/>
          <w:spacing w:val="-2"/>
          <w:sz w:val="22"/>
        </w:rPr>
        <w:tab/>
      </w:r>
      <w:r w:rsidRPr="008A16F1">
        <w:rPr>
          <w:rFonts w:cs="Arial"/>
          <w:b/>
          <w:spacing w:val="-2"/>
          <w:sz w:val="22"/>
        </w:rPr>
        <w:tab/>
      </w:r>
      <w:r w:rsidRPr="008A16F1">
        <w:rPr>
          <w:rFonts w:cs="Arial"/>
          <w:b/>
          <w:spacing w:val="-2"/>
        </w:rPr>
        <w:tab/>
        <w:t xml:space="preserve"> </w:t>
      </w:r>
      <w:r w:rsidR="008A16F1" w:rsidRPr="008A16F1">
        <w:rPr>
          <w:rFonts w:cs="Arial"/>
          <w:b/>
          <w:spacing w:val="-2"/>
        </w:rPr>
        <w:t>Team Leader, South Central Waste Regulation</w:t>
      </w:r>
    </w:p>
    <w:p w14:paraId="77BFF0BE" w14:textId="77777777" w:rsidR="00553924" w:rsidRPr="003201F3" w:rsidRDefault="00553924" w:rsidP="00553924">
      <w:pPr>
        <w:suppressAutoHyphens/>
        <w:rPr>
          <w:rFonts w:cs="Arial"/>
          <w:spacing w:val="-3"/>
        </w:rPr>
      </w:pPr>
    </w:p>
    <w:p w14:paraId="77BFF0BF" w14:textId="77777777" w:rsidR="00553924" w:rsidRPr="005060DF" w:rsidRDefault="00553924" w:rsidP="00553924">
      <w:pPr>
        <w:rPr>
          <w:rFonts w:cs="Arial"/>
          <w:spacing w:val="-2"/>
        </w:rPr>
      </w:pPr>
      <w:r w:rsidRPr="005060DF">
        <w:rPr>
          <w:rFonts w:cs="Arial"/>
          <w:spacing w:val="-3"/>
          <w:szCs w:val="24"/>
        </w:rPr>
        <w:t>Natural Resources Wales</w:t>
      </w:r>
    </w:p>
    <w:p w14:paraId="77BFF0C5" w14:textId="5C87661F" w:rsidR="009C73FB" w:rsidRPr="009C73FB" w:rsidRDefault="000774F3" w:rsidP="00553924">
      <w:pPr>
        <w:tabs>
          <w:tab w:val="left" w:pos="0"/>
          <w:tab w:val="left" w:pos="720"/>
        </w:tabs>
        <w:suppressAutoHyphens/>
        <w:jc w:val="left"/>
        <w:rPr>
          <w:szCs w:val="24"/>
        </w:rPr>
      </w:pPr>
      <w:r>
        <w:rPr>
          <w:rFonts w:cs="Arial"/>
          <w:color w:val="333333"/>
        </w:rPr>
        <w:t>Rivers House</w:t>
      </w:r>
      <w:r>
        <w:rPr>
          <w:rFonts w:cs="Arial"/>
          <w:color w:val="333333"/>
        </w:rPr>
        <w:br/>
        <w:t xml:space="preserve">St </w:t>
      </w:r>
      <w:proofErr w:type="spellStart"/>
      <w:r>
        <w:rPr>
          <w:rFonts w:cs="Arial"/>
          <w:color w:val="333333"/>
        </w:rPr>
        <w:t>Mellons</w:t>
      </w:r>
      <w:proofErr w:type="spellEnd"/>
      <w:r>
        <w:rPr>
          <w:rFonts w:cs="Arial"/>
          <w:color w:val="333333"/>
        </w:rPr>
        <w:t xml:space="preserve"> Business Park</w:t>
      </w:r>
      <w:r>
        <w:rPr>
          <w:rFonts w:cs="Arial"/>
          <w:color w:val="333333"/>
        </w:rPr>
        <w:br/>
        <w:t xml:space="preserve">St </w:t>
      </w:r>
      <w:proofErr w:type="spellStart"/>
      <w:r>
        <w:rPr>
          <w:rFonts w:cs="Arial"/>
          <w:color w:val="333333"/>
        </w:rPr>
        <w:t>Mellons</w:t>
      </w:r>
      <w:proofErr w:type="spellEnd"/>
      <w:r>
        <w:rPr>
          <w:rFonts w:cs="Arial"/>
          <w:color w:val="333333"/>
        </w:rPr>
        <w:br/>
        <w:t>Cardiff</w:t>
      </w:r>
      <w:r>
        <w:rPr>
          <w:rFonts w:cs="Arial"/>
          <w:color w:val="333333"/>
        </w:rPr>
        <w:br/>
        <w:t>CF3 0EY</w:t>
      </w:r>
    </w:p>
    <w:p w14:paraId="77BFF0C6" w14:textId="77777777" w:rsidR="009C73FB" w:rsidRPr="009C73FB" w:rsidRDefault="009C73FB" w:rsidP="00553924">
      <w:pPr>
        <w:tabs>
          <w:tab w:val="left" w:pos="0"/>
          <w:tab w:val="left" w:pos="720"/>
        </w:tabs>
        <w:suppressAutoHyphens/>
        <w:jc w:val="left"/>
        <w:rPr>
          <w:szCs w:val="24"/>
        </w:rPr>
      </w:pPr>
    </w:p>
    <w:p w14:paraId="77BFF0C7" w14:textId="77777777" w:rsidR="009C73FB" w:rsidRPr="009C73FB" w:rsidRDefault="009C73FB" w:rsidP="00553924">
      <w:pPr>
        <w:tabs>
          <w:tab w:val="left" w:pos="0"/>
          <w:tab w:val="left" w:pos="720"/>
        </w:tabs>
        <w:suppressAutoHyphens/>
        <w:jc w:val="left"/>
        <w:rPr>
          <w:szCs w:val="24"/>
        </w:rPr>
      </w:pPr>
    </w:p>
    <w:p w14:paraId="77BFF0C8" w14:textId="77777777" w:rsidR="00D9644B" w:rsidRPr="005C18DB" w:rsidRDefault="00553924" w:rsidP="00D9644B">
      <w:pPr>
        <w:rPr>
          <w:rFonts w:cs="Arial"/>
          <w:b/>
          <w:color w:val="0091A5"/>
          <w:spacing w:val="-2"/>
          <w:szCs w:val="24"/>
        </w:rPr>
      </w:pPr>
      <w:r w:rsidRPr="00C00FF2">
        <w:rPr>
          <w:b/>
          <w:szCs w:val="24"/>
        </w:rPr>
        <w:t>Please see over for notes.</w:t>
      </w:r>
      <w:r w:rsidRPr="00415A5C">
        <w:br w:type="page"/>
      </w:r>
      <w:r w:rsidR="00D9644B" w:rsidRPr="005C18DB">
        <w:rPr>
          <w:rFonts w:cs="Arial"/>
          <w:b/>
          <w:color w:val="0091A5"/>
          <w:spacing w:val="-2"/>
          <w:szCs w:val="24"/>
        </w:rPr>
        <w:lastRenderedPageBreak/>
        <w:t>Environment Act 1995, Section 41(6)</w:t>
      </w:r>
      <w:r w:rsidR="00D9644B">
        <w:rPr>
          <w:rFonts w:cs="Arial"/>
          <w:b/>
          <w:color w:val="0091A5"/>
          <w:spacing w:val="-2"/>
          <w:szCs w:val="24"/>
        </w:rPr>
        <w:t xml:space="preserve"> and the </w:t>
      </w:r>
      <w:r w:rsidR="00D9644B" w:rsidRPr="005C18DB">
        <w:rPr>
          <w:rFonts w:cs="Arial"/>
          <w:b/>
          <w:color w:val="0091A5"/>
          <w:spacing w:val="-2"/>
          <w:szCs w:val="24"/>
        </w:rPr>
        <w:t>Environmental Licences (Suspension and Revocation) Regulations 1996</w:t>
      </w:r>
    </w:p>
    <w:p w14:paraId="77BFF0C9" w14:textId="77777777" w:rsidR="001811A9" w:rsidRPr="006B20BB" w:rsidRDefault="001811A9" w:rsidP="00D9644B">
      <w:pPr>
        <w:rPr>
          <w:rFonts w:cs="Arial"/>
          <w:spacing w:val="-2"/>
          <w:szCs w:val="24"/>
        </w:rPr>
      </w:pPr>
    </w:p>
    <w:p w14:paraId="77BFF0CA" w14:textId="77777777" w:rsidR="001811A9" w:rsidRPr="005E3651" w:rsidRDefault="001811A9" w:rsidP="001811A9">
      <w:pPr>
        <w:rPr>
          <w:rFonts w:cs="Arial"/>
          <w:b/>
          <w:spacing w:val="-2"/>
          <w:szCs w:val="24"/>
        </w:rPr>
      </w:pPr>
      <w:r w:rsidRPr="005E3651">
        <w:rPr>
          <w:rFonts w:cs="Arial"/>
          <w:b/>
          <w:spacing w:val="-2"/>
          <w:szCs w:val="24"/>
        </w:rPr>
        <w:t>Notes:</w:t>
      </w:r>
    </w:p>
    <w:p w14:paraId="77BFF0CB" w14:textId="77777777" w:rsidR="001811A9" w:rsidRPr="006B20BB" w:rsidRDefault="001811A9" w:rsidP="001811A9">
      <w:pPr>
        <w:rPr>
          <w:rFonts w:cs="Arial"/>
          <w:spacing w:val="-2"/>
          <w:sz w:val="20"/>
        </w:rPr>
      </w:pPr>
    </w:p>
    <w:p w14:paraId="77BFF0CC" w14:textId="77777777" w:rsidR="009C3926" w:rsidRPr="00485F27" w:rsidRDefault="009C3926" w:rsidP="009C3926">
      <w:pPr>
        <w:rPr>
          <w:rFonts w:cs="Arial"/>
          <w:b/>
          <w:spacing w:val="-2"/>
          <w:sz w:val="20"/>
        </w:rPr>
      </w:pPr>
      <w:r w:rsidRPr="00B40937">
        <w:rPr>
          <w:rFonts w:cs="Arial"/>
          <w:b/>
          <w:spacing w:val="-2"/>
          <w:sz w:val="20"/>
        </w:rPr>
        <w:t>General</w:t>
      </w:r>
    </w:p>
    <w:p w14:paraId="77BFF0CD" w14:textId="77777777" w:rsidR="009C3926" w:rsidRPr="00F2490E" w:rsidRDefault="009C3926" w:rsidP="009C3926">
      <w:pPr>
        <w:pStyle w:val="BodyTextIndent"/>
        <w:numPr>
          <w:ilvl w:val="0"/>
          <w:numId w:val="19"/>
        </w:numPr>
        <w:tabs>
          <w:tab w:val="clear" w:pos="1363"/>
          <w:tab w:val="num" w:pos="709"/>
        </w:tabs>
        <w:spacing w:after="0"/>
        <w:ind w:left="709" w:hanging="425"/>
        <w:rPr>
          <w:sz w:val="20"/>
        </w:rPr>
      </w:pPr>
      <w:r w:rsidRPr="00F2490E">
        <w:rPr>
          <w:sz w:val="20"/>
        </w:rPr>
        <w:t>During the period of suspension your environ</w:t>
      </w:r>
      <w:r>
        <w:rPr>
          <w:sz w:val="20"/>
        </w:rPr>
        <w:t>mental licence</w:t>
      </w:r>
      <w:r w:rsidRPr="00F2490E">
        <w:rPr>
          <w:sz w:val="20"/>
        </w:rPr>
        <w:t xml:space="preserve"> does not authorise you to carry on the suspended activities.</w:t>
      </w:r>
    </w:p>
    <w:p w14:paraId="77BFF0CE" w14:textId="77777777" w:rsidR="009C3926" w:rsidRPr="00F2490E" w:rsidRDefault="009C3926" w:rsidP="009C3926">
      <w:pPr>
        <w:pStyle w:val="BodyTextIndent"/>
        <w:tabs>
          <w:tab w:val="num" w:pos="709"/>
        </w:tabs>
        <w:spacing w:after="0"/>
        <w:ind w:left="0"/>
        <w:rPr>
          <w:sz w:val="20"/>
        </w:rPr>
      </w:pPr>
    </w:p>
    <w:p w14:paraId="77BFF0CF" w14:textId="77777777" w:rsidR="009C3926" w:rsidRPr="00F2490E" w:rsidRDefault="009C3926" w:rsidP="009C3926">
      <w:pPr>
        <w:pStyle w:val="BodyTextIndent"/>
        <w:numPr>
          <w:ilvl w:val="0"/>
          <w:numId w:val="19"/>
        </w:numPr>
        <w:tabs>
          <w:tab w:val="clear" w:pos="1363"/>
          <w:tab w:val="num" w:pos="709"/>
        </w:tabs>
        <w:spacing w:after="0"/>
        <w:ind w:left="709" w:hanging="425"/>
        <w:rPr>
          <w:sz w:val="20"/>
        </w:rPr>
      </w:pPr>
      <w:r w:rsidRPr="00F2490E">
        <w:rPr>
          <w:sz w:val="20"/>
        </w:rPr>
        <w:t>Carrying on the suspended activities during the period of suspension is an offence and legal action may be taken against you.</w:t>
      </w:r>
    </w:p>
    <w:p w14:paraId="77BFF0D0" w14:textId="77777777" w:rsidR="009C3926" w:rsidRPr="00F2490E" w:rsidRDefault="009C3926" w:rsidP="009C3926">
      <w:pPr>
        <w:pStyle w:val="BodyTextIndent"/>
        <w:tabs>
          <w:tab w:val="num" w:pos="709"/>
        </w:tabs>
        <w:spacing w:after="0"/>
        <w:ind w:left="0"/>
        <w:rPr>
          <w:sz w:val="20"/>
        </w:rPr>
      </w:pPr>
    </w:p>
    <w:p w14:paraId="77BFF0D1" w14:textId="77777777" w:rsidR="009C3926" w:rsidRPr="00F2490E" w:rsidRDefault="009C3926" w:rsidP="009C3926">
      <w:pPr>
        <w:pStyle w:val="BodyTextIndent"/>
        <w:numPr>
          <w:ilvl w:val="0"/>
          <w:numId w:val="19"/>
        </w:numPr>
        <w:tabs>
          <w:tab w:val="clear" w:pos="1363"/>
          <w:tab w:val="num" w:pos="709"/>
        </w:tabs>
        <w:spacing w:after="0"/>
        <w:ind w:left="709" w:hanging="425"/>
        <w:rPr>
          <w:sz w:val="20"/>
        </w:rPr>
      </w:pPr>
      <w:r w:rsidRPr="00F2490E">
        <w:rPr>
          <w:sz w:val="20"/>
        </w:rPr>
        <w:t xml:space="preserve">You remain bound by the conditions of your environmental </w:t>
      </w:r>
      <w:r>
        <w:rPr>
          <w:sz w:val="20"/>
        </w:rPr>
        <w:t>licence set out in schedule 2</w:t>
      </w:r>
      <w:r w:rsidRPr="00F2490E">
        <w:rPr>
          <w:sz w:val="20"/>
        </w:rPr>
        <w:t>.</w:t>
      </w:r>
    </w:p>
    <w:p w14:paraId="77BFF0D2" w14:textId="77777777" w:rsidR="009C3926" w:rsidRPr="00F2490E" w:rsidRDefault="009C3926" w:rsidP="009C3926">
      <w:pPr>
        <w:pStyle w:val="BodyTextIndent"/>
        <w:tabs>
          <w:tab w:val="num" w:pos="709"/>
        </w:tabs>
        <w:spacing w:after="0"/>
        <w:ind w:left="0"/>
        <w:rPr>
          <w:sz w:val="20"/>
        </w:rPr>
      </w:pPr>
    </w:p>
    <w:p w14:paraId="77BFF0D3" w14:textId="77777777" w:rsidR="009C3926" w:rsidRPr="00F2490E" w:rsidRDefault="009C3926" w:rsidP="009C3926">
      <w:pPr>
        <w:pStyle w:val="BodyTextIndent"/>
        <w:numPr>
          <w:ilvl w:val="0"/>
          <w:numId w:val="19"/>
        </w:numPr>
        <w:tabs>
          <w:tab w:val="clear" w:pos="1363"/>
          <w:tab w:val="num" w:pos="709"/>
        </w:tabs>
        <w:spacing w:after="0"/>
        <w:ind w:left="709" w:hanging="425"/>
        <w:rPr>
          <w:sz w:val="20"/>
        </w:rPr>
      </w:pPr>
      <w:r w:rsidRPr="00F2490E">
        <w:rPr>
          <w:sz w:val="20"/>
        </w:rPr>
        <w:t>You may wish to seek independent legal advice.</w:t>
      </w:r>
    </w:p>
    <w:p w14:paraId="77BFF0D4" w14:textId="77777777" w:rsidR="009C3926" w:rsidRPr="00B40937" w:rsidRDefault="009C3926" w:rsidP="009C3926">
      <w:pPr>
        <w:rPr>
          <w:rFonts w:cs="Arial"/>
          <w:spacing w:val="-2"/>
          <w:sz w:val="20"/>
        </w:rPr>
      </w:pPr>
    </w:p>
    <w:p w14:paraId="77BFF0D5" w14:textId="77777777" w:rsidR="009C3926" w:rsidRPr="00B40937" w:rsidRDefault="009C3926" w:rsidP="009C3926">
      <w:pPr>
        <w:rPr>
          <w:rFonts w:cs="Arial"/>
          <w:b/>
          <w:spacing w:val="-2"/>
          <w:sz w:val="20"/>
        </w:rPr>
      </w:pPr>
      <w:r w:rsidRPr="00B40937">
        <w:rPr>
          <w:rFonts w:cs="Arial"/>
          <w:b/>
          <w:spacing w:val="-2"/>
          <w:sz w:val="20"/>
        </w:rPr>
        <w:t>Appeal provisions</w:t>
      </w:r>
    </w:p>
    <w:p w14:paraId="77BFF0D6" w14:textId="77777777" w:rsidR="009C3926" w:rsidRPr="00B40937" w:rsidRDefault="009C3926" w:rsidP="009C3926">
      <w:pPr>
        <w:rPr>
          <w:rFonts w:cs="Arial"/>
          <w:spacing w:val="-2"/>
          <w:sz w:val="20"/>
        </w:rPr>
      </w:pPr>
      <w:r w:rsidRPr="00B40937">
        <w:rPr>
          <w:rFonts w:cs="Arial"/>
          <w:spacing w:val="-2"/>
          <w:sz w:val="20"/>
        </w:rPr>
        <w:t>There is no appeal mechanism available in the legislation against the service of this Notice.</w:t>
      </w:r>
    </w:p>
    <w:p w14:paraId="77BFF0D7" w14:textId="77777777" w:rsidR="00553924" w:rsidRPr="00A0607C" w:rsidRDefault="00553924" w:rsidP="001811A9">
      <w:pPr>
        <w:tabs>
          <w:tab w:val="left" w:pos="0"/>
          <w:tab w:val="left" w:pos="720"/>
        </w:tabs>
        <w:suppressAutoHyphens/>
        <w:jc w:val="left"/>
        <w:rPr>
          <w:rFonts w:cs="Arial"/>
          <w:spacing w:val="-2"/>
          <w:sz w:val="20"/>
        </w:rPr>
      </w:pPr>
    </w:p>
    <w:p w14:paraId="77BFF0D8" w14:textId="77777777" w:rsidR="00553924" w:rsidRPr="00CF6FE3" w:rsidRDefault="00553924" w:rsidP="00553924">
      <w:pPr>
        <w:rPr>
          <w:rFonts w:cs="Arial"/>
          <w:b/>
          <w:spacing w:val="-2"/>
          <w:sz w:val="20"/>
        </w:rPr>
      </w:pPr>
      <w:r w:rsidRPr="00CF6FE3">
        <w:rPr>
          <w:rFonts w:cs="Arial"/>
          <w:b/>
          <w:spacing w:val="-2"/>
          <w:sz w:val="20"/>
        </w:rPr>
        <w:t>Legislation note</w:t>
      </w:r>
    </w:p>
    <w:p w14:paraId="77BFF0D9"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77BFF0DA" w14:textId="77777777" w:rsidR="003D0E0C" w:rsidRDefault="003D0E0C">
      <w:pPr>
        <w:jc w:val="left"/>
        <w:rPr>
          <w:rFonts w:cs="Arial"/>
          <w:spacing w:val="-2"/>
          <w:sz w:val="20"/>
        </w:rPr>
      </w:pPr>
      <w:r>
        <w:rPr>
          <w:rFonts w:cs="Arial"/>
          <w:spacing w:val="-2"/>
          <w:sz w:val="20"/>
        </w:rPr>
        <w:br w:type="page"/>
      </w:r>
    </w:p>
    <w:p w14:paraId="77BFF0DB" w14:textId="77777777" w:rsidR="00D9644B" w:rsidRPr="005C18DB" w:rsidRDefault="00D9644B" w:rsidP="00D9644B">
      <w:pPr>
        <w:rPr>
          <w:rFonts w:cs="Arial"/>
          <w:b/>
          <w:color w:val="0091A5"/>
          <w:spacing w:val="-2"/>
          <w:szCs w:val="24"/>
        </w:rPr>
      </w:pPr>
      <w:r w:rsidRPr="005C18DB">
        <w:rPr>
          <w:rFonts w:cs="Arial"/>
          <w:b/>
          <w:color w:val="0091A5"/>
          <w:spacing w:val="-2"/>
          <w:szCs w:val="24"/>
        </w:rPr>
        <w:t>Environment Act 1995, Section 41(6)</w:t>
      </w:r>
      <w:r>
        <w:rPr>
          <w:rFonts w:cs="Arial"/>
          <w:b/>
          <w:color w:val="0091A5"/>
          <w:spacing w:val="-2"/>
          <w:szCs w:val="24"/>
        </w:rPr>
        <w:t xml:space="preserve"> and the </w:t>
      </w:r>
      <w:r w:rsidRPr="005C18DB">
        <w:rPr>
          <w:rFonts w:cs="Arial"/>
          <w:b/>
          <w:color w:val="0091A5"/>
          <w:spacing w:val="-2"/>
          <w:szCs w:val="24"/>
        </w:rPr>
        <w:t>Environmental Licences (Suspension and Revocation) Regulations 1996</w:t>
      </w:r>
    </w:p>
    <w:p w14:paraId="77BFF0DC" w14:textId="652FCE9A" w:rsidR="00E575DF" w:rsidRPr="006B20BB" w:rsidRDefault="001B570D" w:rsidP="00E575DF">
      <w:pPr>
        <w:suppressAutoHyphens/>
        <w:rPr>
          <w:rFonts w:cs="Arial"/>
          <w:spacing w:val="-2"/>
          <w:szCs w:val="24"/>
        </w:rPr>
      </w:pPr>
      <w:r>
        <w:rPr>
          <w:rFonts w:cs="Arial"/>
          <w:spacing w:val="-2"/>
          <w:szCs w:val="24"/>
        </w:rPr>
        <w:t xml:space="preserve"> </w:t>
      </w:r>
    </w:p>
    <w:tbl>
      <w:tblPr>
        <w:tblW w:w="9781" w:type="dxa"/>
        <w:tblInd w:w="120" w:type="dxa"/>
        <w:tblBorders>
          <w:top w:val="single" w:sz="12" w:space="0" w:color="0091A5"/>
          <w:left w:val="single" w:sz="12" w:space="0" w:color="0091A5"/>
          <w:bottom w:val="single" w:sz="12" w:space="0" w:color="0091A5"/>
          <w:right w:val="single" w:sz="12" w:space="0" w:color="0091A5"/>
        </w:tblBorders>
        <w:tblLayout w:type="fixed"/>
        <w:tblCellMar>
          <w:left w:w="120" w:type="dxa"/>
          <w:right w:w="120" w:type="dxa"/>
        </w:tblCellMar>
        <w:tblLook w:val="0000" w:firstRow="0" w:lastRow="0" w:firstColumn="0" w:lastColumn="0" w:noHBand="0" w:noVBand="0"/>
      </w:tblPr>
      <w:tblGrid>
        <w:gridCol w:w="9781"/>
      </w:tblGrid>
      <w:tr w:rsidR="00E575DF" w:rsidRPr="004D4B57" w14:paraId="77BFF0E0" w14:textId="77777777" w:rsidTr="00217B8D">
        <w:tc>
          <w:tcPr>
            <w:tcW w:w="9781" w:type="dxa"/>
            <w:shd w:val="clear" w:color="auto" w:fill="0091A5"/>
            <w:vAlign w:val="center"/>
          </w:tcPr>
          <w:p w14:paraId="77BFF0DD" w14:textId="77777777" w:rsidR="00E575DF" w:rsidRPr="00217B8D" w:rsidRDefault="00E575DF" w:rsidP="00217B8D">
            <w:pPr>
              <w:jc w:val="center"/>
              <w:rPr>
                <w:b/>
                <w:color w:val="FFFFFF" w:themeColor="background1"/>
              </w:rPr>
            </w:pPr>
            <w:r w:rsidRPr="00217B8D">
              <w:rPr>
                <w:b/>
                <w:color w:val="FFFFFF" w:themeColor="background1"/>
              </w:rPr>
              <w:t>SCHEDULE 1</w:t>
            </w:r>
          </w:p>
          <w:p w14:paraId="77BFF0DE" w14:textId="77777777" w:rsidR="009C3926" w:rsidRPr="00AE06A4" w:rsidRDefault="009C3926" w:rsidP="009C3926">
            <w:pPr>
              <w:tabs>
                <w:tab w:val="left" w:pos="4410"/>
              </w:tabs>
              <w:suppressAutoHyphens/>
              <w:spacing w:after="54"/>
              <w:jc w:val="center"/>
              <w:rPr>
                <w:b/>
                <w:smallCaps/>
                <w:color w:val="FFFFFF"/>
              </w:rPr>
            </w:pPr>
            <w:r w:rsidRPr="00AE06A4">
              <w:rPr>
                <w:b/>
                <w:smallCaps/>
                <w:color w:val="FFFFFF"/>
              </w:rPr>
              <w:t>ACTIVITIES FOR WHICH THE ENVIRONMENTAL LICENCE</w:t>
            </w:r>
          </w:p>
          <w:p w14:paraId="77BFF0DF" w14:textId="77777777" w:rsidR="00E575DF" w:rsidRPr="00217B8D" w:rsidRDefault="009C3926" w:rsidP="009C3926">
            <w:pPr>
              <w:tabs>
                <w:tab w:val="left" w:pos="4410"/>
              </w:tabs>
              <w:suppressAutoHyphens/>
              <w:spacing w:after="54"/>
              <w:jc w:val="center"/>
              <w:rPr>
                <w:rFonts w:cs="Arial"/>
                <w:b/>
                <w:color w:val="FFFFFF" w:themeColor="background1"/>
                <w:szCs w:val="24"/>
              </w:rPr>
            </w:pPr>
            <w:r w:rsidRPr="00AE06A4">
              <w:rPr>
                <w:b/>
                <w:smallCaps/>
                <w:color w:val="FFFFFF"/>
              </w:rPr>
              <w:t>HAS BEEN SUSPENDED</w:t>
            </w:r>
          </w:p>
        </w:tc>
      </w:tr>
      <w:tr w:rsidR="00E575DF" w:rsidRPr="004D4B57" w14:paraId="77BFF0E2" w14:textId="77777777" w:rsidTr="00217B8D">
        <w:tblPrEx>
          <w:tblCellMar>
            <w:left w:w="108" w:type="dxa"/>
            <w:right w:w="108" w:type="dxa"/>
          </w:tblCellMar>
        </w:tblPrEx>
        <w:trPr>
          <w:trHeight w:val="1045"/>
        </w:trPr>
        <w:tc>
          <w:tcPr>
            <w:tcW w:w="9781" w:type="dxa"/>
          </w:tcPr>
          <w:p w14:paraId="21E675D0" w14:textId="77777777" w:rsidR="00250F4D" w:rsidRDefault="00250F4D" w:rsidP="00DD6B4B">
            <w:pPr>
              <w:tabs>
                <w:tab w:val="left" w:pos="4410"/>
              </w:tabs>
              <w:suppressAutoHyphens/>
            </w:pPr>
          </w:p>
          <w:p w14:paraId="797E38ED" w14:textId="3B074B74" w:rsidR="00DD6B4B" w:rsidRDefault="00DD6B4B" w:rsidP="00DD6B4B">
            <w:pPr>
              <w:tabs>
                <w:tab w:val="left" w:pos="4410"/>
              </w:tabs>
              <w:suppressAutoHyphens/>
            </w:pPr>
            <w:r>
              <w:t xml:space="preserve">2. </w:t>
            </w:r>
            <w:r>
              <w:softHyphen/>
              <w:t xml:space="preserve">OPERATIONS </w:t>
            </w:r>
          </w:p>
          <w:p w14:paraId="7AED3D69" w14:textId="77777777" w:rsidR="00F26E01" w:rsidRDefault="00F26E01" w:rsidP="001A5BF4">
            <w:pPr>
              <w:tabs>
                <w:tab w:val="left" w:pos="4410"/>
              </w:tabs>
              <w:suppressAutoHyphens/>
            </w:pPr>
          </w:p>
          <w:p w14:paraId="5FABBD29" w14:textId="62BCAAB1" w:rsidR="000C472A" w:rsidRDefault="00C243EF" w:rsidP="001A5BF4">
            <w:pPr>
              <w:tabs>
                <w:tab w:val="left" w:pos="4410"/>
              </w:tabs>
              <w:suppressAutoHyphens/>
            </w:pPr>
            <w:r>
              <w:t>2.2</w:t>
            </w:r>
            <w:r w:rsidR="000C472A">
              <w:t xml:space="preserve"> Waste acceptance</w:t>
            </w:r>
          </w:p>
          <w:p w14:paraId="16E000F3" w14:textId="77777777" w:rsidR="000C472A" w:rsidRDefault="000C472A" w:rsidP="001A5BF4">
            <w:pPr>
              <w:tabs>
                <w:tab w:val="left" w:pos="4410"/>
              </w:tabs>
              <w:suppressAutoHyphens/>
            </w:pPr>
          </w:p>
          <w:p w14:paraId="1D99767E" w14:textId="77777777" w:rsidR="000C472A" w:rsidRDefault="00C243EF" w:rsidP="001A5BF4">
            <w:pPr>
              <w:tabs>
                <w:tab w:val="left" w:pos="4410"/>
              </w:tabs>
              <w:suppressAutoHyphens/>
            </w:pPr>
            <w:r>
              <w:t xml:space="preserve">2.2.1 Waste acceptance Wastes shall only be accepted if: </w:t>
            </w:r>
          </w:p>
          <w:p w14:paraId="757D4B3F" w14:textId="77777777" w:rsidR="00F26E01" w:rsidRDefault="00F26E01" w:rsidP="001A5BF4">
            <w:pPr>
              <w:tabs>
                <w:tab w:val="left" w:pos="4410"/>
              </w:tabs>
              <w:suppressAutoHyphens/>
            </w:pPr>
          </w:p>
          <w:p w14:paraId="79407C01" w14:textId="6CDD0107" w:rsidR="002943A4" w:rsidRDefault="00C243EF" w:rsidP="001A5BF4">
            <w:pPr>
              <w:tabs>
                <w:tab w:val="left" w:pos="4410"/>
              </w:tabs>
              <w:suppressAutoHyphens/>
            </w:pPr>
            <w:r>
              <w:t xml:space="preserve">(a) it is of a type and quantity listed in schedule 2, table 2.2; and </w:t>
            </w:r>
          </w:p>
          <w:p w14:paraId="644958B5" w14:textId="77777777" w:rsidR="00F26E01" w:rsidRDefault="00F26E01" w:rsidP="001A5BF4">
            <w:pPr>
              <w:tabs>
                <w:tab w:val="left" w:pos="4410"/>
              </w:tabs>
              <w:suppressAutoHyphens/>
            </w:pPr>
          </w:p>
          <w:p w14:paraId="319679F7" w14:textId="10248685" w:rsidR="00F26E01" w:rsidRDefault="00C243EF" w:rsidP="001A5BF4">
            <w:pPr>
              <w:tabs>
                <w:tab w:val="left" w:pos="4410"/>
              </w:tabs>
              <w:suppressAutoHyphens/>
            </w:pPr>
            <w:r>
              <w:t xml:space="preserve">(b) it conforms to the description in the documentation supplied by the producer and holder. </w:t>
            </w:r>
          </w:p>
          <w:p w14:paraId="2C212F68" w14:textId="77777777" w:rsidR="00F26E01" w:rsidRDefault="00F26E01" w:rsidP="001A5BF4">
            <w:pPr>
              <w:tabs>
                <w:tab w:val="left" w:pos="4410"/>
              </w:tabs>
              <w:suppressAutoHyphens/>
            </w:pPr>
          </w:p>
          <w:p w14:paraId="77BFF0E1" w14:textId="1C4AC642" w:rsidR="007578A1" w:rsidRPr="00217B8D" w:rsidRDefault="007578A1" w:rsidP="0054527C">
            <w:pPr>
              <w:tabs>
                <w:tab w:val="left" w:pos="4410"/>
              </w:tabs>
              <w:suppressAutoHyphens/>
              <w:rPr>
                <w:rFonts w:cs="Arial"/>
                <w:szCs w:val="24"/>
              </w:rPr>
            </w:pPr>
          </w:p>
        </w:tc>
      </w:tr>
    </w:tbl>
    <w:p w14:paraId="77BFF0EC" w14:textId="5B35FE2F" w:rsidR="00D97305" w:rsidRDefault="001E09AB" w:rsidP="001E09AB">
      <w:pPr>
        <w:rPr>
          <w:color w:val="000000"/>
        </w:rPr>
      </w:pPr>
      <w:r w:rsidRPr="00111C12">
        <w:rPr>
          <w:color w:val="000000"/>
        </w:rPr>
        <w:t xml:space="preserve"> </w:t>
      </w:r>
    </w:p>
    <w:p w14:paraId="41653361" w14:textId="6270F610" w:rsidR="00EE031C" w:rsidRDefault="00EE031C" w:rsidP="001E09AB">
      <w:pPr>
        <w:rPr>
          <w:color w:val="000000"/>
        </w:rPr>
      </w:pPr>
    </w:p>
    <w:p w14:paraId="229CBE3F" w14:textId="723B4915" w:rsidR="00EE031C" w:rsidRDefault="00EE031C" w:rsidP="001E09AB">
      <w:pPr>
        <w:rPr>
          <w:color w:val="000000"/>
        </w:rPr>
      </w:pPr>
    </w:p>
    <w:p w14:paraId="6877CE98" w14:textId="77777777" w:rsidR="00EE031C" w:rsidRDefault="00EE031C" w:rsidP="00EE031C">
      <w:pPr>
        <w:rPr>
          <w:rFonts w:cs="Arial"/>
          <w:b/>
          <w:color w:val="0091A5"/>
          <w:spacing w:val="-2"/>
          <w:szCs w:val="24"/>
        </w:rPr>
      </w:pPr>
    </w:p>
    <w:p w14:paraId="6DD377AF" w14:textId="77777777" w:rsidR="00EE031C" w:rsidRDefault="00EE031C" w:rsidP="00EE031C">
      <w:pPr>
        <w:rPr>
          <w:rFonts w:cs="Arial"/>
          <w:b/>
          <w:color w:val="0091A5"/>
          <w:spacing w:val="-2"/>
          <w:szCs w:val="24"/>
        </w:rPr>
      </w:pPr>
    </w:p>
    <w:p w14:paraId="6DDAC701" w14:textId="77777777" w:rsidR="00EE031C" w:rsidRDefault="00EE031C" w:rsidP="00EE031C">
      <w:pPr>
        <w:rPr>
          <w:rFonts w:cs="Arial"/>
          <w:b/>
          <w:color w:val="0091A5"/>
          <w:spacing w:val="-2"/>
          <w:szCs w:val="24"/>
        </w:rPr>
      </w:pPr>
    </w:p>
    <w:p w14:paraId="1D47E727" w14:textId="77777777" w:rsidR="00EE031C" w:rsidRDefault="00EE031C" w:rsidP="00EE031C">
      <w:pPr>
        <w:rPr>
          <w:rFonts w:cs="Arial"/>
          <w:b/>
          <w:color w:val="0091A5"/>
          <w:spacing w:val="-2"/>
          <w:szCs w:val="24"/>
        </w:rPr>
      </w:pPr>
    </w:p>
    <w:p w14:paraId="1F15D783" w14:textId="77777777" w:rsidR="00EE031C" w:rsidRDefault="00EE031C" w:rsidP="00EE031C">
      <w:pPr>
        <w:rPr>
          <w:rFonts w:cs="Arial"/>
          <w:b/>
          <w:color w:val="0091A5"/>
          <w:spacing w:val="-2"/>
          <w:szCs w:val="24"/>
        </w:rPr>
      </w:pPr>
    </w:p>
    <w:p w14:paraId="33025136" w14:textId="77777777" w:rsidR="00EE031C" w:rsidRDefault="00EE031C" w:rsidP="00EE031C">
      <w:pPr>
        <w:rPr>
          <w:rFonts w:cs="Arial"/>
          <w:b/>
          <w:color w:val="0091A5"/>
          <w:spacing w:val="-2"/>
          <w:szCs w:val="24"/>
        </w:rPr>
      </w:pPr>
    </w:p>
    <w:p w14:paraId="3DDC8EA9" w14:textId="77777777" w:rsidR="00EE031C" w:rsidRDefault="00EE031C" w:rsidP="00EE031C">
      <w:pPr>
        <w:rPr>
          <w:rFonts w:cs="Arial"/>
          <w:b/>
          <w:color w:val="0091A5"/>
          <w:spacing w:val="-2"/>
          <w:szCs w:val="24"/>
        </w:rPr>
      </w:pPr>
    </w:p>
    <w:p w14:paraId="7BC624EA" w14:textId="77777777" w:rsidR="00EE031C" w:rsidRDefault="00EE031C" w:rsidP="00EE031C">
      <w:pPr>
        <w:rPr>
          <w:rFonts w:cs="Arial"/>
          <w:b/>
          <w:color w:val="0091A5"/>
          <w:spacing w:val="-2"/>
          <w:szCs w:val="24"/>
        </w:rPr>
      </w:pPr>
    </w:p>
    <w:p w14:paraId="6F7CAE47" w14:textId="77777777" w:rsidR="00EE031C" w:rsidRDefault="00EE031C" w:rsidP="00EE031C">
      <w:pPr>
        <w:rPr>
          <w:rFonts w:cs="Arial"/>
          <w:b/>
          <w:color w:val="0091A5"/>
          <w:spacing w:val="-2"/>
          <w:szCs w:val="24"/>
        </w:rPr>
      </w:pPr>
    </w:p>
    <w:p w14:paraId="5AB23044" w14:textId="77777777" w:rsidR="00EE031C" w:rsidRDefault="00EE031C" w:rsidP="00EE031C">
      <w:pPr>
        <w:rPr>
          <w:rFonts w:cs="Arial"/>
          <w:b/>
          <w:color w:val="0091A5"/>
          <w:spacing w:val="-2"/>
          <w:szCs w:val="24"/>
        </w:rPr>
      </w:pPr>
    </w:p>
    <w:p w14:paraId="707C61DD" w14:textId="77777777" w:rsidR="00EE031C" w:rsidRDefault="00EE031C" w:rsidP="00EE031C">
      <w:pPr>
        <w:rPr>
          <w:rFonts w:cs="Arial"/>
          <w:b/>
          <w:color w:val="0091A5"/>
          <w:spacing w:val="-2"/>
          <w:szCs w:val="24"/>
        </w:rPr>
      </w:pPr>
    </w:p>
    <w:p w14:paraId="57DBC4A5" w14:textId="77777777" w:rsidR="00EE031C" w:rsidRDefault="00EE031C" w:rsidP="00EE031C">
      <w:pPr>
        <w:rPr>
          <w:rFonts w:cs="Arial"/>
          <w:b/>
          <w:color w:val="0091A5"/>
          <w:spacing w:val="-2"/>
          <w:szCs w:val="24"/>
        </w:rPr>
      </w:pPr>
    </w:p>
    <w:p w14:paraId="05B874BE" w14:textId="77777777" w:rsidR="00EE031C" w:rsidRDefault="00EE031C" w:rsidP="00EE031C">
      <w:pPr>
        <w:rPr>
          <w:rFonts w:cs="Arial"/>
          <w:b/>
          <w:color w:val="0091A5"/>
          <w:spacing w:val="-2"/>
          <w:szCs w:val="24"/>
        </w:rPr>
      </w:pPr>
    </w:p>
    <w:p w14:paraId="4C9B559A" w14:textId="77777777" w:rsidR="00EE031C" w:rsidRDefault="00EE031C" w:rsidP="00EE031C">
      <w:pPr>
        <w:rPr>
          <w:rFonts w:cs="Arial"/>
          <w:b/>
          <w:color w:val="0091A5"/>
          <w:spacing w:val="-2"/>
          <w:szCs w:val="24"/>
        </w:rPr>
      </w:pPr>
    </w:p>
    <w:p w14:paraId="0DFCA596" w14:textId="77777777" w:rsidR="00EE031C" w:rsidRDefault="00EE031C" w:rsidP="00EE031C">
      <w:pPr>
        <w:rPr>
          <w:rFonts w:cs="Arial"/>
          <w:b/>
          <w:color w:val="0091A5"/>
          <w:spacing w:val="-2"/>
          <w:szCs w:val="24"/>
        </w:rPr>
      </w:pPr>
    </w:p>
    <w:p w14:paraId="4EAA412D" w14:textId="77777777" w:rsidR="00EE031C" w:rsidRDefault="00EE031C" w:rsidP="00EE031C">
      <w:pPr>
        <w:rPr>
          <w:rFonts w:cs="Arial"/>
          <w:b/>
          <w:color w:val="0091A5"/>
          <w:spacing w:val="-2"/>
          <w:szCs w:val="24"/>
        </w:rPr>
      </w:pPr>
    </w:p>
    <w:p w14:paraId="4DF3898A" w14:textId="77777777" w:rsidR="00EE031C" w:rsidRDefault="00EE031C" w:rsidP="00EE031C">
      <w:pPr>
        <w:rPr>
          <w:rFonts w:cs="Arial"/>
          <w:b/>
          <w:color w:val="0091A5"/>
          <w:spacing w:val="-2"/>
          <w:szCs w:val="24"/>
        </w:rPr>
      </w:pPr>
    </w:p>
    <w:p w14:paraId="2AA59D06" w14:textId="77777777" w:rsidR="00EE031C" w:rsidRDefault="00EE031C" w:rsidP="00EE031C">
      <w:pPr>
        <w:rPr>
          <w:rFonts w:cs="Arial"/>
          <w:b/>
          <w:color w:val="0091A5"/>
          <w:spacing w:val="-2"/>
          <w:szCs w:val="24"/>
        </w:rPr>
      </w:pPr>
    </w:p>
    <w:p w14:paraId="5A8C785F" w14:textId="77777777" w:rsidR="00EE031C" w:rsidRDefault="00EE031C" w:rsidP="00EE031C">
      <w:pPr>
        <w:rPr>
          <w:rFonts w:cs="Arial"/>
          <w:b/>
          <w:color w:val="0091A5"/>
          <w:spacing w:val="-2"/>
          <w:szCs w:val="24"/>
        </w:rPr>
      </w:pPr>
    </w:p>
    <w:p w14:paraId="4EDAFB93" w14:textId="77777777" w:rsidR="00EE031C" w:rsidRDefault="00EE031C" w:rsidP="00EE031C">
      <w:pPr>
        <w:rPr>
          <w:rFonts w:cs="Arial"/>
          <w:b/>
          <w:color w:val="0091A5"/>
          <w:spacing w:val="-2"/>
          <w:szCs w:val="24"/>
        </w:rPr>
      </w:pPr>
    </w:p>
    <w:p w14:paraId="7C944125" w14:textId="77777777" w:rsidR="00EE031C" w:rsidRDefault="00EE031C" w:rsidP="00EE031C">
      <w:pPr>
        <w:rPr>
          <w:rFonts w:cs="Arial"/>
          <w:b/>
          <w:color w:val="0091A5"/>
          <w:spacing w:val="-2"/>
          <w:szCs w:val="24"/>
        </w:rPr>
      </w:pPr>
    </w:p>
    <w:p w14:paraId="71673C09" w14:textId="77777777" w:rsidR="00EE031C" w:rsidRDefault="00EE031C" w:rsidP="00EE031C">
      <w:pPr>
        <w:rPr>
          <w:rFonts w:cs="Arial"/>
          <w:b/>
          <w:color w:val="0091A5"/>
          <w:spacing w:val="-2"/>
          <w:szCs w:val="24"/>
        </w:rPr>
      </w:pPr>
    </w:p>
    <w:p w14:paraId="1416999A" w14:textId="77777777" w:rsidR="00EE031C" w:rsidRDefault="00EE031C" w:rsidP="00EE031C">
      <w:pPr>
        <w:rPr>
          <w:rFonts w:cs="Arial"/>
          <w:b/>
          <w:color w:val="0091A5"/>
          <w:spacing w:val="-2"/>
          <w:szCs w:val="24"/>
        </w:rPr>
      </w:pPr>
    </w:p>
    <w:p w14:paraId="6610E219" w14:textId="77777777" w:rsidR="00EE031C" w:rsidRDefault="00EE031C" w:rsidP="00EE031C">
      <w:pPr>
        <w:rPr>
          <w:rFonts w:cs="Arial"/>
          <w:b/>
          <w:color w:val="0091A5"/>
          <w:spacing w:val="-2"/>
          <w:szCs w:val="24"/>
        </w:rPr>
      </w:pPr>
    </w:p>
    <w:p w14:paraId="215E1CD4" w14:textId="77777777" w:rsidR="00EE031C" w:rsidRDefault="00EE031C" w:rsidP="00EE031C">
      <w:pPr>
        <w:rPr>
          <w:rFonts w:cs="Arial"/>
          <w:b/>
          <w:color w:val="0091A5"/>
          <w:spacing w:val="-2"/>
          <w:szCs w:val="24"/>
        </w:rPr>
      </w:pPr>
    </w:p>
    <w:p w14:paraId="27145706" w14:textId="77777777" w:rsidR="00EE031C" w:rsidRDefault="00EE031C" w:rsidP="00EE031C">
      <w:pPr>
        <w:rPr>
          <w:rFonts w:cs="Arial"/>
          <w:b/>
          <w:color w:val="0091A5"/>
          <w:spacing w:val="-2"/>
          <w:szCs w:val="24"/>
        </w:rPr>
      </w:pPr>
    </w:p>
    <w:p w14:paraId="3DB81011" w14:textId="525B41EB" w:rsidR="00EE031C" w:rsidRPr="005C18DB" w:rsidRDefault="00EE031C" w:rsidP="00EE031C">
      <w:pPr>
        <w:rPr>
          <w:rFonts w:cs="Arial"/>
          <w:b/>
          <w:color w:val="0091A5"/>
          <w:spacing w:val="-2"/>
          <w:szCs w:val="24"/>
        </w:rPr>
      </w:pPr>
      <w:r w:rsidRPr="005C18DB">
        <w:rPr>
          <w:rFonts w:cs="Arial"/>
          <w:b/>
          <w:color w:val="0091A5"/>
          <w:spacing w:val="-2"/>
          <w:szCs w:val="24"/>
        </w:rPr>
        <w:t xml:space="preserve">Environment Act 1995, Section </w:t>
      </w:r>
      <w:proofErr w:type="gramStart"/>
      <w:r w:rsidRPr="005C18DB">
        <w:rPr>
          <w:rFonts w:cs="Arial"/>
          <w:b/>
          <w:color w:val="0091A5"/>
          <w:spacing w:val="-2"/>
          <w:szCs w:val="24"/>
        </w:rPr>
        <w:t>41(6)</w:t>
      </w:r>
      <w:proofErr w:type="gramEnd"/>
      <w:r>
        <w:rPr>
          <w:rFonts w:cs="Arial"/>
          <w:b/>
          <w:color w:val="0091A5"/>
          <w:spacing w:val="-2"/>
          <w:szCs w:val="24"/>
        </w:rPr>
        <w:t xml:space="preserve"> and the </w:t>
      </w:r>
      <w:r w:rsidRPr="005C18DB">
        <w:rPr>
          <w:rFonts w:cs="Arial"/>
          <w:b/>
          <w:color w:val="0091A5"/>
          <w:spacing w:val="-2"/>
          <w:szCs w:val="24"/>
        </w:rPr>
        <w:t>Environmental Licences (Suspension and Revocation) Regulations 1996</w:t>
      </w:r>
    </w:p>
    <w:p w14:paraId="594D2A8D" w14:textId="77777777" w:rsidR="00EE031C" w:rsidRPr="006B20BB" w:rsidRDefault="00EE031C" w:rsidP="00EE031C">
      <w:pPr>
        <w:rPr>
          <w:rFonts w:cs="Arial"/>
          <w:spacing w:val="-2"/>
          <w:szCs w:val="24"/>
        </w:rPr>
      </w:pPr>
    </w:p>
    <w:tbl>
      <w:tblPr>
        <w:tblW w:w="9781" w:type="dxa"/>
        <w:tblInd w:w="120"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ayout w:type="fixed"/>
        <w:tblCellMar>
          <w:left w:w="120" w:type="dxa"/>
          <w:right w:w="120" w:type="dxa"/>
        </w:tblCellMar>
        <w:tblLook w:val="0000" w:firstRow="0" w:lastRow="0" w:firstColumn="0" w:lastColumn="0" w:noHBand="0" w:noVBand="0"/>
      </w:tblPr>
      <w:tblGrid>
        <w:gridCol w:w="9781"/>
      </w:tblGrid>
      <w:tr w:rsidR="00EE031C" w:rsidRPr="004D4B57" w14:paraId="45785AF8" w14:textId="77777777" w:rsidTr="008B5AC1">
        <w:tc>
          <w:tcPr>
            <w:tcW w:w="9781" w:type="dxa"/>
            <w:shd w:val="clear" w:color="auto" w:fill="0091A5"/>
            <w:vAlign w:val="center"/>
          </w:tcPr>
          <w:p w14:paraId="00663CEB" w14:textId="77777777" w:rsidR="00EE031C" w:rsidRPr="00217B8D" w:rsidRDefault="00EE031C" w:rsidP="008B5AC1">
            <w:pPr>
              <w:jc w:val="center"/>
              <w:rPr>
                <w:b/>
                <w:color w:val="FFFFFF" w:themeColor="background1"/>
              </w:rPr>
            </w:pPr>
            <w:r w:rsidRPr="00217B8D">
              <w:rPr>
                <w:b/>
                <w:color w:val="FFFFFF" w:themeColor="background1"/>
              </w:rPr>
              <w:t>SCHEDULE 2</w:t>
            </w:r>
          </w:p>
          <w:p w14:paraId="6D3BA0BE" w14:textId="77777777" w:rsidR="00EE031C" w:rsidRPr="008F1D92" w:rsidRDefault="00EE031C" w:rsidP="008B5AC1">
            <w:pPr>
              <w:tabs>
                <w:tab w:val="left" w:pos="4410"/>
              </w:tabs>
              <w:suppressAutoHyphens/>
              <w:spacing w:after="54"/>
              <w:jc w:val="center"/>
              <w:rPr>
                <w:b/>
                <w:smallCaps/>
                <w:color w:val="FFFFFF" w:themeColor="background1"/>
              </w:rPr>
            </w:pPr>
            <w:r w:rsidRPr="008F1D92">
              <w:rPr>
                <w:b/>
                <w:smallCaps/>
                <w:color w:val="FFFFFF" w:themeColor="background1"/>
              </w:rPr>
              <w:t>REQUIREMENTS THAT STILL BIND THE</w:t>
            </w:r>
          </w:p>
          <w:p w14:paraId="23927AA9" w14:textId="77777777" w:rsidR="00EE031C" w:rsidRPr="00217B8D" w:rsidRDefault="00EE031C" w:rsidP="008B5AC1">
            <w:pPr>
              <w:tabs>
                <w:tab w:val="left" w:pos="4410"/>
              </w:tabs>
              <w:suppressAutoHyphens/>
              <w:spacing w:after="54"/>
              <w:jc w:val="center"/>
              <w:rPr>
                <w:rFonts w:cs="Arial"/>
                <w:b/>
                <w:color w:val="FFFFFF" w:themeColor="background1"/>
                <w:szCs w:val="24"/>
              </w:rPr>
            </w:pPr>
            <w:r w:rsidRPr="008F1D92">
              <w:rPr>
                <w:b/>
                <w:smallCaps/>
                <w:color w:val="FFFFFF" w:themeColor="background1"/>
              </w:rPr>
              <w:t>ENVIRONMENTAL LICENCE HOLDER</w:t>
            </w:r>
          </w:p>
        </w:tc>
      </w:tr>
      <w:tr w:rsidR="00EE031C" w:rsidRPr="004D4B57" w14:paraId="00CB50D7" w14:textId="77777777" w:rsidTr="008B5AC1">
        <w:tblPrEx>
          <w:tblCellMar>
            <w:left w:w="108" w:type="dxa"/>
            <w:right w:w="108" w:type="dxa"/>
          </w:tblCellMar>
        </w:tblPrEx>
        <w:trPr>
          <w:trHeight w:val="1045"/>
        </w:trPr>
        <w:tc>
          <w:tcPr>
            <w:tcW w:w="9781" w:type="dxa"/>
          </w:tcPr>
          <w:p w14:paraId="3546B110" w14:textId="77777777" w:rsidR="00EE031C" w:rsidRDefault="00EE031C" w:rsidP="008B5AC1">
            <w:pPr>
              <w:tabs>
                <w:tab w:val="left" w:pos="4410"/>
              </w:tabs>
              <w:suppressAutoHyphens/>
              <w:rPr>
                <w:rFonts w:cs="Arial"/>
                <w:szCs w:val="24"/>
              </w:rPr>
            </w:pPr>
          </w:p>
          <w:p w14:paraId="74038BE6" w14:textId="77777777" w:rsidR="00EE031C" w:rsidRDefault="00EE031C" w:rsidP="008B5AC1">
            <w:pPr>
              <w:tabs>
                <w:tab w:val="left" w:pos="4410"/>
              </w:tabs>
              <w:suppressAutoHyphens/>
              <w:rPr>
                <w:rFonts w:cs="Arial"/>
                <w:szCs w:val="24"/>
              </w:rPr>
            </w:pPr>
            <w:r>
              <w:rPr>
                <w:rFonts w:cs="Arial"/>
                <w:szCs w:val="24"/>
              </w:rPr>
              <w:t>All other conditions except for those outlined in Schedule 1.</w:t>
            </w:r>
          </w:p>
          <w:p w14:paraId="471AF5A2" w14:textId="77777777" w:rsidR="00EE031C" w:rsidRDefault="00EE031C" w:rsidP="008B5AC1">
            <w:pPr>
              <w:tabs>
                <w:tab w:val="left" w:pos="4410"/>
              </w:tabs>
              <w:suppressAutoHyphens/>
              <w:rPr>
                <w:rFonts w:cs="Arial"/>
                <w:szCs w:val="24"/>
              </w:rPr>
            </w:pPr>
          </w:p>
          <w:p w14:paraId="704E2416" w14:textId="77777777" w:rsidR="00EE031C" w:rsidRPr="004D4B57" w:rsidRDefault="00EE031C" w:rsidP="008B5AC1">
            <w:pPr>
              <w:tabs>
                <w:tab w:val="left" w:pos="4410"/>
              </w:tabs>
              <w:suppressAutoHyphens/>
              <w:rPr>
                <w:rFonts w:cs="Arial"/>
                <w:b/>
                <w:szCs w:val="24"/>
              </w:rPr>
            </w:pPr>
          </w:p>
        </w:tc>
      </w:tr>
    </w:tbl>
    <w:p w14:paraId="12E8EA80" w14:textId="77777777" w:rsidR="00EE031C" w:rsidRPr="00111C12" w:rsidRDefault="00EE031C" w:rsidP="00EE031C">
      <w:pPr>
        <w:tabs>
          <w:tab w:val="left" w:pos="0"/>
          <w:tab w:val="left" w:pos="720"/>
        </w:tabs>
        <w:suppressAutoHyphens/>
        <w:rPr>
          <w:color w:val="000000"/>
        </w:rPr>
      </w:pPr>
    </w:p>
    <w:p w14:paraId="676F8E6E" w14:textId="175B56FB" w:rsidR="00EE031C" w:rsidRPr="00111C12" w:rsidRDefault="00EE031C" w:rsidP="001E09AB">
      <w:pPr>
        <w:rPr>
          <w:color w:val="000000"/>
        </w:rPr>
      </w:pPr>
      <w:r>
        <w:rPr>
          <w:color w:val="000000"/>
        </w:rPr>
        <w:t>END.</w:t>
      </w:r>
    </w:p>
    <w:sectPr w:rsidR="00EE031C" w:rsidRPr="00111C12" w:rsidSect="005D0F1A">
      <w:headerReference w:type="default" r:id="rId14"/>
      <w:footerReference w:type="default" r:id="rId15"/>
      <w:headerReference w:type="first" r:id="rId16"/>
      <w:footerReference w:type="first" r:id="rId17"/>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BEBF0" w14:textId="77777777" w:rsidR="00076FE3" w:rsidRDefault="00076FE3" w:rsidP="003B1B95">
      <w:r>
        <w:separator/>
      </w:r>
    </w:p>
  </w:endnote>
  <w:endnote w:type="continuationSeparator" w:id="0">
    <w:p w14:paraId="07416E4B" w14:textId="77777777" w:rsidR="00076FE3" w:rsidRDefault="00076FE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altName w:val="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FF0F3" w14:textId="77777777" w:rsidR="005D0F1A" w:rsidRDefault="005D0F1A" w:rsidP="005D0F1A">
    <w:pPr>
      <w:pStyle w:val="Footer"/>
      <w:rPr>
        <w:rFonts w:cs="Arial"/>
        <w:color w:val="C0C0C0"/>
        <w:sz w:val="20"/>
      </w:rPr>
    </w:pPr>
  </w:p>
  <w:p w14:paraId="77BFF0F4" w14:textId="77777777" w:rsidR="005D0F1A" w:rsidRPr="005D0F1A" w:rsidRDefault="00961321" w:rsidP="005D0F1A">
    <w:pPr>
      <w:pStyle w:val="Footer"/>
      <w:rPr>
        <w:rFonts w:cs="Arial"/>
        <w:color w:val="C0C0C0"/>
        <w:sz w:val="20"/>
      </w:rPr>
    </w:pPr>
    <w:r>
      <w:rPr>
        <w:rFonts w:cs="Arial"/>
        <w:color w:val="C0C0C0"/>
        <w:sz w:val="20"/>
      </w:rPr>
      <w:t>OGN 193 FORM 47</w:t>
    </w:r>
  </w:p>
  <w:p w14:paraId="77BFF0F5"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77BFF107" wp14:editId="77BFF108">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BFF11B"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BFF107"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" stroked="f" strokecolor="#005541" strokeweight="1pt">
              <v:textbox inset="0,0">
                <w:txbxContent>
                  <w:p w14:paraId="77BFF11B"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77BFF0F6"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D93471">
      <w:rPr>
        <w:noProof/>
        <w:color w:val="0091A5"/>
      </w:rPr>
      <w:t>5</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D93471">
      <w:rPr>
        <w:noProof/>
        <w:color w:val="0091A5"/>
      </w:rPr>
      <w:t>5</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FF103" w14:textId="77777777" w:rsidR="002525EB" w:rsidRDefault="002525EB" w:rsidP="002525EB">
    <w:pPr>
      <w:pStyle w:val="Footer"/>
      <w:rPr>
        <w:rFonts w:cs="Arial"/>
        <w:color w:val="C0C0C0"/>
        <w:sz w:val="20"/>
      </w:rPr>
    </w:pPr>
  </w:p>
  <w:p w14:paraId="77BFF104" w14:textId="77777777" w:rsidR="002525EB" w:rsidRPr="005D0F1A" w:rsidRDefault="00F24FB9" w:rsidP="002525EB">
    <w:pPr>
      <w:pStyle w:val="Footer"/>
      <w:rPr>
        <w:rFonts w:cs="Arial"/>
        <w:color w:val="C0C0C0"/>
        <w:sz w:val="20"/>
      </w:rPr>
    </w:pPr>
    <w:r>
      <w:rPr>
        <w:rFonts w:cs="Arial"/>
        <w:color w:val="C0C0C0"/>
        <w:sz w:val="20"/>
      </w:rPr>
      <w:t xml:space="preserve">OGN 193 </w:t>
    </w:r>
    <w:r w:rsidR="00961321">
      <w:rPr>
        <w:rFonts w:cs="Arial"/>
        <w:color w:val="C0C0C0"/>
        <w:sz w:val="20"/>
      </w:rPr>
      <w:t>FORM 47</w:t>
    </w:r>
  </w:p>
  <w:p w14:paraId="77BFF105"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77BFF10D" wp14:editId="77BFF10E">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BFF11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BFF10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" stroked="f" strokecolor="#005541" strokeweight="1pt">
              <v:textbox inset="0,0">
                <w:txbxContent>
                  <w:p w14:paraId="77BFF11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77BFF106"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77BFF10F" wp14:editId="77BFF110">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BFF11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BFF10F"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77BFF11D"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77BFF111" wp14:editId="77BFF112">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BFF11E"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BFF111"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77BFF11E"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77BFF113" wp14:editId="77BFF114">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BFF11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BFF113"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77BFF11F"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77BFF115" wp14:editId="77BFF11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BFF120"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BFF115"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77BFF120"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77BFF117" wp14:editId="77BFF118">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BFF12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BFF117"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77BFF121"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7BFF119" wp14:editId="77BFF11A">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7BFF122"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BFF119"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77BFF122"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D93471">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D93471">
      <w:rPr>
        <w:noProof/>
        <w:color w:val="0091A5"/>
      </w:rPr>
      <w:t>5</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C7D30" w14:textId="77777777" w:rsidR="00076FE3" w:rsidRDefault="00076FE3" w:rsidP="003B1B95">
      <w:r>
        <w:separator/>
      </w:r>
    </w:p>
  </w:footnote>
  <w:footnote w:type="continuationSeparator" w:id="0">
    <w:p w14:paraId="11A44A9D" w14:textId="77777777" w:rsidR="00076FE3" w:rsidRDefault="00076FE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FF0F1" w14:textId="77777777" w:rsidR="00580178" w:rsidRDefault="00580178" w:rsidP="00580178">
    <w:pPr>
      <w:pStyle w:val="Header"/>
    </w:pPr>
  </w:p>
  <w:p w14:paraId="77BFF0F2"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77BFF0F8" w14:textId="77777777" w:rsidTr="004A1361">
      <w:trPr>
        <w:trHeight w:val="1943"/>
      </w:trPr>
      <w:tc>
        <w:tcPr>
          <w:tcW w:w="6190" w:type="dxa"/>
        </w:tcPr>
        <w:p w14:paraId="77BFF0F7"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77BFF0F9" w14:textId="77777777" w:rsidR="0003584B" w:rsidRDefault="0003584B" w:rsidP="0003584B">
    <w:pPr>
      <w:pStyle w:val="Header"/>
    </w:pPr>
  </w:p>
  <w:p w14:paraId="77BFF0FA" w14:textId="77777777" w:rsidR="0003584B" w:rsidRDefault="0003584B" w:rsidP="0003584B">
    <w:pPr>
      <w:pStyle w:val="Header"/>
    </w:pPr>
  </w:p>
  <w:p w14:paraId="77BFF0FB" w14:textId="77777777" w:rsidR="0003584B" w:rsidRDefault="0003584B" w:rsidP="0003584B">
    <w:pPr>
      <w:pStyle w:val="Header"/>
    </w:pPr>
  </w:p>
  <w:p w14:paraId="77BFF0FC" w14:textId="77777777" w:rsidR="0003584B" w:rsidRDefault="0003584B" w:rsidP="0003584B">
    <w:pPr>
      <w:pStyle w:val="Header"/>
    </w:pPr>
  </w:p>
  <w:p w14:paraId="77BFF0FD" w14:textId="77777777" w:rsidR="0003584B" w:rsidRDefault="0003584B" w:rsidP="0003584B">
    <w:pPr>
      <w:pStyle w:val="Header"/>
    </w:pPr>
  </w:p>
  <w:p w14:paraId="77BFF0FE" w14:textId="77777777" w:rsidR="0003584B" w:rsidRDefault="0003584B" w:rsidP="0003584B">
    <w:pPr>
      <w:pStyle w:val="Header"/>
    </w:pPr>
  </w:p>
  <w:p w14:paraId="77BFF0FF" w14:textId="77777777" w:rsidR="0003584B" w:rsidRDefault="0003584B" w:rsidP="0003584B">
    <w:pPr>
      <w:pStyle w:val="Header"/>
    </w:pPr>
  </w:p>
  <w:p w14:paraId="77BFF100" w14:textId="77777777" w:rsidR="008A0F5F" w:rsidRDefault="008A0F5F">
    <w:pPr>
      <w:pStyle w:val="Header"/>
    </w:pPr>
  </w:p>
  <w:p w14:paraId="77BFF101" w14:textId="77777777" w:rsidR="008A0F5F" w:rsidRDefault="008A0F5F">
    <w:pPr>
      <w:pStyle w:val="Header"/>
    </w:pPr>
  </w:p>
  <w:p w14:paraId="77BFF102" w14:textId="77777777" w:rsidR="00323656" w:rsidRDefault="00D4293C">
    <w:pPr>
      <w:pStyle w:val="Header"/>
    </w:pPr>
    <w:r>
      <w:rPr>
        <w:noProof/>
      </w:rPr>
      <w:drawing>
        <wp:anchor distT="0" distB="0" distL="114300" distR="114300" simplePos="0" relativeHeight="251661824" behindDoc="1" locked="1" layoutInCell="1" allowOverlap="1" wp14:anchorId="77BFF109" wp14:editId="77BFF10A">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77BFF10B" wp14:editId="77BFF10C">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0FB70587"/>
    <w:multiLevelType w:val="hybridMultilevel"/>
    <w:tmpl w:val="70FCD22A"/>
    <w:lvl w:ilvl="0" w:tplc="3B1CF444">
      <w:start w:val="1"/>
      <w:numFmt w:val="decimal"/>
      <w:lvlText w:val="%1."/>
      <w:lvlJc w:val="left"/>
      <w:pPr>
        <w:tabs>
          <w:tab w:val="num" w:pos="1363"/>
        </w:tabs>
        <w:ind w:left="1363" w:hanging="720"/>
      </w:pPr>
      <w:rPr>
        <w:rFonts w:cs="Times New Roman" w:hint="default"/>
      </w:rPr>
    </w:lvl>
    <w:lvl w:ilvl="1" w:tplc="08090019" w:tentative="1">
      <w:start w:val="1"/>
      <w:numFmt w:val="lowerLetter"/>
      <w:lvlText w:val="%2."/>
      <w:lvlJc w:val="left"/>
      <w:pPr>
        <w:tabs>
          <w:tab w:val="num" w:pos="1723"/>
        </w:tabs>
        <w:ind w:left="1723" w:hanging="360"/>
      </w:pPr>
      <w:rPr>
        <w:rFonts w:cs="Times New Roman"/>
      </w:rPr>
    </w:lvl>
    <w:lvl w:ilvl="2" w:tplc="0809001B" w:tentative="1">
      <w:start w:val="1"/>
      <w:numFmt w:val="lowerRoman"/>
      <w:lvlText w:val="%3."/>
      <w:lvlJc w:val="right"/>
      <w:pPr>
        <w:tabs>
          <w:tab w:val="num" w:pos="2443"/>
        </w:tabs>
        <w:ind w:left="2443" w:hanging="180"/>
      </w:pPr>
      <w:rPr>
        <w:rFonts w:cs="Times New Roman"/>
      </w:rPr>
    </w:lvl>
    <w:lvl w:ilvl="3" w:tplc="0809000F" w:tentative="1">
      <w:start w:val="1"/>
      <w:numFmt w:val="decimal"/>
      <w:lvlText w:val="%4."/>
      <w:lvlJc w:val="left"/>
      <w:pPr>
        <w:tabs>
          <w:tab w:val="num" w:pos="3163"/>
        </w:tabs>
        <w:ind w:left="3163" w:hanging="360"/>
      </w:pPr>
      <w:rPr>
        <w:rFonts w:cs="Times New Roman"/>
      </w:rPr>
    </w:lvl>
    <w:lvl w:ilvl="4" w:tplc="08090019" w:tentative="1">
      <w:start w:val="1"/>
      <w:numFmt w:val="lowerLetter"/>
      <w:lvlText w:val="%5."/>
      <w:lvlJc w:val="left"/>
      <w:pPr>
        <w:tabs>
          <w:tab w:val="num" w:pos="3883"/>
        </w:tabs>
        <w:ind w:left="3883" w:hanging="360"/>
      </w:pPr>
      <w:rPr>
        <w:rFonts w:cs="Times New Roman"/>
      </w:rPr>
    </w:lvl>
    <w:lvl w:ilvl="5" w:tplc="0809001B" w:tentative="1">
      <w:start w:val="1"/>
      <w:numFmt w:val="lowerRoman"/>
      <w:lvlText w:val="%6."/>
      <w:lvlJc w:val="right"/>
      <w:pPr>
        <w:tabs>
          <w:tab w:val="num" w:pos="4603"/>
        </w:tabs>
        <w:ind w:left="4603" w:hanging="180"/>
      </w:pPr>
      <w:rPr>
        <w:rFonts w:cs="Times New Roman"/>
      </w:rPr>
    </w:lvl>
    <w:lvl w:ilvl="6" w:tplc="0809000F" w:tentative="1">
      <w:start w:val="1"/>
      <w:numFmt w:val="decimal"/>
      <w:lvlText w:val="%7."/>
      <w:lvlJc w:val="left"/>
      <w:pPr>
        <w:tabs>
          <w:tab w:val="num" w:pos="5323"/>
        </w:tabs>
        <w:ind w:left="5323" w:hanging="360"/>
      </w:pPr>
      <w:rPr>
        <w:rFonts w:cs="Times New Roman"/>
      </w:rPr>
    </w:lvl>
    <w:lvl w:ilvl="7" w:tplc="08090019" w:tentative="1">
      <w:start w:val="1"/>
      <w:numFmt w:val="lowerLetter"/>
      <w:lvlText w:val="%8."/>
      <w:lvlJc w:val="left"/>
      <w:pPr>
        <w:tabs>
          <w:tab w:val="num" w:pos="6043"/>
        </w:tabs>
        <w:ind w:left="6043" w:hanging="360"/>
      </w:pPr>
      <w:rPr>
        <w:rFonts w:cs="Times New Roman"/>
      </w:rPr>
    </w:lvl>
    <w:lvl w:ilvl="8" w:tplc="0809001B" w:tentative="1">
      <w:start w:val="1"/>
      <w:numFmt w:val="lowerRoman"/>
      <w:lvlText w:val="%9."/>
      <w:lvlJc w:val="right"/>
      <w:pPr>
        <w:tabs>
          <w:tab w:val="num" w:pos="6763"/>
        </w:tabs>
        <w:ind w:left="6763" w:hanging="180"/>
      </w:pPr>
      <w:rPr>
        <w:rFonts w:cs="Times New Roman"/>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7732237">
    <w:abstractNumId w:val="5"/>
  </w:num>
  <w:num w:numId="2" w16cid:durableId="1516728698">
    <w:abstractNumId w:val="3"/>
  </w:num>
  <w:num w:numId="3" w16cid:durableId="73019101">
    <w:abstractNumId w:val="8"/>
  </w:num>
  <w:num w:numId="4" w16cid:durableId="4781167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5096195">
    <w:abstractNumId w:val="8"/>
  </w:num>
  <w:num w:numId="6" w16cid:durableId="808523203">
    <w:abstractNumId w:val="10"/>
  </w:num>
  <w:num w:numId="7" w16cid:durableId="541938724">
    <w:abstractNumId w:val="6"/>
  </w:num>
  <w:num w:numId="8" w16cid:durableId="562716396">
    <w:abstractNumId w:val="1"/>
  </w:num>
  <w:num w:numId="9" w16cid:durableId="1324620126">
    <w:abstractNumId w:val="1"/>
  </w:num>
  <w:num w:numId="10" w16cid:durableId="1774283249">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412967840">
    <w:abstractNumId w:val="6"/>
  </w:num>
  <w:num w:numId="12" w16cid:durableId="1837454196">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06842135">
    <w:abstractNumId w:val="6"/>
  </w:num>
  <w:num w:numId="14" w16cid:durableId="144658330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888451242">
    <w:abstractNumId w:val="6"/>
  </w:num>
  <w:num w:numId="16" w16cid:durableId="1757095868">
    <w:abstractNumId w:val="7"/>
  </w:num>
  <w:num w:numId="17" w16cid:durableId="729234933">
    <w:abstractNumId w:val="0"/>
  </w:num>
  <w:num w:numId="18" w16cid:durableId="619381216">
    <w:abstractNumId w:val="9"/>
  </w:num>
  <w:num w:numId="19" w16cid:durableId="9010204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78DD"/>
    <w:rsid w:val="0003584B"/>
    <w:rsid w:val="0006469D"/>
    <w:rsid w:val="00076FE3"/>
    <w:rsid w:val="00077101"/>
    <w:rsid w:val="000774F3"/>
    <w:rsid w:val="00081B13"/>
    <w:rsid w:val="000B5FA0"/>
    <w:rsid w:val="000C1D36"/>
    <w:rsid w:val="000C472A"/>
    <w:rsid w:val="000D1041"/>
    <w:rsid w:val="000D42BC"/>
    <w:rsid w:val="000E5190"/>
    <w:rsid w:val="0010023A"/>
    <w:rsid w:val="00111C12"/>
    <w:rsid w:val="00124C2B"/>
    <w:rsid w:val="001408D7"/>
    <w:rsid w:val="0014299F"/>
    <w:rsid w:val="00144435"/>
    <w:rsid w:val="00163204"/>
    <w:rsid w:val="00176791"/>
    <w:rsid w:val="001811A9"/>
    <w:rsid w:val="001A5BF4"/>
    <w:rsid w:val="001B570D"/>
    <w:rsid w:val="001C7A3D"/>
    <w:rsid w:val="001E09AB"/>
    <w:rsid w:val="001F0C9E"/>
    <w:rsid w:val="001F4066"/>
    <w:rsid w:val="00217B8D"/>
    <w:rsid w:val="00222E44"/>
    <w:rsid w:val="00223FBB"/>
    <w:rsid w:val="00227FCF"/>
    <w:rsid w:val="002310C5"/>
    <w:rsid w:val="00236892"/>
    <w:rsid w:val="0024550F"/>
    <w:rsid w:val="00250F4D"/>
    <w:rsid w:val="002525EB"/>
    <w:rsid w:val="00255C71"/>
    <w:rsid w:val="00273137"/>
    <w:rsid w:val="00281DA5"/>
    <w:rsid w:val="002943A4"/>
    <w:rsid w:val="00295704"/>
    <w:rsid w:val="002A4F2E"/>
    <w:rsid w:val="002B0FE6"/>
    <w:rsid w:val="002C1957"/>
    <w:rsid w:val="002C7D1B"/>
    <w:rsid w:val="002D1C88"/>
    <w:rsid w:val="002D1E23"/>
    <w:rsid w:val="002D6180"/>
    <w:rsid w:val="003124E2"/>
    <w:rsid w:val="003201F3"/>
    <w:rsid w:val="00323656"/>
    <w:rsid w:val="00325394"/>
    <w:rsid w:val="00366E8B"/>
    <w:rsid w:val="00377C13"/>
    <w:rsid w:val="003863F5"/>
    <w:rsid w:val="003B1B95"/>
    <w:rsid w:val="003D0E0C"/>
    <w:rsid w:val="003E31B8"/>
    <w:rsid w:val="00421C65"/>
    <w:rsid w:val="004332BF"/>
    <w:rsid w:val="00436A14"/>
    <w:rsid w:val="00446707"/>
    <w:rsid w:val="00470979"/>
    <w:rsid w:val="004710BF"/>
    <w:rsid w:val="00475A41"/>
    <w:rsid w:val="004812FB"/>
    <w:rsid w:val="004B55D4"/>
    <w:rsid w:val="004D344A"/>
    <w:rsid w:val="004D5D72"/>
    <w:rsid w:val="004D606F"/>
    <w:rsid w:val="004E070B"/>
    <w:rsid w:val="004E16FE"/>
    <w:rsid w:val="004E21FB"/>
    <w:rsid w:val="004E7FA7"/>
    <w:rsid w:val="004F361B"/>
    <w:rsid w:val="004F70BC"/>
    <w:rsid w:val="00504C76"/>
    <w:rsid w:val="00505CFB"/>
    <w:rsid w:val="005060DF"/>
    <w:rsid w:val="0051775A"/>
    <w:rsid w:val="00521073"/>
    <w:rsid w:val="005233BD"/>
    <w:rsid w:val="00523669"/>
    <w:rsid w:val="005249BC"/>
    <w:rsid w:val="00536418"/>
    <w:rsid w:val="0054527C"/>
    <w:rsid w:val="00553924"/>
    <w:rsid w:val="0056297E"/>
    <w:rsid w:val="00580178"/>
    <w:rsid w:val="00597B58"/>
    <w:rsid w:val="005A0D52"/>
    <w:rsid w:val="005A401A"/>
    <w:rsid w:val="005B194B"/>
    <w:rsid w:val="005B301B"/>
    <w:rsid w:val="005B7658"/>
    <w:rsid w:val="005C3027"/>
    <w:rsid w:val="005C31F9"/>
    <w:rsid w:val="005C5EE6"/>
    <w:rsid w:val="005C687C"/>
    <w:rsid w:val="005C6A41"/>
    <w:rsid w:val="005D00C9"/>
    <w:rsid w:val="005D0F1A"/>
    <w:rsid w:val="006071B9"/>
    <w:rsid w:val="0061381B"/>
    <w:rsid w:val="006263DF"/>
    <w:rsid w:val="00660C8C"/>
    <w:rsid w:val="0066120C"/>
    <w:rsid w:val="00666BB5"/>
    <w:rsid w:val="00670CDB"/>
    <w:rsid w:val="00673010"/>
    <w:rsid w:val="0069610B"/>
    <w:rsid w:val="006D6756"/>
    <w:rsid w:val="006E1121"/>
    <w:rsid w:val="006E598A"/>
    <w:rsid w:val="00700C8E"/>
    <w:rsid w:val="00726AE2"/>
    <w:rsid w:val="007277D2"/>
    <w:rsid w:val="00743CD6"/>
    <w:rsid w:val="007578A1"/>
    <w:rsid w:val="00762FEA"/>
    <w:rsid w:val="00773040"/>
    <w:rsid w:val="00780D50"/>
    <w:rsid w:val="00783CEA"/>
    <w:rsid w:val="00794C61"/>
    <w:rsid w:val="007A3172"/>
    <w:rsid w:val="007A78C9"/>
    <w:rsid w:val="007C031B"/>
    <w:rsid w:val="007C1DC2"/>
    <w:rsid w:val="007C7F2F"/>
    <w:rsid w:val="007F12B8"/>
    <w:rsid w:val="00800D77"/>
    <w:rsid w:val="00820898"/>
    <w:rsid w:val="00832030"/>
    <w:rsid w:val="00832926"/>
    <w:rsid w:val="008374DE"/>
    <w:rsid w:val="00840EBF"/>
    <w:rsid w:val="00842FC5"/>
    <w:rsid w:val="0085223F"/>
    <w:rsid w:val="00861D04"/>
    <w:rsid w:val="008837A9"/>
    <w:rsid w:val="008949CA"/>
    <w:rsid w:val="00897388"/>
    <w:rsid w:val="008A0F5F"/>
    <w:rsid w:val="008A16F1"/>
    <w:rsid w:val="008A56C7"/>
    <w:rsid w:val="008C6954"/>
    <w:rsid w:val="008D4621"/>
    <w:rsid w:val="008E5A86"/>
    <w:rsid w:val="008E6805"/>
    <w:rsid w:val="008F11CB"/>
    <w:rsid w:val="008F1D92"/>
    <w:rsid w:val="00904DF8"/>
    <w:rsid w:val="00946675"/>
    <w:rsid w:val="0095246A"/>
    <w:rsid w:val="009568B2"/>
    <w:rsid w:val="00961321"/>
    <w:rsid w:val="00967FB8"/>
    <w:rsid w:val="00986E4C"/>
    <w:rsid w:val="00990024"/>
    <w:rsid w:val="009920E4"/>
    <w:rsid w:val="009A0C01"/>
    <w:rsid w:val="009A2BB2"/>
    <w:rsid w:val="009B37B8"/>
    <w:rsid w:val="009C3926"/>
    <w:rsid w:val="009C73FB"/>
    <w:rsid w:val="00A0607C"/>
    <w:rsid w:val="00A33EE3"/>
    <w:rsid w:val="00A36091"/>
    <w:rsid w:val="00A537E6"/>
    <w:rsid w:val="00A5439E"/>
    <w:rsid w:val="00A55C6B"/>
    <w:rsid w:val="00A63022"/>
    <w:rsid w:val="00A73E72"/>
    <w:rsid w:val="00A76911"/>
    <w:rsid w:val="00A908E3"/>
    <w:rsid w:val="00AA54D9"/>
    <w:rsid w:val="00AA7A5D"/>
    <w:rsid w:val="00AB7169"/>
    <w:rsid w:val="00AD4902"/>
    <w:rsid w:val="00AE4565"/>
    <w:rsid w:val="00AF5EC2"/>
    <w:rsid w:val="00B00EE1"/>
    <w:rsid w:val="00B02CD4"/>
    <w:rsid w:val="00B066CD"/>
    <w:rsid w:val="00B13371"/>
    <w:rsid w:val="00B255B7"/>
    <w:rsid w:val="00B322A0"/>
    <w:rsid w:val="00B5452A"/>
    <w:rsid w:val="00B70FED"/>
    <w:rsid w:val="00B8504B"/>
    <w:rsid w:val="00B90A54"/>
    <w:rsid w:val="00BA4AE0"/>
    <w:rsid w:val="00BE77E3"/>
    <w:rsid w:val="00C243EF"/>
    <w:rsid w:val="00C332A7"/>
    <w:rsid w:val="00C37E1F"/>
    <w:rsid w:val="00C44640"/>
    <w:rsid w:val="00C66574"/>
    <w:rsid w:val="00C70646"/>
    <w:rsid w:val="00C86050"/>
    <w:rsid w:val="00C9292C"/>
    <w:rsid w:val="00CB0986"/>
    <w:rsid w:val="00CB2D9E"/>
    <w:rsid w:val="00CD0AA9"/>
    <w:rsid w:val="00CD4B48"/>
    <w:rsid w:val="00CE72E1"/>
    <w:rsid w:val="00D30CC0"/>
    <w:rsid w:val="00D4275F"/>
    <w:rsid w:val="00D4293C"/>
    <w:rsid w:val="00D43697"/>
    <w:rsid w:val="00D71259"/>
    <w:rsid w:val="00D800DC"/>
    <w:rsid w:val="00D93471"/>
    <w:rsid w:val="00D9644B"/>
    <w:rsid w:val="00D97305"/>
    <w:rsid w:val="00DC76CF"/>
    <w:rsid w:val="00DD0CFB"/>
    <w:rsid w:val="00DD6B4B"/>
    <w:rsid w:val="00DF16A1"/>
    <w:rsid w:val="00E14B7D"/>
    <w:rsid w:val="00E233E0"/>
    <w:rsid w:val="00E3072A"/>
    <w:rsid w:val="00E31FAA"/>
    <w:rsid w:val="00E37411"/>
    <w:rsid w:val="00E575DF"/>
    <w:rsid w:val="00EA1E4A"/>
    <w:rsid w:val="00EA5293"/>
    <w:rsid w:val="00EB4078"/>
    <w:rsid w:val="00EB64AB"/>
    <w:rsid w:val="00EE026C"/>
    <w:rsid w:val="00EE031C"/>
    <w:rsid w:val="00EE6FB7"/>
    <w:rsid w:val="00EF38E7"/>
    <w:rsid w:val="00F00720"/>
    <w:rsid w:val="00F06218"/>
    <w:rsid w:val="00F14C89"/>
    <w:rsid w:val="00F24FB9"/>
    <w:rsid w:val="00F26E01"/>
    <w:rsid w:val="00F31A27"/>
    <w:rsid w:val="00F4177D"/>
    <w:rsid w:val="00F45049"/>
    <w:rsid w:val="00F63843"/>
    <w:rsid w:val="00FA147D"/>
    <w:rsid w:val="00FB1952"/>
    <w:rsid w:val="00FB70DB"/>
    <w:rsid w:val="00FC39DE"/>
    <w:rsid w:val="00FD5C52"/>
    <w:rsid w:val="00FD5E17"/>
    <w:rsid w:val="00FE1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7BFF09C"/>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
    <w:name w:val="Body Text Indent"/>
    <w:basedOn w:val="Normal"/>
    <w:link w:val="BodyTextIndentChar"/>
    <w:rsid w:val="009C3926"/>
    <w:pPr>
      <w:spacing w:after="120"/>
      <w:ind w:left="283"/>
      <w:jc w:val="left"/>
    </w:pPr>
  </w:style>
  <w:style w:type="character" w:customStyle="1" w:styleId="BodyTextIndentChar">
    <w:name w:val="Body Text Indent Char"/>
    <w:basedOn w:val="DefaultParagraphFont"/>
    <w:link w:val="BodyTextIndent"/>
    <w:rsid w:val="009C3926"/>
    <w:rPr>
      <w:sz w:val="24"/>
    </w:rPr>
  </w:style>
  <w:style w:type="paragraph" w:styleId="Revision">
    <w:name w:val="Revision"/>
    <w:hidden/>
    <w:uiPriority w:val="99"/>
    <w:semiHidden/>
    <w:rsid w:val="00E31FA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541516">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48f595ce72f7039e681e15732161304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05501016c809e7dd6a943081c86448a"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REGU-106-6621926</_dlc_DocId>
    <_dlc_DocIdUrl xmlns="9be56660-2c31-41ef-bc00-23e72f632f2a">
      <Url>https://cyfoethnaturiolcymru.sharepoint.com/teams/Regulatory/Permitting/_layouts/15/DocIdRedir.aspx?ID=REGU-106-6621926</Url>
      <Description>REGU-106-6621926</Description>
    </_dlc_DocIdUrl>
    <Site_x0020_Name xmlns="859f7ad6-93f6-4205-b62b-a17f28acbbac">Motorworks</Site_x0020_Name>
    <Internal_x002f_External xmlns="859f7ad6-93f6-4205-b62b-a17f28acbbac">Outgoing document</Internal_x002f_External>
    <Post_x0020_code xmlns="859f7ad6-93f6-4205-b62b-a17f28acbbac">CF40 1RL</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2024-01-24T00:00:00+00:00</Document_x0020_Date>
    <Facility_x0020_Address xmlns="859f7ad6-93f6-4205-b62b-a17f28acbbac">Penrhiwfer Road, Williamstown, Rhondda</Facility_x0020_Address>
    <Environment_x0020_Sub_x0020_Folder xmlns="859f7ad6-93f6-4205-b62b-a17f28acbbac">Enforcement action</Environment_x0020_Sub_x0020_Folder>
    <Customer_x0020_Name xmlns="859f7ad6-93f6-4205-b62b-a17f28acbbac">Gill Waste recycling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FA16BF4D-936A-472F-A608-6AB8F1DB1E57}"/>
</file>

<file path=customXml/itemProps3.xml><?xml version="1.0" encoding="utf-8"?>
<ds:datastoreItem xmlns:ds="http://schemas.openxmlformats.org/officeDocument/2006/customXml" ds:itemID="{033F22DB-0E6F-4E16-BD54-56735D09440D}"/>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40B90E5C-4AF4-4D48-8A98-4BACF3852BC9}">
  <ds:schemaRefs>
    <ds:schemaRef ds:uri="http://schemas.openxmlformats.org/officeDocument/2006/bibliography"/>
  </ds:schemaRefs>
</ds:datastoreItem>
</file>

<file path=customXml/itemProps6.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7101b54a-c63e-4e2e-88bc-34cc7e4ff74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546</Words>
  <Characters>3045</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OGN193 FORM 47</vt:lpstr>
    </vt:vector>
  </TitlesOfParts>
  <Manager>Chapman, Jane</Manager>
  <Company>Natural Resources Wales, NRW</Company>
  <LinksUpToDate>false</LinksUpToDate>
  <CharactersWithSpaces>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OGN193 FORM 47</dc:title>
  <dc:subject>Statutory Notice Template</dc:subject>
  <dc:creator>Magda Leonowicz</dc:creator>
  <cp:keywords>Statutory Notice, Enforcement, Enforcement Notice, OGN, OGN FORM</cp:keywords>
  <dc:description>Version 1, dated June 2015</dc:description>
  <cp:lastModifiedBy>Magda.Leonowicz</cp:lastModifiedBy>
  <cp:revision>2</cp:revision>
  <cp:lastPrinted>2024-01-24T11:33:00Z</cp:lastPrinted>
  <dcterms:created xsi:type="dcterms:W3CDTF">2024-01-24T11:33:00Z</dcterms:created>
  <dcterms:modified xsi:type="dcterms:W3CDTF">2024-01-24T11:33:00Z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1fc5038c-eab8-4c55-85b3-2323f00ad6fe</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MediaServiceImageTags">
    <vt:lpwstr/>
  </property>
</Properties>
</file>