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302032" w:rsidRDefault="00166CA5" w:rsidP="003E7123">
      <w:pPr>
        <w:pStyle w:val="coverLicenceHolder"/>
        <w:pBdr>
          <w:top w:val="single" w:sz="4" w:space="25" w:color="auto"/>
        </w:pBdr>
        <w:spacing w:line="312" w:lineRule="auto"/>
        <w:ind w:left="4100"/>
        <w:rPr>
          <w:sz w:val="22"/>
          <w:szCs w:val="22"/>
          <w:lang w:val="da-DK"/>
        </w:rPr>
      </w:pPr>
      <w:proofErr w:type="spellStart"/>
      <w:r w:rsidRPr="00302032">
        <w:rPr>
          <w:sz w:val="22"/>
          <w:szCs w:val="22"/>
          <w:lang w:val="da-DK"/>
        </w:rPr>
        <w:t>Dŵr</w:t>
      </w:r>
      <w:proofErr w:type="spellEnd"/>
      <w:r w:rsidRPr="00302032">
        <w:rPr>
          <w:sz w:val="22"/>
          <w:szCs w:val="22"/>
          <w:lang w:val="da-DK"/>
        </w:rPr>
        <w:t xml:space="preserve"> </w:t>
      </w:r>
      <w:proofErr w:type="spellStart"/>
      <w:r w:rsidRPr="00302032">
        <w:rPr>
          <w:sz w:val="22"/>
          <w:szCs w:val="22"/>
          <w:lang w:val="da-DK"/>
        </w:rPr>
        <w:t>Cymru</w:t>
      </w:r>
      <w:proofErr w:type="spellEnd"/>
      <w:r w:rsidRPr="00302032">
        <w:rPr>
          <w:sz w:val="22"/>
          <w:szCs w:val="22"/>
          <w:lang w:val="da-DK"/>
        </w:rPr>
        <w:t xml:space="preserve"> </w:t>
      </w:r>
      <w:proofErr w:type="spellStart"/>
      <w:r w:rsidRPr="00302032">
        <w:rPr>
          <w:sz w:val="22"/>
          <w:szCs w:val="22"/>
          <w:lang w:val="da-DK"/>
        </w:rPr>
        <w:t>Cyfyngedig</w:t>
      </w:r>
      <w:proofErr w:type="spellEnd"/>
    </w:p>
    <w:p w14:paraId="2A05480D" w14:textId="77777777" w:rsidR="00166CA5" w:rsidRPr="00124E22" w:rsidRDefault="00166CA5" w:rsidP="003E7123">
      <w:pPr>
        <w:pStyle w:val="coverLicenceHolder"/>
        <w:pBdr>
          <w:top w:val="single" w:sz="4" w:space="25" w:color="auto"/>
        </w:pBdr>
        <w:spacing w:line="312" w:lineRule="auto"/>
        <w:ind w:left="4100"/>
        <w:rPr>
          <w:color w:val="000000" w:themeColor="text1"/>
          <w:sz w:val="22"/>
          <w:szCs w:val="22"/>
          <w:lang w:val="da-DK"/>
        </w:rPr>
      </w:pPr>
    </w:p>
    <w:p w14:paraId="3EEC82B3" w14:textId="7190045D" w:rsidR="00312211" w:rsidRPr="00131B0C" w:rsidRDefault="00312211" w:rsidP="003E7123">
      <w:pPr>
        <w:pStyle w:val="coverLicenceHolder"/>
        <w:pBdr>
          <w:top w:val="single" w:sz="4" w:space="25" w:color="auto"/>
        </w:pBdr>
        <w:spacing w:line="276" w:lineRule="auto"/>
        <w:ind w:left="4100"/>
        <w:contextualSpacing/>
        <w:rPr>
          <w:color w:val="000000" w:themeColor="text1"/>
          <w:sz w:val="22"/>
          <w:szCs w:val="22"/>
          <w:lang w:val="da-DK"/>
        </w:rPr>
      </w:pPr>
      <w:r w:rsidRPr="00124E22">
        <w:rPr>
          <w:color w:val="000000" w:themeColor="text1"/>
          <w:sz w:val="22"/>
          <w:szCs w:val="22"/>
        </w:rPr>
        <w:fldChar w:fldCharType="begin"/>
      </w:r>
      <w:r w:rsidRPr="00131B0C">
        <w:rPr>
          <w:color w:val="000000" w:themeColor="text1"/>
          <w:sz w:val="22"/>
          <w:szCs w:val="22"/>
          <w:lang w:val="da-DK"/>
        </w:rPr>
        <w:instrText xml:space="preserve"> MERGEFIELD Site_name </w:instrText>
      </w:r>
      <w:r w:rsidRPr="00124E22">
        <w:rPr>
          <w:color w:val="000000" w:themeColor="text1"/>
          <w:sz w:val="22"/>
          <w:szCs w:val="22"/>
        </w:rPr>
        <w:fldChar w:fldCharType="separate"/>
      </w:r>
      <w:r w:rsidR="00302032" w:rsidRPr="00131B0C">
        <w:rPr>
          <w:noProof/>
          <w:color w:val="000000" w:themeColor="text1"/>
          <w:sz w:val="22"/>
          <w:szCs w:val="22"/>
          <w:lang w:val="da-DK"/>
        </w:rPr>
        <w:t>Storm Overflow at Station Road SPS</w:t>
      </w:r>
      <w:r w:rsidRPr="00124E22">
        <w:rPr>
          <w:color w:val="000000" w:themeColor="text1"/>
          <w:sz w:val="22"/>
          <w:szCs w:val="22"/>
        </w:rPr>
        <w:fldChar w:fldCharType="end"/>
      </w:r>
    </w:p>
    <w:p w14:paraId="5C998AAF" w14:textId="1E76BFBF" w:rsidR="00312211" w:rsidRPr="00124E22"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124E22">
        <w:rPr>
          <w:color w:val="000000" w:themeColor="text1"/>
          <w:sz w:val="22"/>
          <w:szCs w:val="22"/>
        </w:rPr>
        <w:fldChar w:fldCharType="begin"/>
      </w:r>
      <w:r w:rsidRPr="00124E22">
        <w:rPr>
          <w:color w:val="000000" w:themeColor="text1"/>
          <w:sz w:val="22"/>
          <w:szCs w:val="22"/>
        </w:rPr>
        <w:instrText xml:space="preserve"> MERGEFIELD DSI_ADD2 </w:instrText>
      </w:r>
      <w:r w:rsidRPr="00124E22">
        <w:rPr>
          <w:color w:val="000000" w:themeColor="text1"/>
          <w:sz w:val="22"/>
          <w:szCs w:val="22"/>
        </w:rPr>
        <w:fldChar w:fldCharType="separate"/>
      </w:r>
      <w:r w:rsidR="00302032" w:rsidRPr="00124E22">
        <w:rPr>
          <w:noProof/>
          <w:color w:val="000000" w:themeColor="text1"/>
          <w:sz w:val="22"/>
          <w:szCs w:val="22"/>
        </w:rPr>
        <w:t>Hillfield Villas</w:t>
      </w:r>
      <w:r w:rsidRPr="00124E22">
        <w:rPr>
          <w:color w:val="000000" w:themeColor="text1"/>
          <w:sz w:val="22"/>
          <w:szCs w:val="22"/>
        </w:rPr>
        <w:fldChar w:fldCharType="end"/>
      </w:r>
    </w:p>
    <w:p w14:paraId="4694FE03" w14:textId="232492CF" w:rsidR="00312211" w:rsidRPr="00131B0C"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124E22">
        <w:rPr>
          <w:color w:val="000000" w:themeColor="text1"/>
          <w:sz w:val="22"/>
          <w:szCs w:val="22"/>
        </w:rPr>
        <w:fldChar w:fldCharType="begin"/>
      </w:r>
      <w:r w:rsidRPr="00131B0C">
        <w:rPr>
          <w:color w:val="000000" w:themeColor="text1"/>
          <w:sz w:val="22"/>
          <w:szCs w:val="22"/>
        </w:rPr>
        <w:instrText xml:space="preserve"> MERGEFIELD DSI_ADD3 </w:instrText>
      </w:r>
      <w:r w:rsidRPr="00124E22">
        <w:rPr>
          <w:color w:val="000000" w:themeColor="text1"/>
          <w:sz w:val="22"/>
          <w:szCs w:val="22"/>
        </w:rPr>
        <w:fldChar w:fldCharType="separate"/>
      </w:r>
      <w:r w:rsidR="00302032" w:rsidRPr="00131B0C">
        <w:rPr>
          <w:noProof/>
          <w:color w:val="000000" w:themeColor="text1"/>
          <w:sz w:val="22"/>
          <w:szCs w:val="22"/>
        </w:rPr>
        <w:t>Kidwelly</w:t>
      </w:r>
      <w:r w:rsidRPr="00124E22">
        <w:rPr>
          <w:color w:val="000000" w:themeColor="text1"/>
          <w:sz w:val="22"/>
          <w:szCs w:val="22"/>
        </w:rPr>
        <w:fldChar w:fldCharType="end"/>
      </w:r>
    </w:p>
    <w:p w14:paraId="23BA299A" w14:textId="1C39ECEA" w:rsidR="00312211" w:rsidRPr="00131B0C"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124E22">
        <w:rPr>
          <w:color w:val="000000" w:themeColor="text1"/>
          <w:sz w:val="22"/>
          <w:szCs w:val="22"/>
        </w:rPr>
        <w:fldChar w:fldCharType="begin"/>
      </w:r>
      <w:r w:rsidRPr="00131B0C">
        <w:rPr>
          <w:color w:val="000000" w:themeColor="text1"/>
          <w:sz w:val="22"/>
          <w:szCs w:val="22"/>
        </w:rPr>
        <w:instrText xml:space="preserve"> MERGEFIELD DSI_ADD4 </w:instrText>
      </w:r>
      <w:r w:rsidRPr="00124E22">
        <w:rPr>
          <w:color w:val="000000" w:themeColor="text1"/>
          <w:sz w:val="22"/>
          <w:szCs w:val="22"/>
        </w:rPr>
        <w:fldChar w:fldCharType="separate"/>
      </w:r>
      <w:r w:rsidR="00302032" w:rsidRPr="00131B0C">
        <w:rPr>
          <w:noProof/>
          <w:color w:val="000000" w:themeColor="text1"/>
          <w:sz w:val="22"/>
          <w:szCs w:val="22"/>
        </w:rPr>
        <w:t>Carmarthenshire</w:t>
      </w:r>
      <w:r w:rsidRPr="00124E22">
        <w:rPr>
          <w:color w:val="000000" w:themeColor="text1"/>
          <w:sz w:val="22"/>
          <w:szCs w:val="22"/>
        </w:rPr>
        <w:fldChar w:fldCharType="end"/>
      </w:r>
    </w:p>
    <w:p w14:paraId="62BF2515" w14:textId="5508E291" w:rsidR="00166CA5" w:rsidRPr="00131B0C" w:rsidRDefault="00312211" w:rsidP="003E7123">
      <w:pPr>
        <w:pStyle w:val="coverLicenceHolder"/>
        <w:pBdr>
          <w:top w:val="single" w:sz="4" w:space="25" w:color="auto"/>
        </w:pBdr>
        <w:spacing w:line="276" w:lineRule="auto"/>
        <w:ind w:left="4100"/>
        <w:contextualSpacing/>
        <w:rPr>
          <w:rFonts w:cs="Arial"/>
          <w:color w:val="000000" w:themeColor="text1"/>
          <w:sz w:val="22"/>
          <w:szCs w:val="22"/>
        </w:rPr>
      </w:pPr>
      <w:r w:rsidRPr="00124E22">
        <w:rPr>
          <w:color w:val="000000" w:themeColor="text1"/>
          <w:sz w:val="22"/>
          <w:szCs w:val="22"/>
        </w:rPr>
        <w:fldChar w:fldCharType="begin"/>
      </w:r>
      <w:r w:rsidRPr="00131B0C">
        <w:rPr>
          <w:color w:val="000000" w:themeColor="text1"/>
          <w:sz w:val="22"/>
          <w:szCs w:val="22"/>
        </w:rPr>
        <w:instrText xml:space="preserve"> MERGEFIELD DSI_POST_CODE </w:instrText>
      </w:r>
      <w:r w:rsidRPr="00124E22">
        <w:rPr>
          <w:color w:val="000000" w:themeColor="text1"/>
          <w:sz w:val="22"/>
          <w:szCs w:val="22"/>
        </w:rPr>
        <w:fldChar w:fldCharType="separate"/>
      </w:r>
      <w:r w:rsidR="00302032" w:rsidRPr="00131B0C">
        <w:rPr>
          <w:noProof/>
          <w:color w:val="000000" w:themeColor="text1"/>
          <w:sz w:val="22"/>
          <w:szCs w:val="22"/>
        </w:rPr>
        <w:t>SA17 4UZ</w:t>
      </w:r>
      <w:r w:rsidRPr="00124E22">
        <w:rPr>
          <w:color w:val="000000" w:themeColor="text1"/>
          <w:sz w:val="22"/>
          <w:szCs w:val="22"/>
        </w:rPr>
        <w:fldChar w:fldCharType="end"/>
      </w:r>
    </w:p>
    <w:p w14:paraId="59FE7E67" w14:textId="77777777" w:rsidR="00166CA5" w:rsidRPr="00131B0C" w:rsidRDefault="00166CA5" w:rsidP="003E7123">
      <w:pPr>
        <w:pStyle w:val="coverLicenceHolder"/>
        <w:pBdr>
          <w:top w:val="single" w:sz="4" w:space="25" w:color="auto"/>
        </w:pBdr>
        <w:spacing w:before="120" w:line="270" w:lineRule="exact"/>
        <w:ind w:left="4100"/>
        <w:rPr>
          <w:rFonts w:cs="Arial"/>
          <w:color w:val="000000" w:themeColor="text1"/>
          <w:sz w:val="22"/>
          <w:szCs w:val="22"/>
        </w:rPr>
      </w:pPr>
    </w:p>
    <w:p w14:paraId="13442537" w14:textId="08A9BE3A" w:rsidR="00166CA5" w:rsidRPr="00131B0C" w:rsidRDefault="00166CA5" w:rsidP="003E7123">
      <w:pPr>
        <w:pStyle w:val="coverLicenceHolder"/>
        <w:pBdr>
          <w:top w:val="single" w:sz="4" w:space="25" w:color="auto"/>
        </w:pBdr>
        <w:spacing w:before="120" w:line="276" w:lineRule="auto"/>
        <w:ind w:left="4100"/>
        <w:rPr>
          <w:rFonts w:cs="Arial"/>
          <w:color w:val="000000" w:themeColor="text1"/>
          <w:sz w:val="22"/>
          <w:szCs w:val="22"/>
        </w:rPr>
      </w:pPr>
      <w:r w:rsidRPr="00131B0C">
        <w:rPr>
          <w:rFonts w:cs="Arial"/>
          <w:color w:val="000000" w:themeColor="text1"/>
          <w:sz w:val="22"/>
          <w:szCs w:val="22"/>
        </w:rPr>
        <w:t>Variation number</w:t>
      </w:r>
    </w:p>
    <w:p w14:paraId="385462C2" w14:textId="2BB546AE" w:rsidR="00166CA5" w:rsidRPr="00131B0C" w:rsidRDefault="00312211" w:rsidP="003E7123">
      <w:pPr>
        <w:pStyle w:val="coverLicenceHolder"/>
        <w:pBdr>
          <w:top w:val="single" w:sz="4" w:space="25" w:color="auto"/>
        </w:pBdr>
        <w:spacing w:before="60" w:line="276" w:lineRule="auto"/>
        <w:ind w:left="4100"/>
        <w:rPr>
          <w:rFonts w:cs="Arial"/>
          <w:color w:val="000000" w:themeColor="text1"/>
          <w:sz w:val="22"/>
          <w:szCs w:val="22"/>
        </w:rPr>
      </w:pPr>
      <w:r w:rsidRPr="00124E22">
        <w:rPr>
          <w:rFonts w:cs="Arial"/>
          <w:color w:val="000000" w:themeColor="text1"/>
          <w:sz w:val="22"/>
          <w:szCs w:val="22"/>
        </w:rPr>
        <w:fldChar w:fldCharType="begin"/>
      </w:r>
      <w:r w:rsidRPr="00131B0C">
        <w:rPr>
          <w:rFonts w:cs="Arial"/>
          <w:color w:val="000000" w:themeColor="text1"/>
          <w:sz w:val="22"/>
          <w:szCs w:val="22"/>
        </w:rPr>
        <w:instrText xml:space="preserve"> MERGEFIELD PAN </w:instrText>
      </w:r>
      <w:r w:rsidRPr="00124E22">
        <w:rPr>
          <w:rFonts w:cs="Arial"/>
          <w:color w:val="000000" w:themeColor="text1"/>
          <w:sz w:val="22"/>
          <w:szCs w:val="22"/>
        </w:rPr>
        <w:fldChar w:fldCharType="separate"/>
      </w:r>
      <w:r w:rsidR="00124E22" w:rsidRPr="00131B0C">
        <w:rPr>
          <w:rFonts w:cs="Arial"/>
          <w:noProof/>
          <w:color w:val="000000" w:themeColor="text1"/>
          <w:sz w:val="22"/>
          <w:szCs w:val="22"/>
        </w:rPr>
        <w:t>PAN-033324</w:t>
      </w:r>
      <w:r w:rsidRPr="00124E22">
        <w:rPr>
          <w:rFonts w:cs="Arial"/>
          <w:color w:val="000000" w:themeColor="text1"/>
          <w:sz w:val="22"/>
          <w:szCs w:val="22"/>
        </w:rPr>
        <w:fldChar w:fldCharType="end"/>
      </w:r>
    </w:p>
    <w:p w14:paraId="185D73A9" w14:textId="77777777" w:rsidR="00166CA5" w:rsidRPr="00124E22" w:rsidRDefault="00166CA5" w:rsidP="003E7123">
      <w:pPr>
        <w:pStyle w:val="coverAuthNos"/>
        <w:spacing w:before="480" w:line="276" w:lineRule="auto"/>
        <w:ind w:left="4100"/>
        <w:rPr>
          <w:color w:val="000000" w:themeColor="text1"/>
          <w:sz w:val="22"/>
          <w:szCs w:val="22"/>
        </w:rPr>
      </w:pPr>
      <w:r w:rsidRPr="00124E22">
        <w:rPr>
          <w:color w:val="000000" w:themeColor="text1"/>
          <w:sz w:val="22"/>
          <w:szCs w:val="22"/>
        </w:rPr>
        <w:t>Permit number</w:t>
      </w:r>
    </w:p>
    <w:p w14:paraId="542AE34D" w14:textId="699354F9" w:rsidR="00F756D7" w:rsidRPr="00441132" w:rsidRDefault="00312211" w:rsidP="003E7123">
      <w:pPr>
        <w:spacing w:before="60"/>
        <w:ind w:left="4100"/>
        <w:rPr>
          <w:rFonts w:ascii="Arial" w:hAnsi="Arial"/>
          <w:color w:val="FF0000"/>
          <w:sz w:val="22"/>
          <w:szCs w:val="22"/>
        </w:rPr>
      </w:pPr>
      <w:r w:rsidRPr="00124E22">
        <w:rPr>
          <w:rFonts w:ascii="Arial" w:hAnsi="Arial"/>
          <w:color w:val="000000" w:themeColor="text1"/>
          <w:sz w:val="22"/>
          <w:szCs w:val="22"/>
          <w:lang w:val="de-DE"/>
        </w:rPr>
        <w:fldChar w:fldCharType="begin"/>
      </w:r>
      <w:r w:rsidRPr="00124E22">
        <w:rPr>
          <w:rFonts w:ascii="Arial" w:hAnsi="Arial"/>
          <w:color w:val="000000" w:themeColor="text1"/>
          <w:sz w:val="22"/>
          <w:szCs w:val="22"/>
        </w:rPr>
        <w:instrText xml:space="preserve"> MERGEFIELD Permit_number </w:instrText>
      </w:r>
      <w:r w:rsidRPr="00124E22">
        <w:rPr>
          <w:rFonts w:ascii="Arial" w:hAnsi="Arial"/>
          <w:color w:val="000000" w:themeColor="text1"/>
          <w:sz w:val="22"/>
          <w:szCs w:val="22"/>
          <w:lang w:val="de-DE"/>
        </w:rPr>
        <w:fldChar w:fldCharType="separate"/>
      </w:r>
      <w:r w:rsidR="00124E22" w:rsidRPr="00124E22">
        <w:rPr>
          <w:rFonts w:ascii="Arial" w:hAnsi="Arial"/>
          <w:noProof/>
          <w:color w:val="000000" w:themeColor="text1"/>
          <w:sz w:val="22"/>
          <w:szCs w:val="22"/>
        </w:rPr>
        <w:t>BW2202901</w:t>
      </w:r>
      <w:r w:rsidRPr="00124E22">
        <w:rPr>
          <w:rFonts w:ascii="Arial" w:hAnsi="Arial"/>
          <w:color w:val="000000" w:themeColor="text1"/>
          <w:sz w:val="22"/>
          <w:szCs w:val="22"/>
          <w:lang w:val="de-DE"/>
        </w:rPr>
        <w:fldChar w:fldCharType="end"/>
      </w:r>
      <w:r w:rsidR="00166CA5" w:rsidRPr="00441132">
        <w:rPr>
          <w:rFonts w:ascii="Arial" w:hAnsi="Arial"/>
          <w:color w:val="FF0000"/>
          <w:sz w:val="22"/>
          <w:szCs w:val="22"/>
        </w:rPr>
        <w:tab/>
      </w:r>
    </w:p>
    <w:p w14:paraId="246F4986" w14:textId="77777777" w:rsidR="00F756D7" w:rsidRPr="00441132" w:rsidRDefault="00F756D7" w:rsidP="003E7123">
      <w:pPr>
        <w:spacing w:before="0" w:after="0" w:line="240" w:lineRule="auto"/>
        <w:ind w:left="900"/>
        <w:rPr>
          <w:rFonts w:ascii="Arial" w:hAnsi="Arial"/>
          <w:color w:val="FF0000"/>
          <w:sz w:val="24"/>
        </w:rPr>
      </w:pPr>
      <w:r w:rsidRPr="00441132">
        <w:rPr>
          <w:rFonts w:ascii="Arial" w:hAnsi="Arial"/>
          <w:color w:val="FF0000"/>
          <w:sz w:val="24"/>
        </w:rPr>
        <w:br w:type="page"/>
      </w:r>
    </w:p>
    <w:p w14:paraId="43697157" w14:textId="3CFCC4D1" w:rsidR="00CB7743" w:rsidRPr="00EC4AFE" w:rsidRDefault="00CB7743" w:rsidP="003E7123">
      <w:pPr>
        <w:pStyle w:val="Heading1nonum"/>
        <w:spacing w:before="80" w:after="0" w:line="312" w:lineRule="auto"/>
        <w:ind w:left="600"/>
        <w:jc w:val="center"/>
        <w:rPr>
          <w:color w:val="000000" w:themeColor="text1"/>
        </w:rPr>
      </w:pPr>
      <w:r w:rsidRPr="00EC4AFE">
        <w:rPr>
          <w:color w:val="000000" w:themeColor="text1"/>
        </w:rPr>
        <w:lastRenderedPageBreak/>
        <w:fldChar w:fldCharType="begin"/>
      </w:r>
      <w:r w:rsidRPr="00EC4AFE">
        <w:rPr>
          <w:color w:val="000000" w:themeColor="text1"/>
        </w:rPr>
        <w:instrText xml:space="preserve"> MERGEFIELD Site_name </w:instrText>
      </w:r>
      <w:r w:rsidRPr="00EC4AFE">
        <w:rPr>
          <w:color w:val="000000" w:themeColor="text1"/>
        </w:rPr>
        <w:fldChar w:fldCharType="separate"/>
      </w:r>
      <w:r w:rsidR="00302032" w:rsidRPr="00EC4AFE">
        <w:rPr>
          <w:noProof/>
          <w:color w:val="000000" w:themeColor="text1"/>
        </w:rPr>
        <w:t>Storm Overflow at Station Road SPS</w:t>
      </w:r>
      <w:r w:rsidRPr="00EC4AFE">
        <w:rPr>
          <w:color w:val="000000" w:themeColor="text1"/>
        </w:rPr>
        <w:fldChar w:fldCharType="end"/>
      </w:r>
    </w:p>
    <w:p w14:paraId="74D591DB" w14:textId="4BA3EF86" w:rsidR="00166CA5" w:rsidRPr="00EC4AFE" w:rsidRDefault="00166CA5" w:rsidP="003E7123">
      <w:pPr>
        <w:pStyle w:val="Heading1nonum"/>
        <w:spacing w:before="80" w:after="0" w:line="312" w:lineRule="auto"/>
        <w:ind w:left="600"/>
        <w:jc w:val="center"/>
        <w:rPr>
          <w:color w:val="000000" w:themeColor="text1"/>
        </w:rPr>
      </w:pPr>
      <w:r w:rsidRPr="00EC4AFE">
        <w:rPr>
          <w:color w:val="000000" w:themeColor="text1"/>
        </w:rPr>
        <w:t xml:space="preserve">Permit Number </w:t>
      </w:r>
      <w:r w:rsidR="00CB7743" w:rsidRPr="00EC4AFE">
        <w:rPr>
          <w:color w:val="000000" w:themeColor="text1"/>
        </w:rPr>
        <w:fldChar w:fldCharType="begin"/>
      </w:r>
      <w:r w:rsidR="00CB7743" w:rsidRPr="00EC4AFE">
        <w:rPr>
          <w:color w:val="000000" w:themeColor="text1"/>
        </w:rPr>
        <w:instrText xml:space="preserve"> MERGEFIELD Permit_number </w:instrText>
      </w:r>
      <w:r w:rsidR="00CB7743" w:rsidRPr="00EC4AFE">
        <w:rPr>
          <w:color w:val="000000" w:themeColor="text1"/>
        </w:rPr>
        <w:fldChar w:fldCharType="separate"/>
      </w:r>
      <w:r w:rsidR="00124E22" w:rsidRPr="00EC4AFE">
        <w:rPr>
          <w:noProof/>
          <w:color w:val="000000" w:themeColor="text1"/>
        </w:rPr>
        <w:t>BW2202901</w:t>
      </w:r>
      <w:r w:rsidR="00CB7743" w:rsidRPr="00EC4AFE">
        <w:rPr>
          <w:color w:val="000000" w:themeColor="text1"/>
        </w:rPr>
        <w:fldChar w:fldCharType="end"/>
      </w:r>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62373E7A" w14:textId="1510A2F1" w:rsidR="002D7939" w:rsidRPr="00F3186A" w:rsidRDefault="002D7939" w:rsidP="002D7939">
      <w:pPr>
        <w:tabs>
          <w:tab w:val="left" w:pos="-720"/>
          <w:tab w:val="left" w:pos="0"/>
          <w:tab w:val="left" w:pos="972"/>
        </w:tabs>
        <w:spacing w:before="0" w:after="0"/>
        <w:ind w:left="600"/>
        <w:contextualSpacing/>
        <w:rPr>
          <w:rFonts w:ascii="Arial" w:hAnsi="Arial" w:cs="Arial"/>
          <w:color w:val="000000" w:themeColor="text1"/>
          <w:sz w:val="22"/>
          <w:szCs w:val="22"/>
        </w:rPr>
      </w:pPr>
      <w:r w:rsidRPr="00F3186A">
        <w:rPr>
          <w:rFonts w:ascii="Arial" w:hAnsi="Arial" w:cs="Arial"/>
          <w:color w:val="000000" w:themeColor="text1"/>
          <w:sz w:val="22"/>
          <w:szCs w:val="22"/>
        </w:rPr>
        <w:t xml:space="preserve">The following notice gives notice of the variation and consolidation of environmental permit </w:t>
      </w:r>
      <w:r w:rsidRPr="00F3186A">
        <w:rPr>
          <w:color w:val="000000" w:themeColor="text1"/>
          <w:sz w:val="22"/>
          <w:szCs w:val="22"/>
        </w:rPr>
        <w:fldChar w:fldCharType="begin"/>
      </w:r>
      <w:r w:rsidRPr="00F3186A">
        <w:rPr>
          <w:color w:val="000000" w:themeColor="text1"/>
          <w:sz w:val="22"/>
          <w:szCs w:val="22"/>
        </w:rPr>
        <w:instrText xml:space="preserve"> MERGEFIELD Permit_number </w:instrText>
      </w:r>
      <w:r w:rsidRPr="00F3186A">
        <w:rPr>
          <w:color w:val="000000" w:themeColor="text1"/>
          <w:sz w:val="22"/>
          <w:szCs w:val="22"/>
        </w:rPr>
        <w:fldChar w:fldCharType="separate"/>
      </w:r>
      <w:r w:rsidR="00124E22" w:rsidRPr="00F3186A">
        <w:rPr>
          <w:noProof/>
          <w:color w:val="000000" w:themeColor="text1"/>
          <w:sz w:val="22"/>
          <w:szCs w:val="22"/>
        </w:rPr>
        <w:t>BW2202901</w:t>
      </w:r>
      <w:r w:rsidRPr="00F3186A">
        <w:rPr>
          <w:color w:val="000000" w:themeColor="text1"/>
          <w:sz w:val="22"/>
          <w:szCs w:val="22"/>
        </w:rPr>
        <w:fldChar w:fldCharType="end"/>
      </w:r>
      <w:r w:rsidRPr="00F3186A">
        <w:rPr>
          <w:color w:val="000000" w:themeColor="text1"/>
          <w:sz w:val="22"/>
          <w:szCs w:val="22"/>
        </w:rPr>
        <w:t>.</w:t>
      </w:r>
    </w:p>
    <w:p w14:paraId="7C64B8DD" w14:textId="77777777" w:rsidR="002D7939" w:rsidRPr="00F3186A" w:rsidRDefault="002D7939" w:rsidP="002D7939">
      <w:pPr>
        <w:keepLines/>
        <w:widowControl w:val="0"/>
        <w:tabs>
          <w:tab w:val="left" w:pos="284"/>
        </w:tabs>
        <w:spacing w:before="0" w:after="0"/>
        <w:ind w:left="600"/>
        <w:contextualSpacing/>
        <w:outlineLvl w:val="3"/>
        <w:rPr>
          <w:rFonts w:ascii="Arial" w:eastAsiaTheme="majorEastAsia" w:hAnsi="Arial" w:cs="Arial"/>
          <w:color w:val="000000" w:themeColor="text1"/>
          <w:sz w:val="22"/>
          <w:szCs w:val="22"/>
        </w:rPr>
      </w:pPr>
    </w:p>
    <w:p w14:paraId="3F1501BA" w14:textId="77777777" w:rsidR="002D7939" w:rsidRPr="00F3186A" w:rsidRDefault="002D7939" w:rsidP="002D7939">
      <w:pPr>
        <w:keepLines/>
        <w:widowControl w:val="0"/>
        <w:tabs>
          <w:tab w:val="left" w:pos="284"/>
        </w:tabs>
        <w:spacing w:before="0" w:after="0" w:line="270" w:lineRule="exact"/>
        <w:ind w:left="600"/>
        <w:contextualSpacing/>
        <w:outlineLvl w:val="3"/>
        <w:rPr>
          <w:rFonts w:ascii="Arial" w:hAnsi="Arial"/>
          <w:color w:val="000000" w:themeColor="text1"/>
          <w:sz w:val="22"/>
          <w:szCs w:val="22"/>
        </w:rPr>
      </w:pPr>
      <w:r w:rsidRPr="00F3186A">
        <w:rPr>
          <w:rFonts w:ascii="Arial" w:hAnsi="Arial"/>
          <w:color w:val="000000" w:themeColor="text1"/>
          <w:sz w:val="22"/>
          <w:szCs w:val="22"/>
        </w:rPr>
        <w:t xml:space="preserve">This permit variation and consolidation is to reflect asset improvements that have been agreed between Natural Resources Wales and </w:t>
      </w:r>
      <w:proofErr w:type="spellStart"/>
      <w:r w:rsidRPr="00F3186A">
        <w:rPr>
          <w:rFonts w:ascii="Arial" w:hAnsi="Arial"/>
          <w:color w:val="000000" w:themeColor="text1"/>
          <w:sz w:val="22"/>
          <w:szCs w:val="22"/>
        </w:rPr>
        <w:t>Dŵr</w:t>
      </w:r>
      <w:proofErr w:type="spellEnd"/>
      <w:r w:rsidRPr="00F3186A">
        <w:rPr>
          <w:rFonts w:ascii="Arial" w:hAnsi="Arial"/>
          <w:color w:val="000000" w:themeColor="text1"/>
          <w:sz w:val="22"/>
          <w:szCs w:val="22"/>
        </w:rPr>
        <w:t xml:space="preserve"> Cymru </w:t>
      </w:r>
      <w:proofErr w:type="spellStart"/>
      <w:r w:rsidRPr="00F3186A">
        <w:rPr>
          <w:rFonts w:ascii="Arial" w:hAnsi="Arial"/>
          <w:color w:val="000000" w:themeColor="text1"/>
          <w:sz w:val="22"/>
          <w:szCs w:val="22"/>
        </w:rPr>
        <w:t>Cyfyngedig</w:t>
      </w:r>
      <w:proofErr w:type="spellEnd"/>
      <w:r w:rsidRPr="00F3186A">
        <w:rPr>
          <w:rFonts w:ascii="Arial" w:hAnsi="Arial"/>
          <w:color w:val="000000" w:themeColor="text1"/>
          <w:sz w:val="22"/>
          <w:szCs w:val="22"/>
        </w:rPr>
        <w:t xml:space="preserve"> as part of the National Environment Programme. This permit requires the operator to MCERTS certify the overflow operation monitoring and increase the monitoring frequency to 2-minutes to allow performance against permit conditions to be better regulated.</w:t>
      </w:r>
    </w:p>
    <w:p w14:paraId="794457FE" w14:textId="77777777" w:rsidR="00166CA5" w:rsidRPr="00B53F99" w:rsidRDefault="00166CA5" w:rsidP="00F3186A">
      <w:pPr>
        <w:pStyle w:val="Draftingnote"/>
        <w:spacing w:before="0" w:line="276" w:lineRule="auto"/>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Default="00166CA5"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6784060E" w14:textId="77777777" w:rsidR="008934E7" w:rsidRPr="001515F4" w:rsidRDefault="008934E7" w:rsidP="003E7123">
      <w:pPr>
        <w:pStyle w:val="Heading3nonum"/>
        <w:spacing w:before="0" w:line="276" w:lineRule="auto"/>
        <w:ind w:left="600"/>
        <w:contextualSpacing/>
        <w:rPr>
          <w:sz w:val="22"/>
          <w:szCs w:val="22"/>
        </w:rPr>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561"/>
        <w:gridCol w:w="1842"/>
        <w:gridCol w:w="3969"/>
      </w:tblGrid>
      <w:tr w:rsidR="008934E7" w14:paraId="5BC81A17" w14:textId="77777777" w:rsidTr="00443940">
        <w:trPr>
          <w:cantSplit/>
        </w:trPr>
        <w:tc>
          <w:tcPr>
            <w:tcW w:w="8372" w:type="dxa"/>
            <w:gridSpan w:val="3"/>
            <w:tcBorders>
              <w:top w:val="nil"/>
              <w:left w:val="nil"/>
              <w:bottom w:val="single" w:sz="6" w:space="0" w:color="auto"/>
              <w:right w:val="nil"/>
            </w:tcBorders>
            <w:shd w:val="clear" w:color="auto" w:fill="000000"/>
          </w:tcPr>
          <w:p w14:paraId="55FCBC13" w14:textId="77777777" w:rsidR="008934E7" w:rsidRPr="00943677" w:rsidRDefault="008934E7" w:rsidP="00443940">
            <w:pPr>
              <w:pStyle w:val="Tabletitle"/>
              <w:spacing w:before="40" w:after="40" w:line="270" w:lineRule="exact"/>
              <w:rPr>
                <w:rFonts w:ascii="Arial" w:hAnsi="Arial" w:cs="Arial"/>
                <w:color w:val="FFFFFF"/>
                <w:sz w:val="22"/>
                <w:szCs w:val="24"/>
              </w:rPr>
            </w:pPr>
            <w:r w:rsidRPr="00CC55FD">
              <w:rPr>
                <w:rFonts w:ascii="Arial" w:hAnsi="Arial" w:cs="Arial"/>
                <w:color w:val="FFFFFF"/>
                <w:sz w:val="22"/>
                <w:szCs w:val="22"/>
              </w:rPr>
              <w:t>Status log of the permit</w:t>
            </w:r>
          </w:p>
        </w:tc>
      </w:tr>
      <w:tr w:rsidR="008934E7" w14:paraId="002CCB81" w14:textId="77777777" w:rsidTr="00443940">
        <w:tc>
          <w:tcPr>
            <w:tcW w:w="2561" w:type="dxa"/>
            <w:tcBorders>
              <w:top w:val="single" w:sz="6" w:space="0" w:color="auto"/>
              <w:left w:val="nil"/>
              <w:bottom w:val="single" w:sz="6" w:space="0" w:color="auto"/>
              <w:right w:val="nil"/>
            </w:tcBorders>
          </w:tcPr>
          <w:p w14:paraId="269DC17E"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Description</w:t>
            </w:r>
          </w:p>
        </w:tc>
        <w:tc>
          <w:tcPr>
            <w:tcW w:w="1842" w:type="dxa"/>
            <w:tcBorders>
              <w:top w:val="single" w:sz="6" w:space="0" w:color="auto"/>
              <w:left w:val="nil"/>
              <w:bottom w:val="single" w:sz="6" w:space="0" w:color="auto"/>
              <w:right w:val="nil"/>
            </w:tcBorders>
          </w:tcPr>
          <w:p w14:paraId="0D14D026"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Date</w:t>
            </w:r>
          </w:p>
        </w:tc>
        <w:tc>
          <w:tcPr>
            <w:tcW w:w="3969" w:type="dxa"/>
            <w:tcBorders>
              <w:top w:val="single" w:sz="6" w:space="0" w:color="auto"/>
              <w:left w:val="nil"/>
              <w:bottom w:val="single" w:sz="6" w:space="0" w:color="auto"/>
              <w:right w:val="nil"/>
            </w:tcBorders>
          </w:tcPr>
          <w:p w14:paraId="7281FF51" w14:textId="77777777" w:rsidR="008934E7" w:rsidRPr="000A0F26" w:rsidRDefault="008934E7" w:rsidP="00443940">
            <w:pPr>
              <w:pStyle w:val="Tablehead"/>
              <w:spacing w:before="40" w:after="40" w:line="270" w:lineRule="exact"/>
              <w:rPr>
                <w:rFonts w:ascii="Arial" w:hAnsi="Arial" w:cs="Arial"/>
                <w:sz w:val="22"/>
                <w:szCs w:val="22"/>
              </w:rPr>
            </w:pPr>
            <w:r w:rsidRPr="000A0F26">
              <w:rPr>
                <w:rFonts w:ascii="Arial" w:hAnsi="Arial" w:cs="Arial"/>
                <w:sz w:val="22"/>
                <w:szCs w:val="22"/>
              </w:rPr>
              <w:t>Comments</w:t>
            </w:r>
          </w:p>
        </w:tc>
      </w:tr>
      <w:tr w:rsidR="008934E7" w14:paraId="61E27BFB" w14:textId="77777777" w:rsidTr="00443940">
        <w:tc>
          <w:tcPr>
            <w:tcW w:w="2561" w:type="dxa"/>
            <w:tcBorders>
              <w:left w:val="nil"/>
              <w:right w:val="nil"/>
            </w:tcBorders>
          </w:tcPr>
          <w:p w14:paraId="75FEF146" w14:textId="204CD6D6" w:rsidR="00E7047D" w:rsidRPr="007757F6" w:rsidRDefault="00E7047D" w:rsidP="00736EB7">
            <w:pPr>
              <w:pStyle w:val="Tablebody"/>
              <w:spacing w:beforeLines="20" w:before="48" w:afterLines="20" w:after="48"/>
              <w:rPr>
                <w:rFonts w:ascii="Arial" w:hAnsi="Arial" w:cs="Arial"/>
                <w:color w:val="000000" w:themeColor="text1"/>
                <w:sz w:val="22"/>
                <w:szCs w:val="22"/>
              </w:rPr>
            </w:pPr>
            <w:r w:rsidRPr="007757F6">
              <w:rPr>
                <w:rFonts w:ascii="Arial" w:hAnsi="Arial" w:cs="Arial"/>
                <w:color w:val="000000" w:themeColor="text1"/>
                <w:sz w:val="22"/>
                <w:szCs w:val="22"/>
              </w:rPr>
              <w:t>Regulator initiated</w:t>
            </w:r>
          </w:p>
          <w:p w14:paraId="1C33F083" w14:textId="61050B0F" w:rsidR="00E7047D" w:rsidRPr="007757F6" w:rsidRDefault="00E7047D" w:rsidP="00736EB7">
            <w:pPr>
              <w:pStyle w:val="Tablebody"/>
              <w:spacing w:beforeLines="20" w:before="48" w:afterLines="20" w:after="48"/>
              <w:rPr>
                <w:rFonts w:ascii="Arial" w:hAnsi="Arial" w:cs="Arial"/>
                <w:color w:val="000000" w:themeColor="text1"/>
                <w:sz w:val="22"/>
                <w:szCs w:val="22"/>
              </w:rPr>
            </w:pPr>
            <w:r w:rsidRPr="007757F6">
              <w:rPr>
                <w:rFonts w:ascii="Arial" w:hAnsi="Arial" w:cs="Arial"/>
                <w:color w:val="000000" w:themeColor="text1"/>
                <w:sz w:val="22"/>
                <w:szCs w:val="22"/>
              </w:rPr>
              <w:t>variation</w:t>
            </w:r>
          </w:p>
          <w:p w14:paraId="53EFDA78" w14:textId="5F74B05A" w:rsidR="00E7047D" w:rsidRPr="007757F6" w:rsidRDefault="00E7047D" w:rsidP="00736EB7">
            <w:pPr>
              <w:pStyle w:val="Tablebody"/>
              <w:spacing w:beforeLines="20" w:before="48" w:afterLines="20" w:after="48"/>
              <w:rPr>
                <w:rFonts w:ascii="Arial" w:hAnsi="Arial" w:cs="Arial"/>
                <w:color w:val="000000" w:themeColor="text1"/>
                <w:sz w:val="22"/>
                <w:szCs w:val="22"/>
              </w:rPr>
            </w:pPr>
            <w:r w:rsidRPr="007757F6">
              <w:rPr>
                <w:rFonts w:ascii="Arial" w:hAnsi="Arial" w:cs="Arial"/>
                <w:color w:val="000000" w:themeColor="text1"/>
                <w:sz w:val="22"/>
                <w:szCs w:val="22"/>
              </w:rPr>
              <w:t>Application</w:t>
            </w:r>
          </w:p>
          <w:p w14:paraId="5187B7C1" w14:textId="339D19F1" w:rsidR="008934E7" w:rsidRPr="007757F6" w:rsidRDefault="00E7047D" w:rsidP="00E7047D">
            <w:pPr>
              <w:pStyle w:val="Tablebody"/>
              <w:spacing w:beforeLines="20" w:before="48" w:afterLines="20" w:after="48" w:line="276" w:lineRule="auto"/>
              <w:rPr>
                <w:rFonts w:ascii="Arial" w:hAnsi="Arial" w:cs="Arial"/>
                <w:color w:val="000000" w:themeColor="text1"/>
                <w:sz w:val="22"/>
                <w:szCs w:val="22"/>
              </w:rPr>
            </w:pPr>
            <w:r w:rsidRPr="007757F6">
              <w:rPr>
                <w:rFonts w:ascii="Arial" w:hAnsi="Arial" w:cs="Arial"/>
                <w:color w:val="000000" w:themeColor="text1"/>
                <w:sz w:val="22"/>
                <w:szCs w:val="22"/>
              </w:rPr>
              <w:t>BW2202901/V002</w:t>
            </w:r>
          </w:p>
        </w:tc>
        <w:tc>
          <w:tcPr>
            <w:tcW w:w="1842" w:type="dxa"/>
            <w:tcBorders>
              <w:left w:val="nil"/>
              <w:right w:val="nil"/>
            </w:tcBorders>
          </w:tcPr>
          <w:p w14:paraId="5EA1412D" w14:textId="77777777" w:rsidR="008934E7" w:rsidRPr="007757F6" w:rsidRDefault="008934E7" w:rsidP="00443940">
            <w:pPr>
              <w:pStyle w:val="Tablebody"/>
              <w:spacing w:before="40" w:after="40" w:line="270" w:lineRule="exact"/>
              <w:rPr>
                <w:rFonts w:ascii="Arial" w:hAnsi="Arial" w:cs="Arial"/>
                <w:color w:val="000000" w:themeColor="text1"/>
                <w:sz w:val="22"/>
                <w:szCs w:val="22"/>
              </w:rPr>
            </w:pPr>
            <w:r w:rsidRPr="007757F6">
              <w:rPr>
                <w:rFonts w:ascii="Arial" w:hAnsi="Arial" w:cs="Arial"/>
                <w:color w:val="000000" w:themeColor="text1"/>
                <w:sz w:val="22"/>
                <w:szCs w:val="22"/>
              </w:rPr>
              <w:t>Duly Made</w:t>
            </w:r>
          </w:p>
          <w:p w14:paraId="6B4E504F" w14:textId="312F1C32" w:rsidR="008934E7" w:rsidRPr="007757F6" w:rsidRDefault="00736EB7" w:rsidP="00443940">
            <w:pPr>
              <w:pStyle w:val="Tablebody"/>
              <w:spacing w:beforeLines="20" w:before="48" w:afterLines="20" w:after="48" w:line="276" w:lineRule="auto"/>
              <w:rPr>
                <w:rFonts w:ascii="Arial" w:hAnsi="Arial" w:cs="Arial"/>
                <w:color w:val="000000" w:themeColor="text1"/>
                <w:sz w:val="22"/>
                <w:szCs w:val="22"/>
              </w:rPr>
            </w:pPr>
            <w:r w:rsidRPr="007757F6">
              <w:rPr>
                <w:rFonts w:ascii="Arial" w:hAnsi="Arial" w:cs="Arial"/>
                <w:color w:val="000000" w:themeColor="text1"/>
                <w:sz w:val="22"/>
                <w:szCs w:val="22"/>
              </w:rPr>
              <w:t>25/10/2016</w:t>
            </w:r>
          </w:p>
        </w:tc>
        <w:tc>
          <w:tcPr>
            <w:tcW w:w="3969" w:type="dxa"/>
            <w:tcBorders>
              <w:left w:val="nil"/>
              <w:right w:val="nil"/>
            </w:tcBorders>
          </w:tcPr>
          <w:p w14:paraId="366BD54B" w14:textId="1453E148" w:rsidR="008934E7" w:rsidRPr="007757F6" w:rsidRDefault="00736EB7" w:rsidP="00443940">
            <w:pPr>
              <w:pStyle w:val="Tablebody"/>
              <w:spacing w:beforeLines="20" w:before="48" w:afterLines="20" w:after="48" w:line="276" w:lineRule="auto"/>
              <w:rPr>
                <w:rFonts w:ascii="Arial" w:hAnsi="Arial" w:cs="Arial"/>
                <w:color w:val="000000" w:themeColor="text1"/>
                <w:sz w:val="22"/>
                <w:szCs w:val="22"/>
              </w:rPr>
            </w:pPr>
            <w:r w:rsidRPr="007757F6">
              <w:rPr>
                <w:rFonts w:ascii="Arial" w:hAnsi="Arial" w:cs="Arial"/>
                <w:color w:val="000000" w:themeColor="text1"/>
                <w:sz w:val="22"/>
                <w:szCs w:val="22"/>
              </w:rPr>
              <w:t>AMP programme EDM variation.</w:t>
            </w:r>
          </w:p>
        </w:tc>
      </w:tr>
      <w:tr w:rsidR="008934E7" w14:paraId="2827AA6D" w14:textId="77777777" w:rsidTr="00443940">
        <w:tc>
          <w:tcPr>
            <w:tcW w:w="2561" w:type="dxa"/>
            <w:tcBorders>
              <w:left w:val="nil"/>
              <w:right w:val="nil"/>
            </w:tcBorders>
          </w:tcPr>
          <w:p w14:paraId="0D5A5AAF" w14:textId="62F488FD" w:rsidR="00AA3CDE" w:rsidRPr="007757F6" w:rsidRDefault="00AA3CDE" w:rsidP="00AA3CDE">
            <w:pPr>
              <w:pStyle w:val="Tablebody"/>
              <w:spacing w:before="40" w:after="40" w:line="270" w:lineRule="exact"/>
              <w:rPr>
                <w:rFonts w:ascii="Arial" w:hAnsi="Arial" w:cs="Arial"/>
                <w:color w:val="000000" w:themeColor="text1"/>
                <w:sz w:val="22"/>
                <w:szCs w:val="22"/>
              </w:rPr>
            </w:pPr>
            <w:r w:rsidRPr="007757F6">
              <w:rPr>
                <w:rFonts w:ascii="Arial" w:hAnsi="Arial" w:cs="Arial"/>
                <w:color w:val="000000" w:themeColor="text1"/>
                <w:sz w:val="22"/>
                <w:szCs w:val="22"/>
              </w:rPr>
              <w:t>Variation Issued</w:t>
            </w:r>
          </w:p>
          <w:p w14:paraId="50049676" w14:textId="5E55A0C6" w:rsidR="008934E7" w:rsidRPr="007757F6" w:rsidRDefault="00AA3CDE" w:rsidP="00AA3CDE">
            <w:pPr>
              <w:pStyle w:val="Tablebody"/>
              <w:spacing w:beforeLines="20" w:before="48" w:afterLines="20" w:after="48" w:line="276" w:lineRule="auto"/>
              <w:rPr>
                <w:rFonts w:ascii="Arial" w:hAnsi="Arial" w:cs="Arial"/>
                <w:color w:val="000000" w:themeColor="text1"/>
                <w:sz w:val="22"/>
                <w:szCs w:val="22"/>
              </w:rPr>
            </w:pPr>
            <w:r w:rsidRPr="007757F6">
              <w:rPr>
                <w:rFonts w:ascii="Arial" w:hAnsi="Arial" w:cs="Arial"/>
                <w:color w:val="000000" w:themeColor="text1"/>
                <w:sz w:val="22"/>
                <w:szCs w:val="22"/>
              </w:rPr>
              <w:t>BW2202901</w:t>
            </w:r>
          </w:p>
        </w:tc>
        <w:tc>
          <w:tcPr>
            <w:tcW w:w="1842" w:type="dxa"/>
            <w:tcBorders>
              <w:left w:val="nil"/>
              <w:right w:val="nil"/>
            </w:tcBorders>
          </w:tcPr>
          <w:p w14:paraId="5B0D0E93" w14:textId="77777777" w:rsidR="008934E7" w:rsidRPr="007757F6" w:rsidRDefault="008934E7" w:rsidP="00443940">
            <w:pPr>
              <w:pStyle w:val="Tablebody"/>
              <w:spacing w:before="40" w:after="40" w:line="270" w:lineRule="exact"/>
              <w:rPr>
                <w:rFonts w:ascii="Arial" w:hAnsi="Arial" w:cs="Arial"/>
                <w:color w:val="000000" w:themeColor="text1"/>
                <w:sz w:val="22"/>
                <w:szCs w:val="22"/>
              </w:rPr>
            </w:pPr>
            <w:r w:rsidRPr="007757F6">
              <w:rPr>
                <w:rFonts w:ascii="Arial" w:hAnsi="Arial" w:cs="Arial"/>
                <w:color w:val="000000" w:themeColor="text1"/>
                <w:sz w:val="22"/>
                <w:szCs w:val="22"/>
              </w:rPr>
              <w:t>Issued</w:t>
            </w:r>
          </w:p>
          <w:p w14:paraId="1EF4F1D9" w14:textId="06CE6167" w:rsidR="008934E7" w:rsidRPr="007757F6" w:rsidRDefault="00AA3CDE" w:rsidP="00443940">
            <w:pPr>
              <w:pStyle w:val="Tablebody"/>
              <w:spacing w:beforeLines="20" w:before="48" w:afterLines="20" w:after="48" w:line="276" w:lineRule="auto"/>
              <w:rPr>
                <w:rFonts w:ascii="Arial" w:hAnsi="Arial" w:cs="Arial"/>
                <w:color w:val="000000" w:themeColor="text1"/>
                <w:sz w:val="22"/>
                <w:szCs w:val="22"/>
              </w:rPr>
            </w:pPr>
            <w:r w:rsidRPr="007757F6">
              <w:rPr>
                <w:rFonts w:ascii="Arial" w:hAnsi="Arial" w:cs="Arial"/>
                <w:color w:val="000000" w:themeColor="text1"/>
                <w:sz w:val="22"/>
                <w:szCs w:val="22"/>
              </w:rPr>
              <w:t>24/01/2018</w:t>
            </w:r>
          </w:p>
        </w:tc>
        <w:tc>
          <w:tcPr>
            <w:tcW w:w="3969" w:type="dxa"/>
            <w:tcBorders>
              <w:left w:val="nil"/>
              <w:right w:val="nil"/>
            </w:tcBorders>
          </w:tcPr>
          <w:p w14:paraId="35EEE082" w14:textId="574DAC8C" w:rsidR="008934E7" w:rsidRPr="007757F6" w:rsidRDefault="00AA3CDE" w:rsidP="00443940">
            <w:pPr>
              <w:pStyle w:val="Tablebody"/>
              <w:spacing w:beforeLines="20" w:before="48" w:afterLines="20" w:after="48" w:line="276" w:lineRule="auto"/>
              <w:rPr>
                <w:rFonts w:ascii="Arial" w:hAnsi="Arial"/>
                <w:color w:val="000000" w:themeColor="text1"/>
                <w:sz w:val="22"/>
                <w:szCs w:val="22"/>
              </w:rPr>
            </w:pPr>
            <w:r w:rsidRPr="007757F6">
              <w:rPr>
                <w:rFonts w:ascii="Arial" w:hAnsi="Arial"/>
                <w:color w:val="000000" w:themeColor="text1"/>
                <w:sz w:val="22"/>
                <w:szCs w:val="22"/>
              </w:rPr>
              <w:t xml:space="preserve">Varied permit issued to </w:t>
            </w:r>
            <w:proofErr w:type="spellStart"/>
            <w:r w:rsidRPr="007757F6">
              <w:rPr>
                <w:rFonts w:ascii="Arial" w:hAnsi="Arial"/>
                <w:color w:val="000000" w:themeColor="text1"/>
                <w:sz w:val="22"/>
                <w:szCs w:val="22"/>
              </w:rPr>
              <w:t>Dŵr</w:t>
            </w:r>
            <w:proofErr w:type="spellEnd"/>
            <w:r w:rsidRPr="007757F6">
              <w:rPr>
                <w:rFonts w:ascii="Arial" w:hAnsi="Arial"/>
                <w:color w:val="000000" w:themeColor="text1"/>
                <w:sz w:val="22"/>
                <w:szCs w:val="22"/>
              </w:rPr>
              <w:t xml:space="preserve"> Cymru </w:t>
            </w:r>
            <w:proofErr w:type="spellStart"/>
            <w:r w:rsidRPr="007757F6">
              <w:rPr>
                <w:rFonts w:ascii="Arial" w:hAnsi="Arial"/>
                <w:color w:val="000000" w:themeColor="text1"/>
                <w:sz w:val="22"/>
                <w:szCs w:val="22"/>
              </w:rPr>
              <w:t>Cyfyngedig</w:t>
            </w:r>
            <w:proofErr w:type="spellEnd"/>
            <w:r w:rsidRPr="007757F6">
              <w:rPr>
                <w:rFonts w:ascii="Arial" w:hAnsi="Arial"/>
                <w:color w:val="000000" w:themeColor="text1"/>
                <w:sz w:val="22"/>
                <w:szCs w:val="22"/>
              </w:rPr>
              <w:t>.</w:t>
            </w:r>
          </w:p>
        </w:tc>
      </w:tr>
      <w:tr w:rsidR="00B004FF" w14:paraId="6619875B" w14:textId="77777777" w:rsidTr="00443940">
        <w:tc>
          <w:tcPr>
            <w:tcW w:w="2561" w:type="dxa"/>
            <w:tcBorders>
              <w:left w:val="nil"/>
              <w:right w:val="nil"/>
            </w:tcBorders>
          </w:tcPr>
          <w:p w14:paraId="238E4752" w14:textId="772F651F" w:rsidR="002D4847" w:rsidRPr="007757F6" w:rsidRDefault="002D4847" w:rsidP="002D4847">
            <w:pPr>
              <w:pStyle w:val="Tablebody"/>
              <w:spacing w:before="40" w:after="40" w:line="270" w:lineRule="exact"/>
              <w:rPr>
                <w:rFonts w:ascii="Arial" w:hAnsi="Arial" w:cs="Arial"/>
                <w:color w:val="000000" w:themeColor="text1"/>
                <w:sz w:val="22"/>
                <w:szCs w:val="22"/>
              </w:rPr>
            </w:pPr>
            <w:r w:rsidRPr="007757F6">
              <w:rPr>
                <w:rFonts w:ascii="Arial" w:hAnsi="Arial" w:cs="Arial"/>
                <w:color w:val="000000" w:themeColor="text1"/>
                <w:sz w:val="22"/>
                <w:szCs w:val="22"/>
              </w:rPr>
              <w:t>Regulator-initiated</w:t>
            </w:r>
          </w:p>
          <w:p w14:paraId="21F6DE3F" w14:textId="2452D48E" w:rsidR="00B004FF" w:rsidRPr="007757F6" w:rsidRDefault="002D4847" w:rsidP="002D4847">
            <w:pPr>
              <w:pStyle w:val="Tablebody"/>
              <w:spacing w:before="40" w:after="40" w:line="270" w:lineRule="exact"/>
              <w:rPr>
                <w:rFonts w:ascii="Arial" w:hAnsi="Arial" w:cs="Arial"/>
                <w:color w:val="000000" w:themeColor="text1"/>
                <w:sz w:val="22"/>
                <w:szCs w:val="22"/>
              </w:rPr>
            </w:pPr>
            <w:r w:rsidRPr="007757F6">
              <w:rPr>
                <w:rFonts w:ascii="Arial" w:hAnsi="Arial" w:cs="Arial"/>
                <w:color w:val="000000" w:themeColor="text1"/>
                <w:sz w:val="22"/>
                <w:szCs w:val="22"/>
              </w:rPr>
              <w:t>variation PAN-028752</w:t>
            </w:r>
          </w:p>
        </w:tc>
        <w:tc>
          <w:tcPr>
            <w:tcW w:w="1842" w:type="dxa"/>
            <w:tcBorders>
              <w:left w:val="nil"/>
              <w:right w:val="nil"/>
            </w:tcBorders>
          </w:tcPr>
          <w:p w14:paraId="16B8E2B8" w14:textId="3CF94362" w:rsidR="00B004FF" w:rsidRPr="007757F6" w:rsidRDefault="002D4847" w:rsidP="00443940">
            <w:pPr>
              <w:pStyle w:val="Tablebody"/>
              <w:spacing w:before="40" w:after="40" w:line="270" w:lineRule="exact"/>
              <w:rPr>
                <w:rFonts w:ascii="Arial" w:hAnsi="Arial" w:cs="Arial"/>
                <w:color w:val="000000" w:themeColor="text1"/>
                <w:sz w:val="22"/>
                <w:szCs w:val="22"/>
              </w:rPr>
            </w:pPr>
            <w:r w:rsidRPr="007757F6">
              <w:rPr>
                <w:rFonts w:ascii="Arial" w:hAnsi="Arial" w:cs="Arial"/>
                <w:color w:val="000000" w:themeColor="text1"/>
                <w:sz w:val="22"/>
                <w:szCs w:val="22"/>
              </w:rPr>
              <w:t>04/04/2025</w:t>
            </w:r>
          </w:p>
        </w:tc>
        <w:tc>
          <w:tcPr>
            <w:tcW w:w="3969" w:type="dxa"/>
            <w:tcBorders>
              <w:left w:val="nil"/>
              <w:right w:val="nil"/>
            </w:tcBorders>
          </w:tcPr>
          <w:p w14:paraId="4DDE596D" w14:textId="7727E0D5" w:rsidR="00B004FF" w:rsidRPr="007757F6" w:rsidRDefault="00021FB8" w:rsidP="00443940">
            <w:pPr>
              <w:pStyle w:val="Tablebody"/>
              <w:spacing w:beforeLines="20" w:before="48" w:afterLines="20" w:after="48" w:line="276" w:lineRule="auto"/>
              <w:rPr>
                <w:rFonts w:ascii="Arial" w:hAnsi="Arial"/>
                <w:color w:val="000000" w:themeColor="text1"/>
                <w:sz w:val="22"/>
                <w:szCs w:val="22"/>
              </w:rPr>
            </w:pPr>
            <w:r w:rsidRPr="007757F6">
              <w:rPr>
                <w:rFonts w:ascii="Arial" w:hAnsi="Arial"/>
                <w:color w:val="000000" w:themeColor="text1"/>
                <w:sz w:val="22"/>
                <w:szCs w:val="22"/>
              </w:rPr>
              <w:t>Variation of permit initiated under PR19 review programme to incorporate improvements to be delivered under AMP7</w:t>
            </w:r>
          </w:p>
        </w:tc>
      </w:tr>
      <w:tr w:rsidR="00B004FF" w14:paraId="6ADB5666" w14:textId="77777777" w:rsidTr="00443940">
        <w:tc>
          <w:tcPr>
            <w:tcW w:w="2561" w:type="dxa"/>
            <w:tcBorders>
              <w:left w:val="nil"/>
              <w:right w:val="nil"/>
            </w:tcBorders>
          </w:tcPr>
          <w:p w14:paraId="0E2ECED8" w14:textId="7D9802DB" w:rsidR="00021FB8" w:rsidRPr="007757F6" w:rsidRDefault="00021FB8" w:rsidP="00021FB8">
            <w:pPr>
              <w:pStyle w:val="Tablebody"/>
              <w:spacing w:before="40" w:after="40" w:line="270" w:lineRule="exact"/>
              <w:rPr>
                <w:rFonts w:ascii="Arial" w:hAnsi="Arial" w:cs="Arial"/>
                <w:color w:val="000000" w:themeColor="text1"/>
                <w:sz w:val="22"/>
                <w:szCs w:val="22"/>
              </w:rPr>
            </w:pPr>
            <w:r w:rsidRPr="007757F6">
              <w:rPr>
                <w:rFonts w:ascii="Arial" w:hAnsi="Arial" w:cs="Arial"/>
                <w:color w:val="000000" w:themeColor="text1"/>
                <w:sz w:val="22"/>
                <w:szCs w:val="22"/>
              </w:rPr>
              <w:t>Variation Issued</w:t>
            </w:r>
          </w:p>
          <w:p w14:paraId="590B64C8" w14:textId="34C1E89F" w:rsidR="00B004FF" w:rsidRPr="007757F6" w:rsidRDefault="00021FB8" w:rsidP="00021FB8">
            <w:pPr>
              <w:pStyle w:val="Tablebody"/>
              <w:spacing w:before="40" w:after="40" w:line="270" w:lineRule="exact"/>
              <w:rPr>
                <w:rFonts w:ascii="Arial" w:hAnsi="Arial" w:cs="Arial"/>
                <w:color w:val="000000" w:themeColor="text1"/>
                <w:sz w:val="22"/>
                <w:szCs w:val="22"/>
              </w:rPr>
            </w:pPr>
            <w:r w:rsidRPr="007757F6">
              <w:rPr>
                <w:rFonts w:ascii="Arial" w:hAnsi="Arial" w:cs="Arial"/>
                <w:color w:val="000000" w:themeColor="text1"/>
                <w:sz w:val="22"/>
                <w:szCs w:val="22"/>
              </w:rPr>
              <w:t>BW2202901</w:t>
            </w:r>
          </w:p>
        </w:tc>
        <w:tc>
          <w:tcPr>
            <w:tcW w:w="1842" w:type="dxa"/>
            <w:tcBorders>
              <w:left w:val="nil"/>
              <w:right w:val="nil"/>
            </w:tcBorders>
          </w:tcPr>
          <w:p w14:paraId="25262333" w14:textId="541E08BA" w:rsidR="00B004FF" w:rsidRPr="007757F6" w:rsidRDefault="007757F6" w:rsidP="00443940">
            <w:pPr>
              <w:pStyle w:val="Tablebody"/>
              <w:spacing w:before="40" w:after="40" w:line="270" w:lineRule="exact"/>
              <w:rPr>
                <w:rFonts w:ascii="Arial" w:hAnsi="Arial" w:cs="Arial"/>
                <w:color w:val="000000" w:themeColor="text1"/>
                <w:sz w:val="22"/>
                <w:szCs w:val="22"/>
              </w:rPr>
            </w:pPr>
            <w:r w:rsidRPr="007757F6">
              <w:rPr>
                <w:rFonts w:ascii="Arial" w:hAnsi="Arial" w:cs="Arial"/>
                <w:color w:val="000000" w:themeColor="text1"/>
                <w:sz w:val="22"/>
                <w:szCs w:val="22"/>
              </w:rPr>
              <w:t>25/06/2025</w:t>
            </w:r>
          </w:p>
        </w:tc>
        <w:tc>
          <w:tcPr>
            <w:tcW w:w="3969" w:type="dxa"/>
            <w:tcBorders>
              <w:left w:val="nil"/>
              <w:right w:val="nil"/>
            </w:tcBorders>
          </w:tcPr>
          <w:p w14:paraId="43212D80" w14:textId="6D146554" w:rsidR="00B004FF" w:rsidRPr="007757F6" w:rsidRDefault="007757F6" w:rsidP="00443940">
            <w:pPr>
              <w:pStyle w:val="Tablebody"/>
              <w:spacing w:beforeLines="20" w:before="48" w:afterLines="20" w:after="48" w:line="276" w:lineRule="auto"/>
              <w:rPr>
                <w:rFonts w:ascii="Arial" w:hAnsi="Arial"/>
                <w:color w:val="000000" w:themeColor="text1"/>
                <w:sz w:val="22"/>
                <w:szCs w:val="22"/>
              </w:rPr>
            </w:pPr>
            <w:r w:rsidRPr="007757F6">
              <w:rPr>
                <w:rFonts w:ascii="Arial" w:hAnsi="Arial"/>
                <w:color w:val="000000" w:themeColor="text1"/>
                <w:sz w:val="22"/>
                <w:szCs w:val="22"/>
              </w:rPr>
              <w:t xml:space="preserve">Varied permit issued to </w:t>
            </w:r>
            <w:proofErr w:type="spellStart"/>
            <w:r w:rsidRPr="007757F6">
              <w:rPr>
                <w:rFonts w:ascii="Arial" w:hAnsi="Arial"/>
                <w:color w:val="000000" w:themeColor="text1"/>
                <w:sz w:val="22"/>
                <w:szCs w:val="22"/>
              </w:rPr>
              <w:t>Dŵr</w:t>
            </w:r>
            <w:proofErr w:type="spellEnd"/>
            <w:r w:rsidRPr="007757F6">
              <w:rPr>
                <w:rFonts w:ascii="Arial" w:hAnsi="Arial"/>
                <w:color w:val="000000" w:themeColor="text1"/>
                <w:sz w:val="22"/>
                <w:szCs w:val="22"/>
              </w:rPr>
              <w:t xml:space="preserve"> Cymru </w:t>
            </w:r>
            <w:proofErr w:type="spellStart"/>
            <w:r w:rsidRPr="007757F6">
              <w:rPr>
                <w:rFonts w:ascii="Arial" w:hAnsi="Arial"/>
                <w:color w:val="000000" w:themeColor="text1"/>
                <w:sz w:val="22"/>
                <w:szCs w:val="22"/>
              </w:rPr>
              <w:t>Cyfyngedig</w:t>
            </w:r>
            <w:proofErr w:type="spellEnd"/>
            <w:r w:rsidRPr="007757F6">
              <w:rPr>
                <w:rFonts w:ascii="Arial" w:hAnsi="Arial"/>
                <w:color w:val="000000" w:themeColor="text1"/>
                <w:sz w:val="22"/>
                <w:szCs w:val="22"/>
              </w:rPr>
              <w:t>.</w:t>
            </w:r>
          </w:p>
        </w:tc>
      </w:tr>
      <w:tr w:rsidR="008934E7" w14:paraId="6CF1B4C4" w14:textId="77777777" w:rsidTr="00443940">
        <w:tc>
          <w:tcPr>
            <w:tcW w:w="2561" w:type="dxa"/>
            <w:tcBorders>
              <w:top w:val="single" w:sz="6" w:space="0" w:color="auto"/>
              <w:left w:val="nil"/>
              <w:bottom w:val="single" w:sz="6" w:space="0" w:color="auto"/>
              <w:right w:val="nil"/>
            </w:tcBorders>
          </w:tcPr>
          <w:p w14:paraId="14C1F137" w14:textId="388A5BD5" w:rsidR="008934E7" w:rsidRPr="00EA3AAB" w:rsidRDefault="008934E7" w:rsidP="00443940">
            <w:pPr>
              <w:pStyle w:val="Tablebody"/>
              <w:spacing w:before="40" w:after="40" w:line="270" w:lineRule="exact"/>
              <w:rPr>
                <w:rFonts w:ascii="Arial" w:hAnsi="Arial" w:cs="Arial"/>
                <w:color w:val="000000" w:themeColor="text1"/>
                <w:sz w:val="22"/>
                <w:szCs w:val="22"/>
              </w:rPr>
            </w:pPr>
            <w:r w:rsidRPr="00EA3AAB">
              <w:rPr>
                <w:rFonts w:ascii="Arial" w:hAnsi="Arial" w:cs="Arial"/>
                <w:color w:val="000000" w:themeColor="text1"/>
                <w:sz w:val="22"/>
                <w:szCs w:val="22"/>
              </w:rPr>
              <w:t xml:space="preserve">Regulator-initiated variation </w:t>
            </w:r>
            <w:r w:rsidRPr="00EA3AAB">
              <w:rPr>
                <w:rFonts w:ascii="Arial" w:hAnsi="Arial" w:cs="Arial"/>
                <w:color w:val="000000" w:themeColor="text1"/>
                <w:sz w:val="22"/>
                <w:szCs w:val="22"/>
              </w:rPr>
              <w:fldChar w:fldCharType="begin"/>
            </w:r>
            <w:r w:rsidRPr="00EA3AAB">
              <w:rPr>
                <w:rFonts w:ascii="Arial" w:hAnsi="Arial" w:cs="Arial"/>
                <w:color w:val="000000" w:themeColor="text1"/>
                <w:sz w:val="22"/>
                <w:szCs w:val="22"/>
              </w:rPr>
              <w:instrText xml:space="preserve"> MERGEFIELD PAN </w:instrText>
            </w:r>
            <w:r w:rsidRPr="00EA3AAB">
              <w:rPr>
                <w:rFonts w:ascii="Arial" w:hAnsi="Arial" w:cs="Arial"/>
                <w:color w:val="000000" w:themeColor="text1"/>
                <w:sz w:val="22"/>
                <w:szCs w:val="22"/>
              </w:rPr>
              <w:fldChar w:fldCharType="separate"/>
            </w:r>
            <w:r w:rsidR="00124E22" w:rsidRPr="00EA3AAB">
              <w:rPr>
                <w:rFonts w:ascii="Arial" w:hAnsi="Arial" w:cs="Arial"/>
                <w:color w:val="000000" w:themeColor="text1"/>
                <w:sz w:val="22"/>
                <w:szCs w:val="22"/>
              </w:rPr>
              <w:t>PAN-033324</w:t>
            </w:r>
            <w:r w:rsidRPr="00EA3AAB">
              <w:rPr>
                <w:rFonts w:ascii="Arial" w:hAnsi="Arial" w:cs="Arial"/>
                <w:color w:val="000000" w:themeColor="text1"/>
                <w:sz w:val="22"/>
                <w:szCs w:val="22"/>
              </w:rPr>
              <w:fldChar w:fldCharType="end"/>
            </w:r>
          </w:p>
        </w:tc>
        <w:tc>
          <w:tcPr>
            <w:tcW w:w="1842" w:type="dxa"/>
            <w:tcBorders>
              <w:left w:val="nil"/>
              <w:right w:val="nil"/>
            </w:tcBorders>
          </w:tcPr>
          <w:p w14:paraId="6F4F87BF" w14:textId="77777777" w:rsidR="008934E7" w:rsidRPr="00EA3AAB" w:rsidRDefault="008934E7" w:rsidP="00443940">
            <w:pPr>
              <w:pStyle w:val="Tablebody"/>
              <w:spacing w:before="40" w:after="40" w:line="270" w:lineRule="exact"/>
              <w:rPr>
                <w:rFonts w:ascii="Arial" w:hAnsi="Arial" w:cs="Arial"/>
                <w:color w:val="000000" w:themeColor="text1"/>
                <w:sz w:val="22"/>
                <w:szCs w:val="22"/>
              </w:rPr>
            </w:pPr>
            <w:r w:rsidRPr="00EA3AAB">
              <w:rPr>
                <w:rFonts w:ascii="Arial" w:hAnsi="Arial" w:cs="Arial"/>
                <w:color w:val="000000" w:themeColor="text1"/>
                <w:sz w:val="22"/>
                <w:szCs w:val="22"/>
              </w:rPr>
              <w:t>Duly Made</w:t>
            </w:r>
          </w:p>
          <w:p w14:paraId="59179023" w14:textId="2264A11F" w:rsidR="008934E7" w:rsidRPr="00EA3AAB" w:rsidRDefault="007757F6" w:rsidP="00443940">
            <w:pPr>
              <w:pStyle w:val="Tablebody"/>
              <w:spacing w:before="40" w:after="40" w:line="270" w:lineRule="exact"/>
              <w:rPr>
                <w:rFonts w:ascii="Arial" w:hAnsi="Arial" w:cs="Arial"/>
                <w:color w:val="000000" w:themeColor="text1"/>
                <w:sz w:val="22"/>
                <w:szCs w:val="22"/>
              </w:rPr>
            </w:pPr>
            <w:r w:rsidRPr="00EA3AAB">
              <w:rPr>
                <w:rFonts w:ascii="Arial" w:hAnsi="Arial" w:cs="Arial"/>
                <w:color w:val="000000" w:themeColor="text1"/>
                <w:sz w:val="22"/>
                <w:szCs w:val="22"/>
              </w:rPr>
              <w:t>03</w:t>
            </w:r>
            <w:r w:rsidR="008934E7" w:rsidRPr="00EA3AAB">
              <w:rPr>
                <w:rFonts w:ascii="Arial" w:hAnsi="Arial" w:cs="Arial"/>
                <w:color w:val="000000" w:themeColor="text1"/>
                <w:sz w:val="22"/>
                <w:szCs w:val="22"/>
              </w:rPr>
              <w:t>/</w:t>
            </w:r>
            <w:r w:rsidRPr="00EA3AAB">
              <w:rPr>
                <w:rFonts w:ascii="Arial" w:hAnsi="Arial" w:cs="Arial"/>
                <w:color w:val="000000" w:themeColor="text1"/>
                <w:sz w:val="22"/>
                <w:szCs w:val="22"/>
              </w:rPr>
              <w:t>07</w:t>
            </w:r>
            <w:r w:rsidR="008934E7" w:rsidRPr="00EA3AAB">
              <w:rPr>
                <w:rFonts w:ascii="Arial" w:hAnsi="Arial" w:cs="Arial"/>
                <w:color w:val="000000" w:themeColor="text1"/>
                <w:sz w:val="22"/>
                <w:szCs w:val="22"/>
              </w:rPr>
              <w:t>/</w:t>
            </w:r>
            <w:r w:rsidRPr="00EA3AAB">
              <w:rPr>
                <w:rFonts w:ascii="Arial" w:hAnsi="Arial" w:cs="Arial"/>
                <w:color w:val="000000" w:themeColor="text1"/>
                <w:sz w:val="22"/>
                <w:szCs w:val="22"/>
              </w:rPr>
              <w:t>2026</w:t>
            </w:r>
          </w:p>
        </w:tc>
        <w:tc>
          <w:tcPr>
            <w:tcW w:w="3969" w:type="dxa"/>
            <w:tcBorders>
              <w:left w:val="nil"/>
              <w:right w:val="nil"/>
            </w:tcBorders>
          </w:tcPr>
          <w:p w14:paraId="78018253" w14:textId="77777777" w:rsidR="008934E7" w:rsidRPr="00EA3AAB" w:rsidRDefault="008934E7" w:rsidP="00443940">
            <w:pPr>
              <w:pStyle w:val="Tablebody"/>
              <w:spacing w:before="40" w:after="40" w:line="270" w:lineRule="exact"/>
              <w:rPr>
                <w:rFonts w:ascii="Arial" w:hAnsi="Arial" w:cs="Arial"/>
                <w:color w:val="000000" w:themeColor="text1"/>
                <w:sz w:val="22"/>
                <w:szCs w:val="22"/>
              </w:rPr>
            </w:pPr>
            <w:r w:rsidRPr="00EA3AAB">
              <w:rPr>
                <w:rFonts w:ascii="Arial" w:hAnsi="Arial" w:cs="Arial"/>
                <w:color w:val="000000" w:themeColor="text1"/>
                <w:sz w:val="22"/>
                <w:szCs w:val="22"/>
              </w:rPr>
              <w:t>Variation of permit initiated under PR24 review programme to incorporate improvements to be delivered under AMP8.</w:t>
            </w:r>
          </w:p>
        </w:tc>
      </w:tr>
      <w:tr w:rsidR="008934E7" w14:paraId="1ACF4DC9" w14:textId="77777777" w:rsidTr="00443940">
        <w:tc>
          <w:tcPr>
            <w:tcW w:w="2561" w:type="dxa"/>
            <w:tcBorders>
              <w:top w:val="single" w:sz="6" w:space="0" w:color="auto"/>
              <w:left w:val="nil"/>
              <w:bottom w:val="single" w:sz="6" w:space="0" w:color="auto"/>
              <w:right w:val="nil"/>
            </w:tcBorders>
          </w:tcPr>
          <w:p w14:paraId="0FB0C4E8" w14:textId="77777777" w:rsidR="008934E7" w:rsidRPr="00EA3AAB" w:rsidRDefault="008934E7" w:rsidP="00443940">
            <w:pPr>
              <w:pStyle w:val="Tablebody"/>
              <w:spacing w:before="40" w:after="40" w:line="270" w:lineRule="exact"/>
              <w:rPr>
                <w:rFonts w:ascii="Arial" w:hAnsi="Arial" w:cs="Arial"/>
                <w:color w:val="000000" w:themeColor="text1"/>
                <w:sz w:val="22"/>
                <w:szCs w:val="22"/>
              </w:rPr>
            </w:pPr>
            <w:r w:rsidRPr="00EA3AAB">
              <w:rPr>
                <w:rFonts w:ascii="Arial" w:hAnsi="Arial" w:cs="Arial"/>
                <w:color w:val="000000" w:themeColor="text1"/>
                <w:sz w:val="22"/>
                <w:szCs w:val="22"/>
              </w:rPr>
              <w:t>Variation determined</w:t>
            </w:r>
          </w:p>
          <w:p w14:paraId="0B7EBBF2" w14:textId="6A1181DE" w:rsidR="008934E7" w:rsidRPr="00EA3AAB" w:rsidRDefault="008934E7" w:rsidP="00443940">
            <w:pPr>
              <w:pStyle w:val="Tablebody"/>
              <w:spacing w:before="40" w:after="40" w:line="270" w:lineRule="exact"/>
              <w:rPr>
                <w:rFonts w:ascii="Arial" w:hAnsi="Arial" w:cs="Arial"/>
                <w:color w:val="000000" w:themeColor="text1"/>
                <w:sz w:val="22"/>
                <w:szCs w:val="22"/>
              </w:rPr>
            </w:pPr>
            <w:r w:rsidRPr="00EA3AAB">
              <w:rPr>
                <w:rFonts w:ascii="Arial" w:hAnsi="Arial" w:cs="Arial"/>
                <w:color w:val="000000" w:themeColor="text1"/>
                <w:sz w:val="22"/>
                <w:szCs w:val="22"/>
              </w:rPr>
              <w:fldChar w:fldCharType="begin"/>
            </w:r>
            <w:r w:rsidRPr="00EA3AAB">
              <w:rPr>
                <w:rFonts w:ascii="Arial" w:hAnsi="Arial" w:cs="Arial"/>
                <w:color w:val="000000" w:themeColor="text1"/>
                <w:sz w:val="22"/>
                <w:szCs w:val="22"/>
              </w:rPr>
              <w:instrText xml:space="preserve"> MERGEFIELD Permit_number </w:instrText>
            </w:r>
            <w:r w:rsidRPr="00EA3AAB">
              <w:rPr>
                <w:rFonts w:ascii="Arial" w:hAnsi="Arial" w:cs="Arial"/>
                <w:color w:val="000000" w:themeColor="text1"/>
                <w:sz w:val="22"/>
                <w:szCs w:val="22"/>
              </w:rPr>
              <w:fldChar w:fldCharType="separate"/>
            </w:r>
            <w:r w:rsidR="00124E22" w:rsidRPr="00EA3AAB">
              <w:rPr>
                <w:rFonts w:ascii="Arial" w:hAnsi="Arial" w:cs="Arial"/>
                <w:color w:val="000000" w:themeColor="text1"/>
                <w:sz w:val="22"/>
                <w:szCs w:val="22"/>
              </w:rPr>
              <w:t>BW2202901</w:t>
            </w:r>
            <w:r w:rsidRPr="00EA3AAB">
              <w:rPr>
                <w:rFonts w:ascii="Arial" w:hAnsi="Arial" w:cs="Arial"/>
                <w:color w:val="000000" w:themeColor="text1"/>
                <w:sz w:val="22"/>
                <w:szCs w:val="22"/>
              </w:rPr>
              <w:fldChar w:fldCharType="end"/>
            </w:r>
          </w:p>
        </w:tc>
        <w:tc>
          <w:tcPr>
            <w:tcW w:w="1842" w:type="dxa"/>
            <w:tcBorders>
              <w:left w:val="nil"/>
              <w:right w:val="nil"/>
            </w:tcBorders>
          </w:tcPr>
          <w:p w14:paraId="17FCE737" w14:textId="77777777" w:rsidR="008934E7" w:rsidRPr="00781596" w:rsidRDefault="008934E7" w:rsidP="00443940">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5C3EFA93" w14:textId="5FA21CD9" w:rsidR="008934E7" w:rsidRPr="004A615E" w:rsidRDefault="00B206BB" w:rsidP="00443940">
            <w:pPr>
              <w:pStyle w:val="Tablebody"/>
              <w:spacing w:beforeLines="20" w:before="48" w:afterLines="20" w:after="48" w:line="276" w:lineRule="auto"/>
              <w:rPr>
                <w:rFonts w:ascii="Arial" w:hAnsi="Arial" w:cs="Arial"/>
                <w:color w:val="FF0000"/>
                <w:sz w:val="22"/>
                <w:szCs w:val="22"/>
              </w:rPr>
            </w:pPr>
            <w:r w:rsidRPr="00B206BB">
              <w:rPr>
                <w:rFonts w:ascii="Arial" w:hAnsi="Arial" w:cs="Arial"/>
                <w:color w:val="auto"/>
                <w:sz w:val="22"/>
                <w:szCs w:val="22"/>
              </w:rPr>
              <w:t>07/08/2026</w:t>
            </w:r>
          </w:p>
        </w:tc>
        <w:tc>
          <w:tcPr>
            <w:tcW w:w="3969" w:type="dxa"/>
            <w:tcBorders>
              <w:left w:val="nil"/>
              <w:right w:val="nil"/>
            </w:tcBorders>
          </w:tcPr>
          <w:p w14:paraId="771FD22F" w14:textId="268686A1" w:rsidR="008934E7" w:rsidRPr="00093D0C" w:rsidRDefault="008934E7" w:rsidP="00443940">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Pr="008F36B8">
              <w:rPr>
                <w:rFonts w:ascii="Arial" w:hAnsi="Arial" w:cs="Arial"/>
                <w:color w:val="auto"/>
                <w:sz w:val="22"/>
                <w:szCs w:val="22"/>
              </w:rPr>
              <w:t>Dŵr</w:t>
            </w:r>
            <w:proofErr w:type="spellEnd"/>
            <w:r w:rsidRPr="008F36B8">
              <w:rPr>
                <w:rFonts w:ascii="Arial" w:hAnsi="Arial" w:cs="Arial"/>
                <w:color w:val="auto"/>
                <w:sz w:val="22"/>
                <w:szCs w:val="22"/>
              </w:rPr>
              <w:t xml:space="preserve"> Cymru </w:t>
            </w:r>
            <w:proofErr w:type="spellStart"/>
            <w:r w:rsidRPr="008F36B8">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01B9B680" w14:textId="3C937FD9" w:rsidR="00F756D7" w:rsidRDefault="00166CA5" w:rsidP="003E7123">
      <w:pPr>
        <w:pStyle w:val="Heading3nonum"/>
        <w:spacing w:line="312" w:lineRule="auto"/>
        <w:ind w:left="600"/>
        <w:rPr>
          <w:sz w:val="22"/>
          <w:szCs w:val="22"/>
        </w:rPr>
      </w:pPr>
      <w:r w:rsidRPr="00093D0C">
        <w:rPr>
          <w:sz w:val="22"/>
          <w:szCs w:val="22"/>
        </w:rPr>
        <w:t xml:space="preserve">End of </w:t>
      </w:r>
      <w:r w:rsidR="00E72C9E">
        <w:rPr>
          <w:sz w:val="22"/>
          <w:szCs w:val="22"/>
        </w:rPr>
        <w:t>i</w:t>
      </w:r>
      <w:r w:rsidRPr="00093D0C">
        <w:rPr>
          <w:sz w:val="22"/>
          <w:szCs w:val="22"/>
        </w:rPr>
        <w:t xml:space="preserve">ntroductory </w:t>
      </w:r>
      <w:r w:rsidR="00E72C9E">
        <w:rPr>
          <w:sz w:val="22"/>
          <w:szCs w:val="22"/>
        </w:rPr>
        <w:t>n</w:t>
      </w:r>
      <w:r w:rsidRPr="00093D0C">
        <w:rPr>
          <w:sz w:val="22"/>
          <w:szCs w:val="22"/>
        </w:rPr>
        <w:t>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6920CC">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F756D7"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EA3AAB" w:rsidRDefault="008D2310" w:rsidP="003E7123">
      <w:pPr>
        <w:pStyle w:val="Heading3nonum"/>
        <w:spacing w:before="0" w:line="276" w:lineRule="auto"/>
        <w:ind w:left="600" w:right="1701"/>
        <w:rPr>
          <w:rFonts w:cs="Arial"/>
          <w:color w:val="000000" w:themeColor="text1"/>
          <w:sz w:val="22"/>
          <w:szCs w:val="22"/>
        </w:rPr>
      </w:pPr>
      <w:r w:rsidRPr="00EA3AAB">
        <w:rPr>
          <w:rFonts w:cs="Arial"/>
          <w:color w:val="000000" w:themeColor="text1"/>
          <w:sz w:val="22"/>
          <w:szCs w:val="22"/>
        </w:rPr>
        <w:t>P</w:t>
      </w:r>
      <w:r w:rsidR="00166CA5" w:rsidRPr="00EA3AAB">
        <w:rPr>
          <w:rFonts w:cs="Arial"/>
          <w:color w:val="000000" w:themeColor="text1"/>
          <w:sz w:val="22"/>
          <w:szCs w:val="22"/>
        </w:rPr>
        <w:t>ermit number</w:t>
      </w:r>
    </w:p>
    <w:p w14:paraId="356B825B" w14:textId="4B3AC370" w:rsidR="00166CA5" w:rsidRPr="00EA3AAB" w:rsidRDefault="00312211" w:rsidP="003E7123">
      <w:pPr>
        <w:pStyle w:val="Data"/>
        <w:spacing w:line="276" w:lineRule="auto"/>
        <w:ind w:left="600"/>
        <w:rPr>
          <w:rFonts w:cs="Arial"/>
          <w:color w:val="000000" w:themeColor="text1"/>
          <w:sz w:val="22"/>
          <w:szCs w:val="22"/>
        </w:rPr>
      </w:pPr>
      <w:r w:rsidRPr="00EA3AAB">
        <w:rPr>
          <w:rFonts w:cs="Arial"/>
          <w:color w:val="000000" w:themeColor="text1"/>
          <w:sz w:val="22"/>
          <w:szCs w:val="22"/>
        </w:rPr>
        <w:fldChar w:fldCharType="begin"/>
      </w:r>
      <w:r w:rsidRPr="00EA3AAB">
        <w:rPr>
          <w:rFonts w:cs="Arial"/>
          <w:color w:val="000000" w:themeColor="text1"/>
          <w:sz w:val="22"/>
          <w:szCs w:val="22"/>
        </w:rPr>
        <w:instrText xml:space="preserve"> MERGEFIELD Permit_number </w:instrText>
      </w:r>
      <w:r w:rsidRPr="00EA3AAB">
        <w:rPr>
          <w:rFonts w:cs="Arial"/>
          <w:color w:val="000000" w:themeColor="text1"/>
          <w:sz w:val="22"/>
          <w:szCs w:val="22"/>
        </w:rPr>
        <w:fldChar w:fldCharType="separate"/>
      </w:r>
      <w:r w:rsidR="00124E22" w:rsidRPr="00EA3AAB">
        <w:rPr>
          <w:rFonts w:cs="Arial"/>
          <w:noProof/>
          <w:color w:val="000000" w:themeColor="text1"/>
          <w:sz w:val="22"/>
          <w:szCs w:val="22"/>
        </w:rPr>
        <w:t>BW2202901</w:t>
      </w:r>
      <w:r w:rsidRPr="00EA3AAB">
        <w:rPr>
          <w:rFonts w:cs="Arial"/>
          <w:color w:val="000000" w:themeColor="text1"/>
          <w:sz w:val="22"/>
          <w:szCs w:val="22"/>
        </w:rPr>
        <w:fldChar w:fldCharType="end"/>
      </w:r>
    </w:p>
    <w:p w14:paraId="7874AD61" w14:textId="77777777" w:rsidR="00166CA5" w:rsidRPr="009F6C74" w:rsidRDefault="00166CA5" w:rsidP="003E7123">
      <w:pPr>
        <w:pStyle w:val="Data"/>
        <w:spacing w:line="276" w:lineRule="auto"/>
        <w:ind w:left="600"/>
        <w:rPr>
          <w:rStyle w:val="change"/>
          <w:rFonts w:cs="Arial"/>
          <w:color w:val="auto"/>
          <w:sz w:val="22"/>
          <w:szCs w:val="22"/>
        </w:rPr>
      </w:pPr>
    </w:p>
    <w:p w14:paraId="2F2C57A7" w14:textId="28FE5B22" w:rsidR="00166CA5" w:rsidRPr="008D2310" w:rsidRDefault="008D2310" w:rsidP="003E712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3E7123">
      <w:pPr>
        <w:pStyle w:val="Data"/>
        <w:spacing w:line="276" w:lineRule="auto"/>
        <w:ind w:left="60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3E7123">
      <w:pPr>
        <w:pStyle w:val="Heading3nonum"/>
        <w:spacing w:before="0" w:line="276" w:lineRule="auto"/>
        <w:ind w:left="600"/>
        <w:rPr>
          <w:rFonts w:cs="Arial"/>
          <w:color w:val="auto"/>
          <w:sz w:val="22"/>
          <w:szCs w:val="22"/>
        </w:rPr>
      </w:pPr>
    </w:p>
    <w:p w14:paraId="716FBC7F"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3E7123">
      <w:pPr>
        <w:pStyle w:val="Data"/>
        <w:spacing w:line="276" w:lineRule="auto"/>
        <w:ind w:left="600"/>
        <w:rPr>
          <w:rStyle w:val="change"/>
          <w:rFonts w:cs="Arial"/>
          <w:color w:val="auto"/>
          <w:sz w:val="22"/>
          <w:szCs w:val="22"/>
        </w:rPr>
      </w:pPr>
    </w:p>
    <w:p w14:paraId="392FFC01" w14:textId="77777777" w:rsidR="00166CA5" w:rsidRPr="009F6C74" w:rsidRDefault="00166CA5" w:rsidP="003E712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3E7123">
      <w:pPr>
        <w:pStyle w:val="Data"/>
        <w:spacing w:line="276" w:lineRule="auto"/>
        <w:ind w:left="600" w:right="1701"/>
        <w:rPr>
          <w:b w:val="0"/>
          <w:color w:val="auto"/>
          <w:sz w:val="22"/>
          <w:szCs w:val="22"/>
        </w:rPr>
      </w:pPr>
    </w:p>
    <w:p w14:paraId="32057567" w14:textId="77777777" w:rsidR="00166CA5" w:rsidRPr="00EA3AAB" w:rsidRDefault="00166CA5" w:rsidP="003E7123">
      <w:pPr>
        <w:pStyle w:val="Data"/>
        <w:spacing w:line="276" w:lineRule="auto"/>
        <w:ind w:left="600" w:right="23"/>
        <w:rPr>
          <w:rStyle w:val="change"/>
          <w:rFonts w:cs="Arial"/>
          <w:b w:val="0"/>
          <w:color w:val="000000" w:themeColor="text1"/>
          <w:sz w:val="22"/>
          <w:szCs w:val="22"/>
        </w:rPr>
      </w:pPr>
      <w:r w:rsidRPr="009F6C74">
        <w:rPr>
          <w:b w:val="0"/>
          <w:color w:val="auto"/>
          <w:sz w:val="22"/>
          <w:szCs w:val="22"/>
        </w:rPr>
        <w:t xml:space="preserve">to </w:t>
      </w:r>
      <w:r w:rsidRPr="00EA3AAB">
        <w:rPr>
          <w:b w:val="0"/>
          <w:color w:val="000000" w:themeColor="text1"/>
          <w:sz w:val="22"/>
          <w:szCs w:val="22"/>
        </w:rPr>
        <w:t xml:space="preserve">operate </w:t>
      </w:r>
      <w:r w:rsidRPr="00EA3AAB">
        <w:rPr>
          <w:rFonts w:cs="Arial"/>
          <w:b w:val="0"/>
          <w:color w:val="000000" w:themeColor="text1"/>
          <w:sz w:val="22"/>
          <w:szCs w:val="22"/>
        </w:rPr>
        <w:t>a water discharge activity</w:t>
      </w:r>
      <w:r w:rsidRPr="00EA3AAB">
        <w:rPr>
          <w:b w:val="0"/>
          <w:color w:val="000000" w:themeColor="text1"/>
          <w:sz w:val="22"/>
          <w:szCs w:val="22"/>
        </w:rPr>
        <w:t xml:space="preserve"> at</w:t>
      </w:r>
    </w:p>
    <w:p w14:paraId="585B66E3" w14:textId="40971858" w:rsidR="00312211" w:rsidRPr="00EA3AAB" w:rsidRDefault="00312211" w:rsidP="003E7123">
      <w:pPr>
        <w:pStyle w:val="Data"/>
        <w:spacing w:line="276" w:lineRule="auto"/>
        <w:ind w:left="600"/>
        <w:rPr>
          <w:rStyle w:val="change"/>
          <w:rFonts w:cs="Arial"/>
          <w:color w:val="000000" w:themeColor="text1"/>
          <w:sz w:val="22"/>
          <w:szCs w:val="22"/>
        </w:rPr>
      </w:pPr>
      <w:r w:rsidRPr="00EA3AAB">
        <w:rPr>
          <w:rStyle w:val="change"/>
          <w:rFonts w:cs="Arial"/>
          <w:color w:val="000000" w:themeColor="text1"/>
          <w:sz w:val="22"/>
          <w:szCs w:val="22"/>
        </w:rPr>
        <w:fldChar w:fldCharType="begin"/>
      </w:r>
      <w:r w:rsidRPr="00EA3AAB">
        <w:rPr>
          <w:rStyle w:val="change"/>
          <w:rFonts w:cs="Arial"/>
          <w:color w:val="000000" w:themeColor="text1"/>
          <w:sz w:val="22"/>
          <w:szCs w:val="22"/>
        </w:rPr>
        <w:instrText xml:space="preserve"> MERGEFIELD Site_name </w:instrText>
      </w:r>
      <w:r w:rsidRPr="00EA3AAB">
        <w:rPr>
          <w:rStyle w:val="change"/>
          <w:rFonts w:cs="Arial"/>
          <w:color w:val="000000" w:themeColor="text1"/>
          <w:sz w:val="22"/>
          <w:szCs w:val="22"/>
        </w:rPr>
        <w:fldChar w:fldCharType="separate"/>
      </w:r>
      <w:r w:rsidR="00302032" w:rsidRPr="00EA3AAB">
        <w:rPr>
          <w:rStyle w:val="change"/>
          <w:rFonts w:cs="Arial"/>
          <w:noProof/>
          <w:color w:val="000000" w:themeColor="text1"/>
          <w:sz w:val="22"/>
          <w:szCs w:val="22"/>
        </w:rPr>
        <w:t>Storm Overflow at Station Road SPS</w:t>
      </w:r>
      <w:r w:rsidRPr="00EA3AAB">
        <w:rPr>
          <w:rStyle w:val="change"/>
          <w:rFonts w:cs="Arial"/>
          <w:color w:val="000000" w:themeColor="text1"/>
          <w:sz w:val="22"/>
          <w:szCs w:val="22"/>
        </w:rPr>
        <w:fldChar w:fldCharType="end"/>
      </w:r>
    </w:p>
    <w:p w14:paraId="766DFC9C" w14:textId="41B4161A" w:rsidR="00312211" w:rsidRPr="00EA3AAB" w:rsidRDefault="00312211" w:rsidP="003E7123">
      <w:pPr>
        <w:pStyle w:val="Data"/>
        <w:spacing w:line="276" w:lineRule="auto"/>
        <w:ind w:left="600"/>
        <w:rPr>
          <w:rStyle w:val="change"/>
          <w:rFonts w:cs="Arial"/>
          <w:color w:val="000000" w:themeColor="text1"/>
          <w:sz w:val="22"/>
          <w:szCs w:val="22"/>
        </w:rPr>
      </w:pPr>
      <w:r w:rsidRPr="00EA3AAB">
        <w:rPr>
          <w:rStyle w:val="change"/>
          <w:rFonts w:cs="Arial"/>
          <w:color w:val="000000" w:themeColor="text1"/>
          <w:sz w:val="22"/>
          <w:szCs w:val="22"/>
        </w:rPr>
        <w:fldChar w:fldCharType="begin"/>
      </w:r>
      <w:r w:rsidRPr="00EA3AAB">
        <w:rPr>
          <w:rStyle w:val="change"/>
          <w:rFonts w:cs="Arial"/>
          <w:color w:val="000000" w:themeColor="text1"/>
          <w:sz w:val="22"/>
          <w:szCs w:val="22"/>
        </w:rPr>
        <w:instrText xml:space="preserve"> MERGEFIELD DSI_ADD2 </w:instrText>
      </w:r>
      <w:r w:rsidRPr="00EA3AAB">
        <w:rPr>
          <w:rStyle w:val="change"/>
          <w:rFonts w:cs="Arial"/>
          <w:color w:val="000000" w:themeColor="text1"/>
          <w:sz w:val="22"/>
          <w:szCs w:val="22"/>
        </w:rPr>
        <w:fldChar w:fldCharType="separate"/>
      </w:r>
      <w:r w:rsidR="00302032" w:rsidRPr="00EA3AAB">
        <w:rPr>
          <w:rStyle w:val="change"/>
          <w:rFonts w:cs="Arial"/>
          <w:noProof/>
          <w:color w:val="000000" w:themeColor="text1"/>
          <w:sz w:val="22"/>
          <w:szCs w:val="22"/>
        </w:rPr>
        <w:t>Hillfield Villas</w:t>
      </w:r>
      <w:r w:rsidRPr="00EA3AAB">
        <w:rPr>
          <w:rStyle w:val="change"/>
          <w:rFonts w:cs="Arial"/>
          <w:color w:val="000000" w:themeColor="text1"/>
          <w:sz w:val="22"/>
          <w:szCs w:val="22"/>
        </w:rPr>
        <w:fldChar w:fldCharType="end"/>
      </w:r>
    </w:p>
    <w:p w14:paraId="38094AC0" w14:textId="3FCC3D7A" w:rsidR="00312211" w:rsidRPr="00131B0C" w:rsidRDefault="00312211" w:rsidP="003E7123">
      <w:pPr>
        <w:pStyle w:val="Data"/>
        <w:spacing w:line="276" w:lineRule="auto"/>
        <w:ind w:left="600"/>
        <w:rPr>
          <w:rStyle w:val="change"/>
          <w:rFonts w:cs="Arial"/>
          <w:color w:val="000000" w:themeColor="text1"/>
          <w:sz w:val="22"/>
          <w:szCs w:val="22"/>
        </w:rPr>
      </w:pPr>
      <w:r w:rsidRPr="00EA3AAB">
        <w:rPr>
          <w:rStyle w:val="change"/>
          <w:rFonts w:cs="Arial"/>
          <w:color w:val="000000" w:themeColor="text1"/>
          <w:sz w:val="22"/>
          <w:szCs w:val="22"/>
        </w:rPr>
        <w:fldChar w:fldCharType="begin"/>
      </w:r>
      <w:r w:rsidRPr="00131B0C">
        <w:rPr>
          <w:rStyle w:val="change"/>
          <w:rFonts w:cs="Arial"/>
          <w:color w:val="000000" w:themeColor="text1"/>
          <w:sz w:val="22"/>
          <w:szCs w:val="22"/>
        </w:rPr>
        <w:instrText xml:space="preserve"> MERGEFIELD DSI_ADD3 </w:instrText>
      </w:r>
      <w:r w:rsidRPr="00EA3AAB">
        <w:rPr>
          <w:rStyle w:val="change"/>
          <w:rFonts w:cs="Arial"/>
          <w:color w:val="000000" w:themeColor="text1"/>
          <w:sz w:val="22"/>
          <w:szCs w:val="22"/>
        </w:rPr>
        <w:fldChar w:fldCharType="separate"/>
      </w:r>
      <w:r w:rsidR="00302032" w:rsidRPr="00131B0C">
        <w:rPr>
          <w:rStyle w:val="change"/>
          <w:rFonts w:cs="Arial"/>
          <w:noProof/>
          <w:color w:val="000000" w:themeColor="text1"/>
          <w:sz w:val="22"/>
          <w:szCs w:val="22"/>
        </w:rPr>
        <w:t>Kidwelly</w:t>
      </w:r>
      <w:r w:rsidRPr="00EA3AAB">
        <w:rPr>
          <w:rStyle w:val="change"/>
          <w:rFonts w:cs="Arial"/>
          <w:color w:val="000000" w:themeColor="text1"/>
          <w:sz w:val="22"/>
          <w:szCs w:val="22"/>
        </w:rPr>
        <w:fldChar w:fldCharType="end"/>
      </w:r>
    </w:p>
    <w:p w14:paraId="018E1182" w14:textId="27879D9A" w:rsidR="00312211" w:rsidRPr="00131B0C" w:rsidRDefault="00312211" w:rsidP="003E7123">
      <w:pPr>
        <w:pStyle w:val="Data"/>
        <w:spacing w:line="276" w:lineRule="auto"/>
        <w:ind w:left="600"/>
        <w:rPr>
          <w:rStyle w:val="change"/>
          <w:rFonts w:cs="Arial"/>
          <w:color w:val="000000" w:themeColor="text1"/>
          <w:sz w:val="22"/>
          <w:szCs w:val="22"/>
        </w:rPr>
      </w:pPr>
      <w:r w:rsidRPr="00EA3AAB">
        <w:rPr>
          <w:rStyle w:val="change"/>
          <w:rFonts w:cs="Arial"/>
          <w:color w:val="000000" w:themeColor="text1"/>
          <w:sz w:val="22"/>
          <w:szCs w:val="22"/>
        </w:rPr>
        <w:fldChar w:fldCharType="begin"/>
      </w:r>
      <w:r w:rsidRPr="00131B0C">
        <w:rPr>
          <w:rStyle w:val="change"/>
          <w:rFonts w:cs="Arial"/>
          <w:color w:val="000000" w:themeColor="text1"/>
          <w:sz w:val="22"/>
          <w:szCs w:val="22"/>
        </w:rPr>
        <w:instrText xml:space="preserve"> MERGEFIELD DSI_ADD4 </w:instrText>
      </w:r>
      <w:r w:rsidRPr="00EA3AAB">
        <w:rPr>
          <w:rStyle w:val="change"/>
          <w:rFonts w:cs="Arial"/>
          <w:color w:val="000000" w:themeColor="text1"/>
          <w:sz w:val="22"/>
          <w:szCs w:val="22"/>
        </w:rPr>
        <w:fldChar w:fldCharType="separate"/>
      </w:r>
      <w:r w:rsidR="00302032" w:rsidRPr="00131B0C">
        <w:rPr>
          <w:rStyle w:val="change"/>
          <w:rFonts w:cs="Arial"/>
          <w:noProof/>
          <w:color w:val="000000" w:themeColor="text1"/>
          <w:sz w:val="22"/>
          <w:szCs w:val="22"/>
        </w:rPr>
        <w:t>Carmarthenshire</w:t>
      </w:r>
      <w:r w:rsidRPr="00EA3AAB">
        <w:rPr>
          <w:rStyle w:val="change"/>
          <w:rFonts w:cs="Arial"/>
          <w:color w:val="000000" w:themeColor="text1"/>
          <w:sz w:val="22"/>
          <w:szCs w:val="22"/>
        </w:rPr>
        <w:fldChar w:fldCharType="end"/>
      </w:r>
    </w:p>
    <w:p w14:paraId="4513B9B1" w14:textId="25E4CD70" w:rsidR="00312211" w:rsidRPr="00131B0C" w:rsidRDefault="00312211" w:rsidP="003E7123">
      <w:pPr>
        <w:pStyle w:val="Data"/>
        <w:spacing w:line="276" w:lineRule="auto"/>
        <w:ind w:left="600"/>
        <w:rPr>
          <w:rStyle w:val="change"/>
          <w:rFonts w:cs="Arial"/>
          <w:color w:val="000000" w:themeColor="text1"/>
          <w:sz w:val="22"/>
          <w:szCs w:val="22"/>
        </w:rPr>
      </w:pPr>
      <w:r w:rsidRPr="00EA3AAB">
        <w:rPr>
          <w:rStyle w:val="change"/>
          <w:rFonts w:cs="Arial"/>
          <w:color w:val="000000" w:themeColor="text1"/>
          <w:sz w:val="22"/>
          <w:szCs w:val="22"/>
        </w:rPr>
        <w:fldChar w:fldCharType="begin"/>
      </w:r>
      <w:r w:rsidRPr="00131B0C">
        <w:rPr>
          <w:rStyle w:val="change"/>
          <w:rFonts w:cs="Arial"/>
          <w:color w:val="000000" w:themeColor="text1"/>
          <w:sz w:val="22"/>
          <w:szCs w:val="22"/>
        </w:rPr>
        <w:instrText xml:space="preserve"> MERGEFIELD DSI_POST_CODE </w:instrText>
      </w:r>
      <w:r w:rsidRPr="00EA3AAB">
        <w:rPr>
          <w:rStyle w:val="change"/>
          <w:rFonts w:cs="Arial"/>
          <w:color w:val="000000" w:themeColor="text1"/>
          <w:sz w:val="22"/>
          <w:szCs w:val="22"/>
        </w:rPr>
        <w:fldChar w:fldCharType="separate"/>
      </w:r>
      <w:r w:rsidR="00302032" w:rsidRPr="00131B0C">
        <w:rPr>
          <w:rStyle w:val="change"/>
          <w:rFonts w:cs="Arial"/>
          <w:noProof/>
          <w:color w:val="000000" w:themeColor="text1"/>
          <w:sz w:val="22"/>
          <w:szCs w:val="22"/>
        </w:rPr>
        <w:t>SA17 4UZ</w:t>
      </w:r>
      <w:r w:rsidRPr="00EA3AAB">
        <w:rPr>
          <w:rStyle w:val="change"/>
          <w:rFonts w:cs="Arial"/>
          <w:color w:val="000000" w:themeColor="text1"/>
          <w:sz w:val="22"/>
          <w:szCs w:val="22"/>
        </w:rPr>
        <w:fldChar w:fldCharType="end"/>
      </w:r>
    </w:p>
    <w:p w14:paraId="74449A65" w14:textId="77777777" w:rsidR="00166CA5" w:rsidRPr="00131B0C" w:rsidRDefault="00166CA5" w:rsidP="003E7123">
      <w:pPr>
        <w:pStyle w:val="Heading3nonum"/>
        <w:spacing w:before="0" w:line="276" w:lineRule="auto"/>
        <w:ind w:left="600"/>
        <w:rPr>
          <w:rFonts w:cs="Arial"/>
          <w:color w:val="auto"/>
          <w:sz w:val="22"/>
          <w:szCs w:val="22"/>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B206BB" w:rsidRDefault="00166CA5" w:rsidP="003E7123">
      <w:pPr>
        <w:pStyle w:val="Heading3nonum"/>
        <w:spacing w:before="0" w:line="276" w:lineRule="auto"/>
        <w:ind w:left="600"/>
        <w:rPr>
          <w:rFonts w:cs="Arial"/>
          <w:color w:val="auto"/>
          <w:sz w:val="22"/>
          <w:szCs w:val="22"/>
        </w:rPr>
      </w:pPr>
    </w:p>
    <w:p w14:paraId="6D34712B" w14:textId="402B02F2" w:rsidR="00166CA5" w:rsidRPr="00B206BB" w:rsidRDefault="00166CA5" w:rsidP="003E7123">
      <w:pPr>
        <w:pStyle w:val="Heading3nonum"/>
        <w:spacing w:before="0" w:line="276" w:lineRule="auto"/>
        <w:ind w:left="600"/>
        <w:rPr>
          <w:rFonts w:cs="Arial"/>
          <w:color w:val="auto"/>
          <w:sz w:val="22"/>
          <w:szCs w:val="22"/>
        </w:rPr>
      </w:pPr>
      <w:r w:rsidRPr="00B206BB">
        <w:rPr>
          <w:rFonts w:cs="Arial"/>
          <w:color w:val="auto"/>
          <w:sz w:val="22"/>
          <w:szCs w:val="22"/>
        </w:rPr>
        <w:t xml:space="preserve">The notice shall take effect from </w:t>
      </w:r>
      <w:r w:rsidR="00B206BB" w:rsidRPr="00B206BB">
        <w:rPr>
          <w:rFonts w:cs="Arial"/>
          <w:b/>
          <w:bCs/>
          <w:color w:val="auto"/>
          <w:sz w:val="22"/>
          <w:szCs w:val="22"/>
        </w:rPr>
        <w:t>07/08/2026</w:t>
      </w:r>
    </w:p>
    <w:p w14:paraId="0FE67E3A" w14:textId="77777777" w:rsidR="00166CA5" w:rsidRPr="00B206BB"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B206BB" w14:paraId="788F75FD" w14:textId="77777777" w:rsidTr="003E7123">
        <w:trPr>
          <w:trHeight w:hRule="exact" w:val="393"/>
        </w:trPr>
        <w:tc>
          <w:tcPr>
            <w:tcW w:w="5718" w:type="dxa"/>
            <w:tcBorders>
              <w:top w:val="nil"/>
              <w:left w:val="nil"/>
              <w:right w:val="nil"/>
            </w:tcBorders>
          </w:tcPr>
          <w:p w14:paraId="18853770" w14:textId="77777777" w:rsidR="00166CA5" w:rsidRPr="00B206BB" w:rsidRDefault="00166CA5" w:rsidP="003E7123">
            <w:pPr>
              <w:pStyle w:val="Heading3nonum"/>
              <w:spacing w:before="0"/>
              <w:ind w:right="1701"/>
              <w:rPr>
                <w:rFonts w:cs="Arial"/>
                <w:color w:val="auto"/>
                <w:sz w:val="22"/>
                <w:szCs w:val="22"/>
              </w:rPr>
            </w:pPr>
            <w:r w:rsidRPr="00B206BB">
              <w:rPr>
                <w:rFonts w:cs="Arial"/>
                <w:color w:val="auto"/>
                <w:sz w:val="22"/>
                <w:szCs w:val="22"/>
              </w:rPr>
              <w:t>Name</w:t>
            </w:r>
          </w:p>
        </w:tc>
        <w:tc>
          <w:tcPr>
            <w:tcW w:w="2437" w:type="dxa"/>
            <w:tcBorders>
              <w:top w:val="nil"/>
              <w:left w:val="nil"/>
              <w:right w:val="nil"/>
            </w:tcBorders>
          </w:tcPr>
          <w:p w14:paraId="49AC7849" w14:textId="77777777" w:rsidR="00166CA5" w:rsidRPr="00B206BB" w:rsidRDefault="00166CA5" w:rsidP="003E7123">
            <w:pPr>
              <w:pStyle w:val="Heading3nonum"/>
              <w:spacing w:before="0"/>
              <w:ind w:right="1701"/>
              <w:rPr>
                <w:rFonts w:cs="Arial"/>
                <w:color w:val="auto"/>
                <w:sz w:val="22"/>
                <w:szCs w:val="22"/>
              </w:rPr>
            </w:pPr>
            <w:r w:rsidRPr="00B206BB">
              <w:rPr>
                <w:rFonts w:cs="Arial"/>
                <w:color w:val="auto"/>
                <w:sz w:val="22"/>
                <w:szCs w:val="22"/>
              </w:rPr>
              <w:t>Date</w:t>
            </w:r>
          </w:p>
        </w:tc>
      </w:tr>
      <w:tr w:rsidR="005C5DBD" w:rsidRPr="00B206BB" w14:paraId="20130A7D" w14:textId="77777777" w:rsidTr="003E7123">
        <w:trPr>
          <w:trHeight w:hRule="exact" w:val="960"/>
        </w:trPr>
        <w:tc>
          <w:tcPr>
            <w:tcW w:w="5718" w:type="dxa"/>
            <w:vAlign w:val="center"/>
          </w:tcPr>
          <w:p w14:paraId="64BB1276" w14:textId="30B53427" w:rsidR="005C5DBD" w:rsidRPr="00B206BB" w:rsidRDefault="00B206BB" w:rsidP="005C5DBD">
            <w:pPr>
              <w:pStyle w:val="Heading3nonum"/>
              <w:spacing w:before="0"/>
              <w:ind w:right="-135"/>
              <w:jc w:val="center"/>
              <w:rPr>
                <w:rFonts w:cs="Arial"/>
                <w:b/>
                <w:color w:val="auto"/>
                <w:sz w:val="22"/>
                <w:szCs w:val="22"/>
                <w:highlight w:val="yellow"/>
              </w:rPr>
            </w:pPr>
            <w:r w:rsidRPr="00B206BB">
              <w:rPr>
                <w:rFonts w:cs="Arial"/>
                <w:b/>
                <w:color w:val="auto"/>
                <w:sz w:val="22"/>
                <w:szCs w:val="22"/>
              </w:rPr>
              <w:t>Joanne Fitton</w:t>
            </w:r>
          </w:p>
        </w:tc>
        <w:tc>
          <w:tcPr>
            <w:tcW w:w="2437" w:type="dxa"/>
            <w:vAlign w:val="center"/>
          </w:tcPr>
          <w:p w14:paraId="77C01C85" w14:textId="09CAB2D1" w:rsidR="005C5DBD" w:rsidRPr="00B206BB" w:rsidRDefault="00B206BB" w:rsidP="005C5DBD">
            <w:pPr>
              <w:pStyle w:val="Heading3nonum"/>
              <w:spacing w:before="0"/>
              <w:ind w:right="34"/>
              <w:jc w:val="center"/>
              <w:rPr>
                <w:rFonts w:cs="Arial"/>
                <w:b/>
                <w:color w:val="auto"/>
                <w:sz w:val="22"/>
                <w:szCs w:val="22"/>
                <w:highlight w:val="yellow"/>
              </w:rPr>
            </w:pPr>
            <w:r w:rsidRPr="00B206BB">
              <w:rPr>
                <w:rFonts w:cs="Arial"/>
                <w:b/>
                <w:color w:val="auto"/>
                <w:sz w:val="22"/>
                <w:szCs w:val="22"/>
              </w:rPr>
              <w:t>07/08/2026</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6ECBA5C8" w14:textId="77777777" w:rsidR="0005417F" w:rsidRPr="00AF5A04" w:rsidRDefault="0005417F" w:rsidP="0005417F">
      <w:pPr>
        <w:keepLines/>
        <w:widowControl w:val="0"/>
        <w:spacing w:after="0" w:line="270" w:lineRule="exact"/>
        <w:ind w:left="600"/>
        <w:outlineLvl w:val="2"/>
        <w:rPr>
          <w:rFonts w:ascii="Arial" w:hAnsi="Arial"/>
          <w:bCs/>
          <w:color w:val="000000" w:themeColor="text1"/>
          <w:sz w:val="22"/>
          <w:szCs w:val="22"/>
        </w:rPr>
      </w:pPr>
      <w:r w:rsidRPr="00AF5A04">
        <w:rPr>
          <w:rFonts w:ascii="Arial" w:hAnsi="Arial"/>
          <w:bCs/>
          <w:color w:val="000000" w:themeColor="text1"/>
          <w:sz w:val="22"/>
          <w:szCs w:val="22"/>
        </w:rPr>
        <w:t xml:space="preserve">No conditions have been varied by the consolidated permit </w:t>
      </w:r>
      <w:proofErr w:type="gramStart"/>
      <w:r w:rsidRPr="00AF5A04">
        <w:rPr>
          <w:rFonts w:ascii="Arial" w:hAnsi="Arial"/>
          <w:bCs/>
          <w:color w:val="000000" w:themeColor="text1"/>
          <w:sz w:val="22"/>
          <w:szCs w:val="22"/>
        </w:rPr>
        <w:t>as a result of</w:t>
      </w:r>
      <w:proofErr w:type="gramEnd"/>
      <w:r w:rsidRPr="00AF5A04">
        <w:rPr>
          <w:rFonts w:ascii="Arial" w:hAnsi="Arial"/>
          <w:bCs/>
          <w:color w:val="000000" w:themeColor="text1"/>
          <w:sz w:val="22"/>
          <w:szCs w:val="22"/>
        </w:rPr>
        <w:t xml:space="preserve"> a Natural Resources Wales initiated variation.</w:t>
      </w:r>
    </w:p>
    <w:p w14:paraId="63101786" w14:textId="77777777" w:rsidR="00166CA5" w:rsidRPr="00F756D7" w:rsidRDefault="00166CA5" w:rsidP="003E7123">
      <w:pPr>
        <w:pStyle w:val="Heading3nonum"/>
        <w:ind w:left="600"/>
        <w:rPr>
          <w:rFonts w:cs="Arial"/>
          <w:color w:val="000000" w:themeColor="text1"/>
          <w:sz w:val="22"/>
          <w:szCs w:val="22"/>
        </w:rPr>
      </w:pPr>
    </w:p>
    <w:p w14:paraId="7B635115"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8D2310" w:rsidRDefault="00166CA5" w:rsidP="003E7123">
      <w:pPr>
        <w:spacing w:before="0" w:after="0"/>
        <w:ind w:left="600"/>
        <w:rPr>
          <w:rStyle w:val="Bold"/>
          <w:b w:val="0"/>
          <w:sz w:val="22"/>
          <w:szCs w:val="22"/>
        </w:rPr>
      </w:pPr>
      <w:r w:rsidRPr="008D2310">
        <w:rPr>
          <w:rStyle w:val="Bold"/>
          <w:b w:val="0"/>
          <w:sz w:val="22"/>
          <w:szCs w:val="22"/>
        </w:rPr>
        <w:t>Permit number</w:t>
      </w:r>
    </w:p>
    <w:p w14:paraId="06B9C6C2" w14:textId="4AAF05DA" w:rsidR="00166CA5" w:rsidRPr="00AF5A04" w:rsidRDefault="00312211" w:rsidP="003E7123">
      <w:pPr>
        <w:pStyle w:val="Data"/>
        <w:spacing w:line="276" w:lineRule="auto"/>
        <w:ind w:left="600"/>
        <w:rPr>
          <w:rFonts w:cs="Arial"/>
          <w:color w:val="000000" w:themeColor="text1"/>
          <w:sz w:val="22"/>
          <w:szCs w:val="22"/>
        </w:rPr>
      </w:pPr>
      <w:r w:rsidRPr="00AF5A04">
        <w:rPr>
          <w:rFonts w:cs="Arial"/>
          <w:color w:val="000000" w:themeColor="text1"/>
          <w:sz w:val="22"/>
          <w:szCs w:val="22"/>
        </w:rPr>
        <w:fldChar w:fldCharType="begin"/>
      </w:r>
      <w:r w:rsidRPr="00AF5A04">
        <w:rPr>
          <w:rFonts w:cs="Arial"/>
          <w:color w:val="000000" w:themeColor="text1"/>
          <w:sz w:val="22"/>
          <w:szCs w:val="22"/>
        </w:rPr>
        <w:instrText xml:space="preserve"> MERGEFIELD Permit_number </w:instrText>
      </w:r>
      <w:r w:rsidRPr="00AF5A04">
        <w:rPr>
          <w:rFonts w:cs="Arial"/>
          <w:color w:val="000000" w:themeColor="text1"/>
          <w:sz w:val="22"/>
          <w:szCs w:val="22"/>
        </w:rPr>
        <w:fldChar w:fldCharType="separate"/>
      </w:r>
      <w:r w:rsidR="00124E22" w:rsidRPr="00AF5A04">
        <w:rPr>
          <w:rFonts w:cs="Arial"/>
          <w:noProof/>
          <w:color w:val="000000" w:themeColor="text1"/>
          <w:sz w:val="22"/>
          <w:szCs w:val="22"/>
        </w:rPr>
        <w:t>BW2202901</w:t>
      </w:r>
      <w:r w:rsidRPr="00AF5A04">
        <w:rPr>
          <w:rFonts w:cs="Arial"/>
          <w:color w:val="000000" w:themeColor="text1"/>
          <w:sz w:val="22"/>
          <w:szCs w:val="22"/>
        </w:rPr>
        <w:fldChar w:fldCharType="end"/>
      </w:r>
    </w:p>
    <w:p w14:paraId="52EBE8BD" w14:textId="100AE723" w:rsidR="00166CA5" w:rsidRPr="0049139F" w:rsidRDefault="00166CA5" w:rsidP="00F14C9C">
      <w:pPr>
        <w:pStyle w:val="Heading3nonum"/>
        <w:ind w:left="601"/>
        <w:rPr>
          <w:color w:val="FF0000"/>
          <w:sz w:val="22"/>
          <w:szCs w:val="22"/>
        </w:rPr>
      </w:pPr>
      <w:r>
        <w:rPr>
          <w:sz w:val="22"/>
          <w:szCs w:val="22"/>
        </w:rPr>
        <w:t xml:space="preserve">This is the consolidated permit referred to in the variation and consolidation notice for </w:t>
      </w:r>
      <w:r w:rsidR="00B873B4" w:rsidRPr="00AF5A04">
        <w:rPr>
          <w:color w:val="000000" w:themeColor="text1"/>
          <w:sz w:val="22"/>
          <w:szCs w:val="22"/>
        </w:rPr>
        <w:t>variation</w:t>
      </w:r>
      <w:r w:rsidRPr="00AF5A04">
        <w:rPr>
          <w:color w:val="000000" w:themeColor="text1"/>
          <w:sz w:val="22"/>
          <w:szCs w:val="22"/>
        </w:rPr>
        <w:t xml:space="preserve"> </w:t>
      </w:r>
      <w:r w:rsidR="00312211" w:rsidRPr="00AF5A04">
        <w:rPr>
          <w:color w:val="000000" w:themeColor="text1"/>
          <w:sz w:val="22"/>
          <w:szCs w:val="22"/>
        </w:rPr>
        <w:fldChar w:fldCharType="begin"/>
      </w:r>
      <w:r w:rsidR="00312211" w:rsidRPr="00AF5A04">
        <w:rPr>
          <w:color w:val="000000" w:themeColor="text1"/>
          <w:sz w:val="22"/>
          <w:szCs w:val="22"/>
        </w:rPr>
        <w:instrText xml:space="preserve"> MERGEFIELD PAN </w:instrText>
      </w:r>
      <w:r w:rsidR="00312211" w:rsidRPr="00AF5A04">
        <w:rPr>
          <w:color w:val="000000" w:themeColor="text1"/>
          <w:sz w:val="22"/>
          <w:szCs w:val="22"/>
        </w:rPr>
        <w:fldChar w:fldCharType="separate"/>
      </w:r>
      <w:r w:rsidR="00124E22" w:rsidRPr="00AF5A04">
        <w:rPr>
          <w:noProof/>
          <w:color w:val="000000" w:themeColor="text1"/>
          <w:sz w:val="22"/>
          <w:szCs w:val="22"/>
        </w:rPr>
        <w:t>PAN-033324</w:t>
      </w:r>
      <w:r w:rsidR="00312211" w:rsidRPr="00AF5A04">
        <w:rPr>
          <w:color w:val="000000" w:themeColor="text1"/>
          <w:sz w:val="22"/>
          <w:szCs w:val="22"/>
        </w:rPr>
        <w:fldChar w:fldCharType="end"/>
      </w:r>
      <w:r w:rsidR="00312211" w:rsidRPr="00AF5A04">
        <w:rPr>
          <w:color w:val="000000" w:themeColor="text1"/>
          <w:sz w:val="22"/>
          <w:szCs w:val="22"/>
        </w:rPr>
        <w:t xml:space="preserve"> </w:t>
      </w:r>
      <w:r w:rsidRPr="00AF5A04">
        <w:rPr>
          <w:color w:val="000000" w:themeColor="text1"/>
          <w:sz w:val="22"/>
          <w:szCs w:val="22"/>
        </w:rPr>
        <w:t xml:space="preserve">authorising </w:t>
      </w:r>
    </w:p>
    <w:p w14:paraId="3F4C7805" w14:textId="77777777" w:rsidR="00166CA5" w:rsidRPr="008036BE" w:rsidRDefault="00166CA5" w:rsidP="003E712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3E7123">
      <w:pPr>
        <w:pStyle w:val="Data"/>
        <w:spacing w:line="276" w:lineRule="auto"/>
        <w:ind w:left="600"/>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E7123">
      <w:pPr>
        <w:pStyle w:val="Heading3nonum"/>
        <w:spacing w:before="0" w:line="276" w:lineRule="auto"/>
        <w:ind w:left="600"/>
        <w:rPr>
          <w:rFonts w:cs="Arial"/>
          <w:color w:val="auto"/>
          <w:sz w:val="22"/>
          <w:szCs w:val="22"/>
        </w:rPr>
      </w:pPr>
    </w:p>
    <w:p w14:paraId="6E323BA1"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E7123">
      <w:pPr>
        <w:pStyle w:val="Data"/>
        <w:spacing w:line="276" w:lineRule="auto"/>
        <w:ind w:left="600"/>
        <w:rPr>
          <w:rStyle w:val="change"/>
          <w:color w:val="auto"/>
          <w:sz w:val="22"/>
          <w:szCs w:val="22"/>
        </w:rPr>
      </w:pPr>
    </w:p>
    <w:p w14:paraId="54CE7070" w14:textId="3D68F6EE" w:rsidR="00166CA5" w:rsidRDefault="00166CA5" w:rsidP="003E712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E7123">
      <w:pPr>
        <w:spacing w:before="0" w:after="0"/>
        <w:ind w:left="600" w:right="282"/>
        <w:rPr>
          <w:b/>
          <w:sz w:val="22"/>
          <w:szCs w:val="22"/>
        </w:rPr>
      </w:pPr>
    </w:p>
    <w:p w14:paraId="0EBC5839" w14:textId="6E68B4DE" w:rsidR="00166CA5" w:rsidRPr="00AF5A04" w:rsidRDefault="00166CA5" w:rsidP="003E7123">
      <w:pPr>
        <w:spacing w:before="0" w:after="0"/>
        <w:ind w:left="600" w:right="282"/>
        <w:rPr>
          <w:rStyle w:val="Red"/>
          <w:color w:val="000000" w:themeColor="text1"/>
          <w:sz w:val="22"/>
          <w:szCs w:val="22"/>
        </w:rPr>
      </w:pPr>
      <w:r w:rsidRPr="00AF5A04">
        <w:rPr>
          <w:color w:val="000000" w:themeColor="text1"/>
          <w:sz w:val="22"/>
          <w:szCs w:val="22"/>
        </w:rPr>
        <w:t xml:space="preserve">to operate </w:t>
      </w:r>
      <w:r w:rsidRPr="00AF5A04">
        <w:rPr>
          <w:rStyle w:val="Red"/>
          <w:color w:val="000000" w:themeColor="text1"/>
          <w:sz w:val="22"/>
          <w:szCs w:val="22"/>
        </w:rPr>
        <w:t>a water discharge activity at</w:t>
      </w:r>
    </w:p>
    <w:p w14:paraId="1C16373C" w14:textId="7DEEE13F" w:rsidR="00312211" w:rsidRPr="00AF5A04" w:rsidRDefault="00312211" w:rsidP="003E7123">
      <w:pPr>
        <w:pStyle w:val="Data"/>
        <w:spacing w:line="276" w:lineRule="auto"/>
        <w:ind w:left="600"/>
        <w:rPr>
          <w:rStyle w:val="change"/>
          <w:rFonts w:cs="Arial"/>
          <w:color w:val="000000" w:themeColor="text1"/>
          <w:sz w:val="22"/>
          <w:szCs w:val="22"/>
        </w:rPr>
      </w:pPr>
      <w:r w:rsidRPr="00AF5A04">
        <w:rPr>
          <w:rStyle w:val="change"/>
          <w:rFonts w:cs="Arial"/>
          <w:color w:val="000000" w:themeColor="text1"/>
          <w:sz w:val="22"/>
          <w:szCs w:val="22"/>
        </w:rPr>
        <w:fldChar w:fldCharType="begin"/>
      </w:r>
      <w:r w:rsidRPr="00AF5A04">
        <w:rPr>
          <w:rStyle w:val="change"/>
          <w:rFonts w:cs="Arial"/>
          <w:color w:val="000000" w:themeColor="text1"/>
          <w:sz w:val="22"/>
          <w:szCs w:val="22"/>
        </w:rPr>
        <w:instrText xml:space="preserve"> MERGEFIELD Site_name </w:instrText>
      </w:r>
      <w:r w:rsidRPr="00AF5A04">
        <w:rPr>
          <w:rStyle w:val="change"/>
          <w:rFonts w:cs="Arial"/>
          <w:color w:val="000000" w:themeColor="text1"/>
          <w:sz w:val="22"/>
          <w:szCs w:val="22"/>
        </w:rPr>
        <w:fldChar w:fldCharType="separate"/>
      </w:r>
      <w:r w:rsidR="00302032" w:rsidRPr="00AF5A04">
        <w:rPr>
          <w:rStyle w:val="change"/>
          <w:rFonts w:cs="Arial"/>
          <w:noProof/>
          <w:color w:val="000000" w:themeColor="text1"/>
          <w:sz w:val="22"/>
          <w:szCs w:val="22"/>
        </w:rPr>
        <w:t>Storm Overflow at Station Road SPS</w:t>
      </w:r>
      <w:r w:rsidRPr="00AF5A04">
        <w:rPr>
          <w:rStyle w:val="change"/>
          <w:rFonts w:cs="Arial"/>
          <w:color w:val="000000" w:themeColor="text1"/>
          <w:sz w:val="22"/>
          <w:szCs w:val="22"/>
        </w:rPr>
        <w:fldChar w:fldCharType="end"/>
      </w:r>
    </w:p>
    <w:p w14:paraId="5175CD4C" w14:textId="5F923D8E" w:rsidR="00312211" w:rsidRPr="00AF5A04" w:rsidRDefault="00312211" w:rsidP="003E7123">
      <w:pPr>
        <w:pStyle w:val="Data"/>
        <w:spacing w:line="276" w:lineRule="auto"/>
        <w:ind w:left="600"/>
        <w:rPr>
          <w:rStyle w:val="change"/>
          <w:rFonts w:cs="Arial"/>
          <w:color w:val="000000" w:themeColor="text1"/>
          <w:sz w:val="22"/>
          <w:szCs w:val="22"/>
        </w:rPr>
      </w:pPr>
      <w:r w:rsidRPr="00AF5A04">
        <w:rPr>
          <w:rStyle w:val="change"/>
          <w:rFonts w:cs="Arial"/>
          <w:color w:val="000000" w:themeColor="text1"/>
          <w:sz w:val="22"/>
          <w:szCs w:val="22"/>
        </w:rPr>
        <w:fldChar w:fldCharType="begin"/>
      </w:r>
      <w:r w:rsidRPr="00AF5A04">
        <w:rPr>
          <w:rStyle w:val="change"/>
          <w:rFonts w:cs="Arial"/>
          <w:color w:val="000000" w:themeColor="text1"/>
          <w:sz w:val="22"/>
          <w:szCs w:val="22"/>
        </w:rPr>
        <w:instrText xml:space="preserve"> MERGEFIELD DSI_ADD2 </w:instrText>
      </w:r>
      <w:r w:rsidRPr="00AF5A04">
        <w:rPr>
          <w:rStyle w:val="change"/>
          <w:rFonts w:cs="Arial"/>
          <w:color w:val="000000" w:themeColor="text1"/>
          <w:sz w:val="22"/>
          <w:szCs w:val="22"/>
        </w:rPr>
        <w:fldChar w:fldCharType="separate"/>
      </w:r>
      <w:r w:rsidR="00302032" w:rsidRPr="00AF5A04">
        <w:rPr>
          <w:rStyle w:val="change"/>
          <w:rFonts w:cs="Arial"/>
          <w:noProof/>
          <w:color w:val="000000" w:themeColor="text1"/>
          <w:sz w:val="22"/>
          <w:szCs w:val="22"/>
        </w:rPr>
        <w:t>Hillfield Villas</w:t>
      </w:r>
      <w:r w:rsidRPr="00AF5A04">
        <w:rPr>
          <w:rStyle w:val="change"/>
          <w:rFonts w:cs="Arial"/>
          <w:color w:val="000000" w:themeColor="text1"/>
          <w:sz w:val="22"/>
          <w:szCs w:val="22"/>
        </w:rPr>
        <w:fldChar w:fldCharType="end"/>
      </w:r>
    </w:p>
    <w:p w14:paraId="1C16CA3B" w14:textId="7A097C16" w:rsidR="00312211" w:rsidRPr="00131B0C" w:rsidRDefault="00312211" w:rsidP="003E7123">
      <w:pPr>
        <w:pStyle w:val="Data"/>
        <w:spacing w:line="276" w:lineRule="auto"/>
        <w:ind w:left="600"/>
        <w:rPr>
          <w:rStyle w:val="change"/>
          <w:rFonts w:cs="Arial"/>
          <w:color w:val="000000" w:themeColor="text1"/>
          <w:sz w:val="22"/>
          <w:szCs w:val="22"/>
        </w:rPr>
      </w:pPr>
      <w:r w:rsidRPr="00AF5A04">
        <w:rPr>
          <w:rStyle w:val="change"/>
          <w:rFonts w:cs="Arial"/>
          <w:color w:val="000000" w:themeColor="text1"/>
          <w:sz w:val="22"/>
          <w:szCs w:val="22"/>
        </w:rPr>
        <w:fldChar w:fldCharType="begin"/>
      </w:r>
      <w:r w:rsidRPr="00131B0C">
        <w:rPr>
          <w:rStyle w:val="change"/>
          <w:rFonts w:cs="Arial"/>
          <w:color w:val="000000" w:themeColor="text1"/>
          <w:sz w:val="22"/>
          <w:szCs w:val="22"/>
        </w:rPr>
        <w:instrText xml:space="preserve"> MERGEFIELD DSI_ADD3 </w:instrText>
      </w:r>
      <w:r w:rsidRPr="00AF5A04">
        <w:rPr>
          <w:rStyle w:val="change"/>
          <w:rFonts w:cs="Arial"/>
          <w:color w:val="000000" w:themeColor="text1"/>
          <w:sz w:val="22"/>
          <w:szCs w:val="22"/>
        </w:rPr>
        <w:fldChar w:fldCharType="separate"/>
      </w:r>
      <w:r w:rsidR="00302032" w:rsidRPr="00131B0C">
        <w:rPr>
          <w:rStyle w:val="change"/>
          <w:rFonts w:cs="Arial"/>
          <w:noProof/>
          <w:color w:val="000000" w:themeColor="text1"/>
          <w:sz w:val="22"/>
          <w:szCs w:val="22"/>
        </w:rPr>
        <w:t>Kidwelly</w:t>
      </w:r>
      <w:r w:rsidRPr="00AF5A04">
        <w:rPr>
          <w:rStyle w:val="change"/>
          <w:rFonts w:cs="Arial"/>
          <w:color w:val="000000" w:themeColor="text1"/>
          <w:sz w:val="22"/>
          <w:szCs w:val="22"/>
        </w:rPr>
        <w:fldChar w:fldCharType="end"/>
      </w:r>
    </w:p>
    <w:p w14:paraId="69D13306" w14:textId="139BFECE" w:rsidR="00312211" w:rsidRPr="00131B0C" w:rsidRDefault="00312211" w:rsidP="003E7123">
      <w:pPr>
        <w:pStyle w:val="Data"/>
        <w:spacing w:line="276" w:lineRule="auto"/>
        <w:ind w:left="600"/>
        <w:rPr>
          <w:rStyle w:val="change"/>
          <w:rFonts w:cs="Arial"/>
          <w:color w:val="000000" w:themeColor="text1"/>
          <w:sz w:val="22"/>
          <w:szCs w:val="22"/>
        </w:rPr>
      </w:pPr>
      <w:r w:rsidRPr="00AF5A04">
        <w:rPr>
          <w:rStyle w:val="change"/>
          <w:rFonts w:cs="Arial"/>
          <w:color w:val="000000" w:themeColor="text1"/>
          <w:sz w:val="22"/>
          <w:szCs w:val="22"/>
        </w:rPr>
        <w:fldChar w:fldCharType="begin"/>
      </w:r>
      <w:r w:rsidRPr="00131B0C">
        <w:rPr>
          <w:rStyle w:val="change"/>
          <w:rFonts w:cs="Arial"/>
          <w:color w:val="000000" w:themeColor="text1"/>
          <w:sz w:val="22"/>
          <w:szCs w:val="22"/>
        </w:rPr>
        <w:instrText xml:space="preserve"> MERGEFIELD DSI_ADD4 </w:instrText>
      </w:r>
      <w:r w:rsidRPr="00AF5A04">
        <w:rPr>
          <w:rStyle w:val="change"/>
          <w:rFonts w:cs="Arial"/>
          <w:color w:val="000000" w:themeColor="text1"/>
          <w:sz w:val="22"/>
          <w:szCs w:val="22"/>
        </w:rPr>
        <w:fldChar w:fldCharType="separate"/>
      </w:r>
      <w:r w:rsidR="00302032" w:rsidRPr="00131B0C">
        <w:rPr>
          <w:rStyle w:val="change"/>
          <w:rFonts w:cs="Arial"/>
          <w:noProof/>
          <w:color w:val="000000" w:themeColor="text1"/>
          <w:sz w:val="22"/>
          <w:szCs w:val="22"/>
        </w:rPr>
        <w:t>Carmarthenshire</w:t>
      </w:r>
      <w:r w:rsidRPr="00AF5A04">
        <w:rPr>
          <w:rStyle w:val="change"/>
          <w:rFonts w:cs="Arial"/>
          <w:color w:val="000000" w:themeColor="text1"/>
          <w:sz w:val="22"/>
          <w:szCs w:val="22"/>
        </w:rPr>
        <w:fldChar w:fldCharType="end"/>
      </w:r>
    </w:p>
    <w:p w14:paraId="381CFFB0" w14:textId="53F8D4A4" w:rsidR="00312211" w:rsidRPr="00131B0C" w:rsidRDefault="00312211" w:rsidP="003E7123">
      <w:pPr>
        <w:pStyle w:val="Data"/>
        <w:spacing w:line="276" w:lineRule="auto"/>
        <w:ind w:left="600"/>
        <w:rPr>
          <w:rStyle w:val="change"/>
          <w:rFonts w:cs="Arial"/>
          <w:color w:val="000000" w:themeColor="text1"/>
          <w:sz w:val="22"/>
          <w:szCs w:val="22"/>
        </w:rPr>
      </w:pPr>
      <w:r w:rsidRPr="00AF5A04">
        <w:rPr>
          <w:rStyle w:val="change"/>
          <w:rFonts w:cs="Arial"/>
          <w:color w:val="000000" w:themeColor="text1"/>
          <w:sz w:val="22"/>
          <w:szCs w:val="22"/>
        </w:rPr>
        <w:fldChar w:fldCharType="begin"/>
      </w:r>
      <w:r w:rsidRPr="00131B0C">
        <w:rPr>
          <w:rStyle w:val="change"/>
          <w:rFonts w:cs="Arial"/>
          <w:color w:val="000000" w:themeColor="text1"/>
          <w:sz w:val="22"/>
          <w:szCs w:val="22"/>
        </w:rPr>
        <w:instrText xml:space="preserve"> MERGEFIELD DSI_POST_CODE </w:instrText>
      </w:r>
      <w:r w:rsidRPr="00AF5A04">
        <w:rPr>
          <w:rStyle w:val="change"/>
          <w:rFonts w:cs="Arial"/>
          <w:color w:val="000000" w:themeColor="text1"/>
          <w:sz w:val="22"/>
          <w:szCs w:val="22"/>
        </w:rPr>
        <w:fldChar w:fldCharType="separate"/>
      </w:r>
      <w:r w:rsidR="00302032" w:rsidRPr="00131B0C">
        <w:rPr>
          <w:rStyle w:val="change"/>
          <w:rFonts w:cs="Arial"/>
          <w:noProof/>
          <w:color w:val="000000" w:themeColor="text1"/>
          <w:sz w:val="22"/>
          <w:szCs w:val="22"/>
        </w:rPr>
        <w:t>SA17 4UZ</w:t>
      </w:r>
      <w:r w:rsidRPr="00AF5A04">
        <w:rPr>
          <w:rStyle w:val="change"/>
          <w:rFonts w:cs="Arial"/>
          <w:color w:val="000000" w:themeColor="text1"/>
          <w:sz w:val="22"/>
          <w:szCs w:val="22"/>
        </w:rPr>
        <w:fldChar w:fldCharType="end"/>
      </w:r>
    </w:p>
    <w:p w14:paraId="1D90D32C" w14:textId="77777777" w:rsidR="00166CA5" w:rsidRPr="00131B0C" w:rsidRDefault="00166CA5" w:rsidP="003E7123">
      <w:pPr>
        <w:pStyle w:val="Heading3nonum"/>
        <w:spacing w:before="0" w:line="276" w:lineRule="auto"/>
        <w:ind w:left="600"/>
        <w:rPr>
          <w:b/>
          <w:color w:val="FF0000"/>
          <w:sz w:val="22"/>
          <w:szCs w:val="22"/>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Pr="00B206BB" w:rsidRDefault="00D6025A" w:rsidP="003E7123">
      <w:pPr>
        <w:spacing w:before="0" w:after="0"/>
        <w:ind w:left="600"/>
        <w:rPr>
          <w:sz w:val="22"/>
          <w:szCs w:val="22"/>
        </w:rPr>
      </w:pPr>
    </w:p>
    <w:p w14:paraId="21D7E348" w14:textId="2167FB3A" w:rsidR="00D6025A" w:rsidRPr="00B206BB" w:rsidRDefault="00D6025A" w:rsidP="003E7123">
      <w:pPr>
        <w:spacing w:before="0" w:after="0"/>
        <w:ind w:left="600"/>
        <w:rPr>
          <w:sz w:val="22"/>
          <w:szCs w:val="22"/>
        </w:rPr>
      </w:pPr>
      <w:r w:rsidRPr="00B206BB">
        <w:rPr>
          <w:sz w:val="22"/>
          <w:szCs w:val="22"/>
        </w:rPr>
        <w:t xml:space="preserve">The permit variation and consolidation shall take effect from </w:t>
      </w:r>
      <w:r w:rsidR="00B206BB" w:rsidRPr="00B206BB">
        <w:rPr>
          <w:rFonts w:cs="Arial"/>
          <w:b/>
          <w:bCs/>
          <w:sz w:val="22"/>
          <w:szCs w:val="22"/>
        </w:rPr>
        <w:t>07/08/2026</w:t>
      </w:r>
    </w:p>
    <w:p w14:paraId="5D9FCBF6" w14:textId="77777777" w:rsidR="00166CA5" w:rsidRPr="00B206BB" w:rsidRDefault="00166CA5"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166CA5" w:rsidRPr="00B206BB" w14:paraId="134F79FA" w14:textId="77777777" w:rsidTr="003E7123">
        <w:trPr>
          <w:trHeight w:hRule="exact" w:val="393"/>
        </w:trPr>
        <w:tc>
          <w:tcPr>
            <w:tcW w:w="5300" w:type="dxa"/>
            <w:tcBorders>
              <w:top w:val="nil"/>
              <w:left w:val="nil"/>
              <w:right w:val="nil"/>
            </w:tcBorders>
          </w:tcPr>
          <w:p w14:paraId="56607CB9" w14:textId="77777777" w:rsidR="00166CA5" w:rsidRPr="00B206BB" w:rsidRDefault="00166CA5" w:rsidP="003E7123">
            <w:pPr>
              <w:pStyle w:val="Heading3nonum"/>
              <w:ind w:right="1701"/>
              <w:rPr>
                <w:color w:val="auto"/>
                <w:sz w:val="22"/>
                <w:szCs w:val="22"/>
              </w:rPr>
            </w:pPr>
            <w:r w:rsidRPr="00B206BB">
              <w:rPr>
                <w:color w:val="auto"/>
                <w:sz w:val="22"/>
                <w:szCs w:val="22"/>
              </w:rPr>
              <w:t>Name</w:t>
            </w:r>
          </w:p>
        </w:tc>
        <w:tc>
          <w:tcPr>
            <w:tcW w:w="2900" w:type="dxa"/>
            <w:tcBorders>
              <w:top w:val="nil"/>
              <w:left w:val="nil"/>
              <w:right w:val="nil"/>
            </w:tcBorders>
          </w:tcPr>
          <w:p w14:paraId="4E9DB5AD" w14:textId="77777777" w:rsidR="00166CA5" w:rsidRPr="00B206BB" w:rsidRDefault="00166CA5" w:rsidP="003E7123">
            <w:pPr>
              <w:pStyle w:val="Heading3nonum"/>
              <w:ind w:right="1701"/>
              <w:rPr>
                <w:color w:val="auto"/>
                <w:sz w:val="22"/>
                <w:szCs w:val="22"/>
              </w:rPr>
            </w:pPr>
            <w:r w:rsidRPr="00B206BB">
              <w:rPr>
                <w:color w:val="auto"/>
                <w:sz w:val="22"/>
                <w:szCs w:val="22"/>
              </w:rPr>
              <w:t>Date</w:t>
            </w:r>
          </w:p>
        </w:tc>
      </w:tr>
      <w:tr w:rsidR="00166CA5" w:rsidRPr="00B206BB" w14:paraId="133F0D16" w14:textId="77777777" w:rsidTr="003E7123">
        <w:trPr>
          <w:trHeight w:hRule="exact" w:val="977"/>
        </w:trPr>
        <w:tc>
          <w:tcPr>
            <w:tcW w:w="5300" w:type="dxa"/>
            <w:vAlign w:val="center"/>
          </w:tcPr>
          <w:p w14:paraId="6B073446" w14:textId="18253A3A" w:rsidR="00166CA5" w:rsidRPr="00B206BB" w:rsidRDefault="00B206BB" w:rsidP="003E7123">
            <w:pPr>
              <w:pStyle w:val="Heading3nonum"/>
              <w:spacing w:before="0"/>
              <w:ind w:right="34"/>
              <w:jc w:val="center"/>
              <w:rPr>
                <w:color w:val="auto"/>
                <w:sz w:val="22"/>
                <w:szCs w:val="22"/>
                <w:highlight w:val="yellow"/>
              </w:rPr>
            </w:pPr>
            <w:r w:rsidRPr="00B206BB">
              <w:rPr>
                <w:b/>
                <w:color w:val="auto"/>
                <w:sz w:val="22"/>
                <w:szCs w:val="22"/>
              </w:rPr>
              <w:t>Joanne Fitton</w:t>
            </w:r>
          </w:p>
        </w:tc>
        <w:tc>
          <w:tcPr>
            <w:tcW w:w="2900" w:type="dxa"/>
            <w:vAlign w:val="center"/>
          </w:tcPr>
          <w:p w14:paraId="0E6D5413" w14:textId="7326C3D1" w:rsidR="00166CA5" w:rsidRPr="00B206BB" w:rsidRDefault="00B206BB" w:rsidP="003E7123">
            <w:pPr>
              <w:pStyle w:val="Heading3nonum"/>
              <w:spacing w:before="0" w:line="240" w:lineRule="auto"/>
              <w:jc w:val="center"/>
              <w:rPr>
                <w:b/>
                <w:color w:val="auto"/>
                <w:sz w:val="22"/>
                <w:szCs w:val="22"/>
                <w:highlight w:val="yellow"/>
              </w:rPr>
            </w:pPr>
            <w:r w:rsidRPr="00B206BB">
              <w:rPr>
                <w:rFonts w:cs="Arial"/>
                <w:b/>
                <w:bCs/>
                <w:color w:val="auto"/>
                <w:sz w:val="22"/>
                <w:szCs w:val="22"/>
              </w:rPr>
              <w:t>07/08/2026</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4833E7">
      <w:pPr>
        <w:pStyle w:val="Bullet0"/>
        <w:tabs>
          <w:tab w:val="clear" w:pos="680"/>
          <w:tab w:val="num" w:pos="1134"/>
        </w:tabs>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4833E7">
      <w:pPr>
        <w:pStyle w:val="Bullet0"/>
        <w:tabs>
          <w:tab w:val="clear" w:pos="680"/>
          <w:tab w:val="num" w:pos="1134"/>
        </w:tabs>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4833E7">
      <w:pPr>
        <w:pStyle w:val="Bullet0"/>
        <w:tabs>
          <w:tab w:val="clear" w:pos="680"/>
          <w:tab w:val="num" w:pos="1134"/>
        </w:tabs>
        <w:spacing w:before="120"/>
        <w:ind w:right="686" w:hanging="646"/>
      </w:pPr>
      <w:r w:rsidRPr="00166CA5">
        <w:t xml:space="preserve">The site </w:t>
      </w:r>
    </w:p>
    <w:p w14:paraId="2A492B84" w14:textId="1A514B9D"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w:t>
      </w:r>
      <w:r w:rsidRPr="00024D88">
        <w:rPr>
          <w:sz w:val="18"/>
          <w:szCs w:val="18"/>
        </w:rPr>
        <w:t xml:space="preserve">marked on </w:t>
      </w:r>
      <w:r w:rsidRPr="00024D88">
        <w:rPr>
          <w:color w:val="000000" w:themeColor="text1"/>
          <w:sz w:val="18"/>
          <w:szCs w:val="18"/>
        </w:rPr>
        <w:t>the site plan</w:t>
      </w:r>
      <w:r w:rsidR="006920CC" w:rsidRPr="00024D88">
        <w:rPr>
          <w:color w:val="000000" w:themeColor="text1"/>
          <w:sz w:val="18"/>
          <w:szCs w:val="18"/>
        </w:rPr>
        <w:t>s</w:t>
      </w:r>
      <w:r w:rsidRPr="00024D88">
        <w:rPr>
          <w:color w:val="000000" w:themeColor="text1"/>
          <w:sz w:val="18"/>
          <w:szCs w:val="18"/>
        </w:rPr>
        <w:t xml:space="preserve"> at </w:t>
      </w:r>
      <w:r w:rsidRPr="006F6E91">
        <w:rPr>
          <w:sz w:val="18"/>
          <w:szCs w:val="18"/>
        </w:rPr>
        <w:t>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2E4F3534" w14:textId="1FAC9579" w:rsidR="00F84E90" w:rsidRPr="0088583E" w:rsidRDefault="000848DA" w:rsidP="0088583E">
      <w:pPr>
        <w:pStyle w:val="Bullet0"/>
        <w:tabs>
          <w:tab w:val="clear" w:pos="680"/>
          <w:tab w:val="num" w:pos="1134"/>
        </w:tabs>
        <w:spacing w:before="120"/>
        <w:ind w:right="686" w:hanging="646"/>
      </w:pPr>
      <w:r>
        <w:t>Operating techniques</w:t>
      </w:r>
      <w:bookmarkStart w:id="7" w:name="_Hlk113536988"/>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BE6AD9" w:rsidRDefault="00F6187E" w:rsidP="000C7DB1">
      <w:pPr>
        <w:pStyle w:val="aBullet"/>
        <w:ind w:left="1600" w:hanging="500"/>
        <w:rPr>
          <w:rStyle w:val="Red"/>
          <w:color w:val="000000" w:themeColor="text1"/>
          <w:sz w:val="18"/>
          <w:szCs w:val="18"/>
        </w:rPr>
      </w:pPr>
      <w:r w:rsidRPr="006F6E91">
        <w:rPr>
          <w:rStyle w:val="Red"/>
          <w:color w:val="auto"/>
          <w:sz w:val="18"/>
          <w:szCs w:val="18"/>
        </w:rPr>
        <w:t>T</w:t>
      </w:r>
      <w:r w:rsidRPr="00BE6AD9">
        <w:rPr>
          <w:rStyle w:val="Red"/>
          <w:color w:val="000000" w:themeColor="text1"/>
          <w:sz w:val="18"/>
          <w:szCs w:val="18"/>
        </w:rPr>
        <w:t>he discharge shall only occur when and only for as long as either:</w:t>
      </w:r>
    </w:p>
    <w:p w14:paraId="375D1B56" w14:textId="77777777" w:rsidR="00F6187E" w:rsidRPr="00BE6AD9" w:rsidRDefault="00F6187E" w:rsidP="00F6187E">
      <w:pPr>
        <w:pStyle w:val="aBullet"/>
        <w:keepNext/>
        <w:keepLines/>
        <w:numPr>
          <w:ilvl w:val="0"/>
          <w:numId w:val="0"/>
        </w:numPr>
        <w:ind w:left="1985" w:right="686" w:hanging="284"/>
        <w:rPr>
          <w:rStyle w:val="Red"/>
          <w:color w:val="000000" w:themeColor="text1"/>
          <w:sz w:val="18"/>
          <w:szCs w:val="18"/>
        </w:rPr>
      </w:pPr>
      <w:r w:rsidRPr="00BE6AD9">
        <w:rPr>
          <w:rStyle w:val="Red"/>
          <w:color w:val="000000" w:themeColor="text1"/>
          <w:sz w:val="18"/>
          <w:szCs w:val="18"/>
        </w:rPr>
        <w:t>(</w:t>
      </w:r>
      <w:proofErr w:type="spellStart"/>
      <w:r w:rsidRPr="00BE6AD9">
        <w:rPr>
          <w:rStyle w:val="Red"/>
          <w:color w:val="000000" w:themeColor="text1"/>
          <w:sz w:val="18"/>
          <w:szCs w:val="18"/>
        </w:rPr>
        <w:t>i</w:t>
      </w:r>
      <w:proofErr w:type="spellEnd"/>
      <w:r w:rsidRPr="00BE6AD9">
        <w:rPr>
          <w:rStyle w:val="Red"/>
          <w:color w:val="000000" w:themeColor="text1"/>
          <w:sz w:val="18"/>
          <w:szCs w:val="18"/>
        </w:rPr>
        <w:t>)  the flow passed forward is equal to or greater than the overflow setting indicated due to rainfall and/or snow melt or</w:t>
      </w:r>
    </w:p>
    <w:p w14:paraId="09EE9261" w14:textId="77777777" w:rsidR="00F6187E" w:rsidRPr="00BE6AD9" w:rsidRDefault="00F6187E" w:rsidP="00F6187E">
      <w:pPr>
        <w:pStyle w:val="Default"/>
        <w:keepNext/>
        <w:keepLines/>
        <w:spacing w:after="120" w:line="276" w:lineRule="auto"/>
        <w:ind w:left="1985" w:hanging="1985"/>
        <w:rPr>
          <w:color w:val="000000" w:themeColor="text1"/>
          <w:sz w:val="18"/>
          <w:szCs w:val="18"/>
        </w:rPr>
      </w:pPr>
      <w:r w:rsidRPr="00BE6AD9">
        <w:rPr>
          <w:rStyle w:val="Red"/>
          <w:color w:val="000000" w:themeColor="text1"/>
          <w:sz w:val="18"/>
          <w:szCs w:val="18"/>
        </w:rPr>
        <w:t xml:space="preserve">                                  (ii)  </w:t>
      </w:r>
      <w:r w:rsidRPr="00BE6AD9">
        <w:rPr>
          <w:rStyle w:val="Red"/>
          <w:rFonts w:asciiTheme="majorHAnsi" w:eastAsiaTheme="majorEastAsia" w:hAnsiTheme="majorHAnsi" w:cstheme="majorBidi"/>
          <w:bCs/>
          <w:color w:val="000000" w:themeColor="text1"/>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BE6AD9">
        <w:rPr>
          <w:color w:val="000000" w:themeColor="text1"/>
          <w:sz w:val="18"/>
          <w:szCs w:val="18"/>
        </w:rPr>
        <w:t xml:space="preserve"> </w:t>
      </w:r>
    </w:p>
    <w:p w14:paraId="7FB5E7DF" w14:textId="4DB2A8FC" w:rsidR="007315C3" w:rsidRPr="00BE6AD9" w:rsidRDefault="00F6187E" w:rsidP="00B45236">
      <w:pPr>
        <w:pStyle w:val="aBullet"/>
        <w:numPr>
          <w:ilvl w:val="0"/>
          <w:numId w:val="0"/>
        </w:numPr>
        <w:ind w:left="1600"/>
        <w:rPr>
          <w:color w:val="000000" w:themeColor="text1"/>
          <w:sz w:val="18"/>
          <w:szCs w:val="18"/>
        </w:rPr>
      </w:pPr>
      <w:r w:rsidRPr="00BE6AD9">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BE6AD9">
        <w:rPr>
          <w:color w:val="000000" w:themeColor="text1"/>
          <w:sz w:val="18"/>
          <w:szCs w:val="18"/>
        </w:rPr>
        <w:t>.</w:t>
      </w:r>
    </w:p>
    <w:p w14:paraId="60E4D446" w14:textId="636C527E" w:rsidR="00657C76" w:rsidRPr="00BE6AD9" w:rsidRDefault="00657C76" w:rsidP="005D72AF">
      <w:pPr>
        <w:pStyle w:val="aBullet"/>
        <w:ind w:left="1600" w:hanging="500"/>
        <w:rPr>
          <w:color w:val="000000" w:themeColor="text1"/>
          <w:sz w:val="18"/>
          <w:szCs w:val="18"/>
        </w:rPr>
      </w:pPr>
      <w:r w:rsidRPr="00BE6AD9">
        <w:rPr>
          <w:color w:val="000000" w:themeColor="text1"/>
          <w:sz w:val="18"/>
          <w:szCs w:val="18"/>
        </w:rPr>
        <w:t xml:space="preserve">The discharge shall not be </w:t>
      </w:r>
      <w:proofErr w:type="spellStart"/>
      <w:r w:rsidRPr="00BE6AD9">
        <w:rPr>
          <w:color w:val="000000" w:themeColor="text1"/>
          <w:sz w:val="18"/>
          <w:szCs w:val="18"/>
        </w:rPr>
        <w:t>comminuted</w:t>
      </w:r>
      <w:proofErr w:type="spellEnd"/>
      <w:r w:rsidRPr="00BE6AD9">
        <w:rPr>
          <w:color w:val="000000" w:themeColor="text1"/>
          <w:sz w:val="18"/>
          <w:szCs w:val="18"/>
        </w:rPr>
        <w:t xml:space="preserve">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BE6AD9" w:rsidRDefault="00657C76" w:rsidP="005D72AF">
      <w:pPr>
        <w:pStyle w:val="aBullet"/>
        <w:ind w:left="1600" w:hanging="500"/>
        <w:rPr>
          <w:color w:val="000000" w:themeColor="text1"/>
          <w:sz w:val="18"/>
          <w:szCs w:val="18"/>
        </w:rPr>
      </w:pPr>
      <w:r w:rsidRPr="00BE6AD9">
        <w:rPr>
          <w:color w:val="000000" w:themeColor="text1"/>
          <w:sz w:val="18"/>
          <w:szCs w:val="18"/>
        </w:rPr>
        <w:t xml:space="preserve">Where a mechanically cleaned screen is installed, a telemetry alarm system shall be installed and maintained, as far as reasonably practicable, </w:t>
      </w:r>
      <w:proofErr w:type="gramStart"/>
      <w:r w:rsidRPr="00BE6AD9">
        <w:rPr>
          <w:color w:val="000000" w:themeColor="text1"/>
          <w:sz w:val="18"/>
          <w:szCs w:val="18"/>
        </w:rPr>
        <w:t>so as to</w:t>
      </w:r>
      <w:proofErr w:type="gramEnd"/>
      <w:r w:rsidRPr="00BE6AD9">
        <w:rPr>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5750A3D0" w14:textId="2C887EC5" w:rsidR="002D3B58" w:rsidRPr="00BE6AD9" w:rsidRDefault="002D3B58" w:rsidP="002D3B58">
      <w:pPr>
        <w:pStyle w:val="Bullet1"/>
        <w:numPr>
          <w:ilvl w:val="2"/>
          <w:numId w:val="15"/>
        </w:numPr>
        <w:tabs>
          <w:tab w:val="num" w:pos="1134"/>
        </w:tabs>
        <w:spacing w:before="0"/>
        <w:ind w:left="1134" w:hanging="567"/>
        <w:rPr>
          <w:rStyle w:val="Red"/>
          <w:rFonts w:cs="Arial"/>
          <w:color w:val="000000" w:themeColor="text1"/>
          <w:sz w:val="18"/>
          <w:szCs w:val="18"/>
        </w:rPr>
      </w:pPr>
      <w:r w:rsidRPr="00BE6AD9">
        <w:rPr>
          <w:rStyle w:val="Red"/>
          <w:rFonts w:cs="Arial"/>
          <w:color w:val="000000" w:themeColor="text1"/>
          <w:sz w:val="18"/>
          <w:szCs w:val="18"/>
        </w:rPr>
        <w:t xml:space="preserve">For the activity referenced in schedule 1, table S1.1, where the discharge results in unsatisfactory solid matter being visible in the receiving waters or on the banks or shoreline, in the vicinity of the </w:t>
      </w:r>
      <w:r w:rsidRPr="00BE6AD9">
        <w:rPr>
          <w:rStyle w:val="Red"/>
          <w:rFonts w:cs="Arial"/>
          <w:color w:val="000000" w:themeColor="text1"/>
          <w:sz w:val="18"/>
          <w:szCs w:val="18"/>
        </w:rPr>
        <w:lastRenderedPageBreak/>
        <w:t>outfall, the operator shall take all reasonable steps to collect and remove such matter as soon as reasonably practicable.</w:t>
      </w:r>
    </w:p>
    <w:bookmarkEnd w:id="7"/>
    <w:p w14:paraId="0DD94628" w14:textId="77777777" w:rsidR="000848DA" w:rsidRPr="00BE6AD9" w:rsidRDefault="00E75B27" w:rsidP="00323E41">
      <w:pPr>
        <w:pStyle w:val="Bullet"/>
        <w:tabs>
          <w:tab w:val="clear" w:pos="680"/>
          <w:tab w:val="num" w:pos="1134"/>
        </w:tabs>
        <w:spacing w:before="120" w:after="240"/>
        <w:ind w:hanging="113"/>
        <w:rPr>
          <w:color w:val="000000" w:themeColor="text1"/>
          <w:sz w:val="36"/>
          <w:szCs w:val="36"/>
        </w:rPr>
      </w:pPr>
      <w:r w:rsidRPr="00BE6AD9">
        <w:rPr>
          <w:color w:val="000000" w:themeColor="text1"/>
          <w:sz w:val="36"/>
          <w:szCs w:val="36"/>
        </w:rPr>
        <w:t>E</w:t>
      </w:r>
      <w:r w:rsidR="000848DA" w:rsidRPr="00BE6AD9">
        <w:rPr>
          <w:color w:val="000000" w:themeColor="text1"/>
          <w:sz w:val="36"/>
          <w:szCs w:val="36"/>
        </w:rPr>
        <w:t>missions and monitoring</w:t>
      </w:r>
    </w:p>
    <w:p w14:paraId="1852A482" w14:textId="77777777" w:rsidR="00BC2C15" w:rsidRPr="00BE6AD9" w:rsidRDefault="00BC2C15" w:rsidP="00323E41">
      <w:pPr>
        <w:pStyle w:val="Bullet0"/>
        <w:tabs>
          <w:tab w:val="clear" w:pos="680"/>
          <w:tab w:val="num" w:pos="1134"/>
        </w:tabs>
        <w:spacing w:before="120"/>
        <w:ind w:hanging="646"/>
        <w:rPr>
          <w:rStyle w:val="Red"/>
          <w:color w:val="000000" w:themeColor="text1"/>
        </w:rPr>
      </w:pPr>
      <w:r w:rsidRPr="00BE6AD9">
        <w:rPr>
          <w:rStyle w:val="Red"/>
          <w:color w:val="000000" w:themeColor="text1"/>
        </w:rPr>
        <w:t>Emissions to water</w:t>
      </w:r>
    </w:p>
    <w:p w14:paraId="5EC802DC" w14:textId="4AEC7B7E" w:rsidR="00484F38" w:rsidRPr="00BE6AD9" w:rsidRDefault="00BC2C15" w:rsidP="00D8131E">
      <w:pPr>
        <w:pStyle w:val="Bullet1"/>
        <w:tabs>
          <w:tab w:val="num" w:pos="1560"/>
        </w:tabs>
        <w:ind w:hanging="80"/>
        <w:rPr>
          <w:rStyle w:val="Red"/>
          <w:color w:val="000000" w:themeColor="text1"/>
          <w:sz w:val="18"/>
          <w:szCs w:val="18"/>
        </w:rPr>
      </w:pPr>
      <w:r w:rsidRPr="00BE6AD9">
        <w:rPr>
          <w:rStyle w:val="Red"/>
          <w:color w:val="000000" w:themeColor="text1"/>
          <w:sz w:val="18"/>
          <w:szCs w:val="18"/>
        </w:rPr>
        <w:t>The limits given in schedule 3 table S3.1 shall not be exceeded.</w:t>
      </w:r>
    </w:p>
    <w:p w14:paraId="44E71DCE" w14:textId="4A1EF0DA" w:rsidR="00DD52A1" w:rsidRPr="00BE6AD9" w:rsidRDefault="00DD52A1" w:rsidP="00940C9C">
      <w:pPr>
        <w:pStyle w:val="Bullet1"/>
        <w:tabs>
          <w:tab w:val="num" w:pos="851"/>
        </w:tabs>
        <w:ind w:left="1134" w:hanging="534"/>
        <w:rPr>
          <w:rStyle w:val="Red"/>
          <w:color w:val="000000" w:themeColor="text1"/>
          <w:sz w:val="18"/>
          <w:szCs w:val="18"/>
        </w:rPr>
      </w:pPr>
      <w:r w:rsidRPr="00BE6AD9">
        <w:rPr>
          <w:rStyle w:val="Red"/>
          <w:color w:val="000000" w:themeColor="text1"/>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716F37A2" w14:textId="77777777" w:rsidR="00DD52A1" w:rsidRPr="00BE6AD9" w:rsidRDefault="00DD52A1" w:rsidP="00DC567F">
      <w:pPr>
        <w:pStyle w:val="aBullet"/>
        <w:tabs>
          <w:tab w:val="clear" w:pos="1731"/>
          <w:tab w:val="num" w:pos="1400"/>
          <w:tab w:val="num" w:pos="1701"/>
        </w:tabs>
        <w:spacing w:before="0"/>
        <w:ind w:left="1200" w:firstLine="0"/>
        <w:rPr>
          <w:rStyle w:val="Red"/>
          <w:color w:val="000000" w:themeColor="text1"/>
          <w:sz w:val="18"/>
          <w:szCs w:val="18"/>
        </w:rPr>
      </w:pPr>
      <w:proofErr w:type="gramStart"/>
      <w:r w:rsidRPr="00BE6AD9">
        <w:rPr>
          <w:rStyle w:val="Red"/>
          <w:color w:val="000000" w:themeColor="text1"/>
          <w:sz w:val="18"/>
          <w:szCs w:val="18"/>
        </w:rPr>
        <w:t>For the purpose of</w:t>
      </w:r>
      <w:proofErr w:type="gramEnd"/>
      <w:r w:rsidRPr="00BE6AD9">
        <w:rPr>
          <w:rStyle w:val="Red"/>
          <w:color w:val="000000" w:themeColor="text1"/>
          <w:sz w:val="18"/>
          <w:szCs w:val="18"/>
        </w:rPr>
        <w:t xml:space="preserve"> this condition the following readings shall not be used in the assessment.</w:t>
      </w:r>
    </w:p>
    <w:p w14:paraId="52B62CD9" w14:textId="77777777" w:rsidR="00DD52A1" w:rsidRPr="00BE6AD9" w:rsidRDefault="00DD52A1" w:rsidP="00F80582">
      <w:pPr>
        <w:pStyle w:val="aiBullet"/>
        <w:spacing w:before="0"/>
        <w:ind w:left="2127"/>
        <w:rPr>
          <w:rStyle w:val="Red"/>
          <w:color w:val="000000" w:themeColor="text1"/>
          <w:sz w:val="18"/>
          <w:szCs w:val="18"/>
        </w:rPr>
      </w:pPr>
      <w:r w:rsidRPr="00BE6AD9">
        <w:rPr>
          <w:rStyle w:val="Red"/>
          <w:color w:val="000000" w:themeColor="text1"/>
          <w:sz w:val="18"/>
          <w:szCs w:val="18"/>
        </w:rPr>
        <w:t>data that is not ‘good’ data; or</w:t>
      </w:r>
    </w:p>
    <w:p w14:paraId="31E3695C" w14:textId="5CAA4046" w:rsidR="00DD52A1" w:rsidRPr="00BE6AD9" w:rsidRDefault="00DD52A1" w:rsidP="00F80582">
      <w:pPr>
        <w:pStyle w:val="aiBullet"/>
        <w:tabs>
          <w:tab w:val="num" w:pos="2268"/>
        </w:tabs>
        <w:spacing w:before="0"/>
        <w:ind w:left="2127"/>
        <w:rPr>
          <w:rStyle w:val="Red"/>
          <w:color w:val="000000" w:themeColor="text1"/>
          <w:sz w:val="18"/>
          <w:szCs w:val="18"/>
        </w:rPr>
      </w:pPr>
      <w:r w:rsidRPr="00BE6AD9">
        <w:rPr>
          <w:rStyle w:val="Red"/>
          <w:color w:val="000000" w:themeColor="text1"/>
          <w:sz w:val="18"/>
          <w:szCs w:val="18"/>
        </w:rPr>
        <w:t>flow readings taken within 30 minutes after the start of each overflow event</w:t>
      </w:r>
      <w:r w:rsidR="00A9327A" w:rsidRPr="00BE6AD9">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 </w:t>
      </w:r>
    </w:p>
    <w:p w14:paraId="5388F547" w14:textId="7491C983" w:rsidR="009A6E55" w:rsidRPr="00166CA5" w:rsidRDefault="00156B9A" w:rsidP="00940C9C">
      <w:pPr>
        <w:pStyle w:val="Bullet1"/>
        <w:tabs>
          <w:tab w:val="num" w:pos="1134"/>
        </w:tabs>
        <w:ind w:left="1134" w:hanging="534"/>
        <w:rPr>
          <w:rStyle w:val="Red"/>
          <w:color w:val="auto"/>
          <w:sz w:val="18"/>
          <w:szCs w:val="18"/>
        </w:rPr>
      </w:pPr>
      <w:r w:rsidRPr="00EA682D">
        <w:rPr>
          <w:rStyle w:val="Red"/>
          <w:color w:val="000000" w:themeColor="text1"/>
          <w:sz w:val="18"/>
          <w:szCs w:val="18"/>
        </w:rPr>
        <w:t>A</w:t>
      </w:r>
      <w:r w:rsidR="00E65E75" w:rsidRPr="00166CA5">
        <w:rPr>
          <w:rStyle w:val="Red"/>
          <w:color w:val="auto"/>
          <w:sz w:val="18"/>
          <w:szCs w:val="18"/>
        </w:rPr>
        <w:t>ccessible monitoring</w:t>
      </w:r>
      <w:r w:rsidR="00166CA5" w:rsidRPr="00166CA5">
        <w:rPr>
          <w:rStyle w:val="Red"/>
          <w:color w:val="auto"/>
          <w:sz w:val="18"/>
          <w:szCs w:val="18"/>
        </w:rPr>
        <w:t xml:space="preserve"> </w:t>
      </w:r>
      <w:r w:rsidR="00166CA5" w:rsidRPr="00EA682D">
        <w:rPr>
          <w:rStyle w:val="Red"/>
          <w:color w:val="000000" w:themeColor="text1"/>
          <w:sz w:val="18"/>
          <w:szCs w:val="18"/>
        </w:rPr>
        <w:t>point</w:t>
      </w:r>
      <w:r w:rsidRPr="00EA682D">
        <w:rPr>
          <w:rStyle w:val="Red"/>
          <w:color w:val="000000" w:themeColor="text1"/>
          <w:sz w:val="18"/>
          <w:szCs w:val="18"/>
        </w:rPr>
        <w:t>s</w:t>
      </w:r>
      <w:r w:rsidR="009A6E55" w:rsidRPr="00EA682D">
        <w:rPr>
          <w:rStyle w:val="Red"/>
          <w:color w:val="000000" w:themeColor="text1"/>
          <w:sz w:val="18"/>
          <w:szCs w:val="18"/>
        </w:rPr>
        <w:t xml:space="preserve"> shall </w:t>
      </w:r>
      <w:r w:rsidR="009A6E55" w:rsidRPr="00166CA5">
        <w:rPr>
          <w:rStyle w:val="Red"/>
          <w:color w:val="auto"/>
          <w:sz w:val="18"/>
          <w:szCs w:val="18"/>
        </w:rPr>
        <w:t xml:space="preserve">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w:t>
      </w:r>
      <w:r w:rsidR="00166CA5" w:rsidRPr="00EA682D">
        <w:rPr>
          <w:rStyle w:val="Red"/>
          <w:color w:val="000000" w:themeColor="text1"/>
          <w:sz w:val="18"/>
          <w:szCs w:val="18"/>
        </w:rPr>
        <w:t>point</w:t>
      </w:r>
      <w:r w:rsidRPr="00EA682D">
        <w:rPr>
          <w:rStyle w:val="Red"/>
          <w:color w:val="000000" w:themeColor="text1"/>
          <w:sz w:val="18"/>
          <w:szCs w:val="18"/>
        </w:rPr>
        <w:t>s</w:t>
      </w:r>
      <w:r w:rsidR="00166CA5" w:rsidRPr="00EA682D">
        <w:rPr>
          <w:rStyle w:val="Red"/>
          <w:color w:val="auto"/>
          <w:sz w:val="18"/>
          <w:szCs w:val="18"/>
        </w:rPr>
        <w:t xml:space="preserve"> specified</w:t>
      </w:r>
      <w:r w:rsidR="00166CA5" w:rsidRPr="00166CA5">
        <w:rPr>
          <w:rStyle w:val="Red"/>
          <w:color w:val="auto"/>
          <w:sz w:val="18"/>
          <w:szCs w:val="18"/>
        </w:rPr>
        <w:t xml:space="preserve"> in table </w:t>
      </w:r>
      <w:r w:rsidR="009A6E55" w:rsidRPr="00166CA5">
        <w:rPr>
          <w:rStyle w:val="Red"/>
          <w:color w:val="auto"/>
          <w:sz w:val="18"/>
          <w:szCs w:val="18"/>
        </w:rPr>
        <w:t xml:space="preserve">S3.4 of schedule 3 and shown marked on the </w:t>
      </w:r>
      <w:r w:rsidR="009A6E55" w:rsidRPr="006E2F8F">
        <w:rPr>
          <w:rStyle w:val="Red"/>
          <w:color w:val="000000" w:themeColor="text1"/>
          <w:sz w:val="18"/>
          <w:szCs w:val="18"/>
        </w:rPr>
        <w:t>site plan</w:t>
      </w:r>
      <w:r w:rsidRPr="006E2F8F">
        <w:rPr>
          <w:rStyle w:val="Red"/>
          <w:color w:val="000000" w:themeColor="text1"/>
          <w:sz w:val="18"/>
          <w:szCs w:val="18"/>
        </w:rPr>
        <w:t>s</w:t>
      </w:r>
      <w:r w:rsidR="009A6E55" w:rsidRPr="006E2F8F">
        <w:rPr>
          <w:rStyle w:val="Red"/>
          <w:color w:val="000000" w:themeColor="text1"/>
          <w:sz w:val="18"/>
          <w:szCs w:val="18"/>
        </w:rPr>
        <w:t xml:space="preserve"> in </w:t>
      </w:r>
      <w:r w:rsidR="00957ADD" w:rsidRPr="006E2F8F">
        <w:rPr>
          <w:rStyle w:val="Red"/>
          <w:color w:val="000000" w:themeColor="text1"/>
          <w:sz w:val="18"/>
          <w:szCs w:val="18"/>
        </w:rPr>
        <w:t>s</w:t>
      </w:r>
      <w:r w:rsidR="009A6E55" w:rsidRPr="006E2F8F">
        <w:rPr>
          <w:rStyle w:val="Red"/>
          <w:color w:val="000000" w:themeColor="text1"/>
          <w:sz w:val="18"/>
          <w:szCs w:val="18"/>
        </w:rPr>
        <w:t xml:space="preserve">chedule </w:t>
      </w:r>
      <w:r w:rsidR="009A6E55" w:rsidRPr="00166CA5">
        <w:rPr>
          <w:rStyle w:val="Red"/>
          <w:color w:val="auto"/>
          <w:sz w:val="18"/>
          <w:szCs w:val="18"/>
        </w:rPr>
        <w:t xml:space="preserve">7. </w:t>
      </w:r>
    </w:p>
    <w:p w14:paraId="6F2BCCEF" w14:textId="227EE97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BE3CA0">
      <w:pPr>
        <w:pStyle w:val="Bullet"/>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BE3CA0">
      <w:pPr>
        <w:pStyle w:val="Bullet0"/>
        <w:tabs>
          <w:tab w:val="clear" w:pos="680"/>
          <w:tab w:val="num" w:pos="1134"/>
        </w:tabs>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lastRenderedPageBreak/>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517F2171" w14:textId="409ADE03" w:rsidR="006A658E" w:rsidRPr="00311B55" w:rsidRDefault="00B0450E" w:rsidP="00311B55">
      <w:pPr>
        <w:pStyle w:val="aBullet"/>
        <w:numPr>
          <w:ilvl w:val="3"/>
          <w:numId w:val="11"/>
        </w:numPr>
        <w:tabs>
          <w:tab w:val="clear" w:pos="1164"/>
          <w:tab w:val="num" w:pos="1701"/>
        </w:tabs>
        <w:ind w:left="1701" w:hanging="567"/>
        <w:rPr>
          <w:rStyle w:val="Pink"/>
          <w:color w:val="auto"/>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4536"/>
        <w:gridCol w:w="4006"/>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E77C5A" w:rsidRPr="00D71970" w14:paraId="46F4A5CA" w14:textId="77777777" w:rsidTr="00853DC1">
        <w:trPr>
          <w:cnfStyle w:val="100000000000" w:firstRow="1" w:lastRow="0" w:firstColumn="0" w:lastColumn="0" w:oddVBand="0" w:evenVBand="0" w:oddHBand="0" w:evenHBand="0" w:firstRowFirstColumn="0" w:firstRowLastColumn="0" w:lastRowFirstColumn="0" w:lastRowLastColumn="0"/>
          <w:cantSplit/>
          <w:tblHeader/>
        </w:trPr>
        <w:tc>
          <w:tcPr>
            <w:tcW w:w="2655" w:type="pct"/>
          </w:tcPr>
          <w:p w14:paraId="7676119F" w14:textId="77777777" w:rsidR="00E77C5A" w:rsidRPr="009E1AA7" w:rsidRDefault="00E77C5A" w:rsidP="00855B6E">
            <w:pPr>
              <w:pStyle w:val="TableText"/>
              <w:rPr>
                <w:sz w:val="18"/>
                <w:szCs w:val="18"/>
              </w:rPr>
            </w:pPr>
            <w:r w:rsidRPr="009E1AA7">
              <w:rPr>
                <w:sz w:val="18"/>
                <w:szCs w:val="18"/>
              </w:rPr>
              <w:t>Description of activity</w:t>
            </w:r>
          </w:p>
        </w:tc>
        <w:tc>
          <w:tcPr>
            <w:tcW w:w="2345" w:type="pct"/>
          </w:tcPr>
          <w:p w14:paraId="2A8EE504" w14:textId="77777777" w:rsidR="00E77C5A" w:rsidRPr="009E1AA7" w:rsidRDefault="00E77C5A" w:rsidP="00855B6E">
            <w:pPr>
              <w:pStyle w:val="TableText"/>
              <w:rPr>
                <w:sz w:val="18"/>
                <w:szCs w:val="18"/>
              </w:rPr>
            </w:pPr>
            <w:r w:rsidRPr="009E1AA7">
              <w:rPr>
                <w:sz w:val="18"/>
                <w:szCs w:val="18"/>
              </w:rPr>
              <w:t>Limits of specified activity</w:t>
            </w:r>
          </w:p>
        </w:tc>
      </w:tr>
      <w:tr w:rsidR="00E77C5A" w:rsidRPr="006B3F41" w14:paraId="3799704F" w14:textId="77777777" w:rsidTr="00853DC1">
        <w:trPr>
          <w:cantSplit/>
        </w:trPr>
        <w:tc>
          <w:tcPr>
            <w:tcW w:w="2655" w:type="pct"/>
          </w:tcPr>
          <w:p w14:paraId="51AA3093" w14:textId="4470C6D6" w:rsidR="00E77C5A" w:rsidRPr="0003228C" w:rsidRDefault="00E77C5A" w:rsidP="00855B6E">
            <w:pPr>
              <w:pStyle w:val="TableText"/>
              <w:rPr>
                <w:rStyle w:val="Blue"/>
                <w:color w:val="000000" w:themeColor="text1"/>
                <w:sz w:val="18"/>
                <w:szCs w:val="18"/>
              </w:rPr>
            </w:pPr>
            <w:r w:rsidRPr="0003228C">
              <w:rPr>
                <w:rStyle w:val="Blue"/>
                <w:color w:val="000000" w:themeColor="text1"/>
                <w:sz w:val="18"/>
                <w:szCs w:val="18"/>
              </w:rPr>
              <w:t>Discharge of storm sewage via Storm Discharge Poin</w:t>
            </w:r>
            <w:r w:rsidRPr="0003228C">
              <w:rPr>
                <w:rStyle w:val="Blue"/>
                <w:color w:val="000000" w:themeColor="text1"/>
              </w:rPr>
              <w:t>t</w:t>
            </w:r>
          </w:p>
        </w:tc>
        <w:tc>
          <w:tcPr>
            <w:tcW w:w="2345" w:type="pct"/>
          </w:tcPr>
          <w:p w14:paraId="09164D20" w14:textId="78E6FD52" w:rsidR="00E77C5A" w:rsidRPr="0003228C" w:rsidRDefault="0003228C" w:rsidP="00855B6E">
            <w:pPr>
              <w:pStyle w:val="TableText"/>
              <w:rPr>
                <w:rStyle w:val="Blue"/>
                <w:color w:val="000000" w:themeColor="text1"/>
                <w:sz w:val="18"/>
                <w:szCs w:val="18"/>
              </w:rPr>
            </w:pPr>
            <w:r w:rsidRPr="0003228C">
              <w:rPr>
                <w:rStyle w:val="Blue"/>
                <w:color w:val="000000" w:themeColor="text1"/>
                <w:sz w:val="18"/>
                <w:szCs w:val="18"/>
              </w:rPr>
              <w:t xml:space="preserve">This is the Last-in-Line Overflow for </w:t>
            </w:r>
            <w:proofErr w:type="spellStart"/>
            <w:r w:rsidRPr="0003228C">
              <w:rPr>
                <w:rStyle w:val="Blue"/>
                <w:color w:val="000000" w:themeColor="text1"/>
                <w:sz w:val="18"/>
                <w:szCs w:val="18"/>
              </w:rPr>
              <w:t>Kidwelly</w:t>
            </w:r>
            <w:proofErr w:type="spellEnd"/>
            <w:r w:rsidRPr="0003228C">
              <w:rPr>
                <w:rStyle w:val="Blue"/>
                <w:color w:val="000000" w:themeColor="text1"/>
                <w:sz w:val="18"/>
                <w:szCs w:val="18"/>
              </w:rPr>
              <w:t xml:space="preserve"> Wastewater Treatment Works (BF0147002).</w:t>
            </w:r>
          </w:p>
        </w:tc>
      </w:tr>
      <w:bookmarkEnd w:id="8"/>
    </w:tbl>
    <w:p w14:paraId="40F45142" w14:textId="77777777" w:rsidR="007A2000" w:rsidRDefault="007A2000" w:rsidP="007A2000">
      <w:pPr>
        <w:spacing w:line="240" w:lineRule="auto"/>
      </w:pPr>
    </w:p>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346"/>
        <w:gridCol w:w="1088"/>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7655B" w:rsidRPr="004921D8" w14:paraId="74B37BB3" w14:textId="77777777" w:rsidTr="002064C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63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FA364E" w:rsidRPr="004921D8" w14:paraId="5A396C67" w14:textId="77777777" w:rsidTr="002064CE">
        <w:trPr>
          <w:cantSplit/>
        </w:trPr>
        <w:tc>
          <w:tcPr>
            <w:tcW w:w="699" w:type="pct"/>
            <w:vMerge w:val="restart"/>
          </w:tcPr>
          <w:p w14:paraId="447BB91F" w14:textId="0371A148" w:rsidR="00FA364E" w:rsidRPr="005F63E2" w:rsidRDefault="00FA364E" w:rsidP="00FA364E">
            <w:pPr>
              <w:pStyle w:val="TableText"/>
              <w:rPr>
                <w:rStyle w:val="Blue"/>
                <w:rFonts w:ascii="Arial" w:hAnsi="Arial"/>
                <w:color w:val="000000" w:themeColor="text1"/>
                <w:sz w:val="18"/>
                <w:szCs w:val="18"/>
              </w:rPr>
            </w:pPr>
            <w:r w:rsidRPr="005F63E2">
              <w:rPr>
                <w:rStyle w:val="Blue"/>
                <w:color w:val="000000" w:themeColor="text1"/>
                <w:sz w:val="18"/>
                <w:szCs w:val="18"/>
              </w:rPr>
              <w:t>A1 Storm sewage via Storm Discharge Point</w:t>
            </w:r>
          </w:p>
          <w:p w14:paraId="7EB5C7D3" w14:textId="77777777" w:rsidR="00FA364E" w:rsidRPr="005F63E2" w:rsidRDefault="00FA364E" w:rsidP="00FA364E">
            <w:pPr>
              <w:pStyle w:val="TableText"/>
              <w:rPr>
                <w:rStyle w:val="Blue"/>
                <w:color w:val="000000" w:themeColor="text1"/>
                <w:sz w:val="18"/>
                <w:szCs w:val="18"/>
              </w:rPr>
            </w:pPr>
          </w:p>
          <w:p w14:paraId="249D806F" w14:textId="1EBFD434" w:rsidR="00FA364E" w:rsidRPr="005F63E2" w:rsidRDefault="00FA364E" w:rsidP="00FA364E">
            <w:pPr>
              <w:pStyle w:val="TableText"/>
              <w:rPr>
                <w:rStyle w:val="Blue"/>
                <w:rFonts w:ascii="Arial" w:hAnsi="Arial"/>
                <w:color w:val="000000" w:themeColor="text1"/>
                <w:sz w:val="18"/>
                <w:szCs w:val="18"/>
              </w:rPr>
            </w:pPr>
          </w:p>
        </w:tc>
        <w:tc>
          <w:tcPr>
            <w:tcW w:w="772" w:type="pct"/>
          </w:tcPr>
          <w:p w14:paraId="59134EB1" w14:textId="56B39710" w:rsidR="00FA364E" w:rsidRPr="005F63E2" w:rsidRDefault="00FA364E" w:rsidP="00FA364E">
            <w:pPr>
              <w:pStyle w:val="TableText"/>
              <w:rPr>
                <w:rStyle w:val="Blue"/>
                <w:color w:val="000000" w:themeColor="text1"/>
                <w:sz w:val="18"/>
                <w:szCs w:val="18"/>
              </w:rPr>
            </w:pPr>
            <w:r w:rsidRPr="005F63E2">
              <w:rPr>
                <w:rFonts w:cs="Arial"/>
                <w:color w:val="000000" w:themeColor="text1"/>
                <w:sz w:val="18"/>
                <w:szCs w:val="18"/>
              </w:rPr>
              <w:t xml:space="preserve">Block-counted spills </w:t>
            </w:r>
          </w:p>
        </w:tc>
        <w:tc>
          <w:tcPr>
            <w:tcW w:w="643" w:type="pct"/>
          </w:tcPr>
          <w:p w14:paraId="2AF56B3E" w14:textId="42B72990" w:rsidR="00FA364E" w:rsidRPr="005F63E2" w:rsidRDefault="00FA364E" w:rsidP="00FA364E">
            <w:pPr>
              <w:pStyle w:val="TableText"/>
              <w:rPr>
                <w:rStyle w:val="Blue"/>
                <w:color w:val="000000" w:themeColor="text1"/>
                <w:sz w:val="18"/>
                <w:szCs w:val="18"/>
              </w:rPr>
            </w:pPr>
            <w:r w:rsidRPr="005F63E2">
              <w:rPr>
                <w:rFonts w:cs="Arial"/>
                <w:color w:val="000000" w:themeColor="text1"/>
                <w:sz w:val="18"/>
                <w:szCs w:val="18"/>
              </w:rPr>
              <w:t>N/A</w:t>
            </w:r>
          </w:p>
        </w:tc>
        <w:tc>
          <w:tcPr>
            <w:tcW w:w="787" w:type="pct"/>
          </w:tcPr>
          <w:p w14:paraId="48D8954E" w14:textId="07C2509C" w:rsidR="00FA364E" w:rsidRPr="005F63E2" w:rsidRDefault="00FA364E" w:rsidP="00FA364E">
            <w:pPr>
              <w:pStyle w:val="TableText"/>
              <w:rPr>
                <w:rStyle w:val="Blue"/>
                <w:color w:val="000000" w:themeColor="text1"/>
                <w:sz w:val="18"/>
                <w:szCs w:val="18"/>
              </w:rPr>
            </w:pPr>
            <w:r w:rsidRPr="005F63E2">
              <w:rPr>
                <w:rFonts w:cs="Arial"/>
                <w:color w:val="000000" w:themeColor="text1"/>
                <w:sz w:val="18"/>
                <w:szCs w:val="18"/>
              </w:rPr>
              <w:t>1</w:t>
            </w:r>
            <w:r w:rsidRPr="005F63E2">
              <w:rPr>
                <w:rFonts w:cs="Arial"/>
                <w:color w:val="000000" w:themeColor="text1"/>
                <w:sz w:val="18"/>
                <w:szCs w:val="18"/>
                <w:vertAlign w:val="superscript"/>
              </w:rPr>
              <w:t>st</w:t>
            </w:r>
            <w:r w:rsidRPr="005F63E2">
              <w:rPr>
                <w:rFonts w:cs="Arial"/>
                <w:color w:val="000000" w:themeColor="text1"/>
                <w:sz w:val="18"/>
                <w:szCs w:val="18"/>
              </w:rPr>
              <w:t xml:space="preserve"> January to 31</w:t>
            </w:r>
            <w:r w:rsidRPr="005F63E2">
              <w:rPr>
                <w:rFonts w:cs="Arial"/>
                <w:color w:val="000000" w:themeColor="text1"/>
                <w:sz w:val="18"/>
                <w:szCs w:val="18"/>
                <w:vertAlign w:val="superscript"/>
              </w:rPr>
              <w:t>st</w:t>
            </w:r>
            <w:r w:rsidRPr="005F63E2">
              <w:rPr>
                <w:rFonts w:cs="Arial"/>
                <w:color w:val="000000" w:themeColor="text1"/>
                <w:sz w:val="18"/>
                <w:szCs w:val="18"/>
              </w:rPr>
              <w:t xml:space="preserve"> December inclusive </w:t>
            </w:r>
          </w:p>
        </w:tc>
        <w:tc>
          <w:tcPr>
            <w:tcW w:w="636" w:type="pct"/>
          </w:tcPr>
          <w:p w14:paraId="24391046" w14:textId="449B153D" w:rsidR="00FA364E" w:rsidRPr="005F63E2" w:rsidRDefault="00FA364E" w:rsidP="00FA364E">
            <w:pPr>
              <w:pStyle w:val="TableText"/>
              <w:rPr>
                <w:rStyle w:val="Blue"/>
                <w:color w:val="000000" w:themeColor="text1"/>
                <w:sz w:val="18"/>
                <w:szCs w:val="18"/>
              </w:rPr>
            </w:pPr>
            <w:r w:rsidRPr="005F63E2">
              <w:rPr>
                <w:rFonts w:cs="Arial"/>
                <w:color w:val="000000" w:themeColor="text1"/>
                <w:sz w:val="18"/>
                <w:szCs w:val="18"/>
              </w:rPr>
              <w:t>N/A</w:t>
            </w:r>
          </w:p>
        </w:tc>
        <w:tc>
          <w:tcPr>
            <w:tcW w:w="761" w:type="pct"/>
          </w:tcPr>
          <w:p w14:paraId="3C3202C7" w14:textId="0C8A9137" w:rsidR="00FA364E" w:rsidRPr="005F63E2" w:rsidRDefault="00FA364E" w:rsidP="00FA364E">
            <w:pPr>
              <w:pStyle w:val="TableText"/>
              <w:rPr>
                <w:rStyle w:val="Blue"/>
                <w:color w:val="000000" w:themeColor="text1"/>
                <w:sz w:val="18"/>
                <w:szCs w:val="18"/>
              </w:rPr>
            </w:pPr>
            <w:r w:rsidRPr="005F63E2">
              <w:rPr>
                <w:rStyle w:val="Blue"/>
                <w:color w:val="000000" w:themeColor="text1"/>
                <w:sz w:val="18"/>
                <w:szCs w:val="18"/>
              </w:rPr>
              <w:t>2 minutes</w:t>
            </w:r>
          </w:p>
        </w:tc>
        <w:tc>
          <w:tcPr>
            <w:tcW w:w="702" w:type="pct"/>
          </w:tcPr>
          <w:p w14:paraId="05885534" w14:textId="3AF1AC78" w:rsidR="00FA364E" w:rsidRPr="005F63E2" w:rsidRDefault="00FA364E" w:rsidP="00FA364E">
            <w:pPr>
              <w:pStyle w:val="TableText"/>
              <w:rPr>
                <w:rStyle w:val="Blue"/>
                <w:color w:val="000000" w:themeColor="text1"/>
                <w:sz w:val="18"/>
                <w:szCs w:val="18"/>
              </w:rPr>
            </w:pPr>
            <w:r w:rsidRPr="005F63E2">
              <w:rPr>
                <w:rFonts w:cs="Arial"/>
                <w:color w:val="000000" w:themeColor="text1"/>
                <w:sz w:val="18"/>
                <w:szCs w:val="18"/>
              </w:rPr>
              <w:t>Condition 3.2.3 applies</w:t>
            </w:r>
          </w:p>
        </w:tc>
      </w:tr>
      <w:tr w:rsidR="00FA364E" w:rsidRPr="004921D8" w14:paraId="5EB0E80C" w14:textId="77777777" w:rsidTr="002064CE">
        <w:trPr>
          <w:cantSplit/>
        </w:trPr>
        <w:tc>
          <w:tcPr>
            <w:tcW w:w="699" w:type="pct"/>
            <w:vMerge/>
          </w:tcPr>
          <w:p w14:paraId="0AF73E1E" w14:textId="77777777" w:rsidR="00FA364E" w:rsidRPr="005F63E2" w:rsidRDefault="00FA364E" w:rsidP="00FA364E">
            <w:pPr>
              <w:pStyle w:val="TableText"/>
              <w:rPr>
                <w:rStyle w:val="Blue"/>
                <w:color w:val="000000" w:themeColor="text1"/>
                <w:sz w:val="18"/>
                <w:szCs w:val="18"/>
              </w:rPr>
            </w:pPr>
          </w:p>
        </w:tc>
        <w:tc>
          <w:tcPr>
            <w:tcW w:w="772" w:type="pct"/>
          </w:tcPr>
          <w:p w14:paraId="4A16C722" w14:textId="3D498DFD" w:rsidR="00FA364E" w:rsidRPr="005F63E2" w:rsidRDefault="00FA364E" w:rsidP="00FA364E">
            <w:pPr>
              <w:pStyle w:val="TableText"/>
              <w:rPr>
                <w:rFonts w:cs="Arial"/>
                <w:color w:val="000000" w:themeColor="text1"/>
                <w:sz w:val="18"/>
                <w:szCs w:val="18"/>
              </w:rPr>
            </w:pPr>
            <w:r w:rsidRPr="005F63E2">
              <w:rPr>
                <w:rStyle w:val="Blue"/>
                <w:rFonts w:cs="Arial"/>
                <w:color w:val="000000" w:themeColor="text1"/>
                <w:sz w:val="18"/>
                <w:szCs w:val="18"/>
              </w:rPr>
              <w:t>Overflow operation monitoring yes/no or start and end times</w:t>
            </w:r>
          </w:p>
        </w:tc>
        <w:tc>
          <w:tcPr>
            <w:tcW w:w="643" w:type="pct"/>
          </w:tcPr>
          <w:p w14:paraId="66E25311" w14:textId="49D8FB1A" w:rsidR="00FA364E" w:rsidRPr="005F63E2" w:rsidRDefault="00FA364E" w:rsidP="00FA364E">
            <w:pPr>
              <w:pStyle w:val="TableText"/>
              <w:rPr>
                <w:rFonts w:cs="Arial"/>
                <w:color w:val="000000" w:themeColor="text1"/>
                <w:sz w:val="18"/>
                <w:szCs w:val="18"/>
              </w:rPr>
            </w:pPr>
            <w:r w:rsidRPr="005F63E2">
              <w:rPr>
                <w:rStyle w:val="Blue"/>
                <w:rFonts w:cs="Arial"/>
                <w:color w:val="000000" w:themeColor="text1"/>
                <w:sz w:val="18"/>
                <w:szCs w:val="18"/>
              </w:rPr>
              <w:t>N/A</w:t>
            </w:r>
          </w:p>
        </w:tc>
        <w:tc>
          <w:tcPr>
            <w:tcW w:w="787" w:type="pct"/>
          </w:tcPr>
          <w:p w14:paraId="1399ACB6" w14:textId="2425E645" w:rsidR="00FA364E" w:rsidRPr="005F63E2" w:rsidRDefault="00FA364E" w:rsidP="00FA364E">
            <w:pPr>
              <w:pStyle w:val="TableText"/>
              <w:rPr>
                <w:rFonts w:cs="Arial"/>
                <w:color w:val="000000" w:themeColor="text1"/>
                <w:sz w:val="18"/>
                <w:szCs w:val="18"/>
              </w:rPr>
            </w:pPr>
            <w:r w:rsidRPr="005F63E2">
              <w:rPr>
                <w:rStyle w:val="Blue"/>
                <w:rFonts w:cs="Arial"/>
                <w:color w:val="000000" w:themeColor="text1"/>
                <w:sz w:val="18"/>
                <w:szCs w:val="18"/>
              </w:rPr>
              <w:t>N/A</w:t>
            </w:r>
          </w:p>
        </w:tc>
        <w:tc>
          <w:tcPr>
            <w:tcW w:w="636" w:type="pct"/>
          </w:tcPr>
          <w:p w14:paraId="09838D6C" w14:textId="5CFFA607" w:rsidR="00FA364E" w:rsidRPr="005F63E2" w:rsidRDefault="00FA364E" w:rsidP="00FA364E">
            <w:pPr>
              <w:pStyle w:val="TableText"/>
              <w:rPr>
                <w:rStyle w:val="Blue"/>
                <w:color w:val="000000" w:themeColor="text1"/>
                <w:sz w:val="18"/>
                <w:szCs w:val="18"/>
              </w:rPr>
            </w:pPr>
            <w:r w:rsidRPr="005F63E2">
              <w:rPr>
                <w:rStyle w:val="Blue"/>
                <w:rFonts w:cs="Arial"/>
                <w:color w:val="000000" w:themeColor="text1"/>
                <w:sz w:val="18"/>
                <w:szCs w:val="18"/>
              </w:rPr>
              <w:t>N/A</w:t>
            </w:r>
          </w:p>
        </w:tc>
        <w:tc>
          <w:tcPr>
            <w:tcW w:w="761" w:type="pct"/>
          </w:tcPr>
          <w:p w14:paraId="16D530C5" w14:textId="416B7AC8" w:rsidR="00FA364E" w:rsidRPr="005F63E2" w:rsidRDefault="00FA364E" w:rsidP="00FA364E">
            <w:pPr>
              <w:pStyle w:val="TableText"/>
              <w:rPr>
                <w:rFonts w:cs="Arial"/>
                <w:color w:val="000000" w:themeColor="text1"/>
                <w:sz w:val="18"/>
                <w:szCs w:val="18"/>
              </w:rPr>
            </w:pPr>
            <w:r w:rsidRPr="005F63E2">
              <w:rPr>
                <w:rStyle w:val="Blue"/>
                <w:rFonts w:cs="Arial"/>
                <w:color w:val="000000" w:themeColor="text1"/>
                <w:sz w:val="18"/>
                <w:szCs w:val="18"/>
              </w:rPr>
              <w:t>2-minute where yes/no or whenever overflow operates where start and end times</w:t>
            </w:r>
          </w:p>
        </w:tc>
        <w:tc>
          <w:tcPr>
            <w:tcW w:w="702" w:type="pct"/>
          </w:tcPr>
          <w:p w14:paraId="0BBCA274" w14:textId="1882D3A8" w:rsidR="00FA364E" w:rsidRPr="005F63E2" w:rsidRDefault="00FA364E" w:rsidP="00FA364E">
            <w:pPr>
              <w:pStyle w:val="TableText"/>
              <w:rPr>
                <w:rFonts w:cs="Arial"/>
                <w:color w:val="000000" w:themeColor="text1"/>
                <w:sz w:val="18"/>
                <w:szCs w:val="18"/>
              </w:rPr>
            </w:pPr>
            <w:r w:rsidRPr="005F63E2">
              <w:rPr>
                <w:rFonts w:cs="Arial"/>
                <w:color w:val="000000" w:themeColor="text1"/>
                <w:sz w:val="18"/>
                <w:szCs w:val="18"/>
              </w:rPr>
              <w:t>Condition 3.2.3 applies</w:t>
            </w:r>
          </w:p>
        </w:tc>
      </w:tr>
      <w:tr w:rsidR="00FA364E" w:rsidRPr="004921D8" w14:paraId="5958A47C" w14:textId="77777777" w:rsidTr="002064CE">
        <w:trPr>
          <w:cantSplit/>
        </w:trPr>
        <w:tc>
          <w:tcPr>
            <w:tcW w:w="699" w:type="pct"/>
            <w:vMerge/>
          </w:tcPr>
          <w:p w14:paraId="1D0BC63B" w14:textId="77777777" w:rsidR="00FA364E" w:rsidRPr="005F63E2" w:rsidRDefault="00FA364E" w:rsidP="00FA364E">
            <w:pPr>
              <w:pStyle w:val="TableText"/>
              <w:rPr>
                <w:rStyle w:val="Blue"/>
                <w:color w:val="000000" w:themeColor="text1"/>
                <w:sz w:val="18"/>
                <w:szCs w:val="18"/>
              </w:rPr>
            </w:pPr>
          </w:p>
        </w:tc>
        <w:tc>
          <w:tcPr>
            <w:tcW w:w="772" w:type="pct"/>
          </w:tcPr>
          <w:p w14:paraId="67C08D23" w14:textId="669132D0" w:rsidR="00FA364E" w:rsidRPr="005F63E2" w:rsidRDefault="00FA364E" w:rsidP="00FA364E">
            <w:pPr>
              <w:pStyle w:val="TableText"/>
              <w:rPr>
                <w:rFonts w:cs="Arial"/>
                <w:color w:val="000000" w:themeColor="text1"/>
                <w:sz w:val="18"/>
                <w:szCs w:val="18"/>
              </w:rPr>
            </w:pPr>
            <w:r w:rsidRPr="005F63E2">
              <w:rPr>
                <w:rStyle w:val="Blue"/>
                <w:rFonts w:cs="Arial"/>
                <w:color w:val="000000" w:themeColor="text1"/>
                <w:sz w:val="18"/>
                <w:szCs w:val="18"/>
              </w:rPr>
              <w:t>Overflow operation monitoring status (operational / not operational)</w:t>
            </w:r>
          </w:p>
        </w:tc>
        <w:tc>
          <w:tcPr>
            <w:tcW w:w="643" w:type="pct"/>
          </w:tcPr>
          <w:p w14:paraId="60F37166" w14:textId="6B573398" w:rsidR="00FA364E" w:rsidRPr="005F63E2" w:rsidRDefault="00FA364E" w:rsidP="00FA364E">
            <w:pPr>
              <w:pStyle w:val="TableText"/>
              <w:rPr>
                <w:rFonts w:cs="Arial"/>
                <w:color w:val="000000" w:themeColor="text1"/>
                <w:sz w:val="18"/>
                <w:szCs w:val="18"/>
              </w:rPr>
            </w:pPr>
            <w:r w:rsidRPr="005F63E2">
              <w:rPr>
                <w:rStyle w:val="Blue"/>
                <w:rFonts w:cs="Arial"/>
                <w:color w:val="000000" w:themeColor="text1"/>
                <w:sz w:val="18"/>
                <w:szCs w:val="18"/>
              </w:rPr>
              <w:t>N/A</w:t>
            </w:r>
          </w:p>
        </w:tc>
        <w:tc>
          <w:tcPr>
            <w:tcW w:w="787" w:type="pct"/>
          </w:tcPr>
          <w:p w14:paraId="76522F4B" w14:textId="0B634CDA" w:rsidR="00FA364E" w:rsidRPr="005F63E2" w:rsidRDefault="00FA364E" w:rsidP="00FA364E">
            <w:pPr>
              <w:pStyle w:val="TableText"/>
              <w:rPr>
                <w:rFonts w:cs="Arial"/>
                <w:color w:val="000000" w:themeColor="text1"/>
                <w:sz w:val="18"/>
                <w:szCs w:val="18"/>
              </w:rPr>
            </w:pPr>
            <w:r w:rsidRPr="005F63E2">
              <w:rPr>
                <w:rStyle w:val="Blue"/>
                <w:rFonts w:cs="Arial"/>
                <w:color w:val="000000" w:themeColor="text1"/>
                <w:sz w:val="18"/>
                <w:szCs w:val="18"/>
              </w:rPr>
              <w:t>N/A</w:t>
            </w:r>
          </w:p>
        </w:tc>
        <w:tc>
          <w:tcPr>
            <w:tcW w:w="636" w:type="pct"/>
          </w:tcPr>
          <w:p w14:paraId="49ED36E6" w14:textId="7B87F9C5" w:rsidR="00FA364E" w:rsidRPr="005F63E2" w:rsidRDefault="00FA364E" w:rsidP="00FA364E">
            <w:pPr>
              <w:pStyle w:val="TableText"/>
              <w:rPr>
                <w:rStyle w:val="Blue"/>
                <w:color w:val="000000" w:themeColor="text1"/>
                <w:sz w:val="18"/>
                <w:szCs w:val="18"/>
              </w:rPr>
            </w:pPr>
            <w:r w:rsidRPr="005F63E2">
              <w:rPr>
                <w:rStyle w:val="Blue"/>
                <w:rFonts w:cs="Arial"/>
                <w:color w:val="000000" w:themeColor="text1"/>
                <w:sz w:val="18"/>
                <w:szCs w:val="18"/>
              </w:rPr>
              <w:t>N/A</w:t>
            </w:r>
          </w:p>
        </w:tc>
        <w:tc>
          <w:tcPr>
            <w:tcW w:w="761" w:type="pct"/>
          </w:tcPr>
          <w:p w14:paraId="2C5FE9B3" w14:textId="2A85EBB6" w:rsidR="00FA364E" w:rsidRPr="005F63E2" w:rsidRDefault="00FA364E" w:rsidP="00FA364E">
            <w:pPr>
              <w:pStyle w:val="TableText"/>
              <w:rPr>
                <w:rFonts w:cs="Arial"/>
                <w:color w:val="000000" w:themeColor="text1"/>
                <w:sz w:val="18"/>
                <w:szCs w:val="18"/>
              </w:rPr>
            </w:pPr>
            <w:r w:rsidRPr="005F63E2">
              <w:rPr>
                <w:rStyle w:val="Blue"/>
                <w:rFonts w:cs="Arial"/>
                <w:color w:val="000000" w:themeColor="text1"/>
                <w:sz w:val="18"/>
                <w:szCs w:val="18"/>
              </w:rPr>
              <w:t>2-minute or whenever operational status changes</w:t>
            </w:r>
          </w:p>
        </w:tc>
        <w:tc>
          <w:tcPr>
            <w:tcW w:w="702" w:type="pct"/>
          </w:tcPr>
          <w:p w14:paraId="76955130" w14:textId="4DC34C48" w:rsidR="00FA364E" w:rsidRPr="005F63E2" w:rsidRDefault="00FA364E" w:rsidP="00FA364E">
            <w:pPr>
              <w:pStyle w:val="TableText"/>
              <w:rPr>
                <w:rFonts w:cs="Arial"/>
                <w:color w:val="000000" w:themeColor="text1"/>
                <w:sz w:val="18"/>
                <w:szCs w:val="18"/>
              </w:rPr>
            </w:pPr>
            <w:r w:rsidRPr="005F63E2">
              <w:rPr>
                <w:rFonts w:cs="Arial"/>
                <w:color w:val="000000" w:themeColor="text1"/>
                <w:sz w:val="18"/>
                <w:szCs w:val="18"/>
              </w:rPr>
              <w:t>Condition 3.2.3 applies</w:t>
            </w:r>
          </w:p>
        </w:tc>
      </w:tr>
      <w:tr w:rsidR="00FA364E" w:rsidRPr="004921D8" w14:paraId="74953692" w14:textId="77777777" w:rsidTr="002064CE">
        <w:trPr>
          <w:cantSplit/>
        </w:trPr>
        <w:tc>
          <w:tcPr>
            <w:tcW w:w="699" w:type="pct"/>
            <w:vMerge/>
          </w:tcPr>
          <w:p w14:paraId="240151BA" w14:textId="77777777" w:rsidR="00FA364E" w:rsidRPr="005F63E2" w:rsidRDefault="00FA364E" w:rsidP="00FA364E">
            <w:pPr>
              <w:pStyle w:val="TableText"/>
              <w:rPr>
                <w:rStyle w:val="Blue"/>
                <w:color w:val="000000" w:themeColor="text1"/>
                <w:sz w:val="18"/>
                <w:szCs w:val="18"/>
              </w:rPr>
            </w:pPr>
          </w:p>
        </w:tc>
        <w:tc>
          <w:tcPr>
            <w:tcW w:w="772" w:type="pct"/>
          </w:tcPr>
          <w:p w14:paraId="61A9067D" w14:textId="0EFDCFF6" w:rsidR="00FA364E" w:rsidRPr="005F63E2" w:rsidRDefault="00FA364E" w:rsidP="00FA364E">
            <w:pPr>
              <w:pStyle w:val="TableText"/>
              <w:rPr>
                <w:rFonts w:ascii="Arial" w:hAnsi="Arial" w:cs="Arial"/>
                <w:color w:val="000000" w:themeColor="text1"/>
                <w:sz w:val="18"/>
                <w:szCs w:val="18"/>
              </w:rPr>
            </w:pPr>
            <w:r w:rsidRPr="005F63E2">
              <w:rPr>
                <w:rStyle w:val="Blue"/>
                <w:rFonts w:cs="Arial"/>
                <w:color w:val="000000" w:themeColor="text1"/>
                <w:sz w:val="18"/>
                <w:szCs w:val="18"/>
              </w:rPr>
              <w:t xml:space="preserve">Flow passed forward </w:t>
            </w:r>
          </w:p>
        </w:tc>
        <w:tc>
          <w:tcPr>
            <w:tcW w:w="643" w:type="pct"/>
          </w:tcPr>
          <w:p w14:paraId="2C6AD2E9" w14:textId="28782331" w:rsidR="00FA364E" w:rsidRPr="005F63E2" w:rsidRDefault="005F63E2" w:rsidP="00FA364E">
            <w:pPr>
              <w:pStyle w:val="TableText"/>
              <w:rPr>
                <w:rFonts w:ascii="Arial" w:hAnsi="Arial" w:cs="Arial"/>
                <w:color w:val="000000" w:themeColor="text1"/>
                <w:sz w:val="18"/>
                <w:szCs w:val="18"/>
              </w:rPr>
            </w:pPr>
            <w:r w:rsidRPr="005F63E2">
              <w:rPr>
                <w:rStyle w:val="Blue"/>
                <w:rFonts w:cs="Arial"/>
                <w:color w:val="000000" w:themeColor="text1"/>
                <w:sz w:val="18"/>
                <w:szCs w:val="18"/>
              </w:rPr>
              <w:t>38</w:t>
            </w:r>
            <w:r w:rsidR="00FA364E" w:rsidRPr="005F63E2">
              <w:rPr>
                <w:rStyle w:val="Blue"/>
                <w:rFonts w:cs="Arial"/>
                <w:color w:val="000000" w:themeColor="text1"/>
                <w:sz w:val="18"/>
                <w:szCs w:val="18"/>
              </w:rPr>
              <w:t xml:space="preserve"> l/s</w:t>
            </w:r>
          </w:p>
        </w:tc>
        <w:tc>
          <w:tcPr>
            <w:tcW w:w="787" w:type="pct"/>
          </w:tcPr>
          <w:p w14:paraId="192A04E5" w14:textId="786501BD" w:rsidR="00FA364E" w:rsidRPr="005F63E2" w:rsidRDefault="00FA364E" w:rsidP="00FA364E">
            <w:pPr>
              <w:pStyle w:val="TableText"/>
              <w:rPr>
                <w:rStyle w:val="Blue"/>
                <w:color w:val="000000" w:themeColor="text1"/>
              </w:rPr>
            </w:pPr>
            <w:r w:rsidRPr="005F63E2">
              <w:rPr>
                <w:rStyle w:val="Blue"/>
                <w:rFonts w:cs="Arial"/>
                <w:color w:val="000000" w:themeColor="text1"/>
                <w:sz w:val="18"/>
                <w:szCs w:val="18"/>
              </w:rPr>
              <w:t>2-minute</w:t>
            </w:r>
          </w:p>
        </w:tc>
        <w:tc>
          <w:tcPr>
            <w:tcW w:w="636" w:type="pct"/>
          </w:tcPr>
          <w:p w14:paraId="7C0A8D45" w14:textId="0500C83F" w:rsidR="00FA364E" w:rsidRPr="005F63E2" w:rsidRDefault="00FA364E" w:rsidP="00FA364E">
            <w:pPr>
              <w:pStyle w:val="TableText"/>
              <w:rPr>
                <w:rStyle w:val="Blue"/>
                <w:color w:val="000000" w:themeColor="text1"/>
              </w:rPr>
            </w:pPr>
            <w:r w:rsidRPr="005F63E2">
              <w:rPr>
                <w:rStyle w:val="Blue"/>
                <w:rFonts w:cs="Arial"/>
                <w:color w:val="000000" w:themeColor="text1"/>
                <w:sz w:val="18"/>
                <w:szCs w:val="18"/>
              </w:rPr>
              <w:t>N/A</w:t>
            </w:r>
          </w:p>
        </w:tc>
        <w:tc>
          <w:tcPr>
            <w:tcW w:w="761" w:type="pct"/>
          </w:tcPr>
          <w:p w14:paraId="3BDA863B" w14:textId="5696C12D" w:rsidR="00FA364E" w:rsidRPr="005F63E2" w:rsidRDefault="00FA364E" w:rsidP="00FA364E">
            <w:pPr>
              <w:pStyle w:val="TableText"/>
              <w:rPr>
                <w:rStyle w:val="Blue"/>
                <w:rFonts w:cs="Arial"/>
                <w:color w:val="000000" w:themeColor="text1"/>
                <w:sz w:val="18"/>
                <w:szCs w:val="18"/>
              </w:rPr>
            </w:pPr>
            <w:r w:rsidRPr="005F63E2">
              <w:rPr>
                <w:rStyle w:val="Blue"/>
                <w:rFonts w:cs="Arial"/>
                <w:color w:val="000000" w:themeColor="text1"/>
                <w:sz w:val="18"/>
                <w:szCs w:val="18"/>
              </w:rPr>
              <w:t xml:space="preserve">Continuous </w:t>
            </w:r>
            <w:r w:rsidR="000E274A" w:rsidRPr="005F63E2">
              <w:rPr>
                <w:rStyle w:val="Blue"/>
                <w:rFonts w:cs="Arial"/>
                <w:color w:val="000000" w:themeColor="text1"/>
                <w:sz w:val="18"/>
                <w:szCs w:val="18"/>
              </w:rPr>
              <w:t>2</w:t>
            </w:r>
            <w:r w:rsidRPr="005F63E2">
              <w:rPr>
                <w:rStyle w:val="Blue"/>
                <w:rFonts w:cs="Arial"/>
                <w:color w:val="000000" w:themeColor="text1"/>
                <w:sz w:val="18"/>
                <w:szCs w:val="18"/>
              </w:rPr>
              <w:t>-minute instantaneous or averaged flow</w:t>
            </w:r>
          </w:p>
        </w:tc>
        <w:tc>
          <w:tcPr>
            <w:tcW w:w="702" w:type="pct"/>
          </w:tcPr>
          <w:p w14:paraId="758654A9" w14:textId="77777777" w:rsidR="00FA364E" w:rsidRPr="005F63E2" w:rsidRDefault="00FA364E" w:rsidP="00FA364E">
            <w:pPr>
              <w:pStyle w:val="TableText"/>
              <w:rPr>
                <w:rStyle w:val="Blue"/>
                <w:rFonts w:cs="Arial"/>
                <w:color w:val="000000" w:themeColor="text1"/>
                <w:sz w:val="18"/>
                <w:szCs w:val="18"/>
              </w:rPr>
            </w:pPr>
            <w:r w:rsidRPr="005F63E2">
              <w:rPr>
                <w:rStyle w:val="Blue"/>
                <w:rFonts w:cs="Arial"/>
                <w:color w:val="000000" w:themeColor="text1"/>
                <w:sz w:val="18"/>
                <w:szCs w:val="18"/>
              </w:rPr>
              <w:t>Minimum</w:t>
            </w:r>
          </w:p>
          <w:p w14:paraId="495C4A25" w14:textId="6132ECF9" w:rsidR="00FA364E" w:rsidRPr="005F63E2" w:rsidRDefault="00FA364E" w:rsidP="00FA364E">
            <w:pPr>
              <w:pStyle w:val="TableText"/>
              <w:rPr>
                <w:rStyle w:val="Blue"/>
                <w:color w:val="000000" w:themeColor="text1"/>
              </w:rPr>
            </w:pPr>
            <w:r w:rsidRPr="005F63E2">
              <w:rPr>
                <w:rStyle w:val="Blue"/>
                <w:rFonts w:cs="Arial"/>
                <w:color w:val="000000" w:themeColor="text1"/>
                <w:sz w:val="18"/>
                <w:szCs w:val="18"/>
              </w:rPr>
              <w:t>Condition 3.1.2 applies</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43"/>
        <w:gridCol w:w="2410"/>
        <w:gridCol w:w="2126"/>
        <w:gridCol w:w="2174"/>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9"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4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FC393E" w:rsidRPr="004921D8" w14:paraId="6CCCF404" w14:textId="77777777" w:rsidTr="00D7655B">
        <w:trPr>
          <w:cantSplit/>
        </w:trPr>
        <w:tc>
          <w:tcPr>
            <w:tcW w:w="1077" w:type="pct"/>
          </w:tcPr>
          <w:p w14:paraId="23BFDBC7" w14:textId="4D855EA4" w:rsidR="00FC393E" w:rsidRPr="00166CA5" w:rsidRDefault="00FC393E" w:rsidP="00FC393E">
            <w:pPr>
              <w:pStyle w:val="TableText"/>
              <w:rPr>
                <w:rStyle w:val="Blue"/>
                <w:color w:val="auto"/>
                <w:sz w:val="18"/>
                <w:szCs w:val="18"/>
              </w:rPr>
            </w:pPr>
            <w:r>
              <w:rPr>
                <w:rStyle w:val="Blue"/>
                <w:color w:val="auto"/>
                <w:sz w:val="18"/>
                <w:szCs w:val="18"/>
              </w:rPr>
              <w:t>S</w:t>
            </w:r>
            <w:r w:rsidRPr="002C5C9D">
              <w:rPr>
                <w:rStyle w:val="Blue"/>
                <w:color w:val="auto"/>
                <w:sz w:val="18"/>
                <w:szCs w:val="18"/>
              </w:rPr>
              <w:t>torm sewage</w:t>
            </w:r>
          </w:p>
        </w:tc>
        <w:tc>
          <w:tcPr>
            <w:tcW w:w="1409" w:type="pct"/>
          </w:tcPr>
          <w:p w14:paraId="125F29AD" w14:textId="5A235E1B" w:rsidR="00FC393E" w:rsidRPr="00961468" w:rsidRDefault="00FC393E" w:rsidP="00FC393E">
            <w:pPr>
              <w:pStyle w:val="TableText"/>
              <w:rPr>
                <w:rStyle w:val="Blue"/>
                <w:rFonts w:ascii="Arial" w:hAnsi="Arial"/>
                <w:color w:val="000000" w:themeColor="text1"/>
                <w:sz w:val="18"/>
                <w:szCs w:val="18"/>
              </w:rPr>
            </w:pPr>
            <w:r w:rsidRPr="00961468">
              <w:rPr>
                <w:rStyle w:val="Blue"/>
                <w:color w:val="000000" w:themeColor="text1"/>
                <w:sz w:val="18"/>
                <w:szCs w:val="18"/>
              </w:rPr>
              <w:t>Storm Discharge Point</w:t>
            </w:r>
          </w:p>
        </w:tc>
        <w:tc>
          <w:tcPr>
            <w:tcW w:w="1243" w:type="pct"/>
          </w:tcPr>
          <w:p w14:paraId="67CE9727" w14:textId="30DD6CA1" w:rsidR="00FC393E" w:rsidRPr="00961468" w:rsidRDefault="00A90408" w:rsidP="00FC393E">
            <w:pPr>
              <w:pStyle w:val="TableText"/>
              <w:rPr>
                <w:rStyle w:val="Blue"/>
                <w:color w:val="000000" w:themeColor="text1"/>
                <w:sz w:val="18"/>
                <w:szCs w:val="18"/>
              </w:rPr>
            </w:pPr>
            <w:r w:rsidRPr="00961468">
              <w:rPr>
                <w:rStyle w:val="Blue"/>
                <w:color w:val="000000" w:themeColor="text1"/>
                <w:sz w:val="18"/>
                <w:szCs w:val="18"/>
              </w:rPr>
              <w:t>SN 40529 06803</w:t>
            </w:r>
          </w:p>
        </w:tc>
        <w:tc>
          <w:tcPr>
            <w:tcW w:w="1271" w:type="pct"/>
          </w:tcPr>
          <w:p w14:paraId="7B89B40B" w14:textId="5A809530" w:rsidR="00FC393E" w:rsidRPr="00961468" w:rsidRDefault="00A90408" w:rsidP="00FC393E">
            <w:pPr>
              <w:pStyle w:val="TableText"/>
              <w:rPr>
                <w:rStyle w:val="Blue"/>
                <w:color w:val="000000" w:themeColor="text1"/>
                <w:sz w:val="18"/>
                <w:szCs w:val="18"/>
              </w:rPr>
            </w:pPr>
            <w:proofErr w:type="spellStart"/>
            <w:r w:rsidRPr="00961468">
              <w:rPr>
                <w:rStyle w:val="Blue"/>
                <w:color w:val="000000" w:themeColor="text1"/>
                <w:sz w:val="18"/>
                <w:szCs w:val="18"/>
              </w:rPr>
              <w:t>Gwendraeth</w:t>
            </w:r>
            <w:proofErr w:type="spellEnd"/>
            <w:r w:rsidRPr="00961468">
              <w:rPr>
                <w:rStyle w:val="Blue"/>
                <w:color w:val="000000" w:themeColor="text1"/>
                <w:sz w:val="18"/>
                <w:szCs w:val="18"/>
              </w:rPr>
              <w:t xml:space="preserve"> Fach</w:t>
            </w: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560"/>
        <w:gridCol w:w="1417"/>
        <w:gridCol w:w="1276"/>
        <w:gridCol w:w="2693"/>
        <w:gridCol w:w="1587"/>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35A95" w:rsidRPr="004921D8" w14:paraId="7A87BD50" w14:textId="77777777" w:rsidTr="00961468">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35A95" w:rsidRPr="00961468" w:rsidRDefault="00135A95" w:rsidP="00D7792E">
            <w:pPr>
              <w:pStyle w:val="TableText"/>
              <w:rPr>
                <w:color w:val="000000" w:themeColor="text1"/>
                <w:sz w:val="18"/>
                <w:szCs w:val="18"/>
              </w:rPr>
            </w:pPr>
            <w:r w:rsidRPr="00961468">
              <w:rPr>
                <w:color w:val="000000" w:themeColor="text1"/>
                <w:sz w:val="18"/>
                <w:szCs w:val="18"/>
              </w:rPr>
              <w:t xml:space="preserve">Effluent and discharge point </w:t>
            </w:r>
          </w:p>
        </w:tc>
        <w:tc>
          <w:tcPr>
            <w:tcW w:w="1417" w:type="dxa"/>
          </w:tcPr>
          <w:p w14:paraId="6005A57C" w14:textId="77777777" w:rsidR="00135A95" w:rsidRPr="00961468" w:rsidRDefault="00135A95" w:rsidP="000A07C9">
            <w:pPr>
              <w:pStyle w:val="TableText"/>
              <w:rPr>
                <w:color w:val="000000" w:themeColor="text1"/>
                <w:sz w:val="18"/>
                <w:szCs w:val="18"/>
              </w:rPr>
            </w:pPr>
            <w:r w:rsidRPr="00961468">
              <w:rPr>
                <w:color w:val="000000" w:themeColor="text1"/>
                <w:sz w:val="18"/>
                <w:szCs w:val="18"/>
              </w:rPr>
              <w:t>Description of discharge</w:t>
            </w:r>
          </w:p>
        </w:tc>
        <w:tc>
          <w:tcPr>
            <w:tcW w:w="1276" w:type="dxa"/>
          </w:tcPr>
          <w:p w14:paraId="53AA63C8" w14:textId="77777777" w:rsidR="00135A95" w:rsidRPr="00961468" w:rsidRDefault="00135A95" w:rsidP="000A07C9">
            <w:pPr>
              <w:pStyle w:val="TableText"/>
              <w:rPr>
                <w:color w:val="000000" w:themeColor="text1"/>
                <w:sz w:val="18"/>
                <w:szCs w:val="18"/>
              </w:rPr>
            </w:pPr>
            <w:r w:rsidRPr="00961468">
              <w:rPr>
                <w:color w:val="000000" w:themeColor="text1"/>
                <w:sz w:val="18"/>
                <w:szCs w:val="18"/>
              </w:rPr>
              <w:t>Overflow setting l/s</w:t>
            </w:r>
          </w:p>
        </w:tc>
        <w:tc>
          <w:tcPr>
            <w:tcW w:w="2693" w:type="dxa"/>
          </w:tcPr>
          <w:p w14:paraId="4AC2D269" w14:textId="77777777" w:rsidR="00135A95" w:rsidRPr="00961468" w:rsidRDefault="00135A95" w:rsidP="00E75B27">
            <w:pPr>
              <w:pStyle w:val="TableText"/>
              <w:rPr>
                <w:rStyle w:val="Red"/>
                <w:color w:val="000000" w:themeColor="text1"/>
                <w:sz w:val="18"/>
                <w:szCs w:val="18"/>
              </w:rPr>
            </w:pPr>
            <w:r w:rsidRPr="00961468">
              <w:rPr>
                <w:rStyle w:val="Red"/>
                <w:color w:val="000000" w:themeColor="text1"/>
                <w:sz w:val="18"/>
                <w:szCs w:val="18"/>
              </w:rPr>
              <w:t>Maximum size of solid matter</w:t>
            </w:r>
          </w:p>
        </w:tc>
        <w:tc>
          <w:tcPr>
            <w:tcW w:w="1587" w:type="dxa"/>
          </w:tcPr>
          <w:p w14:paraId="7491055D" w14:textId="00959D30" w:rsidR="00135A95" w:rsidRPr="00961468" w:rsidRDefault="00135A95" w:rsidP="00CA09E2">
            <w:pPr>
              <w:pStyle w:val="TableText"/>
              <w:rPr>
                <w:rFonts w:ascii="Arial" w:hAnsi="Arial"/>
                <w:color w:val="000000" w:themeColor="text1"/>
                <w:sz w:val="18"/>
                <w:szCs w:val="18"/>
              </w:rPr>
            </w:pPr>
            <w:r w:rsidRPr="00961468">
              <w:rPr>
                <w:rStyle w:val="Red"/>
                <w:color w:val="000000" w:themeColor="text1"/>
                <w:sz w:val="18"/>
                <w:szCs w:val="18"/>
              </w:rPr>
              <w:t>Screen aperture size</w:t>
            </w:r>
          </w:p>
        </w:tc>
      </w:tr>
      <w:tr w:rsidR="00135A95" w:rsidRPr="004921D8" w14:paraId="0BE42DF4" w14:textId="77777777" w:rsidTr="00961468">
        <w:tc>
          <w:tcPr>
            <w:tcW w:w="1560" w:type="dxa"/>
          </w:tcPr>
          <w:p w14:paraId="4476A212" w14:textId="73DF3275" w:rsidR="00135A95" w:rsidRPr="00961468" w:rsidRDefault="00135A95" w:rsidP="00C30128">
            <w:pPr>
              <w:pStyle w:val="TableText"/>
              <w:rPr>
                <w:rStyle w:val="Blue"/>
                <w:rFonts w:cstheme="minorHAnsi"/>
                <w:color w:val="000000" w:themeColor="text1"/>
                <w:sz w:val="18"/>
                <w:szCs w:val="18"/>
              </w:rPr>
            </w:pPr>
            <w:r w:rsidRPr="00961468">
              <w:rPr>
                <w:rStyle w:val="Blue"/>
                <w:rFonts w:cstheme="minorHAnsi"/>
                <w:color w:val="000000" w:themeColor="text1"/>
                <w:sz w:val="18"/>
                <w:szCs w:val="18"/>
              </w:rPr>
              <w:t>Storm sewage via Storm Discharge Point</w:t>
            </w:r>
          </w:p>
        </w:tc>
        <w:tc>
          <w:tcPr>
            <w:tcW w:w="1417" w:type="dxa"/>
          </w:tcPr>
          <w:p w14:paraId="163457B2" w14:textId="6E9203EB" w:rsidR="00135A95" w:rsidRPr="00961468" w:rsidRDefault="00135A95" w:rsidP="000A07C9">
            <w:pPr>
              <w:pStyle w:val="TableText"/>
              <w:rPr>
                <w:rStyle w:val="Blue"/>
                <w:rFonts w:cstheme="minorHAnsi"/>
                <w:color w:val="000000" w:themeColor="text1"/>
                <w:sz w:val="18"/>
                <w:szCs w:val="18"/>
              </w:rPr>
            </w:pPr>
            <w:r w:rsidRPr="00961468">
              <w:rPr>
                <w:rStyle w:val="Blue"/>
                <w:rFonts w:cstheme="minorHAnsi"/>
                <w:color w:val="000000" w:themeColor="text1"/>
                <w:sz w:val="18"/>
                <w:szCs w:val="18"/>
              </w:rPr>
              <w:t>Storm sewage</w:t>
            </w:r>
          </w:p>
        </w:tc>
        <w:tc>
          <w:tcPr>
            <w:tcW w:w="1276" w:type="dxa"/>
          </w:tcPr>
          <w:p w14:paraId="4E047977" w14:textId="401EBCAD" w:rsidR="00135A95" w:rsidRPr="00961468" w:rsidRDefault="00135A95" w:rsidP="00CA09E2">
            <w:pPr>
              <w:pStyle w:val="TableText"/>
              <w:rPr>
                <w:rStyle w:val="Blue"/>
                <w:rFonts w:cstheme="minorHAnsi"/>
                <w:color w:val="000000" w:themeColor="text1"/>
                <w:sz w:val="18"/>
                <w:szCs w:val="18"/>
              </w:rPr>
            </w:pPr>
            <w:r w:rsidRPr="00961468">
              <w:rPr>
                <w:rStyle w:val="Blue"/>
                <w:rFonts w:cstheme="minorHAnsi"/>
                <w:color w:val="000000" w:themeColor="text1"/>
                <w:sz w:val="18"/>
                <w:szCs w:val="18"/>
              </w:rPr>
              <w:t>38</w:t>
            </w:r>
          </w:p>
        </w:tc>
        <w:tc>
          <w:tcPr>
            <w:tcW w:w="2693" w:type="dxa"/>
          </w:tcPr>
          <w:p w14:paraId="2DEE09A6" w14:textId="0B5D6FAE" w:rsidR="00135A95" w:rsidRPr="00961468" w:rsidRDefault="00135A95" w:rsidP="00A90408">
            <w:pPr>
              <w:pStyle w:val="TableText"/>
              <w:rPr>
                <w:rStyle w:val="Pink"/>
                <w:color w:val="000000" w:themeColor="text1"/>
                <w:sz w:val="18"/>
                <w:szCs w:val="18"/>
              </w:rPr>
            </w:pPr>
            <w:r w:rsidRPr="00961468">
              <w:rPr>
                <w:rStyle w:val="Blue"/>
                <w:color w:val="000000" w:themeColor="text1"/>
                <w:sz w:val="18"/>
                <w:szCs w:val="18"/>
              </w:rPr>
              <w:t>No greater than 20 mm in more than 2 dimensions</w:t>
            </w:r>
          </w:p>
        </w:tc>
        <w:tc>
          <w:tcPr>
            <w:tcW w:w="1587" w:type="dxa"/>
          </w:tcPr>
          <w:p w14:paraId="58714155" w14:textId="33D2CF88" w:rsidR="00135A95" w:rsidRPr="00961468" w:rsidRDefault="00135A95" w:rsidP="00363BEE">
            <w:pPr>
              <w:pStyle w:val="TableText"/>
              <w:rPr>
                <w:rStyle w:val="Blue"/>
                <w:rFonts w:cstheme="minorHAnsi"/>
                <w:color w:val="000000" w:themeColor="text1"/>
                <w:sz w:val="18"/>
                <w:szCs w:val="18"/>
                <w:highlight w:val="magenta"/>
              </w:rPr>
            </w:pPr>
            <w:r w:rsidRPr="00961468">
              <w:rPr>
                <w:rStyle w:val="Blue"/>
                <w:rFonts w:cstheme="minorHAnsi"/>
                <w:color w:val="000000" w:themeColor="text1"/>
                <w:sz w:val="18"/>
                <w:szCs w:val="18"/>
              </w:rPr>
              <w:t>20 mm</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296"/>
        <w:gridCol w:w="1842"/>
        <w:gridCol w:w="2882"/>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4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7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8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D7655B">
        <w:trPr>
          <w:cantSplit/>
        </w:trPr>
        <w:tc>
          <w:tcPr>
            <w:tcW w:w="896" w:type="pct"/>
            <w:vMerge w:val="restart"/>
          </w:tcPr>
          <w:p w14:paraId="17E9934D" w14:textId="59A3D302" w:rsidR="00C96847" w:rsidRPr="00DE64D7" w:rsidRDefault="006F7E0E" w:rsidP="00164190">
            <w:pPr>
              <w:pStyle w:val="TableText"/>
              <w:rPr>
                <w:rStyle w:val="Blue"/>
                <w:rFonts w:ascii="Arial" w:hAnsi="Arial"/>
                <w:color w:val="000000" w:themeColor="text1"/>
                <w:sz w:val="18"/>
                <w:szCs w:val="18"/>
              </w:rPr>
            </w:pPr>
            <w:r w:rsidRPr="00DE64D7">
              <w:rPr>
                <w:rStyle w:val="Blue"/>
                <w:color w:val="000000" w:themeColor="text1"/>
                <w:sz w:val="18"/>
                <w:szCs w:val="18"/>
              </w:rPr>
              <w:t xml:space="preserve">A1 </w:t>
            </w:r>
            <w:r w:rsidR="00C96847" w:rsidRPr="00DE64D7">
              <w:rPr>
                <w:rStyle w:val="Blue"/>
                <w:color w:val="000000" w:themeColor="text1"/>
                <w:sz w:val="18"/>
                <w:szCs w:val="18"/>
              </w:rPr>
              <w:t xml:space="preserve">Storm sewage via </w:t>
            </w:r>
            <w:r w:rsidR="00A2676D" w:rsidRPr="00DE64D7">
              <w:rPr>
                <w:rStyle w:val="Blue"/>
                <w:color w:val="000000" w:themeColor="text1"/>
                <w:sz w:val="18"/>
                <w:szCs w:val="18"/>
              </w:rPr>
              <w:t>Storm Discharge Point</w:t>
            </w:r>
          </w:p>
        </w:tc>
        <w:tc>
          <w:tcPr>
            <w:tcW w:w="1342" w:type="pct"/>
          </w:tcPr>
          <w:p w14:paraId="6FBD8EC4" w14:textId="630369DE" w:rsidR="00C96847" w:rsidRPr="00DE64D7" w:rsidRDefault="00C96847" w:rsidP="000A07C9">
            <w:pPr>
              <w:pStyle w:val="TableText"/>
              <w:rPr>
                <w:rStyle w:val="Blue"/>
                <w:rFonts w:ascii="Arial" w:hAnsi="Arial"/>
                <w:color w:val="000000" w:themeColor="text1"/>
                <w:sz w:val="18"/>
                <w:szCs w:val="18"/>
              </w:rPr>
            </w:pPr>
            <w:r w:rsidRPr="00DE64D7">
              <w:rPr>
                <w:rStyle w:val="Blue"/>
                <w:color w:val="000000" w:themeColor="text1"/>
                <w:sz w:val="18"/>
                <w:szCs w:val="18"/>
              </w:rPr>
              <w:t>Storm effluent sampling</w:t>
            </w:r>
          </w:p>
        </w:tc>
        <w:tc>
          <w:tcPr>
            <w:tcW w:w="1077" w:type="pct"/>
          </w:tcPr>
          <w:p w14:paraId="561AF781" w14:textId="0943F09D" w:rsidR="00C96847" w:rsidRPr="00DE64D7" w:rsidRDefault="00065B55" w:rsidP="000A07C9">
            <w:pPr>
              <w:pStyle w:val="TableText"/>
              <w:rPr>
                <w:rStyle w:val="Blue"/>
                <w:color w:val="000000" w:themeColor="text1"/>
                <w:sz w:val="18"/>
                <w:szCs w:val="18"/>
              </w:rPr>
            </w:pPr>
            <w:r w:rsidRPr="00DE64D7">
              <w:rPr>
                <w:rStyle w:val="Blue"/>
                <w:color w:val="000000" w:themeColor="text1"/>
                <w:sz w:val="18"/>
                <w:szCs w:val="18"/>
              </w:rPr>
              <w:t>SN 40531 06778</w:t>
            </w:r>
          </w:p>
        </w:tc>
        <w:tc>
          <w:tcPr>
            <w:tcW w:w="1685" w:type="pct"/>
          </w:tcPr>
          <w:p w14:paraId="6395E4E8" w14:textId="1D176F76" w:rsidR="00C96847" w:rsidRPr="00DE64D7" w:rsidRDefault="00C96847" w:rsidP="0045495C">
            <w:pPr>
              <w:pStyle w:val="TableText"/>
              <w:rPr>
                <w:rStyle w:val="Blue"/>
                <w:color w:val="000000" w:themeColor="text1"/>
                <w:sz w:val="18"/>
                <w:szCs w:val="18"/>
              </w:rPr>
            </w:pPr>
            <w:r w:rsidRPr="00DE64D7">
              <w:rPr>
                <w:rStyle w:val="Blue"/>
                <w:rFonts w:ascii="Arial" w:hAnsi="Arial"/>
                <w:color w:val="000000" w:themeColor="text1"/>
                <w:sz w:val="18"/>
                <w:szCs w:val="18"/>
              </w:rPr>
              <w:t>Storm Sample Point</w:t>
            </w:r>
          </w:p>
        </w:tc>
      </w:tr>
      <w:tr w:rsidR="00C96847" w:rsidRPr="004921D8" w14:paraId="48AD10F0" w14:textId="77777777" w:rsidTr="00D7655B">
        <w:trPr>
          <w:cantSplit/>
        </w:trPr>
        <w:tc>
          <w:tcPr>
            <w:tcW w:w="896" w:type="pct"/>
            <w:vMerge/>
          </w:tcPr>
          <w:p w14:paraId="03C47634" w14:textId="029DB915" w:rsidR="00C96847" w:rsidRPr="00DE64D7" w:rsidRDefault="00C96847" w:rsidP="00C96847">
            <w:pPr>
              <w:pStyle w:val="TableText"/>
              <w:rPr>
                <w:rStyle w:val="Blue"/>
                <w:rFonts w:ascii="Arial" w:hAnsi="Arial"/>
                <w:color w:val="000000" w:themeColor="text1"/>
                <w:sz w:val="18"/>
                <w:szCs w:val="18"/>
              </w:rPr>
            </w:pPr>
          </w:p>
        </w:tc>
        <w:tc>
          <w:tcPr>
            <w:tcW w:w="1342" w:type="pct"/>
          </w:tcPr>
          <w:p w14:paraId="22F75F24" w14:textId="41F35D41" w:rsidR="00C96847" w:rsidRPr="00DE64D7" w:rsidRDefault="00D7655B" w:rsidP="00D7655B">
            <w:pPr>
              <w:pStyle w:val="TableText"/>
              <w:rPr>
                <w:rStyle w:val="Blue"/>
                <w:rFonts w:ascii="Arial" w:hAnsi="Arial"/>
                <w:color w:val="000000" w:themeColor="text1"/>
                <w:sz w:val="18"/>
                <w:szCs w:val="18"/>
              </w:rPr>
            </w:pPr>
            <w:r w:rsidRPr="00DE64D7">
              <w:rPr>
                <w:rStyle w:val="Blue"/>
                <w:color w:val="000000" w:themeColor="text1"/>
                <w:sz w:val="18"/>
                <w:szCs w:val="18"/>
              </w:rPr>
              <w:t>MCERTS e</w:t>
            </w:r>
            <w:r w:rsidR="00C96847" w:rsidRPr="00DE64D7">
              <w:rPr>
                <w:rStyle w:val="Blue"/>
                <w:color w:val="000000" w:themeColor="text1"/>
                <w:sz w:val="18"/>
                <w:szCs w:val="18"/>
              </w:rPr>
              <w:t>vent duration monitoring</w:t>
            </w:r>
          </w:p>
        </w:tc>
        <w:tc>
          <w:tcPr>
            <w:tcW w:w="1077" w:type="pct"/>
          </w:tcPr>
          <w:p w14:paraId="0709AF0A" w14:textId="2AFFDAA9" w:rsidR="00C96847" w:rsidRPr="00DE64D7" w:rsidRDefault="0094762C" w:rsidP="00C96847">
            <w:pPr>
              <w:pStyle w:val="TableText"/>
              <w:rPr>
                <w:rStyle w:val="Blue"/>
                <w:color w:val="000000" w:themeColor="text1"/>
                <w:sz w:val="18"/>
                <w:szCs w:val="18"/>
              </w:rPr>
            </w:pPr>
            <w:r w:rsidRPr="00DE64D7">
              <w:rPr>
                <w:rStyle w:val="Blue"/>
                <w:color w:val="000000" w:themeColor="text1"/>
                <w:sz w:val="18"/>
                <w:szCs w:val="18"/>
              </w:rPr>
              <w:t>SN 40527 06764</w:t>
            </w:r>
          </w:p>
        </w:tc>
        <w:tc>
          <w:tcPr>
            <w:tcW w:w="1685" w:type="pct"/>
          </w:tcPr>
          <w:p w14:paraId="198CC6A3" w14:textId="39E76975" w:rsidR="00C96847" w:rsidRPr="00DE64D7" w:rsidRDefault="00D7655B" w:rsidP="00C96847">
            <w:pPr>
              <w:pStyle w:val="TableText"/>
              <w:rPr>
                <w:rStyle w:val="Blue"/>
                <w:rFonts w:ascii="Arial" w:hAnsi="Arial"/>
                <w:color w:val="000000" w:themeColor="text1"/>
                <w:sz w:val="18"/>
                <w:szCs w:val="18"/>
              </w:rPr>
            </w:pPr>
            <w:r w:rsidRPr="00DE64D7">
              <w:rPr>
                <w:rStyle w:val="Blue"/>
                <w:rFonts w:ascii="Arial" w:hAnsi="Arial"/>
                <w:color w:val="000000" w:themeColor="text1"/>
                <w:sz w:val="18"/>
                <w:szCs w:val="18"/>
              </w:rPr>
              <w:t xml:space="preserve">MCERTS </w:t>
            </w:r>
            <w:r w:rsidR="00C96847" w:rsidRPr="00DE64D7">
              <w:rPr>
                <w:rStyle w:val="Blue"/>
                <w:rFonts w:ascii="Arial" w:hAnsi="Arial"/>
                <w:color w:val="000000" w:themeColor="text1"/>
                <w:sz w:val="18"/>
                <w:szCs w:val="18"/>
              </w:rPr>
              <w:t>Storm to Environment EDM Monitoring Point</w:t>
            </w:r>
          </w:p>
        </w:tc>
      </w:tr>
      <w:tr w:rsidR="00C96847" w:rsidRPr="004921D8" w14:paraId="5CE456F6" w14:textId="77777777" w:rsidTr="00D7655B">
        <w:trPr>
          <w:cantSplit/>
        </w:trPr>
        <w:tc>
          <w:tcPr>
            <w:tcW w:w="896" w:type="pct"/>
            <w:vMerge/>
          </w:tcPr>
          <w:p w14:paraId="7A3E4717" w14:textId="77777777" w:rsidR="00C96847" w:rsidRPr="00DE64D7" w:rsidRDefault="00C96847" w:rsidP="00C96847">
            <w:pPr>
              <w:pStyle w:val="TableText"/>
              <w:rPr>
                <w:rStyle w:val="Blue"/>
                <w:rFonts w:ascii="Arial" w:hAnsi="Arial"/>
                <w:color w:val="000000" w:themeColor="text1"/>
                <w:sz w:val="18"/>
                <w:szCs w:val="18"/>
              </w:rPr>
            </w:pPr>
          </w:p>
        </w:tc>
        <w:tc>
          <w:tcPr>
            <w:tcW w:w="1342" w:type="pct"/>
          </w:tcPr>
          <w:p w14:paraId="423A3FA8" w14:textId="5B34B3D4" w:rsidR="00C96847" w:rsidRPr="00DE64D7" w:rsidRDefault="00C96847" w:rsidP="00C96847">
            <w:pPr>
              <w:pStyle w:val="TableText"/>
              <w:rPr>
                <w:rStyle w:val="Blue"/>
                <w:color w:val="000000" w:themeColor="text1"/>
                <w:sz w:val="18"/>
                <w:szCs w:val="18"/>
              </w:rPr>
            </w:pPr>
            <w:r w:rsidRPr="00DE64D7">
              <w:rPr>
                <w:rStyle w:val="Blue"/>
                <w:color w:val="000000" w:themeColor="text1"/>
                <w:sz w:val="18"/>
                <w:szCs w:val="18"/>
              </w:rPr>
              <w:t>Flow passed forward monitoring</w:t>
            </w:r>
          </w:p>
        </w:tc>
        <w:tc>
          <w:tcPr>
            <w:tcW w:w="1077" w:type="pct"/>
          </w:tcPr>
          <w:p w14:paraId="4FA8E513" w14:textId="63D8E2B3" w:rsidR="00C96847" w:rsidRPr="00DE64D7" w:rsidRDefault="00DE64D7" w:rsidP="00C96847">
            <w:pPr>
              <w:pStyle w:val="TableText"/>
              <w:rPr>
                <w:rStyle w:val="Blue"/>
                <w:color w:val="000000" w:themeColor="text1"/>
                <w:sz w:val="18"/>
                <w:szCs w:val="18"/>
              </w:rPr>
            </w:pPr>
            <w:r w:rsidRPr="00DE64D7">
              <w:rPr>
                <w:rStyle w:val="Blue"/>
                <w:color w:val="000000" w:themeColor="text1"/>
                <w:sz w:val="18"/>
                <w:szCs w:val="18"/>
              </w:rPr>
              <w:t>SN 39967 06314</w:t>
            </w:r>
          </w:p>
        </w:tc>
        <w:tc>
          <w:tcPr>
            <w:tcW w:w="1685" w:type="pct"/>
          </w:tcPr>
          <w:p w14:paraId="1D68E9F6" w14:textId="542AA2FB" w:rsidR="00C96847" w:rsidRPr="00DE64D7" w:rsidRDefault="00C96847" w:rsidP="00C96847">
            <w:pPr>
              <w:pStyle w:val="TableText"/>
              <w:rPr>
                <w:rStyle w:val="Blue"/>
                <w:rFonts w:ascii="Arial" w:hAnsi="Arial"/>
                <w:color w:val="000000" w:themeColor="text1"/>
                <w:sz w:val="18"/>
                <w:szCs w:val="18"/>
              </w:rPr>
            </w:pPr>
            <w:r w:rsidRPr="00DE64D7">
              <w:rPr>
                <w:rStyle w:val="Blue"/>
                <w:rFonts w:ascii="Arial" w:hAnsi="Arial"/>
                <w:color w:val="000000" w:themeColor="text1"/>
                <w:sz w:val="18"/>
                <w:szCs w:val="18"/>
              </w:rPr>
              <w:t>MCERTS FPF Monitoring Point</w:t>
            </w:r>
          </w:p>
        </w:tc>
      </w:tr>
    </w:tbl>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6"/>
        <w:gridCol w:w="1945"/>
        <w:gridCol w:w="1820"/>
        <w:gridCol w:w="2073"/>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1072"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21"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C56ED6">
        <w:trPr>
          <w:cantSplit/>
        </w:trPr>
        <w:tc>
          <w:tcPr>
            <w:tcW w:w="705" w:type="pct"/>
            <w:vMerge w:val="restart"/>
          </w:tcPr>
          <w:p w14:paraId="49BD20AD" w14:textId="325416B5" w:rsidR="001E59E7" w:rsidRDefault="001E59E7" w:rsidP="008E7F0A">
            <w:pPr>
              <w:pStyle w:val="TableText"/>
              <w:rPr>
                <w:rStyle w:val="Blue"/>
                <w:rFonts w:cs="Arial"/>
                <w:sz w:val="18"/>
                <w:szCs w:val="18"/>
              </w:rPr>
            </w:pPr>
            <w:r w:rsidRPr="00AA088C">
              <w:rPr>
                <w:rStyle w:val="Blue"/>
                <w:rFonts w:cstheme="minorHAnsi"/>
                <w:color w:val="000000" w:themeColor="text1"/>
                <w:sz w:val="18"/>
                <w:szCs w:val="18"/>
              </w:rPr>
              <w:t xml:space="preserve">A1 </w:t>
            </w:r>
            <w:r w:rsidR="003E7123" w:rsidRPr="00AA088C">
              <w:rPr>
                <w:rStyle w:val="Blue"/>
                <w:rFonts w:cstheme="minorHAnsi"/>
                <w:color w:val="000000" w:themeColor="text1"/>
                <w:sz w:val="18"/>
                <w:szCs w:val="18"/>
              </w:rPr>
              <w:t>S</w:t>
            </w:r>
            <w:r w:rsidRPr="00AA088C">
              <w:rPr>
                <w:rStyle w:val="Blue"/>
                <w:rFonts w:cstheme="minorHAnsi"/>
                <w:color w:val="000000" w:themeColor="text1"/>
                <w:sz w:val="18"/>
                <w:szCs w:val="18"/>
              </w:rPr>
              <w:t>torm sewage via Storm Discharge Point</w:t>
            </w:r>
          </w:p>
        </w:tc>
        <w:tc>
          <w:tcPr>
            <w:tcW w:w="1146" w:type="pct"/>
          </w:tcPr>
          <w:p w14:paraId="2E8EF317" w14:textId="7BAD2C57" w:rsidR="001E59E7" w:rsidRPr="00BA4D54" w:rsidRDefault="001E59E7" w:rsidP="00D7655B">
            <w:pPr>
              <w:pStyle w:val="TableText"/>
              <w:rPr>
                <w:rStyle w:val="Blue"/>
                <w:rFonts w:cstheme="minorHAnsi"/>
                <w:color w:val="000000" w:themeColor="text1"/>
                <w:sz w:val="18"/>
                <w:szCs w:val="18"/>
              </w:rPr>
            </w:pPr>
            <w:r w:rsidRPr="00BA4D54">
              <w:rPr>
                <w:rStyle w:val="Blue"/>
                <w:rFonts w:cs="Arial"/>
                <w:color w:val="000000" w:themeColor="text1"/>
                <w:sz w:val="18"/>
                <w:szCs w:val="18"/>
              </w:rPr>
              <w:t>Storm event recorder status operational</w:t>
            </w:r>
          </w:p>
        </w:tc>
        <w:tc>
          <w:tcPr>
            <w:tcW w:w="1072" w:type="pct"/>
          </w:tcPr>
          <w:p w14:paraId="3D107B71" w14:textId="6C773029" w:rsidR="001E59E7" w:rsidRPr="00A32676" w:rsidRDefault="00D7655B" w:rsidP="008E7F0A">
            <w:pPr>
              <w:pStyle w:val="TableText"/>
              <w:rPr>
                <w:rStyle w:val="Blue"/>
                <w:rFonts w:cstheme="minorHAnsi"/>
                <w:color w:val="000000" w:themeColor="text1"/>
                <w:sz w:val="18"/>
                <w:szCs w:val="18"/>
              </w:rPr>
            </w:pPr>
            <w:r w:rsidRPr="00A32676">
              <w:rPr>
                <w:rStyle w:val="Blue"/>
                <w:rFonts w:cs="Arial"/>
                <w:color w:val="000000" w:themeColor="text1"/>
                <w:sz w:val="18"/>
                <w:szCs w:val="18"/>
              </w:rPr>
              <w:t>M</w:t>
            </w:r>
            <w:r w:rsidRPr="00A32676">
              <w:rPr>
                <w:rStyle w:val="Blue"/>
                <w:color w:val="000000" w:themeColor="text1"/>
                <w:sz w:val="18"/>
                <w:szCs w:val="18"/>
              </w:rPr>
              <w:t xml:space="preserve">CERTS </w:t>
            </w:r>
            <w:r w:rsidR="001E59E7" w:rsidRPr="00A32676">
              <w:rPr>
                <w:rStyle w:val="Blue"/>
                <w:rFonts w:cs="Arial"/>
                <w:color w:val="000000" w:themeColor="text1"/>
                <w:sz w:val="18"/>
                <w:szCs w:val="18"/>
              </w:rPr>
              <w:t>Storm to Environment EDM Monitoring Point</w:t>
            </w:r>
          </w:p>
        </w:tc>
        <w:tc>
          <w:tcPr>
            <w:tcW w:w="1221" w:type="pct"/>
          </w:tcPr>
          <w:p w14:paraId="02B9071B" w14:textId="77777777" w:rsidR="001E59E7" w:rsidRPr="00BA4D54" w:rsidRDefault="001E59E7" w:rsidP="008E7F0A">
            <w:pPr>
              <w:pStyle w:val="TableText"/>
              <w:rPr>
                <w:rStyle w:val="Blue"/>
                <w:rFonts w:cs="Arial"/>
                <w:color w:val="000000" w:themeColor="text1"/>
                <w:sz w:val="18"/>
                <w:szCs w:val="18"/>
              </w:rPr>
            </w:pPr>
            <w:r w:rsidRPr="00BA4D54">
              <w:rPr>
                <w:rStyle w:val="Blue"/>
                <w:rFonts w:cs="Arial"/>
                <w:color w:val="000000" w:themeColor="text1"/>
                <w:sz w:val="18"/>
                <w:szCs w:val="18"/>
              </w:rPr>
              <w:t>Annually</w:t>
            </w:r>
          </w:p>
          <w:p w14:paraId="3C5C7FD5" w14:textId="0F5240EC"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Report to be submitted within 2 months</w:t>
            </w:r>
          </w:p>
        </w:tc>
        <w:tc>
          <w:tcPr>
            <w:tcW w:w="856" w:type="pct"/>
          </w:tcPr>
          <w:p w14:paraId="43A0E9CB" w14:textId="1F5E27DD"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1</w:t>
            </w:r>
            <w:r w:rsidRPr="00BA4D54">
              <w:rPr>
                <w:rStyle w:val="Blue"/>
                <w:rFonts w:cs="Arial"/>
                <w:color w:val="000000" w:themeColor="text1"/>
                <w:sz w:val="18"/>
                <w:szCs w:val="18"/>
                <w:vertAlign w:val="superscript"/>
              </w:rPr>
              <w:t>st</w:t>
            </w:r>
            <w:r w:rsidRPr="00BA4D54">
              <w:rPr>
                <w:rStyle w:val="Blue"/>
                <w:rFonts w:cs="Arial"/>
                <w:color w:val="000000" w:themeColor="text1"/>
                <w:sz w:val="18"/>
                <w:szCs w:val="18"/>
              </w:rPr>
              <w:t xml:space="preserve"> January</w:t>
            </w:r>
          </w:p>
        </w:tc>
      </w:tr>
      <w:tr w:rsidR="001E59E7" w:rsidRPr="00580228" w14:paraId="7727E64B" w14:textId="77777777" w:rsidTr="00C56ED6">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tcPr>
          <w:p w14:paraId="6CCE8A32" w14:textId="0E9600C0"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1072" w:type="pct"/>
          </w:tcPr>
          <w:p w14:paraId="56AD0223" w14:textId="0C1FF96F"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Storm Sample Point</w:t>
            </w:r>
          </w:p>
          <w:p w14:paraId="4637DD0B" w14:textId="77777777"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and</w:t>
            </w:r>
          </w:p>
          <w:p w14:paraId="4A989A12" w14:textId="59EBB9D2" w:rsidR="001E59E7" w:rsidRPr="00AA088C" w:rsidRDefault="00C56ED6" w:rsidP="005C381D">
            <w:pPr>
              <w:pStyle w:val="TableText"/>
              <w:rPr>
                <w:rStyle w:val="Blue"/>
                <w:rFonts w:cs="Arial"/>
                <w:color w:val="000000" w:themeColor="text1"/>
                <w:sz w:val="18"/>
                <w:szCs w:val="18"/>
              </w:rPr>
            </w:pPr>
            <w:r w:rsidRPr="00AA088C">
              <w:rPr>
                <w:rStyle w:val="Blue"/>
                <w:rFonts w:cs="Arial"/>
                <w:color w:val="000000" w:themeColor="text1"/>
                <w:sz w:val="18"/>
                <w:szCs w:val="18"/>
              </w:rPr>
              <w:t>M</w:t>
            </w:r>
            <w:r w:rsidRPr="00AA088C">
              <w:rPr>
                <w:rStyle w:val="Blue"/>
                <w:color w:val="000000" w:themeColor="text1"/>
                <w:sz w:val="18"/>
                <w:szCs w:val="18"/>
              </w:rPr>
              <w:t xml:space="preserve">CERTS </w:t>
            </w:r>
            <w:r w:rsidR="001E59E7" w:rsidRPr="00AA088C">
              <w:rPr>
                <w:rStyle w:val="Blue"/>
                <w:rFonts w:cs="Arial"/>
                <w:color w:val="000000" w:themeColor="text1"/>
                <w:sz w:val="18"/>
                <w:szCs w:val="18"/>
              </w:rPr>
              <w:t>Storm to Environment EDM Monitoring Point</w:t>
            </w:r>
          </w:p>
        </w:tc>
        <w:tc>
          <w:tcPr>
            <w:tcW w:w="1221" w:type="pct"/>
          </w:tcPr>
          <w:p w14:paraId="528924C3" w14:textId="77777777"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Annually</w:t>
            </w:r>
          </w:p>
          <w:p w14:paraId="5B5B92C2" w14:textId="72541E49"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Report to be submitted within 2 months</w:t>
            </w:r>
          </w:p>
        </w:tc>
        <w:tc>
          <w:tcPr>
            <w:tcW w:w="856" w:type="pct"/>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C56ED6">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tcPr>
          <w:p w14:paraId="50BAB2A5" w14:textId="55A877CC"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1072" w:type="pct"/>
          </w:tcPr>
          <w:p w14:paraId="25645742" w14:textId="08E305B1" w:rsidR="001E59E7" w:rsidRPr="00AA088C" w:rsidRDefault="00C56ED6" w:rsidP="005C381D">
            <w:pPr>
              <w:pStyle w:val="TableText"/>
              <w:rPr>
                <w:rStyle w:val="Blue"/>
                <w:rFonts w:cs="Arial"/>
                <w:color w:val="000000" w:themeColor="text1"/>
                <w:sz w:val="18"/>
                <w:szCs w:val="18"/>
              </w:rPr>
            </w:pPr>
            <w:r w:rsidRPr="00AA088C">
              <w:rPr>
                <w:rStyle w:val="Blue"/>
                <w:rFonts w:cs="Arial"/>
                <w:color w:val="000000" w:themeColor="text1"/>
                <w:sz w:val="18"/>
                <w:szCs w:val="18"/>
              </w:rPr>
              <w:t>M</w:t>
            </w:r>
            <w:r w:rsidRPr="00AA088C">
              <w:rPr>
                <w:rStyle w:val="Blue"/>
                <w:color w:val="000000" w:themeColor="text1"/>
                <w:sz w:val="18"/>
                <w:szCs w:val="18"/>
              </w:rPr>
              <w:t xml:space="preserve">CERTS </w:t>
            </w:r>
            <w:r w:rsidR="001E59E7" w:rsidRPr="00AA088C">
              <w:rPr>
                <w:rStyle w:val="Blue"/>
                <w:rFonts w:cs="Arial"/>
                <w:color w:val="000000" w:themeColor="text1"/>
                <w:sz w:val="18"/>
                <w:szCs w:val="18"/>
              </w:rPr>
              <w:t>Storm to Environment EDM Monitoring Point</w:t>
            </w:r>
          </w:p>
        </w:tc>
        <w:tc>
          <w:tcPr>
            <w:tcW w:w="1221" w:type="pct"/>
          </w:tcPr>
          <w:p w14:paraId="279CDECF" w14:textId="77777777"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Annually</w:t>
            </w:r>
          </w:p>
          <w:p w14:paraId="1574475C" w14:textId="481C6C3D"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Report to be submitted within 2 months</w:t>
            </w:r>
          </w:p>
        </w:tc>
        <w:tc>
          <w:tcPr>
            <w:tcW w:w="856" w:type="pct"/>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C56ED6">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tcPr>
          <w:p w14:paraId="2EB853C4" w14:textId="63FF5AB6" w:rsidR="001E59E7" w:rsidRPr="00580228" w:rsidRDefault="001E59E7" w:rsidP="00C56ED6">
            <w:pPr>
              <w:pStyle w:val="TableText"/>
              <w:rPr>
                <w:rStyle w:val="Blue"/>
                <w:rFonts w:ascii="Arial" w:hAnsi="Arial" w:cs="Arial"/>
                <w:sz w:val="18"/>
                <w:szCs w:val="18"/>
              </w:rPr>
            </w:pPr>
            <w:r w:rsidRPr="00C56ED6">
              <w:rPr>
                <w:rStyle w:val="Blue"/>
                <w:rFonts w:cs="Arial"/>
                <w:color w:val="000000" w:themeColor="text1"/>
                <w:sz w:val="18"/>
                <w:szCs w:val="18"/>
              </w:rPr>
              <w:t xml:space="preserve">Storm sewage discharge </w:t>
            </w:r>
            <w:proofErr w:type="gramStart"/>
            <w:r w:rsidRPr="00C56ED6">
              <w:rPr>
                <w:rStyle w:val="Blue"/>
                <w:rFonts w:cs="Arial"/>
                <w:color w:val="000000" w:themeColor="text1"/>
                <w:sz w:val="18"/>
                <w:szCs w:val="18"/>
              </w:rPr>
              <w:t>start</w:t>
            </w:r>
            <w:proofErr w:type="gramEnd"/>
            <w:r w:rsidRPr="00C56ED6">
              <w:rPr>
                <w:rStyle w:val="Blue"/>
                <w:rFonts w:cs="Arial"/>
                <w:color w:val="000000" w:themeColor="text1"/>
                <w:sz w:val="18"/>
                <w:szCs w:val="18"/>
              </w:rPr>
              <w:t xml:space="preserve"> and end times</w:t>
            </w:r>
          </w:p>
        </w:tc>
        <w:tc>
          <w:tcPr>
            <w:tcW w:w="1072" w:type="pct"/>
          </w:tcPr>
          <w:p w14:paraId="70723FE5" w14:textId="71A86E9C" w:rsidR="001E59E7" w:rsidRPr="00AA088C" w:rsidRDefault="00C56ED6" w:rsidP="005C381D">
            <w:pPr>
              <w:pStyle w:val="TableText"/>
              <w:rPr>
                <w:rStyle w:val="Blue"/>
                <w:rFonts w:cs="Arial"/>
                <w:color w:val="000000" w:themeColor="text1"/>
                <w:sz w:val="18"/>
                <w:szCs w:val="18"/>
              </w:rPr>
            </w:pPr>
            <w:r w:rsidRPr="00AA088C">
              <w:rPr>
                <w:rStyle w:val="Blue"/>
                <w:rFonts w:cs="Arial"/>
                <w:color w:val="000000" w:themeColor="text1"/>
                <w:sz w:val="18"/>
                <w:szCs w:val="18"/>
              </w:rPr>
              <w:t>M</w:t>
            </w:r>
            <w:r w:rsidRPr="00AA088C">
              <w:rPr>
                <w:rStyle w:val="Blue"/>
                <w:color w:val="000000" w:themeColor="text1"/>
                <w:sz w:val="18"/>
                <w:szCs w:val="18"/>
              </w:rPr>
              <w:t xml:space="preserve">CERTS </w:t>
            </w:r>
            <w:r w:rsidR="001E59E7" w:rsidRPr="00AA088C">
              <w:rPr>
                <w:rStyle w:val="Blue"/>
                <w:rFonts w:cs="Arial"/>
                <w:color w:val="000000" w:themeColor="text1"/>
                <w:sz w:val="18"/>
                <w:szCs w:val="18"/>
              </w:rPr>
              <w:t>Storm to Environment EDM Monitoring Point</w:t>
            </w:r>
          </w:p>
        </w:tc>
        <w:tc>
          <w:tcPr>
            <w:tcW w:w="1221" w:type="pct"/>
          </w:tcPr>
          <w:p w14:paraId="6A0A2F26" w14:textId="7A856742"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 xml:space="preserve">Reports to be provided to Natural Resources Wales upon request </w:t>
            </w:r>
          </w:p>
        </w:tc>
        <w:tc>
          <w:tcPr>
            <w:tcW w:w="856" w:type="pct"/>
          </w:tcPr>
          <w:p w14:paraId="23BFA17E" w14:textId="6AD74848" w:rsidR="001E59E7" w:rsidRPr="00C56ED6" w:rsidRDefault="001E59E7" w:rsidP="005C381D">
            <w:pPr>
              <w:pStyle w:val="TableText"/>
              <w:rPr>
                <w:rStyle w:val="Blue"/>
                <w:rFonts w:cs="Arial"/>
                <w:color w:val="000000" w:themeColor="text1"/>
                <w:sz w:val="18"/>
                <w:szCs w:val="18"/>
              </w:rPr>
            </w:pPr>
            <w:r w:rsidRPr="00C56ED6">
              <w:rPr>
                <w:rStyle w:val="Blue"/>
                <w:rFonts w:cs="Arial"/>
                <w:color w:val="000000" w:themeColor="text1"/>
                <w:sz w:val="18"/>
                <w:szCs w:val="18"/>
              </w:rPr>
              <w:t>As specified by Natural Resources Wales</w:t>
            </w:r>
          </w:p>
        </w:tc>
      </w:tr>
      <w:tr w:rsidR="001E59E7" w:rsidRPr="00580228" w14:paraId="2C4B30D6" w14:textId="77777777" w:rsidTr="00C56ED6">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tcPr>
          <w:p w14:paraId="5B9B3818" w14:textId="712A5F4B" w:rsidR="001E59E7" w:rsidRPr="00A32676" w:rsidRDefault="001E59E7" w:rsidP="005C381D">
            <w:pPr>
              <w:pStyle w:val="TableText"/>
              <w:rPr>
                <w:rStyle w:val="Blue"/>
                <w:sz w:val="18"/>
                <w:szCs w:val="18"/>
              </w:rPr>
            </w:pPr>
            <w:r w:rsidRPr="00A32676">
              <w:rPr>
                <w:rStyle w:val="Blue"/>
                <w:rFonts w:cs="Arial"/>
                <w:color w:val="auto"/>
                <w:sz w:val="18"/>
                <w:szCs w:val="18"/>
              </w:rPr>
              <w:t>Flow passed forward monitoring</w:t>
            </w:r>
          </w:p>
        </w:tc>
        <w:tc>
          <w:tcPr>
            <w:tcW w:w="1072" w:type="pct"/>
          </w:tcPr>
          <w:p w14:paraId="6CC3DF76" w14:textId="4A196C17" w:rsidR="001E59E7" w:rsidRPr="00AA088C" w:rsidRDefault="001E59E7" w:rsidP="005C381D">
            <w:pPr>
              <w:pStyle w:val="TableText"/>
              <w:rPr>
                <w:rStyle w:val="Blue"/>
                <w:rFonts w:cs="Arial"/>
                <w:color w:val="000000" w:themeColor="text1"/>
                <w:sz w:val="18"/>
                <w:szCs w:val="18"/>
              </w:rPr>
            </w:pPr>
            <w:r w:rsidRPr="00AA088C">
              <w:rPr>
                <w:rStyle w:val="Blue"/>
                <w:rFonts w:cs="Calibri"/>
                <w:color w:val="000000" w:themeColor="text1"/>
                <w:sz w:val="18"/>
                <w:szCs w:val="18"/>
              </w:rPr>
              <w:t>MCERTS FPF Monitoring Point</w:t>
            </w:r>
          </w:p>
        </w:tc>
        <w:tc>
          <w:tcPr>
            <w:tcW w:w="1221" w:type="pct"/>
          </w:tcPr>
          <w:p w14:paraId="4C549DB3" w14:textId="77777777"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 xml:space="preserve">Reports to be provided to Natural Resources Wales upon request </w:t>
            </w:r>
          </w:p>
          <w:p w14:paraId="31609D8A" w14:textId="6532B2B8"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 xml:space="preserve">Report to be submitted within 28 days unless otherwise specified in writing by Natural Resources Wales </w:t>
            </w:r>
          </w:p>
        </w:tc>
        <w:tc>
          <w:tcPr>
            <w:tcW w:w="856" w:type="pct"/>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C56ED6">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tcPr>
          <w:p w14:paraId="5B9D5848" w14:textId="0ED213FE"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Overflow operation yes/no or start and end times</w:t>
            </w:r>
          </w:p>
        </w:tc>
        <w:tc>
          <w:tcPr>
            <w:tcW w:w="1072" w:type="pct"/>
          </w:tcPr>
          <w:p w14:paraId="3E50BA7E" w14:textId="09031D35" w:rsidR="001E59E7" w:rsidRPr="00AA088C" w:rsidRDefault="004776EE" w:rsidP="005C381D">
            <w:pPr>
              <w:pStyle w:val="TableText"/>
              <w:rPr>
                <w:rStyle w:val="Blue"/>
                <w:rFonts w:cs="Arial"/>
                <w:color w:val="000000" w:themeColor="text1"/>
                <w:sz w:val="18"/>
                <w:szCs w:val="18"/>
              </w:rPr>
            </w:pPr>
            <w:r w:rsidRPr="00AA088C">
              <w:rPr>
                <w:rStyle w:val="Blue"/>
                <w:rFonts w:cs="Calibri"/>
                <w:color w:val="000000" w:themeColor="text1"/>
                <w:sz w:val="18"/>
                <w:szCs w:val="18"/>
              </w:rPr>
              <w:t xml:space="preserve">MCERTS </w:t>
            </w:r>
            <w:r w:rsidR="001E59E7" w:rsidRPr="00AA088C">
              <w:rPr>
                <w:rStyle w:val="Blue"/>
                <w:rFonts w:cs="Calibri"/>
                <w:color w:val="000000" w:themeColor="text1"/>
                <w:sz w:val="18"/>
                <w:szCs w:val="18"/>
              </w:rPr>
              <w:t>Storm to Environment EDM Monitoring Point</w:t>
            </w:r>
          </w:p>
        </w:tc>
        <w:tc>
          <w:tcPr>
            <w:tcW w:w="1221" w:type="pct"/>
          </w:tcPr>
          <w:p w14:paraId="0A43C572" w14:textId="77777777"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 xml:space="preserve">Reports to be provided to Natural Resources Wales upon request </w:t>
            </w:r>
          </w:p>
          <w:p w14:paraId="3A0F42AC" w14:textId="64FA6175"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 xml:space="preserve">Report to be submitted within 28 days unless otherwise specified in writing by Natural Resources Wales </w:t>
            </w:r>
          </w:p>
        </w:tc>
        <w:tc>
          <w:tcPr>
            <w:tcW w:w="856" w:type="pct"/>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C56ED6">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tcPr>
          <w:p w14:paraId="26576B99" w14:textId="70A0A119"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Overflow operation monitoring status (operational / not operational)</w:t>
            </w:r>
          </w:p>
        </w:tc>
        <w:tc>
          <w:tcPr>
            <w:tcW w:w="1072" w:type="pct"/>
          </w:tcPr>
          <w:p w14:paraId="02C7A6BA" w14:textId="040A961A" w:rsidR="001E59E7" w:rsidRPr="00AA088C" w:rsidRDefault="004776EE" w:rsidP="005C381D">
            <w:pPr>
              <w:pStyle w:val="TableText"/>
              <w:rPr>
                <w:rStyle w:val="Blue"/>
                <w:rFonts w:cs="Arial"/>
                <w:color w:val="000000" w:themeColor="text1"/>
                <w:sz w:val="18"/>
                <w:szCs w:val="18"/>
              </w:rPr>
            </w:pPr>
            <w:r w:rsidRPr="00AA088C">
              <w:rPr>
                <w:rStyle w:val="Blue"/>
                <w:rFonts w:cs="Calibri"/>
                <w:color w:val="000000" w:themeColor="text1"/>
                <w:sz w:val="18"/>
                <w:szCs w:val="18"/>
              </w:rPr>
              <w:t xml:space="preserve">MCERTS </w:t>
            </w:r>
            <w:r w:rsidR="001E59E7" w:rsidRPr="00AA088C">
              <w:rPr>
                <w:rStyle w:val="Blue"/>
                <w:rFonts w:cs="Calibri"/>
                <w:color w:val="000000" w:themeColor="text1"/>
                <w:sz w:val="18"/>
                <w:szCs w:val="18"/>
              </w:rPr>
              <w:t>Storm to Environment EDM Monitoring Point</w:t>
            </w:r>
          </w:p>
        </w:tc>
        <w:tc>
          <w:tcPr>
            <w:tcW w:w="1221" w:type="pct"/>
          </w:tcPr>
          <w:p w14:paraId="76DD25EC" w14:textId="73F121DF"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Reports to be provided to Natural Resources Wales upon request</w:t>
            </w:r>
          </w:p>
          <w:p w14:paraId="4053CE64" w14:textId="1D04B65D"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 xml:space="preserve">Report to be submitted within 28 days unless otherwise specified in writing by Natural Resources Wales </w:t>
            </w:r>
          </w:p>
        </w:tc>
        <w:tc>
          <w:tcPr>
            <w:tcW w:w="856" w:type="pct"/>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C56ED6">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tcPr>
          <w:p w14:paraId="7ABE76A4" w14:textId="0E4AD7C6"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Flow passed forward and overflow operation monitoring annual report</w:t>
            </w:r>
          </w:p>
        </w:tc>
        <w:tc>
          <w:tcPr>
            <w:tcW w:w="1072" w:type="pct"/>
          </w:tcPr>
          <w:p w14:paraId="2D406DAC" w14:textId="77777777" w:rsidR="001E59E7" w:rsidRPr="00AA088C" w:rsidRDefault="001E59E7" w:rsidP="005C381D">
            <w:pPr>
              <w:pStyle w:val="TableText"/>
              <w:rPr>
                <w:rStyle w:val="Blue"/>
                <w:rFonts w:cs="Calibri"/>
                <w:color w:val="000000" w:themeColor="text1"/>
                <w:sz w:val="18"/>
                <w:szCs w:val="18"/>
              </w:rPr>
            </w:pPr>
            <w:r w:rsidRPr="00AA088C">
              <w:rPr>
                <w:rStyle w:val="Blue"/>
                <w:rFonts w:cs="Calibri"/>
                <w:color w:val="000000" w:themeColor="text1"/>
                <w:sz w:val="18"/>
                <w:szCs w:val="18"/>
              </w:rPr>
              <w:t xml:space="preserve">MCERTS FPF Monitoring Point </w:t>
            </w:r>
          </w:p>
          <w:p w14:paraId="1BBC2FE3" w14:textId="77777777" w:rsidR="001E59E7" w:rsidRPr="00AA088C" w:rsidRDefault="001E59E7" w:rsidP="005C381D">
            <w:pPr>
              <w:pStyle w:val="TableText"/>
              <w:rPr>
                <w:rStyle w:val="Blue"/>
                <w:rFonts w:cs="Calibri"/>
                <w:color w:val="000000" w:themeColor="text1"/>
                <w:sz w:val="18"/>
                <w:szCs w:val="18"/>
              </w:rPr>
            </w:pPr>
            <w:r w:rsidRPr="00AA088C">
              <w:rPr>
                <w:rStyle w:val="Blue"/>
                <w:rFonts w:cs="Calibri"/>
                <w:color w:val="000000" w:themeColor="text1"/>
                <w:sz w:val="18"/>
                <w:szCs w:val="18"/>
              </w:rPr>
              <w:t>and</w:t>
            </w:r>
          </w:p>
          <w:p w14:paraId="77DA5F0C" w14:textId="1A28688F" w:rsidR="001E59E7" w:rsidRPr="00AA088C" w:rsidRDefault="004776EE" w:rsidP="005C381D">
            <w:pPr>
              <w:pStyle w:val="TableText"/>
              <w:rPr>
                <w:rStyle w:val="Blue"/>
                <w:rFonts w:cs="Arial"/>
                <w:color w:val="000000" w:themeColor="text1"/>
                <w:sz w:val="18"/>
                <w:szCs w:val="18"/>
              </w:rPr>
            </w:pPr>
            <w:r w:rsidRPr="00AA088C">
              <w:rPr>
                <w:rStyle w:val="Blue"/>
                <w:rFonts w:cs="Calibri"/>
                <w:color w:val="000000" w:themeColor="text1"/>
                <w:sz w:val="18"/>
                <w:szCs w:val="18"/>
              </w:rPr>
              <w:t xml:space="preserve">MCERTS </w:t>
            </w:r>
            <w:r w:rsidR="001E59E7" w:rsidRPr="00AA088C">
              <w:rPr>
                <w:rStyle w:val="Blue"/>
                <w:rFonts w:cs="Calibri"/>
                <w:color w:val="000000" w:themeColor="text1"/>
                <w:sz w:val="18"/>
                <w:szCs w:val="18"/>
              </w:rPr>
              <w:t>Storm to Environment EDM Monitoring Point</w:t>
            </w:r>
          </w:p>
        </w:tc>
        <w:tc>
          <w:tcPr>
            <w:tcW w:w="1221" w:type="pct"/>
          </w:tcPr>
          <w:p w14:paraId="717CB8AC" w14:textId="77777777"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Annually</w:t>
            </w:r>
          </w:p>
          <w:p w14:paraId="0F7D37BD" w14:textId="58C57FF7" w:rsidR="001E59E7" w:rsidRPr="00AA088C" w:rsidRDefault="001E59E7" w:rsidP="005C381D">
            <w:pPr>
              <w:pStyle w:val="TableText"/>
              <w:rPr>
                <w:rStyle w:val="Blue"/>
                <w:rFonts w:cs="Arial"/>
                <w:color w:val="000000" w:themeColor="text1"/>
                <w:sz w:val="18"/>
                <w:szCs w:val="18"/>
              </w:rPr>
            </w:pPr>
            <w:r w:rsidRPr="00AA088C">
              <w:rPr>
                <w:rStyle w:val="Blue"/>
                <w:rFonts w:cs="Arial"/>
                <w:color w:val="000000" w:themeColor="text1"/>
                <w:sz w:val="18"/>
                <w:szCs w:val="18"/>
              </w:rPr>
              <w:t>Report to be submitted within 2 months</w:t>
            </w:r>
          </w:p>
        </w:tc>
        <w:tc>
          <w:tcPr>
            <w:tcW w:w="856" w:type="pct"/>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bl>
    <w:p w14:paraId="5B2463AB" w14:textId="77777777" w:rsidR="003E7123" w:rsidRDefault="003E7123">
      <w:pPr>
        <w:spacing w:before="0" w:after="0" w:line="240" w:lineRule="auto"/>
        <w:rPr>
          <w:rStyle w:val="Pink"/>
          <w:sz w:val="18"/>
          <w:szCs w:val="18"/>
        </w:rPr>
      </w:pPr>
    </w:p>
    <w:p w14:paraId="78482361" w14:textId="138E24F4"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885E64" w:rsidRPr="00580228" w14:paraId="795438DA" w14:textId="77777777" w:rsidTr="00B17AD0">
        <w:trPr>
          <w:cantSplit/>
        </w:trPr>
        <w:tc>
          <w:tcPr>
            <w:tcW w:w="1877" w:type="pct"/>
          </w:tcPr>
          <w:p w14:paraId="3CFBB1FE" w14:textId="6C65B1EF" w:rsidR="00885E64" w:rsidRPr="003503D1" w:rsidRDefault="00885E64"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146816B0" w14:textId="15290657" w:rsidR="00885E64" w:rsidRPr="00580228" w:rsidRDefault="00885E64" w:rsidP="00885E64">
            <w:pPr>
              <w:pStyle w:val="TableText"/>
              <w:rPr>
                <w:rStyle w:val="Blue"/>
                <w:color w:val="auto"/>
                <w:sz w:val="18"/>
                <w:szCs w:val="18"/>
              </w:rPr>
            </w:pPr>
            <w:r w:rsidRPr="00580228">
              <w:rPr>
                <w:rStyle w:val="Blue"/>
                <w:color w:val="auto"/>
                <w:sz w:val="18"/>
                <w:szCs w:val="18"/>
              </w:rPr>
              <w:t>Annual</w:t>
            </w:r>
            <w:r w:rsidRPr="00672AF6">
              <w:rPr>
                <w:rStyle w:val="Blue"/>
                <w:color w:val="000000" w:themeColor="text1"/>
                <w:sz w:val="18"/>
                <w:szCs w:val="18"/>
              </w:rPr>
              <w:t xml:space="preserve"> </w:t>
            </w:r>
            <w:r w:rsidRPr="00580228">
              <w:rPr>
                <w:rStyle w:val="Blue"/>
                <w:color w:val="auto"/>
                <w:sz w:val="18"/>
                <w:szCs w:val="18"/>
              </w:rPr>
              <w:t>summary report or other form as agreed in writing by Natural Resources Wales</w:t>
            </w:r>
          </w:p>
          <w:p w14:paraId="1EFA09BC" w14:textId="69ACFC60" w:rsidR="00885E64" w:rsidRPr="00580228" w:rsidRDefault="00885E64" w:rsidP="00885E64">
            <w:pPr>
              <w:pStyle w:val="TableText"/>
              <w:rPr>
                <w:rStyle w:val="Blue"/>
                <w:color w:val="auto"/>
                <w:sz w:val="18"/>
                <w:szCs w:val="18"/>
              </w:rPr>
            </w:pPr>
          </w:p>
        </w:tc>
      </w:tr>
      <w:tr w:rsidR="00FE6A8A" w:rsidRPr="00580228" w14:paraId="069F8E65" w14:textId="77777777" w:rsidTr="00B17AD0">
        <w:trPr>
          <w:cantSplit/>
        </w:trPr>
        <w:tc>
          <w:tcPr>
            <w:tcW w:w="1877" w:type="pct"/>
          </w:tcPr>
          <w:p w14:paraId="7612376F" w14:textId="1D01CCEB" w:rsidR="00FE6A8A" w:rsidRPr="003503D1" w:rsidRDefault="00FE6A8A" w:rsidP="00FE6A8A">
            <w:pPr>
              <w:pStyle w:val="TableText"/>
              <w:rPr>
                <w:rStyle w:val="Blue"/>
                <w:color w:val="auto"/>
                <w:sz w:val="18"/>
                <w:szCs w:val="18"/>
              </w:rPr>
            </w:pPr>
            <w:r w:rsidRPr="00672AF6">
              <w:rPr>
                <w:rStyle w:val="Blue"/>
                <w:color w:val="000000" w:themeColor="text1"/>
                <w:sz w:val="18"/>
                <w:szCs w:val="18"/>
              </w:rPr>
              <w:t xml:space="preserve">Storm sewage discharge </w:t>
            </w:r>
            <w:proofErr w:type="gramStart"/>
            <w:r w:rsidRPr="00672AF6">
              <w:rPr>
                <w:rStyle w:val="Blue"/>
                <w:color w:val="000000" w:themeColor="text1"/>
                <w:sz w:val="18"/>
                <w:szCs w:val="18"/>
              </w:rPr>
              <w:t>start</w:t>
            </w:r>
            <w:proofErr w:type="gramEnd"/>
            <w:r w:rsidRPr="00672AF6">
              <w:rPr>
                <w:rStyle w:val="Blue"/>
                <w:color w:val="000000" w:themeColor="text1"/>
                <w:sz w:val="18"/>
                <w:szCs w:val="18"/>
              </w:rPr>
              <w:t xml:space="preserve"> and end times</w:t>
            </w:r>
          </w:p>
        </w:tc>
        <w:tc>
          <w:tcPr>
            <w:tcW w:w="3123" w:type="pct"/>
          </w:tcPr>
          <w:p w14:paraId="33E58156" w14:textId="67A6D55F"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FE6A8A" w:rsidRPr="00580228" w14:paraId="3B5E568D" w14:textId="77777777" w:rsidTr="00B17AD0">
        <w:trPr>
          <w:cantSplit/>
        </w:trPr>
        <w:tc>
          <w:tcPr>
            <w:tcW w:w="1877" w:type="pct"/>
          </w:tcPr>
          <w:p w14:paraId="0B9E49F3" w14:textId="73DD8D8F" w:rsidR="00FE6A8A" w:rsidRPr="003503D1" w:rsidRDefault="00FE6A8A"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4F573BF4" w14:textId="124AFED4" w:rsidR="00FE6A8A" w:rsidRPr="00672AF6" w:rsidRDefault="00FE6A8A"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5287B602" w14:textId="60A3D582"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7084EB55" w14:textId="77777777" w:rsidR="003E7123" w:rsidRDefault="003E7123">
      <w:pPr>
        <w:spacing w:before="0" w:after="0" w:line="240" w:lineRule="auto"/>
        <w:rPr>
          <w:rStyle w:val="Pink"/>
          <w:bCs/>
          <w:sz w:val="18"/>
          <w:szCs w:val="18"/>
        </w:rPr>
      </w:pPr>
    </w:p>
    <w:p w14:paraId="27916C45" w14:textId="04C9880B"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EF95486" w:rsidR="00926B5E" w:rsidRPr="00041157" w:rsidRDefault="00A97ED0" w:rsidP="00926B5E">
            <w:pPr>
              <w:pStyle w:val="TableText"/>
              <w:rPr>
                <w:color w:val="000000" w:themeColor="text1"/>
              </w:rPr>
            </w:pPr>
            <w:r w:rsidRPr="00041157">
              <w:rPr>
                <w:color w:val="000000" w:themeColor="text1"/>
              </w:rPr>
              <w:fldChar w:fldCharType="begin"/>
            </w:r>
            <w:r w:rsidRPr="00041157">
              <w:rPr>
                <w:color w:val="000000" w:themeColor="text1"/>
              </w:rPr>
              <w:instrText xml:space="preserve"> MERGEFIELD Permit_number </w:instrText>
            </w:r>
            <w:r w:rsidRPr="00041157">
              <w:rPr>
                <w:color w:val="000000" w:themeColor="text1"/>
              </w:rPr>
              <w:fldChar w:fldCharType="separate"/>
            </w:r>
            <w:r w:rsidR="00124E22" w:rsidRPr="00041157">
              <w:rPr>
                <w:noProof/>
                <w:color w:val="000000" w:themeColor="text1"/>
              </w:rPr>
              <w:t>BW2202901</w:t>
            </w:r>
            <w:r w:rsidRPr="00041157">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041157" w:rsidRDefault="00815D01" w:rsidP="00926B5E">
            <w:pPr>
              <w:pStyle w:val="TableText"/>
              <w:rPr>
                <w:color w:val="000000" w:themeColor="text1"/>
              </w:rPr>
            </w:pPr>
            <w:proofErr w:type="spellStart"/>
            <w:r w:rsidRPr="00041157">
              <w:rPr>
                <w:color w:val="000000" w:themeColor="text1"/>
              </w:rPr>
              <w:t>D</w:t>
            </w:r>
            <w:r w:rsidRPr="00041157">
              <w:rPr>
                <w:rFonts w:cstheme="minorHAnsi"/>
                <w:color w:val="000000" w:themeColor="text1"/>
              </w:rPr>
              <w:t>ŵ</w:t>
            </w:r>
            <w:r w:rsidRPr="00041157">
              <w:rPr>
                <w:color w:val="000000" w:themeColor="text1"/>
              </w:rPr>
              <w:t>r</w:t>
            </w:r>
            <w:proofErr w:type="spellEnd"/>
            <w:r w:rsidRPr="00041157">
              <w:rPr>
                <w:color w:val="000000" w:themeColor="text1"/>
              </w:rPr>
              <w:t xml:space="preserve"> Cymru </w:t>
            </w:r>
            <w:proofErr w:type="spellStart"/>
            <w:r w:rsidRPr="00041157">
              <w:rPr>
                <w:color w:val="000000" w:themeColor="text1"/>
              </w:rPr>
              <w:t>Cyfyngedig</w:t>
            </w:r>
            <w:proofErr w:type="spellEnd"/>
          </w:p>
        </w:tc>
      </w:tr>
      <w:tr w:rsidR="00926B5E" w:rsidRPr="007502A5"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8FF8184" w:rsidR="00926B5E" w:rsidRPr="00041157" w:rsidRDefault="00A97ED0" w:rsidP="00926B5E">
            <w:pPr>
              <w:pStyle w:val="TableText"/>
              <w:rPr>
                <w:color w:val="000000" w:themeColor="text1"/>
              </w:rPr>
            </w:pPr>
            <w:r w:rsidRPr="00041157">
              <w:rPr>
                <w:color w:val="000000" w:themeColor="text1"/>
              </w:rPr>
              <w:fldChar w:fldCharType="begin"/>
            </w:r>
            <w:r w:rsidRPr="00041157">
              <w:rPr>
                <w:color w:val="000000" w:themeColor="text1"/>
              </w:rPr>
              <w:instrText xml:space="preserve"> MERGEFIELD Site_name </w:instrText>
            </w:r>
            <w:r w:rsidRPr="00041157">
              <w:rPr>
                <w:color w:val="000000" w:themeColor="text1"/>
              </w:rPr>
              <w:fldChar w:fldCharType="separate"/>
            </w:r>
            <w:r w:rsidR="00302032" w:rsidRPr="00041157">
              <w:rPr>
                <w:noProof/>
                <w:color w:val="000000" w:themeColor="text1"/>
              </w:rPr>
              <w:t>Storm Overflow at Station Road SPS</w:t>
            </w:r>
            <w:r w:rsidRPr="00041157">
              <w:rPr>
                <w:color w:val="000000" w:themeColor="text1"/>
              </w:rPr>
              <w:fldChar w:fldCharType="end"/>
            </w:r>
            <w:r w:rsidRPr="00041157">
              <w:rPr>
                <w:color w:val="000000" w:themeColor="text1"/>
              </w:rPr>
              <w:t xml:space="preserve">, </w:t>
            </w:r>
            <w:r w:rsidRPr="00041157">
              <w:rPr>
                <w:color w:val="000000" w:themeColor="text1"/>
              </w:rPr>
              <w:fldChar w:fldCharType="begin"/>
            </w:r>
            <w:r w:rsidRPr="00041157">
              <w:rPr>
                <w:color w:val="000000" w:themeColor="text1"/>
              </w:rPr>
              <w:instrText xml:space="preserve"> MERGEFIELD DSI_ADD2 </w:instrText>
            </w:r>
            <w:r w:rsidRPr="00041157">
              <w:rPr>
                <w:color w:val="000000" w:themeColor="text1"/>
              </w:rPr>
              <w:fldChar w:fldCharType="separate"/>
            </w:r>
            <w:r w:rsidR="00302032" w:rsidRPr="00041157">
              <w:rPr>
                <w:noProof/>
                <w:color w:val="000000" w:themeColor="text1"/>
              </w:rPr>
              <w:t>Hillfield Villas</w:t>
            </w:r>
            <w:r w:rsidRPr="00041157">
              <w:rPr>
                <w:color w:val="000000" w:themeColor="text1"/>
              </w:rPr>
              <w:fldChar w:fldCharType="end"/>
            </w:r>
            <w:r w:rsidRPr="00041157">
              <w:rPr>
                <w:color w:val="000000" w:themeColor="text1"/>
              </w:rPr>
              <w:t xml:space="preserve">, </w:t>
            </w:r>
            <w:r w:rsidRPr="00041157">
              <w:rPr>
                <w:color w:val="000000" w:themeColor="text1"/>
              </w:rPr>
              <w:fldChar w:fldCharType="begin"/>
            </w:r>
            <w:r w:rsidRPr="00041157">
              <w:rPr>
                <w:color w:val="000000" w:themeColor="text1"/>
              </w:rPr>
              <w:instrText xml:space="preserve"> MERGEFIELD DSI_ADD3 </w:instrText>
            </w:r>
            <w:r w:rsidRPr="00041157">
              <w:rPr>
                <w:color w:val="000000" w:themeColor="text1"/>
              </w:rPr>
              <w:fldChar w:fldCharType="separate"/>
            </w:r>
            <w:r w:rsidR="00302032" w:rsidRPr="00041157">
              <w:rPr>
                <w:noProof/>
                <w:color w:val="000000" w:themeColor="text1"/>
              </w:rPr>
              <w:t>Kidwelly</w:t>
            </w:r>
            <w:r w:rsidRPr="00041157">
              <w:rPr>
                <w:color w:val="000000" w:themeColor="text1"/>
              </w:rPr>
              <w:fldChar w:fldCharType="end"/>
            </w:r>
            <w:r w:rsidRPr="00041157">
              <w:rPr>
                <w:color w:val="000000" w:themeColor="text1"/>
              </w:rPr>
              <w:t xml:space="preserve">, </w:t>
            </w:r>
            <w:r w:rsidRPr="00041157">
              <w:rPr>
                <w:color w:val="000000" w:themeColor="text1"/>
              </w:rPr>
              <w:fldChar w:fldCharType="begin"/>
            </w:r>
            <w:r w:rsidRPr="00041157">
              <w:rPr>
                <w:color w:val="000000" w:themeColor="text1"/>
              </w:rPr>
              <w:instrText xml:space="preserve"> MERGEFIELD DSI_ADD4 </w:instrText>
            </w:r>
            <w:r w:rsidRPr="00041157">
              <w:rPr>
                <w:color w:val="000000" w:themeColor="text1"/>
              </w:rPr>
              <w:fldChar w:fldCharType="separate"/>
            </w:r>
            <w:r w:rsidR="00302032" w:rsidRPr="00041157">
              <w:rPr>
                <w:noProof/>
                <w:color w:val="000000" w:themeColor="text1"/>
              </w:rPr>
              <w:t>Carmarthenshire</w:t>
            </w:r>
            <w:r w:rsidRPr="00041157">
              <w:rPr>
                <w:color w:val="000000" w:themeColor="text1"/>
              </w:rPr>
              <w:fldChar w:fldCharType="end"/>
            </w:r>
            <w:r w:rsidRPr="00041157">
              <w:rPr>
                <w:color w:val="000000" w:themeColor="text1"/>
              </w:rPr>
              <w:t xml:space="preserve">, </w:t>
            </w:r>
            <w:r w:rsidRPr="00041157">
              <w:rPr>
                <w:color w:val="000000" w:themeColor="text1"/>
              </w:rPr>
              <w:fldChar w:fldCharType="begin"/>
            </w:r>
            <w:r w:rsidRPr="00041157">
              <w:rPr>
                <w:color w:val="000000" w:themeColor="text1"/>
              </w:rPr>
              <w:instrText xml:space="preserve"> MERGEFIELD DSI_POST_CODE </w:instrText>
            </w:r>
            <w:r w:rsidRPr="00041157">
              <w:rPr>
                <w:color w:val="000000" w:themeColor="text1"/>
              </w:rPr>
              <w:fldChar w:fldCharType="separate"/>
            </w:r>
            <w:r w:rsidR="00302032" w:rsidRPr="00041157">
              <w:rPr>
                <w:noProof/>
                <w:color w:val="000000" w:themeColor="text1"/>
              </w:rPr>
              <w:t>SA17 4UZ</w:t>
            </w:r>
            <w:r w:rsidRPr="00041157">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61B7C3D" w:rsidR="00926B5E" w:rsidRPr="00815D01" w:rsidRDefault="002C7E98"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55908">
      <w:pPr>
        <w:pStyle w:val="Heading2"/>
        <w:spacing w:before="0" w:after="24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block</w:t>
      </w:r>
      <w:proofErr w:type="gramEnd"/>
      <w:r w:rsidRPr="00054182">
        <w:rPr>
          <w:rFonts w:ascii="Arial" w:hAnsi="Arial" w:cs="Arial"/>
          <w:sz w:val="18"/>
          <w:szCs w:val="18"/>
          <w:lang w:eastAsia="en-GB"/>
        </w:rPr>
        <w:t xml:space="preserve">-counted spill” one or more overflow events within a period of 12 hours or less will </w:t>
      </w:r>
      <w:proofErr w:type="gramStart"/>
      <w:r w:rsidRPr="00054182">
        <w:rPr>
          <w:rFonts w:ascii="Arial" w:hAnsi="Arial" w:cs="Arial"/>
          <w:sz w:val="18"/>
          <w:szCs w:val="18"/>
          <w:lang w:eastAsia="en-GB"/>
        </w:rPr>
        <w:t>be considered to be</w:t>
      </w:r>
      <w:proofErr w:type="gramEnd"/>
      <w:r w:rsidRPr="00054182">
        <w:rPr>
          <w:rFonts w:ascii="Arial" w:hAnsi="Arial" w:cs="Arial"/>
          <w:sz w:val="18"/>
          <w:szCs w:val="18"/>
          <w:lang w:eastAsia="en-GB"/>
        </w:rPr>
        <w:t xml:space="preserve"> one spill, one or more overflow events extending over a period of greater than 12 hours up to 36 hours will </w:t>
      </w:r>
      <w:proofErr w:type="gramStart"/>
      <w:r w:rsidRPr="00054182">
        <w:rPr>
          <w:rFonts w:ascii="Arial" w:hAnsi="Arial" w:cs="Arial"/>
          <w:sz w:val="18"/>
          <w:szCs w:val="18"/>
          <w:lang w:eastAsia="en-GB"/>
        </w:rPr>
        <w:t>be considered to be</w:t>
      </w:r>
      <w:proofErr w:type="gramEnd"/>
      <w:r w:rsidRPr="00054182">
        <w:rPr>
          <w:rFonts w:ascii="Arial" w:hAnsi="Arial" w:cs="Arial"/>
          <w:sz w:val="18"/>
          <w:szCs w:val="18"/>
          <w:lang w:eastAsia="en-GB"/>
        </w:rPr>
        <w:t xml:space="preserv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emissions</w:t>
      </w:r>
      <w:proofErr w:type="gramEnd"/>
      <w:r w:rsidRPr="00054182">
        <w:rPr>
          <w:rFonts w:ascii="Arial" w:hAnsi="Arial" w:cs="Arial"/>
          <w:sz w:val="18"/>
          <w:szCs w:val="18"/>
          <w:lang w:eastAsia="en-GB"/>
        </w:rPr>
        <w:t xml:space="preserve">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event</w:t>
      </w:r>
      <w:proofErr w:type="gramEnd"/>
      <w:r w:rsidRPr="00054182">
        <w:rPr>
          <w:rFonts w:ascii="Arial" w:hAnsi="Arial" w:cs="Arial"/>
          <w:sz w:val="18"/>
          <w:szCs w:val="18"/>
          <w:lang w:eastAsia="en-GB"/>
        </w:rPr>
        <w:t xml:space="preserve"> recorder” a recorder which records the start time and end time of individual overflow events.</w:t>
      </w:r>
    </w:p>
    <w:p w14:paraId="64355B9D" w14:textId="6CD583B8"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flow</w:t>
      </w:r>
      <w:proofErr w:type="gramEnd"/>
      <w:r w:rsidRPr="00054182">
        <w:rPr>
          <w:rFonts w:ascii="Arial" w:hAnsi="Arial" w:cs="Arial"/>
          <w:sz w:val="18"/>
          <w:szCs w:val="18"/>
          <w:lang w:eastAsia="en-GB"/>
        </w:rPr>
        <w:t xml:space="preserve"> passed forward” for the purposes of </w:t>
      </w:r>
      <w:r w:rsidRPr="00041157">
        <w:rPr>
          <w:rFonts w:ascii="Arial" w:hAnsi="Arial" w:cs="Arial"/>
          <w:sz w:val="18"/>
          <w:szCs w:val="18"/>
          <w:lang w:eastAsia="en-GB"/>
        </w:rPr>
        <w:t>conditions 2.3.</w:t>
      </w:r>
      <w:r w:rsidR="00041157" w:rsidRPr="00041157">
        <w:rPr>
          <w:rFonts w:ascii="Arial" w:hAnsi="Arial" w:cs="Arial"/>
          <w:sz w:val="18"/>
          <w:szCs w:val="18"/>
          <w:lang w:eastAsia="en-GB"/>
        </w:rPr>
        <w:t>1</w:t>
      </w:r>
      <w:r w:rsidRPr="00041157">
        <w:rPr>
          <w:rFonts w:ascii="Arial" w:hAnsi="Arial" w:cs="Arial"/>
          <w:sz w:val="18"/>
          <w:szCs w:val="18"/>
          <w:lang w:eastAsia="en-GB"/>
        </w:rPr>
        <w:t xml:space="preserve"> and 3.1.2 means</w:t>
      </w:r>
      <w:r w:rsidRPr="00054182">
        <w:rPr>
          <w:rFonts w:ascii="Arial" w:hAnsi="Arial" w:cs="Arial"/>
          <w:sz w:val="18"/>
          <w:szCs w:val="18"/>
          <w:lang w:eastAsia="en-GB"/>
        </w:rPr>
        <w:t xml:space="preserve">, the rate of flow (litres per second) of the </w:t>
      </w:r>
      <w:proofErr w:type="gramStart"/>
      <w:r w:rsidRPr="00054182">
        <w:rPr>
          <w:rFonts w:ascii="Arial" w:hAnsi="Arial" w:cs="Arial"/>
          <w:sz w:val="18"/>
          <w:szCs w:val="18"/>
          <w:lang w:eastAsia="en-GB"/>
        </w:rPr>
        <w:t>waste water</w:t>
      </w:r>
      <w:proofErr w:type="gramEnd"/>
      <w:r w:rsidRPr="00054182">
        <w:rPr>
          <w:rFonts w:ascii="Arial" w:hAnsi="Arial" w:cs="Arial"/>
          <w:sz w:val="18"/>
          <w:szCs w:val="18"/>
          <w:lang w:eastAsia="en-GB"/>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w:t>
      </w:r>
      <w:proofErr w:type="gramStart"/>
      <w:r w:rsidRPr="00054182">
        <w:rPr>
          <w:rFonts w:ascii="Arial" w:hAnsi="Arial" w:cs="Arial"/>
          <w:iCs/>
          <w:sz w:val="18"/>
          <w:szCs w:val="18"/>
          <w:lang w:eastAsia="en-GB"/>
        </w:rPr>
        <w:t>good</w:t>
      </w:r>
      <w:proofErr w:type="gramEnd"/>
      <w:r w:rsidRPr="00054182">
        <w:rPr>
          <w:rFonts w:ascii="Arial" w:hAnsi="Arial" w:cs="Arial"/>
          <w:iCs/>
          <w:sz w:val="18"/>
          <w:szCs w:val="18"/>
          <w:lang w:eastAsia="en-GB"/>
        </w:rPr>
        <w:t xml:space="preserve">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good</w:t>
      </w:r>
      <w:proofErr w:type="gramEnd"/>
      <w:r w:rsidRPr="00054182">
        <w:rPr>
          <w:rFonts w:ascii="Arial" w:hAnsi="Arial" w:cs="Arial"/>
          <w:sz w:val="18"/>
          <w:szCs w:val="18"/>
          <w:lang w:eastAsia="en-GB"/>
        </w:rPr>
        <w:t xml:space="preserve">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minimum</w:t>
      </w:r>
      <w:proofErr w:type="gramEnd"/>
      <w:r w:rsidRPr="00054182">
        <w:rPr>
          <w:rFonts w:ascii="Arial" w:hAnsi="Arial" w:cs="Arial"/>
          <w:sz w:val="18"/>
          <w:szCs w:val="18"/>
          <w:lang w:eastAsia="en-GB"/>
        </w:rPr>
        <w:t xml:space="preserve">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monitoring</w:t>
      </w:r>
      <w:proofErr w:type="gramEnd"/>
      <w:r w:rsidRPr="00054182">
        <w:rPr>
          <w:rFonts w:ascii="Arial" w:hAnsi="Arial" w:cs="Arial"/>
          <w:sz w:val="18"/>
          <w:szCs w:val="18"/>
          <w:lang w:eastAsia="en-GB"/>
        </w:rPr>
        <w:t xml:space="preserve">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overflow</w:t>
      </w:r>
      <w:proofErr w:type="gramEnd"/>
      <w:r w:rsidRPr="00054182">
        <w:rPr>
          <w:rFonts w:ascii="Arial" w:hAnsi="Arial" w:cs="Arial"/>
          <w:sz w:val="18"/>
          <w:szCs w:val="18"/>
          <w:lang w:eastAsia="en-GB"/>
        </w:rPr>
        <w:t xml:space="preserve">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overflow</w:t>
      </w:r>
      <w:proofErr w:type="gramEnd"/>
      <w:r w:rsidRPr="00054182">
        <w:rPr>
          <w:rFonts w:ascii="Arial" w:hAnsi="Arial" w:cs="Arial"/>
          <w:sz w:val="18"/>
          <w:szCs w:val="18"/>
          <w:lang w:eastAsia="en-GB"/>
        </w:rPr>
        <w:t xml:space="preserve">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w:t>
      </w:r>
      <w:proofErr w:type="gramStart"/>
      <w:r w:rsidRPr="00054182">
        <w:rPr>
          <w:rFonts w:ascii="Arial" w:hAnsi="Arial" w:cs="Arial"/>
          <w:sz w:val="18"/>
          <w:szCs w:val="18"/>
          <w:lang w:eastAsia="en-GB"/>
        </w:rPr>
        <w:t>January,</w:t>
      </w:r>
      <w:proofErr w:type="gramEnd"/>
      <w:r w:rsidRPr="00054182">
        <w:rPr>
          <w:rFonts w:ascii="Arial" w:hAnsi="Arial" w:cs="Arial"/>
          <w:sz w:val="18"/>
          <w:szCs w:val="18"/>
          <w:lang w:eastAsia="en-GB"/>
        </w:rPr>
        <w:t xml:space="preserve">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w:t>
      </w:r>
      <w:proofErr w:type="gramStart"/>
      <w:r w:rsidRPr="00054182">
        <w:rPr>
          <w:rFonts w:ascii="Arial" w:hAnsi="Arial" w:cs="Arial"/>
          <w:sz w:val="18"/>
          <w:szCs w:val="18"/>
          <w:lang w:eastAsia="en-GB"/>
        </w:rPr>
        <w:t>April,</w:t>
      </w:r>
      <w:proofErr w:type="gramEnd"/>
      <w:r w:rsidRPr="00054182">
        <w:rPr>
          <w:rFonts w:ascii="Arial" w:hAnsi="Arial" w:cs="Arial"/>
          <w:sz w:val="18"/>
          <w:szCs w:val="18"/>
          <w:lang w:eastAsia="en-GB"/>
        </w:rPr>
        <w:t xml:space="preserve">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significant</w:t>
      </w:r>
      <w:proofErr w:type="gramEnd"/>
      <w:r w:rsidRPr="00054182">
        <w:rPr>
          <w:rFonts w:ascii="Arial" w:hAnsi="Arial" w:cs="Arial"/>
          <w:sz w:val="18"/>
          <w:szCs w:val="18"/>
          <w:lang w:eastAsia="en-GB"/>
        </w:rPr>
        <w:t xml:space="preserve"> pollution” means a </w:t>
      </w:r>
      <w:proofErr w:type="gramStart"/>
      <w:r w:rsidRPr="00054182">
        <w:rPr>
          <w:rFonts w:ascii="Arial" w:hAnsi="Arial" w:cs="Arial"/>
          <w:sz w:val="18"/>
          <w:szCs w:val="18"/>
          <w:lang w:eastAsia="en-GB"/>
        </w:rPr>
        <w:t>high level</w:t>
      </w:r>
      <w:proofErr w:type="gramEnd"/>
      <w:r w:rsidRPr="00054182">
        <w:rPr>
          <w:rFonts w:ascii="Arial" w:hAnsi="Arial" w:cs="Arial"/>
          <w:sz w:val="18"/>
          <w:szCs w:val="18"/>
          <w:lang w:eastAsia="en-GB"/>
        </w:rPr>
        <w:t xml:space="preserve">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w:t>
      </w:r>
      <w:proofErr w:type="gramStart"/>
      <w:r w:rsidRPr="00054182">
        <w:rPr>
          <w:rFonts w:ascii="Arial" w:hAnsi="Arial" w:cs="Arial"/>
          <w:sz w:val="18"/>
          <w:szCs w:val="18"/>
          <w:lang w:eastAsia="en-GB"/>
        </w:rPr>
        <w:t>significant</w:t>
      </w:r>
      <w:proofErr w:type="gramEnd"/>
      <w:r w:rsidRPr="00054182">
        <w:rPr>
          <w:rFonts w:ascii="Arial" w:hAnsi="Arial" w:cs="Arial"/>
          <w:sz w:val="18"/>
          <w:szCs w:val="18"/>
          <w:lang w:eastAsia="en-GB"/>
        </w:rPr>
        <w:t xml:space="preserve">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054182">
        <w:rPr>
          <w:rFonts w:ascii="Arial" w:hAnsi="Arial" w:cs="Arial"/>
          <w:iCs/>
          <w:sz w:val="18"/>
          <w:szCs w:val="18"/>
          <w:lang w:eastAsia="en-GB"/>
        </w:rPr>
        <w:t>taken into account</w:t>
      </w:r>
      <w:proofErr w:type="gramEnd"/>
      <w:r w:rsidRPr="00054182">
        <w:rPr>
          <w:rFonts w:ascii="Arial" w:hAnsi="Arial" w:cs="Arial"/>
          <w:iCs/>
          <w:sz w:val="18"/>
          <w:szCs w:val="18"/>
          <w:lang w:eastAsia="en-GB"/>
        </w:rPr>
        <w:t xml:space="preserve"> by </w:t>
      </w:r>
      <w:r w:rsidRPr="00041157">
        <w:rPr>
          <w:rFonts w:ascii="Arial" w:hAnsi="Arial" w:cs="Arial"/>
          <w:iCs/>
          <w:sz w:val="18"/>
          <w:szCs w:val="18"/>
          <w:lang w:eastAsia="en-GB"/>
        </w:rPr>
        <w:t>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3AAC5C9C" w:rsidR="00926B5E" w:rsidRDefault="00926B5E" w:rsidP="00A9057C">
      <w:pPr>
        <w:pStyle w:val="Heading1"/>
        <w:ind w:left="567"/>
      </w:pPr>
      <w:r w:rsidRPr="00815D01">
        <w:lastRenderedPageBreak/>
        <w:t>Schedule 7 – Site plan</w:t>
      </w:r>
      <w:r w:rsidR="00863417">
        <w:t>s</w:t>
      </w:r>
    </w:p>
    <w:p w14:paraId="5956A5D6" w14:textId="77777777" w:rsidR="003418A3" w:rsidRDefault="00DB1D9E" w:rsidP="000152F0">
      <w:pPr>
        <w:ind w:left="567"/>
        <w:rPr>
          <w:rFonts w:ascii="Arial" w:hAnsi="Arial"/>
          <w:szCs w:val="20"/>
        </w:rPr>
      </w:pPr>
      <w:r w:rsidRPr="00DB1D9E">
        <w:rPr>
          <w:rFonts w:asciiTheme="majorHAnsi" w:eastAsiaTheme="majorEastAsia" w:hAnsiTheme="majorHAnsi" w:cstheme="majorBidi"/>
          <w:bCs/>
          <w:noProof/>
          <w:color w:val="FF0000" w:themeColor="accent1"/>
          <w:sz w:val="36"/>
          <w:szCs w:val="28"/>
        </w:rPr>
        <w:drawing>
          <wp:inline distT="0" distB="0" distL="0" distR="0" wp14:anchorId="4C75FBED" wp14:editId="4E7687A5">
            <wp:extent cx="5676406" cy="3422741"/>
            <wp:effectExtent l="0" t="0" r="635" b="6350"/>
            <wp:docPr id="831414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14897" name=""/>
                    <pic:cNvPicPr/>
                  </pic:nvPicPr>
                  <pic:blipFill>
                    <a:blip r:embed="rId15"/>
                    <a:stretch>
                      <a:fillRect/>
                    </a:stretch>
                  </pic:blipFill>
                  <pic:spPr>
                    <a:xfrm>
                      <a:off x="0" y="0"/>
                      <a:ext cx="5687556" cy="3429464"/>
                    </a:xfrm>
                    <a:prstGeom prst="rect">
                      <a:avLst/>
                    </a:prstGeom>
                  </pic:spPr>
                </pic:pic>
              </a:graphicData>
            </a:graphic>
          </wp:inline>
        </w:drawing>
      </w:r>
    </w:p>
    <w:p w14:paraId="347960FE" w14:textId="33A64C04" w:rsidR="003418A3" w:rsidRDefault="002A6E0D" w:rsidP="000152F0">
      <w:pPr>
        <w:ind w:left="567"/>
        <w:rPr>
          <w:rFonts w:ascii="Arial" w:hAnsi="Arial"/>
          <w:szCs w:val="20"/>
        </w:rPr>
      </w:pPr>
      <w:r w:rsidRPr="002A6E0D">
        <w:rPr>
          <w:rFonts w:ascii="Arial" w:hAnsi="Arial"/>
          <w:noProof/>
          <w:szCs w:val="20"/>
        </w:rPr>
        <w:drawing>
          <wp:inline distT="0" distB="0" distL="0" distR="0" wp14:anchorId="0DBF1464" wp14:editId="7FE260F7">
            <wp:extent cx="5759450" cy="4196080"/>
            <wp:effectExtent l="0" t="0" r="0" b="0"/>
            <wp:docPr id="902762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762153" name=""/>
                    <pic:cNvPicPr/>
                  </pic:nvPicPr>
                  <pic:blipFill>
                    <a:blip r:embed="rId16"/>
                    <a:stretch>
                      <a:fillRect/>
                    </a:stretch>
                  </pic:blipFill>
                  <pic:spPr>
                    <a:xfrm>
                      <a:off x="0" y="0"/>
                      <a:ext cx="5759450" cy="4196080"/>
                    </a:xfrm>
                    <a:prstGeom prst="rect">
                      <a:avLst/>
                    </a:prstGeom>
                  </pic:spPr>
                </pic:pic>
              </a:graphicData>
            </a:graphic>
          </wp:inline>
        </w:drawing>
      </w:r>
    </w:p>
    <w:p w14:paraId="3C24323A" w14:textId="77777777" w:rsidR="00131B0C" w:rsidRDefault="00131B0C" w:rsidP="000152F0">
      <w:pPr>
        <w:ind w:left="567"/>
        <w:rPr>
          <w:rFonts w:ascii="Arial" w:hAnsi="Arial"/>
          <w:szCs w:val="20"/>
        </w:rPr>
      </w:pPr>
    </w:p>
    <w:p w14:paraId="2330CDF2" w14:textId="20FAE36A" w:rsidR="00131B0C" w:rsidRDefault="00131B0C" w:rsidP="000152F0">
      <w:pPr>
        <w:ind w:left="567"/>
        <w:rPr>
          <w:rFonts w:ascii="Arial" w:hAnsi="Arial"/>
          <w:szCs w:val="20"/>
        </w:rPr>
      </w:pPr>
      <w:r w:rsidRPr="00131B0C">
        <w:rPr>
          <w:rFonts w:ascii="Arial" w:hAnsi="Arial"/>
          <w:noProof/>
          <w:szCs w:val="20"/>
        </w:rPr>
        <w:lastRenderedPageBreak/>
        <w:drawing>
          <wp:inline distT="0" distB="0" distL="0" distR="0" wp14:anchorId="53F30C15" wp14:editId="7D64E76C">
            <wp:extent cx="5759450" cy="4675505"/>
            <wp:effectExtent l="0" t="0" r="0" b="0"/>
            <wp:docPr id="1383898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898354" name=""/>
                    <pic:cNvPicPr/>
                  </pic:nvPicPr>
                  <pic:blipFill>
                    <a:blip r:embed="rId17"/>
                    <a:stretch>
                      <a:fillRect/>
                    </a:stretch>
                  </pic:blipFill>
                  <pic:spPr>
                    <a:xfrm>
                      <a:off x="0" y="0"/>
                      <a:ext cx="5759450" cy="4675505"/>
                    </a:xfrm>
                    <a:prstGeom prst="rect">
                      <a:avLst/>
                    </a:prstGeom>
                  </pic:spPr>
                </pic:pic>
              </a:graphicData>
            </a:graphic>
          </wp:inline>
        </w:drawing>
      </w:r>
    </w:p>
    <w:p w14:paraId="6BA62E01" w14:textId="4D5AEE6B"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7094E">
        <w:rPr>
          <w:rFonts w:ascii="Arial" w:hAnsi="Arial"/>
          <w:szCs w:val="20"/>
        </w:rPr>
        <w:t>6</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3E7123">
      <w:footerReference w:type="default" r:id="rId18"/>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7CC2E" w14:textId="77777777" w:rsidR="00F52521" w:rsidRDefault="00F52521" w:rsidP="00FF16FF">
      <w:pPr>
        <w:spacing w:before="0" w:after="0" w:line="240" w:lineRule="auto"/>
      </w:pPr>
      <w:r>
        <w:separator/>
      </w:r>
    </w:p>
  </w:endnote>
  <w:endnote w:type="continuationSeparator" w:id="0">
    <w:p w14:paraId="21E1695A" w14:textId="77777777" w:rsidR="00F52521" w:rsidRDefault="00F5252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0C18B982" w:rsidR="002F400F" w:rsidRPr="00BC2C15" w:rsidRDefault="00B873B4" w:rsidP="00B873B4">
    <w:pPr>
      <w:pStyle w:val="Footer"/>
    </w:pPr>
    <w:r w:rsidRPr="00EC4AFE">
      <w:rPr>
        <w:color w:val="000000" w:themeColor="text1"/>
        <w:sz w:val="18"/>
        <w:szCs w:val="28"/>
      </w:rPr>
      <w:t xml:space="preserve">number: </w:t>
    </w:r>
    <w:r w:rsidR="00EC4AFE" w:rsidRPr="00EC4AFE">
      <w:rPr>
        <w:color w:val="000000" w:themeColor="text1"/>
        <w:sz w:val="18"/>
        <w:szCs w:val="28"/>
      </w:rPr>
      <w:t>PAN-033324</w:t>
    </w:r>
    <w:r w:rsidRPr="00EC4AFE">
      <w:rPr>
        <w:color w:val="000000" w:themeColor="text1"/>
        <w:sz w:val="18"/>
        <w:szCs w:val="28"/>
      </w:rPr>
      <w:ptab w:relativeTo="margin" w:alignment="center" w:leader="none"/>
    </w:r>
    <w:r w:rsidRPr="00EC4AFE">
      <w:rPr>
        <w:color w:val="000000" w:themeColor="text1"/>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AF5A04" w:rsidRDefault="00BC2C15" w:rsidP="00BC2C15">
    <w:pPr>
      <w:pStyle w:val="Footer"/>
      <w:rPr>
        <w:color w:val="000000" w:themeColor="text1"/>
        <w:sz w:val="18"/>
        <w:szCs w:val="28"/>
      </w:rPr>
    </w:pPr>
    <w:r w:rsidRPr="00AF5A04">
      <w:rPr>
        <w:color w:val="000000" w:themeColor="text1"/>
        <w:sz w:val="18"/>
        <w:szCs w:val="28"/>
      </w:rPr>
      <w:t>Permit number</w:t>
    </w:r>
    <w:r w:rsidR="00213FF7" w:rsidRPr="00AF5A04">
      <w:rPr>
        <w:color w:val="000000" w:themeColor="text1"/>
        <w:sz w:val="18"/>
        <w:szCs w:val="28"/>
      </w:rPr>
      <w:t>:</w:t>
    </w:r>
    <w:r w:rsidRPr="00AF5A04">
      <w:rPr>
        <w:color w:val="000000" w:themeColor="text1"/>
        <w:sz w:val="18"/>
        <w:szCs w:val="28"/>
      </w:rPr>
      <w:t xml:space="preserve"> </w:t>
    </w:r>
  </w:p>
  <w:p w14:paraId="2AD60707" w14:textId="6AE4F045" w:rsidR="00BC2C15" w:rsidRPr="003E7123" w:rsidRDefault="00AF5A04" w:rsidP="00BC2C15">
    <w:pPr>
      <w:pStyle w:val="Footer"/>
      <w:rPr>
        <w:sz w:val="18"/>
        <w:szCs w:val="28"/>
      </w:rPr>
    </w:pPr>
    <w:r w:rsidRPr="00AF5A04">
      <w:rPr>
        <w:color w:val="000000" w:themeColor="text1"/>
        <w:sz w:val="18"/>
        <w:szCs w:val="28"/>
      </w:rPr>
      <w:t>BW2202901</w:t>
    </w:r>
    <w:r w:rsidR="00BC2C15" w:rsidRPr="00AF5A04">
      <w:rPr>
        <w:color w:val="000000" w:themeColor="text1"/>
        <w:sz w:val="18"/>
        <w:szCs w:val="28"/>
      </w:rPr>
      <w:ptab w:relativeTo="margin" w:alignment="center" w:leader="none"/>
    </w:r>
    <w:r w:rsidR="00BC2C15" w:rsidRPr="00AF5A04">
      <w:rPr>
        <w:color w:val="000000" w:themeColor="text1"/>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B206BB">
      <w:rPr>
        <w:noProof/>
        <w:sz w:val="18"/>
        <w:szCs w:val="28"/>
      </w:rPr>
      <w:t>16</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983A8" w14:textId="77777777" w:rsidR="00F52521" w:rsidRDefault="00F52521" w:rsidP="00FF16FF">
      <w:pPr>
        <w:spacing w:before="0" w:after="0" w:line="240" w:lineRule="auto"/>
      </w:pPr>
      <w:r>
        <w:separator/>
      </w:r>
    </w:p>
  </w:footnote>
  <w:footnote w:type="continuationSeparator" w:id="0">
    <w:p w14:paraId="1FDC2DD5" w14:textId="77777777" w:rsidR="00F52521" w:rsidRDefault="00F5252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4DA1"/>
    <w:rsid w:val="000150BB"/>
    <w:rsid w:val="000152F0"/>
    <w:rsid w:val="00015B11"/>
    <w:rsid w:val="00021FB8"/>
    <w:rsid w:val="00024D88"/>
    <w:rsid w:val="00026C0B"/>
    <w:rsid w:val="00027249"/>
    <w:rsid w:val="0003054B"/>
    <w:rsid w:val="00031911"/>
    <w:rsid w:val="0003228C"/>
    <w:rsid w:val="00033714"/>
    <w:rsid w:val="00034488"/>
    <w:rsid w:val="00037BF8"/>
    <w:rsid w:val="00041157"/>
    <w:rsid w:val="00044839"/>
    <w:rsid w:val="0004546E"/>
    <w:rsid w:val="00046ABB"/>
    <w:rsid w:val="0005121B"/>
    <w:rsid w:val="0005417F"/>
    <w:rsid w:val="00054182"/>
    <w:rsid w:val="0005471E"/>
    <w:rsid w:val="00054D22"/>
    <w:rsid w:val="00065B55"/>
    <w:rsid w:val="00071EE3"/>
    <w:rsid w:val="00072163"/>
    <w:rsid w:val="000747FF"/>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4B6D"/>
    <w:rsid w:val="000A5915"/>
    <w:rsid w:val="000A7D70"/>
    <w:rsid w:val="000C005B"/>
    <w:rsid w:val="000C2397"/>
    <w:rsid w:val="000C2E85"/>
    <w:rsid w:val="000C4CCC"/>
    <w:rsid w:val="000C7D1F"/>
    <w:rsid w:val="000C7DB1"/>
    <w:rsid w:val="000D0C73"/>
    <w:rsid w:val="000D5A21"/>
    <w:rsid w:val="000E274A"/>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24E22"/>
    <w:rsid w:val="00131B0C"/>
    <w:rsid w:val="00132859"/>
    <w:rsid w:val="00132DB4"/>
    <w:rsid w:val="00133298"/>
    <w:rsid w:val="00135A95"/>
    <w:rsid w:val="001369DD"/>
    <w:rsid w:val="00137283"/>
    <w:rsid w:val="00141AB9"/>
    <w:rsid w:val="00142D4A"/>
    <w:rsid w:val="001468D4"/>
    <w:rsid w:val="00147932"/>
    <w:rsid w:val="001538B6"/>
    <w:rsid w:val="00154CE3"/>
    <w:rsid w:val="00155847"/>
    <w:rsid w:val="00156B9A"/>
    <w:rsid w:val="0016092B"/>
    <w:rsid w:val="00161A55"/>
    <w:rsid w:val="0016250B"/>
    <w:rsid w:val="00162AEC"/>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4CE"/>
    <w:rsid w:val="00206DEB"/>
    <w:rsid w:val="00207BD6"/>
    <w:rsid w:val="00213FF7"/>
    <w:rsid w:val="00215022"/>
    <w:rsid w:val="00217CBE"/>
    <w:rsid w:val="00220E04"/>
    <w:rsid w:val="00222977"/>
    <w:rsid w:val="002256D6"/>
    <w:rsid w:val="00230114"/>
    <w:rsid w:val="00230911"/>
    <w:rsid w:val="00231AD0"/>
    <w:rsid w:val="00241790"/>
    <w:rsid w:val="00241DA4"/>
    <w:rsid w:val="00243129"/>
    <w:rsid w:val="002516D5"/>
    <w:rsid w:val="00254149"/>
    <w:rsid w:val="00255059"/>
    <w:rsid w:val="002554E8"/>
    <w:rsid w:val="00260A6C"/>
    <w:rsid w:val="00261EE0"/>
    <w:rsid w:val="00270028"/>
    <w:rsid w:val="00274226"/>
    <w:rsid w:val="002757D5"/>
    <w:rsid w:val="002809B4"/>
    <w:rsid w:val="002819C7"/>
    <w:rsid w:val="00284C34"/>
    <w:rsid w:val="00292253"/>
    <w:rsid w:val="00293756"/>
    <w:rsid w:val="00297198"/>
    <w:rsid w:val="002A1427"/>
    <w:rsid w:val="002A3519"/>
    <w:rsid w:val="002A4D6A"/>
    <w:rsid w:val="002A6E0D"/>
    <w:rsid w:val="002B05E5"/>
    <w:rsid w:val="002B2ACB"/>
    <w:rsid w:val="002B2CA3"/>
    <w:rsid w:val="002B4FF5"/>
    <w:rsid w:val="002C2622"/>
    <w:rsid w:val="002C41A3"/>
    <w:rsid w:val="002C4385"/>
    <w:rsid w:val="002C5C73"/>
    <w:rsid w:val="002C5C9D"/>
    <w:rsid w:val="002C7E98"/>
    <w:rsid w:val="002D2987"/>
    <w:rsid w:val="002D3620"/>
    <w:rsid w:val="002D3B58"/>
    <w:rsid w:val="002D3C83"/>
    <w:rsid w:val="002D3D59"/>
    <w:rsid w:val="002D4847"/>
    <w:rsid w:val="002D792B"/>
    <w:rsid w:val="002D7939"/>
    <w:rsid w:val="002D7BAA"/>
    <w:rsid w:val="002E5630"/>
    <w:rsid w:val="002E76F1"/>
    <w:rsid w:val="002E7A03"/>
    <w:rsid w:val="002F0825"/>
    <w:rsid w:val="002F400F"/>
    <w:rsid w:val="003011B5"/>
    <w:rsid w:val="00302032"/>
    <w:rsid w:val="0030424F"/>
    <w:rsid w:val="00304CE3"/>
    <w:rsid w:val="00310BA3"/>
    <w:rsid w:val="00311B55"/>
    <w:rsid w:val="00312211"/>
    <w:rsid w:val="00312866"/>
    <w:rsid w:val="00320E84"/>
    <w:rsid w:val="0032230A"/>
    <w:rsid w:val="00323E41"/>
    <w:rsid w:val="00327B68"/>
    <w:rsid w:val="0033391D"/>
    <w:rsid w:val="00334CEF"/>
    <w:rsid w:val="00336AF4"/>
    <w:rsid w:val="003371DA"/>
    <w:rsid w:val="003374F2"/>
    <w:rsid w:val="00341732"/>
    <w:rsid w:val="003418A3"/>
    <w:rsid w:val="0034259E"/>
    <w:rsid w:val="0034620B"/>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4C11"/>
    <w:rsid w:val="00396601"/>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4B8F"/>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30AF"/>
    <w:rsid w:val="004444A5"/>
    <w:rsid w:val="00446000"/>
    <w:rsid w:val="004470ED"/>
    <w:rsid w:val="00451160"/>
    <w:rsid w:val="00452109"/>
    <w:rsid w:val="00453FE7"/>
    <w:rsid w:val="0045495C"/>
    <w:rsid w:val="00460A33"/>
    <w:rsid w:val="00462713"/>
    <w:rsid w:val="00463D2C"/>
    <w:rsid w:val="004645D2"/>
    <w:rsid w:val="00466AFD"/>
    <w:rsid w:val="0047000E"/>
    <w:rsid w:val="004707ED"/>
    <w:rsid w:val="00477004"/>
    <w:rsid w:val="004776EE"/>
    <w:rsid w:val="004833E7"/>
    <w:rsid w:val="00484E2E"/>
    <w:rsid w:val="00484F38"/>
    <w:rsid w:val="004851B4"/>
    <w:rsid w:val="00490297"/>
    <w:rsid w:val="004912F8"/>
    <w:rsid w:val="004921D8"/>
    <w:rsid w:val="00493928"/>
    <w:rsid w:val="00494751"/>
    <w:rsid w:val="004A1600"/>
    <w:rsid w:val="004A6EAC"/>
    <w:rsid w:val="004A7EEC"/>
    <w:rsid w:val="004B0AA6"/>
    <w:rsid w:val="004B2752"/>
    <w:rsid w:val="004B421E"/>
    <w:rsid w:val="004B6383"/>
    <w:rsid w:val="004C3465"/>
    <w:rsid w:val="004C3E43"/>
    <w:rsid w:val="004C4BE5"/>
    <w:rsid w:val="004C6DAE"/>
    <w:rsid w:val="004D0287"/>
    <w:rsid w:val="004D614E"/>
    <w:rsid w:val="004D624E"/>
    <w:rsid w:val="004D655D"/>
    <w:rsid w:val="004D7D56"/>
    <w:rsid w:val="004E3DF7"/>
    <w:rsid w:val="004E5211"/>
    <w:rsid w:val="004E5F50"/>
    <w:rsid w:val="004F1ED8"/>
    <w:rsid w:val="004F23A3"/>
    <w:rsid w:val="00503E4C"/>
    <w:rsid w:val="00511143"/>
    <w:rsid w:val="0051465E"/>
    <w:rsid w:val="00514B05"/>
    <w:rsid w:val="00515111"/>
    <w:rsid w:val="005153E1"/>
    <w:rsid w:val="00517E28"/>
    <w:rsid w:val="0052353C"/>
    <w:rsid w:val="0052400A"/>
    <w:rsid w:val="00524177"/>
    <w:rsid w:val="00524681"/>
    <w:rsid w:val="005267AA"/>
    <w:rsid w:val="0053053E"/>
    <w:rsid w:val="00532EF8"/>
    <w:rsid w:val="00541FDE"/>
    <w:rsid w:val="00544EAF"/>
    <w:rsid w:val="0054647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3F38"/>
    <w:rsid w:val="005C4640"/>
    <w:rsid w:val="005C4D3A"/>
    <w:rsid w:val="005C4DA1"/>
    <w:rsid w:val="005C5DBD"/>
    <w:rsid w:val="005C7C4F"/>
    <w:rsid w:val="005D4F47"/>
    <w:rsid w:val="005D72AF"/>
    <w:rsid w:val="005D7DE8"/>
    <w:rsid w:val="005E3D82"/>
    <w:rsid w:val="005E4677"/>
    <w:rsid w:val="005E50C8"/>
    <w:rsid w:val="005E67A3"/>
    <w:rsid w:val="005F0190"/>
    <w:rsid w:val="005F1CB4"/>
    <w:rsid w:val="005F3B3E"/>
    <w:rsid w:val="005F41D0"/>
    <w:rsid w:val="005F4485"/>
    <w:rsid w:val="005F551E"/>
    <w:rsid w:val="005F63E2"/>
    <w:rsid w:val="005F7B5B"/>
    <w:rsid w:val="006016C3"/>
    <w:rsid w:val="00611370"/>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5CBF"/>
    <w:rsid w:val="0066620B"/>
    <w:rsid w:val="00666BC9"/>
    <w:rsid w:val="0066750B"/>
    <w:rsid w:val="00667CFF"/>
    <w:rsid w:val="00667DAD"/>
    <w:rsid w:val="006710E8"/>
    <w:rsid w:val="00671138"/>
    <w:rsid w:val="00672450"/>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2F8F"/>
    <w:rsid w:val="006E329D"/>
    <w:rsid w:val="006E435E"/>
    <w:rsid w:val="006E72B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3CDF"/>
    <w:rsid w:val="0073581F"/>
    <w:rsid w:val="0073697B"/>
    <w:rsid w:val="00736EB7"/>
    <w:rsid w:val="007373EE"/>
    <w:rsid w:val="007411AE"/>
    <w:rsid w:val="00741406"/>
    <w:rsid w:val="007414DB"/>
    <w:rsid w:val="00747757"/>
    <w:rsid w:val="007502A5"/>
    <w:rsid w:val="007507C3"/>
    <w:rsid w:val="00753A78"/>
    <w:rsid w:val="00756D85"/>
    <w:rsid w:val="007636CC"/>
    <w:rsid w:val="00763CC4"/>
    <w:rsid w:val="007723E2"/>
    <w:rsid w:val="007743D7"/>
    <w:rsid w:val="00774910"/>
    <w:rsid w:val="007757F6"/>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4D9B"/>
    <w:rsid w:val="007B503B"/>
    <w:rsid w:val="007B5849"/>
    <w:rsid w:val="007C0058"/>
    <w:rsid w:val="007C0B45"/>
    <w:rsid w:val="007C2F09"/>
    <w:rsid w:val="007C3990"/>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3DC1"/>
    <w:rsid w:val="0085535A"/>
    <w:rsid w:val="00856573"/>
    <w:rsid w:val="0085693B"/>
    <w:rsid w:val="008620D9"/>
    <w:rsid w:val="00863417"/>
    <w:rsid w:val="008658CD"/>
    <w:rsid w:val="00865985"/>
    <w:rsid w:val="008725B1"/>
    <w:rsid w:val="008812B0"/>
    <w:rsid w:val="0088417E"/>
    <w:rsid w:val="008845BC"/>
    <w:rsid w:val="0088580F"/>
    <w:rsid w:val="0088582F"/>
    <w:rsid w:val="0088583E"/>
    <w:rsid w:val="00885E64"/>
    <w:rsid w:val="008934E7"/>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0276"/>
    <w:rsid w:val="008E122C"/>
    <w:rsid w:val="008E559E"/>
    <w:rsid w:val="008E7F0A"/>
    <w:rsid w:val="008F103F"/>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4FAE"/>
    <w:rsid w:val="00926B5E"/>
    <w:rsid w:val="00930CBC"/>
    <w:rsid w:val="00937A29"/>
    <w:rsid w:val="00937AF6"/>
    <w:rsid w:val="00940C9C"/>
    <w:rsid w:val="00942B02"/>
    <w:rsid w:val="00943677"/>
    <w:rsid w:val="0094762C"/>
    <w:rsid w:val="0095474E"/>
    <w:rsid w:val="009560EB"/>
    <w:rsid w:val="00957ADD"/>
    <w:rsid w:val="009606FC"/>
    <w:rsid w:val="00961468"/>
    <w:rsid w:val="009630E4"/>
    <w:rsid w:val="009637EE"/>
    <w:rsid w:val="0096666C"/>
    <w:rsid w:val="00971A55"/>
    <w:rsid w:val="00972306"/>
    <w:rsid w:val="00975699"/>
    <w:rsid w:val="00976000"/>
    <w:rsid w:val="00976D76"/>
    <w:rsid w:val="00980E80"/>
    <w:rsid w:val="00982C71"/>
    <w:rsid w:val="00986586"/>
    <w:rsid w:val="00993A72"/>
    <w:rsid w:val="00996A0B"/>
    <w:rsid w:val="00996F21"/>
    <w:rsid w:val="009A204E"/>
    <w:rsid w:val="009A2AF5"/>
    <w:rsid w:val="009A6A80"/>
    <w:rsid w:val="009A6E55"/>
    <w:rsid w:val="009B1369"/>
    <w:rsid w:val="009B4DDC"/>
    <w:rsid w:val="009C496B"/>
    <w:rsid w:val="009C74ED"/>
    <w:rsid w:val="009C787F"/>
    <w:rsid w:val="009D15ED"/>
    <w:rsid w:val="009D1C65"/>
    <w:rsid w:val="009D1FC3"/>
    <w:rsid w:val="009D22EA"/>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515BD"/>
    <w:rsid w:val="00A53DEE"/>
    <w:rsid w:val="00A545FB"/>
    <w:rsid w:val="00A56433"/>
    <w:rsid w:val="00A624B3"/>
    <w:rsid w:val="00A7094E"/>
    <w:rsid w:val="00A71CD9"/>
    <w:rsid w:val="00A72C71"/>
    <w:rsid w:val="00A73F48"/>
    <w:rsid w:val="00A76D1D"/>
    <w:rsid w:val="00A77D5E"/>
    <w:rsid w:val="00A77F43"/>
    <w:rsid w:val="00A818F1"/>
    <w:rsid w:val="00A83917"/>
    <w:rsid w:val="00A858E9"/>
    <w:rsid w:val="00A85C1C"/>
    <w:rsid w:val="00A86004"/>
    <w:rsid w:val="00A90408"/>
    <w:rsid w:val="00A9057C"/>
    <w:rsid w:val="00A90AF7"/>
    <w:rsid w:val="00A91AC9"/>
    <w:rsid w:val="00A9327A"/>
    <w:rsid w:val="00A96600"/>
    <w:rsid w:val="00A97ED0"/>
    <w:rsid w:val="00AA088C"/>
    <w:rsid w:val="00AA1F21"/>
    <w:rsid w:val="00AA3CDE"/>
    <w:rsid w:val="00AA56AC"/>
    <w:rsid w:val="00AB08B7"/>
    <w:rsid w:val="00AB1895"/>
    <w:rsid w:val="00AB62F9"/>
    <w:rsid w:val="00AB6437"/>
    <w:rsid w:val="00AB71F7"/>
    <w:rsid w:val="00AC1995"/>
    <w:rsid w:val="00AC24D2"/>
    <w:rsid w:val="00AC2B82"/>
    <w:rsid w:val="00AC4519"/>
    <w:rsid w:val="00AC535D"/>
    <w:rsid w:val="00AD2CA4"/>
    <w:rsid w:val="00AD5C3E"/>
    <w:rsid w:val="00AD687B"/>
    <w:rsid w:val="00AD78B3"/>
    <w:rsid w:val="00AE1785"/>
    <w:rsid w:val="00AE2C46"/>
    <w:rsid w:val="00AE3212"/>
    <w:rsid w:val="00AE36E0"/>
    <w:rsid w:val="00AF5A04"/>
    <w:rsid w:val="00AF798D"/>
    <w:rsid w:val="00B004FF"/>
    <w:rsid w:val="00B02934"/>
    <w:rsid w:val="00B0315E"/>
    <w:rsid w:val="00B0450E"/>
    <w:rsid w:val="00B05DC6"/>
    <w:rsid w:val="00B14C57"/>
    <w:rsid w:val="00B1515B"/>
    <w:rsid w:val="00B206BB"/>
    <w:rsid w:val="00B276D0"/>
    <w:rsid w:val="00B27A24"/>
    <w:rsid w:val="00B343E4"/>
    <w:rsid w:val="00B41008"/>
    <w:rsid w:val="00B43B14"/>
    <w:rsid w:val="00B45236"/>
    <w:rsid w:val="00B467FD"/>
    <w:rsid w:val="00B51A38"/>
    <w:rsid w:val="00B53666"/>
    <w:rsid w:val="00B54162"/>
    <w:rsid w:val="00B563C4"/>
    <w:rsid w:val="00B57914"/>
    <w:rsid w:val="00B625C1"/>
    <w:rsid w:val="00B63021"/>
    <w:rsid w:val="00B671D1"/>
    <w:rsid w:val="00B71FDF"/>
    <w:rsid w:val="00B72417"/>
    <w:rsid w:val="00B73099"/>
    <w:rsid w:val="00B7784A"/>
    <w:rsid w:val="00B77C8D"/>
    <w:rsid w:val="00B80CF2"/>
    <w:rsid w:val="00B826B0"/>
    <w:rsid w:val="00B8400E"/>
    <w:rsid w:val="00B84794"/>
    <w:rsid w:val="00B873B4"/>
    <w:rsid w:val="00B9542C"/>
    <w:rsid w:val="00B9769A"/>
    <w:rsid w:val="00BA0AC8"/>
    <w:rsid w:val="00BA4D54"/>
    <w:rsid w:val="00BA4FC0"/>
    <w:rsid w:val="00BA625F"/>
    <w:rsid w:val="00BB0A8A"/>
    <w:rsid w:val="00BB181D"/>
    <w:rsid w:val="00BC0082"/>
    <w:rsid w:val="00BC2C15"/>
    <w:rsid w:val="00BC41E7"/>
    <w:rsid w:val="00BC7208"/>
    <w:rsid w:val="00BC7C4D"/>
    <w:rsid w:val="00BD1F91"/>
    <w:rsid w:val="00BD7B0A"/>
    <w:rsid w:val="00BE1F97"/>
    <w:rsid w:val="00BE3CA0"/>
    <w:rsid w:val="00BE6AD9"/>
    <w:rsid w:val="00BF1BA8"/>
    <w:rsid w:val="00BF669E"/>
    <w:rsid w:val="00C00B57"/>
    <w:rsid w:val="00C02EEF"/>
    <w:rsid w:val="00C0308C"/>
    <w:rsid w:val="00C03337"/>
    <w:rsid w:val="00C034EA"/>
    <w:rsid w:val="00C03842"/>
    <w:rsid w:val="00C04141"/>
    <w:rsid w:val="00C056F9"/>
    <w:rsid w:val="00C07CE4"/>
    <w:rsid w:val="00C103B7"/>
    <w:rsid w:val="00C11585"/>
    <w:rsid w:val="00C11DCD"/>
    <w:rsid w:val="00C1328D"/>
    <w:rsid w:val="00C177E7"/>
    <w:rsid w:val="00C2065A"/>
    <w:rsid w:val="00C20D5A"/>
    <w:rsid w:val="00C2230D"/>
    <w:rsid w:val="00C22AC1"/>
    <w:rsid w:val="00C22B9F"/>
    <w:rsid w:val="00C2654A"/>
    <w:rsid w:val="00C26D02"/>
    <w:rsid w:val="00C30128"/>
    <w:rsid w:val="00C3124B"/>
    <w:rsid w:val="00C33BAF"/>
    <w:rsid w:val="00C3427C"/>
    <w:rsid w:val="00C34A7F"/>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059A"/>
    <w:rsid w:val="00C82B77"/>
    <w:rsid w:val="00C83495"/>
    <w:rsid w:val="00C85FE6"/>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2845"/>
    <w:rsid w:val="00D870E1"/>
    <w:rsid w:val="00D90141"/>
    <w:rsid w:val="00D944CB"/>
    <w:rsid w:val="00D94A85"/>
    <w:rsid w:val="00D952C6"/>
    <w:rsid w:val="00DA0510"/>
    <w:rsid w:val="00DA3B32"/>
    <w:rsid w:val="00DA59D3"/>
    <w:rsid w:val="00DA76EA"/>
    <w:rsid w:val="00DB0FD0"/>
    <w:rsid w:val="00DB1D9E"/>
    <w:rsid w:val="00DB41DE"/>
    <w:rsid w:val="00DB4A5A"/>
    <w:rsid w:val="00DC0586"/>
    <w:rsid w:val="00DC4C7F"/>
    <w:rsid w:val="00DC567F"/>
    <w:rsid w:val="00DD52A1"/>
    <w:rsid w:val="00DD6C37"/>
    <w:rsid w:val="00DE4B72"/>
    <w:rsid w:val="00DE649D"/>
    <w:rsid w:val="00DE64D7"/>
    <w:rsid w:val="00DE6EBE"/>
    <w:rsid w:val="00DE7E2F"/>
    <w:rsid w:val="00DF03FD"/>
    <w:rsid w:val="00DF5718"/>
    <w:rsid w:val="00DF628F"/>
    <w:rsid w:val="00DF781B"/>
    <w:rsid w:val="00E07E6E"/>
    <w:rsid w:val="00E1051D"/>
    <w:rsid w:val="00E25589"/>
    <w:rsid w:val="00E2702D"/>
    <w:rsid w:val="00E27039"/>
    <w:rsid w:val="00E32E45"/>
    <w:rsid w:val="00E3410A"/>
    <w:rsid w:val="00E35108"/>
    <w:rsid w:val="00E41201"/>
    <w:rsid w:val="00E467CA"/>
    <w:rsid w:val="00E46E9B"/>
    <w:rsid w:val="00E527B7"/>
    <w:rsid w:val="00E52D8D"/>
    <w:rsid w:val="00E53DE4"/>
    <w:rsid w:val="00E5470A"/>
    <w:rsid w:val="00E5530A"/>
    <w:rsid w:val="00E56BB3"/>
    <w:rsid w:val="00E6084B"/>
    <w:rsid w:val="00E64269"/>
    <w:rsid w:val="00E65E75"/>
    <w:rsid w:val="00E670D3"/>
    <w:rsid w:val="00E7047D"/>
    <w:rsid w:val="00E72C9E"/>
    <w:rsid w:val="00E74783"/>
    <w:rsid w:val="00E75B27"/>
    <w:rsid w:val="00E76E6C"/>
    <w:rsid w:val="00E7768E"/>
    <w:rsid w:val="00E77C5A"/>
    <w:rsid w:val="00E83C68"/>
    <w:rsid w:val="00E87B49"/>
    <w:rsid w:val="00E92942"/>
    <w:rsid w:val="00E92A46"/>
    <w:rsid w:val="00EA01BD"/>
    <w:rsid w:val="00EA3AAB"/>
    <w:rsid w:val="00EA682D"/>
    <w:rsid w:val="00EA6F0E"/>
    <w:rsid w:val="00EA75D2"/>
    <w:rsid w:val="00EB0A6C"/>
    <w:rsid w:val="00EB0D1B"/>
    <w:rsid w:val="00EB1AF9"/>
    <w:rsid w:val="00EB4850"/>
    <w:rsid w:val="00EB71F5"/>
    <w:rsid w:val="00EC195E"/>
    <w:rsid w:val="00EC4AFE"/>
    <w:rsid w:val="00EC5BD8"/>
    <w:rsid w:val="00ED4D8B"/>
    <w:rsid w:val="00EE1EB6"/>
    <w:rsid w:val="00EE5F47"/>
    <w:rsid w:val="00EE6155"/>
    <w:rsid w:val="00EE686F"/>
    <w:rsid w:val="00EF2BCA"/>
    <w:rsid w:val="00EF5D3A"/>
    <w:rsid w:val="00EF7728"/>
    <w:rsid w:val="00EF7C0D"/>
    <w:rsid w:val="00F008E5"/>
    <w:rsid w:val="00F034AC"/>
    <w:rsid w:val="00F065A0"/>
    <w:rsid w:val="00F068D7"/>
    <w:rsid w:val="00F06B84"/>
    <w:rsid w:val="00F101D4"/>
    <w:rsid w:val="00F10B4C"/>
    <w:rsid w:val="00F11665"/>
    <w:rsid w:val="00F14C9C"/>
    <w:rsid w:val="00F16127"/>
    <w:rsid w:val="00F165FC"/>
    <w:rsid w:val="00F166B2"/>
    <w:rsid w:val="00F16A5A"/>
    <w:rsid w:val="00F17AC1"/>
    <w:rsid w:val="00F20A32"/>
    <w:rsid w:val="00F23559"/>
    <w:rsid w:val="00F3186A"/>
    <w:rsid w:val="00F34250"/>
    <w:rsid w:val="00F35639"/>
    <w:rsid w:val="00F36D0C"/>
    <w:rsid w:val="00F40C36"/>
    <w:rsid w:val="00F42B24"/>
    <w:rsid w:val="00F43CDF"/>
    <w:rsid w:val="00F4666D"/>
    <w:rsid w:val="00F51451"/>
    <w:rsid w:val="00F52521"/>
    <w:rsid w:val="00F539EE"/>
    <w:rsid w:val="00F53D95"/>
    <w:rsid w:val="00F56B1D"/>
    <w:rsid w:val="00F6187E"/>
    <w:rsid w:val="00F6298B"/>
    <w:rsid w:val="00F661A1"/>
    <w:rsid w:val="00F67554"/>
    <w:rsid w:val="00F729AA"/>
    <w:rsid w:val="00F7315E"/>
    <w:rsid w:val="00F74AE5"/>
    <w:rsid w:val="00F756D7"/>
    <w:rsid w:val="00F7758C"/>
    <w:rsid w:val="00F80582"/>
    <w:rsid w:val="00F80CF7"/>
    <w:rsid w:val="00F80CFB"/>
    <w:rsid w:val="00F80D63"/>
    <w:rsid w:val="00F84C1E"/>
    <w:rsid w:val="00F84E90"/>
    <w:rsid w:val="00F860BB"/>
    <w:rsid w:val="00F86C9E"/>
    <w:rsid w:val="00F93F51"/>
    <w:rsid w:val="00F940C1"/>
    <w:rsid w:val="00FA1A55"/>
    <w:rsid w:val="00FA364E"/>
    <w:rsid w:val="00FA4076"/>
    <w:rsid w:val="00FB03C2"/>
    <w:rsid w:val="00FB0F0E"/>
    <w:rsid w:val="00FB2130"/>
    <w:rsid w:val="00FB3747"/>
    <w:rsid w:val="00FB7BEF"/>
    <w:rsid w:val="00FC03BA"/>
    <w:rsid w:val="00FC0AD7"/>
    <w:rsid w:val="00FC389C"/>
    <w:rsid w:val="00FC393E"/>
    <w:rsid w:val="00FE0899"/>
    <w:rsid w:val="00FE6A8A"/>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REGU-193-13544505</_dlc_DocId>
    <_dlc_DocIdUrl xmlns="9be56660-2c31-41ef-bc00-23e72f632f2a">
      <Url>https://cyfoethnaturiolcymru.sharepoint.com/teams/Regulatory/Permitting/_layouts/15/DocIdRedir.aspx?ID=REGU-193-13544505</Url>
      <Description>REGU-193-13544505</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Overflow at Station Road SPS</Site_x0020_Name>
    <Internal_x002f_External xmlns="859f7ad6-93f6-4205-b62b-a17f28acbbac">Outgoing document</Internal_x002f_External>
    <Post_x0020_code xmlns="859f7ad6-93f6-4205-b62b-a17f28acbbac">SA17 4UZ</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2026-08-06T23:00:00+00:00</Document_x0020_Date>
    <Facility_x0020_Address xmlns="859f7ad6-93f6-4205-b62b-a17f28acbbac">Hillfield Villas, Kidwelly,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5.xml><?xml version="1.0" encoding="utf-8"?>
<ds:datastoreItem xmlns:ds="http://schemas.openxmlformats.org/officeDocument/2006/customXml" ds:itemID="{12802BCD-4DF6-4DA7-861C-EE0EB84844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4066</Words>
  <Characters>23177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(07/08/2026)</dc:title>
  <dc:subject/>
  <dc:creator>Tinubu, Oluwasegun</dc:creator>
  <cp:lastModifiedBy>Tinubu, Oluwasegun</cp:lastModifiedBy>
  <cp:revision>51</cp:revision>
  <dcterms:created xsi:type="dcterms:W3CDTF">2026-04-01T08:14:00Z</dcterms:created>
  <dcterms:modified xsi:type="dcterms:W3CDTF">2026-08-07T12:13:00Z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6585af10-930d-4d63-8f64-73b1a0733759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