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A56023" w14:textId="35730094" w:rsidR="00026A0D" w:rsidRPr="00026A0D" w:rsidRDefault="00026A0D" w:rsidP="00026A0D">
      <w:pPr>
        <w:pStyle w:val="Heading2"/>
      </w:pPr>
      <w:bookmarkStart w:id="0" w:name="_Toc156396801"/>
      <w:bookmarkStart w:id="1" w:name="_Toc161653986"/>
      <w:r w:rsidRPr="00D74ABA">
        <w:t>Annex (iv) – SSSI Assessment Form</w:t>
      </w:r>
      <w:bookmarkEnd w:id="0"/>
      <w:bookmarkEnd w:id="1"/>
      <w:r w:rsidRPr="00D74ABA">
        <w:tab/>
      </w:r>
    </w:p>
    <w:tbl>
      <w:tblPr>
        <w:tblW w:w="10440"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25"/>
        <w:gridCol w:w="3715"/>
      </w:tblGrid>
      <w:tr w:rsidR="00026A0D" w:rsidRPr="00D74ABA" w14:paraId="377DEB97" w14:textId="77777777" w:rsidTr="001E40BB">
        <w:trPr>
          <w:cantSplit/>
          <w:trHeight w:val="1090"/>
        </w:trPr>
        <w:tc>
          <w:tcPr>
            <w:tcW w:w="6727" w:type="dxa"/>
            <w:tcBorders>
              <w:top w:val="single" w:sz="4" w:space="0" w:color="auto"/>
              <w:left w:val="single" w:sz="4" w:space="0" w:color="auto"/>
              <w:bottom w:val="single" w:sz="4" w:space="0" w:color="auto"/>
              <w:right w:val="single" w:sz="4" w:space="0" w:color="auto"/>
            </w:tcBorders>
            <w:vAlign w:val="center"/>
            <w:hideMark/>
          </w:tcPr>
          <w:p w14:paraId="4865E8BE" w14:textId="77777777" w:rsidR="00026A0D" w:rsidRPr="00D74ABA" w:rsidRDefault="00026A0D" w:rsidP="001E40BB">
            <w:pPr>
              <w:keepNext/>
              <w:spacing w:after="0" w:line="240" w:lineRule="auto"/>
              <w:jc w:val="center"/>
              <w:outlineLvl w:val="0"/>
              <w:rPr>
                <w:rFonts w:ascii="Arial" w:eastAsia="Times New Roman" w:hAnsi="Arial" w:cs="Arial"/>
                <w:b/>
                <w:sz w:val="24"/>
                <w:szCs w:val="24"/>
              </w:rPr>
            </w:pPr>
            <w:bookmarkStart w:id="2" w:name="_Toc161653987"/>
            <w:bookmarkStart w:id="3" w:name="_Toc481314384"/>
            <w:r w:rsidRPr="00D74ABA">
              <w:rPr>
                <w:rFonts w:ascii="Arial" w:eastAsia="Times New Roman" w:hAnsi="Arial" w:cs="Arial"/>
                <w:b/>
                <w:sz w:val="24"/>
                <w:szCs w:val="24"/>
              </w:rPr>
              <w:t>SSSI Assessment for permit/licence and deployment applications</w:t>
            </w:r>
            <w:bookmarkEnd w:id="2"/>
          </w:p>
          <w:p w14:paraId="089EAC8D" w14:textId="77777777" w:rsidR="00026A0D" w:rsidRPr="00D74ABA" w:rsidRDefault="00026A0D" w:rsidP="001E40BB">
            <w:pPr>
              <w:keepNext/>
              <w:spacing w:after="0" w:line="240" w:lineRule="auto"/>
              <w:outlineLvl w:val="0"/>
              <w:rPr>
                <w:rFonts w:ascii="Arial" w:eastAsia="Times New Roman" w:hAnsi="Arial" w:cs="Arial"/>
                <w:sz w:val="24"/>
                <w:szCs w:val="24"/>
              </w:rPr>
            </w:pPr>
            <w:r w:rsidRPr="00D74ABA">
              <w:rPr>
                <w:rFonts w:ascii="Arial" w:eastAsia="Times New Roman" w:hAnsi="Arial" w:cs="Arial"/>
                <w:b/>
                <w:sz w:val="24"/>
                <w:szCs w:val="24"/>
              </w:rPr>
              <w:t xml:space="preserve"> </w:t>
            </w:r>
          </w:p>
        </w:tc>
        <w:tc>
          <w:tcPr>
            <w:tcW w:w="3716" w:type="dxa"/>
            <w:tcBorders>
              <w:top w:val="single" w:sz="4" w:space="0" w:color="auto"/>
              <w:left w:val="single" w:sz="4" w:space="0" w:color="auto"/>
              <w:bottom w:val="single" w:sz="4" w:space="0" w:color="auto"/>
              <w:right w:val="single" w:sz="4" w:space="0" w:color="auto"/>
            </w:tcBorders>
            <w:vAlign w:val="center"/>
            <w:hideMark/>
          </w:tcPr>
          <w:p w14:paraId="4A4E4370" w14:textId="77777777" w:rsidR="00026A0D" w:rsidRPr="00D74ABA" w:rsidRDefault="00026A0D" w:rsidP="001E40BB">
            <w:pPr>
              <w:spacing w:after="0" w:line="240" w:lineRule="auto"/>
              <w:jc w:val="both"/>
              <w:rPr>
                <w:rFonts w:ascii="Arial" w:eastAsia="Times New Roman" w:hAnsi="Arial" w:cs="Arial"/>
                <w:sz w:val="24"/>
                <w:szCs w:val="24"/>
              </w:rPr>
            </w:pPr>
            <w:r w:rsidRPr="00D74ABA">
              <w:rPr>
                <w:rFonts w:ascii="Arial" w:eastAsia="Times New Roman" w:hAnsi="Arial" w:cs="Arial"/>
                <w:noProof/>
                <w:sz w:val="24"/>
                <w:szCs w:val="24"/>
              </w:rPr>
              <w:drawing>
                <wp:inline distT="0" distB="0" distL="0" distR="0" wp14:anchorId="26A80055" wp14:editId="16217501">
                  <wp:extent cx="1784350" cy="1263650"/>
                  <wp:effectExtent l="0" t="0" r="6350" b="0"/>
                  <wp:docPr id="7" name="Picture 7"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84350" cy="1263650"/>
                          </a:xfrm>
                          <a:prstGeom prst="rect">
                            <a:avLst/>
                          </a:prstGeom>
                          <a:noFill/>
                          <a:ln>
                            <a:noFill/>
                          </a:ln>
                        </pic:spPr>
                      </pic:pic>
                    </a:graphicData>
                  </a:graphic>
                </wp:inline>
              </w:drawing>
            </w:r>
          </w:p>
        </w:tc>
      </w:tr>
      <w:tr w:rsidR="00026A0D" w:rsidRPr="00D74ABA" w14:paraId="03905616" w14:textId="77777777" w:rsidTr="001E40BB">
        <w:trPr>
          <w:cantSplit/>
        </w:trPr>
        <w:tc>
          <w:tcPr>
            <w:tcW w:w="10443" w:type="dxa"/>
            <w:gridSpan w:val="2"/>
            <w:tcBorders>
              <w:top w:val="single" w:sz="4" w:space="0" w:color="auto"/>
              <w:left w:val="single" w:sz="4" w:space="0" w:color="auto"/>
              <w:bottom w:val="single" w:sz="4" w:space="0" w:color="auto"/>
              <w:right w:val="single" w:sz="4" w:space="0" w:color="auto"/>
            </w:tcBorders>
            <w:hideMark/>
          </w:tcPr>
          <w:p w14:paraId="74C3D9C4"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To be completed by Permitting Officers for any applications for a permission which Natural Resources Wales has considered under S28I duty to notify SNCB and take their advice into account. This applies to all proposed permissions within a SSSI, and to operations outside the SSSI boundary which are likely to damage its special features.</w:t>
            </w:r>
          </w:p>
          <w:p w14:paraId="18863336"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NRW as a Section 28G authority has, when exercising its functions, a general duty to take reasonable steps, consistent with the proper exercise of its functions, to further the conservation and enhancement of the flora, fauna or geological or physiological features by reason of which the site is of special interest’</w:t>
            </w:r>
          </w:p>
          <w:p w14:paraId="6F674D98" w14:textId="77777777" w:rsidR="00026A0D" w:rsidRPr="00D74ABA" w:rsidRDefault="00026A0D" w:rsidP="001E40BB">
            <w:pPr>
              <w:spacing w:before="60" w:after="60" w:line="240" w:lineRule="auto"/>
              <w:rPr>
                <w:rFonts w:ascii="Arial" w:hAnsi="Arial" w:cs="Arial"/>
                <w:sz w:val="24"/>
                <w:szCs w:val="24"/>
              </w:rPr>
            </w:pPr>
          </w:p>
          <w:p w14:paraId="6918BC26"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Part 1 – SSSI Assessment</w:t>
            </w:r>
          </w:p>
          <w:p w14:paraId="74F6E86D" w14:textId="77777777" w:rsidR="00026A0D" w:rsidRPr="00D74ABA" w:rsidRDefault="00026A0D" w:rsidP="001E40BB">
            <w:pPr>
              <w:spacing w:before="60" w:after="60" w:line="240" w:lineRule="auto"/>
              <w:rPr>
                <w:rFonts w:ascii="Arial" w:hAnsi="Arial" w:cs="Arial"/>
                <w:sz w:val="24"/>
                <w:szCs w:val="24"/>
              </w:rPr>
            </w:pPr>
            <w:r w:rsidRPr="00D74ABA">
              <w:rPr>
                <w:rFonts w:ascii="Arial" w:hAnsi="Arial" w:cs="Arial"/>
                <w:sz w:val="24"/>
                <w:szCs w:val="24"/>
              </w:rPr>
              <w:t>Part 2 – Formal notification to SNCB (to be completed if part 1 assessment concludes likely damage</w:t>
            </w:r>
            <w:r>
              <w:rPr>
                <w:rFonts w:ascii="Arial" w:hAnsi="Arial" w:cs="Arial"/>
                <w:sz w:val="24"/>
                <w:szCs w:val="24"/>
              </w:rPr>
              <w:t>, not likely to damage because of conditions or you cannot conclude no likely damage</w:t>
            </w:r>
            <w:r w:rsidRPr="00D74ABA">
              <w:rPr>
                <w:rFonts w:ascii="Arial" w:hAnsi="Arial" w:cs="Arial"/>
                <w:sz w:val="24"/>
                <w:szCs w:val="24"/>
              </w:rPr>
              <w:t>)</w:t>
            </w:r>
          </w:p>
          <w:p w14:paraId="3F3F89A5" w14:textId="77777777" w:rsidR="00026A0D" w:rsidRPr="00D74ABA" w:rsidRDefault="00026A0D" w:rsidP="001E40BB">
            <w:pPr>
              <w:spacing w:before="60" w:after="60" w:line="240" w:lineRule="auto"/>
              <w:rPr>
                <w:rFonts w:ascii="Arial" w:eastAsia="Times New Roman" w:hAnsi="Arial" w:cs="Arial"/>
                <w:sz w:val="24"/>
                <w:szCs w:val="24"/>
              </w:rPr>
            </w:pPr>
            <w:r w:rsidRPr="00D74ABA">
              <w:rPr>
                <w:rFonts w:ascii="Arial" w:hAnsi="Arial" w:cs="Arial"/>
                <w:sz w:val="24"/>
                <w:szCs w:val="24"/>
              </w:rPr>
              <w:t xml:space="preserve">Part 3 – Decision </w:t>
            </w:r>
          </w:p>
        </w:tc>
      </w:tr>
      <w:tr w:rsidR="00026A0D" w:rsidRPr="00D74ABA" w14:paraId="4377F035" w14:textId="77777777" w:rsidTr="001E40BB">
        <w:trPr>
          <w:cantSplit/>
          <w:trHeight w:val="875"/>
        </w:trPr>
        <w:tc>
          <w:tcPr>
            <w:tcW w:w="10443" w:type="dxa"/>
            <w:gridSpan w:val="2"/>
            <w:tcBorders>
              <w:top w:val="single" w:sz="4" w:space="0" w:color="auto"/>
              <w:left w:val="single" w:sz="4" w:space="0" w:color="auto"/>
              <w:bottom w:val="single" w:sz="4" w:space="0" w:color="auto"/>
              <w:right w:val="single" w:sz="4" w:space="0" w:color="auto"/>
            </w:tcBorders>
            <w:hideMark/>
          </w:tcPr>
          <w:p w14:paraId="534346FC" w14:textId="77777777" w:rsidR="00026A0D" w:rsidRPr="00D74ABA" w:rsidRDefault="00026A0D" w:rsidP="001E40BB">
            <w:pPr>
              <w:spacing w:line="240" w:lineRule="auto"/>
              <w:contextualSpacing/>
              <w:rPr>
                <w:rFonts w:ascii="Arial" w:eastAsia="Times New Roman" w:hAnsi="Arial" w:cs="Arial"/>
                <w:sz w:val="24"/>
                <w:szCs w:val="24"/>
              </w:rPr>
            </w:pPr>
            <w:r w:rsidRPr="00D74ABA">
              <w:rPr>
                <w:rFonts w:ascii="Arial" w:eastAsia="Times New Roman" w:hAnsi="Arial" w:cs="Arial"/>
                <w:iCs/>
                <w:color w:val="FF66FF"/>
                <w:sz w:val="24"/>
                <w:szCs w:val="24"/>
              </w:rPr>
              <w:t xml:space="preserve">Pink text </w:t>
            </w:r>
            <w:r w:rsidRPr="00D74ABA">
              <w:rPr>
                <w:rFonts w:ascii="Arial" w:eastAsia="Times New Roman" w:hAnsi="Arial" w:cs="Arial"/>
                <w:iCs/>
                <w:sz w:val="24"/>
                <w:szCs w:val="24"/>
              </w:rPr>
              <w:t>–</w:t>
            </w:r>
            <w:r w:rsidRPr="00D74ABA">
              <w:rPr>
                <w:rFonts w:ascii="Arial" w:eastAsia="Times New Roman" w:hAnsi="Arial" w:cs="Arial"/>
                <w:sz w:val="24"/>
                <w:szCs w:val="24"/>
              </w:rPr>
              <w:t xml:space="preserve"> drafting notes, to be deleted before completion/consultation.</w:t>
            </w:r>
          </w:p>
          <w:p w14:paraId="570705D7" w14:textId="77777777" w:rsidR="00026A0D" w:rsidRPr="00D74ABA" w:rsidRDefault="00026A0D" w:rsidP="001E40BB">
            <w:pPr>
              <w:spacing w:line="240" w:lineRule="auto"/>
              <w:contextualSpacing/>
              <w:rPr>
                <w:rFonts w:ascii="Arial" w:eastAsia="Times New Roman" w:hAnsi="Arial" w:cs="Arial"/>
                <w:sz w:val="24"/>
                <w:szCs w:val="24"/>
              </w:rPr>
            </w:pPr>
            <w:r w:rsidRPr="00D74ABA">
              <w:rPr>
                <w:rFonts w:ascii="Arial" w:eastAsia="Times New Roman" w:hAnsi="Arial" w:cs="Arial"/>
                <w:color w:val="0070C0"/>
                <w:sz w:val="24"/>
                <w:szCs w:val="24"/>
              </w:rPr>
              <w:t xml:space="preserve">Blue text </w:t>
            </w:r>
            <w:r w:rsidRPr="00D74ABA">
              <w:rPr>
                <w:rFonts w:ascii="Arial" w:eastAsia="Times New Roman" w:hAnsi="Arial" w:cs="Arial"/>
                <w:color w:val="00B0F0"/>
                <w:sz w:val="24"/>
                <w:szCs w:val="24"/>
              </w:rPr>
              <w:t xml:space="preserve">– </w:t>
            </w:r>
            <w:r w:rsidRPr="00D74ABA">
              <w:rPr>
                <w:rFonts w:ascii="Arial" w:eastAsia="Times New Roman" w:hAnsi="Arial" w:cs="Arial"/>
                <w:sz w:val="24"/>
                <w:szCs w:val="24"/>
              </w:rPr>
              <w:t>examples, to be replaced with permission-specific information and text turned to black.</w:t>
            </w:r>
          </w:p>
        </w:tc>
      </w:tr>
      <w:bookmarkEnd w:id="3"/>
    </w:tbl>
    <w:p w14:paraId="6B46F8B1" w14:textId="77777777" w:rsidR="00026A0D" w:rsidRPr="00D74ABA" w:rsidRDefault="00026A0D" w:rsidP="00026A0D">
      <w:pPr>
        <w:spacing w:after="0" w:line="240" w:lineRule="auto"/>
        <w:jc w:val="both"/>
        <w:rPr>
          <w:rFonts w:ascii="Arial" w:eastAsia="Times New Roman" w:hAnsi="Arial" w:cs="Arial"/>
          <w:sz w:val="24"/>
          <w:szCs w:val="24"/>
        </w:rPr>
      </w:pPr>
    </w:p>
    <w:p w14:paraId="1CBF9D88" w14:textId="77777777" w:rsidR="00026A0D" w:rsidRPr="00D74ABA" w:rsidRDefault="00026A0D" w:rsidP="00026A0D">
      <w:pPr>
        <w:spacing w:after="0" w:line="240" w:lineRule="auto"/>
        <w:jc w:val="both"/>
        <w:rPr>
          <w:rFonts w:ascii="Arial" w:eastAsia="Times New Roman" w:hAnsi="Arial" w:cs="Arial"/>
          <w:color w:val="FF66FF"/>
          <w:sz w:val="24"/>
          <w:szCs w:val="24"/>
        </w:rPr>
      </w:pPr>
      <w:r w:rsidRPr="00D74ABA">
        <w:rPr>
          <w:rFonts w:ascii="Arial" w:eastAsia="Times New Roman" w:hAnsi="Arial" w:cs="Arial"/>
          <w:sz w:val="24"/>
          <w:szCs w:val="24"/>
        </w:rPr>
        <w:t xml:space="preserve">Part 1 – SSSI Assessment </w:t>
      </w:r>
    </w:p>
    <w:p w14:paraId="7E0B2E5D" w14:textId="77777777" w:rsidR="00026A0D" w:rsidRPr="00D74ABA" w:rsidRDefault="00026A0D" w:rsidP="00026A0D">
      <w:pPr>
        <w:spacing w:after="0" w:line="240" w:lineRule="auto"/>
        <w:jc w:val="both"/>
        <w:rPr>
          <w:rFonts w:ascii="Arial" w:eastAsia="Times New Roman" w:hAnsi="Arial" w:cs="Arial"/>
          <w:sz w:val="24"/>
          <w:szCs w:val="24"/>
        </w:rPr>
      </w:pPr>
    </w:p>
    <w:tbl>
      <w:tblPr>
        <w:tblStyle w:val="TableGrid"/>
        <w:tblW w:w="10490" w:type="dxa"/>
        <w:tblInd w:w="-714" w:type="dxa"/>
        <w:tblLook w:val="04A0" w:firstRow="1" w:lastRow="0" w:firstColumn="1" w:lastColumn="0" w:noHBand="0" w:noVBand="1"/>
      </w:tblPr>
      <w:tblGrid>
        <w:gridCol w:w="3970"/>
        <w:gridCol w:w="6520"/>
      </w:tblGrid>
      <w:tr w:rsidR="00026A0D" w:rsidRPr="00D74ABA" w14:paraId="6C738B50" w14:textId="77777777" w:rsidTr="005A410A">
        <w:tc>
          <w:tcPr>
            <w:tcW w:w="3970" w:type="dxa"/>
            <w:tcBorders>
              <w:top w:val="single" w:sz="4" w:space="0" w:color="auto"/>
              <w:left w:val="single" w:sz="4" w:space="0" w:color="auto"/>
              <w:bottom w:val="single" w:sz="4" w:space="0" w:color="auto"/>
              <w:right w:val="single" w:sz="4" w:space="0" w:color="auto"/>
            </w:tcBorders>
            <w:hideMark/>
          </w:tcPr>
          <w:p w14:paraId="0DFE9C53"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Permitting officer/team</w:t>
            </w:r>
          </w:p>
        </w:tc>
        <w:tc>
          <w:tcPr>
            <w:tcW w:w="6520" w:type="dxa"/>
            <w:tcBorders>
              <w:top w:val="single" w:sz="4" w:space="0" w:color="auto"/>
              <w:left w:val="single" w:sz="4" w:space="0" w:color="auto"/>
              <w:bottom w:val="single" w:sz="4" w:space="0" w:color="auto"/>
              <w:right w:val="single" w:sz="4" w:space="0" w:color="auto"/>
            </w:tcBorders>
          </w:tcPr>
          <w:p w14:paraId="0A9E0D5E" w14:textId="33DB7734" w:rsidR="00026A0D" w:rsidRPr="00953763" w:rsidRDefault="00FF0262" w:rsidP="001E40BB">
            <w:pPr>
              <w:jc w:val="both"/>
              <w:rPr>
                <w:rFonts w:cs="Arial"/>
                <w:sz w:val="24"/>
                <w:szCs w:val="24"/>
              </w:rPr>
            </w:pPr>
            <w:r w:rsidRPr="00953763">
              <w:rPr>
                <w:rFonts w:cs="Arial"/>
                <w:sz w:val="24"/>
                <w:szCs w:val="24"/>
              </w:rPr>
              <w:t xml:space="preserve">Owen Clee, Waste permitting </w:t>
            </w:r>
          </w:p>
        </w:tc>
      </w:tr>
      <w:tr w:rsidR="00026A0D" w:rsidRPr="00D74ABA" w14:paraId="259EBDE9" w14:textId="77777777" w:rsidTr="005A410A">
        <w:tc>
          <w:tcPr>
            <w:tcW w:w="3970" w:type="dxa"/>
            <w:tcBorders>
              <w:top w:val="single" w:sz="4" w:space="0" w:color="auto"/>
              <w:left w:val="single" w:sz="4" w:space="0" w:color="auto"/>
              <w:bottom w:val="single" w:sz="4" w:space="0" w:color="auto"/>
              <w:right w:val="single" w:sz="4" w:space="0" w:color="auto"/>
            </w:tcBorders>
            <w:hideMark/>
          </w:tcPr>
          <w:p w14:paraId="27B476CC"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Permit application reference and site name</w:t>
            </w:r>
          </w:p>
        </w:tc>
        <w:tc>
          <w:tcPr>
            <w:tcW w:w="6520" w:type="dxa"/>
            <w:tcBorders>
              <w:top w:val="single" w:sz="4" w:space="0" w:color="auto"/>
              <w:left w:val="single" w:sz="4" w:space="0" w:color="auto"/>
              <w:bottom w:val="single" w:sz="4" w:space="0" w:color="auto"/>
              <w:right w:val="single" w:sz="4" w:space="0" w:color="auto"/>
            </w:tcBorders>
          </w:tcPr>
          <w:p w14:paraId="513E37F7" w14:textId="4EFF7E25" w:rsidR="00026A0D" w:rsidRPr="00953763" w:rsidRDefault="00FF0262" w:rsidP="001E40BB">
            <w:pPr>
              <w:jc w:val="both"/>
              <w:rPr>
                <w:rFonts w:cs="Arial"/>
                <w:sz w:val="24"/>
                <w:szCs w:val="24"/>
              </w:rPr>
            </w:pPr>
            <w:r w:rsidRPr="00953763">
              <w:rPr>
                <w:rFonts w:cs="Arial"/>
                <w:sz w:val="24"/>
                <w:szCs w:val="24"/>
              </w:rPr>
              <w:t xml:space="preserve">PAN-030460 Bersham Colliery </w:t>
            </w:r>
          </w:p>
          <w:p w14:paraId="5AF5DFFC" w14:textId="77777777" w:rsidR="00026A0D" w:rsidRPr="00953763" w:rsidRDefault="00026A0D" w:rsidP="001E40BB">
            <w:pPr>
              <w:jc w:val="both"/>
              <w:rPr>
                <w:rFonts w:cs="Arial"/>
                <w:sz w:val="24"/>
                <w:szCs w:val="24"/>
              </w:rPr>
            </w:pPr>
          </w:p>
        </w:tc>
      </w:tr>
      <w:tr w:rsidR="00026A0D" w:rsidRPr="00D74ABA" w14:paraId="25972067" w14:textId="77777777" w:rsidTr="005A410A">
        <w:tc>
          <w:tcPr>
            <w:tcW w:w="3970" w:type="dxa"/>
            <w:tcBorders>
              <w:top w:val="single" w:sz="4" w:space="0" w:color="auto"/>
              <w:left w:val="single" w:sz="4" w:space="0" w:color="auto"/>
              <w:bottom w:val="single" w:sz="4" w:space="0" w:color="auto"/>
              <w:right w:val="single" w:sz="4" w:space="0" w:color="auto"/>
            </w:tcBorders>
            <w:hideMark/>
          </w:tcPr>
          <w:p w14:paraId="55E854AE" w14:textId="4C614717" w:rsidR="00026A0D" w:rsidRPr="00D74ABA" w:rsidRDefault="00026A0D" w:rsidP="00026A0D">
            <w:pPr>
              <w:numPr>
                <w:ilvl w:val="0"/>
                <w:numId w:val="1"/>
              </w:numPr>
              <w:spacing w:after="255" w:line="240" w:lineRule="auto"/>
              <w:contextualSpacing/>
              <w:jc w:val="both"/>
              <w:rPr>
                <w:rFonts w:cs="Arial"/>
                <w:color w:val="FF66FF"/>
                <w:sz w:val="24"/>
                <w:szCs w:val="24"/>
              </w:rPr>
            </w:pPr>
            <w:r w:rsidRPr="00D74ABA">
              <w:rPr>
                <w:rFonts w:cs="Arial"/>
                <w:sz w:val="24"/>
                <w:szCs w:val="24"/>
              </w:rPr>
              <w:t xml:space="preserve">a. SSSI name(s) </w:t>
            </w:r>
          </w:p>
          <w:p w14:paraId="4D058A86" w14:textId="77777777" w:rsidR="00026A0D" w:rsidRPr="00D74ABA" w:rsidRDefault="00026A0D" w:rsidP="001E40BB">
            <w:pPr>
              <w:ind w:left="720"/>
              <w:contextualSpacing/>
              <w:jc w:val="both"/>
              <w:rPr>
                <w:rFonts w:cs="Arial"/>
                <w:sz w:val="24"/>
                <w:szCs w:val="24"/>
              </w:rPr>
            </w:pPr>
            <w:r w:rsidRPr="00D74ABA">
              <w:rPr>
                <w:rFonts w:cs="Arial"/>
                <w:sz w:val="24"/>
                <w:szCs w:val="24"/>
              </w:rPr>
              <w:t>b. location</w:t>
            </w:r>
          </w:p>
          <w:p w14:paraId="68A0256C" w14:textId="77777777" w:rsidR="00026A0D" w:rsidRPr="00D74ABA" w:rsidRDefault="00026A0D" w:rsidP="001E40BB">
            <w:pPr>
              <w:ind w:left="720"/>
              <w:contextualSpacing/>
              <w:jc w:val="both"/>
              <w:rPr>
                <w:rFonts w:cs="Arial"/>
                <w:sz w:val="24"/>
                <w:szCs w:val="24"/>
              </w:rPr>
            </w:pPr>
            <w:r w:rsidRPr="00D74ABA">
              <w:rPr>
                <w:rFonts w:cs="Arial"/>
                <w:sz w:val="24"/>
                <w:szCs w:val="24"/>
              </w:rPr>
              <w:t>c. NRW Operational Area/Environment Team</w:t>
            </w:r>
          </w:p>
        </w:tc>
        <w:tc>
          <w:tcPr>
            <w:tcW w:w="6520" w:type="dxa"/>
            <w:tcBorders>
              <w:top w:val="single" w:sz="4" w:space="0" w:color="auto"/>
              <w:left w:val="single" w:sz="4" w:space="0" w:color="auto"/>
              <w:bottom w:val="single" w:sz="4" w:space="0" w:color="auto"/>
              <w:right w:val="single" w:sz="4" w:space="0" w:color="auto"/>
            </w:tcBorders>
          </w:tcPr>
          <w:p w14:paraId="62C88BE8" w14:textId="41452796" w:rsidR="00026A0D" w:rsidRPr="00953763" w:rsidRDefault="00026A0D" w:rsidP="001E40BB">
            <w:pPr>
              <w:jc w:val="both"/>
              <w:rPr>
                <w:rFonts w:cs="Arial"/>
                <w:sz w:val="24"/>
                <w:szCs w:val="24"/>
              </w:rPr>
            </w:pPr>
            <w:r w:rsidRPr="00953763">
              <w:rPr>
                <w:rFonts w:cs="Arial"/>
                <w:sz w:val="24"/>
                <w:szCs w:val="24"/>
              </w:rPr>
              <w:t>a.</w:t>
            </w:r>
            <w:r w:rsidR="00953763" w:rsidRPr="00953763">
              <w:rPr>
                <w:rFonts w:ascii="Segoe UI" w:eastAsiaTheme="minorHAnsi" w:hAnsi="Segoe UI" w:cs="Segoe UI"/>
                <w:color w:val="333333"/>
                <w:sz w:val="24"/>
                <w:szCs w:val="24"/>
                <w:shd w:val="clear" w:color="auto" w:fill="FFFFFF"/>
                <w:lang w:eastAsia="en-US"/>
              </w:rPr>
              <w:t xml:space="preserve"> </w:t>
            </w:r>
            <w:r w:rsidR="00953763" w:rsidRPr="00953763">
              <w:rPr>
                <w:rFonts w:cs="Arial"/>
                <w:sz w:val="24"/>
                <w:szCs w:val="24"/>
              </w:rPr>
              <w:t>Stryt Las a'r Hafod</w:t>
            </w:r>
            <w:r w:rsidR="00166F40">
              <w:rPr>
                <w:rFonts w:cs="Arial"/>
                <w:sz w:val="24"/>
                <w:szCs w:val="24"/>
              </w:rPr>
              <w:t xml:space="preserve"> </w:t>
            </w:r>
          </w:p>
          <w:p w14:paraId="206C6FCF" w14:textId="77777777" w:rsidR="00953763" w:rsidRPr="00953763" w:rsidRDefault="00953763" w:rsidP="001E40BB">
            <w:pPr>
              <w:jc w:val="both"/>
              <w:rPr>
                <w:rFonts w:cs="Arial"/>
                <w:sz w:val="24"/>
                <w:szCs w:val="24"/>
              </w:rPr>
            </w:pPr>
          </w:p>
          <w:p w14:paraId="4E8539F4" w14:textId="5446B6B0" w:rsidR="00953763" w:rsidRPr="00953763" w:rsidRDefault="00953763" w:rsidP="00C072C6">
            <w:pPr>
              <w:rPr>
                <w:rFonts w:cs="Arial"/>
                <w:sz w:val="24"/>
                <w:szCs w:val="24"/>
              </w:rPr>
            </w:pPr>
            <w:r w:rsidRPr="00953763">
              <w:rPr>
                <w:rFonts w:cs="Arial"/>
                <w:sz w:val="24"/>
                <w:szCs w:val="24"/>
              </w:rPr>
              <w:t xml:space="preserve">b. </w:t>
            </w:r>
            <w:r w:rsidR="00C072C6">
              <w:rPr>
                <w:rFonts w:cs="Arial"/>
                <w:sz w:val="24"/>
                <w:szCs w:val="24"/>
              </w:rPr>
              <w:t>J</w:t>
            </w:r>
            <w:r w:rsidR="00C072C6" w:rsidRPr="00C072C6">
              <w:rPr>
                <w:rFonts w:cs="Arial"/>
                <w:sz w:val="24"/>
                <w:szCs w:val="24"/>
              </w:rPr>
              <w:t>ohnstown,</w:t>
            </w:r>
            <w:r w:rsidR="00C072C6">
              <w:rPr>
                <w:rFonts w:cs="Arial"/>
                <w:sz w:val="24"/>
                <w:szCs w:val="24"/>
              </w:rPr>
              <w:t xml:space="preserve"> </w:t>
            </w:r>
            <w:r w:rsidR="00C072C6" w:rsidRPr="00C072C6">
              <w:rPr>
                <w:rFonts w:cs="Arial"/>
                <w:sz w:val="24"/>
                <w:szCs w:val="24"/>
              </w:rPr>
              <w:t>Wrexham,</w:t>
            </w:r>
            <w:r w:rsidR="00C072C6">
              <w:rPr>
                <w:rFonts w:cs="Arial"/>
                <w:sz w:val="24"/>
                <w:szCs w:val="24"/>
              </w:rPr>
              <w:t xml:space="preserve"> </w:t>
            </w:r>
            <w:r w:rsidR="00C072C6" w:rsidRPr="00C072C6">
              <w:rPr>
                <w:rFonts w:cs="Arial"/>
                <w:sz w:val="24"/>
                <w:szCs w:val="24"/>
              </w:rPr>
              <w:t>LL14 2LR (</w:t>
            </w:r>
            <w:r w:rsidR="00C072C6">
              <w:rPr>
                <w:rFonts w:cs="Arial"/>
                <w:sz w:val="24"/>
                <w:szCs w:val="24"/>
              </w:rPr>
              <w:t>grid reference</w:t>
            </w:r>
            <w:r w:rsidR="00A445AD">
              <w:rPr>
                <w:rFonts w:cs="Arial"/>
                <w:sz w:val="24"/>
                <w:szCs w:val="24"/>
              </w:rPr>
              <w:t xml:space="preserve">: </w:t>
            </w:r>
            <w:r w:rsidR="00C072C6" w:rsidRPr="00C072C6">
              <w:rPr>
                <w:rFonts w:cs="Arial"/>
                <w:sz w:val="24"/>
                <w:szCs w:val="24"/>
              </w:rPr>
              <w:t>SJ298459</w:t>
            </w:r>
            <w:r w:rsidR="00C072C6">
              <w:rPr>
                <w:rFonts w:cs="Arial"/>
                <w:sz w:val="24"/>
                <w:szCs w:val="24"/>
              </w:rPr>
              <w:t xml:space="preserve">). </w:t>
            </w:r>
          </w:p>
          <w:p w14:paraId="0416FDFD" w14:textId="77777777" w:rsidR="00953763" w:rsidRPr="00953763" w:rsidRDefault="00953763" w:rsidP="001E40BB">
            <w:pPr>
              <w:jc w:val="both"/>
              <w:rPr>
                <w:rFonts w:cs="Arial"/>
                <w:sz w:val="24"/>
                <w:szCs w:val="24"/>
              </w:rPr>
            </w:pPr>
          </w:p>
          <w:p w14:paraId="723AAEC8" w14:textId="1C4A8EBD" w:rsidR="00953763" w:rsidRDefault="00953763" w:rsidP="001E40BB">
            <w:pPr>
              <w:jc w:val="both"/>
              <w:rPr>
                <w:rFonts w:cs="Arial"/>
                <w:sz w:val="24"/>
                <w:szCs w:val="24"/>
              </w:rPr>
            </w:pPr>
            <w:r w:rsidRPr="00953763">
              <w:rPr>
                <w:rFonts w:cs="Arial"/>
                <w:sz w:val="24"/>
                <w:szCs w:val="24"/>
              </w:rPr>
              <w:t xml:space="preserve">c. </w:t>
            </w:r>
            <w:r w:rsidR="000A57EA">
              <w:rPr>
                <w:rFonts w:cs="Arial"/>
                <w:sz w:val="24"/>
                <w:szCs w:val="24"/>
              </w:rPr>
              <w:t>Northeast</w:t>
            </w:r>
            <w:r w:rsidR="00C072C6">
              <w:rPr>
                <w:rFonts w:cs="Arial"/>
                <w:sz w:val="24"/>
                <w:szCs w:val="24"/>
              </w:rPr>
              <w:t xml:space="preserve"> Wales waste reg</w:t>
            </w:r>
            <w:r w:rsidR="00FD2E42">
              <w:rPr>
                <w:rFonts w:cs="Arial"/>
                <w:sz w:val="24"/>
                <w:szCs w:val="24"/>
              </w:rPr>
              <w:t>.</w:t>
            </w:r>
          </w:p>
          <w:p w14:paraId="1F2727A4" w14:textId="77777777" w:rsidR="00FD2E42" w:rsidRDefault="00FD2E42" w:rsidP="001E40BB">
            <w:pPr>
              <w:jc w:val="both"/>
              <w:rPr>
                <w:rFonts w:cs="Arial"/>
                <w:sz w:val="24"/>
                <w:szCs w:val="24"/>
              </w:rPr>
            </w:pPr>
          </w:p>
          <w:p w14:paraId="798C33A6" w14:textId="11FBE854" w:rsidR="00FD2E42" w:rsidRDefault="00FD2E42" w:rsidP="005E2EC0">
            <w:pPr>
              <w:rPr>
                <w:rFonts w:cs="Arial"/>
                <w:sz w:val="24"/>
                <w:szCs w:val="24"/>
              </w:rPr>
            </w:pPr>
            <w:r w:rsidRPr="00FD2E42">
              <w:rPr>
                <w:rFonts w:cs="Arial"/>
                <w:sz w:val="24"/>
                <w:szCs w:val="24"/>
              </w:rPr>
              <w:t>There is one SSSI located within 2km of the proposed site,</w:t>
            </w:r>
            <w:r w:rsidRPr="00FD2E42">
              <w:rPr>
                <w:rFonts w:asciiTheme="minorHAnsi" w:eastAsiaTheme="minorHAnsi" w:hAnsiTheme="minorHAnsi" w:cs="Arial"/>
                <w:sz w:val="24"/>
                <w:szCs w:val="24"/>
                <w:lang w:eastAsia="en-US"/>
              </w:rPr>
              <w:t xml:space="preserve"> </w:t>
            </w:r>
            <w:r w:rsidRPr="00FD2E42">
              <w:rPr>
                <w:rFonts w:cs="Arial"/>
                <w:sz w:val="24"/>
                <w:szCs w:val="24"/>
              </w:rPr>
              <w:t>Stryt Las a'r Hafod and is approximately</w:t>
            </w:r>
            <w:r>
              <w:rPr>
                <w:rFonts w:cs="Arial"/>
                <w:sz w:val="24"/>
                <w:szCs w:val="24"/>
              </w:rPr>
              <w:t xml:space="preserve"> 72</w:t>
            </w:r>
            <w:r w:rsidR="00E46455">
              <w:rPr>
                <w:rFonts w:cs="Arial"/>
                <w:sz w:val="24"/>
                <w:szCs w:val="24"/>
              </w:rPr>
              <w:t>0</w:t>
            </w:r>
            <w:r>
              <w:rPr>
                <w:rFonts w:cs="Arial"/>
                <w:sz w:val="24"/>
                <w:szCs w:val="24"/>
              </w:rPr>
              <w:t xml:space="preserve"> </w:t>
            </w:r>
            <w:r w:rsidRPr="00FD2E42">
              <w:rPr>
                <w:rFonts w:cs="Arial"/>
                <w:sz w:val="24"/>
                <w:szCs w:val="24"/>
              </w:rPr>
              <w:t xml:space="preserve">meters from the site boundary at its closest point (see </w:t>
            </w:r>
            <w:r w:rsidR="007003FE">
              <w:rPr>
                <w:rFonts w:cs="Arial"/>
                <w:sz w:val="24"/>
                <w:szCs w:val="24"/>
              </w:rPr>
              <w:t>below</w:t>
            </w:r>
            <w:r w:rsidRPr="00FD2E42">
              <w:rPr>
                <w:rFonts w:cs="Arial"/>
                <w:sz w:val="24"/>
                <w:szCs w:val="24"/>
              </w:rPr>
              <w:t xml:space="preserve">).  </w:t>
            </w:r>
          </w:p>
          <w:p w14:paraId="3190A9D7" w14:textId="77777777" w:rsidR="00FD2E42" w:rsidRDefault="00FD2E42" w:rsidP="001E40BB">
            <w:pPr>
              <w:jc w:val="both"/>
              <w:rPr>
                <w:rFonts w:cs="Arial"/>
                <w:sz w:val="24"/>
                <w:szCs w:val="24"/>
              </w:rPr>
            </w:pPr>
          </w:p>
          <w:p w14:paraId="4058D048" w14:textId="77777777" w:rsidR="007003FE" w:rsidRDefault="007003FE" w:rsidP="001E40BB">
            <w:pPr>
              <w:jc w:val="both"/>
              <w:rPr>
                <w:rFonts w:cs="Arial"/>
                <w:sz w:val="24"/>
                <w:szCs w:val="24"/>
              </w:rPr>
            </w:pPr>
          </w:p>
          <w:p w14:paraId="3B5DB9C9" w14:textId="77777777" w:rsidR="007003FE" w:rsidRDefault="007003FE" w:rsidP="001E40BB">
            <w:pPr>
              <w:jc w:val="both"/>
              <w:rPr>
                <w:rFonts w:cs="Arial"/>
                <w:sz w:val="24"/>
                <w:szCs w:val="24"/>
              </w:rPr>
            </w:pPr>
          </w:p>
          <w:p w14:paraId="2DFC1728" w14:textId="77777777" w:rsidR="007003FE" w:rsidRDefault="007003FE" w:rsidP="001E40BB">
            <w:pPr>
              <w:jc w:val="both"/>
              <w:rPr>
                <w:rFonts w:cs="Arial"/>
                <w:sz w:val="24"/>
                <w:szCs w:val="24"/>
              </w:rPr>
            </w:pPr>
          </w:p>
          <w:p w14:paraId="2C85D708" w14:textId="410D6928" w:rsidR="00026A0D" w:rsidRPr="00953763" w:rsidRDefault="007003FE" w:rsidP="001E40BB">
            <w:pPr>
              <w:jc w:val="both"/>
              <w:rPr>
                <w:rFonts w:cs="Arial"/>
                <w:sz w:val="24"/>
                <w:szCs w:val="24"/>
              </w:rPr>
            </w:pPr>
            <w:r w:rsidRPr="007003FE">
              <w:rPr>
                <w:rFonts w:cs="Arial"/>
                <w:noProof/>
                <w:sz w:val="24"/>
                <w:szCs w:val="24"/>
              </w:rPr>
              <w:lastRenderedPageBreak/>
              <w:drawing>
                <wp:anchor distT="0" distB="0" distL="114300" distR="114300" simplePos="0" relativeHeight="251660288" behindDoc="0" locked="0" layoutInCell="1" allowOverlap="1" wp14:anchorId="47CB6618" wp14:editId="0F3E9C79">
                  <wp:simplePos x="0" y="0"/>
                  <wp:positionH relativeFrom="column">
                    <wp:posOffset>1905</wp:posOffset>
                  </wp:positionH>
                  <wp:positionV relativeFrom="paragraph">
                    <wp:posOffset>166604</wp:posOffset>
                  </wp:positionV>
                  <wp:extent cx="2685415" cy="4483100"/>
                  <wp:effectExtent l="0" t="0" r="635" b="0"/>
                  <wp:wrapTopAndBottom/>
                  <wp:docPr id="4670578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057848" name=""/>
                          <pic:cNvPicPr/>
                        </pic:nvPicPr>
                        <pic:blipFill>
                          <a:blip r:embed="rId11">
                            <a:extLst>
                              <a:ext uri="{28A0092B-C50C-407E-A947-70E740481C1C}">
                                <a14:useLocalDpi xmlns:a14="http://schemas.microsoft.com/office/drawing/2010/main" val="0"/>
                              </a:ext>
                            </a:extLst>
                          </a:blip>
                          <a:stretch>
                            <a:fillRect/>
                          </a:stretch>
                        </pic:blipFill>
                        <pic:spPr>
                          <a:xfrm>
                            <a:off x="0" y="0"/>
                            <a:ext cx="2685415" cy="4483100"/>
                          </a:xfrm>
                          <a:prstGeom prst="rect">
                            <a:avLst/>
                          </a:prstGeom>
                        </pic:spPr>
                      </pic:pic>
                    </a:graphicData>
                  </a:graphic>
                  <wp14:sizeRelH relativeFrom="page">
                    <wp14:pctWidth>0</wp14:pctWidth>
                  </wp14:sizeRelH>
                  <wp14:sizeRelV relativeFrom="page">
                    <wp14:pctHeight>0</wp14:pctHeight>
                  </wp14:sizeRelV>
                </wp:anchor>
              </w:drawing>
            </w:r>
          </w:p>
        </w:tc>
      </w:tr>
      <w:tr w:rsidR="00026A0D" w:rsidRPr="00D74ABA" w14:paraId="0DD74C76" w14:textId="77777777" w:rsidTr="005A410A">
        <w:tc>
          <w:tcPr>
            <w:tcW w:w="3970" w:type="dxa"/>
            <w:tcBorders>
              <w:top w:val="single" w:sz="4" w:space="0" w:color="auto"/>
              <w:left w:val="single" w:sz="4" w:space="0" w:color="auto"/>
              <w:bottom w:val="single" w:sz="4" w:space="0" w:color="auto"/>
              <w:right w:val="single" w:sz="4" w:space="0" w:color="auto"/>
            </w:tcBorders>
          </w:tcPr>
          <w:p w14:paraId="31C2E8BC"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lastRenderedPageBreak/>
              <w:t xml:space="preserve"> Brief description of proposal</w:t>
            </w:r>
          </w:p>
          <w:p w14:paraId="1D673B8E" w14:textId="77777777" w:rsidR="00026A0D" w:rsidRPr="00D74ABA" w:rsidRDefault="00026A0D" w:rsidP="001E40BB">
            <w:pPr>
              <w:jc w:val="both"/>
              <w:rPr>
                <w:rFonts w:cs="Arial"/>
                <w:sz w:val="24"/>
                <w:szCs w:val="24"/>
              </w:rPr>
            </w:pPr>
          </w:p>
          <w:p w14:paraId="772867FF" w14:textId="6058559F" w:rsidR="00026A0D" w:rsidRPr="00D74ABA" w:rsidRDefault="00026A0D" w:rsidP="001E40BB">
            <w:pPr>
              <w:jc w:val="both"/>
              <w:rPr>
                <w:rFonts w:cs="Arial"/>
                <w:color w:val="FF66FF"/>
                <w:sz w:val="24"/>
                <w:szCs w:val="24"/>
              </w:rPr>
            </w:pPr>
            <w:r w:rsidRPr="00D74ABA">
              <w:rPr>
                <w:rFonts w:cs="Arial"/>
                <w:color w:val="FF66FF"/>
                <w:sz w:val="24"/>
                <w:szCs w:val="24"/>
              </w:rPr>
              <w:t>.</w:t>
            </w:r>
          </w:p>
          <w:p w14:paraId="642A8AC2" w14:textId="77777777" w:rsidR="00026A0D" w:rsidRPr="00D74ABA" w:rsidRDefault="00026A0D" w:rsidP="001E40BB">
            <w:pPr>
              <w:jc w:val="both"/>
              <w:rPr>
                <w:rFonts w:cs="Arial"/>
                <w:sz w:val="24"/>
                <w:szCs w:val="24"/>
              </w:rPr>
            </w:pPr>
          </w:p>
        </w:tc>
        <w:tc>
          <w:tcPr>
            <w:tcW w:w="6520" w:type="dxa"/>
            <w:tcBorders>
              <w:top w:val="single" w:sz="4" w:space="0" w:color="auto"/>
              <w:left w:val="single" w:sz="4" w:space="0" w:color="auto"/>
              <w:bottom w:val="single" w:sz="4" w:space="0" w:color="auto"/>
              <w:right w:val="single" w:sz="4" w:space="0" w:color="auto"/>
            </w:tcBorders>
          </w:tcPr>
          <w:p w14:paraId="4F1A2EAF" w14:textId="77777777" w:rsidR="00026A0D" w:rsidRDefault="00026A0D" w:rsidP="001E40BB">
            <w:pPr>
              <w:jc w:val="both"/>
              <w:rPr>
                <w:rFonts w:cs="Arial"/>
                <w:sz w:val="24"/>
                <w:szCs w:val="24"/>
              </w:rPr>
            </w:pPr>
          </w:p>
          <w:p w14:paraId="6D18F2A9" w14:textId="4C4C1503" w:rsidR="00A445AD" w:rsidRPr="005A410A" w:rsidRDefault="00A445AD" w:rsidP="001E40BB">
            <w:pPr>
              <w:jc w:val="both"/>
              <w:rPr>
                <w:rFonts w:cs="Arial"/>
                <w:sz w:val="24"/>
                <w:szCs w:val="24"/>
              </w:rPr>
            </w:pPr>
            <w:r w:rsidRPr="005A410A">
              <w:rPr>
                <w:rFonts w:cs="Arial"/>
                <w:sz w:val="24"/>
                <w:szCs w:val="24"/>
              </w:rPr>
              <w:t>Site address: Bersham Colliery, Bersham, Rhostyllen, LL14 4EG (grid reference:</w:t>
            </w:r>
            <w:r w:rsidR="00FD2E42" w:rsidRPr="005A410A">
              <w:rPr>
                <w:rFonts w:cs="Arial"/>
                <w:sz w:val="24"/>
                <w:szCs w:val="24"/>
              </w:rPr>
              <w:t xml:space="preserve"> </w:t>
            </w:r>
            <w:r w:rsidRPr="005A410A">
              <w:rPr>
                <w:rFonts w:cs="Arial"/>
                <w:sz w:val="24"/>
                <w:szCs w:val="24"/>
              </w:rPr>
              <w:t xml:space="preserve">SJ 31301 47983). </w:t>
            </w:r>
          </w:p>
          <w:p w14:paraId="2400B7D7" w14:textId="77777777" w:rsidR="001444CA" w:rsidRPr="005A410A" w:rsidRDefault="001444CA" w:rsidP="001E40BB">
            <w:pPr>
              <w:jc w:val="both"/>
              <w:rPr>
                <w:rFonts w:cs="Arial"/>
                <w:sz w:val="24"/>
                <w:szCs w:val="24"/>
              </w:rPr>
            </w:pPr>
          </w:p>
          <w:p w14:paraId="265448D9" w14:textId="0786B69F" w:rsidR="00C06255" w:rsidRPr="005A410A" w:rsidRDefault="001444CA" w:rsidP="001444CA">
            <w:pPr>
              <w:spacing w:after="120" w:line="252" w:lineRule="auto"/>
              <w:rPr>
                <w:rFonts w:cs="Arial"/>
                <w:sz w:val="24"/>
                <w:szCs w:val="24"/>
              </w:rPr>
            </w:pPr>
            <w:r w:rsidRPr="005A410A">
              <w:rPr>
                <w:rFonts w:cs="Arial"/>
                <w:color w:val="000000"/>
                <w:sz w:val="24"/>
                <w:szCs w:val="24"/>
              </w:rPr>
              <w:t>A new bespoke waste permit for the p</w:t>
            </w:r>
            <w:r w:rsidRPr="005A410A">
              <w:rPr>
                <w:rFonts w:eastAsia="Aptos" w:cs="Arial"/>
                <w:color w:val="000000"/>
                <w:sz w:val="24"/>
                <w:szCs w:val="24"/>
              </w:rPr>
              <w:t>hysical treatment facility (non-hazardous) of the recovery of colliery wastes</w:t>
            </w:r>
            <w:r w:rsidR="00C06255" w:rsidRPr="005A410A">
              <w:rPr>
                <w:rFonts w:eastAsia="Aptos" w:cs="Arial"/>
                <w:color w:val="000000"/>
                <w:sz w:val="24"/>
                <w:szCs w:val="24"/>
              </w:rPr>
              <w:t>.</w:t>
            </w:r>
            <w:r w:rsidR="00C06255" w:rsidRPr="005A410A">
              <w:rPr>
                <w:rFonts w:cs="Arial"/>
                <w:sz w:val="24"/>
                <w:szCs w:val="24"/>
              </w:rPr>
              <w:t xml:space="preserve"> The facility is proposed to accept and physically treat one waste stream EWC 01 01 02.</w:t>
            </w:r>
          </w:p>
          <w:p w14:paraId="0D67C5BA" w14:textId="1169B3ED" w:rsidR="00C06255" w:rsidRPr="005A410A" w:rsidRDefault="00C06255" w:rsidP="001444CA">
            <w:pPr>
              <w:spacing w:after="120" w:line="252" w:lineRule="auto"/>
              <w:rPr>
                <w:rFonts w:eastAsia="Aptos" w:cs="Arial"/>
                <w:color w:val="000000"/>
                <w:sz w:val="24"/>
                <w:szCs w:val="24"/>
              </w:rPr>
            </w:pPr>
            <w:r w:rsidRPr="005A410A">
              <w:rPr>
                <w:rFonts w:eastAsia="Aptos" w:cs="Arial"/>
                <w:color w:val="000000"/>
                <w:sz w:val="24"/>
                <w:szCs w:val="24"/>
              </w:rPr>
              <w:t>Physical treatment will consist of screening, crushing, and washing</w:t>
            </w:r>
            <w:r w:rsidR="003714A7" w:rsidRPr="005A410A">
              <w:rPr>
                <w:rFonts w:eastAsia="Aptos" w:cs="Arial"/>
                <w:color w:val="000000"/>
                <w:sz w:val="24"/>
                <w:szCs w:val="24"/>
              </w:rPr>
              <w:t xml:space="preserve"> of waste for recovery operations resulting in coal and secondary aggregates as products</w:t>
            </w:r>
            <w:r w:rsidR="00BB0E60" w:rsidRPr="005A410A">
              <w:rPr>
                <w:rFonts w:eastAsia="Aptos" w:cs="Arial"/>
                <w:color w:val="000000"/>
                <w:sz w:val="24"/>
                <w:szCs w:val="24"/>
              </w:rPr>
              <w:t>.</w:t>
            </w:r>
          </w:p>
          <w:p w14:paraId="31ADE6B3" w14:textId="77777777" w:rsidR="00BB0E60" w:rsidRPr="005A410A" w:rsidRDefault="00BB0E60" w:rsidP="00BB0E60">
            <w:pPr>
              <w:spacing w:after="120" w:line="252" w:lineRule="auto"/>
              <w:rPr>
                <w:rFonts w:eastAsia="Aptos" w:cs="Arial"/>
                <w:color w:val="000000"/>
                <w:sz w:val="24"/>
                <w:szCs w:val="24"/>
              </w:rPr>
            </w:pPr>
            <w:r w:rsidRPr="005A410A">
              <w:rPr>
                <w:rFonts w:eastAsia="Aptos" w:cs="Arial"/>
                <w:color w:val="000000"/>
                <w:sz w:val="24"/>
                <w:szCs w:val="24"/>
              </w:rPr>
              <w:t>Plant equipment includes a wash plant utilising a Parnaby 8/36 Natural Medium Barrel washer, Parnaby 9m thickener and 2x 3m belt press, screener and crusher.</w:t>
            </w:r>
          </w:p>
          <w:p w14:paraId="04B43C3F" w14:textId="77782E93" w:rsidR="00BB0E60" w:rsidRPr="00BB0E60" w:rsidRDefault="00BB0E60" w:rsidP="00BB0E60">
            <w:pPr>
              <w:spacing w:after="120" w:line="252" w:lineRule="auto"/>
              <w:rPr>
                <w:rFonts w:eastAsia="Aptos" w:cs="Arial"/>
                <w:color w:val="000000" w:themeColor="text1"/>
                <w:sz w:val="24"/>
                <w:szCs w:val="24"/>
              </w:rPr>
            </w:pPr>
            <w:r w:rsidRPr="00BB0E60">
              <w:rPr>
                <w:rFonts w:eastAsia="Aptos" w:cs="Arial"/>
                <w:color w:val="000000" w:themeColor="text1"/>
                <w:sz w:val="24"/>
                <w:szCs w:val="24"/>
              </w:rPr>
              <w:t xml:space="preserve">The wash plant will employ a ‘closed loop’ water treatment system, which will be topped up when required. </w:t>
            </w:r>
          </w:p>
          <w:p w14:paraId="1AAB4AA1" w14:textId="5CA4D289" w:rsidR="0012534D" w:rsidRPr="0012534D" w:rsidRDefault="00BB0E60" w:rsidP="0012534D">
            <w:pPr>
              <w:spacing w:after="120" w:line="252" w:lineRule="auto"/>
              <w:rPr>
                <w:rFonts w:eastAsia="Aptos" w:cs="Arial"/>
                <w:color w:val="000000" w:themeColor="text1"/>
                <w:sz w:val="24"/>
                <w:szCs w:val="24"/>
              </w:rPr>
            </w:pPr>
            <w:r w:rsidRPr="005A410A">
              <w:rPr>
                <w:rFonts w:eastAsia="Aptos" w:cs="Arial"/>
                <w:color w:val="000000" w:themeColor="text1"/>
                <w:sz w:val="24"/>
                <w:szCs w:val="24"/>
              </w:rPr>
              <w:t>All wa</w:t>
            </w:r>
            <w:r w:rsidR="005A410A" w:rsidRPr="005A410A">
              <w:rPr>
                <w:rFonts w:eastAsia="Aptos" w:cs="Arial"/>
                <w:color w:val="000000" w:themeColor="text1"/>
                <w:sz w:val="24"/>
                <w:szCs w:val="24"/>
              </w:rPr>
              <w:t>s</w:t>
            </w:r>
            <w:r w:rsidRPr="005A410A">
              <w:rPr>
                <w:rFonts w:eastAsia="Aptos" w:cs="Arial"/>
                <w:color w:val="000000" w:themeColor="text1"/>
                <w:sz w:val="24"/>
                <w:szCs w:val="24"/>
              </w:rPr>
              <w:t xml:space="preserve">te treatment and storage will take place an impermeable surface, forming part of a sealed drainage </w:t>
            </w:r>
            <w:r w:rsidRPr="005A410A">
              <w:rPr>
                <w:rFonts w:eastAsia="Aptos" w:cs="Arial"/>
                <w:color w:val="000000" w:themeColor="text1"/>
                <w:sz w:val="24"/>
                <w:szCs w:val="24"/>
              </w:rPr>
              <w:lastRenderedPageBreak/>
              <w:t>system.</w:t>
            </w:r>
            <w:r w:rsidR="0012534D" w:rsidRPr="005A410A">
              <w:rPr>
                <w:rFonts w:eastAsia="Aptos" w:cs="Arial"/>
                <w:color w:val="000000" w:themeColor="text1"/>
                <w:sz w:val="24"/>
                <w:szCs w:val="24"/>
              </w:rPr>
              <w:t xml:space="preserve"> </w:t>
            </w:r>
            <w:r w:rsidR="0012534D" w:rsidRPr="0012534D">
              <w:rPr>
                <w:rFonts w:eastAsia="Aptos" w:cs="Arial"/>
                <w:color w:val="000000" w:themeColor="text1"/>
                <w:sz w:val="24"/>
                <w:szCs w:val="24"/>
              </w:rPr>
              <w:t>All</w:t>
            </w:r>
            <w:r w:rsidR="0012534D" w:rsidRPr="005A410A">
              <w:rPr>
                <w:rFonts w:eastAsia="Aptos" w:cs="Arial"/>
                <w:color w:val="000000" w:themeColor="text1"/>
                <w:sz w:val="24"/>
                <w:szCs w:val="24"/>
              </w:rPr>
              <w:t xml:space="preserve"> surface</w:t>
            </w:r>
            <w:r w:rsidR="0012534D" w:rsidRPr="0012534D">
              <w:rPr>
                <w:rFonts w:eastAsia="Aptos" w:cs="Arial"/>
                <w:color w:val="000000" w:themeColor="text1"/>
                <w:sz w:val="24"/>
                <w:szCs w:val="24"/>
              </w:rPr>
              <w:t xml:space="preserve"> water</w:t>
            </w:r>
            <w:r w:rsidR="0012534D" w:rsidRPr="005A410A">
              <w:rPr>
                <w:rFonts w:eastAsia="Aptos" w:cs="Arial"/>
                <w:color w:val="000000" w:themeColor="text1"/>
                <w:sz w:val="24"/>
                <w:szCs w:val="24"/>
              </w:rPr>
              <w:t>s on site</w:t>
            </w:r>
            <w:r w:rsidR="0012534D" w:rsidRPr="0012534D">
              <w:rPr>
                <w:rFonts w:eastAsia="Aptos" w:cs="Arial"/>
                <w:color w:val="000000" w:themeColor="text1"/>
                <w:sz w:val="24"/>
                <w:szCs w:val="24"/>
              </w:rPr>
              <w:t xml:space="preserve"> drain to a sealed sump and then is recycled in the washing process. </w:t>
            </w:r>
          </w:p>
          <w:p w14:paraId="7D840C76" w14:textId="59ACD25C" w:rsidR="00BB0E60" w:rsidRPr="005A410A" w:rsidRDefault="003714A7" w:rsidP="00AB7848">
            <w:pPr>
              <w:spacing w:after="120" w:line="252" w:lineRule="auto"/>
              <w:rPr>
                <w:rFonts w:eastAsia="Aptos" w:cs="Arial"/>
                <w:color w:val="000000" w:themeColor="text1"/>
                <w:sz w:val="24"/>
                <w:szCs w:val="24"/>
              </w:rPr>
            </w:pPr>
            <w:r w:rsidRPr="005A410A">
              <w:rPr>
                <w:rFonts w:eastAsia="Aptos" w:cs="Arial"/>
                <w:color w:val="000000" w:themeColor="text1"/>
                <w:sz w:val="24"/>
                <w:szCs w:val="24"/>
              </w:rPr>
              <w:t>The proposed activity will treat up to</w:t>
            </w:r>
            <w:r w:rsidR="00BB0E60" w:rsidRPr="005A410A">
              <w:rPr>
                <w:rFonts w:eastAsia="Aptos" w:cs="Arial"/>
                <w:color w:val="000000" w:themeColor="text1"/>
                <w:sz w:val="24"/>
                <w:szCs w:val="24"/>
              </w:rPr>
              <w:t xml:space="preserve"> 15,000 tonnes per </w:t>
            </w:r>
            <w:r w:rsidR="00BB0E60" w:rsidRPr="005E5E06">
              <w:rPr>
                <w:rFonts w:eastAsia="Aptos" w:cs="Arial"/>
                <w:color w:val="000000" w:themeColor="text1"/>
                <w:sz w:val="24"/>
                <w:szCs w:val="24"/>
              </w:rPr>
              <w:t>week and</w:t>
            </w:r>
            <w:r w:rsidRPr="005E5E06">
              <w:rPr>
                <w:rFonts w:eastAsia="Aptos" w:cs="Arial"/>
                <w:color w:val="000000" w:themeColor="text1"/>
                <w:sz w:val="24"/>
                <w:szCs w:val="24"/>
              </w:rPr>
              <w:t xml:space="preserve"> 750,000 tonnes per annum with up to </w:t>
            </w:r>
            <w:r w:rsidR="005E5E06" w:rsidRPr="005E5E06">
              <w:rPr>
                <w:rFonts w:eastAsia="Aptos" w:cs="Arial"/>
                <w:color w:val="000000" w:themeColor="text1"/>
                <w:sz w:val="24"/>
                <w:szCs w:val="24"/>
              </w:rPr>
              <w:t>15</w:t>
            </w:r>
            <w:r w:rsidR="00510822" w:rsidRPr="005E5E06">
              <w:rPr>
                <w:rFonts w:eastAsia="Aptos" w:cs="Arial"/>
                <w:color w:val="000000" w:themeColor="text1"/>
                <w:sz w:val="24"/>
                <w:szCs w:val="24"/>
              </w:rPr>
              <w:t>,000</w:t>
            </w:r>
            <w:r w:rsidRPr="005E5E06">
              <w:rPr>
                <w:rFonts w:eastAsia="Aptos" w:cs="Arial"/>
                <w:color w:val="000000" w:themeColor="text1"/>
                <w:sz w:val="24"/>
                <w:szCs w:val="24"/>
              </w:rPr>
              <w:t xml:space="preserve"> tonnes of waste stored on site</w:t>
            </w:r>
            <w:r w:rsidRPr="005A410A">
              <w:rPr>
                <w:rFonts w:eastAsia="Aptos" w:cs="Arial"/>
                <w:color w:val="000000" w:themeColor="text1"/>
                <w:sz w:val="24"/>
                <w:szCs w:val="24"/>
              </w:rPr>
              <w:t xml:space="preserve"> at any one time within the permit boundary. The proposed waste types accepted at the site will </w:t>
            </w:r>
            <w:r w:rsidR="0090298B" w:rsidRPr="005A410A">
              <w:rPr>
                <w:rFonts w:eastAsia="Aptos" w:cs="Arial"/>
                <w:color w:val="000000" w:themeColor="text1"/>
                <w:sz w:val="24"/>
                <w:szCs w:val="24"/>
              </w:rPr>
              <w:t>solely</w:t>
            </w:r>
            <w:r w:rsidRPr="005A410A">
              <w:rPr>
                <w:rFonts w:eastAsia="Aptos" w:cs="Arial"/>
                <w:color w:val="000000" w:themeColor="text1"/>
                <w:sz w:val="24"/>
                <w:szCs w:val="24"/>
              </w:rPr>
              <w:t xml:space="preserve"> originate from Bersham colliery spoil heap closely located to the </w:t>
            </w:r>
            <w:r w:rsidR="0090298B" w:rsidRPr="005A410A">
              <w:rPr>
                <w:rFonts w:eastAsia="Aptos" w:cs="Arial"/>
                <w:color w:val="000000" w:themeColor="text1"/>
                <w:sz w:val="24"/>
                <w:szCs w:val="24"/>
              </w:rPr>
              <w:t>proposed</w:t>
            </w:r>
            <w:r w:rsidRPr="005A410A">
              <w:rPr>
                <w:rFonts w:eastAsia="Aptos" w:cs="Arial"/>
                <w:color w:val="000000" w:themeColor="text1"/>
                <w:sz w:val="24"/>
                <w:szCs w:val="24"/>
              </w:rPr>
              <w:t xml:space="preserve"> permitted area.</w:t>
            </w:r>
          </w:p>
          <w:p w14:paraId="4268A80C" w14:textId="2EA8B66F" w:rsidR="006D22FF" w:rsidRPr="005A410A" w:rsidRDefault="003714A7" w:rsidP="00AB7848">
            <w:pPr>
              <w:spacing w:after="120" w:line="252" w:lineRule="auto"/>
              <w:rPr>
                <w:rFonts w:eastAsia="Aptos" w:cs="Arial"/>
                <w:color w:val="000000" w:themeColor="text1"/>
                <w:sz w:val="24"/>
                <w:szCs w:val="24"/>
              </w:rPr>
            </w:pPr>
            <w:r w:rsidRPr="005A410A">
              <w:rPr>
                <w:rFonts w:eastAsia="Aptos" w:cs="Arial"/>
                <w:color w:val="000000" w:themeColor="text1"/>
                <w:sz w:val="24"/>
                <w:szCs w:val="24"/>
              </w:rPr>
              <w:t>The maximum duration of unprocessed waste</w:t>
            </w:r>
            <w:r w:rsidR="0090298B" w:rsidRPr="005A410A">
              <w:rPr>
                <w:rFonts w:eastAsia="Aptos" w:cs="Arial"/>
                <w:color w:val="000000" w:themeColor="text1"/>
                <w:sz w:val="24"/>
                <w:szCs w:val="24"/>
              </w:rPr>
              <w:t xml:space="preserve"> on site</w:t>
            </w:r>
            <w:r w:rsidRPr="005A410A">
              <w:rPr>
                <w:rFonts w:eastAsia="Aptos" w:cs="Arial"/>
                <w:color w:val="000000" w:themeColor="text1"/>
                <w:sz w:val="24"/>
                <w:szCs w:val="24"/>
              </w:rPr>
              <w:t xml:space="preserve"> is 1 month.</w:t>
            </w:r>
            <w:r w:rsidR="00DE3AF1" w:rsidRPr="005A410A">
              <w:rPr>
                <w:rFonts w:eastAsia="Aptos" w:cs="Arial"/>
                <w:color w:val="000000"/>
                <w:sz w:val="24"/>
                <w:szCs w:val="24"/>
                <w:lang w:eastAsia="en-US"/>
              </w:rPr>
              <w:t xml:space="preserve"> </w:t>
            </w:r>
            <w:r w:rsidR="00DE3AF1" w:rsidRPr="005A410A">
              <w:rPr>
                <w:rFonts w:eastAsia="Aptos" w:cs="Arial"/>
                <w:color w:val="000000" w:themeColor="text1"/>
                <w:sz w:val="24"/>
                <w:szCs w:val="24"/>
              </w:rPr>
              <w:t xml:space="preserve">Filter cake a </w:t>
            </w:r>
            <w:r w:rsidR="00BB0E60" w:rsidRPr="005A410A">
              <w:rPr>
                <w:rFonts w:eastAsia="Aptos" w:cs="Arial"/>
                <w:color w:val="000000" w:themeColor="text1"/>
                <w:sz w:val="24"/>
                <w:szCs w:val="24"/>
              </w:rPr>
              <w:t>b</w:t>
            </w:r>
            <w:r w:rsidR="00DE3AF1" w:rsidRPr="005A410A">
              <w:rPr>
                <w:rFonts w:eastAsia="Aptos" w:cs="Arial"/>
                <w:color w:val="000000" w:themeColor="text1"/>
                <w:sz w:val="24"/>
                <w:szCs w:val="24"/>
              </w:rPr>
              <w:t>yproduct of the treatment process from washing will be stored on site</w:t>
            </w:r>
            <w:r w:rsidR="00BB0E60" w:rsidRPr="005A410A">
              <w:rPr>
                <w:rFonts w:eastAsia="Aptos" w:cs="Arial"/>
                <w:color w:val="000000" w:themeColor="text1"/>
                <w:sz w:val="24"/>
                <w:szCs w:val="24"/>
              </w:rPr>
              <w:t xml:space="preserve"> where </w:t>
            </w:r>
            <w:r w:rsidR="00DE3AF1" w:rsidRPr="005A410A">
              <w:rPr>
                <w:rFonts w:eastAsia="Aptos" w:cs="Arial"/>
                <w:color w:val="000000" w:themeColor="text1"/>
                <w:sz w:val="24"/>
                <w:szCs w:val="24"/>
              </w:rPr>
              <w:t xml:space="preserve">no more than </w:t>
            </w:r>
            <w:r w:rsidR="005E5E06">
              <w:rPr>
                <w:rFonts w:eastAsia="Aptos" w:cs="Arial"/>
                <w:color w:val="000000" w:themeColor="text1"/>
                <w:sz w:val="24"/>
                <w:szCs w:val="24"/>
              </w:rPr>
              <w:t>3</w:t>
            </w:r>
            <w:r w:rsidR="00DE3AF1" w:rsidRPr="005A410A">
              <w:rPr>
                <w:rFonts w:eastAsia="Aptos" w:cs="Arial"/>
                <w:color w:val="000000" w:themeColor="text1"/>
                <w:sz w:val="24"/>
                <w:szCs w:val="24"/>
              </w:rPr>
              <w:t xml:space="preserve">,000 tonnes stored at any one time and a maximum storage time of one month. </w:t>
            </w:r>
            <w:r w:rsidR="00BB0E60" w:rsidRPr="005A410A">
              <w:rPr>
                <w:rFonts w:eastAsia="Aptos" w:cs="Arial"/>
                <w:color w:val="000000" w:themeColor="text1"/>
                <w:sz w:val="24"/>
                <w:szCs w:val="24"/>
              </w:rPr>
              <w:t>The filter cake will be removed from site for use in further recover operations or disposed of at a suitable permitted facility. The filter cake is not treated in any further way on site.</w:t>
            </w:r>
          </w:p>
          <w:p w14:paraId="77072F86" w14:textId="271770B4" w:rsidR="00BB0E60" w:rsidRPr="005A410A" w:rsidRDefault="00BB0E60" w:rsidP="00AB7848">
            <w:pPr>
              <w:spacing w:after="120" w:line="252" w:lineRule="auto"/>
              <w:rPr>
                <w:rFonts w:eastAsia="Aptos" w:cs="Arial"/>
                <w:color w:val="000000" w:themeColor="text1"/>
                <w:sz w:val="24"/>
                <w:szCs w:val="24"/>
              </w:rPr>
            </w:pPr>
            <w:r w:rsidRPr="005A410A">
              <w:rPr>
                <w:rFonts w:eastAsia="Aptos" w:cs="Arial"/>
                <w:color w:val="000000" w:themeColor="text1"/>
                <w:sz w:val="24"/>
                <w:szCs w:val="24"/>
              </w:rPr>
              <w:t xml:space="preserve">The site will not accept or process hazardous waste at the facility where there is a strict pre acceptance/ waste acceptance procedure. </w:t>
            </w:r>
          </w:p>
          <w:p w14:paraId="6C029923" w14:textId="4360C0F9" w:rsidR="005A410A" w:rsidRPr="005A410A" w:rsidRDefault="005A410A" w:rsidP="00AB7848">
            <w:pPr>
              <w:spacing w:after="120" w:line="252" w:lineRule="auto"/>
              <w:rPr>
                <w:rFonts w:eastAsia="Aptos" w:cs="Arial"/>
                <w:color w:val="000000" w:themeColor="text1"/>
                <w:sz w:val="24"/>
                <w:szCs w:val="24"/>
              </w:rPr>
            </w:pPr>
            <w:r w:rsidRPr="005A410A">
              <w:rPr>
                <w:rFonts w:eastAsia="Aptos" w:cs="Arial"/>
                <w:color w:val="000000" w:themeColor="text1"/>
                <w:sz w:val="24"/>
                <w:szCs w:val="24"/>
              </w:rPr>
              <w:t>All vehicles entering / exiting the Site will be sheeted to minimise the likelihood of dust emissions.</w:t>
            </w:r>
          </w:p>
          <w:p w14:paraId="5943A64A" w14:textId="3A2DAD42" w:rsidR="0012534D" w:rsidRPr="005A410A" w:rsidRDefault="005A410A" w:rsidP="00AB7848">
            <w:pPr>
              <w:spacing w:after="120" w:line="252" w:lineRule="auto"/>
              <w:rPr>
                <w:rFonts w:eastAsia="Aptos" w:cs="Arial"/>
                <w:color w:val="000000" w:themeColor="text1"/>
                <w:sz w:val="24"/>
                <w:szCs w:val="24"/>
              </w:rPr>
            </w:pPr>
            <w:r w:rsidRPr="005A410A">
              <w:rPr>
                <w:rFonts w:eastAsia="Aptos" w:cs="Arial"/>
                <w:color w:val="000000" w:themeColor="text1"/>
                <w:sz w:val="24"/>
                <w:szCs w:val="24"/>
              </w:rPr>
              <w:t>There will be no point source emission from the site.</w:t>
            </w:r>
          </w:p>
          <w:p w14:paraId="2E983850" w14:textId="025AE2BA" w:rsidR="005A410A" w:rsidRPr="005A410A" w:rsidRDefault="005A410A" w:rsidP="00AB7848">
            <w:pPr>
              <w:spacing w:after="120" w:line="252" w:lineRule="auto"/>
              <w:rPr>
                <w:rFonts w:eastAsia="Aptos" w:cs="Arial"/>
                <w:color w:val="000000" w:themeColor="text1"/>
                <w:sz w:val="24"/>
                <w:szCs w:val="24"/>
              </w:rPr>
            </w:pPr>
            <w:r w:rsidRPr="005A410A">
              <w:rPr>
                <w:rFonts w:eastAsia="Aptos" w:cs="Arial"/>
                <w:color w:val="000000" w:themeColor="text1"/>
                <w:sz w:val="24"/>
                <w:szCs w:val="24"/>
              </w:rPr>
              <w:t xml:space="preserve">The risk of fire is low due to the </w:t>
            </w:r>
            <w:r w:rsidR="00A45B58">
              <w:rPr>
                <w:rFonts w:eastAsia="Aptos" w:cs="Arial"/>
                <w:color w:val="000000" w:themeColor="text1"/>
                <w:sz w:val="24"/>
                <w:szCs w:val="24"/>
              </w:rPr>
              <w:t xml:space="preserve">site </w:t>
            </w:r>
            <w:r w:rsidRPr="005A410A">
              <w:rPr>
                <w:rFonts w:eastAsia="Aptos" w:cs="Arial"/>
                <w:color w:val="000000" w:themeColor="text1"/>
                <w:sz w:val="24"/>
                <w:szCs w:val="24"/>
              </w:rPr>
              <w:t xml:space="preserve">not accepting combustible wastes. </w:t>
            </w:r>
          </w:p>
          <w:p w14:paraId="103DFF34" w14:textId="54912C2B" w:rsidR="006D22FF" w:rsidRPr="005A410A" w:rsidRDefault="006D22FF" w:rsidP="006D22FF">
            <w:pPr>
              <w:autoSpaceDE w:val="0"/>
              <w:autoSpaceDN w:val="0"/>
              <w:adjustRightInd w:val="0"/>
              <w:spacing w:line="240" w:lineRule="auto"/>
              <w:rPr>
                <w:rFonts w:cs="Arial"/>
                <w:color w:val="000000" w:themeColor="text1"/>
                <w:sz w:val="24"/>
                <w:szCs w:val="24"/>
              </w:rPr>
            </w:pPr>
            <w:r w:rsidRPr="005A410A">
              <w:rPr>
                <w:rFonts w:cs="Arial"/>
                <w:color w:val="000000" w:themeColor="text1"/>
                <w:sz w:val="24"/>
                <w:szCs w:val="24"/>
              </w:rPr>
              <w:t xml:space="preserve">Application documents for this application can be viewed on the DMS located </w:t>
            </w:r>
            <w:hyperlink r:id="rId12" w:history="1">
              <w:r w:rsidRPr="005A410A">
                <w:rPr>
                  <w:rStyle w:val="Hyperlink"/>
                  <w:rFonts w:cs="Arial"/>
                  <w:sz w:val="24"/>
                  <w:szCs w:val="24"/>
                </w:rPr>
                <w:t>here.</w:t>
              </w:r>
            </w:hyperlink>
            <w:r w:rsidRPr="005A410A">
              <w:rPr>
                <w:rFonts w:cs="Arial"/>
                <w:color w:val="000000" w:themeColor="text1"/>
                <w:sz w:val="24"/>
                <w:szCs w:val="24"/>
              </w:rPr>
              <w:t xml:space="preserve"> </w:t>
            </w:r>
          </w:p>
          <w:p w14:paraId="5AE7E8B5" w14:textId="77777777" w:rsidR="00026A0D" w:rsidRPr="00D74ABA" w:rsidRDefault="00026A0D" w:rsidP="001E40BB">
            <w:pPr>
              <w:jc w:val="both"/>
              <w:rPr>
                <w:rFonts w:cs="Arial"/>
                <w:sz w:val="24"/>
                <w:szCs w:val="24"/>
              </w:rPr>
            </w:pPr>
          </w:p>
        </w:tc>
      </w:tr>
      <w:tr w:rsidR="00026A0D" w:rsidRPr="00D74ABA" w14:paraId="0ACFF821" w14:textId="77777777" w:rsidTr="00A45B58">
        <w:tc>
          <w:tcPr>
            <w:tcW w:w="3970" w:type="dxa"/>
            <w:tcBorders>
              <w:top w:val="single" w:sz="4" w:space="0" w:color="auto"/>
              <w:left w:val="single" w:sz="4" w:space="0" w:color="auto"/>
              <w:bottom w:val="single" w:sz="4" w:space="0" w:color="auto"/>
              <w:right w:val="single" w:sz="4" w:space="0" w:color="auto"/>
            </w:tcBorders>
          </w:tcPr>
          <w:p w14:paraId="179D0324"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lastRenderedPageBreak/>
              <w:t>What aspects of the proposed permission are likely to damage the SSSI features of special interest?</w:t>
            </w:r>
          </w:p>
          <w:p w14:paraId="7D8E3F5C" w14:textId="77777777" w:rsidR="00026A0D" w:rsidRPr="00D74ABA" w:rsidRDefault="00026A0D" w:rsidP="001E40BB">
            <w:pPr>
              <w:jc w:val="both"/>
              <w:rPr>
                <w:rFonts w:cs="Arial"/>
                <w:sz w:val="24"/>
                <w:szCs w:val="24"/>
              </w:rPr>
            </w:pPr>
          </w:p>
          <w:p w14:paraId="5639467C" w14:textId="77777777" w:rsidR="005A410A" w:rsidRDefault="005A410A" w:rsidP="001E40BB">
            <w:pPr>
              <w:jc w:val="both"/>
              <w:rPr>
                <w:rFonts w:cs="Arial"/>
                <w:sz w:val="24"/>
                <w:szCs w:val="24"/>
              </w:rPr>
            </w:pPr>
          </w:p>
          <w:p w14:paraId="44233060" w14:textId="77777777" w:rsidR="00026A0D" w:rsidRDefault="00026A0D" w:rsidP="001E40BB">
            <w:pPr>
              <w:jc w:val="both"/>
              <w:rPr>
                <w:rFonts w:cs="Arial"/>
                <w:sz w:val="24"/>
                <w:szCs w:val="24"/>
              </w:rPr>
            </w:pPr>
          </w:p>
          <w:p w14:paraId="4449F143" w14:textId="77777777" w:rsidR="00B250CA" w:rsidRDefault="00B250CA" w:rsidP="001E40BB">
            <w:pPr>
              <w:jc w:val="both"/>
              <w:rPr>
                <w:rFonts w:cs="Arial"/>
                <w:sz w:val="24"/>
                <w:szCs w:val="24"/>
              </w:rPr>
            </w:pPr>
          </w:p>
          <w:p w14:paraId="5D62B5EE" w14:textId="77777777" w:rsidR="00B250CA" w:rsidRDefault="00B250CA" w:rsidP="001E40BB">
            <w:pPr>
              <w:jc w:val="both"/>
              <w:rPr>
                <w:rFonts w:cs="Arial"/>
                <w:sz w:val="24"/>
                <w:szCs w:val="24"/>
              </w:rPr>
            </w:pPr>
          </w:p>
          <w:p w14:paraId="7122F695" w14:textId="77777777" w:rsidR="00B250CA" w:rsidRDefault="00B250CA" w:rsidP="001E40BB">
            <w:pPr>
              <w:jc w:val="both"/>
              <w:rPr>
                <w:rFonts w:cs="Arial"/>
                <w:sz w:val="24"/>
                <w:szCs w:val="24"/>
              </w:rPr>
            </w:pPr>
          </w:p>
          <w:p w14:paraId="63F6B2EF" w14:textId="77777777" w:rsidR="00B250CA" w:rsidRDefault="00B250CA" w:rsidP="001E40BB">
            <w:pPr>
              <w:jc w:val="both"/>
              <w:rPr>
                <w:rFonts w:cs="Arial"/>
                <w:sz w:val="24"/>
                <w:szCs w:val="24"/>
              </w:rPr>
            </w:pPr>
          </w:p>
          <w:p w14:paraId="23B85213" w14:textId="77777777" w:rsidR="00B250CA" w:rsidRDefault="00B250CA" w:rsidP="001E40BB">
            <w:pPr>
              <w:jc w:val="both"/>
              <w:rPr>
                <w:rFonts w:cs="Arial"/>
                <w:sz w:val="24"/>
                <w:szCs w:val="24"/>
              </w:rPr>
            </w:pPr>
          </w:p>
          <w:p w14:paraId="1043D0F4" w14:textId="77777777" w:rsidR="00B250CA" w:rsidRDefault="00B250CA" w:rsidP="001E40BB">
            <w:pPr>
              <w:jc w:val="both"/>
              <w:rPr>
                <w:rFonts w:cs="Arial"/>
                <w:sz w:val="24"/>
                <w:szCs w:val="24"/>
              </w:rPr>
            </w:pPr>
          </w:p>
          <w:p w14:paraId="50B26205" w14:textId="77777777" w:rsidR="00B250CA" w:rsidRDefault="00B250CA" w:rsidP="001E40BB">
            <w:pPr>
              <w:jc w:val="both"/>
              <w:rPr>
                <w:rFonts w:cs="Arial"/>
                <w:sz w:val="24"/>
                <w:szCs w:val="24"/>
              </w:rPr>
            </w:pPr>
          </w:p>
          <w:p w14:paraId="21213B1A" w14:textId="77777777" w:rsidR="00B250CA" w:rsidRDefault="00B250CA" w:rsidP="001E40BB">
            <w:pPr>
              <w:jc w:val="both"/>
              <w:rPr>
                <w:rFonts w:cs="Arial"/>
                <w:sz w:val="24"/>
                <w:szCs w:val="24"/>
              </w:rPr>
            </w:pPr>
          </w:p>
          <w:p w14:paraId="78762E81" w14:textId="77777777" w:rsidR="00B250CA" w:rsidRDefault="00B250CA" w:rsidP="001E40BB">
            <w:pPr>
              <w:jc w:val="both"/>
              <w:rPr>
                <w:rFonts w:cs="Arial"/>
                <w:sz w:val="24"/>
                <w:szCs w:val="24"/>
              </w:rPr>
            </w:pPr>
          </w:p>
          <w:p w14:paraId="69C795F0" w14:textId="77777777" w:rsidR="00B250CA" w:rsidRDefault="00B250CA" w:rsidP="001E40BB">
            <w:pPr>
              <w:jc w:val="both"/>
              <w:rPr>
                <w:rFonts w:cs="Arial"/>
                <w:sz w:val="24"/>
                <w:szCs w:val="24"/>
              </w:rPr>
            </w:pPr>
          </w:p>
          <w:p w14:paraId="4EA40FC6" w14:textId="77777777" w:rsidR="00B250CA" w:rsidRDefault="00B250CA" w:rsidP="001E40BB">
            <w:pPr>
              <w:jc w:val="both"/>
              <w:rPr>
                <w:rFonts w:cs="Arial"/>
                <w:sz w:val="24"/>
                <w:szCs w:val="24"/>
              </w:rPr>
            </w:pPr>
          </w:p>
          <w:p w14:paraId="566EA40F" w14:textId="77777777" w:rsidR="00B250CA" w:rsidRDefault="00B250CA" w:rsidP="001E40BB">
            <w:pPr>
              <w:jc w:val="both"/>
              <w:rPr>
                <w:rFonts w:cs="Arial"/>
                <w:sz w:val="24"/>
                <w:szCs w:val="24"/>
              </w:rPr>
            </w:pPr>
          </w:p>
          <w:p w14:paraId="16DD8ECE" w14:textId="77777777" w:rsidR="00B250CA" w:rsidRDefault="00B250CA" w:rsidP="001E40BB">
            <w:pPr>
              <w:jc w:val="both"/>
              <w:rPr>
                <w:rFonts w:cs="Arial"/>
                <w:sz w:val="24"/>
                <w:szCs w:val="24"/>
              </w:rPr>
            </w:pPr>
          </w:p>
          <w:p w14:paraId="6BC4BB51" w14:textId="77777777" w:rsidR="00B250CA" w:rsidRDefault="00B250CA" w:rsidP="001E40BB">
            <w:pPr>
              <w:jc w:val="both"/>
              <w:rPr>
                <w:rFonts w:cs="Arial"/>
                <w:sz w:val="24"/>
                <w:szCs w:val="24"/>
              </w:rPr>
            </w:pPr>
          </w:p>
          <w:p w14:paraId="0A7AF03A" w14:textId="77777777" w:rsidR="00B250CA" w:rsidRDefault="00B250CA" w:rsidP="001E40BB">
            <w:pPr>
              <w:jc w:val="both"/>
              <w:rPr>
                <w:rFonts w:cs="Arial"/>
                <w:sz w:val="24"/>
                <w:szCs w:val="24"/>
              </w:rPr>
            </w:pPr>
          </w:p>
          <w:p w14:paraId="7DAE80E4" w14:textId="77777777" w:rsidR="00B250CA" w:rsidRPr="00D74ABA" w:rsidRDefault="00B250CA" w:rsidP="001E40BB">
            <w:pPr>
              <w:jc w:val="both"/>
              <w:rPr>
                <w:rFonts w:cs="Arial"/>
                <w:sz w:val="24"/>
                <w:szCs w:val="24"/>
              </w:rPr>
            </w:pPr>
          </w:p>
          <w:p w14:paraId="1503B901" w14:textId="77777777" w:rsidR="00026A0D" w:rsidRPr="00D74ABA" w:rsidRDefault="00026A0D" w:rsidP="001E40BB">
            <w:pPr>
              <w:jc w:val="both"/>
              <w:rPr>
                <w:rFonts w:cs="Arial"/>
                <w:sz w:val="24"/>
                <w:szCs w:val="24"/>
              </w:rPr>
            </w:pPr>
            <w:r w:rsidRPr="00D74ABA">
              <w:rPr>
                <w:rFonts w:cs="Arial"/>
                <w:sz w:val="24"/>
                <w:szCs w:val="24"/>
              </w:rPr>
              <w:t>The following SSSI(s) features and potential impacts have been considered to assess the likelihood of damage:</w:t>
            </w:r>
          </w:p>
          <w:p w14:paraId="4ADD24F1" w14:textId="77777777" w:rsidR="00026A0D" w:rsidRPr="00D74ABA" w:rsidRDefault="00026A0D" w:rsidP="001E40BB">
            <w:pPr>
              <w:jc w:val="both"/>
              <w:rPr>
                <w:rFonts w:cs="Arial"/>
                <w:sz w:val="24"/>
                <w:szCs w:val="24"/>
              </w:rPr>
            </w:pPr>
          </w:p>
          <w:p w14:paraId="017E70BA" w14:textId="20C16FC0" w:rsidR="00026A0D" w:rsidRPr="00D74ABA" w:rsidRDefault="00026A0D" w:rsidP="001E40BB">
            <w:pPr>
              <w:spacing w:after="60"/>
              <w:jc w:val="both"/>
              <w:rPr>
                <w:rFonts w:cs="Arial"/>
                <w:color w:val="FF99FF"/>
                <w:sz w:val="24"/>
                <w:szCs w:val="24"/>
                <w:lang w:val="en-US"/>
              </w:rPr>
            </w:pPr>
          </w:p>
        </w:tc>
        <w:tc>
          <w:tcPr>
            <w:tcW w:w="6520" w:type="dxa"/>
            <w:tcBorders>
              <w:top w:val="single" w:sz="4" w:space="0" w:color="auto"/>
              <w:left w:val="single" w:sz="4" w:space="0" w:color="auto"/>
              <w:bottom w:val="single" w:sz="4" w:space="0" w:color="auto"/>
              <w:right w:val="single" w:sz="4" w:space="0" w:color="auto"/>
            </w:tcBorders>
          </w:tcPr>
          <w:p w14:paraId="3985CAEE" w14:textId="77777777" w:rsidR="00A45B58" w:rsidRDefault="00A45B58" w:rsidP="00A45B58">
            <w:pPr>
              <w:jc w:val="both"/>
              <w:rPr>
                <w:rFonts w:cs="Arial"/>
                <w:sz w:val="24"/>
                <w:szCs w:val="24"/>
              </w:rPr>
            </w:pPr>
            <w:r w:rsidRPr="00A45B58">
              <w:rPr>
                <w:rFonts w:cs="Arial"/>
                <w:sz w:val="24"/>
                <w:szCs w:val="24"/>
              </w:rPr>
              <w:lastRenderedPageBreak/>
              <w:t>The following activities are likely to cause damage:</w:t>
            </w:r>
          </w:p>
          <w:p w14:paraId="28789312" w14:textId="77777777" w:rsidR="00682FA6" w:rsidRDefault="00682FA6" w:rsidP="00A45B58">
            <w:pPr>
              <w:jc w:val="both"/>
              <w:rPr>
                <w:rFonts w:cs="Arial"/>
                <w:sz w:val="24"/>
                <w:szCs w:val="24"/>
              </w:rPr>
            </w:pPr>
          </w:p>
          <w:p w14:paraId="765E6BB7" w14:textId="77777777" w:rsidR="00682FA6" w:rsidRDefault="00682FA6" w:rsidP="00A45B58">
            <w:pPr>
              <w:jc w:val="both"/>
              <w:rPr>
                <w:rFonts w:cs="Arial"/>
                <w:sz w:val="24"/>
                <w:szCs w:val="24"/>
              </w:rPr>
            </w:pPr>
          </w:p>
          <w:p w14:paraId="49E153B6" w14:textId="59358C91" w:rsidR="00682FA6" w:rsidRDefault="00682FA6" w:rsidP="00A45B58">
            <w:pPr>
              <w:jc w:val="both"/>
              <w:rPr>
                <w:rFonts w:cs="Arial"/>
                <w:sz w:val="24"/>
                <w:szCs w:val="24"/>
              </w:rPr>
            </w:pPr>
            <w:r w:rsidRPr="00682FA6">
              <w:rPr>
                <w:rFonts w:cs="Arial"/>
                <w:sz w:val="24"/>
                <w:szCs w:val="24"/>
              </w:rPr>
              <w:t>7 Dumping, spreading or discharging of any materials.</w:t>
            </w:r>
          </w:p>
          <w:p w14:paraId="37398F0C" w14:textId="77777777" w:rsidR="00682FA6" w:rsidRDefault="00682FA6" w:rsidP="00A45B58">
            <w:pPr>
              <w:jc w:val="both"/>
              <w:rPr>
                <w:rFonts w:cs="Arial"/>
                <w:sz w:val="24"/>
                <w:szCs w:val="24"/>
              </w:rPr>
            </w:pPr>
          </w:p>
          <w:p w14:paraId="319FBCC1" w14:textId="64554B60" w:rsidR="00682FA6" w:rsidRDefault="00682FA6" w:rsidP="00A45B58">
            <w:pPr>
              <w:jc w:val="both"/>
              <w:rPr>
                <w:rFonts w:cs="Arial"/>
                <w:sz w:val="24"/>
                <w:szCs w:val="24"/>
              </w:rPr>
            </w:pPr>
            <w:r w:rsidRPr="00682FA6">
              <w:rPr>
                <w:rFonts w:cs="Arial"/>
                <w:sz w:val="24"/>
                <w:szCs w:val="24"/>
              </w:rPr>
              <w:t>20. Extraction of minerals including hard rock, clay, coal, sand and gravel, topsoil, subsoil and spoil.</w:t>
            </w:r>
          </w:p>
          <w:p w14:paraId="7A773E5C" w14:textId="77777777" w:rsidR="00682FA6" w:rsidRDefault="00682FA6" w:rsidP="00A45B58">
            <w:pPr>
              <w:jc w:val="both"/>
              <w:rPr>
                <w:rFonts w:cs="Arial"/>
                <w:sz w:val="24"/>
                <w:szCs w:val="24"/>
              </w:rPr>
            </w:pPr>
          </w:p>
          <w:p w14:paraId="5FDF21A9" w14:textId="62674BBA" w:rsidR="00682FA6" w:rsidRDefault="00682FA6" w:rsidP="00A45B58">
            <w:pPr>
              <w:jc w:val="both"/>
              <w:rPr>
                <w:rFonts w:cs="Arial"/>
                <w:sz w:val="24"/>
                <w:szCs w:val="24"/>
              </w:rPr>
            </w:pPr>
            <w:r w:rsidRPr="00682FA6">
              <w:rPr>
                <w:rFonts w:cs="Arial"/>
                <w:sz w:val="24"/>
                <w:szCs w:val="24"/>
              </w:rPr>
              <w:t>22. Storage of materials.</w:t>
            </w:r>
          </w:p>
          <w:p w14:paraId="31FE83EF" w14:textId="77777777" w:rsidR="00682FA6" w:rsidRDefault="00682FA6" w:rsidP="00A45B58">
            <w:pPr>
              <w:jc w:val="both"/>
              <w:rPr>
                <w:rFonts w:cs="Arial"/>
                <w:sz w:val="24"/>
                <w:szCs w:val="24"/>
              </w:rPr>
            </w:pPr>
          </w:p>
          <w:p w14:paraId="194E4BED" w14:textId="5FA21B2A" w:rsidR="00682FA6" w:rsidRDefault="00682FA6" w:rsidP="00A45B58">
            <w:pPr>
              <w:jc w:val="both"/>
              <w:rPr>
                <w:rFonts w:cs="Arial"/>
                <w:sz w:val="24"/>
                <w:szCs w:val="24"/>
              </w:rPr>
            </w:pPr>
            <w:r w:rsidRPr="00682FA6">
              <w:rPr>
                <w:rFonts w:cs="Arial"/>
                <w:sz w:val="24"/>
                <w:szCs w:val="24"/>
              </w:rPr>
              <w:t>24. Modification of natural or man-made features and clearance of loose hard rock, clay, coal, and spoil.</w:t>
            </w:r>
          </w:p>
          <w:p w14:paraId="1D2206C2" w14:textId="77777777" w:rsidR="00682FA6" w:rsidRDefault="00682FA6" w:rsidP="00A45B58">
            <w:pPr>
              <w:jc w:val="both"/>
              <w:rPr>
                <w:rFonts w:cs="Arial"/>
                <w:sz w:val="24"/>
                <w:szCs w:val="24"/>
              </w:rPr>
            </w:pPr>
          </w:p>
          <w:p w14:paraId="279228DA" w14:textId="02B0CE26" w:rsidR="00682FA6" w:rsidRDefault="00682FA6" w:rsidP="00A45B58">
            <w:pPr>
              <w:jc w:val="both"/>
              <w:rPr>
                <w:rFonts w:cs="Arial"/>
                <w:sz w:val="24"/>
                <w:szCs w:val="24"/>
              </w:rPr>
            </w:pPr>
            <w:r w:rsidRPr="00682FA6">
              <w:rPr>
                <w:rFonts w:cs="Arial"/>
                <w:sz w:val="24"/>
                <w:szCs w:val="24"/>
              </w:rPr>
              <w:t>26. Use of vehicles or craft.</w:t>
            </w:r>
          </w:p>
          <w:p w14:paraId="73EDDFA9" w14:textId="77777777" w:rsidR="00682FA6" w:rsidRDefault="00682FA6" w:rsidP="00A45B58">
            <w:pPr>
              <w:jc w:val="both"/>
              <w:rPr>
                <w:rFonts w:cs="Arial"/>
                <w:sz w:val="24"/>
                <w:szCs w:val="24"/>
              </w:rPr>
            </w:pPr>
          </w:p>
          <w:p w14:paraId="298A42C8" w14:textId="34F5287A" w:rsidR="00682FA6" w:rsidRDefault="00EC08EC" w:rsidP="00A45B58">
            <w:pPr>
              <w:jc w:val="both"/>
              <w:rPr>
                <w:rFonts w:cs="Arial"/>
                <w:sz w:val="24"/>
                <w:szCs w:val="24"/>
              </w:rPr>
            </w:pPr>
            <w:r>
              <w:rPr>
                <w:rFonts w:cs="Arial"/>
                <w:sz w:val="24"/>
                <w:szCs w:val="24"/>
              </w:rPr>
              <w:lastRenderedPageBreak/>
              <w:t xml:space="preserve">The activities listed above are to be taking place at or near the permit boundary and not at the SSSI which is located approximately </w:t>
            </w:r>
            <w:r w:rsidR="003D125A">
              <w:rPr>
                <w:rFonts w:cs="Arial"/>
                <w:sz w:val="24"/>
                <w:szCs w:val="24"/>
              </w:rPr>
              <w:t xml:space="preserve">720 meters away. </w:t>
            </w:r>
          </w:p>
          <w:p w14:paraId="1DB4DF75" w14:textId="77777777" w:rsidR="00682FA6" w:rsidRDefault="00682FA6" w:rsidP="00A45B58">
            <w:pPr>
              <w:jc w:val="both"/>
              <w:rPr>
                <w:rFonts w:cs="Arial"/>
                <w:sz w:val="24"/>
                <w:szCs w:val="24"/>
              </w:rPr>
            </w:pPr>
          </w:p>
          <w:p w14:paraId="77E94F89" w14:textId="77777777" w:rsidR="00A45B58" w:rsidRDefault="00A45B58" w:rsidP="00A45B58">
            <w:pPr>
              <w:jc w:val="both"/>
              <w:rPr>
                <w:rFonts w:cs="Arial"/>
                <w:sz w:val="24"/>
                <w:szCs w:val="24"/>
              </w:rPr>
            </w:pPr>
          </w:p>
          <w:p w14:paraId="57964621" w14:textId="77777777" w:rsidR="00A45B58" w:rsidRDefault="00A45B58" w:rsidP="00A45B58">
            <w:pPr>
              <w:jc w:val="both"/>
              <w:rPr>
                <w:rFonts w:cs="Arial"/>
                <w:sz w:val="24"/>
                <w:szCs w:val="24"/>
              </w:rPr>
            </w:pPr>
            <w:r w:rsidRPr="00A45B58">
              <w:rPr>
                <w:rFonts w:cs="Arial"/>
                <w:sz w:val="24"/>
                <w:szCs w:val="24"/>
              </w:rPr>
              <w:t>The following SSSI(s) features and potential impacts have been considered to assess the likelihood of damage:</w:t>
            </w:r>
          </w:p>
          <w:p w14:paraId="0FBC922D" w14:textId="77777777" w:rsidR="00B9388A" w:rsidRDefault="00B9388A" w:rsidP="00A45B58">
            <w:pPr>
              <w:jc w:val="both"/>
              <w:rPr>
                <w:rFonts w:cs="Arial"/>
                <w:sz w:val="24"/>
                <w:szCs w:val="24"/>
              </w:rPr>
            </w:pPr>
          </w:p>
          <w:p w14:paraId="55DDD3AF" w14:textId="77777777" w:rsidR="00B9388A" w:rsidRPr="00A45B58" w:rsidRDefault="00B9388A" w:rsidP="00A45B58">
            <w:pPr>
              <w:jc w:val="both"/>
              <w:rPr>
                <w:rFonts w:cs="Arial"/>
                <w:sz w:val="24"/>
                <w:szCs w:val="24"/>
              </w:rPr>
            </w:pPr>
          </w:p>
          <w:p w14:paraId="72F859F3" w14:textId="0BF4DE53" w:rsidR="00B9388A" w:rsidRDefault="00B9388A" w:rsidP="00B9388A">
            <w:pPr>
              <w:pStyle w:val="ListParagraph"/>
              <w:numPr>
                <w:ilvl w:val="0"/>
                <w:numId w:val="4"/>
              </w:numPr>
              <w:jc w:val="both"/>
              <w:rPr>
                <w:rFonts w:cs="Arial"/>
                <w:sz w:val="24"/>
                <w:szCs w:val="24"/>
              </w:rPr>
            </w:pPr>
            <w:r w:rsidRPr="00B9388A">
              <w:rPr>
                <w:rFonts w:cs="Arial"/>
                <w:sz w:val="24"/>
                <w:szCs w:val="24"/>
              </w:rPr>
              <w:t xml:space="preserve">A population of </w:t>
            </w:r>
            <w:r w:rsidR="000A57EA" w:rsidRPr="00B9388A">
              <w:rPr>
                <w:rFonts w:cs="Arial"/>
                <w:sz w:val="24"/>
                <w:szCs w:val="24"/>
              </w:rPr>
              <w:t>great, crested</w:t>
            </w:r>
            <w:r w:rsidRPr="00B9388A">
              <w:rPr>
                <w:rFonts w:cs="Arial"/>
                <w:sz w:val="24"/>
                <w:szCs w:val="24"/>
              </w:rPr>
              <w:t xml:space="preserve"> newt </w:t>
            </w:r>
          </w:p>
          <w:p w14:paraId="0ECCF30D" w14:textId="77777777" w:rsidR="00B9388A" w:rsidRDefault="00B9388A" w:rsidP="00B9388A">
            <w:pPr>
              <w:pStyle w:val="ListParagraph"/>
              <w:jc w:val="both"/>
              <w:rPr>
                <w:rFonts w:cs="Arial"/>
                <w:sz w:val="24"/>
                <w:szCs w:val="24"/>
              </w:rPr>
            </w:pPr>
          </w:p>
          <w:p w14:paraId="05865AD7" w14:textId="588177D8" w:rsidR="00EA7301" w:rsidRPr="00B9388A" w:rsidRDefault="00B9388A" w:rsidP="00B9388A">
            <w:pPr>
              <w:pStyle w:val="ListParagraph"/>
              <w:numPr>
                <w:ilvl w:val="0"/>
                <w:numId w:val="4"/>
              </w:numPr>
              <w:jc w:val="both"/>
              <w:rPr>
                <w:rFonts w:cs="Arial"/>
                <w:sz w:val="24"/>
                <w:szCs w:val="24"/>
              </w:rPr>
            </w:pPr>
            <w:r w:rsidRPr="00B9388A">
              <w:rPr>
                <w:rFonts w:cs="Arial"/>
                <w:sz w:val="24"/>
                <w:szCs w:val="24"/>
              </w:rPr>
              <w:t>An assemblage of the five widespread amphibian species namely common frog, common toad, palmate newt, common newt and great crested newt</w:t>
            </w:r>
          </w:p>
          <w:p w14:paraId="05E71372" w14:textId="77777777" w:rsidR="00A45B58" w:rsidRDefault="00A45B58" w:rsidP="00A45B58">
            <w:pPr>
              <w:jc w:val="both"/>
              <w:rPr>
                <w:rFonts w:cs="Arial"/>
                <w:sz w:val="24"/>
                <w:szCs w:val="24"/>
              </w:rPr>
            </w:pPr>
          </w:p>
          <w:p w14:paraId="48A71531" w14:textId="77777777" w:rsidR="00A45B58" w:rsidRPr="00A45B58" w:rsidRDefault="00A45B58" w:rsidP="00A45B58">
            <w:pPr>
              <w:jc w:val="both"/>
              <w:rPr>
                <w:rFonts w:cs="Arial"/>
                <w:sz w:val="24"/>
                <w:szCs w:val="24"/>
              </w:rPr>
            </w:pPr>
          </w:p>
          <w:p w14:paraId="3B3F28AB" w14:textId="1A653145" w:rsidR="00E15B6C" w:rsidRPr="00E15B6C" w:rsidRDefault="00E15B6C" w:rsidP="00E15B6C">
            <w:pPr>
              <w:jc w:val="both"/>
              <w:rPr>
                <w:rFonts w:cs="Arial"/>
                <w:sz w:val="24"/>
                <w:szCs w:val="24"/>
              </w:rPr>
            </w:pPr>
            <w:r w:rsidRPr="00E15B6C">
              <w:rPr>
                <w:rFonts w:cs="Arial"/>
                <w:sz w:val="24"/>
                <w:szCs w:val="24"/>
              </w:rPr>
              <w:t xml:space="preserve">As the proposed waste site is located </w:t>
            </w:r>
            <w:r>
              <w:rPr>
                <w:rFonts w:cs="Arial"/>
                <w:sz w:val="24"/>
                <w:szCs w:val="24"/>
              </w:rPr>
              <w:t>720</w:t>
            </w:r>
            <w:r w:rsidRPr="00E15B6C">
              <w:rPr>
                <w:rFonts w:cs="Arial"/>
                <w:sz w:val="24"/>
                <w:szCs w:val="24"/>
              </w:rPr>
              <w:t xml:space="preserve"> meters from the site boundary at its closest point. The only creditable impact pathway to which may affected the listed features above is through dust emissions which is further explained below. It is highly unlikely there are no other potential impact pathways due to the proximity of the proposed waste site is from the SSSI.</w:t>
            </w:r>
          </w:p>
          <w:p w14:paraId="07C394E0" w14:textId="77777777" w:rsidR="00E15B6C" w:rsidRPr="00E15B6C" w:rsidRDefault="00E15B6C" w:rsidP="00E15B6C">
            <w:pPr>
              <w:jc w:val="both"/>
              <w:rPr>
                <w:rFonts w:cs="Arial"/>
                <w:i/>
                <w:iCs/>
                <w:color w:val="FF0000"/>
                <w:sz w:val="24"/>
                <w:szCs w:val="24"/>
                <w:u w:val="single"/>
              </w:rPr>
            </w:pPr>
          </w:p>
          <w:p w14:paraId="75330181" w14:textId="77777777" w:rsidR="00E15B6C" w:rsidRPr="00E15B6C" w:rsidRDefault="00E15B6C" w:rsidP="00E15B6C">
            <w:pPr>
              <w:jc w:val="both"/>
              <w:rPr>
                <w:rFonts w:cs="Arial"/>
                <w:color w:val="000000" w:themeColor="text1"/>
                <w:sz w:val="24"/>
                <w:szCs w:val="24"/>
                <w:u w:val="single"/>
              </w:rPr>
            </w:pPr>
            <w:r w:rsidRPr="00E15B6C">
              <w:rPr>
                <w:rFonts w:cs="Arial"/>
                <w:color w:val="000000" w:themeColor="text1"/>
                <w:sz w:val="24"/>
                <w:szCs w:val="24"/>
                <w:u w:val="single"/>
              </w:rPr>
              <w:t>Impact pathway (dust)</w:t>
            </w:r>
          </w:p>
          <w:p w14:paraId="40CDB18B" w14:textId="77777777" w:rsidR="00E15B6C" w:rsidRPr="00E15B6C" w:rsidRDefault="00E15B6C" w:rsidP="00E15B6C">
            <w:pPr>
              <w:jc w:val="both"/>
              <w:rPr>
                <w:rFonts w:cs="Arial"/>
                <w:i/>
                <w:iCs/>
                <w:color w:val="FF0000"/>
                <w:sz w:val="24"/>
                <w:szCs w:val="24"/>
              </w:rPr>
            </w:pPr>
          </w:p>
          <w:p w14:paraId="24147B8E" w14:textId="71D087CE" w:rsidR="008E7011" w:rsidRPr="00FE4C7E" w:rsidRDefault="00E15B6C" w:rsidP="00E15B6C">
            <w:pPr>
              <w:jc w:val="both"/>
              <w:rPr>
                <w:rFonts w:cs="Arial"/>
                <w:color w:val="000000" w:themeColor="text1"/>
                <w:sz w:val="24"/>
                <w:szCs w:val="24"/>
              </w:rPr>
            </w:pPr>
            <w:r w:rsidRPr="00E15B6C">
              <w:rPr>
                <w:rFonts w:cs="Arial"/>
                <w:color w:val="000000" w:themeColor="text1"/>
                <w:sz w:val="24"/>
                <w:szCs w:val="24"/>
              </w:rPr>
              <w:t>As this</w:t>
            </w:r>
            <w:r w:rsidR="00105B6C" w:rsidRPr="00FE4C7E">
              <w:rPr>
                <w:rFonts w:cs="Arial"/>
                <w:color w:val="000000" w:themeColor="text1"/>
                <w:sz w:val="24"/>
                <w:szCs w:val="24"/>
              </w:rPr>
              <w:t xml:space="preserve"> proposed</w:t>
            </w:r>
            <w:r w:rsidRPr="00E15B6C">
              <w:rPr>
                <w:rFonts w:cs="Arial"/>
                <w:color w:val="000000" w:themeColor="text1"/>
                <w:sz w:val="24"/>
                <w:szCs w:val="24"/>
              </w:rPr>
              <w:t xml:space="preserve"> waste facility is</w:t>
            </w:r>
            <w:r w:rsidR="00105B6C" w:rsidRPr="00FE4C7E">
              <w:rPr>
                <w:rFonts w:eastAsia="Aptos" w:cs="Arial"/>
                <w:color w:val="000000" w:themeColor="text1"/>
                <w:sz w:val="24"/>
                <w:szCs w:val="24"/>
                <w:lang w:eastAsia="en-US"/>
              </w:rPr>
              <w:t xml:space="preserve"> </w:t>
            </w:r>
            <w:r w:rsidR="00105B6C" w:rsidRPr="00FE4C7E">
              <w:rPr>
                <w:rFonts w:cs="Arial"/>
                <w:color w:val="000000" w:themeColor="text1"/>
                <w:sz w:val="24"/>
                <w:szCs w:val="24"/>
              </w:rPr>
              <w:t>screening, crushing, and washing of waste</w:t>
            </w:r>
            <w:r w:rsidRPr="00E15B6C">
              <w:rPr>
                <w:rFonts w:cs="Arial"/>
                <w:color w:val="000000" w:themeColor="text1"/>
                <w:sz w:val="24"/>
                <w:szCs w:val="24"/>
              </w:rPr>
              <w:t xml:space="preserve"> wastes of aggregates there is the potential for dust emissions</w:t>
            </w:r>
            <w:r w:rsidR="008E7011" w:rsidRPr="00FE4C7E">
              <w:rPr>
                <w:rFonts w:cs="Arial"/>
                <w:color w:val="000000" w:themeColor="text1"/>
                <w:sz w:val="24"/>
                <w:szCs w:val="24"/>
              </w:rPr>
              <w:t xml:space="preserve"> from the site. </w:t>
            </w:r>
          </w:p>
          <w:p w14:paraId="3CD173DA" w14:textId="77777777" w:rsidR="008E7011" w:rsidRPr="00FE4C7E" w:rsidRDefault="008E7011" w:rsidP="00E15B6C">
            <w:pPr>
              <w:jc w:val="both"/>
              <w:rPr>
                <w:rFonts w:cs="Arial"/>
                <w:color w:val="000000" w:themeColor="text1"/>
                <w:sz w:val="24"/>
                <w:szCs w:val="24"/>
              </w:rPr>
            </w:pPr>
          </w:p>
          <w:p w14:paraId="2E20E8C1" w14:textId="05B097E0" w:rsidR="00E15B6C" w:rsidRPr="00E15B6C" w:rsidRDefault="00E15B6C" w:rsidP="00E15B6C">
            <w:pPr>
              <w:jc w:val="both"/>
              <w:rPr>
                <w:rFonts w:cs="Arial"/>
                <w:i/>
                <w:iCs/>
                <w:color w:val="FF0000"/>
                <w:sz w:val="24"/>
                <w:szCs w:val="24"/>
              </w:rPr>
            </w:pPr>
            <w:r w:rsidRPr="00E15B6C">
              <w:rPr>
                <w:rFonts w:cs="Arial"/>
                <w:color w:val="000000" w:themeColor="text1"/>
                <w:sz w:val="24"/>
                <w:szCs w:val="24"/>
              </w:rPr>
              <w:t xml:space="preserve">Large dust emissions </w:t>
            </w:r>
            <w:r w:rsidR="008E7011" w:rsidRPr="00FE4C7E">
              <w:rPr>
                <w:rFonts w:cs="Arial"/>
                <w:color w:val="000000" w:themeColor="text1"/>
                <w:sz w:val="24"/>
                <w:szCs w:val="24"/>
              </w:rPr>
              <w:t>generally can have</w:t>
            </w:r>
            <w:r w:rsidRPr="00E15B6C">
              <w:rPr>
                <w:rFonts w:cs="Arial"/>
                <w:color w:val="000000" w:themeColor="text1"/>
                <w:sz w:val="24"/>
                <w:szCs w:val="24"/>
              </w:rPr>
              <w:t xml:space="preserve"> negatively affect human health and the environment including physically smothering </w:t>
            </w:r>
            <w:r w:rsidR="008E7011" w:rsidRPr="00FE4C7E">
              <w:rPr>
                <w:rFonts w:cs="Arial"/>
                <w:color w:val="000000" w:themeColor="text1"/>
                <w:sz w:val="24"/>
                <w:szCs w:val="24"/>
              </w:rPr>
              <w:t>of plants</w:t>
            </w:r>
            <w:r w:rsidRPr="00E15B6C">
              <w:rPr>
                <w:rFonts w:cs="Arial"/>
                <w:color w:val="000000" w:themeColor="text1"/>
                <w:sz w:val="24"/>
                <w:szCs w:val="24"/>
              </w:rPr>
              <w:t xml:space="preserve"> affecting photosynthesis and respiration. There can also be chemical changes/toxicity issues depending on the dusts composition and potential for changes in</w:t>
            </w:r>
            <w:r w:rsidR="008E7011" w:rsidRPr="00FE4C7E">
              <w:rPr>
                <w:rFonts w:cs="Arial"/>
                <w:color w:val="000000" w:themeColor="text1"/>
                <w:sz w:val="24"/>
                <w:szCs w:val="24"/>
              </w:rPr>
              <w:t xml:space="preserve"> soil</w:t>
            </w:r>
            <w:r w:rsidRPr="00E15B6C">
              <w:rPr>
                <w:rFonts w:cs="Arial"/>
                <w:color w:val="000000" w:themeColor="text1"/>
                <w:sz w:val="24"/>
                <w:szCs w:val="24"/>
              </w:rPr>
              <w:t xml:space="preserve"> pH </w:t>
            </w:r>
            <w:r w:rsidR="008E7011" w:rsidRPr="00FE4C7E">
              <w:rPr>
                <w:rFonts w:cs="Arial"/>
                <w:color w:val="000000" w:themeColor="text1"/>
                <w:sz w:val="24"/>
                <w:szCs w:val="24"/>
              </w:rPr>
              <w:t xml:space="preserve"> which could disrupt the habitat of the </w:t>
            </w:r>
            <w:r w:rsidR="008E7011" w:rsidRPr="008E7011">
              <w:rPr>
                <w:rFonts w:cs="Arial"/>
                <w:color w:val="000000" w:themeColor="text1"/>
                <w:sz w:val="24"/>
                <w:szCs w:val="24"/>
              </w:rPr>
              <w:t>amphibian species</w:t>
            </w:r>
            <w:r w:rsidR="008E7011" w:rsidRPr="00FE4C7E">
              <w:rPr>
                <w:rFonts w:cs="Arial"/>
                <w:color w:val="000000" w:themeColor="text1"/>
                <w:sz w:val="24"/>
                <w:szCs w:val="24"/>
              </w:rPr>
              <w:t xml:space="preserve"> at Stryt Las a'r Hafod</w:t>
            </w:r>
            <w:r w:rsidR="008E7011" w:rsidRPr="00FE4C7E">
              <w:rPr>
                <w:rFonts w:cs="Arial"/>
                <w:i/>
                <w:iCs/>
                <w:color w:val="000000" w:themeColor="text1"/>
                <w:sz w:val="24"/>
                <w:szCs w:val="24"/>
              </w:rPr>
              <w:t xml:space="preserve">. </w:t>
            </w:r>
          </w:p>
          <w:p w14:paraId="5618743C" w14:textId="77777777" w:rsidR="00FE4C7E" w:rsidRDefault="00FE4C7E" w:rsidP="00E15B6C">
            <w:pPr>
              <w:jc w:val="both"/>
              <w:rPr>
                <w:rFonts w:cs="Arial"/>
                <w:i/>
                <w:iCs/>
                <w:color w:val="FF0000"/>
                <w:sz w:val="24"/>
                <w:szCs w:val="24"/>
              </w:rPr>
            </w:pPr>
          </w:p>
          <w:p w14:paraId="463BCC83" w14:textId="01534250" w:rsidR="00E15B6C" w:rsidRDefault="00E15B6C" w:rsidP="00E15B6C">
            <w:pPr>
              <w:jc w:val="both"/>
              <w:rPr>
                <w:rFonts w:cs="Arial"/>
                <w:color w:val="000000" w:themeColor="text1"/>
                <w:sz w:val="24"/>
                <w:szCs w:val="24"/>
              </w:rPr>
            </w:pPr>
            <w:r w:rsidRPr="00E15B6C">
              <w:rPr>
                <w:rFonts w:cs="Arial"/>
                <w:color w:val="000000" w:themeColor="text1"/>
                <w:sz w:val="24"/>
                <w:szCs w:val="24"/>
              </w:rPr>
              <w:t xml:space="preserve">The proposed waste facility is not likely to damage the SSSI features from dust emissions because the </w:t>
            </w:r>
            <w:r w:rsidR="00FE4C7E" w:rsidRPr="00E56D8C">
              <w:rPr>
                <w:rFonts w:cs="Arial"/>
                <w:color w:val="000000" w:themeColor="text1"/>
                <w:sz w:val="24"/>
                <w:szCs w:val="24"/>
              </w:rPr>
              <w:t xml:space="preserve">waste </w:t>
            </w:r>
            <w:r w:rsidRPr="00E15B6C">
              <w:rPr>
                <w:rFonts w:cs="Arial"/>
                <w:color w:val="000000" w:themeColor="text1"/>
                <w:sz w:val="24"/>
                <w:szCs w:val="24"/>
              </w:rPr>
              <w:t xml:space="preserve">is located </w:t>
            </w:r>
            <w:r w:rsidR="00FE4C7E" w:rsidRPr="00E56D8C">
              <w:rPr>
                <w:rFonts w:cs="Arial"/>
                <w:color w:val="000000" w:themeColor="text1"/>
                <w:sz w:val="24"/>
                <w:szCs w:val="24"/>
              </w:rPr>
              <w:t>720</w:t>
            </w:r>
            <w:r w:rsidRPr="00E15B6C">
              <w:rPr>
                <w:rFonts w:cs="Arial"/>
                <w:color w:val="000000" w:themeColor="text1"/>
                <w:sz w:val="24"/>
                <w:szCs w:val="24"/>
              </w:rPr>
              <w:t xml:space="preserve"> meters from the SSSI</w:t>
            </w:r>
            <w:r w:rsidR="00FE4C7E" w:rsidRPr="00E56D8C">
              <w:rPr>
                <w:rFonts w:cs="Arial"/>
                <w:color w:val="000000" w:themeColor="text1"/>
                <w:sz w:val="24"/>
                <w:szCs w:val="24"/>
              </w:rPr>
              <w:t>.</w:t>
            </w:r>
            <w:r w:rsidRPr="00E15B6C">
              <w:rPr>
                <w:rFonts w:cs="Arial"/>
                <w:color w:val="000000" w:themeColor="text1"/>
                <w:sz w:val="24"/>
                <w:szCs w:val="24"/>
              </w:rPr>
              <w:t xml:space="preserve"> </w:t>
            </w:r>
            <w:r w:rsidR="00FE4C7E" w:rsidRPr="00E56D8C">
              <w:rPr>
                <w:rFonts w:cs="Arial"/>
                <w:color w:val="000000" w:themeColor="text1"/>
                <w:sz w:val="24"/>
                <w:szCs w:val="24"/>
              </w:rPr>
              <w:t>I</w:t>
            </w:r>
            <w:r w:rsidRPr="00E15B6C">
              <w:rPr>
                <w:rFonts w:cs="Arial"/>
                <w:color w:val="000000" w:themeColor="text1"/>
                <w:sz w:val="24"/>
                <w:szCs w:val="24"/>
              </w:rPr>
              <w:t>t is highly unlikely if a dust emission did occur that it could cause detriment to the SSSI due the dust dispersing/ diluting in the air over the distance to the SSSI. A dust emission on this scale is also very unlikely due to the site</w:t>
            </w:r>
            <w:r w:rsidR="00E56D8C" w:rsidRPr="00E56D8C">
              <w:rPr>
                <w:rFonts w:cs="Arial"/>
                <w:color w:val="000000" w:themeColor="text1"/>
                <w:sz w:val="24"/>
                <w:szCs w:val="24"/>
              </w:rPr>
              <w:t>s operational</w:t>
            </w:r>
            <w:r w:rsidR="00FE4C7E" w:rsidRPr="00E56D8C">
              <w:rPr>
                <w:rFonts w:cs="Arial"/>
                <w:color w:val="000000" w:themeColor="text1"/>
                <w:sz w:val="24"/>
                <w:szCs w:val="24"/>
              </w:rPr>
              <w:t xml:space="preserve"> capacity of screening 300</w:t>
            </w:r>
            <w:r w:rsidR="00E56D8C" w:rsidRPr="00E56D8C">
              <w:rPr>
                <w:rFonts w:cs="Arial"/>
                <w:color w:val="000000" w:themeColor="text1"/>
                <w:sz w:val="24"/>
                <w:szCs w:val="24"/>
              </w:rPr>
              <w:t xml:space="preserve"> tonnes per hour. To which a dust emission on site could </w:t>
            </w:r>
            <w:r w:rsidR="00E56D8C" w:rsidRPr="00E56D8C">
              <w:rPr>
                <w:rFonts w:cs="Arial"/>
                <w:color w:val="000000" w:themeColor="text1"/>
                <w:sz w:val="24"/>
                <w:szCs w:val="24"/>
              </w:rPr>
              <w:lastRenderedPageBreak/>
              <w:t>be quickly identified and stopped at source. T</w:t>
            </w:r>
            <w:r w:rsidRPr="00E15B6C">
              <w:rPr>
                <w:rFonts w:cs="Arial"/>
                <w:color w:val="000000" w:themeColor="text1"/>
                <w:sz w:val="24"/>
                <w:szCs w:val="24"/>
              </w:rPr>
              <w:t>he</w:t>
            </w:r>
            <w:r w:rsidR="00E56D8C" w:rsidRPr="00E56D8C">
              <w:rPr>
                <w:rFonts w:cs="Arial"/>
                <w:color w:val="000000" w:themeColor="text1"/>
                <w:sz w:val="24"/>
                <w:szCs w:val="24"/>
              </w:rPr>
              <w:t xml:space="preserve"> site will be operating with</w:t>
            </w:r>
            <w:r w:rsidRPr="00E15B6C">
              <w:rPr>
                <w:rFonts w:cs="Arial"/>
                <w:color w:val="000000" w:themeColor="text1"/>
                <w:sz w:val="24"/>
                <w:szCs w:val="24"/>
              </w:rPr>
              <w:t xml:space="preserve"> standard controls to keep dust emissions on site to a minimum. This is outlined in the following documents Environmental Risk Assessment and Dust Management Plan. The standard controls which all reduce the risk of dust leaving the site includes:</w:t>
            </w:r>
          </w:p>
          <w:p w14:paraId="4F79777E" w14:textId="77777777" w:rsidR="00E12177" w:rsidRDefault="00E12177" w:rsidP="00E15B6C">
            <w:pPr>
              <w:jc w:val="both"/>
              <w:rPr>
                <w:rFonts w:cs="Arial"/>
                <w:color w:val="000000" w:themeColor="text1"/>
                <w:sz w:val="24"/>
                <w:szCs w:val="24"/>
              </w:rPr>
            </w:pPr>
          </w:p>
          <w:p w14:paraId="68A52A2B" w14:textId="67852D78" w:rsidR="00E12177" w:rsidRPr="00E12177" w:rsidRDefault="00E12177" w:rsidP="00E12177">
            <w:pPr>
              <w:pStyle w:val="ListParagraph"/>
              <w:numPr>
                <w:ilvl w:val="0"/>
                <w:numId w:val="6"/>
              </w:numPr>
              <w:jc w:val="both"/>
              <w:rPr>
                <w:rFonts w:cs="Arial"/>
                <w:color w:val="000000" w:themeColor="text1"/>
                <w:sz w:val="24"/>
                <w:szCs w:val="24"/>
              </w:rPr>
            </w:pPr>
            <w:r w:rsidRPr="00E12177">
              <w:rPr>
                <w:rFonts w:cs="Arial"/>
                <w:color w:val="000000" w:themeColor="text1"/>
                <w:sz w:val="24"/>
                <w:szCs w:val="24"/>
              </w:rPr>
              <w:t>The Site will operate under a dust management plan that was determined under this permit application and meets the dust guidance control and Control and monitor emissions for your environmental permit.</w:t>
            </w:r>
          </w:p>
          <w:p w14:paraId="1A7383FC" w14:textId="77777777" w:rsidR="00015673" w:rsidRPr="00E15B6C" w:rsidRDefault="00015673" w:rsidP="00E15B6C">
            <w:pPr>
              <w:jc w:val="both"/>
              <w:rPr>
                <w:rFonts w:cs="Arial"/>
                <w:i/>
                <w:iCs/>
                <w:color w:val="000000" w:themeColor="text1"/>
                <w:sz w:val="24"/>
                <w:szCs w:val="24"/>
              </w:rPr>
            </w:pPr>
          </w:p>
          <w:p w14:paraId="7F21A1FD" w14:textId="77777777" w:rsidR="00E15B6C" w:rsidRPr="00E15B6C" w:rsidRDefault="00E15B6C" w:rsidP="00E15B6C">
            <w:pPr>
              <w:numPr>
                <w:ilvl w:val="0"/>
                <w:numId w:val="5"/>
              </w:numPr>
              <w:jc w:val="both"/>
              <w:rPr>
                <w:rFonts w:cs="Arial"/>
                <w:color w:val="000000" w:themeColor="text1"/>
                <w:sz w:val="24"/>
                <w:szCs w:val="24"/>
              </w:rPr>
            </w:pPr>
            <w:r w:rsidRPr="00E15B6C">
              <w:rPr>
                <w:rFonts w:cs="Arial"/>
                <w:color w:val="000000" w:themeColor="text1"/>
                <w:sz w:val="24"/>
                <w:szCs w:val="24"/>
              </w:rPr>
              <w:t xml:space="preserve">Waste acceptance excludes solely dusty wastes. </w:t>
            </w:r>
          </w:p>
          <w:p w14:paraId="48507666" w14:textId="77777777" w:rsidR="00E15B6C" w:rsidRPr="00E15B6C" w:rsidRDefault="00E15B6C" w:rsidP="00E15B6C">
            <w:pPr>
              <w:jc w:val="both"/>
              <w:rPr>
                <w:rFonts w:cs="Arial"/>
                <w:i/>
                <w:iCs/>
                <w:color w:val="FF0000"/>
                <w:sz w:val="24"/>
                <w:szCs w:val="24"/>
              </w:rPr>
            </w:pPr>
          </w:p>
          <w:p w14:paraId="51DAFAE6" w14:textId="1F79B07D" w:rsidR="00E15B6C" w:rsidRPr="00E15B6C" w:rsidRDefault="00E15B6C" w:rsidP="00E15B6C">
            <w:pPr>
              <w:numPr>
                <w:ilvl w:val="0"/>
                <w:numId w:val="5"/>
              </w:numPr>
              <w:jc w:val="both"/>
              <w:rPr>
                <w:rFonts w:cs="Arial"/>
                <w:color w:val="000000" w:themeColor="text1"/>
                <w:sz w:val="24"/>
                <w:szCs w:val="24"/>
              </w:rPr>
            </w:pPr>
            <w:r w:rsidRPr="00E15B6C">
              <w:rPr>
                <w:rFonts w:cs="Arial"/>
                <w:color w:val="000000" w:themeColor="text1"/>
                <w:sz w:val="24"/>
                <w:szCs w:val="24"/>
              </w:rPr>
              <w:t>All site haul roads are maintained and cleaned to minimise the accumulation of mud or dusty materials.</w:t>
            </w:r>
          </w:p>
          <w:p w14:paraId="58D82D35" w14:textId="77777777" w:rsidR="00E15B6C" w:rsidRPr="00E15B6C" w:rsidRDefault="00E15B6C" w:rsidP="00E15B6C">
            <w:pPr>
              <w:jc w:val="both"/>
              <w:rPr>
                <w:rFonts w:cs="Arial"/>
                <w:color w:val="000000" w:themeColor="text1"/>
                <w:sz w:val="24"/>
                <w:szCs w:val="24"/>
              </w:rPr>
            </w:pPr>
          </w:p>
          <w:p w14:paraId="784B3A6B" w14:textId="5ED84184" w:rsidR="00E15B6C" w:rsidRPr="00015673" w:rsidRDefault="00E15B6C" w:rsidP="00E15B6C">
            <w:pPr>
              <w:numPr>
                <w:ilvl w:val="0"/>
                <w:numId w:val="5"/>
              </w:numPr>
              <w:jc w:val="both"/>
              <w:rPr>
                <w:rFonts w:cs="Arial"/>
                <w:color w:val="000000" w:themeColor="text1"/>
                <w:sz w:val="24"/>
                <w:szCs w:val="24"/>
              </w:rPr>
            </w:pPr>
            <w:r w:rsidRPr="00E15B6C">
              <w:rPr>
                <w:rFonts w:cs="Arial"/>
                <w:color w:val="000000" w:themeColor="text1"/>
                <w:sz w:val="24"/>
                <w:szCs w:val="24"/>
              </w:rPr>
              <w:t>All vehicles onsite shall not exceed the onsite speed limit (</w:t>
            </w:r>
            <w:r w:rsidR="00015673" w:rsidRPr="00015673">
              <w:rPr>
                <w:rFonts w:cs="Arial"/>
                <w:color w:val="000000" w:themeColor="text1"/>
                <w:sz w:val="24"/>
                <w:szCs w:val="24"/>
              </w:rPr>
              <w:t>5</w:t>
            </w:r>
            <w:r w:rsidRPr="00E15B6C">
              <w:rPr>
                <w:rFonts w:cs="Arial"/>
                <w:color w:val="000000" w:themeColor="text1"/>
                <w:sz w:val="24"/>
                <w:szCs w:val="24"/>
              </w:rPr>
              <w:t>mph).</w:t>
            </w:r>
          </w:p>
          <w:p w14:paraId="21671772" w14:textId="77777777" w:rsidR="00015673" w:rsidRPr="00015673" w:rsidRDefault="00015673" w:rsidP="00015673">
            <w:pPr>
              <w:pStyle w:val="ListParagraph"/>
              <w:rPr>
                <w:rFonts w:cs="Arial"/>
                <w:color w:val="000000" w:themeColor="text1"/>
                <w:sz w:val="24"/>
                <w:szCs w:val="24"/>
              </w:rPr>
            </w:pPr>
          </w:p>
          <w:p w14:paraId="790D17D9" w14:textId="286C20A2" w:rsidR="00E15B6C" w:rsidRPr="00015673" w:rsidRDefault="00015673" w:rsidP="00E15B6C">
            <w:pPr>
              <w:numPr>
                <w:ilvl w:val="0"/>
                <w:numId w:val="5"/>
              </w:numPr>
              <w:jc w:val="both"/>
              <w:rPr>
                <w:rFonts w:cs="Arial"/>
                <w:color w:val="000000" w:themeColor="text1"/>
                <w:sz w:val="24"/>
                <w:szCs w:val="24"/>
              </w:rPr>
            </w:pPr>
            <w:r w:rsidRPr="00015673">
              <w:rPr>
                <w:rFonts w:cs="Arial"/>
                <w:color w:val="000000" w:themeColor="text1"/>
                <w:sz w:val="24"/>
                <w:szCs w:val="24"/>
              </w:rPr>
              <w:t xml:space="preserve">Wheel washing facility is used to remove mud from the wheels of vehicles on site. </w:t>
            </w:r>
          </w:p>
          <w:p w14:paraId="7D98724D" w14:textId="77777777" w:rsidR="00015673" w:rsidRPr="00E15B6C" w:rsidRDefault="00015673" w:rsidP="00015673">
            <w:pPr>
              <w:jc w:val="both"/>
              <w:rPr>
                <w:rFonts w:cs="Arial"/>
                <w:i/>
                <w:iCs/>
                <w:color w:val="FF0000"/>
                <w:sz w:val="24"/>
                <w:szCs w:val="24"/>
              </w:rPr>
            </w:pPr>
          </w:p>
          <w:p w14:paraId="0658DF24" w14:textId="581915B1" w:rsidR="00E15B6C" w:rsidRPr="00E15B6C" w:rsidRDefault="00E15B6C" w:rsidP="00E15B6C">
            <w:pPr>
              <w:numPr>
                <w:ilvl w:val="0"/>
                <w:numId w:val="5"/>
              </w:numPr>
              <w:jc w:val="both"/>
              <w:rPr>
                <w:rFonts w:cs="Arial"/>
                <w:color w:val="000000" w:themeColor="text1"/>
                <w:sz w:val="24"/>
                <w:szCs w:val="24"/>
              </w:rPr>
            </w:pPr>
            <w:r w:rsidRPr="00E15B6C">
              <w:rPr>
                <w:rFonts w:cs="Arial"/>
                <w:color w:val="000000" w:themeColor="text1"/>
                <w:sz w:val="24"/>
                <w:szCs w:val="24"/>
              </w:rPr>
              <w:t xml:space="preserve">All vehicles </w:t>
            </w:r>
            <w:r w:rsidR="00015673" w:rsidRPr="004B6EAF">
              <w:rPr>
                <w:rFonts w:cs="Arial"/>
                <w:color w:val="000000" w:themeColor="text1"/>
                <w:sz w:val="24"/>
                <w:szCs w:val="24"/>
              </w:rPr>
              <w:t xml:space="preserve">entering and exiting the site will be </w:t>
            </w:r>
            <w:r w:rsidRPr="00E15B6C">
              <w:rPr>
                <w:rFonts w:cs="Arial"/>
                <w:color w:val="000000" w:themeColor="text1"/>
                <w:sz w:val="24"/>
                <w:szCs w:val="24"/>
              </w:rPr>
              <w:t>sheeted to prevent spillage or dust blowing from their loads.</w:t>
            </w:r>
          </w:p>
          <w:p w14:paraId="1A750C92" w14:textId="77777777" w:rsidR="00E15B6C" w:rsidRPr="00E15B6C" w:rsidRDefault="00E15B6C" w:rsidP="00E15B6C">
            <w:pPr>
              <w:jc w:val="both"/>
              <w:rPr>
                <w:rFonts w:cs="Arial"/>
                <w:color w:val="000000" w:themeColor="text1"/>
                <w:sz w:val="24"/>
                <w:szCs w:val="24"/>
              </w:rPr>
            </w:pPr>
          </w:p>
          <w:p w14:paraId="626BD213" w14:textId="12199B9B" w:rsidR="004B6EAF" w:rsidRDefault="00E15B6C" w:rsidP="00E15B6C">
            <w:pPr>
              <w:numPr>
                <w:ilvl w:val="0"/>
                <w:numId w:val="5"/>
              </w:numPr>
              <w:jc w:val="both"/>
              <w:rPr>
                <w:rFonts w:cs="Arial"/>
                <w:color w:val="000000" w:themeColor="text1"/>
                <w:sz w:val="24"/>
                <w:szCs w:val="24"/>
              </w:rPr>
            </w:pPr>
            <w:r w:rsidRPr="00E15B6C">
              <w:rPr>
                <w:rFonts w:cs="Arial"/>
                <w:color w:val="000000" w:themeColor="text1"/>
                <w:sz w:val="24"/>
                <w:szCs w:val="24"/>
              </w:rPr>
              <w:t>Drop heights are minimised</w:t>
            </w:r>
            <w:r w:rsidR="0060150F">
              <w:rPr>
                <w:rFonts w:cs="Arial"/>
                <w:color w:val="000000" w:themeColor="text1"/>
                <w:sz w:val="24"/>
                <w:szCs w:val="24"/>
              </w:rPr>
              <w:t>.</w:t>
            </w:r>
          </w:p>
          <w:p w14:paraId="5D6703C8" w14:textId="77777777" w:rsidR="004B6EAF" w:rsidRDefault="004B6EAF" w:rsidP="004B6EAF">
            <w:pPr>
              <w:pStyle w:val="ListParagraph"/>
              <w:rPr>
                <w:rFonts w:cs="Arial"/>
                <w:color w:val="000000" w:themeColor="text1"/>
                <w:sz w:val="24"/>
                <w:szCs w:val="24"/>
              </w:rPr>
            </w:pPr>
          </w:p>
          <w:p w14:paraId="17700220" w14:textId="1178B04D" w:rsidR="00E15B6C" w:rsidRDefault="004B6EAF" w:rsidP="00E15B6C">
            <w:pPr>
              <w:numPr>
                <w:ilvl w:val="0"/>
                <w:numId w:val="5"/>
              </w:numPr>
              <w:jc w:val="both"/>
              <w:rPr>
                <w:rFonts w:cs="Arial"/>
                <w:color w:val="000000" w:themeColor="text1"/>
                <w:sz w:val="24"/>
                <w:szCs w:val="24"/>
              </w:rPr>
            </w:pPr>
            <w:r>
              <w:rPr>
                <w:color w:val="000000" w:themeColor="text1"/>
              </w:rPr>
              <w:t xml:space="preserve">A Water </w:t>
            </w:r>
            <w:r w:rsidR="00865275">
              <w:rPr>
                <w:color w:val="000000" w:themeColor="text1"/>
              </w:rPr>
              <w:t>bo</w:t>
            </w:r>
            <w:r w:rsidRPr="004B6EAF">
              <w:rPr>
                <w:rFonts w:cs="Arial"/>
                <w:color w:val="000000" w:themeColor="text1"/>
                <w:sz w:val="24"/>
                <w:szCs w:val="24"/>
              </w:rPr>
              <w:t>wser will be in use to dampen surfaces and stockpiles of material to prevent particulate matter becoming airborne</w:t>
            </w:r>
            <w:r>
              <w:rPr>
                <w:rFonts w:cs="Arial"/>
                <w:color w:val="000000" w:themeColor="text1"/>
                <w:sz w:val="24"/>
                <w:szCs w:val="24"/>
              </w:rPr>
              <w:t xml:space="preserve"> in dry weather. </w:t>
            </w:r>
          </w:p>
          <w:p w14:paraId="26129FA1" w14:textId="77777777" w:rsidR="00865275" w:rsidRDefault="00865275" w:rsidP="00865275">
            <w:pPr>
              <w:pStyle w:val="ListParagraph"/>
              <w:rPr>
                <w:rFonts w:cs="Arial"/>
                <w:color w:val="000000" w:themeColor="text1"/>
                <w:sz w:val="24"/>
                <w:szCs w:val="24"/>
              </w:rPr>
            </w:pPr>
          </w:p>
          <w:p w14:paraId="2FE2ACF9" w14:textId="4B537B2F" w:rsidR="00865275" w:rsidRDefault="00865275" w:rsidP="00E15B6C">
            <w:pPr>
              <w:numPr>
                <w:ilvl w:val="0"/>
                <w:numId w:val="5"/>
              </w:numPr>
              <w:jc w:val="both"/>
              <w:rPr>
                <w:rFonts w:cs="Arial"/>
                <w:color w:val="000000" w:themeColor="text1"/>
                <w:sz w:val="24"/>
                <w:szCs w:val="24"/>
              </w:rPr>
            </w:pPr>
            <w:r>
              <w:rPr>
                <w:rFonts w:cs="Arial"/>
                <w:color w:val="000000" w:themeColor="text1"/>
                <w:sz w:val="24"/>
                <w:szCs w:val="24"/>
              </w:rPr>
              <w:t xml:space="preserve">Dust cannons </w:t>
            </w:r>
            <w:r w:rsidRPr="00865275">
              <w:rPr>
                <w:rFonts w:cs="Arial"/>
                <w:color w:val="000000" w:themeColor="text1"/>
                <w:sz w:val="24"/>
                <w:szCs w:val="24"/>
              </w:rPr>
              <w:t xml:space="preserve">will be available on site and ready to </w:t>
            </w:r>
            <w:r>
              <w:rPr>
                <w:rFonts w:cs="Arial"/>
                <w:color w:val="000000" w:themeColor="text1"/>
                <w:sz w:val="24"/>
                <w:szCs w:val="24"/>
              </w:rPr>
              <w:t xml:space="preserve">be </w:t>
            </w:r>
            <w:r w:rsidRPr="00865275">
              <w:rPr>
                <w:rFonts w:cs="Arial"/>
                <w:color w:val="000000" w:themeColor="text1"/>
                <w:sz w:val="24"/>
                <w:szCs w:val="24"/>
              </w:rPr>
              <w:t>use</w:t>
            </w:r>
            <w:r>
              <w:rPr>
                <w:rFonts w:cs="Arial"/>
                <w:color w:val="000000" w:themeColor="text1"/>
                <w:sz w:val="24"/>
                <w:szCs w:val="24"/>
              </w:rPr>
              <w:t>d</w:t>
            </w:r>
            <w:r w:rsidRPr="00865275">
              <w:rPr>
                <w:rFonts w:cs="Arial"/>
                <w:color w:val="000000" w:themeColor="text1"/>
                <w:sz w:val="24"/>
                <w:szCs w:val="24"/>
              </w:rPr>
              <w:t xml:space="preserve"> if dust is detected coming from</w:t>
            </w:r>
            <w:r>
              <w:rPr>
                <w:rFonts w:cs="Arial"/>
                <w:color w:val="000000" w:themeColor="text1"/>
                <w:sz w:val="24"/>
                <w:szCs w:val="24"/>
              </w:rPr>
              <w:t xml:space="preserve"> waste operations on site. </w:t>
            </w:r>
          </w:p>
          <w:p w14:paraId="7CE15FB6" w14:textId="77777777" w:rsidR="00DB3BF9" w:rsidRDefault="00DB3BF9" w:rsidP="00DB3BF9">
            <w:pPr>
              <w:pStyle w:val="ListParagraph"/>
              <w:rPr>
                <w:rFonts w:cs="Arial"/>
                <w:color w:val="000000" w:themeColor="text1"/>
                <w:sz w:val="24"/>
                <w:szCs w:val="24"/>
              </w:rPr>
            </w:pPr>
          </w:p>
          <w:p w14:paraId="3B3A9C52" w14:textId="77777777" w:rsidR="008B42DB" w:rsidRDefault="00DB3BF9" w:rsidP="00E15B6C">
            <w:pPr>
              <w:numPr>
                <w:ilvl w:val="0"/>
                <w:numId w:val="5"/>
              </w:numPr>
              <w:jc w:val="both"/>
              <w:rPr>
                <w:rFonts w:cs="Arial"/>
                <w:color w:val="000000" w:themeColor="text1"/>
                <w:sz w:val="24"/>
                <w:szCs w:val="24"/>
              </w:rPr>
            </w:pPr>
            <w:r>
              <w:rPr>
                <w:rFonts w:cs="Arial"/>
                <w:color w:val="000000" w:themeColor="text1"/>
                <w:sz w:val="24"/>
                <w:szCs w:val="24"/>
              </w:rPr>
              <w:t xml:space="preserve">Treatment plant will contain dust hoods and fixed spray bars </w:t>
            </w:r>
            <w:r w:rsidR="008B42DB">
              <w:rPr>
                <w:rFonts w:cs="Arial"/>
                <w:color w:val="000000" w:themeColor="text1"/>
                <w:sz w:val="24"/>
                <w:szCs w:val="24"/>
              </w:rPr>
              <w:t>to minimize dust when treating aggregate.</w:t>
            </w:r>
          </w:p>
          <w:p w14:paraId="528BB900" w14:textId="77777777" w:rsidR="008B42DB" w:rsidRDefault="008B42DB" w:rsidP="008B42DB">
            <w:pPr>
              <w:pStyle w:val="ListParagraph"/>
              <w:rPr>
                <w:rFonts w:cs="Arial"/>
                <w:color w:val="000000" w:themeColor="text1"/>
                <w:sz w:val="24"/>
                <w:szCs w:val="24"/>
              </w:rPr>
            </w:pPr>
          </w:p>
          <w:p w14:paraId="4898FF9A" w14:textId="77777777" w:rsidR="008B42DB" w:rsidRDefault="008B42DB" w:rsidP="00E15B6C">
            <w:pPr>
              <w:numPr>
                <w:ilvl w:val="0"/>
                <w:numId w:val="5"/>
              </w:numPr>
              <w:jc w:val="both"/>
              <w:rPr>
                <w:rFonts w:cs="Arial"/>
                <w:color w:val="000000" w:themeColor="text1"/>
                <w:sz w:val="24"/>
                <w:szCs w:val="24"/>
              </w:rPr>
            </w:pPr>
            <w:r>
              <w:rPr>
                <w:rFonts w:cs="Arial"/>
                <w:color w:val="000000" w:themeColor="text1"/>
                <w:sz w:val="24"/>
                <w:szCs w:val="24"/>
              </w:rPr>
              <w:t xml:space="preserve">Waste operations will cease when wind speed is high. </w:t>
            </w:r>
          </w:p>
          <w:p w14:paraId="30928240" w14:textId="77777777" w:rsidR="008B42DB" w:rsidRDefault="008B42DB" w:rsidP="008B42DB">
            <w:pPr>
              <w:pStyle w:val="ListParagraph"/>
              <w:rPr>
                <w:rFonts w:cs="Arial"/>
                <w:color w:val="000000" w:themeColor="text1"/>
                <w:sz w:val="24"/>
                <w:szCs w:val="24"/>
              </w:rPr>
            </w:pPr>
          </w:p>
          <w:p w14:paraId="219734DA" w14:textId="77777777" w:rsidR="008B42DB" w:rsidRDefault="008B42DB" w:rsidP="00E15B6C">
            <w:pPr>
              <w:numPr>
                <w:ilvl w:val="0"/>
                <w:numId w:val="5"/>
              </w:numPr>
              <w:jc w:val="both"/>
              <w:rPr>
                <w:rFonts w:cs="Arial"/>
                <w:color w:val="000000" w:themeColor="text1"/>
                <w:sz w:val="24"/>
                <w:szCs w:val="24"/>
              </w:rPr>
            </w:pPr>
            <w:r>
              <w:rPr>
                <w:rFonts w:cs="Arial"/>
                <w:color w:val="000000" w:themeColor="text1"/>
                <w:sz w:val="24"/>
                <w:szCs w:val="24"/>
              </w:rPr>
              <w:t>If waste operation cause excessive dust emissions waste operations will cease on site. Until they are brought back under control.</w:t>
            </w:r>
          </w:p>
          <w:p w14:paraId="40D35CD2" w14:textId="77777777" w:rsidR="008B42DB" w:rsidRDefault="008B42DB" w:rsidP="008B42DB">
            <w:pPr>
              <w:pStyle w:val="ListParagraph"/>
              <w:rPr>
                <w:rFonts w:cs="Arial"/>
                <w:color w:val="000000" w:themeColor="text1"/>
                <w:sz w:val="24"/>
                <w:szCs w:val="24"/>
              </w:rPr>
            </w:pPr>
          </w:p>
          <w:p w14:paraId="20AD7D37" w14:textId="77777777" w:rsidR="00337463" w:rsidRDefault="008B42DB" w:rsidP="00E15B6C">
            <w:pPr>
              <w:numPr>
                <w:ilvl w:val="0"/>
                <w:numId w:val="5"/>
              </w:numPr>
              <w:jc w:val="both"/>
              <w:rPr>
                <w:rFonts w:cs="Arial"/>
                <w:color w:val="000000" w:themeColor="text1"/>
                <w:sz w:val="24"/>
                <w:szCs w:val="24"/>
              </w:rPr>
            </w:pPr>
            <w:r>
              <w:rPr>
                <w:rFonts w:cs="Arial"/>
                <w:color w:val="000000" w:themeColor="text1"/>
                <w:sz w:val="24"/>
                <w:szCs w:val="24"/>
              </w:rPr>
              <w:t xml:space="preserve">Waste stockpile heights minimized </w:t>
            </w:r>
          </w:p>
          <w:p w14:paraId="3AA95D14" w14:textId="77777777" w:rsidR="00337463" w:rsidRDefault="00337463" w:rsidP="00337463">
            <w:pPr>
              <w:pStyle w:val="ListParagraph"/>
              <w:rPr>
                <w:rFonts w:cs="Arial"/>
                <w:color w:val="000000" w:themeColor="text1"/>
                <w:sz w:val="24"/>
                <w:szCs w:val="24"/>
              </w:rPr>
            </w:pPr>
          </w:p>
          <w:p w14:paraId="3D01A8EE" w14:textId="77777777" w:rsidR="00DE54D2" w:rsidRPr="00EC5AC4" w:rsidRDefault="00337463" w:rsidP="00E15B6C">
            <w:pPr>
              <w:numPr>
                <w:ilvl w:val="0"/>
                <w:numId w:val="5"/>
              </w:numPr>
              <w:jc w:val="both"/>
              <w:rPr>
                <w:rFonts w:cs="Arial"/>
                <w:color w:val="000000" w:themeColor="text1"/>
                <w:sz w:val="24"/>
                <w:szCs w:val="24"/>
              </w:rPr>
            </w:pPr>
            <w:r w:rsidRPr="00EC5AC4">
              <w:rPr>
                <w:rFonts w:cs="Arial"/>
                <w:color w:val="000000" w:themeColor="text1"/>
                <w:sz w:val="24"/>
                <w:szCs w:val="24"/>
              </w:rPr>
              <w:t xml:space="preserve">Plant on site will be appropriately  maintained as recorded in the maintenance checklist. </w:t>
            </w:r>
            <w:r w:rsidR="008B42DB" w:rsidRPr="00EC5AC4">
              <w:rPr>
                <w:rFonts w:cs="Arial"/>
                <w:color w:val="000000" w:themeColor="text1"/>
                <w:sz w:val="24"/>
                <w:szCs w:val="24"/>
              </w:rPr>
              <w:t xml:space="preserve"> </w:t>
            </w:r>
          </w:p>
          <w:p w14:paraId="03BA961F" w14:textId="77777777" w:rsidR="00DE54D2" w:rsidRDefault="00DE54D2" w:rsidP="00DE54D2">
            <w:pPr>
              <w:pStyle w:val="ListParagraph"/>
              <w:rPr>
                <w:rFonts w:cs="Arial"/>
                <w:color w:val="000000" w:themeColor="text1"/>
                <w:sz w:val="24"/>
                <w:szCs w:val="24"/>
              </w:rPr>
            </w:pPr>
          </w:p>
          <w:p w14:paraId="1CC64212" w14:textId="6CAB25C1" w:rsidR="00DB3BF9" w:rsidRDefault="00DE54D2" w:rsidP="00DE54D2">
            <w:pPr>
              <w:numPr>
                <w:ilvl w:val="0"/>
                <w:numId w:val="5"/>
              </w:numPr>
              <w:jc w:val="both"/>
              <w:rPr>
                <w:rFonts w:cs="Arial"/>
                <w:color w:val="000000" w:themeColor="text1"/>
                <w:sz w:val="24"/>
                <w:szCs w:val="24"/>
              </w:rPr>
            </w:pPr>
            <w:r w:rsidRPr="00DE54D2">
              <w:rPr>
                <w:rFonts w:cs="Arial"/>
                <w:color w:val="000000" w:themeColor="text1"/>
                <w:sz w:val="24"/>
                <w:szCs w:val="24"/>
              </w:rPr>
              <w:t xml:space="preserve">All staff on site will be trained on the sites EMS and sites dust </w:t>
            </w:r>
            <w:r w:rsidR="003E4C20" w:rsidRPr="00DE54D2">
              <w:rPr>
                <w:rFonts w:cs="Arial"/>
                <w:color w:val="000000" w:themeColor="text1"/>
                <w:sz w:val="24"/>
                <w:szCs w:val="24"/>
              </w:rPr>
              <w:t>procedur</w:t>
            </w:r>
            <w:r w:rsidR="009157A9">
              <w:rPr>
                <w:rFonts w:cs="Arial"/>
                <w:color w:val="000000" w:themeColor="text1"/>
                <w:sz w:val="24"/>
                <w:szCs w:val="24"/>
              </w:rPr>
              <w:t>e.</w:t>
            </w:r>
            <w:r w:rsidRPr="00DE54D2">
              <w:rPr>
                <w:rFonts w:cs="Arial"/>
                <w:color w:val="000000" w:themeColor="text1"/>
                <w:sz w:val="24"/>
                <w:szCs w:val="24"/>
              </w:rPr>
              <w:t xml:space="preserve"> </w:t>
            </w:r>
            <w:r w:rsidR="009157A9">
              <w:rPr>
                <w:rFonts w:cs="Arial"/>
                <w:color w:val="000000" w:themeColor="text1"/>
                <w:sz w:val="24"/>
                <w:szCs w:val="24"/>
              </w:rPr>
              <w:t>S</w:t>
            </w:r>
            <w:r w:rsidRPr="00DE54D2">
              <w:rPr>
                <w:rFonts w:cs="Arial"/>
                <w:color w:val="000000" w:themeColor="text1"/>
                <w:sz w:val="24"/>
                <w:szCs w:val="24"/>
              </w:rPr>
              <w:t>taff will be trained on the correct use of site plant and dust suppression equipment.</w:t>
            </w:r>
          </w:p>
          <w:p w14:paraId="504CA8BE" w14:textId="77777777" w:rsidR="00500EC2" w:rsidRDefault="00500EC2" w:rsidP="00500EC2">
            <w:pPr>
              <w:pStyle w:val="ListParagraph"/>
              <w:rPr>
                <w:rFonts w:cs="Arial"/>
                <w:color w:val="000000" w:themeColor="text1"/>
                <w:sz w:val="24"/>
                <w:szCs w:val="24"/>
              </w:rPr>
            </w:pPr>
          </w:p>
          <w:p w14:paraId="3F0E4B3C" w14:textId="2CF3D736" w:rsidR="00E15B6C" w:rsidRPr="00004BF9" w:rsidRDefault="005D614A" w:rsidP="005D614A">
            <w:pPr>
              <w:pStyle w:val="ListParagraph"/>
              <w:numPr>
                <w:ilvl w:val="0"/>
                <w:numId w:val="5"/>
              </w:numPr>
              <w:jc w:val="both"/>
              <w:rPr>
                <w:rFonts w:cs="Arial"/>
                <w:color w:val="000000" w:themeColor="text1"/>
                <w:sz w:val="24"/>
                <w:szCs w:val="24"/>
              </w:rPr>
            </w:pPr>
            <w:r w:rsidRPr="005D614A">
              <w:rPr>
                <w:rFonts w:cs="Arial"/>
                <w:color w:val="000000" w:themeColor="text1"/>
                <w:sz w:val="24"/>
                <w:szCs w:val="24"/>
              </w:rPr>
              <w:t xml:space="preserve">Visual monitoring will take place whenever the Site is </w:t>
            </w:r>
            <w:r w:rsidRPr="00004BF9">
              <w:rPr>
                <w:rFonts w:cs="Arial"/>
                <w:color w:val="000000" w:themeColor="text1"/>
                <w:sz w:val="24"/>
                <w:szCs w:val="24"/>
              </w:rPr>
              <w:t>operational.</w:t>
            </w:r>
          </w:p>
          <w:p w14:paraId="39784FD7" w14:textId="77777777" w:rsidR="00E15B6C" w:rsidRPr="00E15B6C" w:rsidRDefault="00E15B6C" w:rsidP="00E15B6C">
            <w:pPr>
              <w:jc w:val="both"/>
              <w:rPr>
                <w:rFonts w:cs="Arial"/>
                <w:color w:val="000000" w:themeColor="text1"/>
                <w:sz w:val="24"/>
                <w:szCs w:val="24"/>
              </w:rPr>
            </w:pPr>
          </w:p>
          <w:p w14:paraId="579BB62F" w14:textId="77777777" w:rsidR="00E15B6C" w:rsidRPr="00E15B6C" w:rsidRDefault="00E15B6C" w:rsidP="00E15B6C">
            <w:pPr>
              <w:numPr>
                <w:ilvl w:val="0"/>
                <w:numId w:val="5"/>
              </w:numPr>
              <w:jc w:val="both"/>
              <w:rPr>
                <w:rFonts w:cs="Arial"/>
                <w:color w:val="000000" w:themeColor="text1"/>
                <w:sz w:val="24"/>
                <w:szCs w:val="24"/>
              </w:rPr>
            </w:pPr>
            <w:r w:rsidRPr="00E15B6C">
              <w:rPr>
                <w:rFonts w:cs="Arial"/>
                <w:color w:val="000000" w:themeColor="text1"/>
                <w:sz w:val="24"/>
                <w:szCs w:val="24"/>
              </w:rPr>
              <w:t xml:space="preserve"> A complaints procedure is in place onsite, and all complaints and remedial action will be recorded in accordance with the Site’s EMS.</w:t>
            </w:r>
          </w:p>
          <w:p w14:paraId="47E6B5A7" w14:textId="77777777" w:rsidR="00E15B6C" w:rsidRPr="00E15B6C" w:rsidRDefault="00E15B6C" w:rsidP="00E15B6C">
            <w:pPr>
              <w:jc w:val="both"/>
              <w:rPr>
                <w:rFonts w:cs="Arial"/>
                <w:i/>
                <w:iCs/>
                <w:color w:val="FF0000"/>
                <w:sz w:val="24"/>
                <w:szCs w:val="24"/>
              </w:rPr>
            </w:pPr>
          </w:p>
          <w:p w14:paraId="78D3A999" w14:textId="77777777" w:rsidR="00E15B6C" w:rsidRPr="00E15B6C" w:rsidRDefault="00E15B6C" w:rsidP="00E15B6C">
            <w:pPr>
              <w:jc w:val="both"/>
              <w:rPr>
                <w:rFonts w:cs="Arial"/>
                <w:i/>
                <w:iCs/>
                <w:color w:val="FF0000"/>
                <w:sz w:val="24"/>
                <w:szCs w:val="24"/>
              </w:rPr>
            </w:pPr>
          </w:p>
          <w:p w14:paraId="6B1E3BEE" w14:textId="77777777" w:rsidR="00E15B6C" w:rsidRPr="00E15B6C" w:rsidRDefault="00E15B6C" w:rsidP="00E15B6C">
            <w:pPr>
              <w:jc w:val="both"/>
              <w:rPr>
                <w:rFonts w:cs="Arial"/>
                <w:sz w:val="24"/>
                <w:szCs w:val="24"/>
              </w:rPr>
            </w:pPr>
            <w:r w:rsidRPr="00E15B6C">
              <w:rPr>
                <w:rFonts w:cs="Arial"/>
                <w:sz w:val="24"/>
                <w:szCs w:val="24"/>
              </w:rPr>
              <w:t xml:space="preserve"> In conclusion the proposed waste operation is unlikely to damage the SSSI. </w:t>
            </w:r>
          </w:p>
          <w:p w14:paraId="13773654" w14:textId="77777777" w:rsidR="00026A0D" w:rsidRPr="00D74ABA" w:rsidRDefault="00026A0D" w:rsidP="001E40BB">
            <w:pPr>
              <w:jc w:val="both"/>
              <w:rPr>
                <w:rFonts w:cs="Arial"/>
                <w:sz w:val="24"/>
                <w:szCs w:val="24"/>
              </w:rPr>
            </w:pPr>
          </w:p>
          <w:p w14:paraId="5F6BF5DA" w14:textId="77777777" w:rsidR="00026A0D" w:rsidRPr="00D74ABA" w:rsidRDefault="00026A0D" w:rsidP="001E40BB">
            <w:pPr>
              <w:jc w:val="both"/>
              <w:rPr>
                <w:rFonts w:cs="Arial"/>
                <w:sz w:val="24"/>
                <w:szCs w:val="24"/>
              </w:rPr>
            </w:pPr>
          </w:p>
          <w:p w14:paraId="712A9CD8" w14:textId="77777777" w:rsidR="00026A0D" w:rsidRPr="00D74ABA" w:rsidRDefault="00026A0D" w:rsidP="001E40BB">
            <w:pPr>
              <w:jc w:val="both"/>
              <w:rPr>
                <w:rFonts w:cs="Arial"/>
                <w:sz w:val="24"/>
                <w:szCs w:val="24"/>
              </w:rPr>
            </w:pPr>
          </w:p>
        </w:tc>
      </w:tr>
      <w:tr w:rsidR="00026A0D" w:rsidRPr="00D74ABA" w14:paraId="4D2F1322" w14:textId="77777777" w:rsidTr="002E0332">
        <w:trPr>
          <w:trHeight w:val="1078"/>
        </w:trPr>
        <w:tc>
          <w:tcPr>
            <w:tcW w:w="3970" w:type="dxa"/>
            <w:tcBorders>
              <w:top w:val="single" w:sz="4" w:space="0" w:color="auto"/>
              <w:left w:val="single" w:sz="4" w:space="0" w:color="auto"/>
              <w:bottom w:val="single" w:sz="4" w:space="0" w:color="auto"/>
              <w:right w:val="single" w:sz="4" w:space="0" w:color="auto"/>
            </w:tcBorders>
          </w:tcPr>
          <w:p w14:paraId="37337BB9" w14:textId="268A38A4" w:rsidR="00026A0D" w:rsidRPr="002E0332" w:rsidRDefault="00026A0D" w:rsidP="002E0332">
            <w:pPr>
              <w:numPr>
                <w:ilvl w:val="0"/>
                <w:numId w:val="1"/>
              </w:numPr>
              <w:spacing w:after="255" w:line="240" w:lineRule="auto"/>
              <w:contextualSpacing/>
              <w:jc w:val="both"/>
              <w:rPr>
                <w:rFonts w:cs="Arial"/>
                <w:sz w:val="24"/>
                <w:szCs w:val="24"/>
              </w:rPr>
            </w:pPr>
            <w:r w:rsidRPr="00D74ABA">
              <w:rPr>
                <w:rFonts w:cs="Arial"/>
                <w:sz w:val="24"/>
                <w:szCs w:val="24"/>
              </w:rPr>
              <w:lastRenderedPageBreak/>
              <w:t>Summary of any informal advice received from internal experts (if required and including pre-app advice)</w:t>
            </w:r>
          </w:p>
        </w:tc>
        <w:tc>
          <w:tcPr>
            <w:tcW w:w="6520" w:type="dxa"/>
            <w:tcBorders>
              <w:top w:val="single" w:sz="4" w:space="0" w:color="auto"/>
              <w:left w:val="single" w:sz="4" w:space="0" w:color="auto"/>
              <w:bottom w:val="single" w:sz="4" w:space="0" w:color="auto"/>
              <w:right w:val="single" w:sz="4" w:space="0" w:color="auto"/>
            </w:tcBorders>
          </w:tcPr>
          <w:p w14:paraId="51EAAC57" w14:textId="77777777" w:rsidR="00834E7C" w:rsidRDefault="00834E7C" w:rsidP="001E40BB">
            <w:pPr>
              <w:jc w:val="both"/>
              <w:rPr>
                <w:rFonts w:cs="Arial"/>
                <w:sz w:val="24"/>
                <w:szCs w:val="24"/>
                <w:highlight w:val="yellow"/>
              </w:rPr>
            </w:pPr>
          </w:p>
          <w:p w14:paraId="378D9237" w14:textId="2A77D31C" w:rsidR="00026A0D" w:rsidRPr="00D74ABA" w:rsidRDefault="00C95EB4" w:rsidP="001E40BB">
            <w:pPr>
              <w:jc w:val="both"/>
              <w:rPr>
                <w:rFonts w:cs="Arial"/>
                <w:sz w:val="24"/>
                <w:szCs w:val="24"/>
              </w:rPr>
            </w:pPr>
            <w:r w:rsidRPr="00977A52">
              <w:rPr>
                <w:rFonts w:cs="Arial"/>
                <w:sz w:val="24"/>
                <w:szCs w:val="24"/>
              </w:rPr>
              <w:t>n/a</w:t>
            </w:r>
            <w:r>
              <w:rPr>
                <w:rFonts w:cs="Arial"/>
                <w:sz w:val="24"/>
                <w:szCs w:val="24"/>
              </w:rPr>
              <w:t xml:space="preserve"> </w:t>
            </w:r>
          </w:p>
        </w:tc>
      </w:tr>
      <w:tr w:rsidR="00026A0D" w:rsidRPr="00D74ABA" w14:paraId="48382453" w14:textId="77777777" w:rsidTr="005A410A">
        <w:tc>
          <w:tcPr>
            <w:tcW w:w="3970" w:type="dxa"/>
            <w:tcBorders>
              <w:top w:val="single" w:sz="4" w:space="0" w:color="auto"/>
              <w:left w:val="single" w:sz="4" w:space="0" w:color="auto"/>
              <w:bottom w:val="single" w:sz="4" w:space="0" w:color="auto"/>
              <w:right w:val="single" w:sz="4" w:space="0" w:color="auto"/>
            </w:tcBorders>
          </w:tcPr>
          <w:p w14:paraId="21FDE050"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Recommendation</w:t>
            </w:r>
          </w:p>
          <w:p w14:paraId="71725AC3" w14:textId="77777777" w:rsidR="00026A0D" w:rsidRPr="00D74ABA" w:rsidRDefault="00026A0D" w:rsidP="001E40BB">
            <w:pPr>
              <w:jc w:val="both"/>
              <w:rPr>
                <w:rFonts w:cs="Arial"/>
                <w:color w:val="FF66FF"/>
                <w:sz w:val="24"/>
                <w:szCs w:val="24"/>
              </w:rPr>
            </w:pPr>
          </w:p>
          <w:p w14:paraId="4B10EA98" w14:textId="77777777" w:rsidR="00026A0D" w:rsidRPr="00D74ABA" w:rsidRDefault="00026A0D" w:rsidP="001E40BB">
            <w:pPr>
              <w:jc w:val="both"/>
              <w:rPr>
                <w:rFonts w:cs="Arial"/>
                <w:sz w:val="24"/>
                <w:szCs w:val="24"/>
              </w:rPr>
            </w:pPr>
          </w:p>
        </w:tc>
        <w:tc>
          <w:tcPr>
            <w:tcW w:w="6520" w:type="dxa"/>
            <w:tcBorders>
              <w:top w:val="single" w:sz="4" w:space="0" w:color="auto"/>
              <w:left w:val="single" w:sz="4" w:space="0" w:color="auto"/>
              <w:bottom w:val="single" w:sz="4" w:space="0" w:color="auto"/>
              <w:right w:val="single" w:sz="4" w:space="0" w:color="auto"/>
            </w:tcBorders>
          </w:tcPr>
          <w:p w14:paraId="1DAFF37E" w14:textId="77777777" w:rsidR="00026A0D" w:rsidRPr="00977A52" w:rsidRDefault="00026A0D" w:rsidP="001E40BB">
            <w:pPr>
              <w:jc w:val="both"/>
              <w:rPr>
                <w:rFonts w:cs="Arial"/>
                <w:color w:val="000000" w:themeColor="text1"/>
                <w:sz w:val="24"/>
                <w:szCs w:val="24"/>
              </w:rPr>
            </w:pPr>
            <w:bookmarkStart w:id="4" w:name="_Hlk159937594"/>
            <w:r w:rsidRPr="00977A52">
              <w:rPr>
                <w:rFonts w:cs="Arial"/>
                <w:color w:val="000000" w:themeColor="text1"/>
                <w:sz w:val="24"/>
                <w:szCs w:val="24"/>
              </w:rPr>
              <w:t xml:space="preserve">The proposed permission is </w:t>
            </w:r>
            <w:r w:rsidRPr="00977A52">
              <w:rPr>
                <w:rFonts w:cs="Arial"/>
                <w:b/>
                <w:color w:val="000000" w:themeColor="text1"/>
                <w:sz w:val="24"/>
                <w:szCs w:val="24"/>
              </w:rPr>
              <w:t>not likely to damage</w:t>
            </w:r>
            <w:r w:rsidRPr="00977A52">
              <w:rPr>
                <w:rFonts w:cs="Arial"/>
                <w:color w:val="000000" w:themeColor="text1"/>
                <w:sz w:val="24"/>
                <w:szCs w:val="24"/>
              </w:rPr>
              <w:t xml:space="preserve"> any of the flora, fauna or geological or physiological features which are of special interest</w:t>
            </w:r>
          </w:p>
          <w:bookmarkEnd w:id="4"/>
          <w:p w14:paraId="54D8C127" w14:textId="77777777" w:rsidR="00026A0D" w:rsidRDefault="00026A0D" w:rsidP="005124BC">
            <w:pPr>
              <w:jc w:val="both"/>
              <w:rPr>
                <w:rFonts w:cs="Arial"/>
                <w:sz w:val="24"/>
                <w:szCs w:val="24"/>
              </w:rPr>
            </w:pPr>
          </w:p>
          <w:p w14:paraId="77CA75B7" w14:textId="77777777" w:rsidR="005124BC" w:rsidRPr="005124BC" w:rsidRDefault="005124BC" w:rsidP="005124BC">
            <w:pPr>
              <w:jc w:val="both"/>
              <w:rPr>
                <w:rFonts w:cs="Arial"/>
                <w:sz w:val="24"/>
                <w:szCs w:val="24"/>
              </w:rPr>
            </w:pPr>
          </w:p>
          <w:p w14:paraId="4E630809" w14:textId="227C3996" w:rsidR="005124BC" w:rsidRPr="00D74ABA" w:rsidRDefault="005124BC" w:rsidP="005124BC">
            <w:pPr>
              <w:jc w:val="both"/>
              <w:rPr>
                <w:rFonts w:cs="Arial"/>
                <w:sz w:val="24"/>
                <w:szCs w:val="24"/>
              </w:rPr>
            </w:pPr>
            <w:r w:rsidRPr="005124BC">
              <w:rPr>
                <w:rFonts w:cs="Arial"/>
                <w:sz w:val="24"/>
                <w:szCs w:val="24"/>
              </w:rPr>
              <w:t>The reasons for this are due to the standard control measures in place on the site in terms of dust emission  and the proximity the proposed waste facility is from the SSSI (</w:t>
            </w:r>
            <w:r>
              <w:rPr>
                <w:rFonts w:cs="Arial"/>
                <w:sz w:val="24"/>
                <w:szCs w:val="24"/>
              </w:rPr>
              <w:t>720</w:t>
            </w:r>
            <w:r w:rsidRPr="005124BC">
              <w:rPr>
                <w:rFonts w:cs="Arial"/>
                <w:sz w:val="24"/>
                <w:szCs w:val="24"/>
              </w:rPr>
              <w:t xml:space="preserve"> metres).</w:t>
            </w:r>
          </w:p>
        </w:tc>
      </w:tr>
      <w:tr w:rsidR="00026A0D" w:rsidRPr="00D74ABA" w14:paraId="69D22EF1" w14:textId="77777777" w:rsidTr="005A410A">
        <w:tc>
          <w:tcPr>
            <w:tcW w:w="3970" w:type="dxa"/>
            <w:tcBorders>
              <w:top w:val="single" w:sz="4" w:space="0" w:color="auto"/>
              <w:left w:val="single" w:sz="4" w:space="0" w:color="auto"/>
              <w:bottom w:val="single" w:sz="4" w:space="0" w:color="auto"/>
              <w:right w:val="single" w:sz="4" w:space="0" w:color="auto"/>
            </w:tcBorders>
            <w:hideMark/>
          </w:tcPr>
          <w:p w14:paraId="2CD662F0"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Signature and date assessment made</w:t>
            </w:r>
          </w:p>
          <w:p w14:paraId="379E6269" w14:textId="77777777" w:rsidR="00026A0D" w:rsidRPr="00D74ABA" w:rsidRDefault="00026A0D" w:rsidP="001E40BB">
            <w:pPr>
              <w:spacing w:after="255"/>
              <w:ind w:left="720"/>
              <w:contextualSpacing/>
              <w:jc w:val="both"/>
              <w:rPr>
                <w:rFonts w:cs="Arial"/>
                <w:sz w:val="24"/>
                <w:szCs w:val="24"/>
              </w:rPr>
            </w:pPr>
          </w:p>
        </w:tc>
        <w:tc>
          <w:tcPr>
            <w:tcW w:w="6520" w:type="dxa"/>
            <w:tcBorders>
              <w:top w:val="single" w:sz="4" w:space="0" w:color="auto"/>
              <w:left w:val="single" w:sz="4" w:space="0" w:color="auto"/>
              <w:bottom w:val="single" w:sz="4" w:space="0" w:color="auto"/>
              <w:right w:val="single" w:sz="4" w:space="0" w:color="auto"/>
            </w:tcBorders>
          </w:tcPr>
          <w:p w14:paraId="52322C16" w14:textId="18467757" w:rsidR="00026A0D" w:rsidRPr="00D74ABA" w:rsidRDefault="005124BC" w:rsidP="001E40BB">
            <w:pPr>
              <w:jc w:val="both"/>
              <w:rPr>
                <w:rFonts w:cs="Arial"/>
                <w:sz w:val="24"/>
                <w:szCs w:val="24"/>
              </w:rPr>
            </w:pPr>
            <w:r>
              <w:rPr>
                <w:rFonts w:cs="Arial"/>
                <w:sz w:val="24"/>
                <w:szCs w:val="24"/>
              </w:rPr>
              <w:t xml:space="preserve">Owen Clee </w:t>
            </w:r>
            <w:r w:rsidR="00082B77">
              <w:rPr>
                <w:rFonts w:cs="Arial"/>
                <w:sz w:val="24"/>
                <w:szCs w:val="24"/>
              </w:rPr>
              <w:t>01/</w:t>
            </w:r>
            <w:r>
              <w:rPr>
                <w:rFonts w:cs="Arial"/>
                <w:sz w:val="24"/>
                <w:szCs w:val="24"/>
              </w:rPr>
              <w:t>0</w:t>
            </w:r>
            <w:r w:rsidR="00082B77">
              <w:rPr>
                <w:rFonts w:cs="Arial"/>
                <w:sz w:val="24"/>
                <w:szCs w:val="24"/>
              </w:rPr>
              <w:t>9</w:t>
            </w:r>
            <w:r>
              <w:rPr>
                <w:rFonts w:cs="Arial"/>
                <w:sz w:val="24"/>
                <w:szCs w:val="24"/>
              </w:rPr>
              <w:t>/2026</w:t>
            </w:r>
          </w:p>
        </w:tc>
      </w:tr>
      <w:tr w:rsidR="00026A0D" w:rsidRPr="00D74ABA" w14:paraId="3591DA2B" w14:textId="77777777" w:rsidTr="005A410A">
        <w:tc>
          <w:tcPr>
            <w:tcW w:w="3970" w:type="dxa"/>
            <w:tcBorders>
              <w:top w:val="single" w:sz="4" w:space="0" w:color="auto"/>
              <w:left w:val="single" w:sz="4" w:space="0" w:color="auto"/>
              <w:bottom w:val="single" w:sz="4" w:space="0" w:color="auto"/>
              <w:right w:val="single" w:sz="4" w:space="0" w:color="auto"/>
            </w:tcBorders>
            <w:hideMark/>
          </w:tcPr>
          <w:p w14:paraId="3F5FC36B" w14:textId="77777777" w:rsidR="00026A0D" w:rsidRPr="00D74ABA" w:rsidRDefault="00026A0D" w:rsidP="00026A0D">
            <w:pPr>
              <w:numPr>
                <w:ilvl w:val="0"/>
                <w:numId w:val="1"/>
              </w:numPr>
              <w:spacing w:after="255" w:line="240" w:lineRule="auto"/>
              <w:contextualSpacing/>
              <w:jc w:val="both"/>
              <w:rPr>
                <w:rFonts w:cs="Arial"/>
                <w:sz w:val="24"/>
                <w:szCs w:val="24"/>
              </w:rPr>
            </w:pPr>
            <w:r w:rsidRPr="00D74ABA">
              <w:rPr>
                <w:rFonts w:cs="Arial"/>
                <w:sz w:val="24"/>
                <w:szCs w:val="24"/>
              </w:rPr>
              <w:t>Officers name and job title</w:t>
            </w:r>
          </w:p>
        </w:tc>
        <w:tc>
          <w:tcPr>
            <w:tcW w:w="6520" w:type="dxa"/>
            <w:tcBorders>
              <w:top w:val="single" w:sz="4" w:space="0" w:color="auto"/>
              <w:left w:val="single" w:sz="4" w:space="0" w:color="auto"/>
              <w:bottom w:val="single" w:sz="4" w:space="0" w:color="auto"/>
              <w:right w:val="single" w:sz="4" w:space="0" w:color="auto"/>
            </w:tcBorders>
          </w:tcPr>
          <w:p w14:paraId="57D8C0FA" w14:textId="5442B343" w:rsidR="00026A0D" w:rsidRPr="00D74ABA" w:rsidRDefault="005124BC" w:rsidP="001E40BB">
            <w:pPr>
              <w:jc w:val="both"/>
              <w:rPr>
                <w:rFonts w:cs="Arial"/>
                <w:sz w:val="24"/>
                <w:szCs w:val="24"/>
              </w:rPr>
            </w:pPr>
            <w:r>
              <w:rPr>
                <w:rFonts w:cs="Arial"/>
                <w:sz w:val="24"/>
                <w:szCs w:val="24"/>
              </w:rPr>
              <w:t>Owen Clee, Waste permitting Officer</w:t>
            </w:r>
          </w:p>
          <w:p w14:paraId="3170203F" w14:textId="77777777" w:rsidR="00026A0D" w:rsidRPr="00D74ABA" w:rsidRDefault="00026A0D" w:rsidP="001E40BB">
            <w:pPr>
              <w:jc w:val="both"/>
              <w:rPr>
                <w:rFonts w:cs="Arial"/>
                <w:sz w:val="24"/>
                <w:szCs w:val="24"/>
              </w:rPr>
            </w:pPr>
          </w:p>
        </w:tc>
      </w:tr>
    </w:tbl>
    <w:p w14:paraId="376B6FD3" w14:textId="77777777" w:rsidR="00026A0D" w:rsidRPr="00D74ABA" w:rsidRDefault="00026A0D" w:rsidP="00026A0D">
      <w:pPr>
        <w:spacing w:after="0" w:line="240" w:lineRule="auto"/>
        <w:jc w:val="both"/>
        <w:rPr>
          <w:rFonts w:ascii="Arial" w:eastAsia="Times New Roman" w:hAnsi="Arial" w:cs="Arial"/>
          <w:sz w:val="24"/>
          <w:szCs w:val="24"/>
        </w:rPr>
      </w:pPr>
    </w:p>
    <w:p w14:paraId="2FADC114"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37D4E46C" w14:textId="77777777" w:rsidR="00026A0D" w:rsidRPr="00D74ABA" w:rsidRDefault="00026A0D" w:rsidP="00026A0D">
      <w:pPr>
        <w:tabs>
          <w:tab w:val="center" w:pos="4513"/>
          <w:tab w:val="right" w:pos="9026"/>
        </w:tabs>
        <w:spacing w:after="0" w:line="240" w:lineRule="auto"/>
        <w:jc w:val="right"/>
        <w:rPr>
          <w:rFonts w:ascii="Arial" w:hAnsi="Arial" w:cs="Arial"/>
          <w:color w:val="BF4E14" w:themeColor="accent2" w:themeShade="BF"/>
          <w:sz w:val="24"/>
          <w:szCs w:val="24"/>
        </w:rPr>
      </w:pPr>
    </w:p>
    <w:p w14:paraId="7D4BD9FF" w14:textId="77777777" w:rsidR="00026A0D" w:rsidRPr="00D74ABA" w:rsidRDefault="00026A0D" w:rsidP="00026A0D">
      <w:pPr>
        <w:tabs>
          <w:tab w:val="center" w:pos="4513"/>
          <w:tab w:val="right" w:pos="9026"/>
        </w:tabs>
        <w:spacing w:after="0" w:line="240" w:lineRule="auto"/>
        <w:rPr>
          <w:rFonts w:ascii="Arial" w:hAnsi="Arial" w:cs="Arial"/>
          <w:color w:val="BF4E14" w:themeColor="accent2" w:themeShade="BF"/>
          <w:sz w:val="24"/>
          <w:szCs w:val="24"/>
        </w:rPr>
      </w:pPr>
    </w:p>
    <w:p w14:paraId="13C72CA3" w14:textId="77777777" w:rsidR="00026A0D" w:rsidRPr="00D74ABA" w:rsidRDefault="00026A0D" w:rsidP="009C634C">
      <w:pPr>
        <w:tabs>
          <w:tab w:val="center" w:pos="4513"/>
          <w:tab w:val="right" w:pos="9026"/>
        </w:tabs>
        <w:spacing w:after="0" w:line="240" w:lineRule="auto"/>
        <w:rPr>
          <w:rFonts w:ascii="Arial" w:hAnsi="Arial" w:cs="Arial"/>
          <w:color w:val="BF4E14" w:themeColor="accent2" w:themeShade="BF"/>
          <w:sz w:val="24"/>
          <w:szCs w:val="24"/>
        </w:rPr>
      </w:pPr>
    </w:p>
    <w:sectPr w:rsidR="00026A0D" w:rsidRPr="00D74AB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841492"/>
    <w:multiLevelType w:val="hybridMultilevel"/>
    <w:tmpl w:val="B44C3B92"/>
    <w:lvl w:ilvl="0" w:tplc="08090001">
      <w:start w:val="1"/>
      <w:numFmt w:val="bullet"/>
      <w:lvlText w:val=""/>
      <w:lvlJc w:val="left"/>
      <w:pPr>
        <w:ind w:left="643"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EC07C55"/>
    <w:multiLevelType w:val="hybridMultilevel"/>
    <w:tmpl w:val="2D081A4A"/>
    <w:lvl w:ilvl="0" w:tplc="08090001">
      <w:start w:val="1"/>
      <w:numFmt w:val="bullet"/>
      <w:lvlText w:val=""/>
      <w:lvlJc w:val="left"/>
      <w:pPr>
        <w:ind w:left="907" w:hanging="360"/>
      </w:pPr>
      <w:rPr>
        <w:rFonts w:ascii="Symbol" w:hAnsi="Symbol" w:hint="default"/>
      </w:rPr>
    </w:lvl>
    <w:lvl w:ilvl="1" w:tplc="08090003">
      <w:start w:val="1"/>
      <w:numFmt w:val="bullet"/>
      <w:lvlText w:val="o"/>
      <w:lvlJc w:val="left"/>
      <w:pPr>
        <w:ind w:left="1627" w:hanging="360"/>
      </w:pPr>
      <w:rPr>
        <w:rFonts w:ascii="Courier New" w:hAnsi="Courier New" w:cs="Courier New" w:hint="default"/>
      </w:rPr>
    </w:lvl>
    <w:lvl w:ilvl="2" w:tplc="08090005">
      <w:start w:val="1"/>
      <w:numFmt w:val="bullet"/>
      <w:lvlText w:val=""/>
      <w:lvlJc w:val="left"/>
      <w:pPr>
        <w:ind w:left="2347" w:hanging="360"/>
      </w:pPr>
      <w:rPr>
        <w:rFonts w:ascii="Wingdings" w:hAnsi="Wingdings" w:hint="default"/>
      </w:rPr>
    </w:lvl>
    <w:lvl w:ilvl="3" w:tplc="08090001">
      <w:start w:val="1"/>
      <w:numFmt w:val="bullet"/>
      <w:lvlText w:val=""/>
      <w:lvlJc w:val="left"/>
      <w:pPr>
        <w:ind w:left="3067" w:hanging="360"/>
      </w:pPr>
      <w:rPr>
        <w:rFonts w:ascii="Symbol" w:hAnsi="Symbol" w:hint="default"/>
      </w:rPr>
    </w:lvl>
    <w:lvl w:ilvl="4" w:tplc="08090003">
      <w:start w:val="1"/>
      <w:numFmt w:val="bullet"/>
      <w:lvlText w:val="o"/>
      <w:lvlJc w:val="left"/>
      <w:pPr>
        <w:ind w:left="3787" w:hanging="360"/>
      </w:pPr>
      <w:rPr>
        <w:rFonts w:ascii="Courier New" w:hAnsi="Courier New" w:cs="Courier New" w:hint="default"/>
      </w:rPr>
    </w:lvl>
    <w:lvl w:ilvl="5" w:tplc="08090005">
      <w:start w:val="1"/>
      <w:numFmt w:val="bullet"/>
      <w:lvlText w:val=""/>
      <w:lvlJc w:val="left"/>
      <w:pPr>
        <w:ind w:left="4507" w:hanging="360"/>
      </w:pPr>
      <w:rPr>
        <w:rFonts w:ascii="Wingdings" w:hAnsi="Wingdings" w:hint="default"/>
      </w:rPr>
    </w:lvl>
    <w:lvl w:ilvl="6" w:tplc="08090001">
      <w:start w:val="1"/>
      <w:numFmt w:val="bullet"/>
      <w:lvlText w:val=""/>
      <w:lvlJc w:val="left"/>
      <w:pPr>
        <w:ind w:left="5227" w:hanging="360"/>
      </w:pPr>
      <w:rPr>
        <w:rFonts w:ascii="Symbol" w:hAnsi="Symbol" w:hint="default"/>
      </w:rPr>
    </w:lvl>
    <w:lvl w:ilvl="7" w:tplc="08090003">
      <w:start w:val="1"/>
      <w:numFmt w:val="bullet"/>
      <w:lvlText w:val="o"/>
      <w:lvlJc w:val="left"/>
      <w:pPr>
        <w:ind w:left="5947" w:hanging="360"/>
      </w:pPr>
      <w:rPr>
        <w:rFonts w:ascii="Courier New" w:hAnsi="Courier New" w:cs="Courier New" w:hint="default"/>
      </w:rPr>
    </w:lvl>
    <w:lvl w:ilvl="8" w:tplc="08090005">
      <w:start w:val="1"/>
      <w:numFmt w:val="bullet"/>
      <w:lvlText w:val=""/>
      <w:lvlJc w:val="left"/>
      <w:pPr>
        <w:ind w:left="6667" w:hanging="360"/>
      </w:pPr>
      <w:rPr>
        <w:rFonts w:ascii="Wingdings" w:hAnsi="Wingdings" w:hint="default"/>
      </w:rPr>
    </w:lvl>
  </w:abstractNum>
  <w:abstractNum w:abstractNumId="2" w15:restartNumberingAfterBreak="0">
    <w:nsid w:val="47955DAD"/>
    <w:multiLevelType w:val="hybridMultilevel"/>
    <w:tmpl w:val="0A083976"/>
    <w:lvl w:ilvl="0" w:tplc="D23610E4">
      <w:start w:val="1"/>
      <w:numFmt w:val="decimal"/>
      <w:lvlText w:val="%1."/>
      <w:lvlJc w:val="left"/>
      <w:pPr>
        <w:ind w:left="720" w:hanging="360"/>
      </w:pPr>
      <w:rPr>
        <w:color w:val="000000" w:themeColor="text1"/>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52DE6779"/>
    <w:multiLevelType w:val="hybridMultilevel"/>
    <w:tmpl w:val="563E07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55C161F"/>
    <w:multiLevelType w:val="hybridMultilevel"/>
    <w:tmpl w:val="ACE098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6979917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6684310">
    <w:abstractNumId w:val="1"/>
  </w:num>
  <w:num w:numId="3" w16cid:durableId="1432748065">
    <w:abstractNumId w:val="2"/>
  </w:num>
  <w:num w:numId="4" w16cid:durableId="998769423">
    <w:abstractNumId w:val="0"/>
  </w:num>
  <w:num w:numId="5" w16cid:durableId="1169562874">
    <w:abstractNumId w:val="3"/>
  </w:num>
  <w:num w:numId="6" w16cid:durableId="203784734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6A0D"/>
    <w:rsid w:val="00004BF9"/>
    <w:rsid w:val="00015673"/>
    <w:rsid w:val="00023A11"/>
    <w:rsid w:val="00026A0D"/>
    <w:rsid w:val="00082B77"/>
    <w:rsid w:val="000A3BC4"/>
    <w:rsid w:val="000A57EA"/>
    <w:rsid w:val="00105B6C"/>
    <w:rsid w:val="0012534D"/>
    <w:rsid w:val="001444CA"/>
    <w:rsid w:val="00166F40"/>
    <w:rsid w:val="001A7F81"/>
    <w:rsid w:val="001D2B48"/>
    <w:rsid w:val="00250EAE"/>
    <w:rsid w:val="002E0332"/>
    <w:rsid w:val="00320F00"/>
    <w:rsid w:val="00337463"/>
    <w:rsid w:val="003714A7"/>
    <w:rsid w:val="003D125A"/>
    <w:rsid w:val="003E4C20"/>
    <w:rsid w:val="003F3AAF"/>
    <w:rsid w:val="00404DAE"/>
    <w:rsid w:val="004B6EAF"/>
    <w:rsid w:val="00500EC2"/>
    <w:rsid w:val="00510822"/>
    <w:rsid w:val="005124BC"/>
    <w:rsid w:val="005A2B6A"/>
    <w:rsid w:val="005A410A"/>
    <w:rsid w:val="005D614A"/>
    <w:rsid w:val="005E2BD1"/>
    <w:rsid w:val="005E2EC0"/>
    <w:rsid w:val="005E5E06"/>
    <w:rsid w:val="0060150F"/>
    <w:rsid w:val="00682FA6"/>
    <w:rsid w:val="00686031"/>
    <w:rsid w:val="00697CCD"/>
    <w:rsid w:val="006D22FF"/>
    <w:rsid w:val="007003FE"/>
    <w:rsid w:val="007D0929"/>
    <w:rsid w:val="007F6BE1"/>
    <w:rsid w:val="008172B4"/>
    <w:rsid w:val="00834E7C"/>
    <w:rsid w:val="00834F8B"/>
    <w:rsid w:val="00865275"/>
    <w:rsid w:val="00873D38"/>
    <w:rsid w:val="008A21C4"/>
    <w:rsid w:val="008B42DB"/>
    <w:rsid w:val="008E7011"/>
    <w:rsid w:val="0090298B"/>
    <w:rsid w:val="00904CB7"/>
    <w:rsid w:val="009157A9"/>
    <w:rsid w:val="00926303"/>
    <w:rsid w:val="00953763"/>
    <w:rsid w:val="00977A52"/>
    <w:rsid w:val="009C634C"/>
    <w:rsid w:val="009E30F7"/>
    <w:rsid w:val="00A1731A"/>
    <w:rsid w:val="00A445AD"/>
    <w:rsid w:val="00A45B58"/>
    <w:rsid w:val="00A60196"/>
    <w:rsid w:val="00A60FC9"/>
    <w:rsid w:val="00AB7848"/>
    <w:rsid w:val="00B250CA"/>
    <w:rsid w:val="00B9388A"/>
    <w:rsid w:val="00BB0E60"/>
    <w:rsid w:val="00BC6FE4"/>
    <w:rsid w:val="00C06255"/>
    <w:rsid w:val="00C072C6"/>
    <w:rsid w:val="00C95EB4"/>
    <w:rsid w:val="00D067B8"/>
    <w:rsid w:val="00DB3BF9"/>
    <w:rsid w:val="00DE3AF1"/>
    <w:rsid w:val="00DE54D2"/>
    <w:rsid w:val="00E12177"/>
    <w:rsid w:val="00E15B6C"/>
    <w:rsid w:val="00E4307E"/>
    <w:rsid w:val="00E46455"/>
    <w:rsid w:val="00E56D8C"/>
    <w:rsid w:val="00E64C3F"/>
    <w:rsid w:val="00E71782"/>
    <w:rsid w:val="00EA7301"/>
    <w:rsid w:val="00EC08EC"/>
    <w:rsid w:val="00EC5AC4"/>
    <w:rsid w:val="00ED25C1"/>
    <w:rsid w:val="00FA6762"/>
    <w:rsid w:val="00FD2E42"/>
    <w:rsid w:val="00FE4C7E"/>
    <w:rsid w:val="00FF026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3852DA"/>
  <w15:chartTrackingRefBased/>
  <w15:docId w15:val="{DBF334C0-DD5C-4D64-AADA-9B98D14D41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2534D"/>
    <w:pPr>
      <w:spacing w:line="259" w:lineRule="auto"/>
    </w:pPr>
    <w:rPr>
      <w:kern w:val="0"/>
      <w:sz w:val="22"/>
      <w:szCs w:val="22"/>
      <w14:ligatures w14:val="none"/>
    </w:rPr>
  </w:style>
  <w:style w:type="paragraph" w:styleId="Heading1">
    <w:name w:val="heading 1"/>
    <w:basedOn w:val="Normal"/>
    <w:next w:val="Normal"/>
    <w:link w:val="Heading1Char"/>
    <w:uiPriority w:val="9"/>
    <w:qFormat/>
    <w:rsid w:val="00026A0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26A0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26A0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26A0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26A0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26A0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26A0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26A0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26A0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26A0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26A0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26A0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26A0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26A0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26A0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26A0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26A0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26A0D"/>
    <w:rPr>
      <w:rFonts w:eastAsiaTheme="majorEastAsia" w:cstheme="majorBidi"/>
      <w:color w:val="272727" w:themeColor="text1" w:themeTint="D8"/>
    </w:rPr>
  </w:style>
  <w:style w:type="paragraph" w:styleId="Title">
    <w:name w:val="Title"/>
    <w:basedOn w:val="Normal"/>
    <w:next w:val="Normal"/>
    <w:link w:val="TitleChar"/>
    <w:uiPriority w:val="10"/>
    <w:qFormat/>
    <w:rsid w:val="00026A0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26A0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26A0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26A0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26A0D"/>
    <w:pPr>
      <w:spacing w:before="160"/>
      <w:jc w:val="center"/>
    </w:pPr>
    <w:rPr>
      <w:i/>
      <w:iCs/>
      <w:color w:val="404040" w:themeColor="text1" w:themeTint="BF"/>
    </w:rPr>
  </w:style>
  <w:style w:type="character" w:customStyle="1" w:styleId="QuoteChar">
    <w:name w:val="Quote Char"/>
    <w:basedOn w:val="DefaultParagraphFont"/>
    <w:link w:val="Quote"/>
    <w:uiPriority w:val="29"/>
    <w:rsid w:val="00026A0D"/>
    <w:rPr>
      <w:i/>
      <w:iCs/>
      <w:color w:val="404040" w:themeColor="text1" w:themeTint="BF"/>
    </w:rPr>
  </w:style>
  <w:style w:type="paragraph" w:styleId="ListParagraph">
    <w:name w:val="List Paragraph"/>
    <w:basedOn w:val="Normal"/>
    <w:uiPriority w:val="34"/>
    <w:qFormat/>
    <w:rsid w:val="00026A0D"/>
    <w:pPr>
      <w:ind w:left="720"/>
      <w:contextualSpacing/>
    </w:pPr>
  </w:style>
  <w:style w:type="character" w:styleId="IntenseEmphasis">
    <w:name w:val="Intense Emphasis"/>
    <w:basedOn w:val="DefaultParagraphFont"/>
    <w:uiPriority w:val="21"/>
    <w:qFormat/>
    <w:rsid w:val="00026A0D"/>
    <w:rPr>
      <w:i/>
      <w:iCs/>
      <w:color w:val="0F4761" w:themeColor="accent1" w:themeShade="BF"/>
    </w:rPr>
  </w:style>
  <w:style w:type="paragraph" w:styleId="IntenseQuote">
    <w:name w:val="Intense Quote"/>
    <w:basedOn w:val="Normal"/>
    <w:next w:val="Normal"/>
    <w:link w:val="IntenseQuoteChar"/>
    <w:uiPriority w:val="30"/>
    <w:qFormat/>
    <w:rsid w:val="00026A0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26A0D"/>
    <w:rPr>
      <w:i/>
      <w:iCs/>
      <w:color w:val="0F4761" w:themeColor="accent1" w:themeShade="BF"/>
    </w:rPr>
  </w:style>
  <w:style w:type="character" w:styleId="IntenseReference">
    <w:name w:val="Intense Reference"/>
    <w:basedOn w:val="DefaultParagraphFont"/>
    <w:uiPriority w:val="32"/>
    <w:qFormat/>
    <w:rsid w:val="00026A0D"/>
    <w:rPr>
      <w:b/>
      <w:bCs/>
      <w:smallCaps/>
      <w:color w:val="0F4761" w:themeColor="accent1" w:themeShade="BF"/>
      <w:spacing w:val="5"/>
    </w:rPr>
  </w:style>
  <w:style w:type="paragraph" w:styleId="BodyText">
    <w:name w:val="Body Text"/>
    <w:aliases w:val="Body Text Char Char"/>
    <w:basedOn w:val="Normal"/>
    <w:link w:val="BodyTextChar"/>
    <w:qFormat/>
    <w:rsid w:val="00026A0D"/>
    <w:pPr>
      <w:spacing w:before="120" w:after="240"/>
    </w:pPr>
    <w:rPr>
      <w:rFonts w:ascii="Arial" w:hAnsi="Arial"/>
      <w:color w:val="000000"/>
    </w:rPr>
  </w:style>
  <w:style w:type="character" w:customStyle="1" w:styleId="BodyTextChar">
    <w:name w:val="Body Text Char"/>
    <w:aliases w:val="Body Text Char Char Char"/>
    <w:basedOn w:val="DefaultParagraphFont"/>
    <w:link w:val="BodyText"/>
    <w:rsid w:val="00026A0D"/>
    <w:rPr>
      <w:rFonts w:ascii="Arial" w:hAnsi="Arial"/>
      <w:color w:val="000000"/>
      <w:kern w:val="0"/>
      <w:sz w:val="22"/>
      <w:szCs w:val="22"/>
      <w14:ligatures w14:val="none"/>
    </w:rPr>
  </w:style>
  <w:style w:type="table" w:styleId="TableGrid">
    <w:name w:val="Table Grid"/>
    <w:basedOn w:val="TableNormal"/>
    <w:uiPriority w:val="39"/>
    <w:rsid w:val="00026A0D"/>
    <w:pPr>
      <w:spacing w:after="0" w:line="240" w:lineRule="auto"/>
    </w:pPr>
    <w:rPr>
      <w:rFonts w:ascii="Arial" w:eastAsia="Times New Roman" w:hAnsi="Arial"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D22FF"/>
    <w:rPr>
      <w:color w:val="467886" w:themeColor="hyperlink"/>
      <w:u w:val="single"/>
    </w:rPr>
  </w:style>
  <w:style w:type="character" w:styleId="CommentReference">
    <w:name w:val="annotation reference"/>
    <w:basedOn w:val="DefaultParagraphFont"/>
    <w:uiPriority w:val="99"/>
    <w:semiHidden/>
    <w:unhideWhenUsed/>
    <w:rsid w:val="0090298B"/>
    <w:rPr>
      <w:sz w:val="16"/>
      <w:szCs w:val="16"/>
    </w:rPr>
  </w:style>
  <w:style w:type="paragraph" w:styleId="CommentText">
    <w:name w:val="annotation text"/>
    <w:basedOn w:val="Normal"/>
    <w:link w:val="CommentTextChar"/>
    <w:uiPriority w:val="99"/>
    <w:unhideWhenUsed/>
    <w:rsid w:val="0090298B"/>
    <w:pPr>
      <w:spacing w:line="240" w:lineRule="auto"/>
    </w:pPr>
    <w:rPr>
      <w:sz w:val="20"/>
      <w:szCs w:val="20"/>
    </w:rPr>
  </w:style>
  <w:style w:type="character" w:customStyle="1" w:styleId="CommentTextChar">
    <w:name w:val="Comment Text Char"/>
    <w:basedOn w:val="DefaultParagraphFont"/>
    <w:link w:val="CommentText"/>
    <w:uiPriority w:val="99"/>
    <w:rsid w:val="0090298B"/>
    <w:rPr>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90298B"/>
    <w:rPr>
      <w:b/>
      <w:bCs/>
    </w:rPr>
  </w:style>
  <w:style w:type="character" w:customStyle="1" w:styleId="CommentSubjectChar">
    <w:name w:val="Comment Subject Char"/>
    <w:basedOn w:val="CommentTextChar"/>
    <w:link w:val="CommentSubject"/>
    <w:uiPriority w:val="99"/>
    <w:semiHidden/>
    <w:rsid w:val="0090298B"/>
    <w:rPr>
      <w:b/>
      <w:bCs/>
      <w:kern w:val="0"/>
      <w:sz w:val="20"/>
      <w:szCs w:val="20"/>
      <w14:ligatures w14:val="none"/>
    </w:rPr>
  </w:style>
  <w:style w:type="character" w:styleId="UnresolvedMention">
    <w:name w:val="Unresolved Mention"/>
    <w:basedOn w:val="DefaultParagraphFont"/>
    <w:uiPriority w:val="99"/>
    <w:semiHidden/>
    <w:unhideWhenUsed/>
    <w:rsid w:val="005A41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cyfoethnaturiolcymru.sharepoint.com/teams/Regulatory/Permitting/North%20EPR%20Waste%20Operations/Forms/NRW%20Perm-Comp%20Document%20Set/docsethomepage.aspx?ID=2752639&amp;FolderCTID=0x0120D52000824C7CCC16790D469B8E16E1874A14710200EAC69A20958F6A4FB12BFE363C9AA20D&amp;List=f4145418-6eb2-4e2f-90f8-d42e4734b249&amp;RootFolder=%2Fteams%2FRegulatory%2FPermitting%2FNorth%20EPR%20Waste%20Operations%2FPAN%2D030460&amp;RecSrc=%2Fteams%2FRegulatory%2FPermitting%2FNorth%20EPR%20Waste%20Operations%2FPAN%2D030460"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image" Target="media/image2.png"/><Relationship Id="rId5" Type="http://schemas.openxmlformats.org/officeDocument/2006/relationships/customXml" Target="../customXml/item5.xml"/><Relationship Id="rId10" Type="http://schemas.openxmlformats.org/officeDocument/2006/relationships/image" Target="media/image1.jpe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84" ma:contentTypeDescription="Permitting &amp; Compliance Word Document" ma:contentTypeScope="" ma:versionID="4af0d5cf19ae82bad0383fcba5d5d40e">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834d6f5f5012c5a745f0a0c2e754289a"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REGU-204-2758411</_dlc_DocId>
    <_dlc_DocIdUrl xmlns="9be56660-2c31-41ef-bc00-23e72f632f2a">
      <Url>https://cyfoethnaturiolcymru.sharepoint.com/teams/Regulatory/Permitting/_layouts/15/DocIdRedir.aspx?ID=REGU-204-2758411</Url>
      <Description>REGU-204-2758411</Description>
    </_dlc_DocIdUrl>
    <Site_x0020_Name xmlns="859f7ad6-93f6-4205-b62b-a17f28acbbac">Bersham Colliery</Site_x0020_Name>
    <Internal_x002f_External xmlns="859f7ad6-93f6-4205-b62b-a17f28acbbac">Internal document</Internal_x002f_External>
    <Post_x0020_code xmlns="859f7ad6-93f6-4205-b62b-a17f28acbbac">LL14 4EG</Post_x0020_cod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Form/Proforma</Document_x0020_Type>
    <Welsh_x0020_Local_x0020_Authority xmlns="859f7ad6-93f6-4205-b62b-a17f28acbbac">Wrexham CBC</Welsh_x0020_Local_x0020_Authority>
    <Disclosure_x0020_Status xmlns="859f7ad6-93f6-4205-b62b-a17f28acbbac">Public register</Disclosure_x0020_Status>
    <Addressee xmlns="859f7ad6-93f6-4205-b62b-a17f28acbbac">Melbourne Clock Lane, Bickenhill, Solihull, England, B92 0DX</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2026-08-31T23:00:00+00:00</Document_x0020_Date>
    <Facility_x0020_Address xmlns="859f7ad6-93f6-4205-b62b-a17f28acbbac">Bersham, Rhostyllen</Facility_x0020_Address>
    <Environment_x0020_Sub_x0020_Folder xmlns="859f7ad6-93f6-4205-b62b-a17f28acbbac">Licences applications</Environment_x0020_Sub_x0020_Folder>
    <Customer_x0020_Name xmlns="859f7ad6-93f6-4205-b62b-a17f28acbbac">Bersham (Glenside) Ltd</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6B9C13E-6560-45AD-AAA8-A69650C6FF56}">
  <ds:schemaRefs>
    <ds:schemaRef ds:uri="http://schemas.microsoft.com/sharepoint/events"/>
  </ds:schemaRefs>
</ds:datastoreItem>
</file>

<file path=customXml/itemProps2.xml><?xml version="1.0" encoding="utf-8"?>
<ds:datastoreItem xmlns:ds="http://schemas.openxmlformats.org/officeDocument/2006/customXml" ds:itemID="{3FC0F284-B72F-4BE9-BEAA-A7F585DC50A6}"/>
</file>

<file path=customXml/itemProps3.xml><?xml version="1.0" encoding="utf-8"?>
<ds:datastoreItem xmlns:ds="http://schemas.openxmlformats.org/officeDocument/2006/customXml" ds:itemID="{B9082421-A198-449B-9336-14A2755BA6D6}"/>
</file>

<file path=customXml/itemProps4.xml><?xml version="1.0" encoding="utf-8"?>
<ds:datastoreItem xmlns:ds="http://schemas.openxmlformats.org/officeDocument/2006/customXml" ds:itemID="{7FF3BAF8-F15E-470F-96FD-7DCE22CD6AF6}">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89533285-2996-47E0-B0B0-4F87BD3B906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1424</Words>
  <Characters>8122</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Cyfoeth Naturiol Cymru Natural Resources Wales</Company>
  <LinksUpToDate>false</LinksUpToDate>
  <CharactersWithSpaces>9527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Clee, Owen</cp:lastModifiedBy>
  <cp:revision>75</cp:revision>
  <dcterms:created xsi:type="dcterms:W3CDTF">2024-07-09T13:44:00Z</dcterms:created>
  <dcterms:modified xsi:type="dcterms:W3CDTF">2026-09-01T14:51:00Z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_dlc_DocIdItemGuid">
    <vt:lpwstr>00428333-ca45-4d6c-ac8c-247c0d25b87d</vt:lpwstr>
  </property>
  <property fmtid="{D5CDD505-2E9C-101B-9397-08002B2CF9AE}" pid="4" name="MediaServiceImageTags">
    <vt:lpwstr/>
  </property>
</Properties>
</file>