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B714" w14:textId="77777777" w:rsidR="00491240" w:rsidRPr="00C11C1E" w:rsidRDefault="00491240" w:rsidP="00491240">
      <w:pPr>
        <w:pStyle w:val="HeaderTitle"/>
      </w:pPr>
      <w:r w:rsidRPr="00C11C1E">
        <w:t xml:space="preserve">OGN 200 </w:t>
      </w:r>
      <w:r>
        <w:t>F</w:t>
      </w:r>
      <w:r w:rsidRPr="00C11C1E">
        <w:t>orm 1A</w:t>
      </w:r>
    </w:p>
    <w:p w14:paraId="59194340" w14:textId="77777777" w:rsidR="00491240" w:rsidRPr="00C11C1E" w:rsidRDefault="00491240" w:rsidP="00491240">
      <w:pPr>
        <w:pStyle w:val="Heading1"/>
      </w:pPr>
      <w:r w:rsidRPr="00C11C1E">
        <w:t>Record of a Habitats Regulations Assessment</w:t>
      </w:r>
    </w:p>
    <w:p w14:paraId="21FED2C8" w14:textId="678675D2" w:rsidR="00491240" w:rsidRPr="00C11C1E" w:rsidRDefault="00491240" w:rsidP="00491240">
      <w:pPr>
        <w:spacing w:after="160"/>
        <w:rPr>
          <w:rFonts w:cs="Arial"/>
          <w:b/>
          <w:i/>
          <w:iCs/>
          <w:color w:val="7030A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11071"/>
      </w:tblGrid>
      <w:tr w:rsidR="00491240" w:rsidRPr="001F785D" w14:paraId="46DDD23F" w14:textId="77777777" w:rsidTr="00FD5C94">
        <w:trPr>
          <w:trHeight w:val="567"/>
        </w:trPr>
        <w:tc>
          <w:tcPr>
            <w:tcW w:w="1198" w:type="pct"/>
          </w:tcPr>
          <w:p w14:paraId="5333BA1D" w14:textId="77777777" w:rsidR="00491240" w:rsidRPr="001F785D" w:rsidRDefault="00491240" w:rsidP="00FD5C94">
            <w:pPr>
              <w:outlineLvl w:val="0"/>
              <w:rPr>
                <w:rFonts w:cs="Arial"/>
                <w:b/>
                <w:sz w:val="22"/>
                <w:szCs w:val="22"/>
              </w:rPr>
            </w:pPr>
            <w:r w:rsidRPr="001F785D">
              <w:rPr>
                <w:rFonts w:cs="Arial"/>
                <w:b/>
                <w:sz w:val="22"/>
                <w:szCs w:val="22"/>
              </w:rPr>
              <w:t>Plan or project name</w:t>
            </w:r>
            <w:r>
              <w:rPr>
                <w:rFonts w:cs="Arial"/>
                <w:b/>
                <w:sz w:val="22"/>
                <w:szCs w:val="22"/>
              </w:rPr>
              <w:t>, brief description</w:t>
            </w:r>
            <w:r w:rsidRPr="001F785D">
              <w:rPr>
                <w:rFonts w:cs="Arial"/>
                <w:b/>
                <w:sz w:val="22"/>
                <w:szCs w:val="22"/>
              </w:rPr>
              <w:t xml:space="preserve"> or application reference number</w:t>
            </w:r>
          </w:p>
        </w:tc>
        <w:tc>
          <w:tcPr>
            <w:tcW w:w="3802" w:type="pct"/>
          </w:tcPr>
          <w:p w14:paraId="0277BEC2" w14:textId="0E6E0DD7" w:rsidR="00491240" w:rsidRPr="001F785D" w:rsidRDefault="00BE6F98" w:rsidP="00FD5C94">
            <w:pPr>
              <w:pStyle w:val="CommentText"/>
              <w:rPr>
                <w:rFonts w:cs="Arial"/>
                <w:sz w:val="22"/>
                <w:szCs w:val="22"/>
              </w:rPr>
            </w:pPr>
            <w:r>
              <w:rPr>
                <w:rFonts w:cs="Arial"/>
                <w:sz w:val="22"/>
                <w:szCs w:val="22"/>
              </w:rPr>
              <w:t xml:space="preserve">PAN-033478 </w:t>
            </w:r>
          </w:p>
        </w:tc>
      </w:tr>
    </w:tbl>
    <w:p w14:paraId="46D79674" w14:textId="77777777" w:rsidR="00491240" w:rsidRPr="00CA53BA"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11025"/>
      </w:tblGrid>
      <w:tr w:rsidR="00491240" w:rsidRPr="00AD0CB1" w14:paraId="7C2EA454" w14:textId="77777777" w:rsidTr="00FD5C94">
        <w:trPr>
          <w:trHeight w:val="567"/>
        </w:trPr>
        <w:tc>
          <w:tcPr>
            <w:tcW w:w="1214" w:type="pct"/>
          </w:tcPr>
          <w:p w14:paraId="57B3A945" w14:textId="77777777" w:rsidR="00491240" w:rsidRPr="001F785D" w:rsidRDefault="00491240" w:rsidP="00FD5C94">
            <w:pPr>
              <w:suppressAutoHyphens/>
              <w:rPr>
                <w:rFonts w:cs="Arial"/>
                <w:b/>
                <w:bCs/>
                <w:sz w:val="22"/>
                <w:szCs w:val="22"/>
              </w:rPr>
            </w:pPr>
            <w:r w:rsidRPr="001F785D">
              <w:rPr>
                <w:rFonts w:cs="Arial"/>
                <w:b/>
                <w:bCs/>
                <w:sz w:val="22"/>
                <w:szCs w:val="22"/>
              </w:rPr>
              <w:t>HRA iteration/version</w:t>
            </w:r>
          </w:p>
        </w:tc>
        <w:tc>
          <w:tcPr>
            <w:tcW w:w="3786" w:type="pct"/>
          </w:tcPr>
          <w:p w14:paraId="2271A0B2" w14:textId="608D4728" w:rsidR="00491240" w:rsidRPr="00AD0CB1" w:rsidRDefault="00447B9A" w:rsidP="00FD5C94">
            <w:pPr>
              <w:pStyle w:val="CommentText"/>
              <w:rPr>
                <w:rFonts w:cs="Arial"/>
                <w:b/>
                <w:bCs/>
                <w:color w:val="70AD47"/>
                <w:sz w:val="22"/>
                <w:szCs w:val="22"/>
              </w:rPr>
            </w:pPr>
            <w:r>
              <w:rPr>
                <w:rFonts w:cs="Arial"/>
                <w:b/>
                <w:bCs/>
                <w:color w:val="70AD47"/>
                <w:sz w:val="22"/>
                <w:szCs w:val="22"/>
              </w:rPr>
              <w:t>2 – updated to include Severn Estuary</w:t>
            </w:r>
            <w:r w:rsidR="00E93999">
              <w:rPr>
                <w:rFonts w:cs="Arial"/>
                <w:b/>
                <w:bCs/>
                <w:color w:val="70AD47"/>
                <w:sz w:val="22"/>
                <w:szCs w:val="22"/>
              </w:rPr>
              <w:t xml:space="preserve"> SAC &amp; Ramsar</w:t>
            </w:r>
          </w:p>
        </w:tc>
      </w:tr>
    </w:tbl>
    <w:p w14:paraId="2463184A" w14:textId="77777777" w:rsidR="00491240" w:rsidRDefault="00491240" w:rsidP="00491240">
      <w:pPr>
        <w:sectPr w:rsidR="00491240" w:rsidSect="00491240">
          <w:headerReference w:type="default" r:id="rId13"/>
          <w:footerReference w:type="default" r:id="rId14"/>
          <w:pgSz w:w="16838" w:h="11906" w:orient="landscape"/>
          <w:pgMar w:top="1701" w:right="1134" w:bottom="1134" w:left="1134" w:header="709" w:footer="709" w:gutter="0"/>
          <w:cols w:space="708"/>
          <w:docGrid w:linePitch="360"/>
        </w:sectPr>
      </w:pPr>
    </w:p>
    <w:p w14:paraId="08A78669" w14:textId="77777777" w:rsidR="00491240" w:rsidRDefault="00491240" w:rsidP="00491240">
      <w:pPr>
        <w:pStyle w:val="Heading1"/>
      </w:pPr>
      <w:r w:rsidRPr="00EB58AF">
        <w:lastRenderedPageBreak/>
        <w:t>1.</w:t>
      </w:r>
      <w:r w:rsidRPr="00EB58AF">
        <w:tab/>
      </w:r>
      <w:r>
        <w:t xml:space="preserve">Plan or </w:t>
      </w:r>
      <w:r w:rsidRPr="00EB58AF">
        <w:t>Project Details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707"/>
        <w:gridCol w:w="8746"/>
      </w:tblGrid>
      <w:tr w:rsidR="00491240" w:rsidRPr="00AD0CB1" w14:paraId="1E162935" w14:textId="77777777" w:rsidTr="00E11E9B">
        <w:trPr>
          <w:trHeight w:val="567"/>
        </w:trPr>
        <w:tc>
          <w:tcPr>
            <w:tcW w:w="5000" w:type="pct"/>
            <w:gridSpan w:val="3"/>
            <w:shd w:val="clear" w:color="auto" w:fill="CCCCCC"/>
          </w:tcPr>
          <w:p w14:paraId="1DDC0E1D" w14:textId="77777777" w:rsidR="00491240" w:rsidRPr="00AD0CB1" w:rsidRDefault="00491240" w:rsidP="00FD5C94">
            <w:pPr>
              <w:suppressAutoHyphens/>
              <w:rPr>
                <w:rFonts w:cs="Arial"/>
                <w:color w:val="0000FF"/>
                <w:sz w:val="22"/>
                <w:szCs w:val="22"/>
              </w:rPr>
            </w:pPr>
            <w:r w:rsidRPr="00AD0CB1">
              <w:rPr>
                <w:rFonts w:cs="Arial"/>
                <w:b/>
                <w:sz w:val="22"/>
                <w:szCs w:val="22"/>
              </w:rPr>
              <w:t xml:space="preserve">Information about the plan or project  </w:t>
            </w:r>
          </w:p>
        </w:tc>
      </w:tr>
      <w:tr w:rsidR="00491240" w:rsidRPr="00AD0CB1" w14:paraId="1E460B93" w14:textId="77777777" w:rsidTr="00E11E9B">
        <w:trPr>
          <w:trHeight w:val="567"/>
        </w:trPr>
        <w:tc>
          <w:tcPr>
            <w:tcW w:w="193" w:type="pct"/>
          </w:tcPr>
          <w:p w14:paraId="53379258" w14:textId="77777777" w:rsidR="00491240" w:rsidRPr="00AD0CB1" w:rsidRDefault="00491240" w:rsidP="00FD5C94">
            <w:pPr>
              <w:outlineLvl w:val="0"/>
              <w:rPr>
                <w:rFonts w:cs="Arial"/>
                <w:b/>
                <w:sz w:val="22"/>
                <w:szCs w:val="22"/>
              </w:rPr>
            </w:pPr>
            <w:r>
              <w:rPr>
                <w:rFonts w:cs="Arial"/>
                <w:b/>
                <w:sz w:val="22"/>
                <w:szCs w:val="22"/>
              </w:rPr>
              <w:t>1</w:t>
            </w:r>
          </w:p>
        </w:tc>
        <w:tc>
          <w:tcPr>
            <w:tcW w:w="1682" w:type="pct"/>
          </w:tcPr>
          <w:p w14:paraId="15F62DBC" w14:textId="77777777" w:rsidR="00491240" w:rsidRPr="00AD0CB1" w:rsidRDefault="00491240" w:rsidP="00FD5C94">
            <w:pPr>
              <w:outlineLvl w:val="0"/>
              <w:rPr>
                <w:rFonts w:cs="Arial"/>
                <w:b/>
                <w:sz w:val="22"/>
                <w:szCs w:val="22"/>
              </w:rPr>
            </w:pPr>
            <w:r w:rsidRPr="00AD0CB1">
              <w:rPr>
                <w:rFonts w:cs="Arial"/>
                <w:b/>
                <w:sz w:val="22"/>
                <w:szCs w:val="22"/>
              </w:rPr>
              <w:t>Date application received</w:t>
            </w:r>
          </w:p>
        </w:tc>
        <w:tc>
          <w:tcPr>
            <w:tcW w:w="3125" w:type="pct"/>
          </w:tcPr>
          <w:p w14:paraId="20455120" w14:textId="4CF8A218" w:rsidR="00491240" w:rsidRPr="0000072D" w:rsidRDefault="00B26478" w:rsidP="00FD5C94">
            <w:r>
              <w:t>22/07/2026</w:t>
            </w:r>
          </w:p>
        </w:tc>
      </w:tr>
      <w:tr w:rsidR="00491240" w:rsidRPr="00AD0CB1" w14:paraId="5989EB4A" w14:textId="77777777" w:rsidTr="00E11E9B">
        <w:trPr>
          <w:trHeight w:val="567"/>
        </w:trPr>
        <w:tc>
          <w:tcPr>
            <w:tcW w:w="193" w:type="pct"/>
          </w:tcPr>
          <w:p w14:paraId="0036BCCE" w14:textId="77777777" w:rsidR="00491240" w:rsidRPr="00AD0CB1" w:rsidRDefault="00491240" w:rsidP="00FD5C94">
            <w:pPr>
              <w:outlineLvl w:val="0"/>
              <w:rPr>
                <w:rFonts w:cs="Arial"/>
                <w:b/>
                <w:sz w:val="22"/>
                <w:szCs w:val="22"/>
              </w:rPr>
            </w:pPr>
            <w:r>
              <w:rPr>
                <w:rFonts w:cs="Arial"/>
                <w:b/>
                <w:sz w:val="22"/>
                <w:szCs w:val="22"/>
              </w:rPr>
              <w:t>2</w:t>
            </w:r>
          </w:p>
        </w:tc>
        <w:tc>
          <w:tcPr>
            <w:tcW w:w="1682" w:type="pct"/>
          </w:tcPr>
          <w:p w14:paraId="4EF5D95E" w14:textId="77777777" w:rsidR="00491240" w:rsidRPr="00AD0CB1" w:rsidRDefault="00491240" w:rsidP="00FD5C94">
            <w:pPr>
              <w:outlineLvl w:val="0"/>
              <w:rPr>
                <w:rFonts w:cs="Arial"/>
                <w:b/>
                <w:sz w:val="22"/>
                <w:szCs w:val="22"/>
              </w:rPr>
            </w:pPr>
            <w:r w:rsidRPr="00AD0CB1">
              <w:rPr>
                <w:rFonts w:cs="Arial"/>
                <w:b/>
                <w:sz w:val="22"/>
                <w:szCs w:val="22"/>
              </w:rPr>
              <w:t>Applicant details</w:t>
            </w:r>
          </w:p>
        </w:tc>
        <w:tc>
          <w:tcPr>
            <w:tcW w:w="3125" w:type="pct"/>
          </w:tcPr>
          <w:p w14:paraId="48A0BD45" w14:textId="0500894A" w:rsidR="00491240" w:rsidRPr="0000072D" w:rsidRDefault="00B26478" w:rsidP="00FD5C94">
            <w:r>
              <w:t>Fitzwilliam Engineering Limited</w:t>
            </w:r>
          </w:p>
        </w:tc>
      </w:tr>
      <w:tr w:rsidR="00491240" w:rsidRPr="00AD0CB1" w14:paraId="234EBAB7" w14:textId="77777777" w:rsidTr="00E11E9B">
        <w:trPr>
          <w:trHeight w:val="567"/>
        </w:trPr>
        <w:tc>
          <w:tcPr>
            <w:tcW w:w="193" w:type="pct"/>
          </w:tcPr>
          <w:p w14:paraId="1B144CF4" w14:textId="77777777" w:rsidR="00491240" w:rsidRPr="00AD0CB1" w:rsidRDefault="00491240" w:rsidP="00FD5C94">
            <w:pPr>
              <w:outlineLvl w:val="0"/>
              <w:rPr>
                <w:rFonts w:cs="Arial"/>
                <w:b/>
                <w:sz w:val="22"/>
                <w:szCs w:val="22"/>
              </w:rPr>
            </w:pPr>
            <w:r>
              <w:rPr>
                <w:rFonts w:cs="Arial"/>
                <w:b/>
                <w:sz w:val="22"/>
                <w:szCs w:val="22"/>
              </w:rPr>
              <w:t>3</w:t>
            </w:r>
          </w:p>
        </w:tc>
        <w:tc>
          <w:tcPr>
            <w:tcW w:w="1682" w:type="pct"/>
          </w:tcPr>
          <w:p w14:paraId="74D8E2A9" w14:textId="77777777" w:rsidR="00491240" w:rsidRPr="00AD0CB1" w:rsidRDefault="00491240" w:rsidP="00FD5C94">
            <w:pPr>
              <w:outlineLvl w:val="0"/>
              <w:rPr>
                <w:rFonts w:cs="Arial"/>
                <w:b/>
                <w:sz w:val="22"/>
                <w:szCs w:val="22"/>
              </w:rPr>
            </w:pPr>
            <w:r w:rsidRPr="00AD0CB1">
              <w:rPr>
                <w:rFonts w:cs="Arial"/>
                <w:b/>
                <w:sz w:val="22"/>
                <w:szCs w:val="22"/>
              </w:rPr>
              <w:t>NRW team responsible for carrying out</w:t>
            </w:r>
            <w:r>
              <w:rPr>
                <w:rFonts w:cs="Arial"/>
                <w:b/>
                <w:sz w:val="22"/>
                <w:szCs w:val="22"/>
              </w:rPr>
              <w:t>, or requiring to be carried out,</w:t>
            </w:r>
            <w:r w:rsidRPr="00AD0CB1">
              <w:rPr>
                <w:rFonts w:cs="Arial"/>
                <w:b/>
                <w:sz w:val="22"/>
                <w:szCs w:val="22"/>
              </w:rPr>
              <w:t xml:space="preserve"> the plan or project, and name of lead officer</w:t>
            </w:r>
          </w:p>
        </w:tc>
        <w:tc>
          <w:tcPr>
            <w:tcW w:w="3125" w:type="pct"/>
          </w:tcPr>
          <w:p w14:paraId="3F7C6C2C" w14:textId="10F0D03B" w:rsidR="00491240" w:rsidRPr="0000072D" w:rsidRDefault="008B76F5" w:rsidP="00FD5C94">
            <w:r>
              <w:t>N/a</w:t>
            </w:r>
          </w:p>
        </w:tc>
      </w:tr>
      <w:tr w:rsidR="00491240" w:rsidRPr="00AD0CB1" w14:paraId="7B70D06C" w14:textId="77777777" w:rsidTr="00E11E9B">
        <w:trPr>
          <w:trHeight w:val="567"/>
        </w:trPr>
        <w:tc>
          <w:tcPr>
            <w:tcW w:w="193" w:type="pct"/>
          </w:tcPr>
          <w:p w14:paraId="1E5DB315" w14:textId="77777777" w:rsidR="00491240" w:rsidRPr="00AD0CB1" w:rsidRDefault="00491240" w:rsidP="00FD5C94">
            <w:pPr>
              <w:outlineLvl w:val="0"/>
              <w:rPr>
                <w:rFonts w:cs="Arial"/>
                <w:b/>
                <w:sz w:val="22"/>
                <w:szCs w:val="22"/>
              </w:rPr>
            </w:pPr>
            <w:r>
              <w:rPr>
                <w:rFonts w:cs="Arial"/>
                <w:b/>
                <w:sz w:val="22"/>
                <w:szCs w:val="22"/>
              </w:rPr>
              <w:t>4</w:t>
            </w:r>
          </w:p>
        </w:tc>
        <w:tc>
          <w:tcPr>
            <w:tcW w:w="1682" w:type="pct"/>
          </w:tcPr>
          <w:p w14:paraId="0BABF3BD" w14:textId="77777777" w:rsidR="00491240" w:rsidRPr="00AD0CB1" w:rsidRDefault="00491240" w:rsidP="00FD5C94">
            <w:pPr>
              <w:outlineLvl w:val="0"/>
              <w:rPr>
                <w:rFonts w:cs="Arial"/>
                <w:b/>
                <w:sz w:val="22"/>
                <w:szCs w:val="22"/>
              </w:rPr>
            </w:pPr>
            <w:r w:rsidRPr="00AD0CB1">
              <w:rPr>
                <w:rFonts w:cs="Arial"/>
                <w:b/>
                <w:sz w:val="22"/>
                <w:szCs w:val="22"/>
              </w:rPr>
              <w:t>Activity/</w:t>
            </w:r>
            <w:proofErr w:type="spellStart"/>
            <w:r w:rsidRPr="00AD0CB1">
              <w:rPr>
                <w:rFonts w:cs="Arial"/>
                <w:b/>
                <w:sz w:val="22"/>
                <w:szCs w:val="22"/>
              </w:rPr>
              <w:t>ies</w:t>
            </w:r>
            <w:proofErr w:type="spellEnd"/>
            <w:r w:rsidRPr="00AD0CB1">
              <w:rPr>
                <w:rFonts w:cs="Arial"/>
                <w:b/>
                <w:sz w:val="22"/>
                <w:szCs w:val="22"/>
              </w:rPr>
              <w:t xml:space="preserve"> proposed</w:t>
            </w:r>
          </w:p>
        </w:tc>
        <w:tc>
          <w:tcPr>
            <w:tcW w:w="3125" w:type="pct"/>
          </w:tcPr>
          <w:p w14:paraId="5EB25B98" w14:textId="4C9630FB" w:rsidR="00491240" w:rsidRPr="0000072D" w:rsidRDefault="008B76F5" w:rsidP="00FD5C94">
            <w:r>
              <w:t>Temporary dewatering for less than 28 days to facilitate the installation of an underground gas main below the River Rhiw</w:t>
            </w:r>
            <w:r w:rsidR="00385549">
              <w:t xml:space="preserve">.  </w:t>
            </w:r>
            <w:r w:rsidR="00385549" w:rsidRPr="00385549">
              <w:t xml:space="preserve">Excavation of two pits near the River Rhiw are required to be dewatered to facilitate the tunnelling and installation of a gas main pipe below the River Rhiw. A launch pit and reception pit are to be dug about 7 metres deep to launch and retrieve the </w:t>
            </w:r>
            <w:r w:rsidR="001F67B2" w:rsidRPr="00385549">
              <w:t>microbore</w:t>
            </w:r>
            <w:r w:rsidR="00385549" w:rsidRPr="00385549">
              <w:t xml:space="preserve"> tunnelling equipment. The abstractions are to last no longer than 28 days, a requirement to meet a temporary licence application.</w:t>
            </w:r>
          </w:p>
        </w:tc>
      </w:tr>
      <w:tr w:rsidR="00491240" w:rsidRPr="00AD0CB1" w14:paraId="3B825722" w14:textId="77777777" w:rsidTr="00E11E9B">
        <w:trPr>
          <w:trHeight w:val="567"/>
        </w:trPr>
        <w:tc>
          <w:tcPr>
            <w:tcW w:w="193" w:type="pct"/>
          </w:tcPr>
          <w:p w14:paraId="31F8C941" w14:textId="77777777" w:rsidR="00491240" w:rsidRPr="00AD0CB1" w:rsidRDefault="00491240" w:rsidP="00FD5C94">
            <w:pPr>
              <w:outlineLvl w:val="0"/>
              <w:rPr>
                <w:rFonts w:cs="Arial"/>
                <w:b/>
                <w:sz w:val="22"/>
                <w:szCs w:val="22"/>
              </w:rPr>
            </w:pPr>
            <w:r>
              <w:rPr>
                <w:rFonts w:cs="Arial"/>
                <w:b/>
                <w:sz w:val="22"/>
                <w:szCs w:val="22"/>
              </w:rPr>
              <w:t>5</w:t>
            </w:r>
          </w:p>
        </w:tc>
        <w:tc>
          <w:tcPr>
            <w:tcW w:w="1682" w:type="pct"/>
          </w:tcPr>
          <w:p w14:paraId="304D8C92" w14:textId="77777777" w:rsidR="00491240" w:rsidRPr="00AD0CB1" w:rsidRDefault="00491240" w:rsidP="00FD5C94">
            <w:pPr>
              <w:outlineLvl w:val="0"/>
              <w:rPr>
                <w:rFonts w:cs="Arial"/>
                <w:b/>
                <w:sz w:val="22"/>
                <w:szCs w:val="22"/>
              </w:rPr>
            </w:pPr>
            <w:r w:rsidRPr="00AD0CB1">
              <w:rPr>
                <w:rFonts w:cs="Arial"/>
                <w:b/>
                <w:sz w:val="22"/>
                <w:szCs w:val="22"/>
              </w:rPr>
              <w:t>Relevant legislation or statutory basis</w:t>
            </w:r>
          </w:p>
        </w:tc>
        <w:tc>
          <w:tcPr>
            <w:tcW w:w="3125" w:type="pct"/>
          </w:tcPr>
          <w:p w14:paraId="2A167B3B" w14:textId="1B8D3CAE" w:rsidR="00491240" w:rsidRPr="0000072D" w:rsidRDefault="008B76F5" w:rsidP="00FD5C94">
            <w:pPr>
              <w:rPr>
                <w:bCs/>
              </w:rPr>
            </w:pPr>
            <w:r>
              <w:rPr>
                <w:bCs/>
              </w:rPr>
              <w:t>Water Resources Act 1991</w:t>
            </w:r>
          </w:p>
        </w:tc>
      </w:tr>
      <w:tr w:rsidR="00D25E21" w:rsidRPr="00AD0CB1" w14:paraId="3D9A6EFB" w14:textId="77777777" w:rsidTr="00D25E21">
        <w:trPr>
          <w:trHeight w:val="567"/>
        </w:trPr>
        <w:tc>
          <w:tcPr>
            <w:tcW w:w="193" w:type="pct"/>
          </w:tcPr>
          <w:p w14:paraId="12557EE2" w14:textId="77777777" w:rsidR="00D25E21" w:rsidRPr="00AD0CB1" w:rsidRDefault="00D25E21" w:rsidP="00FD5C94">
            <w:pPr>
              <w:outlineLvl w:val="0"/>
              <w:rPr>
                <w:rFonts w:cs="Arial"/>
                <w:b/>
                <w:sz w:val="22"/>
                <w:szCs w:val="22"/>
              </w:rPr>
            </w:pPr>
            <w:r>
              <w:rPr>
                <w:rFonts w:cs="Arial"/>
                <w:b/>
                <w:sz w:val="22"/>
                <w:szCs w:val="22"/>
              </w:rPr>
              <w:t>6</w:t>
            </w:r>
          </w:p>
        </w:tc>
        <w:tc>
          <w:tcPr>
            <w:tcW w:w="4807" w:type="pct"/>
            <w:gridSpan w:val="2"/>
          </w:tcPr>
          <w:p w14:paraId="17DD1292" w14:textId="77777777" w:rsidR="00D25E21" w:rsidRPr="00AD0CB1" w:rsidRDefault="00D25E21" w:rsidP="00FD5C94">
            <w:pPr>
              <w:outlineLvl w:val="0"/>
              <w:rPr>
                <w:rFonts w:cs="Arial"/>
                <w:b/>
                <w:sz w:val="22"/>
                <w:szCs w:val="22"/>
              </w:rPr>
            </w:pPr>
            <w:r w:rsidRPr="00AD0CB1">
              <w:rPr>
                <w:rFonts w:cs="Arial"/>
                <w:b/>
                <w:sz w:val="22"/>
                <w:szCs w:val="22"/>
              </w:rPr>
              <w:t>Location</w:t>
            </w:r>
          </w:p>
          <w:p w14:paraId="2670E03D" w14:textId="335325C7" w:rsidR="00D25E21" w:rsidRDefault="00D25E21" w:rsidP="00FD5C94">
            <w:proofErr w:type="spellStart"/>
            <w:r>
              <w:t>Garthmyl</w:t>
            </w:r>
            <w:proofErr w:type="spellEnd"/>
            <w:r>
              <w:t xml:space="preserve">, </w:t>
            </w:r>
            <w:proofErr w:type="spellStart"/>
            <w:r>
              <w:t>Berriew</w:t>
            </w:r>
            <w:proofErr w:type="spellEnd"/>
            <w:r>
              <w:t>, Welshpool</w:t>
            </w:r>
          </w:p>
          <w:p w14:paraId="6A43943A" w14:textId="6AC61DC3" w:rsidR="00D25E21" w:rsidRPr="0000072D" w:rsidRDefault="00D25E21" w:rsidP="00FD5C94">
            <w:r>
              <w:rPr>
                <w:noProof/>
                <w14:ligatures w14:val="standardContextual"/>
              </w:rPr>
              <w:lastRenderedPageBreak/>
              <w:drawing>
                <wp:inline distT="0" distB="0" distL="0" distR="0" wp14:anchorId="4D70AAAA" wp14:editId="76501A17">
                  <wp:extent cx="4607498" cy="4305300"/>
                  <wp:effectExtent l="0" t="0" r="3175" b="0"/>
                  <wp:docPr id="812315154" name="Picture 1">
                    <a:extLst xmlns:a="http://schemas.openxmlformats.org/drawingml/2006/main">
                      <a:ext uri="{FF2B5EF4-FFF2-40B4-BE49-F238E27FC236}">
                        <a16:creationId xmlns:a16="http://schemas.microsoft.com/office/drawing/2014/main" id="{01203DE6-8F52-1946-E718-D4FD800633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1203DE6-8F52-1946-E718-D4FD80063328}"/>
                              </a:ext>
                            </a:extLst>
                          </pic:cNvPr>
                          <pic:cNvPicPr>
                            <a:picLocks noChangeAspect="1"/>
                          </pic:cNvPicPr>
                        </pic:nvPicPr>
                        <pic:blipFill>
                          <a:blip r:embed="rId15"/>
                          <a:stretch>
                            <a:fillRect/>
                          </a:stretch>
                        </pic:blipFill>
                        <pic:spPr>
                          <a:xfrm>
                            <a:off x="0" y="0"/>
                            <a:ext cx="4612844" cy="4310295"/>
                          </a:xfrm>
                          <a:prstGeom prst="rect">
                            <a:avLst/>
                          </a:prstGeom>
                        </pic:spPr>
                      </pic:pic>
                    </a:graphicData>
                  </a:graphic>
                </wp:inline>
              </w:drawing>
            </w:r>
          </w:p>
        </w:tc>
      </w:tr>
      <w:tr w:rsidR="00491240" w:rsidRPr="00AD0CB1" w14:paraId="3F968BDA" w14:textId="77777777" w:rsidTr="00E11E9B">
        <w:trPr>
          <w:trHeight w:val="567"/>
        </w:trPr>
        <w:tc>
          <w:tcPr>
            <w:tcW w:w="193" w:type="pct"/>
          </w:tcPr>
          <w:p w14:paraId="68A05AF6" w14:textId="77777777" w:rsidR="00491240" w:rsidRPr="00AD0CB1" w:rsidRDefault="00491240" w:rsidP="00FD5C94">
            <w:pPr>
              <w:outlineLvl w:val="0"/>
              <w:rPr>
                <w:rFonts w:cs="Arial"/>
                <w:b/>
                <w:sz w:val="22"/>
                <w:szCs w:val="22"/>
              </w:rPr>
            </w:pPr>
            <w:r>
              <w:rPr>
                <w:rFonts w:cs="Arial"/>
                <w:b/>
                <w:sz w:val="22"/>
                <w:szCs w:val="22"/>
              </w:rPr>
              <w:lastRenderedPageBreak/>
              <w:t>7</w:t>
            </w:r>
          </w:p>
        </w:tc>
        <w:tc>
          <w:tcPr>
            <w:tcW w:w="1682" w:type="pct"/>
          </w:tcPr>
          <w:p w14:paraId="6ACE9004" w14:textId="77777777" w:rsidR="00491240" w:rsidRPr="00AD0CB1" w:rsidRDefault="00491240" w:rsidP="00FD5C94">
            <w:pPr>
              <w:outlineLvl w:val="0"/>
              <w:rPr>
                <w:rFonts w:cs="Arial"/>
                <w:b/>
                <w:sz w:val="22"/>
                <w:szCs w:val="22"/>
              </w:rPr>
            </w:pPr>
            <w:r w:rsidRPr="00AD0CB1">
              <w:rPr>
                <w:rFonts w:cs="Arial"/>
                <w:b/>
                <w:sz w:val="22"/>
                <w:szCs w:val="22"/>
              </w:rPr>
              <w:t>Plan or project documents, including any application documents</w:t>
            </w:r>
          </w:p>
        </w:tc>
        <w:tc>
          <w:tcPr>
            <w:tcW w:w="3125" w:type="pct"/>
          </w:tcPr>
          <w:p w14:paraId="65605554" w14:textId="77777777" w:rsidR="00065C4E" w:rsidRDefault="00065C4E" w:rsidP="00065C4E">
            <w:pPr>
              <w:jc w:val="both"/>
              <w:rPr>
                <w:rFonts w:cs="Arial"/>
              </w:rPr>
            </w:pPr>
            <w:hyperlink r:id="rId16" w:history="1">
              <w:r w:rsidRPr="0055744A">
                <w:rPr>
                  <w:rStyle w:val="Hyperlink"/>
                  <w:rFonts w:asciiTheme="minorHAnsi" w:eastAsiaTheme="minorHAnsi" w:hAnsiTheme="minorHAnsi" w:cs="Arial"/>
                  <w:lang w:eastAsia="en-US"/>
                </w:rPr>
                <w:t>Hydro</w:t>
              </w:r>
              <w:r w:rsidRPr="0055744A">
                <w:rPr>
                  <w:rStyle w:val="Hyperlink"/>
                  <w:rFonts w:cs="Arial"/>
                </w:rPr>
                <w:t>geological Impact Assessment</w:t>
              </w:r>
            </w:hyperlink>
            <w:r>
              <w:rPr>
                <w:rFonts w:cs="Arial"/>
              </w:rPr>
              <w:t xml:space="preserve"> (v3)</w:t>
            </w:r>
          </w:p>
          <w:p w14:paraId="3BB66510" w14:textId="77777777" w:rsidR="00065C4E" w:rsidRDefault="00065C4E" w:rsidP="00065C4E">
            <w:pPr>
              <w:jc w:val="both"/>
              <w:rPr>
                <w:rFonts w:cs="Arial"/>
              </w:rPr>
            </w:pPr>
            <w:hyperlink r:id="rId17" w:history="1">
              <w:r w:rsidRPr="00EE5F05">
                <w:rPr>
                  <w:rStyle w:val="Hyperlink"/>
                  <w:rFonts w:asciiTheme="minorHAnsi" w:eastAsiaTheme="minorHAnsi" w:hAnsiTheme="minorHAnsi" w:cs="Arial"/>
                  <w:lang w:eastAsia="en-US"/>
                </w:rPr>
                <w:t>Dewaterin</w:t>
              </w:r>
              <w:r w:rsidRPr="00EE5F05">
                <w:rPr>
                  <w:rStyle w:val="Hyperlink"/>
                  <w:rFonts w:cs="Arial"/>
                </w:rPr>
                <w:t>g schematic</w:t>
              </w:r>
            </w:hyperlink>
          </w:p>
          <w:p w14:paraId="5F4FDFB7" w14:textId="77777777" w:rsidR="00065C4E" w:rsidRDefault="00065C4E" w:rsidP="00065C4E">
            <w:pPr>
              <w:jc w:val="both"/>
              <w:rPr>
                <w:rFonts w:cs="Arial"/>
              </w:rPr>
            </w:pPr>
            <w:r>
              <w:rPr>
                <w:rFonts w:cs="Arial"/>
              </w:rPr>
              <w:t xml:space="preserve">Application Forms </w:t>
            </w:r>
            <w:hyperlink r:id="rId18" w:history="1">
              <w:r w:rsidRPr="00805C0E">
                <w:rPr>
                  <w:rStyle w:val="Hyperlink"/>
                  <w:rFonts w:asciiTheme="minorHAnsi" w:eastAsiaTheme="minorHAnsi" w:hAnsiTheme="minorHAnsi" w:cs="Arial"/>
                  <w:lang w:eastAsia="en-US"/>
                </w:rPr>
                <w:t>W</w:t>
              </w:r>
              <w:r w:rsidRPr="00805C0E">
                <w:rPr>
                  <w:rStyle w:val="Hyperlink"/>
                  <w:rFonts w:cs="Arial"/>
                </w:rPr>
                <w:t>RA</w:t>
              </w:r>
            </w:hyperlink>
            <w:r>
              <w:rPr>
                <w:rFonts w:cs="Arial"/>
              </w:rPr>
              <w:t xml:space="preserve"> &amp; </w:t>
            </w:r>
            <w:hyperlink r:id="rId19" w:history="1">
              <w:r w:rsidRPr="0055744A">
                <w:rPr>
                  <w:rStyle w:val="Hyperlink"/>
                  <w:rFonts w:asciiTheme="minorHAnsi" w:eastAsiaTheme="minorHAnsi" w:hAnsiTheme="minorHAnsi" w:cs="Arial"/>
                  <w:lang w:eastAsia="en-US"/>
                </w:rPr>
                <w:t>WRD</w:t>
              </w:r>
            </w:hyperlink>
          </w:p>
          <w:p w14:paraId="16466592" w14:textId="073BD2F6" w:rsidR="00065C4E" w:rsidRDefault="00065C4E" w:rsidP="00065C4E">
            <w:pPr>
              <w:jc w:val="both"/>
              <w:rPr>
                <w:rFonts w:cs="Arial"/>
              </w:rPr>
            </w:pPr>
            <w:hyperlink r:id="rId20" w:history="1">
              <w:r w:rsidRPr="00EE5F05">
                <w:rPr>
                  <w:rStyle w:val="Hyperlink"/>
                  <w:rFonts w:asciiTheme="minorHAnsi" w:eastAsiaTheme="minorHAnsi" w:hAnsiTheme="minorHAnsi" w:cs="Arial"/>
                  <w:lang w:eastAsia="en-US"/>
                </w:rPr>
                <w:t xml:space="preserve">Water </w:t>
              </w:r>
              <w:r w:rsidR="001F67B2" w:rsidRPr="00EE5F05">
                <w:rPr>
                  <w:rStyle w:val="Hyperlink"/>
                  <w:rFonts w:asciiTheme="minorHAnsi" w:eastAsiaTheme="minorHAnsi" w:hAnsiTheme="minorHAnsi" w:cs="Arial"/>
                  <w:lang w:eastAsia="en-US"/>
                </w:rPr>
                <w:t>Features</w:t>
              </w:r>
              <w:r w:rsidRPr="00EE5F05">
                <w:rPr>
                  <w:rStyle w:val="Hyperlink"/>
                  <w:rFonts w:asciiTheme="minorHAnsi" w:eastAsiaTheme="minorHAnsi" w:hAnsiTheme="minorHAnsi" w:cs="Arial"/>
                  <w:lang w:eastAsia="en-US"/>
                </w:rPr>
                <w:t xml:space="preserve"> S</w:t>
              </w:r>
              <w:r w:rsidRPr="00EE5F05">
                <w:rPr>
                  <w:rStyle w:val="Hyperlink"/>
                  <w:rFonts w:cs="Arial"/>
                </w:rPr>
                <w:t>urvey</w:t>
              </w:r>
            </w:hyperlink>
          </w:p>
          <w:p w14:paraId="25B34FB5" w14:textId="77777777" w:rsidR="00065C4E" w:rsidRPr="00D74ABA" w:rsidRDefault="00065C4E" w:rsidP="00065C4E">
            <w:pPr>
              <w:jc w:val="both"/>
              <w:rPr>
                <w:rFonts w:cs="Arial"/>
              </w:rPr>
            </w:pPr>
            <w:hyperlink r:id="rId21" w:history="1">
              <w:r w:rsidRPr="00DD0161">
                <w:rPr>
                  <w:rStyle w:val="Hyperlink"/>
                  <w:rFonts w:asciiTheme="minorHAnsi" w:eastAsiaTheme="minorHAnsi" w:hAnsiTheme="minorHAnsi" w:cs="Arial"/>
                  <w:lang w:eastAsia="en-US"/>
                </w:rPr>
                <w:t>R</w:t>
              </w:r>
              <w:r w:rsidRPr="00DD0161">
                <w:rPr>
                  <w:rStyle w:val="Hyperlink"/>
                  <w:rFonts w:cs="Arial"/>
                </w:rPr>
                <w:t>isk Assessment/Method statement</w:t>
              </w:r>
            </w:hyperlink>
          </w:p>
          <w:p w14:paraId="1177E4F0" w14:textId="563F30AC" w:rsidR="00491240" w:rsidRPr="0000072D" w:rsidRDefault="00491240" w:rsidP="00FD5C94"/>
        </w:tc>
      </w:tr>
      <w:tr w:rsidR="00491240" w:rsidRPr="00AD0CB1" w14:paraId="3FFC2E6F" w14:textId="77777777" w:rsidTr="00E11E9B">
        <w:trPr>
          <w:trHeight w:val="567"/>
        </w:trPr>
        <w:tc>
          <w:tcPr>
            <w:tcW w:w="193" w:type="pct"/>
          </w:tcPr>
          <w:p w14:paraId="0D7FFAAC" w14:textId="77777777" w:rsidR="00491240" w:rsidRPr="00AD0CB1" w:rsidRDefault="00491240" w:rsidP="00FD5C94">
            <w:pPr>
              <w:outlineLvl w:val="0"/>
              <w:rPr>
                <w:rFonts w:cs="Arial"/>
                <w:b/>
                <w:sz w:val="22"/>
                <w:szCs w:val="22"/>
              </w:rPr>
            </w:pPr>
            <w:r>
              <w:rPr>
                <w:rFonts w:cs="Arial"/>
                <w:b/>
                <w:sz w:val="22"/>
                <w:szCs w:val="22"/>
              </w:rPr>
              <w:t>8</w:t>
            </w:r>
          </w:p>
        </w:tc>
        <w:tc>
          <w:tcPr>
            <w:tcW w:w="1682" w:type="pct"/>
          </w:tcPr>
          <w:p w14:paraId="01C04F1C" w14:textId="77777777" w:rsidR="00491240" w:rsidRPr="00AD0CB1" w:rsidRDefault="00491240" w:rsidP="00FD5C94">
            <w:pPr>
              <w:outlineLvl w:val="0"/>
              <w:rPr>
                <w:rFonts w:cs="Arial"/>
                <w:b/>
                <w:sz w:val="22"/>
                <w:szCs w:val="22"/>
              </w:rPr>
            </w:pPr>
            <w:r w:rsidRPr="00AD0CB1">
              <w:rPr>
                <w:rFonts w:cs="Arial"/>
                <w:b/>
                <w:sz w:val="22"/>
                <w:szCs w:val="22"/>
              </w:rPr>
              <w:t>Environmental Statement</w:t>
            </w:r>
          </w:p>
        </w:tc>
        <w:tc>
          <w:tcPr>
            <w:tcW w:w="3125" w:type="pct"/>
          </w:tcPr>
          <w:p w14:paraId="49A7A89B" w14:textId="00AFCB7B" w:rsidR="00491240" w:rsidRPr="0000072D" w:rsidRDefault="00065C4E" w:rsidP="00FD5C94">
            <w:r>
              <w:t>N/a</w:t>
            </w:r>
          </w:p>
        </w:tc>
      </w:tr>
      <w:tr w:rsidR="00491240" w:rsidRPr="00AD0CB1" w14:paraId="3A0C0802" w14:textId="77777777" w:rsidTr="00E11E9B">
        <w:trPr>
          <w:trHeight w:val="567"/>
        </w:trPr>
        <w:tc>
          <w:tcPr>
            <w:tcW w:w="193" w:type="pct"/>
          </w:tcPr>
          <w:p w14:paraId="488E26EC" w14:textId="77777777" w:rsidR="00491240" w:rsidRPr="00AD0CB1" w:rsidRDefault="00491240" w:rsidP="00FD5C94">
            <w:pPr>
              <w:spacing w:after="120"/>
              <w:outlineLvl w:val="0"/>
              <w:rPr>
                <w:rFonts w:cs="Arial"/>
                <w:b/>
                <w:sz w:val="22"/>
                <w:szCs w:val="22"/>
              </w:rPr>
            </w:pPr>
            <w:r>
              <w:rPr>
                <w:rFonts w:cs="Arial"/>
                <w:b/>
                <w:sz w:val="22"/>
                <w:szCs w:val="22"/>
              </w:rPr>
              <w:lastRenderedPageBreak/>
              <w:t>9</w:t>
            </w:r>
          </w:p>
        </w:tc>
        <w:tc>
          <w:tcPr>
            <w:tcW w:w="1682" w:type="pct"/>
          </w:tcPr>
          <w:p w14:paraId="10781A55" w14:textId="77777777" w:rsidR="00491240" w:rsidRPr="00AD0CB1" w:rsidRDefault="00491240" w:rsidP="00FD5C94">
            <w:pPr>
              <w:spacing w:after="120"/>
              <w:outlineLvl w:val="0"/>
              <w:rPr>
                <w:rFonts w:cs="Arial"/>
                <w:b/>
                <w:sz w:val="22"/>
                <w:szCs w:val="22"/>
              </w:rPr>
            </w:pPr>
            <w:r w:rsidRPr="00AD0CB1">
              <w:rPr>
                <w:rFonts w:cs="Arial"/>
                <w:b/>
                <w:sz w:val="22"/>
                <w:szCs w:val="22"/>
              </w:rPr>
              <w:t xml:space="preserve">Pre-application correspondence </w:t>
            </w:r>
          </w:p>
        </w:tc>
        <w:tc>
          <w:tcPr>
            <w:tcW w:w="3125" w:type="pct"/>
          </w:tcPr>
          <w:p w14:paraId="6A96E640" w14:textId="00822D9B" w:rsidR="00491240" w:rsidRPr="0000072D" w:rsidRDefault="00065C4E" w:rsidP="00FD5C94">
            <w:r>
              <w:t>N/a</w:t>
            </w:r>
          </w:p>
        </w:tc>
      </w:tr>
      <w:tr w:rsidR="00491240" w:rsidRPr="00AD0CB1" w14:paraId="02E5EE64" w14:textId="77777777" w:rsidTr="00E11E9B">
        <w:trPr>
          <w:trHeight w:val="567"/>
        </w:trPr>
        <w:tc>
          <w:tcPr>
            <w:tcW w:w="193" w:type="pct"/>
          </w:tcPr>
          <w:p w14:paraId="7A9BF7A2" w14:textId="77777777" w:rsidR="00491240" w:rsidRPr="00AD0CB1" w:rsidRDefault="00491240" w:rsidP="00FD5C94">
            <w:pPr>
              <w:spacing w:after="120"/>
              <w:outlineLvl w:val="0"/>
              <w:rPr>
                <w:rFonts w:cs="Arial"/>
                <w:b/>
                <w:sz w:val="22"/>
                <w:szCs w:val="22"/>
              </w:rPr>
            </w:pPr>
            <w:r w:rsidRPr="00AD0CB1">
              <w:rPr>
                <w:rFonts w:cs="Arial"/>
                <w:b/>
                <w:sz w:val="22"/>
                <w:szCs w:val="22"/>
              </w:rPr>
              <w:t>1</w:t>
            </w:r>
            <w:r>
              <w:rPr>
                <w:rFonts w:cs="Arial"/>
                <w:b/>
                <w:sz w:val="22"/>
                <w:szCs w:val="22"/>
              </w:rPr>
              <w:t>0</w:t>
            </w:r>
          </w:p>
        </w:tc>
        <w:tc>
          <w:tcPr>
            <w:tcW w:w="1682" w:type="pct"/>
          </w:tcPr>
          <w:p w14:paraId="4C7809EC" w14:textId="77777777" w:rsidR="00491240" w:rsidRPr="00AD0CB1" w:rsidRDefault="00491240" w:rsidP="00FD5C94">
            <w:pPr>
              <w:spacing w:after="120"/>
              <w:outlineLvl w:val="0"/>
              <w:rPr>
                <w:rFonts w:cs="Arial"/>
                <w:b/>
                <w:sz w:val="22"/>
                <w:szCs w:val="22"/>
              </w:rPr>
            </w:pPr>
            <w:r w:rsidRPr="00AD0CB1">
              <w:rPr>
                <w:rFonts w:cs="Arial"/>
                <w:b/>
                <w:sz w:val="22"/>
                <w:szCs w:val="22"/>
              </w:rPr>
              <w:t>NRW team responsible for preparing this HRA report, and lead officer</w:t>
            </w:r>
          </w:p>
        </w:tc>
        <w:tc>
          <w:tcPr>
            <w:tcW w:w="3125" w:type="pct"/>
          </w:tcPr>
          <w:p w14:paraId="3421772E" w14:textId="02166421" w:rsidR="00491240" w:rsidRPr="0000072D" w:rsidRDefault="00065C4E" w:rsidP="00FD5C94">
            <w:r>
              <w:t>Water resources permitting</w:t>
            </w:r>
          </w:p>
        </w:tc>
      </w:tr>
      <w:tr w:rsidR="00491240" w:rsidRPr="00065C4E" w14:paraId="5D71E420" w14:textId="77777777" w:rsidTr="00E11E9B">
        <w:trPr>
          <w:trHeight w:val="567"/>
        </w:trPr>
        <w:tc>
          <w:tcPr>
            <w:tcW w:w="193" w:type="pct"/>
            <w:tcBorders>
              <w:bottom w:val="single" w:sz="4" w:space="0" w:color="auto"/>
            </w:tcBorders>
          </w:tcPr>
          <w:p w14:paraId="49F71B2A" w14:textId="77777777" w:rsidR="00491240" w:rsidRPr="00AD0CB1" w:rsidRDefault="00491240" w:rsidP="00FD5C94">
            <w:pPr>
              <w:spacing w:after="120"/>
              <w:outlineLvl w:val="0"/>
              <w:rPr>
                <w:rFonts w:cs="Arial"/>
                <w:b/>
                <w:sz w:val="22"/>
                <w:szCs w:val="22"/>
              </w:rPr>
            </w:pPr>
            <w:r w:rsidRPr="00AD0CB1">
              <w:rPr>
                <w:rFonts w:cs="Arial"/>
                <w:b/>
                <w:sz w:val="22"/>
                <w:szCs w:val="22"/>
              </w:rPr>
              <w:t>1</w:t>
            </w:r>
            <w:r>
              <w:rPr>
                <w:rFonts w:cs="Arial"/>
                <w:b/>
                <w:sz w:val="22"/>
                <w:szCs w:val="22"/>
              </w:rPr>
              <w:t>1</w:t>
            </w:r>
          </w:p>
        </w:tc>
        <w:tc>
          <w:tcPr>
            <w:tcW w:w="1682" w:type="pct"/>
            <w:tcBorders>
              <w:bottom w:val="single" w:sz="4" w:space="0" w:color="auto"/>
            </w:tcBorders>
          </w:tcPr>
          <w:p w14:paraId="27D9F3E0" w14:textId="77777777" w:rsidR="00491240" w:rsidRPr="00AD0CB1" w:rsidRDefault="00491240" w:rsidP="00FD5C94">
            <w:pPr>
              <w:spacing w:after="120"/>
              <w:outlineLvl w:val="0"/>
              <w:rPr>
                <w:rFonts w:cs="Arial"/>
                <w:b/>
                <w:sz w:val="22"/>
                <w:szCs w:val="22"/>
              </w:rPr>
            </w:pPr>
            <w:r w:rsidRPr="00AD0CB1">
              <w:rPr>
                <w:rFonts w:cs="Arial"/>
                <w:b/>
                <w:sz w:val="22"/>
                <w:szCs w:val="22"/>
              </w:rPr>
              <w:t>Team or person responsible for approving the plan or project (competent authority role)</w:t>
            </w:r>
          </w:p>
        </w:tc>
        <w:tc>
          <w:tcPr>
            <w:tcW w:w="3125" w:type="pct"/>
            <w:tcBorders>
              <w:bottom w:val="single" w:sz="4" w:space="0" w:color="auto"/>
            </w:tcBorders>
          </w:tcPr>
          <w:p w14:paraId="6F6DAC24" w14:textId="78324BB6" w:rsidR="00491240" w:rsidRPr="00065C4E" w:rsidRDefault="00065C4E" w:rsidP="00FD5C94">
            <w:r w:rsidRPr="00065C4E">
              <w:t>Liz Cole Senior water re</w:t>
            </w:r>
            <w:r>
              <w:t>sources officer</w:t>
            </w:r>
          </w:p>
        </w:tc>
      </w:tr>
    </w:tbl>
    <w:p w14:paraId="754993FC" w14:textId="77777777" w:rsidR="00491240" w:rsidRPr="00065C4E" w:rsidRDefault="00491240" w:rsidP="00491240"/>
    <w:p w14:paraId="4A523C72" w14:textId="77777777" w:rsidR="00491240" w:rsidRPr="00065C4E" w:rsidRDefault="00491240" w:rsidP="00491240">
      <w:pPr>
        <w:pStyle w:val="BodyText"/>
      </w:pPr>
      <w:r w:rsidRPr="00065C4E">
        <w:br w:type="page"/>
      </w:r>
    </w:p>
    <w:p w14:paraId="22BF2E20" w14:textId="4FE5CE6F" w:rsidR="00491240" w:rsidRPr="00EB58AF" w:rsidRDefault="00491240" w:rsidP="00491240">
      <w:pPr>
        <w:pStyle w:val="Heading1"/>
      </w:pPr>
      <w:r w:rsidRPr="00EB58AF">
        <w:lastRenderedPageBreak/>
        <w:t>2.</w:t>
      </w:r>
      <w:r w:rsidRPr="00EB58AF">
        <w:tab/>
        <w:t>Determining the need for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91240" w:rsidRPr="00AD0CB1" w14:paraId="2DF92A7A" w14:textId="77777777" w:rsidTr="00E11E9B">
        <w:trPr>
          <w:trHeight w:val="567"/>
        </w:trPr>
        <w:tc>
          <w:tcPr>
            <w:tcW w:w="1865" w:type="pct"/>
          </w:tcPr>
          <w:p w14:paraId="1B59339B" w14:textId="77777777" w:rsidR="00491240" w:rsidRPr="00AD0CB1" w:rsidRDefault="00491240" w:rsidP="00FD5C94">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481D7AB4" w14:textId="4A0D0111" w:rsidR="00491240" w:rsidRPr="00F3302F" w:rsidRDefault="00F3302F" w:rsidP="00FD5C94">
            <w:pPr>
              <w:rPr>
                <w:rFonts w:cs="Arial"/>
                <w:sz w:val="22"/>
                <w:szCs w:val="22"/>
                <w:highlight w:val="yellow"/>
              </w:rPr>
            </w:pPr>
            <w:r w:rsidRPr="00F3302F">
              <w:rPr>
                <w:rFonts w:cs="Arial"/>
                <w:sz w:val="22"/>
                <w:szCs w:val="22"/>
              </w:rPr>
              <w:t>Yes</w:t>
            </w:r>
            <w:r w:rsidR="008F46E2">
              <w:rPr>
                <w:rFonts w:cs="Arial"/>
                <w:sz w:val="22"/>
                <w:szCs w:val="22"/>
              </w:rPr>
              <w:t xml:space="preserve"> </w:t>
            </w:r>
          </w:p>
        </w:tc>
      </w:tr>
      <w:tr w:rsidR="00491240" w:rsidRPr="00AD0CB1" w14:paraId="3B9FFBF2" w14:textId="77777777" w:rsidTr="00E11E9B">
        <w:trPr>
          <w:trHeight w:val="567"/>
        </w:trPr>
        <w:tc>
          <w:tcPr>
            <w:tcW w:w="1865" w:type="pct"/>
          </w:tcPr>
          <w:p w14:paraId="4ADF510D" w14:textId="77777777" w:rsidR="00491240" w:rsidRPr="00AD0CB1" w:rsidRDefault="00491240" w:rsidP="00FD5C94">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4354B8B" w14:textId="7B3FDECA" w:rsidR="00491240" w:rsidRPr="00AD0CB1" w:rsidRDefault="00F3302F" w:rsidP="00FD5C94">
            <w:r>
              <w:t>No</w:t>
            </w:r>
          </w:p>
        </w:tc>
      </w:tr>
      <w:tr w:rsidR="00491240" w:rsidRPr="00AD0CB1" w14:paraId="7747F999" w14:textId="77777777" w:rsidTr="00E11E9B">
        <w:trPr>
          <w:trHeight w:val="567"/>
        </w:trPr>
        <w:tc>
          <w:tcPr>
            <w:tcW w:w="1865" w:type="pct"/>
          </w:tcPr>
          <w:p w14:paraId="039154D9" w14:textId="77777777" w:rsidR="00491240" w:rsidRPr="00AD0CB1" w:rsidRDefault="00491240" w:rsidP="00FD5C94">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7970CBD1" w14:textId="5278665B" w:rsidR="00491240" w:rsidRPr="008F46E2" w:rsidRDefault="008F46E2" w:rsidP="00FD5C94">
            <w:pPr>
              <w:pStyle w:val="CommentText"/>
              <w:rPr>
                <w:rFonts w:cs="Arial"/>
                <w:bCs/>
                <w:color w:val="70AD47"/>
                <w:sz w:val="22"/>
                <w:szCs w:val="22"/>
                <w:highlight w:val="yellow"/>
              </w:rPr>
            </w:pPr>
            <w:r w:rsidRPr="008F46E2">
              <w:rPr>
                <w:rFonts w:cs="Arial"/>
                <w:bCs/>
                <w:sz w:val="22"/>
                <w:szCs w:val="22"/>
              </w:rPr>
              <w:t>No</w:t>
            </w:r>
          </w:p>
        </w:tc>
      </w:tr>
    </w:tbl>
    <w:p w14:paraId="1F3F5959" w14:textId="77777777" w:rsidR="00491240" w:rsidRDefault="00491240" w:rsidP="00491240">
      <w:pPr>
        <w:pStyle w:val="Heading1"/>
        <w:rPr>
          <w:i/>
          <w:color w:val="0000FF"/>
          <w:sz w:val="20"/>
          <w:szCs w:val="20"/>
        </w:rPr>
      </w:pPr>
      <w:r w:rsidRPr="00EB58AF">
        <w:t>3.</w:t>
      </w:r>
      <w:r w:rsidRPr="00EB58AF">
        <w:tab/>
      </w:r>
      <w:r>
        <w:t>Considering the</w:t>
      </w:r>
      <w:r w:rsidRPr="00EB58AF">
        <w:t xml:space="preserve"> likelihood of a significant e</w:t>
      </w:r>
      <w:r>
        <w:t>ffect (</w:t>
      </w:r>
      <w:r w:rsidRPr="00EB58AF">
        <w:t>LSE)</w:t>
      </w:r>
      <w:r>
        <w:t xml:space="preserve"> </w:t>
      </w:r>
    </w:p>
    <w:p w14:paraId="5C535B0F" w14:textId="77777777" w:rsidR="00491240" w:rsidRPr="00EB58AF" w:rsidRDefault="00491240" w:rsidP="00491240">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6"/>
        <w:gridCol w:w="5617"/>
      </w:tblGrid>
      <w:tr w:rsidR="00491240" w:rsidRPr="00AD0CB1" w14:paraId="697FEE3E" w14:textId="77777777" w:rsidTr="00FD5C94">
        <w:trPr>
          <w:trHeight w:val="567"/>
        </w:trPr>
        <w:tc>
          <w:tcPr>
            <w:tcW w:w="2993" w:type="pct"/>
          </w:tcPr>
          <w:p w14:paraId="1DF921DF" w14:textId="77777777" w:rsidR="00491240" w:rsidRPr="00AD0CB1" w:rsidRDefault="00491240" w:rsidP="00FD5C94">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22" w:history="1">
              <w:r w:rsidRPr="006E7CFD">
                <w:rPr>
                  <w:rStyle w:val="Hyperlink"/>
                  <w:rFonts w:eastAsia="Calibri" w:cs="Arial"/>
                  <w:b/>
                  <w:bCs/>
                  <w:sz w:val="22"/>
                  <w:szCs w:val="22"/>
                </w:rPr>
                <w:t>OGN200</w:t>
              </w:r>
            </w:hyperlink>
            <w:r w:rsidRPr="00AD0CB1">
              <w:rPr>
                <w:rFonts w:cs="Arial"/>
                <w:b/>
                <w:sz w:val="22"/>
                <w:szCs w:val="22"/>
              </w:rPr>
              <w:t>) without conducting a project-specific LSE test?</w:t>
            </w:r>
          </w:p>
        </w:tc>
        <w:tc>
          <w:tcPr>
            <w:tcW w:w="2007" w:type="pct"/>
          </w:tcPr>
          <w:p w14:paraId="79952380" w14:textId="28A5D4B9" w:rsidR="00491240" w:rsidRPr="00AD0CB1" w:rsidRDefault="008F46E2" w:rsidP="00FD5C94">
            <w:pPr>
              <w:rPr>
                <w:rFonts w:cs="Arial"/>
                <w:sz w:val="22"/>
                <w:szCs w:val="22"/>
              </w:rPr>
            </w:pPr>
            <w:r>
              <w:rPr>
                <w:rFonts w:cs="Arial"/>
                <w:sz w:val="22"/>
                <w:szCs w:val="22"/>
              </w:rPr>
              <w:t>No</w:t>
            </w:r>
          </w:p>
        </w:tc>
      </w:tr>
    </w:tbl>
    <w:p w14:paraId="187FD29C" w14:textId="77777777" w:rsidR="00491240" w:rsidRPr="0067331F" w:rsidRDefault="00491240" w:rsidP="00491240">
      <w:pPr>
        <w:pStyle w:val="Heading2"/>
      </w:pPr>
      <w:r w:rsidRPr="00EB58AF">
        <w:t>3.2</w:t>
      </w:r>
      <w:r w:rsidRPr="00EB58AF">
        <w:tab/>
      </w:r>
      <w:r w:rsidRPr="00365C3B">
        <w:t>Likelihood</w:t>
      </w:r>
      <w:r>
        <w:t xml:space="preserve"> of</w:t>
      </w:r>
      <w:r w:rsidRPr="00EB58AF">
        <w:t xml:space="preserve"> significant effects</w:t>
      </w:r>
      <w:r>
        <w:t xml:space="preserve"> (LSE) test </w:t>
      </w:r>
    </w:p>
    <w:p w14:paraId="1E967AEC" w14:textId="77777777" w:rsidR="00491240" w:rsidRDefault="00491240" w:rsidP="00491240">
      <w:pPr>
        <w:pStyle w:val="Heading3"/>
      </w:pPr>
      <w:r w:rsidRPr="00365C3B">
        <w:t xml:space="preserve">3.2.1 </w:t>
      </w:r>
      <w:r>
        <w:tab/>
      </w:r>
      <w:r w:rsidRPr="00365C3B">
        <w:t xml:space="preserve">Which </w:t>
      </w:r>
      <w:r>
        <w:t>European</w:t>
      </w:r>
      <w:r w:rsidRPr="00365C3B">
        <w:t xml:space="preserve"> sites might be affected by the </w:t>
      </w:r>
      <w:r>
        <w:t xml:space="preserve">plan or </w:t>
      </w:r>
      <w:r w:rsidRPr="00365C3B">
        <w:t>pro</w:t>
      </w:r>
      <w:r>
        <w:t>ject</w:t>
      </w:r>
      <w:r w:rsidRPr="00365C3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6484"/>
        <w:gridCol w:w="6806"/>
      </w:tblGrid>
      <w:tr w:rsidR="00491240" w14:paraId="7930004C" w14:textId="77777777" w:rsidTr="00491240">
        <w:trPr>
          <w:trHeight w:val="567"/>
        </w:trPr>
        <w:tc>
          <w:tcPr>
            <w:tcW w:w="251" w:type="pct"/>
          </w:tcPr>
          <w:p w14:paraId="42204B14" w14:textId="77777777" w:rsidR="00491240" w:rsidRPr="00071B46" w:rsidRDefault="00491240" w:rsidP="00FD5C94">
            <w:pPr>
              <w:rPr>
                <w:rFonts w:cs="Arial"/>
                <w:b/>
                <w:sz w:val="22"/>
                <w:szCs w:val="22"/>
              </w:rPr>
            </w:pPr>
            <w:r>
              <w:rPr>
                <w:rFonts w:cs="Arial"/>
                <w:b/>
                <w:sz w:val="22"/>
                <w:szCs w:val="22"/>
              </w:rPr>
              <w:t>(a)</w:t>
            </w:r>
          </w:p>
        </w:tc>
        <w:tc>
          <w:tcPr>
            <w:tcW w:w="2317" w:type="pct"/>
          </w:tcPr>
          <w:p w14:paraId="6BED2657" w14:textId="77777777" w:rsidR="00491240" w:rsidRPr="003F5727" w:rsidRDefault="00491240" w:rsidP="00FD5C94">
            <w:pPr>
              <w:rPr>
                <w:rFonts w:cs="Arial"/>
                <w:b/>
                <w:bCs/>
                <w:sz w:val="22"/>
                <w:szCs w:val="22"/>
              </w:rPr>
            </w:pPr>
            <w:r w:rsidRPr="003F5727">
              <w:rPr>
                <w:rFonts w:cs="Arial"/>
                <w:b/>
                <w:bCs/>
                <w:sz w:val="22"/>
                <w:szCs w:val="22"/>
              </w:rPr>
              <w:t>Based on the plan or project specification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2432" w:type="pct"/>
          </w:tcPr>
          <w:p w14:paraId="5266C4AA" w14:textId="77777777" w:rsidR="00491240" w:rsidRDefault="009B6960" w:rsidP="00FD5C94">
            <w:pPr>
              <w:rPr>
                <w:rFonts w:cs="Arial"/>
                <w:sz w:val="22"/>
                <w:szCs w:val="22"/>
              </w:rPr>
            </w:pPr>
            <w:r>
              <w:rPr>
                <w:rFonts w:cs="Arial"/>
                <w:sz w:val="22"/>
                <w:szCs w:val="22"/>
              </w:rPr>
              <w:t>Montgomery Canal SAC</w:t>
            </w:r>
          </w:p>
          <w:p w14:paraId="03E4BCEA" w14:textId="65DEB326" w:rsidR="00E93999" w:rsidRPr="00B44D45" w:rsidRDefault="00E93999" w:rsidP="00FD5C94">
            <w:pPr>
              <w:rPr>
                <w:rFonts w:cs="Arial"/>
                <w:b/>
                <w:sz w:val="20"/>
                <w:szCs w:val="20"/>
              </w:rPr>
            </w:pPr>
            <w:r w:rsidRPr="00A05108">
              <w:rPr>
                <w:rFonts w:cs="Arial"/>
                <w:sz w:val="20"/>
                <w:szCs w:val="20"/>
              </w:rPr>
              <w:t>Severn Estuary SAC &amp; Ramsar</w:t>
            </w:r>
          </w:p>
        </w:tc>
      </w:tr>
      <w:tr w:rsidR="00491240" w14:paraId="198AC403" w14:textId="77777777" w:rsidTr="00491240">
        <w:tc>
          <w:tcPr>
            <w:tcW w:w="251" w:type="pct"/>
          </w:tcPr>
          <w:p w14:paraId="418852A7" w14:textId="77777777" w:rsidR="00491240" w:rsidRPr="00071B46" w:rsidRDefault="00491240" w:rsidP="00FD5C94">
            <w:pPr>
              <w:rPr>
                <w:rFonts w:cs="Arial"/>
                <w:b/>
                <w:sz w:val="22"/>
                <w:szCs w:val="22"/>
              </w:rPr>
            </w:pPr>
            <w:r>
              <w:rPr>
                <w:rFonts w:cs="Arial"/>
                <w:b/>
                <w:sz w:val="22"/>
                <w:szCs w:val="22"/>
              </w:rPr>
              <w:lastRenderedPageBreak/>
              <w:t>(b)</w:t>
            </w:r>
          </w:p>
        </w:tc>
        <w:tc>
          <w:tcPr>
            <w:tcW w:w="2317" w:type="pct"/>
          </w:tcPr>
          <w:p w14:paraId="25D7B200" w14:textId="77777777" w:rsidR="00491240" w:rsidRPr="003F5727" w:rsidRDefault="00491240" w:rsidP="00FD5C94">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2432" w:type="pct"/>
          </w:tcPr>
          <w:p w14:paraId="5ED481F7" w14:textId="784B601B" w:rsidR="00491240" w:rsidRPr="00A05108" w:rsidRDefault="00A05108" w:rsidP="00FD5C94">
            <w:pPr>
              <w:pStyle w:val="CommentText"/>
              <w:rPr>
                <w:rFonts w:cs="Arial"/>
                <w:iCs/>
                <w:sz w:val="22"/>
                <w:szCs w:val="22"/>
              </w:rPr>
            </w:pPr>
            <w:r w:rsidRPr="00A05108">
              <w:rPr>
                <w:rFonts w:cs="Arial"/>
                <w:iCs/>
                <w:sz w:val="22"/>
                <w:szCs w:val="22"/>
              </w:rPr>
              <w:t>Severn Estuary SPA</w:t>
            </w:r>
          </w:p>
        </w:tc>
      </w:tr>
    </w:tbl>
    <w:p w14:paraId="2314F1BB" w14:textId="77777777" w:rsidR="00491240" w:rsidRPr="00491240" w:rsidRDefault="00491240" w:rsidP="00491240">
      <w:pPr>
        <w:pStyle w:val="Heading3"/>
      </w:pPr>
      <w:r w:rsidRPr="00365C3B">
        <w:t>3</w:t>
      </w:r>
      <w:r>
        <w:t>.2.2</w:t>
      </w:r>
      <w:r w:rsidRPr="00365C3B">
        <w:t xml:space="preserve"> </w:t>
      </w:r>
      <w:r>
        <w:t>Screening for likelihood of significant effect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491240" w:rsidRPr="00AD0CB1" w14:paraId="55A53E6B" w14:textId="77777777" w:rsidTr="00491240">
        <w:trPr>
          <w:trHeight w:val="567"/>
        </w:trPr>
        <w:tc>
          <w:tcPr>
            <w:tcW w:w="5000" w:type="pct"/>
            <w:shd w:val="clear" w:color="auto" w:fill="D9D9D9"/>
            <w:vAlign w:val="center"/>
          </w:tcPr>
          <w:p w14:paraId="5A143E42" w14:textId="77777777" w:rsidR="00491240" w:rsidRPr="00AD0CB1" w:rsidRDefault="00491240" w:rsidP="00491240">
            <w:pPr>
              <w:rPr>
                <w:rFonts w:cs="Arial"/>
                <w:b/>
                <w:sz w:val="22"/>
                <w:szCs w:val="22"/>
              </w:rPr>
            </w:pPr>
            <w:r w:rsidRPr="00AD0CB1">
              <w:rPr>
                <w:rFonts w:cs="Arial"/>
                <w:b/>
                <w:sz w:val="22"/>
                <w:szCs w:val="22"/>
              </w:rPr>
              <w:t xml:space="preserve">TABLE </w:t>
            </w:r>
            <w:proofErr w:type="gramStart"/>
            <w:r w:rsidRPr="00AD0CB1">
              <w:rPr>
                <w:rFonts w:cs="Arial"/>
                <w:b/>
                <w:sz w:val="22"/>
                <w:szCs w:val="22"/>
              </w:rPr>
              <w:t>3.2.2  Screening</w:t>
            </w:r>
            <w:proofErr w:type="gramEnd"/>
            <w:r w:rsidRPr="00AD0CB1">
              <w:rPr>
                <w:rFonts w:cs="Arial"/>
                <w:b/>
                <w:sz w:val="22"/>
                <w:szCs w:val="22"/>
              </w:rPr>
              <w:t xml:space="preserve"> assessment</w:t>
            </w:r>
          </w:p>
        </w:tc>
      </w:tr>
      <w:tr w:rsidR="00491240" w:rsidRPr="00AD0CB1" w14:paraId="41C950D8" w14:textId="77777777" w:rsidTr="00491240">
        <w:trPr>
          <w:trHeight w:val="567"/>
        </w:trPr>
        <w:tc>
          <w:tcPr>
            <w:tcW w:w="5000" w:type="pct"/>
            <w:shd w:val="clear" w:color="auto" w:fill="D9D9D9"/>
            <w:vAlign w:val="center"/>
          </w:tcPr>
          <w:p w14:paraId="3F5883E9" w14:textId="54B5885C" w:rsidR="00491240" w:rsidRPr="00AD0CB1" w:rsidRDefault="00491240" w:rsidP="00491240">
            <w:pPr>
              <w:rPr>
                <w:rFonts w:cs="Arial"/>
                <w:b/>
                <w:bCs/>
                <w:i/>
                <w:sz w:val="22"/>
                <w:szCs w:val="22"/>
              </w:rPr>
            </w:pPr>
            <w:r w:rsidRPr="00AD0CB1">
              <w:rPr>
                <w:rFonts w:cs="Arial"/>
                <w:b/>
                <w:bCs/>
                <w:iCs/>
                <w:sz w:val="22"/>
                <w:szCs w:val="22"/>
              </w:rPr>
              <w:t xml:space="preserve">European site name: </w:t>
            </w:r>
            <w:r w:rsidR="009B6960">
              <w:rPr>
                <w:rFonts w:cs="Arial"/>
                <w:b/>
                <w:bCs/>
                <w:iCs/>
                <w:sz w:val="22"/>
                <w:szCs w:val="22"/>
              </w:rPr>
              <w:t xml:space="preserve"> </w:t>
            </w:r>
            <w:r w:rsidR="009B6960">
              <w:rPr>
                <w:rFonts w:cs="Arial"/>
                <w:sz w:val="22"/>
                <w:szCs w:val="22"/>
              </w:rPr>
              <w:t>Montgomery Canal SAC</w:t>
            </w:r>
          </w:p>
        </w:tc>
      </w:tr>
      <w:tr w:rsidR="00491240" w:rsidRPr="00AD0CB1" w14:paraId="27ED30C3" w14:textId="77777777" w:rsidTr="00491240">
        <w:trPr>
          <w:trHeight w:val="567"/>
        </w:trPr>
        <w:tc>
          <w:tcPr>
            <w:tcW w:w="5000" w:type="pct"/>
            <w:vAlign w:val="center"/>
          </w:tcPr>
          <w:p w14:paraId="7583ADDF" w14:textId="345DA633" w:rsidR="00491240" w:rsidRDefault="00A77807" w:rsidP="00A77807">
            <w:pPr>
              <w:rPr>
                <w:i/>
                <w:iCs/>
              </w:rPr>
            </w:pPr>
            <w:r w:rsidRPr="00A77807">
              <w:t>Floating water plantain</w:t>
            </w:r>
            <w:r>
              <w:t>/</w:t>
            </w:r>
            <w:r w:rsidRPr="00A77807">
              <w:t xml:space="preserve"> </w:t>
            </w:r>
            <w:proofErr w:type="spellStart"/>
            <w:r w:rsidRPr="00A77807">
              <w:rPr>
                <w:i/>
                <w:iCs/>
              </w:rPr>
              <w:t>Luronium</w:t>
            </w:r>
            <w:proofErr w:type="spellEnd"/>
            <w:r w:rsidRPr="00A77807">
              <w:rPr>
                <w:i/>
                <w:iCs/>
              </w:rPr>
              <w:t xml:space="preserve"> natans</w:t>
            </w:r>
            <w:r w:rsidR="009B7131">
              <w:rPr>
                <w:i/>
                <w:iCs/>
              </w:rPr>
              <w:t xml:space="preserve">. </w:t>
            </w:r>
          </w:p>
          <w:p w14:paraId="15257D0B" w14:textId="712E674A" w:rsidR="009B7131" w:rsidRPr="00A949AC" w:rsidRDefault="009B7131" w:rsidP="00A77807">
            <w:r w:rsidRPr="00A949AC">
              <w:t>If hydrological connectivity between the dewatering abstraction and the canal potential to drawdown level of water in the canal</w:t>
            </w:r>
            <w:r w:rsidR="00534A31">
              <w:t xml:space="preserve">. This may affect the </w:t>
            </w:r>
            <w:r w:rsidR="008D7B45">
              <w:t xml:space="preserve">water plantain </w:t>
            </w:r>
            <w:r w:rsidR="00534A31">
              <w:t xml:space="preserve">survival and </w:t>
            </w:r>
            <w:r w:rsidR="00553ACD">
              <w:t xml:space="preserve">thus its </w:t>
            </w:r>
            <w:r w:rsidR="00534A31">
              <w:t>distribution range</w:t>
            </w:r>
            <w:r w:rsidR="00553ACD">
              <w:t xml:space="preserve"> by lowering water levels and potentially reducing water quality. </w:t>
            </w:r>
            <w:r w:rsidR="00534A31">
              <w:t xml:space="preserve"> </w:t>
            </w:r>
            <w:r w:rsidR="00F46F28" w:rsidRPr="00A949AC">
              <w:t>The</w:t>
            </w:r>
            <w:r w:rsidRPr="00A949AC">
              <w:t xml:space="preserve"> anticipated </w:t>
            </w:r>
            <w:r w:rsidR="00F46F28" w:rsidRPr="00A949AC">
              <w:t xml:space="preserve">impacts from the dewatering will be localised to approximately 50 metres radius and mitigated by the return of abstracted water to the River Rhiw, just downstream of excavation pits.  The canal is located over </w:t>
            </w:r>
            <w:r w:rsidR="00A949AC" w:rsidRPr="00A949AC">
              <w:t>600</w:t>
            </w:r>
            <w:r w:rsidR="00553ACD">
              <w:t xml:space="preserve"> </w:t>
            </w:r>
            <w:r w:rsidR="00A949AC" w:rsidRPr="00A949AC">
              <w:t xml:space="preserve">metres west of the proposal and therefore no pathway of impact is possible between the proposal and the designated site.  </w:t>
            </w:r>
            <w:r w:rsidR="008D7B45" w:rsidRPr="008D7B45">
              <w:rPr>
                <w:b/>
                <w:bCs/>
                <w:color w:val="00B050"/>
              </w:rPr>
              <w:t>SCREEN OUT</w:t>
            </w:r>
            <w:r w:rsidR="00A949AC" w:rsidRPr="00A949AC">
              <w:t>.</w:t>
            </w:r>
          </w:p>
          <w:p w14:paraId="632F4815" w14:textId="011F4232" w:rsidR="00A77807" w:rsidRPr="00AD0CB1" w:rsidRDefault="00A77807" w:rsidP="00A77807"/>
        </w:tc>
      </w:tr>
      <w:tr w:rsidR="00E93999" w:rsidRPr="00AD0CB1" w14:paraId="0F82EE75" w14:textId="77777777" w:rsidTr="00E93999">
        <w:trPr>
          <w:trHeight w:val="567"/>
        </w:trPr>
        <w:tc>
          <w:tcPr>
            <w:tcW w:w="5000" w:type="pct"/>
            <w:shd w:val="clear" w:color="auto" w:fill="BFBFBF" w:themeFill="background1" w:themeFillShade="BF"/>
            <w:vAlign w:val="center"/>
          </w:tcPr>
          <w:p w14:paraId="2A6C1589" w14:textId="718FA6FE" w:rsidR="00E93999" w:rsidRPr="00A77807" w:rsidRDefault="00E93999" w:rsidP="00A77807">
            <w:r w:rsidRPr="00AD0CB1">
              <w:rPr>
                <w:rFonts w:cs="Arial"/>
                <w:b/>
                <w:bCs/>
                <w:iCs/>
                <w:sz w:val="22"/>
                <w:szCs w:val="22"/>
              </w:rPr>
              <w:t xml:space="preserve">European site name: </w:t>
            </w:r>
            <w:r>
              <w:rPr>
                <w:rFonts w:cs="Arial"/>
                <w:b/>
                <w:bCs/>
                <w:iCs/>
                <w:sz w:val="22"/>
                <w:szCs w:val="22"/>
              </w:rPr>
              <w:t xml:space="preserve"> </w:t>
            </w:r>
            <w:r w:rsidRPr="00B60FFF">
              <w:rPr>
                <w:rFonts w:cs="Arial"/>
                <w:sz w:val="22"/>
                <w:szCs w:val="22"/>
              </w:rPr>
              <w:t xml:space="preserve">Severn Estuary SAC </w:t>
            </w:r>
          </w:p>
        </w:tc>
      </w:tr>
      <w:tr w:rsidR="00E93999" w:rsidRPr="00AD0CB1" w14:paraId="7D29E219" w14:textId="77777777" w:rsidTr="00491240">
        <w:trPr>
          <w:trHeight w:val="567"/>
        </w:trPr>
        <w:tc>
          <w:tcPr>
            <w:tcW w:w="5000" w:type="pct"/>
            <w:vAlign w:val="center"/>
          </w:tcPr>
          <w:p w14:paraId="2E882A2A" w14:textId="572FB9C2" w:rsidR="00D00DD0" w:rsidRPr="00141E8F" w:rsidRDefault="00D00DD0" w:rsidP="00D00DD0">
            <w:pPr>
              <w:pStyle w:val="ListParagraph"/>
              <w:numPr>
                <w:ilvl w:val="0"/>
                <w:numId w:val="26"/>
              </w:numPr>
              <w:rPr>
                <w:rFonts w:cs="Arial"/>
                <w:sz w:val="22"/>
                <w:szCs w:val="22"/>
              </w:rPr>
            </w:pPr>
            <w:r w:rsidRPr="00997034">
              <w:rPr>
                <w:rFonts w:cs="Arial"/>
                <w:b/>
                <w:bCs/>
                <w:sz w:val="22"/>
                <w:szCs w:val="22"/>
              </w:rPr>
              <w:t>Estuaries</w:t>
            </w:r>
            <w:r w:rsidRPr="00141E8F">
              <w:rPr>
                <w:rFonts w:cs="Arial"/>
                <w:sz w:val="22"/>
                <w:szCs w:val="22"/>
              </w:rPr>
              <w:t xml:space="preserve"> (which include </w:t>
            </w:r>
            <w:r>
              <w:rPr>
                <w:rFonts w:cs="Arial"/>
                <w:sz w:val="22"/>
                <w:szCs w:val="22"/>
              </w:rPr>
              <w:t>‘</w:t>
            </w:r>
            <w:r w:rsidRPr="00141E8F">
              <w:rPr>
                <w:rFonts w:cs="Arial"/>
                <w:sz w:val="22"/>
                <w:szCs w:val="22"/>
              </w:rPr>
              <w:t xml:space="preserve">assemblage of fish </w:t>
            </w:r>
            <w:proofErr w:type="gramStart"/>
            <w:r w:rsidRPr="00141E8F">
              <w:rPr>
                <w:rFonts w:cs="Arial"/>
                <w:sz w:val="22"/>
                <w:szCs w:val="22"/>
              </w:rPr>
              <w:t>species</w:t>
            </w:r>
            <w:r>
              <w:rPr>
                <w:rFonts w:cs="Arial"/>
                <w:sz w:val="22"/>
                <w:szCs w:val="22"/>
              </w:rPr>
              <w:t>’</w:t>
            </w:r>
            <w:proofErr w:type="gramEnd"/>
            <w:r w:rsidRPr="00141E8F">
              <w:rPr>
                <w:rFonts w:cs="Arial"/>
                <w:sz w:val="22"/>
                <w:szCs w:val="22"/>
              </w:rPr>
              <w:t xml:space="preserve"> as defined in Ramsar feature 2 below)</w:t>
            </w:r>
            <w:r w:rsidRPr="00B60FFF">
              <w:rPr>
                <w:rFonts w:cs="Arial"/>
                <w:sz w:val="22"/>
                <w:szCs w:val="22"/>
              </w:rPr>
              <w:t>.</w:t>
            </w:r>
            <w:r w:rsidR="00997034">
              <w:rPr>
                <w:rFonts w:cs="Arial"/>
                <w:sz w:val="22"/>
                <w:szCs w:val="22"/>
              </w:rPr>
              <w:t xml:space="preserve">  </w:t>
            </w:r>
            <w:r w:rsidR="00B60FFF" w:rsidRPr="00B60FFF">
              <w:rPr>
                <w:rFonts w:cs="Arial"/>
                <w:sz w:val="22"/>
                <w:szCs w:val="22"/>
              </w:rPr>
              <w:t xml:space="preserve">Although </w:t>
            </w:r>
            <w:r w:rsidR="00B60FFF">
              <w:rPr>
                <w:rFonts w:cs="Arial"/>
                <w:sz w:val="22"/>
                <w:szCs w:val="22"/>
              </w:rPr>
              <w:t>p</w:t>
            </w:r>
            <w:r w:rsidRPr="00B60FFF">
              <w:rPr>
                <w:rFonts w:cs="Arial"/>
                <w:sz w:val="22"/>
                <w:szCs w:val="22"/>
              </w:rPr>
              <w:t>otential</w:t>
            </w:r>
            <w:r w:rsidRPr="00141E8F">
              <w:rPr>
                <w:rFonts w:cs="Arial"/>
                <w:sz w:val="22"/>
                <w:szCs w:val="22"/>
              </w:rPr>
              <w:t xml:space="preserve"> for </w:t>
            </w:r>
            <w:r w:rsidR="00B60FFF">
              <w:rPr>
                <w:rFonts w:cs="Arial"/>
                <w:sz w:val="22"/>
                <w:szCs w:val="22"/>
              </w:rPr>
              <w:t>draw down in localised stretch of River Rhiw, the applicant is proposing to return abstracted water to the River Rhiw</w:t>
            </w:r>
            <w:r w:rsidR="00997034">
              <w:rPr>
                <w:rFonts w:cs="Arial"/>
                <w:sz w:val="22"/>
                <w:szCs w:val="22"/>
              </w:rPr>
              <w:t xml:space="preserve"> therefore minimising impact. This mitigation is part of the project proposal: the underground water being removed is unwanted and discharging it to the adjacent river is the logical solution.  As the period of abstraction is very short term (less than 28 days) it will not cause any significant effects.  </w:t>
            </w:r>
            <w:r>
              <w:rPr>
                <w:rFonts w:cs="Arial"/>
                <w:sz w:val="22"/>
                <w:szCs w:val="22"/>
              </w:rPr>
              <w:t xml:space="preserve"> </w:t>
            </w:r>
            <w:r w:rsidR="00997034">
              <w:rPr>
                <w:rFonts w:cs="Arial"/>
                <w:sz w:val="22"/>
                <w:szCs w:val="22"/>
              </w:rPr>
              <w:t xml:space="preserve">Fisheries experts have confirmed that given the short term nature of the proposal it will not impact upon any migratory species. </w:t>
            </w:r>
            <w:r w:rsidR="00997034" w:rsidRPr="00997034">
              <w:rPr>
                <w:b/>
                <w:bCs/>
                <w:color w:val="00B050"/>
              </w:rPr>
              <w:t>SCREEN OUT</w:t>
            </w:r>
            <w:r w:rsidR="00997034">
              <w:rPr>
                <w:rFonts w:cs="Arial"/>
                <w:sz w:val="22"/>
                <w:szCs w:val="22"/>
              </w:rPr>
              <w:t xml:space="preserve">. </w:t>
            </w:r>
            <w:r>
              <w:rPr>
                <w:rFonts w:cs="Arial"/>
                <w:sz w:val="22"/>
                <w:szCs w:val="22"/>
              </w:rPr>
              <w:t xml:space="preserve"> </w:t>
            </w:r>
          </w:p>
          <w:p w14:paraId="38C6696C" w14:textId="118973D8" w:rsidR="00D00DD0" w:rsidRPr="00141E8F" w:rsidRDefault="00F90960" w:rsidP="00D00DD0">
            <w:pPr>
              <w:pStyle w:val="ListParagraph"/>
              <w:numPr>
                <w:ilvl w:val="0"/>
                <w:numId w:val="26"/>
              </w:numPr>
              <w:rPr>
                <w:rFonts w:cs="Arial"/>
                <w:sz w:val="22"/>
                <w:szCs w:val="22"/>
              </w:rPr>
            </w:pPr>
            <w:r w:rsidRPr="00997034">
              <w:rPr>
                <w:rFonts w:cs="Arial"/>
                <w:b/>
                <w:bCs/>
                <w:sz w:val="22"/>
                <w:szCs w:val="22"/>
              </w:rPr>
              <w:t>S</w:t>
            </w:r>
            <w:r w:rsidR="00286C42" w:rsidRPr="00997034">
              <w:rPr>
                <w:rFonts w:cs="Arial"/>
                <w:b/>
                <w:bCs/>
                <w:sz w:val="22"/>
                <w:szCs w:val="22"/>
              </w:rPr>
              <w:t>ubtidal</w:t>
            </w:r>
            <w:r w:rsidR="00D00DD0" w:rsidRPr="00997034">
              <w:rPr>
                <w:rFonts w:cs="Arial"/>
                <w:b/>
                <w:bCs/>
                <w:sz w:val="22"/>
                <w:szCs w:val="22"/>
              </w:rPr>
              <w:t xml:space="preserve"> sandbanks</w:t>
            </w:r>
            <w:r w:rsidR="00D00DD0" w:rsidRPr="00141E8F">
              <w:rPr>
                <w:rFonts w:cs="Arial"/>
                <w:sz w:val="22"/>
                <w:szCs w:val="22"/>
              </w:rPr>
              <w:t>.</w:t>
            </w:r>
            <w:r w:rsidR="00997034">
              <w:rPr>
                <w:rFonts w:cs="Arial"/>
                <w:sz w:val="22"/>
                <w:szCs w:val="22"/>
              </w:rPr>
              <w:t xml:space="preserve">  </w:t>
            </w:r>
            <w:r>
              <w:rPr>
                <w:rFonts w:cs="Arial"/>
                <w:sz w:val="22"/>
                <w:szCs w:val="22"/>
              </w:rPr>
              <w:t>A</w:t>
            </w:r>
            <w:r w:rsidR="00D00DD0">
              <w:rPr>
                <w:rFonts w:cs="Arial"/>
                <w:sz w:val="22"/>
                <w:szCs w:val="22"/>
              </w:rPr>
              <w:t>bstraction</w:t>
            </w:r>
            <w:r w:rsidR="00286C42">
              <w:rPr>
                <w:rFonts w:cs="Arial"/>
                <w:sz w:val="22"/>
                <w:szCs w:val="22"/>
              </w:rPr>
              <w:t xml:space="preserve"> is</w:t>
            </w:r>
            <w:r w:rsidR="00D00DD0">
              <w:rPr>
                <w:rFonts w:cs="Arial"/>
                <w:sz w:val="22"/>
                <w:szCs w:val="22"/>
              </w:rPr>
              <w:t xml:space="preserve"> not located near this feature</w:t>
            </w:r>
            <w:r>
              <w:rPr>
                <w:rFonts w:cs="Arial"/>
                <w:sz w:val="22"/>
                <w:szCs w:val="22"/>
              </w:rPr>
              <w:t xml:space="preserve"> as Severn Estuary is over 250km downstream. N</w:t>
            </w:r>
            <w:r w:rsidR="00D00DD0">
              <w:rPr>
                <w:rFonts w:cs="Arial"/>
                <w:sz w:val="22"/>
                <w:szCs w:val="22"/>
              </w:rPr>
              <w:t xml:space="preserve">o impact pathway possible. </w:t>
            </w:r>
            <w:r w:rsidR="00997034" w:rsidRPr="00D00DD0">
              <w:rPr>
                <w:b/>
                <w:bCs/>
                <w:color w:val="00B050"/>
              </w:rPr>
              <w:t>SCREEN OUT</w:t>
            </w:r>
            <w:r w:rsidR="00FE03CA">
              <w:rPr>
                <w:b/>
                <w:bCs/>
                <w:color w:val="00B050"/>
              </w:rPr>
              <w:t>.</w:t>
            </w:r>
          </w:p>
          <w:p w14:paraId="3F9A7425" w14:textId="17E0437B" w:rsidR="00997034" w:rsidRPr="00141E8F" w:rsidRDefault="00D00DD0" w:rsidP="00997034">
            <w:pPr>
              <w:pStyle w:val="ListParagraph"/>
              <w:numPr>
                <w:ilvl w:val="0"/>
                <w:numId w:val="26"/>
              </w:numPr>
              <w:rPr>
                <w:rFonts w:cs="Arial"/>
                <w:sz w:val="22"/>
                <w:szCs w:val="22"/>
              </w:rPr>
            </w:pPr>
            <w:r w:rsidRPr="00997034">
              <w:rPr>
                <w:rFonts w:cs="Arial"/>
                <w:b/>
                <w:bCs/>
                <w:sz w:val="22"/>
                <w:szCs w:val="22"/>
              </w:rPr>
              <w:t>Mudflats and sandflats</w:t>
            </w:r>
            <w:r w:rsidRPr="00141E8F">
              <w:rPr>
                <w:rFonts w:cs="Arial"/>
                <w:sz w:val="22"/>
                <w:szCs w:val="22"/>
              </w:rPr>
              <w:t xml:space="preserve">. </w:t>
            </w:r>
            <w:r w:rsidR="00997034">
              <w:rPr>
                <w:rFonts w:cs="Arial"/>
                <w:sz w:val="22"/>
                <w:szCs w:val="22"/>
              </w:rPr>
              <w:t xml:space="preserve">Abstraction is not located near this feature as Severn Estuary is over 250km downstream. No impact pathway possible. </w:t>
            </w:r>
            <w:r w:rsidR="00997034" w:rsidRPr="00D00DD0">
              <w:rPr>
                <w:b/>
                <w:bCs/>
                <w:color w:val="00B050"/>
              </w:rPr>
              <w:t>SCREEN OUT</w:t>
            </w:r>
            <w:r w:rsidR="00FE03CA">
              <w:rPr>
                <w:b/>
                <w:bCs/>
                <w:color w:val="00B050"/>
              </w:rPr>
              <w:t>.</w:t>
            </w:r>
          </w:p>
          <w:p w14:paraId="40E5E312" w14:textId="62029378" w:rsidR="00997034" w:rsidRPr="00141E8F" w:rsidRDefault="00D00DD0" w:rsidP="00997034">
            <w:pPr>
              <w:pStyle w:val="ListParagraph"/>
              <w:numPr>
                <w:ilvl w:val="0"/>
                <w:numId w:val="26"/>
              </w:numPr>
              <w:rPr>
                <w:rFonts w:cs="Arial"/>
                <w:sz w:val="22"/>
                <w:szCs w:val="22"/>
              </w:rPr>
            </w:pPr>
            <w:r w:rsidRPr="00997034">
              <w:rPr>
                <w:rFonts w:cs="Arial"/>
                <w:b/>
                <w:bCs/>
                <w:sz w:val="22"/>
                <w:szCs w:val="22"/>
              </w:rPr>
              <w:t>Atlantic salt meadows</w:t>
            </w:r>
            <w:r w:rsidRPr="00141E8F">
              <w:rPr>
                <w:rFonts w:cs="Arial"/>
                <w:sz w:val="22"/>
                <w:szCs w:val="22"/>
              </w:rPr>
              <w:t>.</w:t>
            </w:r>
            <w:r w:rsidR="00997034">
              <w:rPr>
                <w:rFonts w:cs="Arial"/>
                <w:sz w:val="22"/>
                <w:szCs w:val="22"/>
              </w:rPr>
              <w:t xml:space="preserve">  Abstraction is not located near this feature as Severn Estuary is over 250km downstream. No impact pathway possible. </w:t>
            </w:r>
            <w:r w:rsidR="00997034" w:rsidRPr="00D00DD0">
              <w:rPr>
                <w:b/>
                <w:bCs/>
                <w:color w:val="00B050"/>
              </w:rPr>
              <w:t>SCREEN OUT</w:t>
            </w:r>
            <w:r w:rsidR="00FE03CA">
              <w:rPr>
                <w:b/>
                <w:bCs/>
                <w:color w:val="00B050"/>
              </w:rPr>
              <w:t>.</w:t>
            </w:r>
          </w:p>
          <w:p w14:paraId="4D9938A3" w14:textId="462DB196" w:rsidR="00997034" w:rsidRPr="00141E8F" w:rsidRDefault="00D00DD0" w:rsidP="00997034">
            <w:pPr>
              <w:pStyle w:val="ListParagraph"/>
              <w:numPr>
                <w:ilvl w:val="0"/>
                <w:numId w:val="26"/>
              </w:numPr>
              <w:rPr>
                <w:rFonts w:cs="Arial"/>
                <w:sz w:val="22"/>
                <w:szCs w:val="22"/>
              </w:rPr>
            </w:pPr>
            <w:r w:rsidRPr="00997034">
              <w:rPr>
                <w:rFonts w:cs="Arial"/>
                <w:b/>
                <w:bCs/>
                <w:sz w:val="22"/>
                <w:szCs w:val="22"/>
              </w:rPr>
              <w:t>Reefs</w:t>
            </w:r>
            <w:r w:rsidRPr="00141E8F">
              <w:rPr>
                <w:rFonts w:cs="Arial"/>
                <w:sz w:val="22"/>
                <w:szCs w:val="22"/>
              </w:rPr>
              <w:t xml:space="preserve">. </w:t>
            </w:r>
            <w:r w:rsidR="00997034">
              <w:rPr>
                <w:rFonts w:cs="Arial"/>
                <w:sz w:val="22"/>
                <w:szCs w:val="22"/>
              </w:rPr>
              <w:t xml:space="preserve">Abstraction is not located near this feature as Severn Estuary is over 250km downstream. No impact pathway possible. </w:t>
            </w:r>
            <w:r w:rsidR="00997034" w:rsidRPr="00D00DD0">
              <w:rPr>
                <w:b/>
                <w:bCs/>
                <w:color w:val="00B050"/>
              </w:rPr>
              <w:t>SCREEN OUT</w:t>
            </w:r>
            <w:r w:rsidR="00FE03CA">
              <w:rPr>
                <w:b/>
                <w:bCs/>
                <w:color w:val="00B050"/>
              </w:rPr>
              <w:t>.</w:t>
            </w:r>
          </w:p>
          <w:p w14:paraId="09791993" w14:textId="2EC9E838" w:rsidR="00614971" w:rsidRDefault="00D00DD0" w:rsidP="00D00DD0">
            <w:pPr>
              <w:pStyle w:val="ListParagraph"/>
              <w:numPr>
                <w:ilvl w:val="0"/>
                <w:numId w:val="26"/>
              </w:numPr>
              <w:rPr>
                <w:rFonts w:cs="Arial"/>
                <w:sz w:val="22"/>
                <w:szCs w:val="22"/>
              </w:rPr>
            </w:pPr>
            <w:r w:rsidRPr="00997034">
              <w:rPr>
                <w:rFonts w:cs="Arial"/>
                <w:b/>
                <w:bCs/>
                <w:sz w:val="22"/>
                <w:szCs w:val="22"/>
              </w:rPr>
              <w:t>River Lamprey</w:t>
            </w:r>
            <w:r w:rsidR="00997034">
              <w:rPr>
                <w:rFonts w:cs="Arial"/>
                <w:b/>
                <w:bCs/>
                <w:sz w:val="22"/>
                <w:szCs w:val="22"/>
              </w:rPr>
              <w:t xml:space="preserve">.  </w:t>
            </w:r>
            <w:r w:rsidRPr="00FF71BD">
              <w:rPr>
                <w:rFonts w:cs="Arial"/>
                <w:sz w:val="22"/>
                <w:szCs w:val="22"/>
              </w:rPr>
              <w:t xml:space="preserve"> </w:t>
            </w:r>
            <w:r w:rsidR="00997034" w:rsidRPr="00B60FFF">
              <w:rPr>
                <w:rFonts w:cs="Arial"/>
                <w:sz w:val="22"/>
                <w:szCs w:val="22"/>
              </w:rPr>
              <w:t xml:space="preserve">Although </w:t>
            </w:r>
            <w:r w:rsidR="00997034">
              <w:rPr>
                <w:rFonts w:cs="Arial"/>
                <w:sz w:val="22"/>
                <w:szCs w:val="22"/>
              </w:rPr>
              <w:t>p</w:t>
            </w:r>
            <w:r w:rsidR="00997034" w:rsidRPr="00B60FFF">
              <w:rPr>
                <w:rFonts w:cs="Arial"/>
                <w:sz w:val="22"/>
                <w:szCs w:val="22"/>
              </w:rPr>
              <w:t>otential</w:t>
            </w:r>
            <w:r w:rsidR="00997034" w:rsidRPr="00141E8F">
              <w:rPr>
                <w:rFonts w:cs="Arial"/>
                <w:sz w:val="22"/>
                <w:szCs w:val="22"/>
              </w:rPr>
              <w:t xml:space="preserve"> for </w:t>
            </w:r>
            <w:r w:rsidR="00997034">
              <w:rPr>
                <w:rFonts w:cs="Arial"/>
                <w:sz w:val="22"/>
                <w:szCs w:val="22"/>
              </w:rPr>
              <w:t xml:space="preserve">draw down in localised stretch of River Rhiw, the applicant is proposing to return abstracted water to the River Rhiw therefore minimising impact. This mitigation is part of the project proposal: the underground water being removed is unwanted and discharging it to the adjacent river is the logical solution.  As the period of abstraction is very short term (less than 28 days) </w:t>
            </w:r>
            <w:r w:rsidR="00997034">
              <w:rPr>
                <w:rFonts w:cs="Arial"/>
                <w:sz w:val="22"/>
                <w:szCs w:val="22"/>
              </w:rPr>
              <w:lastRenderedPageBreak/>
              <w:t xml:space="preserve">it will not cause any significant effects.   Fisheries experts have confirmed that given the short term nature of the proposal it will not impact upon any migratory species. </w:t>
            </w:r>
            <w:r w:rsidR="00997034" w:rsidRPr="00997034">
              <w:rPr>
                <w:b/>
                <w:bCs/>
                <w:color w:val="00B050"/>
              </w:rPr>
              <w:t>SCREEN OUT</w:t>
            </w:r>
            <w:r>
              <w:rPr>
                <w:rFonts w:cs="Arial"/>
                <w:sz w:val="22"/>
                <w:szCs w:val="22"/>
              </w:rPr>
              <w:t xml:space="preserve">. </w:t>
            </w:r>
          </w:p>
          <w:p w14:paraId="66593DDE" w14:textId="2E1ED1D6" w:rsidR="00997034" w:rsidRPr="00141E8F" w:rsidRDefault="00D00DD0" w:rsidP="00997034">
            <w:pPr>
              <w:pStyle w:val="ListParagraph"/>
              <w:numPr>
                <w:ilvl w:val="0"/>
                <w:numId w:val="26"/>
              </w:numPr>
              <w:rPr>
                <w:rFonts w:cs="Arial"/>
                <w:sz w:val="22"/>
                <w:szCs w:val="22"/>
              </w:rPr>
            </w:pPr>
            <w:r w:rsidRPr="00997034">
              <w:rPr>
                <w:rFonts w:cs="Arial"/>
                <w:b/>
                <w:bCs/>
                <w:sz w:val="22"/>
                <w:szCs w:val="22"/>
              </w:rPr>
              <w:t>Sea Lamprey</w:t>
            </w:r>
            <w:r w:rsidR="00997034">
              <w:rPr>
                <w:rFonts w:cs="Arial"/>
                <w:b/>
                <w:bCs/>
                <w:sz w:val="22"/>
                <w:szCs w:val="22"/>
              </w:rPr>
              <w:t xml:space="preserve">.  </w:t>
            </w:r>
            <w:r w:rsidR="00997034">
              <w:rPr>
                <w:rFonts w:cs="Arial"/>
                <w:sz w:val="22"/>
                <w:szCs w:val="22"/>
              </w:rPr>
              <w:t xml:space="preserve">Abstraction is not located near this feature as Severn Estuary is over 250km downstream. No impact pathway possible. </w:t>
            </w:r>
            <w:r w:rsidR="00997034" w:rsidRPr="00D00DD0">
              <w:rPr>
                <w:b/>
                <w:bCs/>
                <w:color w:val="00B050"/>
              </w:rPr>
              <w:t>SCREEN OUT</w:t>
            </w:r>
            <w:r w:rsidR="00FE03CA">
              <w:rPr>
                <w:b/>
                <w:bCs/>
                <w:color w:val="00B050"/>
              </w:rPr>
              <w:t>.</w:t>
            </w:r>
          </w:p>
          <w:p w14:paraId="3B862633" w14:textId="6F64CF83" w:rsidR="00997034" w:rsidRPr="00141E8F" w:rsidRDefault="00D00DD0" w:rsidP="00997034">
            <w:pPr>
              <w:pStyle w:val="ListParagraph"/>
              <w:numPr>
                <w:ilvl w:val="0"/>
                <w:numId w:val="26"/>
              </w:numPr>
              <w:rPr>
                <w:rFonts w:cs="Arial"/>
                <w:sz w:val="22"/>
                <w:szCs w:val="22"/>
              </w:rPr>
            </w:pPr>
            <w:r w:rsidRPr="00997034">
              <w:rPr>
                <w:rFonts w:cs="Arial"/>
                <w:b/>
                <w:bCs/>
                <w:sz w:val="22"/>
                <w:szCs w:val="22"/>
              </w:rPr>
              <w:t xml:space="preserve">Twaite </w:t>
            </w:r>
            <w:proofErr w:type="gramStart"/>
            <w:r w:rsidRPr="00997034">
              <w:rPr>
                <w:rFonts w:cs="Arial"/>
                <w:b/>
                <w:bCs/>
                <w:sz w:val="22"/>
                <w:szCs w:val="22"/>
              </w:rPr>
              <w:t>Shad</w:t>
            </w:r>
            <w:r w:rsidRPr="00FF71BD">
              <w:rPr>
                <w:rFonts w:cs="Arial"/>
                <w:sz w:val="22"/>
                <w:szCs w:val="22"/>
              </w:rPr>
              <w:t xml:space="preserve"> </w:t>
            </w:r>
            <w:r w:rsidR="00997034">
              <w:rPr>
                <w:rFonts w:cs="Arial"/>
                <w:sz w:val="22"/>
                <w:szCs w:val="22"/>
              </w:rPr>
              <w:t>.</w:t>
            </w:r>
            <w:proofErr w:type="gramEnd"/>
            <w:r w:rsidR="00997034">
              <w:rPr>
                <w:rFonts w:cs="Arial"/>
                <w:sz w:val="22"/>
                <w:szCs w:val="22"/>
              </w:rPr>
              <w:t xml:space="preserve">  Abstraction is not located near this feature as Severn Estuary is over 250km downstream. No impact pathway possible. </w:t>
            </w:r>
            <w:r w:rsidR="00997034" w:rsidRPr="00D00DD0">
              <w:rPr>
                <w:b/>
                <w:bCs/>
                <w:color w:val="00B050"/>
              </w:rPr>
              <w:t>SCREEN OUT</w:t>
            </w:r>
            <w:r w:rsidR="00FE03CA">
              <w:rPr>
                <w:b/>
                <w:bCs/>
                <w:color w:val="00B050"/>
              </w:rPr>
              <w:t>.</w:t>
            </w:r>
          </w:p>
          <w:p w14:paraId="5B0580C5" w14:textId="77777777" w:rsidR="00E93999" w:rsidRPr="00997034" w:rsidRDefault="00E93999" w:rsidP="00997034">
            <w:pPr>
              <w:rPr>
                <w:rFonts w:cs="Arial"/>
                <w:b/>
                <w:bCs/>
                <w:sz w:val="22"/>
                <w:szCs w:val="22"/>
              </w:rPr>
            </w:pPr>
          </w:p>
        </w:tc>
      </w:tr>
      <w:tr w:rsidR="00D00DD0" w:rsidRPr="00AD0CB1" w14:paraId="4379B30A" w14:textId="77777777" w:rsidTr="00D00DD0">
        <w:trPr>
          <w:trHeight w:val="567"/>
        </w:trPr>
        <w:tc>
          <w:tcPr>
            <w:tcW w:w="5000" w:type="pct"/>
            <w:shd w:val="clear" w:color="auto" w:fill="BFBFBF" w:themeFill="background1" w:themeFillShade="BF"/>
            <w:vAlign w:val="center"/>
          </w:tcPr>
          <w:p w14:paraId="13C9E598" w14:textId="2F063FC2" w:rsidR="00D00DD0" w:rsidRPr="00A77807" w:rsidRDefault="00D00DD0" w:rsidP="00A77807">
            <w:r w:rsidRPr="00AD0CB1">
              <w:rPr>
                <w:rFonts w:cs="Arial"/>
                <w:b/>
                <w:bCs/>
                <w:iCs/>
                <w:sz w:val="22"/>
                <w:szCs w:val="22"/>
              </w:rPr>
              <w:lastRenderedPageBreak/>
              <w:t xml:space="preserve">European site name: </w:t>
            </w:r>
            <w:r>
              <w:rPr>
                <w:rFonts w:cs="Arial"/>
                <w:b/>
                <w:bCs/>
                <w:iCs/>
                <w:sz w:val="22"/>
                <w:szCs w:val="22"/>
              </w:rPr>
              <w:t xml:space="preserve"> </w:t>
            </w:r>
            <w:r w:rsidRPr="00997034">
              <w:rPr>
                <w:rFonts w:cs="Arial"/>
                <w:sz w:val="22"/>
                <w:szCs w:val="22"/>
              </w:rPr>
              <w:t>Severn Estuary Ramsar</w:t>
            </w:r>
          </w:p>
        </w:tc>
      </w:tr>
      <w:tr w:rsidR="00D00DD0" w:rsidRPr="00AD0CB1" w14:paraId="549D59F2" w14:textId="77777777" w:rsidTr="00491240">
        <w:trPr>
          <w:trHeight w:val="567"/>
        </w:trPr>
        <w:tc>
          <w:tcPr>
            <w:tcW w:w="5000" w:type="pct"/>
            <w:vAlign w:val="center"/>
          </w:tcPr>
          <w:p w14:paraId="701E5BDC" w14:textId="06656986" w:rsidR="00FF6567" w:rsidRPr="00614971" w:rsidRDefault="00D00DD0" w:rsidP="00FF6567">
            <w:pPr>
              <w:pStyle w:val="ListParagraph"/>
              <w:numPr>
                <w:ilvl w:val="0"/>
                <w:numId w:val="28"/>
              </w:numPr>
              <w:rPr>
                <w:rFonts w:cs="Arial"/>
                <w:b/>
                <w:bCs/>
                <w:sz w:val="22"/>
                <w:szCs w:val="22"/>
              </w:rPr>
            </w:pPr>
            <w:r w:rsidRPr="00614971">
              <w:rPr>
                <w:rFonts w:cs="Arial"/>
                <w:b/>
                <w:bCs/>
                <w:sz w:val="22"/>
                <w:szCs w:val="22"/>
              </w:rPr>
              <w:t xml:space="preserve">Estuaries </w:t>
            </w:r>
            <w:r w:rsidRPr="00997034">
              <w:rPr>
                <w:rFonts w:cs="Arial"/>
                <w:sz w:val="22"/>
                <w:szCs w:val="22"/>
              </w:rPr>
              <w:t>(includes fish species assemblage listed in 2. below</w:t>
            </w:r>
            <w:proofErr w:type="gramStart"/>
            <w:r w:rsidRPr="00997034">
              <w:rPr>
                <w:rFonts w:cs="Arial"/>
                <w:sz w:val="22"/>
                <w:szCs w:val="22"/>
              </w:rPr>
              <w:t>)</w:t>
            </w:r>
            <w:r w:rsidRPr="00614971">
              <w:rPr>
                <w:rFonts w:cs="Arial"/>
                <w:b/>
                <w:bCs/>
                <w:sz w:val="22"/>
                <w:szCs w:val="22"/>
              </w:rPr>
              <w:t xml:space="preserve"> </w:t>
            </w:r>
            <w:r w:rsidR="00997034">
              <w:rPr>
                <w:rFonts w:cs="Arial"/>
                <w:b/>
                <w:bCs/>
                <w:sz w:val="22"/>
                <w:szCs w:val="22"/>
              </w:rPr>
              <w:t>.</w:t>
            </w:r>
            <w:proofErr w:type="gramEnd"/>
            <w:r w:rsidR="00997034">
              <w:rPr>
                <w:rFonts w:cs="Arial"/>
                <w:b/>
                <w:bCs/>
                <w:sz w:val="22"/>
                <w:szCs w:val="22"/>
              </w:rPr>
              <w:t xml:space="preserve">  </w:t>
            </w:r>
            <w:r w:rsidR="001053A2" w:rsidRPr="00614971">
              <w:rPr>
                <w:rFonts w:cs="Arial"/>
                <w:b/>
                <w:bCs/>
                <w:sz w:val="22"/>
                <w:szCs w:val="22"/>
              </w:rPr>
              <w:t xml:space="preserve"> </w:t>
            </w:r>
            <w:r w:rsidR="00997034" w:rsidRPr="00B60FFF">
              <w:rPr>
                <w:rFonts w:cs="Arial"/>
                <w:sz w:val="22"/>
                <w:szCs w:val="22"/>
              </w:rPr>
              <w:t xml:space="preserve">Although </w:t>
            </w:r>
            <w:r w:rsidR="00997034">
              <w:rPr>
                <w:rFonts w:cs="Arial"/>
                <w:sz w:val="22"/>
                <w:szCs w:val="22"/>
              </w:rPr>
              <w:t>p</w:t>
            </w:r>
            <w:r w:rsidR="00997034" w:rsidRPr="00B60FFF">
              <w:rPr>
                <w:rFonts w:cs="Arial"/>
                <w:sz w:val="22"/>
                <w:szCs w:val="22"/>
              </w:rPr>
              <w:t>otential</w:t>
            </w:r>
            <w:r w:rsidR="00997034" w:rsidRPr="00141E8F">
              <w:rPr>
                <w:rFonts w:cs="Arial"/>
                <w:sz w:val="22"/>
                <w:szCs w:val="22"/>
              </w:rPr>
              <w:t xml:space="preserve"> for </w:t>
            </w:r>
            <w:r w:rsidR="00997034">
              <w:rPr>
                <w:rFonts w:cs="Arial"/>
                <w:sz w:val="22"/>
                <w:szCs w:val="22"/>
              </w:rPr>
              <w:t xml:space="preserve">draw down in localised stretch of River Rhiw, the applicant is proposing to return abstracted water to the River Rhiw therefore minimising impact. This mitigation is part of the project proposal: the underground water being removed is unwanted and discharging it to the adjacent river is the logical solution.  As the period of abstraction is very short term (less than 28 days) it will not cause any significant effects.   Fisheries experts have confirmed that given the short term nature of the proposal it will not impact upon any migratory species. </w:t>
            </w:r>
            <w:r w:rsidR="00997034" w:rsidRPr="00997034">
              <w:rPr>
                <w:b/>
                <w:bCs/>
                <w:color w:val="00B050"/>
              </w:rPr>
              <w:t>SCREEN OUT</w:t>
            </w:r>
            <w:r w:rsidR="00997034">
              <w:rPr>
                <w:b/>
                <w:bCs/>
                <w:color w:val="00B050"/>
              </w:rPr>
              <w:t xml:space="preserve">.  </w:t>
            </w:r>
          </w:p>
          <w:p w14:paraId="50E0C460" w14:textId="57B6E927" w:rsidR="00D00DD0" w:rsidRPr="00614971" w:rsidRDefault="00D00DD0" w:rsidP="00FF6567">
            <w:pPr>
              <w:pStyle w:val="ListParagraph"/>
              <w:ind w:left="360"/>
              <w:rPr>
                <w:rFonts w:cs="Arial"/>
                <w:b/>
                <w:bCs/>
                <w:sz w:val="22"/>
                <w:szCs w:val="22"/>
              </w:rPr>
            </w:pPr>
          </w:p>
          <w:p w14:paraId="59DA77FB" w14:textId="0979CD74" w:rsidR="00D00DD0" w:rsidRPr="00614971" w:rsidRDefault="00D00DD0" w:rsidP="00FF6567">
            <w:pPr>
              <w:pStyle w:val="ListParagraph"/>
              <w:numPr>
                <w:ilvl w:val="0"/>
                <w:numId w:val="28"/>
              </w:numPr>
              <w:rPr>
                <w:rFonts w:cs="Arial"/>
                <w:b/>
                <w:bCs/>
                <w:sz w:val="22"/>
                <w:szCs w:val="22"/>
              </w:rPr>
            </w:pPr>
            <w:r w:rsidRPr="00614971">
              <w:rPr>
                <w:rFonts w:cs="Arial"/>
                <w:b/>
                <w:bCs/>
                <w:sz w:val="22"/>
                <w:szCs w:val="22"/>
              </w:rPr>
              <w:t xml:space="preserve">Assemblage of migratory fish species </w:t>
            </w:r>
            <w:r w:rsidRPr="00997034">
              <w:rPr>
                <w:rFonts w:cs="Arial"/>
                <w:sz w:val="22"/>
                <w:szCs w:val="22"/>
              </w:rPr>
              <w:t>(including Sea &amp; River Lamprey, Twaite Shad, Allis Shad, Salmon, Sea Trout and Eel).</w:t>
            </w:r>
            <w:r w:rsidRPr="00614971">
              <w:rPr>
                <w:rFonts w:cs="Arial"/>
                <w:b/>
                <w:bCs/>
                <w:sz w:val="22"/>
                <w:szCs w:val="22"/>
              </w:rPr>
              <w:t xml:space="preserve"> </w:t>
            </w:r>
            <w:r w:rsidR="00997034" w:rsidRPr="00B60FFF">
              <w:rPr>
                <w:rFonts w:cs="Arial"/>
                <w:sz w:val="22"/>
                <w:szCs w:val="22"/>
              </w:rPr>
              <w:t xml:space="preserve">Although </w:t>
            </w:r>
            <w:r w:rsidR="00997034">
              <w:rPr>
                <w:rFonts w:cs="Arial"/>
                <w:sz w:val="22"/>
                <w:szCs w:val="22"/>
              </w:rPr>
              <w:t>p</w:t>
            </w:r>
            <w:r w:rsidR="00997034" w:rsidRPr="00B60FFF">
              <w:rPr>
                <w:rFonts w:cs="Arial"/>
                <w:sz w:val="22"/>
                <w:szCs w:val="22"/>
              </w:rPr>
              <w:t>otential</w:t>
            </w:r>
            <w:r w:rsidR="00997034" w:rsidRPr="00141E8F">
              <w:rPr>
                <w:rFonts w:cs="Arial"/>
                <w:sz w:val="22"/>
                <w:szCs w:val="22"/>
              </w:rPr>
              <w:t xml:space="preserve"> for </w:t>
            </w:r>
            <w:r w:rsidR="00997034">
              <w:rPr>
                <w:rFonts w:cs="Arial"/>
                <w:sz w:val="22"/>
                <w:szCs w:val="22"/>
              </w:rPr>
              <w:t xml:space="preserve">draw down in localised stretch of River Rhiw, the applicant is proposing to return abstracted water to the River Rhiw therefore minimising impact. This mitigation is part of the project proposal: the underground water being removed is unwanted and discharging it to the adjacent river is the logical solution.  As the period of abstraction is very short term (less than 28 days) it will not cause any significant effects.   Fisheries experts have confirmed that given the short term nature of the proposal it will not impact upon any migratory species. </w:t>
            </w:r>
            <w:r w:rsidR="00997034" w:rsidRPr="00997034">
              <w:rPr>
                <w:b/>
                <w:bCs/>
                <w:color w:val="00B050"/>
              </w:rPr>
              <w:t>SCREEN OUT</w:t>
            </w:r>
            <w:r w:rsidR="00FE03CA">
              <w:rPr>
                <w:b/>
                <w:bCs/>
                <w:color w:val="00B050"/>
              </w:rPr>
              <w:t>.</w:t>
            </w:r>
          </w:p>
          <w:p w14:paraId="07D8B056" w14:textId="77777777" w:rsidR="00FF6567" w:rsidRPr="00614971" w:rsidRDefault="00FF6567" w:rsidP="00FF6567">
            <w:pPr>
              <w:rPr>
                <w:rFonts w:cs="Arial"/>
                <w:b/>
                <w:bCs/>
                <w:sz w:val="22"/>
                <w:szCs w:val="22"/>
              </w:rPr>
            </w:pPr>
          </w:p>
          <w:p w14:paraId="7A79F3F2" w14:textId="20CB8E2B" w:rsidR="00997034" w:rsidRPr="00141E8F" w:rsidRDefault="00D00DD0" w:rsidP="00997034">
            <w:pPr>
              <w:pStyle w:val="ListParagraph"/>
              <w:numPr>
                <w:ilvl w:val="0"/>
                <w:numId w:val="28"/>
              </w:numPr>
              <w:rPr>
                <w:rFonts w:cs="Arial"/>
                <w:sz w:val="22"/>
                <w:szCs w:val="22"/>
              </w:rPr>
            </w:pPr>
            <w:r w:rsidRPr="00614971">
              <w:rPr>
                <w:rFonts w:cs="Arial"/>
                <w:b/>
                <w:bCs/>
                <w:sz w:val="22"/>
                <w:szCs w:val="22"/>
              </w:rPr>
              <w:t xml:space="preserve">Internationally important populations of regularly occurring migratory bird species: Bewick’s Swan, 4. European white-fronted goose, 5. Dunlin, 6. Redshank, 7. Shelduck, 8. Gadwal. </w:t>
            </w:r>
            <w:r w:rsidR="00997034">
              <w:rPr>
                <w:rFonts w:cs="Arial"/>
                <w:sz w:val="22"/>
                <w:szCs w:val="22"/>
              </w:rPr>
              <w:t xml:space="preserve">Abstraction is not located near this feature as Severn Estuary is over 250km downstream. No impact pathway possible. </w:t>
            </w:r>
            <w:r w:rsidR="00997034" w:rsidRPr="00D00DD0">
              <w:rPr>
                <w:b/>
                <w:bCs/>
                <w:color w:val="00B050"/>
              </w:rPr>
              <w:t>SCREEN OUT</w:t>
            </w:r>
            <w:r w:rsidR="00FE03CA">
              <w:rPr>
                <w:b/>
                <w:bCs/>
                <w:color w:val="00B050"/>
              </w:rPr>
              <w:t>.</w:t>
            </w:r>
          </w:p>
          <w:p w14:paraId="2D39C19C" w14:textId="33908652" w:rsidR="00D00DD0" w:rsidRPr="00614971" w:rsidRDefault="00D00DD0" w:rsidP="00997034">
            <w:pPr>
              <w:pStyle w:val="ListParagraph"/>
              <w:rPr>
                <w:rFonts w:cs="Arial"/>
                <w:b/>
                <w:bCs/>
                <w:sz w:val="22"/>
                <w:szCs w:val="22"/>
              </w:rPr>
            </w:pPr>
          </w:p>
          <w:p w14:paraId="5878BC83" w14:textId="77777777" w:rsidR="00FF6567" w:rsidRPr="00614971" w:rsidRDefault="00FF6567" w:rsidP="00FF6567">
            <w:pPr>
              <w:rPr>
                <w:rFonts w:cs="Arial"/>
                <w:b/>
                <w:bCs/>
                <w:sz w:val="22"/>
                <w:szCs w:val="22"/>
              </w:rPr>
            </w:pPr>
          </w:p>
          <w:p w14:paraId="407E17E6" w14:textId="3C19D5D9" w:rsidR="001053A2" w:rsidRPr="00997034" w:rsidRDefault="001053A2" w:rsidP="00997034">
            <w:pPr>
              <w:pStyle w:val="ListParagraph"/>
              <w:numPr>
                <w:ilvl w:val="0"/>
                <w:numId w:val="26"/>
              </w:numPr>
              <w:rPr>
                <w:rFonts w:cs="Arial"/>
                <w:sz w:val="22"/>
                <w:szCs w:val="22"/>
              </w:rPr>
            </w:pPr>
            <w:r w:rsidRPr="00997034">
              <w:rPr>
                <w:rFonts w:cs="Arial"/>
                <w:b/>
                <w:bCs/>
                <w:sz w:val="22"/>
                <w:szCs w:val="22"/>
              </w:rPr>
              <w:t>Internationally important assemblage of waterfowl</w:t>
            </w:r>
            <w:r w:rsidRPr="00997034">
              <w:rPr>
                <w:rFonts w:cs="Arial"/>
                <w:sz w:val="22"/>
                <w:szCs w:val="22"/>
              </w:rPr>
              <w:t xml:space="preserve">. </w:t>
            </w:r>
            <w:r w:rsidR="00FE03CA">
              <w:rPr>
                <w:rFonts w:cs="Arial"/>
                <w:sz w:val="22"/>
                <w:szCs w:val="22"/>
              </w:rPr>
              <w:t xml:space="preserve">Abstraction is not located near this feature as Severn Estuary is over 250km downstream. No impact pathway possible. </w:t>
            </w:r>
            <w:r w:rsidR="00FE03CA" w:rsidRPr="00D00DD0">
              <w:rPr>
                <w:b/>
                <w:bCs/>
                <w:color w:val="00B050"/>
              </w:rPr>
              <w:t>SCREEN OUT</w:t>
            </w:r>
            <w:r w:rsidR="00FE03CA">
              <w:rPr>
                <w:b/>
                <w:bCs/>
                <w:color w:val="00B050"/>
              </w:rPr>
              <w:t>.</w:t>
            </w:r>
          </w:p>
          <w:p w14:paraId="6EE14EEA" w14:textId="77777777" w:rsidR="00D00DD0" w:rsidRPr="00A77807" w:rsidRDefault="00D00DD0" w:rsidP="001053A2">
            <w:pPr>
              <w:pStyle w:val="ListParagraph"/>
              <w:ind w:left="360"/>
            </w:pPr>
          </w:p>
        </w:tc>
      </w:tr>
    </w:tbl>
    <w:p w14:paraId="59FE077F" w14:textId="77777777" w:rsidR="00491240" w:rsidRDefault="00491240" w:rsidP="00491240">
      <w:pPr>
        <w:pStyle w:val="BodyText"/>
      </w:pPr>
    </w:p>
    <w:p w14:paraId="2211F4BF" w14:textId="77777777" w:rsidR="00E93999" w:rsidRDefault="00E93999" w:rsidP="00491240">
      <w:pPr>
        <w:pStyle w:val="BodyText"/>
      </w:pPr>
    </w:p>
    <w:p w14:paraId="28C18C26" w14:textId="77777777" w:rsidR="00E93999" w:rsidRDefault="00E93999" w:rsidP="00491240">
      <w:pPr>
        <w:pStyle w:val="BodyText"/>
      </w:pPr>
    </w:p>
    <w:p w14:paraId="06E018C2" w14:textId="77777777" w:rsidR="00E93999" w:rsidRDefault="00E93999" w:rsidP="00491240">
      <w:pPr>
        <w:pStyle w:val="BodyText"/>
      </w:pPr>
    </w:p>
    <w:p w14:paraId="6E46744A" w14:textId="77777777" w:rsidR="00E93999" w:rsidRDefault="00E93999"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91240" w:rsidRPr="00AD0CB1" w14:paraId="313525D4" w14:textId="77777777" w:rsidTr="00491240">
        <w:trPr>
          <w:trHeight w:val="567"/>
        </w:trPr>
        <w:tc>
          <w:tcPr>
            <w:tcW w:w="5000" w:type="pct"/>
            <w:gridSpan w:val="2"/>
            <w:shd w:val="clear" w:color="auto" w:fill="D9D9D9"/>
            <w:vAlign w:val="center"/>
          </w:tcPr>
          <w:p w14:paraId="1F2A34B7" w14:textId="05BCF5A9" w:rsidR="00491240" w:rsidRPr="00AD0CB1" w:rsidRDefault="00491240" w:rsidP="00491240">
            <w:pPr>
              <w:outlineLvl w:val="0"/>
              <w:rPr>
                <w:rFonts w:cs="Arial"/>
                <w:b/>
                <w:sz w:val="22"/>
                <w:szCs w:val="22"/>
              </w:rPr>
            </w:pPr>
            <w:r w:rsidRPr="00AD0CB1">
              <w:rPr>
                <w:rFonts w:cs="Arial"/>
                <w:b/>
                <w:sz w:val="22"/>
                <w:szCs w:val="22"/>
              </w:rPr>
              <w:t>TABLE 3.2.3 Screening decision of the plan or project ‘alone’</w:t>
            </w:r>
          </w:p>
        </w:tc>
      </w:tr>
      <w:tr w:rsidR="00491240" w:rsidRPr="00AD0CB1" w14:paraId="0093E691" w14:textId="77777777" w:rsidTr="00491240">
        <w:trPr>
          <w:trHeight w:val="567"/>
        </w:trPr>
        <w:tc>
          <w:tcPr>
            <w:tcW w:w="944" w:type="pct"/>
            <w:vAlign w:val="center"/>
          </w:tcPr>
          <w:p w14:paraId="5EF8F0B8" w14:textId="77777777" w:rsidR="00491240" w:rsidRPr="00AD0CB1" w:rsidRDefault="00491240" w:rsidP="00491240">
            <w:pPr>
              <w:rPr>
                <w:rFonts w:cs="Arial"/>
                <w:b/>
                <w:bCs/>
                <w:i/>
                <w:color w:val="0000FF"/>
                <w:sz w:val="22"/>
                <w:szCs w:val="22"/>
              </w:rPr>
            </w:pPr>
            <w:r w:rsidRPr="00AD0CB1">
              <w:rPr>
                <w:rFonts w:cs="Arial"/>
                <w:b/>
                <w:bCs/>
                <w:sz w:val="22"/>
                <w:szCs w:val="22"/>
              </w:rPr>
              <w:t xml:space="preserve">(a) If </w:t>
            </w:r>
            <w:r>
              <w:rPr>
                <w:rFonts w:cs="Arial"/>
                <w:b/>
                <w:bCs/>
                <w:sz w:val="22"/>
                <w:szCs w:val="22"/>
              </w:rPr>
              <w:t xml:space="preserve">the screening conclusion for </w:t>
            </w:r>
            <w:r w:rsidRPr="00AD0CB1">
              <w:rPr>
                <w:rFonts w:cs="Arial"/>
                <w:b/>
                <w:bCs/>
                <w:sz w:val="22"/>
                <w:szCs w:val="22"/>
                <w:u w:val="single"/>
              </w:rPr>
              <w:t>all</w:t>
            </w:r>
            <w:r w:rsidRPr="00AD0CB1">
              <w:rPr>
                <w:rFonts w:cs="Arial"/>
                <w:b/>
                <w:bCs/>
                <w:sz w:val="22"/>
                <w:szCs w:val="22"/>
              </w:rPr>
              <w:t xml:space="preserve"> features for all sites in Table 3.2.2 </w:t>
            </w:r>
            <w:r>
              <w:rPr>
                <w:rFonts w:cs="Arial"/>
                <w:b/>
                <w:bCs/>
                <w:sz w:val="22"/>
                <w:szCs w:val="22"/>
              </w:rPr>
              <w:t>is</w:t>
            </w:r>
            <w:r w:rsidRPr="00AD0CB1">
              <w:rPr>
                <w:rFonts w:cs="Arial"/>
                <w:b/>
                <w:bCs/>
                <w:sz w:val="22"/>
                <w:szCs w:val="22"/>
              </w:rPr>
              <w:t xml:space="preserve"> ‘</w:t>
            </w:r>
            <w:r>
              <w:rPr>
                <w:rFonts w:cs="Arial"/>
                <w:b/>
                <w:bCs/>
                <w:sz w:val="22"/>
                <w:szCs w:val="22"/>
              </w:rPr>
              <w:t>SCREEN OUT’</w:t>
            </w:r>
          </w:p>
        </w:tc>
        <w:tc>
          <w:tcPr>
            <w:tcW w:w="4056" w:type="pct"/>
            <w:vAlign w:val="center"/>
          </w:tcPr>
          <w:p w14:paraId="6832D14A" w14:textId="3D28FF8E" w:rsidR="00491240" w:rsidRPr="00AD0CB1" w:rsidRDefault="00491240" w:rsidP="00491240">
            <w:pPr>
              <w:pStyle w:val="CommentText"/>
              <w:rPr>
                <w:rFonts w:cs="Arial"/>
                <w:b/>
                <w:bCs/>
                <w:sz w:val="22"/>
                <w:szCs w:val="22"/>
              </w:rPr>
            </w:pPr>
            <w:r w:rsidRPr="00AD0CB1">
              <w:rPr>
                <w:rFonts w:cs="Arial"/>
                <w:b/>
                <w:bCs/>
                <w:sz w:val="22"/>
                <w:szCs w:val="22"/>
              </w:rPr>
              <w:t xml:space="preserve">The plan or project is not likely to have a significant effect on any European site, and no further consideration under the Habitats Regulations is required </w:t>
            </w:r>
            <w:proofErr w:type="gramStart"/>
            <w:r w:rsidRPr="00AD0CB1">
              <w:rPr>
                <w:rFonts w:cs="Arial"/>
                <w:b/>
                <w:bCs/>
                <w:sz w:val="22"/>
                <w:szCs w:val="22"/>
              </w:rPr>
              <w:t>in order to</w:t>
            </w:r>
            <w:proofErr w:type="gramEnd"/>
            <w:r w:rsidRPr="00AD0CB1">
              <w:rPr>
                <w:rFonts w:cs="Arial"/>
                <w:b/>
                <w:bCs/>
                <w:sz w:val="22"/>
                <w:szCs w:val="22"/>
              </w:rPr>
              <w:t xml:space="preserve"> determine the approval/application.</w:t>
            </w:r>
          </w:p>
        </w:tc>
      </w:tr>
      <w:tr w:rsidR="00491240" w:rsidRPr="00AD0CB1" w14:paraId="12BCD37E" w14:textId="77777777" w:rsidTr="00491240">
        <w:trPr>
          <w:trHeight w:val="567"/>
        </w:trPr>
        <w:tc>
          <w:tcPr>
            <w:tcW w:w="944" w:type="pct"/>
            <w:vAlign w:val="center"/>
          </w:tcPr>
          <w:p w14:paraId="4501049E" w14:textId="77777777" w:rsidR="00491240" w:rsidRPr="000E1047" w:rsidRDefault="00491240" w:rsidP="00491240">
            <w:pPr>
              <w:rPr>
                <w:rFonts w:cs="Arial"/>
                <w:b/>
                <w:bCs/>
                <w:i/>
                <w:strike/>
                <w:color w:val="0000FF"/>
                <w:sz w:val="22"/>
                <w:szCs w:val="22"/>
              </w:rPr>
            </w:pPr>
            <w:r w:rsidRPr="000E1047">
              <w:rPr>
                <w:rFonts w:cs="Arial"/>
                <w:b/>
                <w:bCs/>
                <w:strike/>
                <w:sz w:val="22"/>
                <w:szCs w:val="22"/>
              </w:rPr>
              <w:t xml:space="preserve">(b) If the conclusion for </w:t>
            </w:r>
            <w:r w:rsidRPr="000E1047">
              <w:rPr>
                <w:rFonts w:cs="Arial"/>
                <w:b/>
                <w:bCs/>
                <w:strike/>
                <w:sz w:val="22"/>
                <w:szCs w:val="22"/>
                <w:u w:val="single"/>
              </w:rPr>
              <w:t>any</w:t>
            </w:r>
            <w:r w:rsidRPr="000E1047">
              <w:rPr>
                <w:rFonts w:cs="Arial"/>
                <w:b/>
                <w:bCs/>
                <w:strike/>
                <w:sz w:val="22"/>
                <w:szCs w:val="22"/>
              </w:rPr>
              <w:t xml:space="preserve"> features in Table 3.2.2 is ‘SCREEN IN’ </w:t>
            </w:r>
          </w:p>
        </w:tc>
        <w:tc>
          <w:tcPr>
            <w:tcW w:w="4056" w:type="pct"/>
            <w:vAlign w:val="center"/>
          </w:tcPr>
          <w:p w14:paraId="4EF11B9A" w14:textId="68E0B609" w:rsidR="00491240" w:rsidRPr="000E1047" w:rsidRDefault="00491240" w:rsidP="00491240">
            <w:pPr>
              <w:rPr>
                <w:rFonts w:cs="Arial"/>
                <w:b/>
                <w:bCs/>
                <w:strike/>
                <w:sz w:val="22"/>
                <w:szCs w:val="22"/>
              </w:rPr>
            </w:pPr>
            <w:r w:rsidRPr="000E1047">
              <w:rPr>
                <w:rFonts w:cs="Arial"/>
                <w:b/>
                <w:bCs/>
                <w:strike/>
                <w:sz w:val="22"/>
                <w:szCs w:val="22"/>
              </w:rPr>
              <w:t>The plan or project is likely to have a significant effect on one or more European sites and therefore an appropriate assessment is required.</w:t>
            </w:r>
          </w:p>
        </w:tc>
      </w:tr>
      <w:tr w:rsidR="00491240" w:rsidRPr="00AD0CB1" w14:paraId="0A5E369B" w14:textId="77777777" w:rsidTr="00491240">
        <w:trPr>
          <w:trHeight w:val="567"/>
        </w:trPr>
        <w:tc>
          <w:tcPr>
            <w:tcW w:w="944" w:type="pct"/>
            <w:vAlign w:val="center"/>
          </w:tcPr>
          <w:p w14:paraId="710A3581" w14:textId="77777777" w:rsidR="00491240" w:rsidRPr="000E1047" w:rsidRDefault="00491240" w:rsidP="00491240">
            <w:pPr>
              <w:rPr>
                <w:rFonts w:cs="Arial"/>
                <w:b/>
                <w:bCs/>
                <w:strike/>
                <w:sz w:val="22"/>
                <w:szCs w:val="22"/>
              </w:rPr>
            </w:pPr>
            <w:r w:rsidRPr="000E1047">
              <w:rPr>
                <w:rFonts w:cs="Arial"/>
                <w:b/>
                <w:bCs/>
                <w:strike/>
                <w:sz w:val="22"/>
                <w:szCs w:val="22"/>
              </w:rPr>
              <w:t xml:space="preserve">(c) If there are </w:t>
            </w:r>
            <w:r w:rsidRPr="000E1047">
              <w:rPr>
                <w:rFonts w:cs="Arial"/>
                <w:b/>
                <w:bCs/>
                <w:strike/>
                <w:sz w:val="22"/>
                <w:szCs w:val="22"/>
                <w:u w:val="single"/>
              </w:rPr>
              <w:t>no</w:t>
            </w:r>
            <w:r w:rsidRPr="000E1047">
              <w:rPr>
                <w:rFonts w:cs="Arial"/>
                <w:b/>
                <w:bCs/>
                <w:strike/>
                <w:sz w:val="22"/>
                <w:szCs w:val="22"/>
              </w:rPr>
              <w:t xml:space="preserve"> features in Table 3.2.2 that are ‘SCREEN IN’ and </w:t>
            </w:r>
            <w:r w:rsidRPr="000E1047">
              <w:rPr>
                <w:rFonts w:cs="Arial"/>
                <w:b/>
                <w:bCs/>
                <w:strike/>
                <w:sz w:val="22"/>
                <w:szCs w:val="22"/>
                <w:u w:val="single"/>
              </w:rPr>
              <w:t>any</w:t>
            </w:r>
            <w:r w:rsidRPr="000E1047">
              <w:rPr>
                <w:rFonts w:cs="Arial"/>
                <w:b/>
                <w:bCs/>
                <w:strike/>
                <w:sz w:val="22"/>
                <w:szCs w:val="22"/>
              </w:rPr>
              <w:t xml:space="preserve"> features that are ‘IN COMB’</w:t>
            </w:r>
          </w:p>
        </w:tc>
        <w:tc>
          <w:tcPr>
            <w:tcW w:w="4056" w:type="pct"/>
            <w:vAlign w:val="center"/>
          </w:tcPr>
          <w:p w14:paraId="1457E0F8" w14:textId="0FB4741A" w:rsidR="00491240" w:rsidRPr="000E1047" w:rsidRDefault="00491240" w:rsidP="00491240">
            <w:pPr>
              <w:pStyle w:val="CommentText"/>
              <w:rPr>
                <w:rFonts w:cs="Arial"/>
                <w:b/>
                <w:bCs/>
                <w:strike/>
                <w:sz w:val="22"/>
                <w:szCs w:val="22"/>
              </w:rPr>
            </w:pPr>
            <w:r w:rsidRPr="000E1047">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tc>
      </w:tr>
    </w:tbl>
    <w:p w14:paraId="26EB7108" w14:textId="2D43137E" w:rsidR="00491240" w:rsidRPr="0000072D" w:rsidRDefault="00491240" w:rsidP="00491240">
      <w:pPr>
        <w:pStyle w:val="Heading1"/>
      </w:pPr>
      <w:r w:rsidRPr="00837592">
        <w:t>6.</w:t>
      </w:r>
      <w:r w:rsidRPr="00837592">
        <w:tab/>
        <w:t>Conclusion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91240" w:rsidRPr="007A0971" w14:paraId="454FF9FD" w14:textId="77777777" w:rsidTr="00FD5C94">
        <w:trPr>
          <w:trHeight w:val="567"/>
        </w:trPr>
        <w:tc>
          <w:tcPr>
            <w:tcW w:w="4607" w:type="pct"/>
            <w:vAlign w:val="center"/>
          </w:tcPr>
          <w:p w14:paraId="315C15ED" w14:textId="77777777" w:rsidR="00491240" w:rsidRPr="00071B46" w:rsidRDefault="00491240" w:rsidP="00FD5C94">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34C1ECA8" w14:textId="77777777" w:rsidR="00491240" w:rsidRPr="00071B46" w:rsidRDefault="00491240" w:rsidP="00FD5C94">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0EA0AE6B" w14:textId="77777777" w:rsidR="00491240" w:rsidRPr="00071B46" w:rsidRDefault="00491240" w:rsidP="00FD5C94">
            <w:pPr>
              <w:rPr>
                <w:rFonts w:cs="Arial"/>
                <w:b/>
                <w:sz w:val="22"/>
                <w:szCs w:val="22"/>
              </w:rPr>
            </w:pPr>
          </w:p>
        </w:tc>
      </w:tr>
      <w:tr w:rsidR="00491240" w:rsidRPr="007A0971" w14:paraId="54D0C7FF" w14:textId="77777777" w:rsidTr="00FD5C94">
        <w:trPr>
          <w:trHeight w:val="567"/>
        </w:trPr>
        <w:tc>
          <w:tcPr>
            <w:tcW w:w="4607" w:type="pct"/>
            <w:vAlign w:val="center"/>
          </w:tcPr>
          <w:p w14:paraId="283644D0" w14:textId="77777777" w:rsidR="00491240" w:rsidRPr="00071B46" w:rsidRDefault="00491240" w:rsidP="00FD5C94">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44FABA9A" w14:textId="77777777" w:rsidR="00491240" w:rsidRPr="00071B46" w:rsidRDefault="00491240" w:rsidP="00FD5C94">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61D57405" w14:textId="77777777" w:rsidR="00491240" w:rsidRPr="00071B46" w:rsidRDefault="00491240" w:rsidP="00FD5C94">
            <w:pPr>
              <w:rPr>
                <w:rFonts w:cs="Arial"/>
                <w:b/>
                <w:sz w:val="22"/>
                <w:szCs w:val="22"/>
              </w:rPr>
            </w:pPr>
          </w:p>
        </w:tc>
      </w:tr>
      <w:tr w:rsidR="00491240" w:rsidRPr="007A0971" w14:paraId="36C1D5C7" w14:textId="77777777" w:rsidTr="00FD5C94">
        <w:trPr>
          <w:trHeight w:val="567"/>
        </w:trPr>
        <w:tc>
          <w:tcPr>
            <w:tcW w:w="4607" w:type="pct"/>
            <w:vAlign w:val="center"/>
          </w:tcPr>
          <w:p w14:paraId="689555DB" w14:textId="77777777" w:rsidR="00491240" w:rsidRPr="00071B46" w:rsidRDefault="00491240" w:rsidP="00FD5C94">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440B92B1" w14:textId="77777777" w:rsidR="00491240" w:rsidRPr="00071B46" w:rsidRDefault="00491240" w:rsidP="00FD5C94">
            <w:pPr>
              <w:rPr>
                <w:rFonts w:cs="Arial"/>
                <w:b/>
                <w:sz w:val="22"/>
                <w:szCs w:val="22"/>
              </w:rPr>
            </w:pPr>
            <w:r w:rsidRPr="00071B46">
              <w:rPr>
                <w:rFonts w:cs="Arial"/>
                <w:b/>
                <w:sz w:val="22"/>
                <w:szCs w:val="22"/>
              </w:rPr>
              <w:t>(As documented in section 3.1 of this form)</w:t>
            </w:r>
          </w:p>
        </w:tc>
        <w:tc>
          <w:tcPr>
            <w:tcW w:w="393" w:type="pct"/>
            <w:vAlign w:val="center"/>
          </w:tcPr>
          <w:p w14:paraId="0B076BDE" w14:textId="77777777" w:rsidR="00491240" w:rsidRPr="00071B46" w:rsidRDefault="00491240" w:rsidP="00FD5C94">
            <w:pPr>
              <w:rPr>
                <w:rFonts w:cs="Arial"/>
                <w:b/>
                <w:sz w:val="22"/>
                <w:szCs w:val="22"/>
              </w:rPr>
            </w:pPr>
          </w:p>
        </w:tc>
      </w:tr>
      <w:tr w:rsidR="00491240" w:rsidRPr="007A0971" w14:paraId="6C09CB93" w14:textId="77777777" w:rsidTr="00FD5C94">
        <w:trPr>
          <w:trHeight w:val="567"/>
        </w:trPr>
        <w:tc>
          <w:tcPr>
            <w:tcW w:w="4607" w:type="pct"/>
            <w:vAlign w:val="center"/>
          </w:tcPr>
          <w:p w14:paraId="4532FAA0" w14:textId="77777777" w:rsidR="00491240" w:rsidRPr="00071B46" w:rsidRDefault="00491240" w:rsidP="00FD5C94">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4FC5A2F7" w14:textId="602D4378" w:rsidR="00491240" w:rsidRPr="00071B46" w:rsidRDefault="007E4E10" w:rsidP="00FD5C94">
            <w:pPr>
              <w:rPr>
                <w:rFonts w:cs="Arial"/>
                <w:b/>
                <w:sz w:val="22"/>
                <w:szCs w:val="22"/>
              </w:rPr>
            </w:pPr>
            <w:r>
              <w:rPr>
                <w:rFonts w:cs="Arial"/>
                <w:b/>
                <w:sz w:val="22"/>
                <w:szCs w:val="22"/>
              </w:rPr>
              <w:t>X</w:t>
            </w:r>
          </w:p>
        </w:tc>
      </w:tr>
      <w:tr w:rsidR="00491240" w:rsidRPr="007A0971" w14:paraId="0065F44F" w14:textId="77777777" w:rsidTr="00FD5C94">
        <w:trPr>
          <w:trHeight w:val="567"/>
        </w:trPr>
        <w:tc>
          <w:tcPr>
            <w:tcW w:w="4607" w:type="pct"/>
            <w:vAlign w:val="center"/>
          </w:tcPr>
          <w:p w14:paraId="4ED3AB2E" w14:textId="77777777" w:rsidR="00491240" w:rsidRPr="00071B46" w:rsidRDefault="00491240" w:rsidP="00FD5C94">
            <w:pPr>
              <w:rPr>
                <w:rFonts w:cs="Arial"/>
                <w:b/>
                <w:sz w:val="22"/>
                <w:szCs w:val="22"/>
              </w:rPr>
            </w:pPr>
            <w:proofErr w:type="gramStart"/>
            <w:r w:rsidRPr="00071B46">
              <w:rPr>
                <w:rFonts w:cs="Arial"/>
                <w:b/>
                <w:sz w:val="22"/>
                <w:szCs w:val="22"/>
              </w:rPr>
              <w:lastRenderedPageBreak/>
              <w:t>In light of</w:t>
            </w:r>
            <w:proofErr w:type="gramEnd"/>
            <w:r w:rsidRPr="00071B46">
              <w:rPr>
                <w:rFonts w:cs="Arial"/>
                <w:b/>
                <w:sz w:val="22"/>
                <w:szCs w:val="22"/>
              </w:rPr>
              <w:t xml:space="preserve"> the conclusions of an appropriate </w:t>
            </w:r>
            <w:proofErr w:type="gramStart"/>
            <w:r w:rsidRPr="00071B46">
              <w:rPr>
                <w:rFonts w:cs="Arial"/>
                <w:b/>
                <w:sz w:val="22"/>
                <w:szCs w:val="22"/>
              </w:rPr>
              <w:t>assessment</w:t>
            </w:r>
            <w:proofErr w:type="gramEnd"/>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295AE964" w14:textId="77777777" w:rsidR="00491240" w:rsidRPr="00071B46" w:rsidRDefault="00491240" w:rsidP="00FD5C94">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FB86777" w14:textId="77777777" w:rsidR="00491240" w:rsidRPr="00071B46" w:rsidRDefault="00491240" w:rsidP="00FD5C94">
            <w:pPr>
              <w:rPr>
                <w:rFonts w:cs="Arial"/>
                <w:b/>
                <w:sz w:val="22"/>
                <w:szCs w:val="22"/>
              </w:rPr>
            </w:pPr>
          </w:p>
        </w:tc>
      </w:tr>
      <w:tr w:rsidR="00491240" w:rsidRPr="007A0971" w14:paraId="6F6A3E3F" w14:textId="77777777" w:rsidTr="00FD5C94">
        <w:trPr>
          <w:trHeight w:val="567"/>
        </w:trPr>
        <w:tc>
          <w:tcPr>
            <w:tcW w:w="4607" w:type="pct"/>
            <w:vAlign w:val="center"/>
          </w:tcPr>
          <w:p w14:paraId="625A3764" w14:textId="77777777" w:rsidR="00491240" w:rsidRDefault="00491240" w:rsidP="00FD5C94">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A0BD61D" w14:textId="77777777" w:rsidR="00491240" w:rsidRPr="00071B46" w:rsidRDefault="00491240" w:rsidP="00FD5C94">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7321F624" w14:textId="77777777" w:rsidR="00491240" w:rsidRPr="00071B46" w:rsidRDefault="00491240" w:rsidP="00491240">
            <w:pPr>
              <w:numPr>
                <w:ilvl w:val="0"/>
                <w:numId w:val="24"/>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78ECBA96" w14:textId="77777777" w:rsidR="00491240" w:rsidRDefault="00491240" w:rsidP="00491240">
            <w:pPr>
              <w:numPr>
                <w:ilvl w:val="0"/>
                <w:numId w:val="24"/>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2CBF01E8" w14:textId="77777777" w:rsidR="00491240" w:rsidRPr="00071B46" w:rsidRDefault="00491240" w:rsidP="00FD5C94">
            <w:pPr>
              <w:rPr>
                <w:rFonts w:cs="Arial"/>
                <w:b/>
                <w:sz w:val="22"/>
                <w:szCs w:val="22"/>
              </w:rPr>
            </w:pPr>
            <w:r>
              <w:rPr>
                <w:rFonts w:cs="Arial"/>
                <w:b/>
                <w:sz w:val="22"/>
                <w:szCs w:val="22"/>
              </w:rPr>
              <w:t>(*SSSI consents cannot be given as derogations)</w:t>
            </w:r>
          </w:p>
        </w:tc>
        <w:tc>
          <w:tcPr>
            <w:tcW w:w="393" w:type="pct"/>
            <w:vAlign w:val="center"/>
          </w:tcPr>
          <w:p w14:paraId="36B8ED09" w14:textId="77777777" w:rsidR="00491240" w:rsidRPr="00071B46" w:rsidRDefault="00491240" w:rsidP="00FD5C94">
            <w:pPr>
              <w:rPr>
                <w:rFonts w:cs="Arial"/>
                <w:b/>
                <w:sz w:val="22"/>
                <w:szCs w:val="22"/>
              </w:rPr>
            </w:pPr>
          </w:p>
        </w:tc>
      </w:tr>
      <w:tr w:rsidR="00491240" w:rsidRPr="007A0971" w14:paraId="5F375BD5" w14:textId="77777777" w:rsidTr="00FD5C94">
        <w:trPr>
          <w:trHeight w:val="567"/>
        </w:trPr>
        <w:tc>
          <w:tcPr>
            <w:tcW w:w="5000" w:type="pct"/>
            <w:gridSpan w:val="2"/>
            <w:vAlign w:val="center"/>
          </w:tcPr>
          <w:p w14:paraId="59E2D7C5" w14:textId="492564F0" w:rsidR="00491240" w:rsidRPr="0000072D" w:rsidRDefault="00491240" w:rsidP="00FD5C94">
            <w:pPr>
              <w:rPr>
                <w:b/>
                <w:bCs/>
              </w:rPr>
            </w:pPr>
            <w:r w:rsidRPr="0000072D">
              <w:rPr>
                <w:b/>
                <w:bCs/>
              </w:rPr>
              <w:t>Signed:</w:t>
            </w:r>
            <w:r w:rsidR="004F7A08">
              <w:rPr>
                <w:b/>
                <w:bCs/>
              </w:rPr>
              <w:t xml:space="preserve"> L Cole</w:t>
            </w:r>
          </w:p>
          <w:p w14:paraId="6E7C7528" w14:textId="77777777" w:rsidR="00491240" w:rsidRPr="0000072D" w:rsidRDefault="00491240" w:rsidP="00FD5C94">
            <w:pPr>
              <w:rPr>
                <w:b/>
                <w:bCs/>
              </w:rPr>
            </w:pPr>
          </w:p>
          <w:p w14:paraId="37A78282" w14:textId="5E678CF3" w:rsidR="00491240" w:rsidRPr="00447B9A" w:rsidRDefault="00491240" w:rsidP="00FD5C94">
            <w:pPr>
              <w:rPr>
                <w:rFonts w:cs="Arial"/>
                <w:b/>
                <w:bCs/>
                <w:sz w:val="22"/>
                <w:szCs w:val="22"/>
              </w:rPr>
            </w:pPr>
            <w:r w:rsidRPr="00447B9A">
              <w:rPr>
                <w:rFonts w:cs="Arial"/>
                <w:b/>
                <w:bCs/>
                <w:sz w:val="22"/>
                <w:szCs w:val="22"/>
              </w:rPr>
              <w:t>Name:</w:t>
            </w:r>
            <w:r w:rsidR="004F7A08" w:rsidRPr="00447B9A">
              <w:rPr>
                <w:rFonts w:cs="Arial"/>
                <w:b/>
                <w:bCs/>
                <w:sz w:val="22"/>
                <w:szCs w:val="22"/>
              </w:rPr>
              <w:t xml:space="preserve"> Liz Cole</w:t>
            </w:r>
          </w:p>
          <w:p w14:paraId="30467C2F" w14:textId="794FF5F9" w:rsidR="00491240" w:rsidRPr="004F7A08" w:rsidRDefault="001F67B2" w:rsidP="00FD5C94">
            <w:pPr>
              <w:rPr>
                <w:rFonts w:cs="Arial"/>
                <w:b/>
                <w:bCs/>
                <w:sz w:val="22"/>
                <w:szCs w:val="22"/>
              </w:rPr>
            </w:pPr>
            <w:r w:rsidRPr="004F7A08">
              <w:rPr>
                <w:rFonts w:cs="Arial"/>
                <w:b/>
                <w:bCs/>
                <w:sz w:val="22"/>
                <w:szCs w:val="22"/>
              </w:rPr>
              <w:t>Position: Senior</w:t>
            </w:r>
            <w:r w:rsidR="004F7A08" w:rsidRPr="004F7A08">
              <w:rPr>
                <w:rFonts w:cs="Arial"/>
                <w:b/>
                <w:bCs/>
                <w:sz w:val="22"/>
                <w:szCs w:val="22"/>
              </w:rPr>
              <w:t xml:space="preserve"> water resources </w:t>
            </w:r>
            <w:r w:rsidR="004F7A08">
              <w:rPr>
                <w:rFonts w:cs="Arial"/>
                <w:b/>
                <w:bCs/>
                <w:sz w:val="22"/>
                <w:szCs w:val="22"/>
              </w:rPr>
              <w:t>officer</w:t>
            </w:r>
          </w:p>
          <w:p w14:paraId="1B16F171" w14:textId="77777777" w:rsidR="00491240" w:rsidRPr="004F7A08" w:rsidRDefault="00491240" w:rsidP="00FD5C94">
            <w:pPr>
              <w:rPr>
                <w:rFonts w:cs="Arial"/>
                <w:b/>
                <w:bCs/>
                <w:sz w:val="22"/>
                <w:szCs w:val="22"/>
              </w:rPr>
            </w:pPr>
          </w:p>
          <w:p w14:paraId="5A3931C6" w14:textId="51244FD9" w:rsidR="00491240" w:rsidRPr="0000072D" w:rsidRDefault="00491240" w:rsidP="00FD5C94">
            <w:pPr>
              <w:rPr>
                <w:rFonts w:cs="Arial"/>
                <w:b/>
                <w:bCs/>
                <w:sz w:val="22"/>
                <w:szCs w:val="22"/>
              </w:rPr>
            </w:pPr>
            <w:r w:rsidRPr="0000072D">
              <w:rPr>
                <w:rFonts w:cs="Arial"/>
                <w:b/>
                <w:bCs/>
                <w:sz w:val="22"/>
                <w:szCs w:val="22"/>
              </w:rPr>
              <w:t>Date:</w:t>
            </w:r>
            <w:r w:rsidR="004F7A08">
              <w:rPr>
                <w:rFonts w:cs="Arial"/>
                <w:b/>
                <w:bCs/>
                <w:sz w:val="22"/>
                <w:szCs w:val="22"/>
              </w:rPr>
              <w:t xml:space="preserve"> 14/08/2026</w:t>
            </w:r>
            <w:r w:rsidR="008D6841">
              <w:rPr>
                <w:rFonts w:cs="Arial"/>
                <w:b/>
                <w:bCs/>
                <w:sz w:val="22"/>
                <w:szCs w:val="22"/>
              </w:rPr>
              <w:t>, Updated version completed 26/08/2026</w:t>
            </w:r>
          </w:p>
        </w:tc>
      </w:tr>
      <w:tr w:rsidR="00491240" w:rsidRPr="007A0971" w14:paraId="6E5CA9FB" w14:textId="77777777" w:rsidTr="00FD5C94">
        <w:trPr>
          <w:trHeight w:val="567"/>
        </w:trPr>
        <w:tc>
          <w:tcPr>
            <w:tcW w:w="4607" w:type="pct"/>
            <w:vAlign w:val="center"/>
          </w:tcPr>
          <w:p w14:paraId="69CAF196" w14:textId="77777777" w:rsidR="00491240" w:rsidRPr="00071B46" w:rsidRDefault="00491240" w:rsidP="00FD5C94">
            <w:pPr>
              <w:rPr>
                <w:rFonts w:cs="Arial"/>
                <w:b/>
                <w:sz w:val="22"/>
                <w:szCs w:val="22"/>
              </w:rPr>
            </w:pPr>
            <w:r>
              <w:rPr>
                <w:rFonts w:cs="Arial"/>
                <w:b/>
                <w:sz w:val="22"/>
                <w:szCs w:val="22"/>
              </w:rPr>
              <w:t>Was this HRA conclusion an escalated decision? YES or NO</w:t>
            </w:r>
          </w:p>
        </w:tc>
        <w:tc>
          <w:tcPr>
            <w:tcW w:w="393" w:type="pct"/>
            <w:vAlign w:val="center"/>
          </w:tcPr>
          <w:p w14:paraId="29A30752" w14:textId="4D8987ED" w:rsidR="00491240" w:rsidRPr="0000072D" w:rsidRDefault="004F7A08" w:rsidP="00FD5C94">
            <w:pPr>
              <w:rPr>
                <w:rFonts w:cs="Arial"/>
                <w:b/>
                <w:color w:val="0000FF"/>
                <w:sz w:val="22"/>
                <w:szCs w:val="22"/>
              </w:rPr>
            </w:pPr>
            <w:r w:rsidRPr="00BE6D3B">
              <w:rPr>
                <w:rFonts w:cs="Arial"/>
                <w:b/>
                <w:sz w:val="22"/>
                <w:szCs w:val="22"/>
              </w:rPr>
              <w:t>No</w:t>
            </w:r>
          </w:p>
        </w:tc>
      </w:tr>
    </w:tbl>
    <w:p w14:paraId="757D9C94" w14:textId="77777777" w:rsidR="00491240" w:rsidRDefault="00491240" w:rsidP="00491240">
      <w:pPr>
        <w:pStyle w:val="BodyText"/>
      </w:pPr>
      <w:r>
        <w:br w:type="page"/>
      </w:r>
    </w:p>
    <w:p w14:paraId="73F1F02D" w14:textId="6EECC091" w:rsidR="00491240" w:rsidRDefault="00491240" w:rsidP="00491240">
      <w:pPr>
        <w:pStyle w:val="Heading1"/>
      </w:pPr>
      <w:r w:rsidRPr="00DC34F3">
        <w:lastRenderedPageBreak/>
        <w:t>7.</w:t>
      </w:r>
      <w:r>
        <w:tab/>
      </w:r>
      <w:r w:rsidRPr="00DC34F3">
        <w:t>C</w:t>
      </w:r>
      <w:r>
        <w:t>o</w:t>
      </w:r>
      <w:r w:rsidRPr="00DC34F3">
        <w:t xml:space="preserve">nsultation </w:t>
      </w:r>
      <w:r w:rsidRPr="00B764D3">
        <w:t xml:space="preserve">with </w:t>
      </w:r>
      <w:r>
        <w:t xml:space="preserve">the ANCB </w:t>
      </w:r>
      <w:r w:rsidRPr="00DC34F3">
        <w:t xml:space="preserve">and how sections 2, 3, 4 and 5 of this HRA report (as applicable) </w:t>
      </w:r>
      <w:proofErr w:type="gramStart"/>
      <w:r w:rsidRPr="00DC34F3">
        <w:t>take into account</w:t>
      </w:r>
      <w:proofErr w:type="gramEnd"/>
      <w:r w:rsidRPr="00DC34F3">
        <w:t xml:space="preserve"> that advice.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3490"/>
        <w:gridCol w:w="9265"/>
      </w:tblGrid>
      <w:tr w:rsidR="00491240" w:rsidRPr="00993581" w14:paraId="7AADAC97" w14:textId="77777777" w:rsidTr="00491240">
        <w:trPr>
          <w:trHeight w:val="567"/>
        </w:trPr>
        <w:tc>
          <w:tcPr>
            <w:tcW w:w="1242" w:type="dxa"/>
            <w:vAlign w:val="center"/>
          </w:tcPr>
          <w:p w14:paraId="2397E111" w14:textId="77777777" w:rsidR="00491240" w:rsidRPr="00071B46" w:rsidRDefault="00491240" w:rsidP="00491240">
            <w:pPr>
              <w:rPr>
                <w:rFonts w:cs="Arial"/>
                <w:b/>
                <w:sz w:val="22"/>
                <w:szCs w:val="22"/>
              </w:rPr>
            </w:pPr>
            <w:r w:rsidRPr="00071B46">
              <w:rPr>
                <w:rFonts w:cs="Arial"/>
                <w:b/>
                <w:sz w:val="22"/>
                <w:szCs w:val="22"/>
              </w:rPr>
              <w:t>Relevant section of the HRA report</w:t>
            </w:r>
          </w:p>
        </w:tc>
        <w:tc>
          <w:tcPr>
            <w:tcW w:w="3544" w:type="dxa"/>
            <w:vAlign w:val="center"/>
          </w:tcPr>
          <w:p w14:paraId="25F05E22" w14:textId="4D8FC15A" w:rsidR="00491240" w:rsidRPr="00071B46" w:rsidRDefault="00491240" w:rsidP="00491240">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s</w:t>
            </w:r>
            <w:r w:rsidRPr="00071B46">
              <w:rPr>
                <w:rFonts w:cs="Arial"/>
                <w:b/>
                <w:sz w:val="22"/>
                <w:szCs w:val="22"/>
              </w:rPr>
              <w:t xml:space="preserve"> with the </w:t>
            </w:r>
            <w:r>
              <w:rPr>
                <w:rFonts w:cs="Arial"/>
                <w:b/>
                <w:sz w:val="22"/>
                <w:szCs w:val="22"/>
              </w:rPr>
              <w:t>ANCB</w:t>
            </w:r>
          </w:p>
        </w:tc>
        <w:tc>
          <w:tcPr>
            <w:tcW w:w="9542" w:type="dxa"/>
            <w:vAlign w:val="center"/>
          </w:tcPr>
          <w:p w14:paraId="115811C0" w14:textId="77777777" w:rsidR="00491240" w:rsidRPr="00071B46" w:rsidRDefault="00491240" w:rsidP="00491240">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 xml:space="preserve">have been </w:t>
            </w:r>
            <w:proofErr w:type="gramStart"/>
            <w:r w:rsidRPr="00071B46">
              <w:rPr>
                <w:rFonts w:cs="Arial"/>
                <w:b/>
                <w:sz w:val="22"/>
                <w:szCs w:val="22"/>
              </w:rPr>
              <w:t>taken into account</w:t>
            </w:r>
            <w:proofErr w:type="gramEnd"/>
          </w:p>
        </w:tc>
      </w:tr>
      <w:tr w:rsidR="00491240" w:rsidRPr="00993581" w14:paraId="1BEB262E" w14:textId="77777777" w:rsidTr="00491240">
        <w:trPr>
          <w:trHeight w:val="567"/>
        </w:trPr>
        <w:tc>
          <w:tcPr>
            <w:tcW w:w="1242" w:type="dxa"/>
            <w:vAlign w:val="center"/>
          </w:tcPr>
          <w:p w14:paraId="73C325BF" w14:textId="77777777" w:rsidR="00491240" w:rsidRPr="00CC65A4" w:rsidRDefault="00491240" w:rsidP="00491240">
            <w:pPr>
              <w:pStyle w:val="CommentText"/>
              <w:rPr>
                <w:rFonts w:cs="Arial"/>
                <w:b/>
                <w:bCs/>
                <w:sz w:val="22"/>
                <w:szCs w:val="22"/>
              </w:rPr>
            </w:pPr>
            <w:r w:rsidRPr="00CC65A4">
              <w:rPr>
                <w:rFonts w:cs="Arial"/>
                <w:b/>
                <w:bCs/>
                <w:sz w:val="22"/>
                <w:szCs w:val="22"/>
              </w:rPr>
              <w:t>2</w:t>
            </w:r>
          </w:p>
        </w:tc>
        <w:tc>
          <w:tcPr>
            <w:tcW w:w="3544" w:type="dxa"/>
            <w:vAlign w:val="center"/>
          </w:tcPr>
          <w:p w14:paraId="208C0B32" w14:textId="77777777" w:rsidR="00491240" w:rsidRPr="00071B46" w:rsidRDefault="00491240" w:rsidP="00491240">
            <w:pPr>
              <w:rPr>
                <w:rFonts w:cs="Arial"/>
                <w:sz w:val="22"/>
                <w:szCs w:val="22"/>
              </w:rPr>
            </w:pPr>
          </w:p>
        </w:tc>
        <w:tc>
          <w:tcPr>
            <w:tcW w:w="9542" w:type="dxa"/>
            <w:vAlign w:val="center"/>
          </w:tcPr>
          <w:p w14:paraId="37964BEA" w14:textId="77777777" w:rsidR="00491240" w:rsidRPr="00071B46" w:rsidRDefault="00491240" w:rsidP="00491240">
            <w:pPr>
              <w:rPr>
                <w:rFonts w:cs="Arial"/>
                <w:sz w:val="22"/>
                <w:szCs w:val="22"/>
              </w:rPr>
            </w:pPr>
          </w:p>
        </w:tc>
      </w:tr>
      <w:tr w:rsidR="00491240" w:rsidRPr="00993581" w14:paraId="43FE8EC7" w14:textId="77777777" w:rsidTr="00491240">
        <w:trPr>
          <w:trHeight w:val="567"/>
        </w:trPr>
        <w:tc>
          <w:tcPr>
            <w:tcW w:w="1242" w:type="dxa"/>
            <w:vAlign w:val="center"/>
          </w:tcPr>
          <w:p w14:paraId="272461D8" w14:textId="77777777" w:rsidR="00491240" w:rsidRPr="00CC65A4" w:rsidRDefault="00491240" w:rsidP="00491240">
            <w:pPr>
              <w:rPr>
                <w:rFonts w:cs="Arial"/>
                <w:b/>
                <w:bCs/>
                <w:sz w:val="22"/>
                <w:szCs w:val="22"/>
              </w:rPr>
            </w:pPr>
            <w:r w:rsidRPr="00CC65A4">
              <w:rPr>
                <w:rFonts w:cs="Arial"/>
                <w:b/>
                <w:bCs/>
                <w:sz w:val="22"/>
                <w:szCs w:val="22"/>
              </w:rPr>
              <w:t>3</w:t>
            </w:r>
          </w:p>
        </w:tc>
        <w:tc>
          <w:tcPr>
            <w:tcW w:w="3544" w:type="dxa"/>
            <w:vAlign w:val="center"/>
          </w:tcPr>
          <w:p w14:paraId="39CA589C" w14:textId="679FBFFC" w:rsidR="00491240" w:rsidRPr="00071B46" w:rsidRDefault="00E93999" w:rsidP="00491240">
            <w:pPr>
              <w:rPr>
                <w:rFonts w:cs="Arial"/>
                <w:sz w:val="22"/>
                <w:szCs w:val="22"/>
              </w:rPr>
            </w:pPr>
            <w:r>
              <w:rPr>
                <w:rFonts w:cs="Arial"/>
                <w:sz w:val="22"/>
                <w:szCs w:val="22"/>
              </w:rPr>
              <w:t xml:space="preserve">Update to include </w:t>
            </w:r>
            <w:r w:rsidR="00AB230D">
              <w:rPr>
                <w:rFonts w:cs="Arial"/>
                <w:sz w:val="22"/>
                <w:szCs w:val="22"/>
              </w:rPr>
              <w:t xml:space="preserve">Severn estuary </w:t>
            </w:r>
            <w:proofErr w:type="gramStart"/>
            <w:r w:rsidR="00AB230D">
              <w:rPr>
                <w:rFonts w:cs="Arial"/>
                <w:sz w:val="22"/>
                <w:szCs w:val="22"/>
              </w:rPr>
              <w:t>SAC,SPA</w:t>
            </w:r>
            <w:proofErr w:type="gramEnd"/>
            <w:r w:rsidR="00AB230D">
              <w:rPr>
                <w:rFonts w:cs="Arial"/>
                <w:sz w:val="22"/>
                <w:szCs w:val="22"/>
              </w:rPr>
              <w:t>, Ramsar</w:t>
            </w:r>
          </w:p>
        </w:tc>
        <w:tc>
          <w:tcPr>
            <w:tcW w:w="9542" w:type="dxa"/>
            <w:vAlign w:val="center"/>
          </w:tcPr>
          <w:p w14:paraId="22B63AE8" w14:textId="0B4FDFC4" w:rsidR="00491240" w:rsidRPr="00071B46" w:rsidRDefault="00AB230D" w:rsidP="00491240">
            <w:pPr>
              <w:rPr>
                <w:rFonts w:cs="Arial"/>
                <w:sz w:val="22"/>
                <w:szCs w:val="22"/>
              </w:rPr>
            </w:pPr>
            <w:r>
              <w:rPr>
                <w:rFonts w:cs="Arial"/>
                <w:sz w:val="22"/>
                <w:szCs w:val="22"/>
              </w:rPr>
              <w:t>Th</w:t>
            </w:r>
            <w:r w:rsidR="008D6841">
              <w:rPr>
                <w:rFonts w:cs="Arial"/>
                <w:sz w:val="22"/>
                <w:szCs w:val="22"/>
              </w:rPr>
              <w:t>ese designated sites added to screening table</w:t>
            </w:r>
            <w:r>
              <w:rPr>
                <w:rFonts w:cs="Arial"/>
                <w:sz w:val="22"/>
                <w:szCs w:val="22"/>
              </w:rPr>
              <w:t xml:space="preserve"> 3.2.2</w:t>
            </w:r>
          </w:p>
        </w:tc>
      </w:tr>
      <w:tr w:rsidR="00491240" w:rsidRPr="00993581" w14:paraId="11E831CE" w14:textId="77777777" w:rsidTr="00491240">
        <w:trPr>
          <w:trHeight w:val="567"/>
        </w:trPr>
        <w:tc>
          <w:tcPr>
            <w:tcW w:w="1242" w:type="dxa"/>
            <w:vAlign w:val="center"/>
          </w:tcPr>
          <w:p w14:paraId="17B8407D" w14:textId="77777777" w:rsidR="00491240" w:rsidRPr="00CC65A4" w:rsidRDefault="00491240" w:rsidP="00491240">
            <w:pPr>
              <w:rPr>
                <w:rFonts w:cs="Arial"/>
                <w:b/>
                <w:bCs/>
                <w:sz w:val="22"/>
                <w:szCs w:val="22"/>
              </w:rPr>
            </w:pPr>
            <w:r w:rsidRPr="00CC65A4">
              <w:rPr>
                <w:rFonts w:cs="Arial"/>
                <w:b/>
                <w:bCs/>
                <w:sz w:val="22"/>
                <w:szCs w:val="22"/>
              </w:rPr>
              <w:t>4</w:t>
            </w:r>
          </w:p>
        </w:tc>
        <w:tc>
          <w:tcPr>
            <w:tcW w:w="3544" w:type="dxa"/>
            <w:vAlign w:val="center"/>
          </w:tcPr>
          <w:p w14:paraId="128EA6DF" w14:textId="77777777" w:rsidR="00491240" w:rsidRPr="00071B46" w:rsidRDefault="00491240" w:rsidP="00491240">
            <w:pPr>
              <w:rPr>
                <w:rFonts w:cs="Arial"/>
                <w:sz w:val="22"/>
                <w:szCs w:val="22"/>
              </w:rPr>
            </w:pPr>
          </w:p>
        </w:tc>
        <w:tc>
          <w:tcPr>
            <w:tcW w:w="9542" w:type="dxa"/>
            <w:vAlign w:val="center"/>
          </w:tcPr>
          <w:p w14:paraId="05A479FA" w14:textId="77777777" w:rsidR="00491240" w:rsidRPr="00071B46" w:rsidRDefault="00491240" w:rsidP="00491240">
            <w:pPr>
              <w:rPr>
                <w:rFonts w:cs="Arial"/>
                <w:sz w:val="22"/>
                <w:szCs w:val="22"/>
              </w:rPr>
            </w:pPr>
          </w:p>
        </w:tc>
      </w:tr>
      <w:tr w:rsidR="00491240" w:rsidRPr="00993581" w14:paraId="381D3BF6" w14:textId="77777777" w:rsidTr="00491240">
        <w:trPr>
          <w:trHeight w:val="567"/>
        </w:trPr>
        <w:tc>
          <w:tcPr>
            <w:tcW w:w="1242" w:type="dxa"/>
            <w:vAlign w:val="center"/>
          </w:tcPr>
          <w:p w14:paraId="13CB7857" w14:textId="77777777" w:rsidR="00491240" w:rsidRPr="00CC65A4" w:rsidRDefault="00491240" w:rsidP="00491240">
            <w:pPr>
              <w:rPr>
                <w:rFonts w:cs="Arial"/>
                <w:b/>
                <w:bCs/>
                <w:sz w:val="22"/>
                <w:szCs w:val="22"/>
              </w:rPr>
            </w:pPr>
            <w:r w:rsidRPr="00CC65A4">
              <w:rPr>
                <w:rFonts w:cs="Arial"/>
                <w:b/>
                <w:bCs/>
                <w:sz w:val="22"/>
                <w:szCs w:val="22"/>
              </w:rPr>
              <w:t>5</w:t>
            </w:r>
          </w:p>
        </w:tc>
        <w:tc>
          <w:tcPr>
            <w:tcW w:w="3544" w:type="dxa"/>
            <w:vAlign w:val="center"/>
          </w:tcPr>
          <w:p w14:paraId="7FD46689" w14:textId="77777777" w:rsidR="00491240" w:rsidRPr="00071B46" w:rsidRDefault="00491240" w:rsidP="00491240">
            <w:pPr>
              <w:rPr>
                <w:rFonts w:cs="Arial"/>
                <w:sz w:val="22"/>
                <w:szCs w:val="22"/>
              </w:rPr>
            </w:pPr>
          </w:p>
        </w:tc>
        <w:tc>
          <w:tcPr>
            <w:tcW w:w="9542" w:type="dxa"/>
            <w:vAlign w:val="center"/>
          </w:tcPr>
          <w:p w14:paraId="126E9A2C" w14:textId="77777777" w:rsidR="00491240" w:rsidRPr="00071B46" w:rsidRDefault="00491240" w:rsidP="00491240">
            <w:pPr>
              <w:rPr>
                <w:rFonts w:cs="Arial"/>
                <w:sz w:val="22"/>
                <w:szCs w:val="22"/>
              </w:rPr>
            </w:pPr>
          </w:p>
        </w:tc>
      </w:tr>
    </w:tbl>
    <w:p w14:paraId="1D6BCF36" w14:textId="41303ED4" w:rsidR="00491240" w:rsidRPr="00B764D3" w:rsidRDefault="00491240" w:rsidP="00BE6D3B">
      <w:pPr>
        <w:pStyle w:val="Heading1"/>
      </w:pPr>
    </w:p>
    <w:p w14:paraId="5A46E2BA" w14:textId="7589C009" w:rsidR="00F97524" w:rsidRPr="00491240" w:rsidRDefault="00F97524" w:rsidP="00491240">
      <w:pPr>
        <w:pStyle w:val="BodyText"/>
        <w:rPr>
          <w:rStyle w:val="Strong"/>
          <w:b w:val="0"/>
          <w:bCs w:val="0"/>
        </w:rPr>
      </w:pPr>
    </w:p>
    <w:sectPr w:rsidR="00F97524" w:rsidRPr="00491240" w:rsidSect="00491240">
      <w:headerReference w:type="default" r:id="rId23"/>
      <w:headerReference w:type="first" r:id="rId24"/>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88B34" w14:textId="77777777" w:rsidR="00EB54E7" w:rsidRDefault="00EB54E7" w:rsidP="003B1B95">
      <w:r>
        <w:separator/>
      </w:r>
    </w:p>
  </w:endnote>
  <w:endnote w:type="continuationSeparator" w:id="0">
    <w:p w14:paraId="33C8C282" w14:textId="77777777" w:rsidR="00EB54E7" w:rsidRDefault="00EB54E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FECB" w14:textId="77777777" w:rsidR="00491240" w:rsidRPr="00437C8F" w:rsidRDefault="00491240" w:rsidP="00437C8F">
    <w:pPr>
      <w:pStyle w:val="Footer"/>
      <w:ind w:left="1440"/>
      <w:jc w:val="right"/>
      <w:rPr>
        <w:rFonts w:cs="Arial"/>
      </w:rPr>
    </w:pPr>
    <w:r w:rsidRPr="00437C8F">
      <w:rPr>
        <w:rStyle w:val="PageNumber"/>
        <w:rFonts w:cs="Arial"/>
      </w:rPr>
      <w:t xml:space="preserve">Page </w:t>
    </w:r>
    <w:r w:rsidRPr="00437C8F">
      <w:rPr>
        <w:rStyle w:val="PageNumber"/>
        <w:rFonts w:cs="Arial"/>
      </w:rPr>
      <w:fldChar w:fldCharType="begin"/>
    </w:r>
    <w:r w:rsidRPr="00437C8F">
      <w:rPr>
        <w:rStyle w:val="PageNumber"/>
        <w:rFonts w:cs="Arial"/>
      </w:rPr>
      <w:instrText xml:space="preserve"> PAGE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r w:rsidRPr="00437C8F">
      <w:rPr>
        <w:rStyle w:val="PageNumber"/>
        <w:rFonts w:cs="Arial"/>
      </w:rPr>
      <w:t xml:space="preserve"> of </w:t>
    </w:r>
    <w:r w:rsidRPr="00437C8F">
      <w:rPr>
        <w:rStyle w:val="PageNumber"/>
        <w:rFonts w:cs="Arial"/>
      </w:rPr>
      <w:fldChar w:fldCharType="begin"/>
    </w:r>
    <w:r w:rsidRPr="00437C8F">
      <w:rPr>
        <w:rStyle w:val="PageNumber"/>
        <w:rFonts w:cs="Arial"/>
      </w:rPr>
      <w:instrText xml:space="preserve"> NUMPAGES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EC3C" w14:textId="77777777" w:rsidR="00EB54E7" w:rsidRDefault="00EB54E7" w:rsidP="003B1B95">
      <w:r>
        <w:separator/>
      </w:r>
    </w:p>
  </w:footnote>
  <w:footnote w:type="continuationSeparator" w:id="0">
    <w:p w14:paraId="3412BAC9" w14:textId="77777777" w:rsidR="00EB54E7" w:rsidRDefault="00EB54E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3CB0" w14:textId="0307E59F" w:rsidR="00491240" w:rsidRDefault="00491240" w:rsidP="0000072D">
    <w:pPr>
      <w:pStyle w:val="Header"/>
      <w:jc w:val="right"/>
    </w:pPr>
    <w:r w:rsidRPr="00C875A8">
      <w:rPr>
        <w:noProof/>
      </w:rPr>
      <w:drawing>
        <wp:inline distT="0" distB="0" distL="0" distR="0" wp14:anchorId="610BFD7B" wp14:editId="08E2E215">
          <wp:extent cx="1778000" cy="1441450"/>
          <wp:effectExtent l="0" t="0" r="0" b="0"/>
          <wp:docPr id="18378156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000" cy="1441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125B0DE4" w:rsidR="00881C67" w:rsidRPr="002D347F" w:rsidRDefault="004F15CD" w:rsidP="002D347F">
    <w:pPr>
      <w:pStyle w:val="BodyText"/>
    </w:pPr>
    <w:r w:rsidRPr="002D347F">
      <w:t xml:space="preserve"> </w:t>
    </w:r>
    <w:r w:rsidR="0007398B">
      <w:rPr>
        <w:noProof/>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D4A4A19"/>
    <w:multiLevelType w:val="hybridMultilevel"/>
    <w:tmpl w:val="E00E280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6C7F5D"/>
    <w:multiLevelType w:val="hybridMultilevel"/>
    <w:tmpl w:val="7CF2D0F4"/>
    <w:lvl w:ilvl="0" w:tplc="C226B456">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481E26"/>
    <w:multiLevelType w:val="hybridMultilevel"/>
    <w:tmpl w:val="E54895BE"/>
    <w:lvl w:ilvl="0" w:tplc="490225E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150968">
    <w:abstractNumId w:val="7"/>
  </w:num>
  <w:num w:numId="2" w16cid:durableId="1210847484">
    <w:abstractNumId w:val="4"/>
  </w:num>
  <w:num w:numId="3" w16cid:durableId="65807833">
    <w:abstractNumId w:val="15"/>
  </w:num>
  <w:num w:numId="4" w16cid:durableId="14101552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48497">
    <w:abstractNumId w:val="15"/>
  </w:num>
  <w:num w:numId="6" w16cid:durableId="1702440722">
    <w:abstractNumId w:val="16"/>
  </w:num>
  <w:num w:numId="7" w16cid:durableId="132187512">
    <w:abstractNumId w:val="9"/>
  </w:num>
  <w:num w:numId="8" w16cid:durableId="131212456">
    <w:abstractNumId w:val="0"/>
  </w:num>
  <w:num w:numId="9" w16cid:durableId="1937983842">
    <w:abstractNumId w:val="0"/>
  </w:num>
  <w:num w:numId="10" w16cid:durableId="487791542">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26940789">
    <w:abstractNumId w:val="9"/>
  </w:num>
  <w:num w:numId="12" w16cid:durableId="411196580">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62037617">
    <w:abstractNumId w:val="9"/>
  </w:num>
  <w:num w:numId="14" w16cid:durableId="1468235180">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9329362">
    <w:abstractNumId w:val="9"/>
  </w:num>
  <w:num w:numId="16" w16cid:durableId="299389217">
    <w:abstractNumId w:val="3"/>
  </w:num>
  <w:num w:numId="17" w16cid:durableId="1955281935">
    <w:abstractNumId w:val="13"/>
  </w:num>
  <w:num w:numId="18" w16cid:durableId="192156805">
    <w:abstractNumId w:val="8"/>
  </w:num>
  <w:num w:numId="19" w16cid:durableId="38364897">
    <w:abstractNumId w:val="5"/>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197037814">
    <w:abstractNumId w:val="5"/>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435487999">
    <w:abstractNumId w:val="5"/>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051659659">
    <w:abstractNumId w:val="1"/>
  </w:num>
  <w:num w:numId="23" w16cid:durableId="502285811">
    <w:abstractNumId w:val="6"/>
  </w:num>
  <w:num w:numId="24" w16cid:durableId="1007486984">
    <w:abstractNumId w:val="11"/>
  </w:num>
  <w:num w:numId="25" w16cid:durableId="1819227318">
    <w:abstractNumId w:val="10"/>
  </w:num>
  <w:num w:numId="26" w16cid:durableId="456721279">
    <w:abstractNumId w:val="12"/>
  </w:num>
  <w:num w:numId="27" w16cid:durableId="1772509679">
    <w:abstractNumId w:val="2"/>
  </w:num>
  <w:num w:numId="28" w16cid:durableId="14116569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B8EC6A1-1BC7-4361-8F72-2DEC144905E4}"/>
    <w:docVar w:name="dgnword-eventsink" w:val="1539675115728"/>
  </w:docVars>
  <w:rsids>
    <w:rsidRoot w:val="00491240"/>
    <w:rsid w:val="00002CB1"/>
    <w:rsid w:val="000223D8"/>
    <w:rsid w:val="00032CA6"/>
    <w:rsid w:val="0003584B"/>
    <w:rsid w:val="000538DE"/>
    <w:rsid w:val="000541FE"/>
    <w:rsid w:val="0006469D"/>
    <w:rsid w:val="00065C4E"/>
    <w:rsid w:val="0007398B"/>
    <w:rsid w:val="00081B13"/>
    <w:rsid w:val="000A3888"/>
    <w:rsid w:val="000A5E0F"/>
    <w:rsid w:val="000B70DA"/>
    <w:rsid w:val="000B7C09"/>
    <w:rsid w:val="000D1041"/>
    <w:rsid w:val="000D42BC"/>
    <w:rsid w:val="000E1047"/>
    <w:rsid w:val="000F47F1"/>
    <w:rsid w:val="0010023A"/>
    <w:rsid w:val="00104C4C"/>
    <w:rsid w:val="001053A2"/>
    <w:rsid w:val="00111C12"/>
    <w:rsid w:val="00124C2B"/>
    <w:rsid w:val="00151752"/>
    <w:rsid w:val="00163204"/>
    <w:rsid w:val="001E34B7"/>
    <w:rsid w:val="001F67B2"/>
    <w:rsid w:val="00222626"/>
    <w:rsid w:val="00227FCF"/>
    <w:rsid w:val="002310C5"/>
    <w:rsid w:val="0024267B"/>
    <w:rsid w:val="0024550F"/>
    <w:rsid w:val="0026328C"/>
    <w:rsid w:val="00286C42"/>
    <w:rsid w:val="00295704"/>
    <w:rsid w:val="002B0FE6"/>
    <w:rsid w:val="002C1957"/>
    <w:rsid w:val="002C7D1B"/>
    <w:rsid w:val="002D1C88"/>
    <w:rsid w:val="002D1E23"/>
    <w:rsid w:val="002D347F"/>
    <w:rsid w:val="002E309A"/>
    <w:rsid w:val="002F3CF9"/>
    <w:rsid w:val="00301855"/>
    <w:rsid w:val="00320877"/>
    <w:rsid w:val="00323656"/>
    <w:rsid w:val="00325394"/>
    <w:rsid w:val="00366E8B"/>
    <w:rsid w:val="0037188A"/>
    <w:rsid w:val="00385549"/>
    <w:rsid w:val="003866AA"/>
    <w:rsid w:val="003A37E6"/>
    <w:rsid w:val="003A4B9C"/>
    <w:rsid w:val="003B1B95"/>
    <w:rsid w:val="003C51E7"/>
    <w:rsid w:val="003E31B8"/>
    <w:rsid w:val="003E39A2"/>
    <w:rsid w:val="00407B03"/>
    <w:rsid w:val="00421C65"/>
    <w:rsid w:val="00436A14"/>
    <w:rsid w:val="00443CBD"/>
    <w:rsid w:val="00447B9A"/>
    <w:rsid w:val="004517DE"/>
    <w:rsid w:val="00454A6E"/>
    <w:rsid w:val="00491240"/>
    <w:rsid w:val="00491598"/>
    <w:rsid w:val="004A2C4D"/>
    <w:rsid w:val="004B4D3A"/>
    <w:rsid w:val="004B55D4"/>
    <w:rsid w:val="004C32EC"/>
    <w:rsid w:val="004D606F"/>
    <w:rsid w:val="004E070B"/>
    <w:rsid w:val="004E21FB"/>
    <w:rsid w:val="004F15CD"/>
    <w:rsid w:val="004F7A08"/>
    <w:rsid w:val="00504C76"/>
    <w:rsid w:val="00505010"/>
    <w:rsid w:val="00507478"/>
    <w:rsid w:val="005118F5"/>
    <w:rsid w:val="005169E1"/>
    <w:rsid w:val="0051775A"/>
    <w:rsid w:val="0052123C"/>
    <w:rsid w:val="00523461"/>
    <w:rsid w:val="005248C5"/>
    <w:rsid w:val="00534A31"/>
    <w:rsid w:val="005364A1"/>
    <w:rsid w:val="00552D0B"/>
    <w:rsid w:val="00553ACD"/>
    <w:rsid w:val="00580178"/>
    <w:rsid w:val="005A0D52"/>
    <w:rsid w:val="005B301B"/>
    <w:rsid w:val="005C5EE6"/>
    <w:rsid w:val="00614971"/>
    <w:rsid w:val="0063792A"/>
    <w:rsid w:val="0066120C"/>
    <w:rsid w:val="00666877"/>
    <w:rsid w:val="00666BB5"/>
    <w:rsid w:val="00676E3D"/>
    <w:rsid w:val="006B620B"/>
    <w:rsid w:val="006D6756"/>
    <w:rsid w:val="006E1121"/>
    <w:rsid w:val="006E4AA9"/>
    <w:rsid w:val="006E6741"/>
    <w:rsid w:val="006E7FA2"/>
    <w:rsid w:val="00700C21"/>
    <w:rsid w:val="00707251"/>
    <w:rsid w:val="0075201E"/>
    <w:rsid w:val="00773040"/>
    <w:rsid w:val="00780D50"/>
    <w:rsid w:val="00783751"/>
    <w:rsid w:val="00783CEA"/>
    <w:rsid w:val="00794C61"/>
    <w:rsid w:val="007A78C9"/>
    <w:rsid w:val="007B03D9"/>
    <w:rsid w:val="007C584C"/>
    <w:rsid w:val="007C7F2F"/>
    <w:rsid w:val="007E4E10"/>
    <w:rsid w:val="00820898"/>
    <w:rsid w:val="00832030"/>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B76F5"/>
    <w:rsid w:val="008D6841"/>
    <w:rsid w:val="008D7B45"/>
    <w:rsid w:val="008E6805"/>
    <w:rsid w:val="008F0280"/>
    <w:rsid w:val="008F11CB"/>
    <w:rsid w:val="008F46E2"/>
    <w:rsid w:val="009020F6"/>
    <w:rsid w:val="0095246A"/>
    <w:rsid w:val="00966396"/>
    <w:rsid w:val="00967FB8"/>
    <w:rsid w:val="00971FE5"/>
    <w:rsid w:val="00977CDE"/>
    <w:rsid w:val="00997034"/>
    <w:rsid w:val="009A383A"/>
    <w:rsid w:val="009A4577"/>
    <w:rsid w:val="009B37B8"/>
    <w:rsid w:val="009B6960"/>
    <w:rsid w:val="009B7131"/>
    <w:rsid w:val="009F79F4"/>
    <w:rsid w:val="00A05108"/>
    <w:rsid w:val="00A128B1"/>
    <w:rsid w:val="00A13452"/>
    <w:rsid w:val="00A15100"/>
    <w:rsid w:val="00A23E24"/>
    <w:rsid w:val="00A36091"/>
    <w:rsid w:val="00A43C7F"/>
    <w:rsid w:val="00A63022"/>
    <w:rsid w:val="00A64662"/>
    <w:rsid w:val="00A73E72"/>
    <w:rsid w:val="00A77807"/>
    <w:rsid w:val="00A908E3"/>
    <w:rsid w:val="00A949AC"/>
    <w:rsid w:val="00AA54D9"/>
    <w:rsid w:val="00AB230D"/>
    <w:rsid w:val="00AB7169"/>
    <w:rsid w:val="00AC1F4D"/>
    <w:rsid w:val="00AE4565"/>
    <w:rsid w:val="00AF5EC2"/>
    <w:rsid w:val="00AF7309"/>
    <w:rsid w:val="00B02CD4"/>
    <w:rsid w:val="00B26478"/>
    <w:rsid w:val="00B26F65"/>
    <w:rsid w:val="00B300B0"/>
    <w:rsid w:val="00B322A0"/>
    <w:rsid w:val="00B329CA"/>
    <w:rsid w:val="00B54796"/>
    <w:rsid w:val="00B56355"/>
    <w:rsid w:val="00B60FFF"/>
    <w:rsid w:val="00B8223E"/>
    <w:rsid w:val="00B84A00"/>
    <w:rsid w:val="00B90A54"/>
    <w:rsid w:val="00BA4AE0"/>
    <w:rsid w:val="00BA56BA"/>
    <w:rsid w:val="00BD3375"/>
    <w:rsid w:val="00BE6D3B"/>
    <w:rsid w:val="00BE6F98"/>
    <w:rsid w:val="00BF4F83"/>
    <w:rsid w:val="00C2002D"/>
    <w:rsid w:val="00C31E03"/>
    <w:rsid w:val="00C32AF6"/>
    <w:rsid w:val="00C332A7"/>
    <w:rsid w:val="00C37E1F"/>
    <w:rsid w:val="00C44639"/>
    <w:rsid w:val="00C55759"/>
    <w:rsid w:val="00C55B14"/>
    <w:rsid w:val="00C70646"/>
    <w:rsid w:val="00C907AC"/>
    <w:rsid w:val="00CB0986"/>
    <w:rsid w:val="00CD0AA9"/>
    <w:rsid w:val="00CD4B48"/>
    <w:rsid w:val="00CE72E1"/>
    <w:rsid w:val="00CF15EF"/>
    <w:rsid w:val="00CF5800"/>
    <w:rsid w:val="00D00A29"/>
    <w:rsid w:val="00D00DD0"/>
    <w:rsid w:val="00D1147D"/>
    <w:rsid w:val="00D25E21"/>
    <w:rsid w:val="00D30CC0"/>
    <w:rsid w:val="00D4293C"/>
    <w:rsid w:val="00D56A48"/>
    <w:rsid w:val="00D61DAA"/>
    <w:rsid w:val="00D65D43"/>
    <w:rsid w:val="00DA28F1"/>
    <w:rsid w:val="00DE2361"/>
    <w:rsid w:val="00DF5AE1"/>
    <w:rsid w:val="00E1064F"/>
    <w:rsid w:val="00E11E9B"/>
    <w:rsid w:val="00E127E2"/>
    <w:rsid w:val="00E12968"/>
    <w:rsid w:val="00E26B9D"/>
    <w:rsid w:val="00E3072A"/>
    <w:rsid w:val="00E77C42"/>
    <w:rsid w:val="00E93999"/>
    <w:rsid w:val="00EA1E4A"/>
    <w:rsid w:val="00EA1F90"/>
    <w:rsid w:val="00EA5293"/>
    <w:rsid w:val="00EB4078"/>
    <w:rsid w:val="00EB54E7"/>
    <w:rsid w:val="00EB592A"/>
    <w:rsid w:val="00ED5FFD"/>
    <w:rsid w:val="00ED79BC"/>
    <w:rsid w:val="00EE01DB"/>
    <w:rsid w:val="00EE6FB7"/>
    <w:rsid w:val="00EF38E7"/>
    <w:rsid w:val="00EF3A8A"/>
    <w:rsid w:val="00F25E50"/>
    <w:rsid w:val="00F3302F"/>
    <w:rsid w:val="00F4177D"/>
    <w:rsid w:val="00F46F28"/>
    <w:rsid w:val="00F63843"/>
    <w:rsid w:val="00F63CA4"/>
    <w:rsid w:val="00F64E34"/>
    <w:rsid w:val="00F90960"/>
    <w:rsid w:val="00F97524"/>
    <w:rsid w:val="00FB70DB"/>
    <w:rsid w:val="00FC39DE"/>
    <w:rsid w:val="00FD5E17"/>
    <w:rsid w:val="00FE03CA"/>
    <w:rsid w:val="00FE1DF5"/>
    <w:rsid w:val="00FF65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cyfoethnaturiolcymru.sharepoint.com/teams/Regulatory/Permitting/Mid%20Water%20Resources/PAN-033478/PAN-033478%20-%20Application%20Form%20WRA.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id%20Water%20Resources/PAN-033478/PAN-033478%20Risk%20assessment%20%26%20method%20statement.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id%20Water%20Resources/PAN-033478/PAN-033478%20Dewatering%20layout%20schematic.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Water%20Resources/PAN-033478/PAN-033478%20Updated%20HIA%20revision%203.pdf" TargetMode="External"/><Relationship Id="rId20" Type="http://schemas.openxmlformats.org/officeDocument/2006/relationships/hyperlink" Target="https://cyfoethnaturiolcymru.sharepoint.com/teams/Regulatory/Permitting/Mid%20Water%20Resources/PAN-033478/PAN-033478%20Water%20Features%20survey.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Water%20Resources/PAN-033478/PAN-033478%20-%20Application%20Form%20WRD.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657</Value>
    </TaxCatchAll>
    <_dlc_DocId xmlns="9be56660-2c31-41ef-bc00-23e72f632f2a">REGU-441-14504634</_dlc_DocId>
    <_dlc_DocIdUrl xmlns="9be56660-2c31-41ef-bc00-23e72f632f2a">
      <Url>https://cyfoethnaturiolcymru.sharepoint.com/teams/Regulatory/Permitting/_layouts/15/DocIdRedir.aspx?ID=REGU-441-14504634</Url>
      <Description>REGU-441-14504634</Description>
    </_dlc_DocIdUrl>
    <Site_x0020_Name xmlns="859f7ad6-93f6-4205-b62b-a17f28acbbac">Garthmyl, River Rhiw</Site_x0020_Name>
    <Internal_x002f_External xmlns="859f7ad6-93f6-4205-b62b-a17f28acbbac">Internal document</Internal_x002f_External>
    <Post_x0020_code xmlns="859f7ad6-93f6-4205-b62b-a17f28acbbac">SY21 8AH</Post_x0020_cod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4D, Old Pill Farm Industrial Estate, The Pill, Caldicot, Monmouthshire, NP26 5JH</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2026-08-13T23:00:00+00:00</Document_x0020_Date>
    <Facility_x0020_Address xmlns="859f7ad6-93f6-4205-b62b-a17f28acbbac">Berriew, Garthmyl, Powys</Facility_x0020_Address>
    <Environment_x0020_Sub_x0020_Folder xmlns="859f7ad6-93f6-4205-b62b-a17f28acbbac">Licences applications</Environment_x0020_Sub_x0020_Folder>
    <Customer_x0020_Name xmlns="859f7ad6-93f6-4205-b62b-a17f28acbbac">FitzWilliams Engineering Limited</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D06D01FE-338A-4242-BBBA-D93BF2E85534}">
  <ds:schemaRefs>
    <ds:schemaRef ds:uri="Microsoft.SharePoint.Taxonomy.ContentTypeSync"/>
  </ds:schemaRefs>
</ds:datastoreItem>
</file>

<file path=customXml/itemProps4.xml><?xml version="1.0" encoding="utf-8"?>
<ds:datastoreItem xmlns:ds="http://schemas.openxmlformats.org/officeDocument/2006/customXml" ds:itemID="{24D013B5-606F-4E3B-96BF-02CA813DA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10</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1a simple HRA blank master</cp:keywords>
  <cp:lastModifiedBy>Pearce, Hannah</cp:lastModifiedBy>
  <cp:revision>3</cp:revision>
  <cp:lastPrinted>2013-10-01T07:52:00Z</cp:lastPrinted>
  <dcterms:created xsi:type="dcterms:W3CDTF">2026-09-11T11:11:00Z</dcterms:created>
  <dcterms:modified xsi:type="dcterms:W3CDTF">2026-09-11T11:12:00Z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3353b905-6006-4f69-abd7-15310845463e</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0x01010067EB80C5FE939D4A9B3D8BA62129B7F5010200E016735A0C827343AD1B8A4FDB151E23</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_docset_NoMedatataSyncRequired">
    <vt:lpwstr>False</vt:lpwstr>
  </property>
</Properties>
</file>