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32B16" w14:paraId="05126446" w14:textId="77777777" w:rsidTr="00B24BE7">
        <w:trPr>
          <w:trHeight w:val="1943"/>
        </w:trPr>
        <w:tc>
          <w:tcPr>
            <w:tcW w:w="6190" w:type="dxa"/>
          </w:tcPr>
          <w:p w14:paraId="45D7DBA7" w14:textId="77777777" w:rsidR="00932B16" w:rsidRPr="000E6135" w:rsidRDefault="00932B16" w:rsidP="00B24BE7">
            <w:pPr>
              <w:jc w:val="right"/>
              <w:rPr>
                <w:color w:val="0091A5"/>
                <w:sz w:val="96"/>
                <w:szCs w:val="96"/>
              </w:rPr>
            </w:pPr>
            <w:bookmarkStart w:id="0" w:name="_GoBack"/>
            <w:bookmarkEnd w:id="0"/>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12" w:history="1">
              <w:r w:rsidRPr="00B44F4F">
                <w:rPr>
                  <w:rStyle w:val="Hyperlink"/>
                  <w:sz w:val="20"/>
                  <w:szCs w:val="20"/>
                </w:rPr>
                <w:t>permitreceiptcentre@naturalresourceswales.gov.uk</w:t>
              </w:r>
            </w:hyperlink>
          </w:p>
        </w:tc>
      </w:tr>
    </w:tbl>
    <w:p w14:paraId="2D9D734C" w14:textId="77777777" w:rsidR="00932B16" w:rsidRDefault="00932B16" w:rsidP="00932B16">
      <w:pPr>
        <w:pStyle w:val="Header"/>
      </w:pPr>
    </w:p>
    <w:p w14:paraId="0C5D0859" w14:textId="77777777" w:rsidR="00932B16" w:rsidRDefault="00932B16" w:rsidP="00932B16">
      <w:pPr>
        <w:pStyle w:val="Header"/>
      </w:pPr>
    </w:p>
    <w:p w14:paraId="6815FAB9" w14:textId="77777777" w:rsidR="00932B16" w:rsidRDefault="00932B16" w:rsidP="00932B16">
      <w:pPr>
        <w:pStyle w:val="Header"/>
      </w:pPr>
    </w:p>
    <w:p w14:paraId="2E40747C" w14:textId="77777777" w:rsidR="00932B16" w:rsidRDefault="00932B16" w:rsidP="00932B16">
      <w:pPr>
        <w:pStyle w:val="Header"/>
      </w:pPr>
    </w:p>
    <w:p w14:paraId="79C17463" w14:textId="77777777" w:rsidR="00932B16" w:rsidRDefault="00932B16" w:rsidP="00932B16">
      <w:pPr>
        <w:pStyle w:val="Header"/>
      </w:pPr>
    </w:p>
    <w:p w14:paraId="0D9AF4C7" w14:textId="77777777" w:rsidR="00932B16" w:rsidRDefault="00932B16" w:rsidP="00932B16">
      <w:pPr>
        <w:pStyle w:val="Header"/>
      </w:pPr>
    </w:p>
    <w:p w14:paraId="0CAD1EAF" w14:textId="77777777" w:rsidR="00932B16" w:rsidRDefault="00932B16" w:rsidP="00932B16">
      <w:pPr>
        <w:pStyle w:val="Header"/>
      </w:pPr>
    </w:p>
    <w:p w14:paraId="687ECF60" w14:textId="77777777" w:rsidR="00932B16" w:rsidRDefault="00932B16" w:rsidP="00932B16">
      <w:pPr>
        <w:pStyle w:val="Header"/>
      </w:pPr>
    </w:p>
    <w:p w14:paraId="63A528EB" w14:textId="77777777" w:rsidR="00932B16" w:rsidRDefault="00932B16" w:rsidP="00932B16">
      <w:pPr>
        <w:pStyle w:val="Header"/>
        <w:rPr>
          <w:b/>
          <w:color w:val="0091A5"/>
          <w:sz w:val="32"/>
        </w:rPr>
      </w:pPr>
      <w:r w:rsidRPr="00932B16">
        <w:rPr>
          <w:b/>
          <w:color w:val="0091A5"/>
          <w:sz w:val="32"/>
        </w:rPr>
        <w:t>APPLICATION TO VARY A MARINE LICENCE</w:t>
      </w:r>
    </w:p>
    <w:p w14:paraId="521F9E3B" w14:textId="77777777" w:rsidR="00932B16" w:rsidRDefault="00932B16" w:rsidP="00932B16">
      <w:pPr>
        <w:pStyle w:val="Header"/>
        <w:rPr>
          <w:b/>
          <w:color w:val="0091A5"/>
          <w:sz w:val="32"/>
        </w:rPr>
      </w:pPr>
    </w:p>
    <w:p w14:paraId="220615A0" w14:textId="77777777" w:rsidR="00932B16" w:rsidRPr="00600FA9" w:rsidRDefault="00932B16" w:rsidP="00932B16">
      <w:pPr>
        <w:spacing w:after="160" w:line="259" w:lineRule="auto"/>
        <w:rPr>
          <w:rFonts w:eastAsiaTheme="minorHAnsi" w:cs="Arial"/>
        </w:rPr>
      </w:pPr>
      <w:r w:rsidRPr="00600FA9">
        <w:rPr>
          <w:rFonts w:eastAsiaTheme="minorHAnsi" w:cs="Arial"/>
        </w:rPr>
        <w:t>If you would like to make any changes to your licence once it has been granted, you may apply for a variation.</w:t>
      </w:r>
    </w:p>
    <w:p w14:paraId="4CF8673D" w14:textId="4C8DAE36" w:rsidR="00932B16" w:rsidRPr="00600FA9" w:rsidRDefault="000C0CDA" w:rsidP="00600FA9">
      <w:pPr>
        <w:pStyle w:val="ListParagraph"/>
        <w:numPr>
          <w:ilvl w:val="0"/>
          <w:numId w:val="6"/>
        </w:numPr>
        <w:rPr>
          <w:rFonts w:eastAsiaTheme="minorHAnsi" w:cs="Arial"/>
        </w:rPr>
      </w:pPr>
      <w:r w:rsidRPr="00600FA9">
        <w:rPr>
          <w:rFonts w:eastAsiaTheme="minorHAnsi" w:cs="Arial"/>
        </w:rPr>
        <w:t>There are three</w:t>
      </w:r>
      <w:r w:rsidR="00932B16" w:rsidRPr="00600FA9">
        <w:rPr>
          <w:rFonts w:eastAsiaTheme="minorHAnsi" w:cs="Arial"/>
        </w:rPr>
        <w:t xml:space="preserve"> kinds of variation available:</w:t>
      </w:r>
    </w:p>
    <w:p w14:paraId="709D7B81" w14:textId="77777777" w:rsidR="00932B16" w:rsidRPr="00600FA9" w:rsidRDefault="00932B16" w:rsidP="002D7A35">
      <w:pPr>
        <w:rPr>
          <w:rFonts w:eastAsiaTheme="minorHAnsi" w:cs="Arial"/>
          <w:b/>
        </w:rPr>
      </w:pPr>
    </w:p>
    <w:p w14:paraId="6497F6BA" w14:textId="77777777" w:rsidR="00932B16" w:rsidRPr="00600FA9" w:rsidRDefault="00932B16" w:rsidP="00600FA9">
      <w:pPr>
        <w:pStyle w:val="ListParagraph"/>
        <w:numPr>
          <w:ilvl w:val="1"/>
          <w:numId w:val="6"/>
        </w:numPr>
        <w:rPr>
          <w:rFonts w:eastAsiaTheme="minorHAnsi" w:cs="Arial"/>
        </w:rPr>
      </w:pPr>
      <w:r w:rsidRPr="00600FA9">
        <w:rPr>
          <w:rFonts w:eastAsiaTheme="minorHAnsi" w:cs="Arial"/>
          <w:b/>
        </w:rPr>
        <w:t xml:space="preserve">Administrative changes </w:t>
      </w:r>
      <w:r w:rsidRPr="00600FA9">
        <w:rPr>
          <w:rFonts w:eastAsiaTheme="minorHAnsi" w:cs="Arial"/>
        </w:rPr>
        <w:t>to your licence such as changing the address the licence holder.</w:t>
      </w:r>
    </w:p>
    <w:p w14:paraId="34E128F2" w14:textId="77777777" w:rsidR="00932B16" w:rsidRPr="00600FA9" w:rsidRDefault="00932B16" w:rsidP="002D7A35">
      <w:pPr>
        <w:rPr>
          <w:rFonts w:eastAsiaTheme="minorHAnsi" w:cs="Arial"/>
        </w:rPr>
      </w:pPr>
    </w:p>
    <w:p w14:paraId="3CEC8A8E" w14:textId="77777777" w:rsidR="00932B16" w:rsidRPr="00600FA9" w:rsidRDefault="00932B16" w:rsidP="00600FA9">
      <w:pPr>
        <w:pStyle w:val="ListParagraph"/>
        <w:numPr>
          <w:ilvl w:val="1"/>
          <w:numId w:val="6"/>
        </w:numPr>
        <w:rPr>
          <w:rFonts w:eastAsiaTheme="minorHAnsi" w:cs="Arial"/>
        </w:rPr>
      </w:pPr>
      <w:r w:rsidRPr="00600FA9">
        <w:rPr>
          <w:rFonts w:eastAsiaTheme="minorHAnsi" w:cs="Arial"/>
          <w:b/>
        </w:rPr>
        <w:t>Routine change</w:t>
      </w:r>
      <w:r w:rsidRPr="00600FA9">
        <w:rPr>
          <w:rFonts w:eastAsiaTheme="minorHAnsi" w:cs="Arial"/>
        </w:rPr>
        <w:t xml:space="preserve"> – minor change to your licence which requires no input or minimal input from our advisors for example extending the expiry date of the licence</w:t>
      </w:r>
    </w:p>
    <w:p w14:paraId="598C3DBB" w14:textId="77777777" w:rsidR="00932B16" w:rsidRPr="00600FA9" w:rsidRDefault="00932B16" w:rsidP="002D7A35">
      <w:pPr>
        <w:rPr>
          <w:rFonts w:eastAsiaTheme="minorHAnsi" w:cs="Arial"/>
        </w:rPr>
      </w:pPr>
    </w:p>
    <w:p w14:paraId="48D66A05" w14:textId="6E54AD87" w:rsidR="00281855" w:rsidRPr="00600FA9" w:rsidRDefault="00932B16" w:rsidP="00600FA9">
      <w:pPr>
        <w:pStyle w:val="ListParagraph"/>
        <w:numPr>
          <w:ilvl w:val="1"/>
          <w:numId w:val="6"/>
        </w:numPr>
        <w:rPr>
          <w:rFonts w:eastAsiaTheme="minorHAnsi" w:cs="Arial"/>
        </w:rPr>
      </w:pPr>
      <w:r w:rsidRPr="00600FA9">
        <w:rPr>
          <w:rFonts w:eastAsiaTheme="minorHAnsi" w:cs="Arial"/>
          <w:b/>
        </w:rPr>
        <w:t>Complex change</w:t>
      </w:r>
      <w:r w:rsidRPr="00600FA9">
        <w:rPr>
          <w:rFonts w:eastAsiaTheme="minorHAnsi" w:cs="Arial"/>
        </w:rPr>
        <w:t xml:space="preserve"> – a change that will required us to seek input from our advisors, for example changes to the method of the works. </w:t>
      </w:r>
    </w:p>
    <w:p w14:paraId="652886C3" w14:textId="77777777" w:rsidR="00932B16" w:rsidRPr="00600FA9" w:rsidRDefault="00932B16" w:rsidP="002D7A35">
      <w:pPr>
        <w:rPr>
          <w:rFonts w:eastAsiaTheme="minorHAnsi" w:cs="Arial"/>
        </w:rPr>
      </w:pPr>
    </w:p>
    <w:p w14:paraId="5EC6E564" w14:textId="1B8CED28" w:rsidR="00932B16" w:rsidRPr="00600FA9" w:rsidRDefault="00932B16" w:rsidP="002D7A35">
      <w:pPr>
        <w:rPr>
          <w:rFonts w:eastAsiaTheme="minorHAnsi" w:cs="Arial"/>
        </w:rPr>
      </w:pPr>
      <w:r w:rsidRPr="00600FA9">
        <w:rPr>
          <w:rFonts w:eastAsiaTheme="minorHAnsi" w:cs="Arial"/>
        </w:rPr>
        <w:t xml:space="preserve">Depending on the size and nature of the change requested we will consider whether a complex change can be considered or whether a new application will be required. </w:t>
      </w:r>
    </w:p>
    <w:p w14:paraId="0872DCEB" w14:textId="717B7817" w:rsidR="00281855" w:rsidRPr="00600FA9" w:rsidRDefault="00281855" w:rsidP="002D7A35">
      <w:pPr>
        <w:rPr>
          <w:rFonts w:eastAsiaTheme="minorHAnsi" w:cs="Arial"/>
        </w:rPr>
      </w:pPr>
    </w:p>
    <w:p w14:paraId="26AB6E80" w14:textId="77777777" w:rsidR="00600FA9" w:rsidRPr="00600FA9" w:rsidRDefault="00600FA9" w:rsidP="00600FA9">
      <w:pPr>
        <w:pStyle w:val="Bullets"/>
        <w:numPr>
          <w:ilvl w:val="0"/>
          <w:numId w:val="6"/>
        </w:numPr>
      </w:pPr>
      <w:r w:rsidRPr="00600FA9">
        <w:t>Please submit applications to the</w:t>
      </w:r>
      <w:r w:rsidRPr="00600FA9">
        <w:rPr>
          <w:b/>
        </w:rPr>
        <w:t xml:space="preserve"> Permit Receipt Centre </w:t>
      </w:r>
      <w:r w:rsidRPr="00600FA9">
        <w:t>via the details at the top of this form</w:t>
      </w:r>
    </w:p>
    <w:p w14:paraId="19BAE218" w14:textId="77777777" w:rsidR="00600FA9" w:rsidRPr="00600FA9" w:rsidRDefault="00600FA9" w:rsidP="00600FA9">
      <w:pPr>
        <w:ind w:left="284"/>
        <w:rPr>
          <w:color w:val="000000"/>
        </w:rPr>
      </w:pPr>
      <w:r w:rsidRPr="00600FA9">
        <w:rPr>
          <w:b/>
          <w:color w:val="000000"/>
        </w:rPr>
        <w:t xml:space="preserve"> </w:t>
      </w:r>
    </w:p>
    <w:p w14:paraId="31807209" w14:textId="1F732319" w:rsidR="00600FA9" w:rsidRPr="00600FA9" w:rsidRDefault="00600FA9" w:rsidP="00600FA9">
      <w:pPr>
        <w:pStyle w:val="Bullets"/>
        <w:numPr>
          <w:ilvl w:val="0"/>
          <w:numId w:val="6"/>
        </w:numPr>
      </w:pPr>
      <w:r w:rsidRPr="00600FA9">
        <w:rPr>
          <w:iCs/>
        </w:rPr>
        <w:t>We recommend that applications are made considering</w:t>
      </w:r>
      <w:r w:rsidR="009F776A">
        <w:rPr>
          <w:iCs/>
        </w:rPr>
        <w:t xml:space="preserve"> the</w:t>
      </w:r>
      <w:r w:rsidRPr="00600FA9">
        <w:rPr>
          <w:iCs/>
        </w:rPr>
        <w:t xml:space="preserve"> service levels below;</w:t>
      </w:r>
    </w:p>
    <w:p w14:paraId="2993A0B8" w14:textId="77777777" w:rsidR="00600FA9" w:rsidRPr="00600FA9" w:rsidRDefault="00600FA9" w:rsidP="00600FA9">
      <w:pPr>
        <w:ind w:left="720" w:firstLine="720"/>
        <w:rPr>
          <w:rFonts w:cs="Arial"/>
          <w:color w:val="333333"/>
          <w:lang w:eastAsia="en-GB"/>
        </w:rPr>
      </w:pPr>
    </w:p>
    <w:p w14:paraId="41E704EC" w14:textId="00DFECFF" w:rsidR="00932B16" w:rsidRPr="00600FA9" w:rsidRDefault="00932B16" w:rsidP="00600FA9">
      <w:pPr>
        <w:rPr>
          <w:rFonts w:cs="Arial"/>
          <w:i/>
          <w:color w:val="333333"/>
          <w:lang w:eastAsia="en-GB"/>
        </w:rPr>
      </w:pPr>
      <w:r w:rsidRPr="00600FA9">
        <w:rPr>
          <w:rFonts w:cs="Arial"/>
          <w:i/>
          <w:color w:val="333333"/>
          <w:lang w:eastAsia="en-GB"/>
        </w:rPr>
        <w:t>Administrative changes – 21 days</w:t>
      </w:r>
    </w:p>
    <w:p w14:paraId="56B4AA00" w14:textId="77777777" w:rsidR="00932B16" w:rsidRPr="00600FA9" w:rsidRDefault="00932B16" w:rsidP="00600FA9">
      <w:pPr>
        <w:rPr>
          <w:rFonts w:cs="Arial"/>
          <w:i/>
          <w:color w:val="333333"/>
          <w:lang w:eastAsia="en-GB"/>
        </w:rPr>
      </w:pPr>
      <w:r w:rsidRPr="00600FA9">
        <w:rPr>
          <w:rFonts w:cs="Arial"/>
          <w:i/>
          <w:color w:val="333333"/>
          <w:lang w:eastAsia="en-GB"/>
        </w:rPr>
        <w:t>Routine Change – 8 weeks</w:t>
      </w:r>
    </w:p>
    <w:p w14:paraId="6BEA9ACA" w14:textId="155E64A4" w:rsidR="00932B16" w:rsidRPr="00600FA9" w:rsidRDefault="00932B16" w:rsidP="00600FA9">
      <w:pPr>
        <w:rPr>
          <w:rFonts w:cs="Arial"/>
          <w:i/>
          <w:color w:val="333333"/>
          <w:lang w:eastAsia="en-GB"/>
        </w:rPr>
      </w:pPr>
      <w:r w:rsidRPr="00600FA9">
        <w:rPr>
          <w:rFonts w:cs="Arial"/>
          <w:i/>
          <w:color w:val="333333"/>
          <w:lang w:eastAsia="en-GB"/>
        </w:rPr>
        <w:t>Complex change – 4 months for band 2</w:t>
      </w:r>
      <w:r w:rsidR="00600FA9" w:rsidRPr="00600FA9">
        <w:rPr>
          <w:rFonts w:cs="Arial"/>
          <w:i/>
          <w:color w:val="333333"/>
          <w:lang w:eastAsia="en-GB"/>
        </w:rPr>
        <w:t xml:space="preserve"> application, no time limit for </w:t>
      </w:r>
      <w:r w:rsidRPr="00600FA9">
        <w:rPr>
          <w:rFonts w:cs="Arial"/>
          <w:i/>
          <w:color w:val="333333"/>
          <w:lang w:eastAsia="en-GB"/>
        </w:rPr>
        <w:t>band 3</w:t>
      </w:r>
    </w:p>
    <w:p w14:paraId="36A5D937" w14:textId="0DCA9C3D" w:rsidR="00932B16" w:rsidRPr="00600FA9" w:rsidRDefault="00932B16" w:rsidP="00600FA9">
      <w:pPr>
        <w:rPr>
          <w:rFonts w:cs="Arial"/>
          <w:i/>
          <w:color w:val="333333"/>
          <w:lang w:eastAsia="en-GB"/>
        </w:rPr>
      </w:pPr>
      <w:r w:rsidRPr="00600FA9">
        <w:rPr>
          <w:rFonts w:cs="Arial"/>
          <w:i/>
          <w:color w:val="333333"/>
          <w:lang w:eastAsia="en-GB"/>
        </w:rPr>
        <w:t>Transferring of licence – 21 days</w:t>
      </w:r>
    </w:p>
    <w:p w14:paraId="138ADBF7" w14:textId="3C63E06E" w:rsidR="00932B16" w:rsidRPr="00600FA9" w:rsidRDefault="00932B16" w:rsidP="00600FA9">
      <w:pPr>
        <w:spacing w:after="160" w:line="259" w:lineRule="auto"/>
        <w:rPr>
          <w:rFonts w:eastAsiaTheme="minorHAnsi" w:cs="Arial"/>
          <w:i/>
          <w:iCs/>
        </w:rPr>
      </w:pPr>
      <w:r w:rsidRPr="00600FA9">
        <w:rPr>
          <w:rFonts w:eastAsiaTheme="minorHAnsi" w:cs="Arial"/>
          <w:i/>
          <w:iCs/>
        </w:rPr>
        <w:t xml:space="preserve">We recommend that applications are made </w:t>
      </w:r>
      <w:r w:rsidR="00A53550" w:rsidRPr="00600FA9">
        <w:rPr>
          <w:rFonts w:eastAsiaTheme="minorHAnsi" w:cs="Arial"/>
          <w:i/>
          <w:iCs/>
        </w:rPr>
        <w:t>considering</w:t>
      </w:r>
      <w:r w:rsidRPr="00600FA9">
        <w:rPr>
          <w:rFonts w:eastAsiaTheme="minorHAnsi" w:cs="Arial"/>
          <w:i/>
          <w:iCs/>
        </w:rPr>
        <w:t xml:space="preserve"> these service levels.</w:t>
      </w:r>
      <w:r w:rsidR="001F7F1C" w:rsidRPr="00600FA9">
        <w:rPr>
          <w:rFonts w:eastAsiaTheme="minorHAnsi" w:cs="Arial"/>
          <w:i/>
          <w:iCs/>
        </w:rPr>
        <w:t xml:space="preserve"> </w:t>
      </w:r>
      <w:r w:rsidR="001F7F1C" w:rsidRPr="00600FA9">
        <w:rPr>
          <w:rFonts w:eastAsiaTheme="minorHAnsi" w:cs="Arial"/>
          <w:i/>
          <w:u w:val="single"/>
        </w:rPr>
        <w:t>Be aware   variations cannot be made to expired licences.</w:t>
      </w:r>
    </w:p>
    <w:p w14:paraId="5125430F" w14:textId="6147967B" w:rsidR="00600FA9" w:rsidRDefault="00600FA9">
      <w:pPr>
        <w:spacing w:after="160" w:line="259" w:lineRule="auto"/>
        <w:rPr>
          <w:rFonts w:eastAsiaTheme="minorHAnsi" w:cs="Arial"/>
          <w:iCs/>
          <w:sz w:val="22"/>
          <w:szCs w:val="22"/>
        </w:rPr>
      </w:pPr>
      <w:r>
        <w:rPr>
          <w:rFonts w:eastAsiaTheme="minorHAnsi" w:cs="Arial"/>
          <w:iCs/>
          <w:sz w:val="22"/>
          <w:szCs w:val="22"/>
        </w:rPr>
        <w:br w:type="page"/>
      </w:r>
    </w:p>
    <w:p w14:paraId="509719B2" w14:textId="5A60B84B" w:rsidR="00600FA9" w:rsidRPr="009F776A" w:rsidRDefault="009F776A" w:rsidP="00600FA9">
      <w:pPr>
        <w:ind w:left="284" w:hanging="284"/>
        <w:rPr>
          <w:color w:val="000000"/>
        </w:rPr>
      </w:pPr>
      <w:r>
        <w:rPr>
          <w:b/>
          <w:color w:val="000000"/>
        </w:rPr>
        <w:lastRenderedPageBreak/>
        <w:t>Applications must be submitted with the relevant fee</w:t>
      </w:r>
    </w:p>
    <w:tbl>
      <w:tblPr>
        <w:tblStyle w:val="TableGrid"/>
        <w:tblW w:w="0" w:type="auto"/>
        <w:tblLook w:val="04A0" w:firstRow="1" w:lastRow="0" w:firstColumn="1" w:lastColumn="0" w:noHBand="0" w:noVBand="1"/>
      </w:tblPr>
      <w:tblGrid>
        <w:gridCol w:w="3005"/>
        <w:gridCol w:w="3005"/>
        <w:gridCol w:w="3006"/>
      </w:tblGrid>
      <w:tr w:rsidR="005D4AF5" w14:paraId="21BE9D79" w14:textId="77777777" w:rsidTr="0079092D">
        <w:tc>
          <w:tcPr>
            <w:tcW w:w="3005" w:type="dxa"/>
            <w:shd w:val="clear" w:color="auto" w:fill="0091A5"/>
          </w:tcPr>
          <w:p w14:paraId="1D8A765C"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Type</w:t>
            </w:r>
          </w:p>
        </w:tc>
        <w:tc>
          <w:tcPr>
            <w:tcW w:w="3005" w:type="dxa"/>
            <w:shd w:val="clear" w:color="auto" w:fill="0091A5"/>
          </w:tcPr>
          <w:p w14:paraId="63EB6E14"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Description</w:t>
            </w:r>
          </w:p>
        </w:tc>
        <w:tc>
          <w:tcPr>
            <w:tcW w:w="3006" w:type="dxa"/>
            <w:shd w:val="clear" w:color="auto" w:fill="0091A5"/>
          </w:tcPr>
          <w:p w14:paraId="59EADA1E" w14:textId="77777777" w:rsidR="005D4AF5" w:rsidRPr="006046FD" w:rsidRDefault="005D4AF5" w:rsidP="00932B16">
            <w:pPr>
              <w:spacing w:after="160" w:line="259" w:lineRule="auto"/>
              <w:rPr>
                <w:rFonts w:eastAsiaTheme="minorHAnsi" w:cs="Arial"/>
                <w:b/>
                <w:iCs/>
                <w:color w:val="FFFFFF" w:themeColor="background1"/>
                <w:sz w:val="22"/>
                <w:szCs w:val="22"/>
              </w:rPr>
            </w:pPr>
            <w:r w:rsidRPr="006046FD">
              <w:rPr>
                <w:rFonts w:eastAsiaTheme="minorHAnsi" w:cs="Arial"/>
                <w:b/>
                <w:iCs/>
                <w:color w:val="FFFFFF" w:themeColor="background1"/>
                <w:sz w:val="22"/>
                <w:szCs w:val="22"/>
              </w:rPr>
              <w:t>Proposed fee</w:t>
            </w:r>
          </w:p>
        </w:tc>
      </w:tr>
      <w:tr w:rsidR="005D4AF5" w14:paraId="555CE6BE" w14:textId="77777777" w:rsidTr="005D4AF5">
        <w:tc>
          <w:tcPr>
            <w:tcW w:w="3005" w:type="dxa"/>
          </w:tcPr>
          <w:p w14:paraId="05F88897"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1</w:t>
            </w:r>
          </w:p>
        </w:tc>
        <w:tc>
          <w:tcPr>
            <w:tcW w:w="3005" w:type="dxa"/>
          </w:tcPr>
          <w:p w14:paraId="2A9CCB52" w14:textId="6A189571" w:rsidR="005D4AF5" w:rsidRPr="006046FD" w:rsidRDefault="005D4AF5" w:rsidP="005D4AF5">
            <w:pPr>
              <w:spacing w:after="160" w:line="259" w:lineRule="auto"/>
              <w:rPr>
                <w:rFonts w:eastAsiaTheme="minorHAnsi" w:cs="Arial"/>
                <w:iCs/>
              </w:rPr>
            </w:pPr>
            <w:r w:rsidRPr="006046FD">
              <w:rPr>
                <w:rFonts w:cs="Arial"/>
                <w:b/>
                <w:color w:val="333333"/>
                <w:lang w:eastAsia="en-GB"/>
              </w:rPr>
              <w:t>Administrative change</w:t>
            </w:r>
            <w:r w:rsidR="009F776A" w:rsidRPr="006046FD">
              <w:rPr>
                <w:rFonts w:cs="Arial"/>
                <w:color w:val="333333"/>
                <w:lang w:eastAsia="en-GB"/>
              </w:rPr>
              <w:t xml:space="preserve"> </w:t>
            </w:r>
            <w:r w:rsidRPr="006046FD">
              <w:rPr>
                <w:rFonts w:cs="Arial"/>
                <w:color w:val="333333"/>
                <w:lang w:eastAsia="en-GB"/>
              </w:rPr>
              <w:t xml:space="preserve"> </w:t>
            </w:r>
          </w:p>
        </w:tc>
        <w:tc>
          <w:tcPr>
            <w:tcW w:w="3006" w:type="dxa"/>
          </w:tcPr>
          <w:p w14:paraId="5C30C0AF" w14:textId="77777777" w:rsidR="005D4AF5" w:rsidRPr="006046FD" w:rsidRDefault="005D4AF5" w:rsidP="005D4AF5">
            <w:pPr>
              <w:spacing w:before="100" w:beforeAutospacing="1" w:after="100" w:afterAutospacing="1"/>
              <w:rPr>
                <w:rFonts w:cs="Arial"/>
                <w:color w:val="333333"/>
                <w:lang w:eastAsia="en-GB"/>
              </w:rPr>
            </w:pPr>
            <w:r w:rsidRPr="006046FD">
              <w:rPr>
                <w:rFonts w:cs="Arial"/>
                <w:color w:val="333333"/>
                <w:lang w:eastAsia="en-GB"/>
              </w:rPr>
              <w:t>Fixed fee</w:t>
            </w:r>
            <w:r w:rsidRPr="006046FD">
              <w:rPr>
                <w:rFonts w:cs="Arial"/>
                <w:b/>
                <w:bCs/>
                <w:color w:val="333333"/>
                <w:lang w:eastAsia="en-GB"/>
              </w:rPr>
              <w:t xml:space="preserve"> £240</w:t>
            </w:r>
          </w:p>
        </w:tc>
      </w:tr>
      <w:tr w:rsidR="005D4AF5" w14:paraId="6A859B6F" w14:textId="77777777" w:rsidTr="00032DBF">
        <w:tc>
          <w:tcPr>
            <w:tcW w:w="3005" w:type="dxa"/>
          </w:tcPr>
          <w:p w14:paraId="680CF9D0"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2</w:t>
            </w:r>
          </w:p>
        </w:tc>
        <w:tc>
          <w:tcPr>
            <w:tcW w:w="3005" w:type="dxa"/>
            <w:vAlign w:val="center"/>
          </w:tcPr>
          <w:p w14:paraId="54D884E4" w14:textId="290D3FB5" w:rsidR="005D4AF5" w:rsidRPr="006046FD" w:rsidRDefault="005D4AF5" w:rsidP="005D4AF5">
            <w:pPr>
              <w:spacing w:before="100" w:beforeAutospacing="1" w:after="100" w:afterAutospacing="1"/>
              <w:rPr>
                <w:rFonts w:cs="Arial"/>
                <w:color w:val="333333"/>
                <w:lang w:eastAsia="en-GB"/>
              </w:rPr>
            </w:pPr>
            <w:r w:rsidRPr="006046FD">
              <w:rPr>
                <w:rFonts w:cs="Arial"/>
                <w:b/>
                <w:color w:val="333333"/>
                <w:lang w:eastAsia="en-GB"/>
              </w:rPr>
              <w:t>Complex changes</w:t>
            </w:r>
            <w:r w:rsidRPr="006046FD">
              <w:rPr>
                <w:rFonts w:cs="Arial"/>
                <w:color w:val="333333"/>
                <w:lang w:eastAsia="en-GB"/>
              </w:rPr>
              <w:t xml:space="preserve"> </w:t>
            </w:r>
          </w:p>
        </w:tc>
        <w:tc>
          <w:tcPr>
            <w:tcW w:w="3006" w:type="dxa"/>
          </w:tcPr>
          <w:p w14:paraId="116F00FD" w14:textId="77777777" w:rsidR="005D4AF5" w:rsidRPr="006046FD" w:rsidRDefault="005D4AF5" w:rsidP="005D4AF5">
            <w:pPr>
              <w:spacing w:after="160" w:line="259" w:lineRule="auto"/>
              <w:rPr>
                <w:rFonts w:eastAsiaTheme="minorHAnsi" w:cs="Arial"/>
                <w:iCs/>
              </w:rPr>
            </w:pPr>
            <w:r w:rsidRPr="006046FD">
              <w:rPr>
                <w:rFonts w:cs="Arial"/>
                <w:color w:val="333333"/>
                <w:lang w:eastAsia="en-GB"/>
              </w:rPr>
              <w:t xml:space="preserve">Hourly Rate of </w:t>
            </w:r>
            <w:r w:rsidRPr="006046FD">
              <w:rPr>
                <w:rFonts w:cs="Arial"/>
                <w:b/>
                <w:bCs/>
                <w:color w:val="333333"/>
                <w:lang w:eastAsia="en-GB"/>
              </w:rPr>
              <w:t>£120</w:t>
            </w:r>
          </w:p>
        </w:tc>
      </w:tr>
      <w:tr w:rsidR="005D4AF5" w14:paraId="5346C1ED" w14:textId="77777777" w:rsidTr="005D4AF5">
        <w:tc>
          <w:tcPr>
            <w:tcW w:w="3005" w:type="dxa"/>
          </w:tcPr>
          <w:p w14:paraId="22A8F400" w14:textId="77777777" w:rsidR="005D4AF5" w:rsidRPr="006046FD" w:rsidRDefault="005D4AF5" w:rsidP="005D4AF5">
            <w:pPr>
              <w:spacing w:after="160" w:line="259" w:lineRule="auto"/>
              <w:rPr>
                <w:rFonts w:eastAsiaTheme="minorHAnsi" w:cs="Arial"/>
                <w:iCs/>
              </w:rPr>
            </w:pPr>
            <w:r w:rsidRPr="006046FD">
              <w:rPr>
                <w:rFonts w:eastAsiaTheme="minorHAnsi" w:cs="Arial"/>
                <w:iCs/>
              </w:rPr>
              <w:t>Variation 3</w:t>
            </w:r>
          </w:p>
        </w:tc>
        <w:tc>
          <w:tcPr>
            <w:tcW w:w="3005" w:type="dxa"/>
          </w:tcPr>
          <w:p w14:paraId="46A57572" w14:textId="2332AAAF" w:rsidR="005D4AF5" w:rsidRPr="006046FD" w:rsidRDefault="005D4AF5" w:rsidP="005D4AF5">
            <w:pPr>
              <w:spacing w:after="160" w:line="259" w:lineRule="auto"/>
              <w:rPr>
                <w:rFonts w:eastAsiaTheme="minorHAnsi" w:cs="Arial"/>
                <w:iCs/>
              </w:rPr>
            </w:pPr>
            <w:r w:rsidRPr="006046FD">
              <w:rPr>
                <w:rFonts w:cs="Arial"/>
                <w:b/>
                <w:color w:val="333333"/>
                <w:lang w:eastAsia="en-GB"/>
              </w:rPr>
              <w:t>Routine change</w:t>
            </w:r>
            <w:r w:rsidRPr="006046FD">
              <w:rPr>
                <w:rFonts w:cs="Arial"/>
                <w:color w:val="333333"/>
                <w:lang w:eastAsia="en-GB"/>
              </w:rPr>
              <w:t xml:space="preserve"> </w:t>
            </w:r>
          </w:p>
        </w:tc>
        <w:tc>
          <w:tcPr>
            <w:tcW w:w="3006" w:type="dxa"/>
          </w:tcPr>
          <w:p w14:paraId="54978143" w14:textId="77777777" w:rsidR="005D4AF5" w:rsidRPr="006046FD" w:rsidRDefault="005D4AF5" w:rsidP="005D4AF5">
            <w:pPr>
              <w:spacing w:after="160" w:line="259" w:lineRule="auto"/>
              <w:rPr>
                <w:rFonts w:eastAsiaTheme="minorHAnsi" w:cs="Arial"/>
                <w:iCs/>
              </w:rPr>
            </w:pPr>
            <w:r w:rsidRPr="006046FD">
              <w:rPr>
                <w:rFonts w:cs="Arial"/>
                <w:color w:val="333333"/>
                <w:lang w:eastAsia="en-GB"/>
              </w:rPr>
              <w:t xml:space="preserve">Fixed Fee </w:t>
            </w:r>
            <w:r w:rsidRPr="006046FD">
              <w:rPr>
                <w:rFonts w:cs="Arial"/>
                <w:b/>
                <w:bCs/>
                <w:color w:val="333333"/>
                <w:lang w:eastAsia="en-GB"/>
              </w:rPr>
              <w:t>£480</w:t>
            </w:r>
          </w:p>
        </w:tc>
      </w:tr>
    </w:tbl>
    <w:p w14:paraId="5C8A9217" w14:textId="77777777" w:rsidR="005D4AF5" w:rsidRDefault="005D4AF5" w:rsidP="00932B16">
      <w:pPr>
        <w:spacing w:after="160" w:line="259" w:lineRule="auto"/>
        <w:rPr>
          <w:rFonts w:eastAsiaTheme="minorHAnsi" w:cs="Arial"/>
          <w:iCs/>
          <w:sz w:val="22"/>
          <w:szCs w:val="22"/>
        </w:rPr>
      </w:pPr>
    </w:p>
    <w:p w14:paraId="1D69B5EF" w14:textId="77777777" w:rsidR="009F776A" w:rsidRPr="009F776A" w:rsidRDefault="009F776A" w:rsidP="009F776A">
      <w:pPr>
        <w:pStyle w:val="Bullets"/>
        <w:numPr>
          <w:ilvl w:val="0"/>
          <w:numId w:val="0"/>
        </w:numPr>
        <w:ind w:left="284" w:hanging="284"/>
      </w:pPr>
      <w:r w:rsidRPr="009F776A">
        <w:t xml:space="preserve">Payments can be made via Cheque, BACS or credit/debit card. </w:t>
      </w:r>
    </w:p>
    <w:p w14:paraId="7B7549CB" w14:textId="77777777" w:rsidR="009F776A" w:rsidRPr="009F776A" w:rsidRDefault="009F776A" w:rsidP="009F776A">
      <w:pPr>
        <w:numPr>
          <w:ilvl w:val="0"/>
          <w:numId w:val="1"/>
        </w:numPr>
        <w:rPr>
          <w:color w:val="000000"/>
        </w:rPr>
      </w:pPr>
      <w:r w:rsidRPr="009F776A">
        <w:rPr>
          <w:color w:val="000000"/>
        </w:rPr>
        <w:t xml:space="preserve">Cheques should be crossed and made payable to </w:t>
      </w:r>
      <w:r w:rsidRPr="009F776A">
        <w:rPr>
          <w:b/>
          <w:color w:val="000000"/>
        </w:rPr>
        <w:t>Natural Resources Wales</w:t>
      </w:r>
      <w:r w:rsidRPr="009F776A">
        <w:rPr>
          <w:color w:val="000000"/>
        </w:rPr>
        <w:t xml:space="preserve">. </w:t>
      </w:r>
    </w:p>
    <w:p w14:paraId="5D9CE4E2" w14:textId="77777777" w:rsidR="009F776A" w:rsidRPr="009F776A" w:rsidRDefault="009F776A" w:rsidP="009F776A">
      <w:pPr>
        <w:numPr>
          <w:ilvl w:val="0"/>
          <w:numId w:val="1"/>
        </w:numPr>
        <w:rPr>
          <w:color w:val="000000"/>
        </w:rPr>
      </w:pPr>
      <w:r w:rsidRPr="009F776A">
        <w:rPr>
          <w:color w:val="000000"/>
        </w:rPr>
        <w:t>For BACS payments ensure you provide the reference number (not remittance number)</w:t>
      </w:r>
    </w:p>
    <w:p w14:paraId="6705A0EB" w14:textId="77777777" w:rsidR="009F776A" w:rsidRPr="009F776A" w:rsidRDefault="009F776A" w:rsidP="009F776A">
      <w:pPr>
        <w:numPr>
          <w:ilvl w:val="0"/>
          <w:numId w:val="1"/>
        </w:numPr>
        <w:rPr>
          <w:color w:val="000000"/>
        </w:rPr>
      </w:pPr>
      <w:r w:rsidRPr="009F776A">
        <w:rPr>
          <w:color w:val="000000"/>
        </w:rPr>
        <w:t>For credit/debit card payments please complete the CC1 form and submit with the application. The CC1 form can be found on our web pages</w:t>
      </w:r>
    </w:p>
    <w:p w14:paraId="5DFB4A03" w14:textId="77777777" w:rsidR="009F776A" w:rsidRPr="009F776A" w:rsidRDefault="009F776A" w:rsidP="009F776A">
      <w:pPr>
        <w:rPr>
          <w:color w:val="000000"/>
        </w:rPr>
      </w:pPr>
    </w:p>
    <w:p w14:paraId="0C532B7C" w14:textId="77777777" w:rsidR="009F776A" w:rsidRPr="009F776A" w:rsidRDefault="009F776A" w:rsidP="009F776A">
      <w:pPr>
        <w:ind w:firstLine="360"/>
        <w:rPr>
          <w:color w:val="000000"/>
        </w:rPr>
      </w:pPr>
      <w:r w:rsidRPr="009F776A">
        <w:rPr>
          <w:color w:val="000000"/>
        </w:rPr>
        <w:t>Further information on payment methods can be found on our web pages</w:t>
      </w:r>
    </w:p>
    <w:p w14:paraId="1E66C749" w14:textId="77777777" w:rsidR="0079092D" w:rsidRPr="009F776A" w:rsidRDefault="0079092D" w:rsidP="0079092D">
      <w:pPr>
        <w:rPr>
          <w:color w:val="000000"/>
        </w:rPr>
      </w:pPr>
    </w:p>
    <w:p w14:paraId="313FCF13" w14:textId="631C14D7" w:rsidR="0079092D" w:rsidRDefault="0079092D" w:rsidP="009F776A">
      <w:pPr>
        <w:rPr>
          <w:rFonts w:cs="Arial"/>
        </w:rPr>
      </w:pPr>
      <w:r w:rsidRPr="009F776A">
        <w:rPr>
          <w:color w:val="000000"/>
        </w:rPr>
        <w:t xml:space="preserve">For complex </w:t>
      </w:r>
      <w:r w:rsidR="00A53550" w:rsidRPr="009F776A">
        <w:rPr>
          <w:color w:val="000000"/>
        </w:rPr>
        <w:t>variations,</w:t>
      </w:r>
      <w:r w:rsidRPr="009F776A">
        <w:rPr>
          <w:color w:val="000000"/>
        </w:rPr>
        <w:t xml:space="preserve"> an hourly rate of £120.00 will be charged</w:t>
      </w:r>
      <w:r w:rsidR="009F776A">
        <w:rPr>
          <w:color w:val="000000"/>
        </w:rPr>
        <w:t xml:space="preserve"> </w:t>
      </w:r>
      <w:r w:rsidRPr="009F776A">
        <w:rPr>
          <w:rStyle w:val="bold1"/>
          <w:rFonts w:cs="Arial"/>
        </w:rPr>
        <w:t>and</w:t>
      </w:r>
      <w:r w:rsidRPr="009F776A">
        <w:rPr>
          <w:rFonts w:cs="Arial"/>
        </w:rPr>
        <w:t xml:space="preserve"> will be invoiced in arrears</w:t>
      </w:r>
      <w:r w:rsidR="009F776A">
        <w:rPr>
          <w:rFonts w:cs="Arial"/>
        </w:rPr>
        <w:t>, you will need to provide the relevan</w:t>
      </w:r>
      <w:r w:rsidR="008966DC">
        <w:rPr>
          <w:rFonts w:cs="Arial"/>
        </w:rPr>
        <w:t>t invoicing details in section 2</w:t>
      </w:r>
      <w:r w:rsidR="009F776A">
        <w:rPr>
          <w:rFonts w:cs="Arial"/>
        </w:rPr>
        <w:t xml:space="preserve"> of this form.</w:t>
      </w:r>
    </w:p>
    <w:p w14:paraId="1CE64CEA" w14:textId="4A2179F5" w:rsidR="009F776A" w:rsidRDefault="009F776A" w:rsidP="009F776A">
      <w:pPr>
        <w:rPr>
          <w:rFonts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9F776A" w:rsidRPr="005D4AF5" w14:paraId="0EADE70E" w14:textId="77777777" w:rsidTr="00DF46A7">
        <w:trPr>
          <w:tblCellSpacing w:w="15" w:type="dxa"/>
        </w:trPr>
        <w:tc>
          <w:tcPr>
            <w:tcW w:w="0" w:type="auto"/>
            <w:vAlign w:val="center"/>
          </w:tcPr>
          <w:p w14:paraId="0C4D7D10" w14:textId="77777777" w:rsidR="009F776A" w:rsidRPr="00BE252A" w:rsidRDefault="009F776A" w:rsidP="00DF46A7">
            <w:pPr>
              <w:rPr>
                <w:b/>
                <w:color w:val="000000"/>
              </w:rPr>
            </w:pPr>
            <w:r w:rsidRPr="00BE252A">
              <w:rPr>
                <w:b/>
                <w:color w:val="000000"/>
              </w:rPr>
              <w:t xml:space="preserve">What happens once I submit my information? </w:t>
            </w:r>
          </w:p>
          <w:p w14:paraId="13C382F7" w14:textId="77777777" w:rsidR="009F776A" w:rsidRPr="005D4AF5" w:rsidRDefault="009F776A" w:rsidP="00DF46A7">
            <w:pPr>
              <w:rPr>
                <w:rFonts w:ascii="Gotham A" w:hAnsi="Gotham A"/>
                <w:color w:val="333333"/>
                <w:lang w:eastAsia="en-GB"/>
              </w:rPr>
            </w:pPr>
            <w:r>
              <w:rPr>
                <w:color w:val="000000"/>
              </w:rPr>
              <w:t>Once we have received this form along with the fee / invoicing details we will add your variation request to our work queue. We will be in touch to acknowledge receipt and to advise of predicted timescales for determination. You may be requested to provide additional information.  Determination of your request will only begin once the fee and all the required information has been submitted</w:t>
            </w:r>
          </w:p>
        </w:tc>
        <w:tc>
          <w:tcPr>
            <w:tcW w:w="0" w:type="auto"/>
            <w:vAlign w:val="center"/>
          </w:tcPr>
          <w:p w14:paraId="4E840CE4" w14:textId="77777777" w:rsidR="009F776A" w:rsidRPr="005D4AF5" w:rsidRDefault="009F776A" w:rsidP="00DF46A7">
            <w:pPr>
              <w:spacing w:before="100" w:beforeAutospacing="1" w:after="100" w:afterAutospacing="1"/>
              <w:rPr>
                <w:rFonts w:ascii="Gotham A" w:hAnsi="Gotham A"/>
                <w:color w:val="333333"/>
                <w:lang w:eastAsia="en-GB"/>
              </w:rPr>
            </w:pPr>
          </w:p>
        </w:tc>
        <w:tc>
          <w:tcPr>
            <w:tcW w:w="0" w:type="auto"/>
            <w:vAlign w:val="center"/>
          </w:tcPr>
          <w:p w14:paraId="3AEF7024" w14:textId="77777777" w:rsidR="009F776A" w:rsidRPr="005D4AF5" w:rsidRDefault="009F776A" w:rsidP="00DF46A7">
            <w:pPr>
              <w:spacing w:before="100" w:beforeAutospacing="1" w:after="100" w:afterAutospacing="1"/>
              <w:rPr>
                <w:rFonts w:ascii="Gotham A" w:hAnsi="Gotham A"/>
                <w:color w:val="333333"/>
                <w:lang w:eastAsia="en-GB"/>
              </w:rPr>
            </w:pPr>
          </w:p>
        </w:tc>
      </w:tr>
    </w:tbl>
    <w:p w14:paraId="4085AC9F" w14:textId="77777777" w:rsidR="009F776A" w:rsidRDefault="009F776A" w:rsidP="009F776A"/>
    <w:p w14:paraId="633C33DD" w14:textId="77777777" w:rsidR="009F776A" w:rsidRDefault="009F776A" w:rsidP="009F776A">
      <w:pPr>
        <w:rPr>
          <w:rFonts w:ascii="Calibri" w:hAnsi="Calibri"/>
          <w:color w:val="000000"/>
          <w:sz w:val="22"/>
          <w:szCs w:val="22"/>
        </w:rPr>
      </w:pPr>
      <w:r>
        <w:rPr>
          <w:b/>
          <w:bCs/>
          <w:color w:val="3C3C41"/>
        </w:rPr>
        <w:t>Your application may not be considered complete and therefore not processed until key information has been submitted. Your application may be returned if you fail to submit outstanding information within given timescales.</w:t>
      </w:r>
    </w:p>
    <w:p w14:paraId="179E98E7" w14:textId="77777777" w:rsidR="009F776A" w:rsidRDefault="009F776A" w:rsidP="009F776A">
      <w:pPr>
        <w:ind w:left="284"/>
        <w:rPr>
          <w:color w:val="000000"/>
        </w:rPr>
      </w:pPr>
    </w:p>
    <w:p w14:paraId="01509AC1" w14:textId="52F361DF" w:rsidR="009F776A" w:rsidRPr="009F776A" w:rsidRDefault="009F776A" w:rsidP="009F776A">
      <w:pPr>
        <w:pStyle w:val="Bullets"/>
        <w:rPr>
          <w:u w:val="single"/>
        </w:rPr>
      </w:pPr>
      <w:r>
        <w:t xml:space="preserve">If you have any queries with regards to completing this application, please contact the Marine licensing team: </w:t>
      </w:r>
      <w:hyperlink r:id="rId13" w:history="1">
        <w:r>
          <w:rPr>
            <w:rStyle w:val="Hyperlink"/>
          </w:rPr>
          <w:t>marinelicensing@naturalresourceswales.gov.uk</w:t>
        </w:r>
      </w:hyperlink>
    </w:p>
    <w:p w14:paraId="77F7E49D" w14:textId="77777777" w:rsidR="00E72D90" w:rsidRDefault="00E72D90">
      <w:pPr>
        <w:spacing w:after="160" w:line="259" w:lineRule="auto"/>
        <w:rPr>
          <w:rFonts w:eastAsiaTheme="minorHAnsi" w:cs="Arial"/>
          <w:iCs/>
          <w:sz w:val="22"/>
          <w:szCs w:val="22"/>
        </w:rPr>
      </w:pPr>
      <w:r>
        <w:rPr>
          <w:rFonts w:eastAsiaTheme="minorHAnsi" w:cs="Arial"/>
          <w:iCs/>
          <w:sz w:val="22"/>
          <w:szCs w:val="22"/>
        </w:rPr>
        <w:br w:type="page"/>
      </w:r>
    </w:p>
    <w:tbl>
      <w:tblPr>
        <w:tblpPr w:leftFromText="180" w:rightFromText="180" w:horzAnchor="margin" w:tblpY="675"/>
        <w:tblW w:w="0" w:type="auto"/>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530"/>
        <w:gridCol w:w="4373"/>
      </w:tblGrid>
      <w:tr w:rsidR="00E72D90" w:rsidRPr="007F5008" w14:paraId="34B700C5" w14:textId="77777777" w:rsidTr="009F776A">
        <w:tc>
          <w:tcPr>
            <w:tcW w:w="8903" w:type="dxa"/>
            <w:gridSpan w:val="2"/>
            <w:shd w:val="clear" w:color="auto" w:fill="0091A5"/>
            <w:vAlign w:val="center"/>
          </w:tcPr>
          <w:p w14:paraId="7C0A5DA2" w14:textId="4DA5247C" w:rsidR="00E72D90" w:rsidRPr="007F5008" w:rsidRDefault="009F776A" w:rsidP="009F776A">
            <w:pPr>
              <w:rPr>
                <w:b/>
                <w:color w:val="000000"/>
              </w:rPr>
            </w:pPr>
            <w:r w:rsidRPr="009F776A">
              <w:rPr>
                <w:b/>
                <w:color w:val="FFFFFF" w:themeColor="background1"/>
              </w:rPr>
              <w:lastRenderedPageBreak/>
              <w:t>Variation request details</w:t>
            </w:r>
          </w:p>
        </w:tc>
      </w:tr>
      <w:tr w:rsidR="00E72D90" w:rsidRPr="007F5008" w14:paraId="65247CCB" w14:textId="77777777" w:rsidTr="009F776A">
        <w:tc>
          <w:tcPr>
            <w:tcW w:w="4530" w:type="dxa"/>
            <w:shd w:val="clear" w:color="auto" w:fill="auto"/>
            <w:vAlign w:val="center"/>
          </w:tcPr>
          <w:p w14:paraId="6BA55536" w14:textId="77777777" w:rsidR="00B27104" w:rsidRDefault="00E72D90" w:rsidP="009F776A">
            <w:r>
              <w:t>Marine Licence Number</w:t>
            </w:r>
          </w:p>
        </w:tc>
        <w:tc>
          <w:tcPr>
            <w:tcW w:w="4373" w:type="dxa"/>
            <w:shd w:val="clear" w:color="auto" w:fill="auto"/>
            <w:vAlign w:val="center"/>
          </w:tcPr>
          <w:p w14:paraId="40C2FC0B" w14:textId="77777777" w:rsidR="00E72D90" w:rsidRDefault="00E72D90" w:rsidP="009F776A">
            <w:pPr>
              <w:rPr>
                <w:color w:val="000000"/>
              </w:rPr>
            </w:pPr>
          </w:p>
          <w:p w14:paraId="134BFC8E" w14:textId="799628AD" w:rsidR="00B27104" w:rsidRPr="007F5008" w:rsidRDefault="00F05BE7" w:rsidP="009F776A">
            <w:pPr>
              <w:rPr>
                <w:color w:val="000000"/>
              </w:rPr>
            </w:pPr>
            <w:r>
              <w:rPr>
                <w:color w:val="000000"/>
              </w:rPr>
              <w:t>CML1859</w:t>
            </w:r>
          </w:p>
        </w:tc>
      </w:tr>
      <w:tr w:rsidR="00600FA9" w:rsidRPr="007F5008" w14:paraId="735C5738" w14:textId="77777777" w:rsidTr="009F776A">
        <w:tc>
          <w:tcPr>
            <w:tcW w:w="4530" w:type="dxa"/>
            <w:shd w:val="clear" w:color="auto" w:fill="auto"/>
            <w:vAlign w:val="center"/>
          </w:tcPr>
          <w:p w14:paraId="74760B54" w14:textId="77777777" w:rsidR="00600FA9" w:rsidRDefault="00600FA9" w:rsidP="009F776A">
            <w:pPr>
              <w:spacing w:before="240"/>
            </w:pPr>
            <w:r>
              <w:t>Expiry date of current Marine Licence</w:t>
            </w:r>
          </w:p>
          <w:p w14:paraId="0BA5C932" w14:textId="576FBB6C" w:rsidR="00600FA9" w:rsidRDefault="00600FA9" w:rsidP="009F776A"/>
        </w:tc>
        <w:tc>
          <w:tcPr>
            <w:tcW w:w="4373" w:type="dxa"/>
            <w:shd w:val="clear" w:color="auto" w:fill="auto"/>
            <w:vAlign w:val="center"/>
          </w:tcPr>
          <w:p w14:paraId="72243D9B" w14:textId="2629CE99" w:rsidR="00600FA9" w:rsidRDefault="00F05BE7" w:rsidP="009F776A">
            <w:pPr>
              <w:rPr>
                <w:color w:val="000000"/>
              </w:rPr>
            </w:pPr>
            <w:r>
              <w:rPr>
                <w:color w:val="000000"/>
              </w:rPr>
              <w:t>31.01.2020</w:t>
            </w:r>
          </w:p>
        </w:tc>
      </w:tr>
      <w:tr w:rsidR="00E72D90" w:rsidRPr="007F5008" w14:paraId="7182F0A2" w14:textId="77777777" w:rsidTr="009F776A">
        <w:tc>
          <w:tcPr>
            <w:tcW w:w="4530" w:type="dxa"/>
            <w:shd w:val="clear" w:color="auto" w:fill="auto"/>
            <w:vAlign w:val="center"/>
          </w:tcPr>
          <w:p w14:paraId="43D47434" w14:textId="7CFBE5E2" w:rsidR="00B27104" w:rsidRDefault="00D14FF9" w:rsidP="009F776A">
            <w:r>
              <w:t>Licence Holder N</w:t>
            </w:r>
            <w:r w:rsidR="00E72D90">
              <w:t>ame</w:t>
            </w:r>
          </w:p>
        </w:tc>
        <w:tc>
          <w:tcPr>
            <w:tcW w:w="4373" w:type="dxa"/>
            <w:shd w:val="clear" w:color="auto" w:fill="auto"/>
            <w:vAlign w:val="center"/>
          </w:tcPr>
          <w:p w14:paraId="487ABD6A" w14:textId="77777777" w:rsidR="00E72D90" w:rsidRDefault="00E72D90" w:rsidP="009F776A">
            <w:pPr>
              <w:rPr>
                <w:color w:val="000000"/>
              </w:rPr>
            </w:pPr>
          </w:p>
          <w:p w14:paraId="27C17323" w14:textId="461ECEA8" w:rsidR="00B27104" w:rsidRDefault="00F05BE7" w:rsidP="009F776A">
            <w:pPr>
              <w:rPr>
                <w:color w:val="000000"/>
              </w:rPr>
            </w:pPr>
            <w:r>
              <w:rPr>
                <w:color w:val="000000"/>
              </w:rPr>
              <w:t>Welsh Assembly</w:t>
            </w:r>
          </w:p>
          <w:p w14:paraId="436AC135" w14:textId="77777777" w:rsidR="00B27104" w:rsidRPr="007F5008" w:rsidRDefault="00B27104" w:rsidP="009F776A">
            <w:pPr>
              <w:rPr>
                <w:color w:val="000000"/>
              </w:rPr>
            </w:pPr>
          </w:p>
        </w:tc>
      </w:tr>
      <w:tr w:rsidR="00E72D90" w:rsidRPr="007F5008" w14:paraId="3A355A5C" w14:textId="77777777" w:rsidTr="009F776A">
        <w:tc>
          <w:tcPr>
            <w:tcW w:w="4530" w:type="dxa"/>
            <w:shd w:val="clear" w:color="auto" w:fill="auto"/>
            <w:vAlign w:val="center"/>
          </w:tcPr>
          <w:p w14:paraId="124DBB09" w14:textId="77777777" w:rsidR="00E72D90" w:rsidRDefault="00E72D90" w:rsidP="009F776A">
            <w:pPr>
              <w:rPr>
                <w:color w:val="000000"/>
              </w:rPr>
            </w:pPr>
            <w:r>
              <w:rPr>
                <w:color w:val="000000"/>
              </w:rPr>
              <w:t>Variation Type</w:t>
            </w:r>
          </w:p>
          <w:p w14:paraId="475663A6" w14:textId="2EFA97D9" w:rsidR="000C0CDA" w:rsidRPr="00600FA9" w:rsidRDefault="000C0CDA" w:rsidP="009F776A">
            <w:pPr>
              <w:rPr>
                <w:i/>
                <w:color w:val="000000"/>
                <w:sz w:val="20"/>
                <w:szCs w:val="20"/>
              </w:rPr>
            </w:pPr>
            <w:r w:rsidRPr="00600FA9">
              <w:rPr>
                <w:i/>
                <w:color w:val="000000"/>
                <w:sz w:val="20"/>
                <w:szCs w:val="20"/>
              </w:rPr>
              <w:t>Please contact the marine licensing team</w:t>
            </w:r>
            <w:r w:rsidR="00D14FF9" w:rsidRPr="00600FA9">
              <w:rPr>
                <w:i/>
                <w:color w:val="000000"/>
                <w:sz w:val="20"/>
                <w:szCs w:val="20"/>
              </w:rPr>
              <w:t xml:space="preserve"> if you are unsure which variation type is applicable</w:t>
            </w:r>
          </w:p>
        </w:tc>
        <w:tc>
          <w:tcPr>
            <w:tcW w:w="4373" w:type="dxa"/>
            <w:shd w:val="clear" w:color="auto" w:fill="auto"/>
            <w:vAlign w:val="center"/>
          </w:tcPr>
          <w:p w14:paraId="5839A741" w14:textId="53533618" w:rsidR="00E72D90" w:rsidRDefault="00600FA9" w:rsidP="009F776A">
            <w:pPr>
              <w:spacing w:before="240"/>
              <w:rPr>
                <w:color w:val="000000"/>
              </w:rPr>
            </w:pPr>
            <w:r>
              <w:rPr>
                <w:color w:val="000000"/>
              </w:rPr>
              <w:t>Administrative Change</w:t>
            </w:r>
            <w:r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4CB26857" w14:textId="7359BB67" w:rsidR="00600FA9" w:rsidRDefault="00600FA9" w:rsidP="009F776A">
            <w:pPr>
              <w:rPr>
                <w:color w:val="000000"/>
              </w:rPr>
            </w:pPr>
          </w:p>
          <w:p w14:paraId="54774A8A" w14:textId="47909E15" w:rsidR="00600FA9" w:rsidRDefault="00600FA9" w:rsidP="009F776A">
            <w:pPr>
              <w:rPr>
                <w:color w:val="000000"/>
              </w:rPr>
            </w:pPr>
            <w:r>
              <w:rPr>
                <w:color w:val="000000"/>
              </w:rPr>
              <w:t>Routine Change</w:t>
            </w:r>
            <w:r w:rsidRPr="00375AAB">
              <w:rPr>
                <w:rFonts w:eastAsia="Calibri" w:cs="Arial"/>
                <w:lang w:eastAsia="en-GB"/>
              </w:rPr>
              <w:t xml:space="preserve"> </w:t>
            </w:r>
            <w:sdt>
              <w:sdtPr>
                <w:rPr>
                  <w:rFonts w:eastAsia="Calibri" w:cs="Arial"/>
                  <w:lang w:eastAsia="en-GB"/>
                </w:rPr>
                <w:id w:val="-2090376862"/>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p>
          <w:p w14:paraId="14BC3620" w14:textId="13751C6E" w:rsidR="00600FA9" w:rsidRDefault="00600FA9" w:rsidP="009F776A">
            <w:pPr>
              <w:rPr>
                <w:color w:val="000000"/>
              </w:rPr>
            </w:pPr>
          </w:p>
          <w:p w14:paraId="0ED06149" w14:textId="18D24396" w:rsidR="00600FA9" w:rsidRPr="007F5008" w:rsidRDefault="00600FA9" w:rsidP="009F776A">
            <w:pPr>
              <w:rPr>
                <w:color w:val="000000"/>
              </w:rPr>
            </w:pPr>
            <w:r>
              <w:rPr>
                <w:color w:val="000000"/>
              </w:rPr>
              <w:t>Complex Change</w:t>
            </w:r>
            <w:r w:rsidRPr="00375AAB">
              <w:rPr>
                <w:rFonts w:eastAsia="Calibri" w:cs="Arial"/>
                <w:lang w:eastAsia="en-GB"/>
              </w:rPr>
              <w:t xml:space="preserve"> </w:t>
            </w:r>
            <w:sdt>
              <w:sdtPr>
                <w:rPr>
                  <w:rFonts w:eastAsia="Calibri" w:cs="Arial"/>
                  <w:lang w:eastAsia="en-GB"/>
                </w:rPr>
                <w:id w:val="1320535755"/>
                <w14:checkbox>
                  <w14:checked w14:val="1"/>
                  <w14:checkedState w14:val="2612" w14:font="MS Gothic"/>
                  <w14:uncheckedState w14:val="2610" w14:font="MS Gothic"/>
                </w14:checkbox>
              </w:sdtPr>
              <w:sdtEndPr/>
              <w:sdtContent>
                <w:r w:rsidR="00F05BE7">
                  <w:rPr>
                    <w:rFonts w:ascii="MS Gothic" w:eastAsia="MS Gothic" w:hAnsi="MS Gothic" w:cs="Arial" w:hint="eastAsia"/>
                    <w:lang w:eastAsia="en-GB"/>
                  </w:rPr>
                  <w:t>☒</w:t>
                </w:r>
              </w:sdtContent>
            </w:sdt>
          </w:p>
          <w:p w14:paraId="36D23B2F" w14:textId="77777777" w:rsidR="00E72D90" w:rsidRPr="007F5008" w:rsidRDefault="00E72D90" w:rsidP="009F776A">
            <w:pPr>
              <w:rPr>
                <w:color w:val="000000"/>
              </w:rPr>
            </w:pPr>
          </w:p>
        </w:tc>
      </w:tr>
      <w:tr w:rsidR="00E72D90" w:rsidRPr="007F5008" w14:paraId="6F18CFC5" w14:textId="77777777" w:rsidTr="009F776A">
        <w:tc>
          <w:tcPr>
            <w:tcW w:w="4530" w:type="dxa"/>
            <w:shd w:val="clear" w:color="auto" w:fill="auto"/>
            <w:vAlign w:val="center"/>
          </w:tcPr>
          <w:p w14:paraId="2BD83E8F" w14:textId="1FDE2029" w:rsidR="00E72D90" w:rsidRDefault="0079092D" w:rsidP="009F776A">
            <w:pPr>
              <w:rPr>
                <w:color w:val="000000"/>
              </w:rPr>
            </w:pPr>
            <w:r>
              <w:rPr>
                <w:color w:val="000000"/>
              </w:rPr>
              <w:t>Brief d</w:t>
            </w:r>
            <w:r w:rsidR="00E72D90">
              <w:rPr>
                <w:color w:val="000000"/>
              </w:rPr>
              <w:t>escription of variation to licence required. (</w:t>
            </w:r>
            <w:r w:rsidR="001F7F1C">
              <w:rPr>
                <w:color w:val="000000"/>
              </w:rPr>
              <w:t>I</w:t>
            </w:r>
            <w:r w:rsidR="00E72D90">
              <w:rPr>
                <w:color w:val="000000"/>
              </w:rPr>
              <w:t>dentify condition numbers and referenced supporting documents</w:t>
            </w:r>
            <w:r w:rsidR="00F377C6">
              <w:rPr>
                <w:color w:val="000000"/>
              </w:rPr>
              <w:t xml:space="preserve"> </w:t>
            </w:r>
            <w:r w:rsidR="00600FA9">
              <w:rPr>
                <w:color w:val="000000"/>
              </w:rPr>
              <w:t>within your current licence which</w:t>
            </w:r>
            <w:r w:rsidR="00F377C6">
              <w:rPr>
                <w:color w:val="000000"/>
              </w:rPr>
              <w:t xml:space="preserve"> is likely to a</w:t>
            </w:r>
            <w:r w:rsidR="00E72D90">
              <w:rPr>
                <w:color w:val="000000"/>
              </w:rPr>
              <w:t>ffect)</w:t>
            </w:r>
            <w:r w:rsidR="001F7F1C">
              <w:rPr>
                <w:color w:val="000000"/>
              </w:rPr>
              <w:t>.</w:t>
            </w:r>
          </w:p>
          <w:p w14:paraId="21E4C433" w14:textId="77777777" w:rsidR="00B27104" w:rsidRPr="007F5008" w:rsidRDefault="00B27104" w:rsidP="009F776A">
            <w:pPr>
              <w:rPr>
                <w:color w:val="000000"/>
              </w:rPr>
            </w:pPr>
          </w:p>
        </w:tc>
        <w:tc>
          <w:tcPr>
            <w:tcW w:w="4373" w:type="dxa"/>
            <w:shd w:val="clear" w:color="auto" w:fill="auto"/>
            <w:vAlign w:val="center"/>
          </w:tcPr>
          <w:p w14:paraId="6047A09B" w14:textId="77777777" w:rsidR="00E72D90" w:rsidRDefault="00E72D90" w:rsidP="009F776A">
            <w:pPr>
              <w:rPr>
                <w:color w:val="000000"/>
              </w:rPr>
            </w:pPr>
          </w:p>
          <w:p w14:paraId="36E95079" w14:textId="610669CC" w:rsidR="00B27104" w:rsidRDefault="00F05BE7" w:rsidP="009F776A">
            <w:pPr>
              <w:rPr>
                <w:color w:val="000000"/>
              </w:rPr>
            </w:pPr>
            <w:r>
              <w:rPr>
                <w:color w:val="000000"/>
              </w:rPr>
              <w:t>Install concrete wall around the perimeter of the Promontory finished level of 8.1.</w:t>
            </w:r>
          </w:p>
          <w:p w14:paraId="2FC0F698" w14:textId="77777777" w:rsidR="00B27104" w:rsidRDefault="00B27104" w:rsidP="009F776A">
            <w:pPr>
              <w:rPr>
                <w:color w:val="000000"/>
              </w:rPr>
            </w:pPr>
          </w:p>
          <w:p w14:paraId="18C0E762" w14:textId="77777777" w:rsidR="00B27104" w:rsidRDefault="00B27104" w:rsidP="009F776A">
            <w:pPr>
              <w:rPr>
                <w:color w:val="000000"/>
              </w:rPr>
            </w:pPr>
          </w:p>
          <w:p w14:paraId="3B795CFD" w14:textId="77777777" w:rsidR="00B27104" w:rsidRDefault="00B27104" w:rsidP="009F776A">
            <w:pPr>
              <w:rPr>
                <w:color w:val="000000"/>
              </w:rPr>
            </w:pPr>
          </w:p>
          <w:p w14:paraId="39F12D34" w14:textId="77777777" w:rsidR="00B27104" w:rsidRDefault="00B27104" w:rsidP="009F776A">
            <w:pPr>
              <w:rPr>
                <w:color w:val="000000"/>
              </w:rPr>
            </w:pPr>
          </w:p>
          <w:p w14:paraId="745FEED1" w14:textId="77777777" w:rsidR="00B27104" w:rsidRDefault="00B27104" w:rsidP="009F776A">
            <w:pPr>
              <w:rPr>
                <w:color w:val="000000"/>
              </w:rPr>
            </w:pPr>
          </w:p>
          <w:p w14:paraId="1F59BA58" w14:textId="77777777" w:rsidR="00B27104" w:rsidRDefault="00B27104" w:rsidP="009F776A">
            <w:pPr>
              <w:rPr>
                <w:color w:val="000000"/>
              </w:rPr>
            </w:pPr>
          </w:p>
          <w:p w14:paraId="504E8388" w14:textId="77777777" w:rsidR="00B27104" w:rsidRPr="007F5008" w:rsidRDefault="00B27104" w:rsidP="009F776A">
            <w:pPr>
              <w:rPr>
                <w:color w:val="000000"/>
              </w:rPr>
            </w:pPr>
          </w:p>
        </w:tc>
      </w:tr>
      <w:tr w:rsidR="001F7F1C" w:rsidRPr="007F5008" w14:paraId="14C1B6C0" w14:textId="77777777" w:rsidTr="009F776A">
        <w:tc>
          <w:tcPr>
            <w:tcW w:w="4530" w:type="dxa"/>
            <w:shd w:val="clear" w:color="auto" w:fill="auto"/>
            <w:vAlign w:val="center"/>
          </w:tcPr>
          <w:p w14:paraId="25E7B0D4" w14:textId="67365190" w:rsidR="00B27104" w:rsidRDefault="001F7F1C" w:rsidP="009F776A">
            <w:pPr>
              <w:rPr>
                <w:color w:val="000000"/>
              </w:rPr>
            </w:pPr>
            <w:r>
              <w:rPr>
                <w:color w:val="000000"/>
              </w:rPr>
              <w:t xml:space="preserve">List all supporting information submitted </w:t>
            </w:r>
            <w:r w:rsidR="00B27104">
              <w:rPr>
                <w:color w:val="000000"/>
              </w:rPr>
              <w:t>in support of</w:t>
            </w:r>
            <w:r>
              <w:rPr>
                <w:color w:val="000000"/>
              </w:rPr>
              <w:t xml:space="preserve"> this </w:t>
            </w:r>
            <w:r w:rsidR="00B27104">
              <w:rPr>
                <w:color w:val="000000"/>
              </w:rPr>
              <w:t>request</w:t>
            </w:r>
            <w:r w:rsidR="0079092D">
              <w:rPr>
                <w:color w:val="000000"/>
              </w:rPr>
              <w:t xml:space="preserve"> where applicable</w:t>
            </w:r>
            <w:r w:rsidR="00D14FF9">
              <w:rPr>
                <w:color w:val="000000"/>
              </w:rPr>
              <w:t>.</w:t>
            </w:r>
          </w:p>
        </w:tc>
        <w:tc>
          <w:tcPr>
            <w:tcW w:w="4373" w:type="dxa"/>
            <w:shd w:val="clear" w:color="auto" w:fill="auto"/>
            <w:vAlign w:val="center"/>
          </w:tcPr>
          <w:p w14:paraId="44777D06" w14:textId="1335B475" w:rsidR="001F7F1C" w:rsidRDefault="006902FA" w:rsidP="009F776A">
            <w:pPr>
              <w:rPr>
                <w:color w:val="000000"/>
              </w:rPr>
            </w:pPr>
            <w:r>
              <w:rPr>
                <w:color w:val="000000"/>
              </w:rPr>
              <w:t>181031 WFD Scoping form/ agc pic sheet/ Concrete works R/A. Griffiths Key Risks (Scaffold) Griffiths Sa1 MS  (Scaffold) Linmar Scaffold. Water Watch Wales. / MS 026. / Sa1 Ramp Map</w:t>
            </w:r>
            <w:r w:rsidR="00865EBD">
              <w:rPr>
                <w:color w:val="000000"/>
              </w:rPr>
              <w:t xml:space="preserve">/ </w:t>
            </w:r>
            <w:r>
              <w:rPr>
                <w:color w:val="000000"/>
              </w:rPr>
              <w:t>.</w:t>
            </w:r>
            <w:r w:rsidR="00865EBD">
              <w:rPr>
                <w:color w:val="000000"/>
              </w:rPr>
              <w:t xml:space="preserve"> Signed Declaration.</w:t>
            </w:r>
          </w:p>
          <w:p w14:paraId="37041803" w14:textId="77777777" w:rsidR="00B27104" w:rsidRDefault="00B27104" w:rsidP="009F776A">
            <w:pPr>
              <w:rPr>
                <w:color w:val="000000"/>
              </w:rPr>
            </w:pPr>
          </w:p>
          <w:p w14:paraId="3319F3D9" w14:textId="77777777" w:rsidR="00B27104" w:rsidRDefault="00B27104" w:rsidP="009F776A">
            <w:pPr>
              <w:rPr>
                <w:color w:val="000000"/>
              </w:rPr>
            </w:pPr>
          </w:p>
          <w:p w14:paraId="05AC8D9F" w14:textId="77777777" w:rsidR="00B27104" w:rsidRDefault="00B27104" w:rsidP="009F776A">
            <w:pPr>
              <w:rPr>
                <w:color w:val="000000"/>
              </w:rPr>
            </w:pPr>
          </w:p>
          <w:p w14:paraId="47C1D2AB" w14:textId="77777777" w:rsidR="00B27104" w:rsidRDefault="00B27104" w:rsidP="009F776A">
            <w:pPr>
              <w:rPr>
                <w:color w:val="000000"/>
              </w:rPr>
            </w:pPr>
          </w:p>
          <w:p w14:paraId="71BBD604" w14:textId="77777777" w:rsidR="00B27104" w:rsidRDefault="00B27104" w:rsidP="009F776A">
            <w:pPr>
              <w:rPr>
                <w:color w:val="000000"/>
              </w:rPr>
            </w:pPr>
          </w:p>
          <w:p w14:paraId="4E0E46DF" w14:textId="77777777" w:rsidR="00B27104" w:rsidRPr="007F5008" w:rsidRDefault="00B27104" w:rsidP="009F776A">
            <w:pPr>
              <w:rPr>
                <w:color w:val="000000"/>
              </w:rPr>
            </w:pPr>
          </w:p>
        </w:tc>
      </w:tr>
      <w:tr w:rsidR="00E72D90" w:rsidRPr="007F5008" w14:paraId="716FBCE2" w14:textId="77777777" w:rsidTr="009F776A">
        <w:tc>
          <w:tcPr>
            <w:tcW w:w="4530" w:type="dxa"/>
            <w:shd w:val="clear" w:color="auto" w:fill="auto"/>
            <w:vAlign w:val="center"/>
          </w:tcPr>
          <w:p w14:paraId="72F837F5" w14:textId="0E8E5ECC" w:rsidR="00E72D90" w:rsidRPr="007F5008" w:rsidRDefault="00600FA9" w:rsidP="008966DC">
            <w:pPr>
              <w:spacing w:before="240" w:after="240"/>
              <w:rPr>
                <w:color w:val="000000"/>
              </w:rPr>
            </w:pPr>
            <w:r>
              <w:rPr>
                <w:color w:val="000000"/>
              </w:rPr>
              <w:t>W</w:t>
            </w:r>
            <w:r w:rsidR="00E72D90">
              <w:rPr>
                <w:color w:val="000000"/>
              </w:rPr>
              <w:t>hen</w:t>
            </w:r>
            <w:r w:rsidR="008966DC">
              <w:rPr>
                <w:color w:val="000000"/>
              </w:rPr>
              <w:t xml:space="preserve"> are you looking to start work requiring the variation</w:t>
            </w:r>
            <w:r w:rsidR="00E72D90">
              <w:rPr>
                <w:color w:val="000000"/>
              </w:rPr>
              <w:t>?</w:t>
            </w:r>
          </w:p>
        </w:tc>
        <w:tc>
          <w:tcPr>
            <w:tcW w:w="4373" w:type="dxa"/>
            <w:shd w:val="clear" w:color="auto" w:fill="auto"/>
            <w:vAlign w:val="center"/>
          </w:tcPr>
          <w:p w14:paraId="3787A791" w14:textId="2E6305CB" w:rsidR="00E72D90" w:rsidRPr="007F5008" w:rsidRDefault="00464C2D" w:rsidP="009F776A">
            <w:pPr>
              <w:rPr>
                <w:color w:val="000000"/>
              </w:rPr>
            </w:pPr>
            <w:r>
              <w:rPr>
                <w:color w:val="000000"/>
              </w:rPr>
              <w:t>First concrete pour 13.05.19</w:t>
            </w:r>
          </w:p>
          <w:p w14:paraId="6A343F5D" w14:textId="77777777" w:rsidR="00E72D90" w:rsidRPr="007F5008" w:rsidRDefault="00E72D90" w:rsidP="009F776A">
            <w:pPr>
              <w:rPr>
                <w:color w:val="000000"/>
              </w:rPr>
            </w:pPr>
          </w:p>
        </w:tc>
      </w:tr>
    </w:tbl>
    <w:p w14:paraId="31CB4BA0" w14:textId="63AC842F" w:rsidR="0079092D" w:rsidRDefault="009F776A" w:rsidP="009F776A">
      <w:pPr>
        <w:pStyle w:val="ListParagraph"/>
        <w:numPr>
          <w:ilvl w:val="0"/>
          <w:numId w:val="7"/>
        </w:numPr>
      </w:pPr>
      <w:r>
        <w:rPr>
          <w:b/>
          <w:bCs/>
          <w:color w:val="0091A5"/>
          <w:szCs w:val="26"/>
          <w:lang w:eastAsia="en-GB"/>
        </w:rPr>
        <w:t>Information required for all variation requests</w:t>
      </w:r>
      <w:r>
        <w:t xml:space="preserve"> </w:t>
      </w:r>
      <w:r w:rsidR="0079092D">
        <w:br w:type="page"/>
      </w:r>
    </w:p>
    <w:p w14:paraId="2C045F58" w14:textId="3BFC8090" w:rsidR="00D14FF9" w:rsidRPr="009F776A" w:rsidRDefault="00D14FF9" w:rsidP="009F776A">
      <w:pPr>
        <w:pStyle w:val="ListParagraph"/>
        <w:keepNext/>
        <w:keepLines/>
        <w:numPr>
          <w:ilvl w:val="0"/>
          <w:numId w:val="7"/>
        </w:numPr>
        <w:outlineLvl w:val="1"/>
        <w:rPr>
          <w:b/>
          <w:bCs/>
          <w:color w:val="0091A5"/>
          <w:szCs w:val="26"/>
          <w:lang w:eastAsia="en-GB"/>
        </w:rPr>
      </w:pPr>
      <w:r w:rsidRPr="009F776A">
        <w:rPr>
          <w:b/>
          <w:bCs/>
          <w:color w:val="0091A5"/>
          <w:szCs w:val="26"/>
          <w:lang w:eastAsia="en-GB"/>
        </w:rPr>
        <w:lastRenderedPageBreak/>
        <w:t>Application Fee</w:t>
      </w:r>
    </w:p>
    <w:p w14:paraId="3ECA853E" w14:textId="77777777" w:rsidR="00D14FF9" w:rsidRPr="00417BD2" w:rsidRDefault="00D14FF9" w:rsidP="00D14FF9">
      <w:pPr>
        <w:rPr>
          <w:color w:val="000000"/>
          <w:lang w:eastAsia="en-GB"/>
        </w:rPr>
      </w:pPr>
    </w:p>
    <w:p w14:paraId="6C5E28DC" w14:textId="77777777" w:rsidR="00D14FF9" w:rsidRPr="00417BD2" w:rsidRDefault="00D14FF9" w:rsidP="00D14FF9">
      <w:pPr>
        <w:keepNext/>
        <w:keepLines/>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73526226" w14:textId="77777777" w:rsidR="00D14FF9" w:rsidRPr="00417BD2" w:rsidRDefault="00D14FF9" w:rsidP="00D14FF9">
      <w:pPr>
        <w:rPr>
          <w:lang w:eastAsia="en-GB"/>
        </w:rPr>
      </w:pPr>
    </w:p>
    <w:tbl>
      <w:tblPr>
        <w:tblStyle w:val="Table"/>
        <w:tblW w:w="0" w:type="auto"/>
        <w:tblLook w:val="04A0" w:firstRow="1" w:lastRow="0" w:firstColumn="1" w:lastColumn="0" w:noHBand="0" w:noVBand="1"/>
      </w:tblPr>
      <w:tblGrid>
        <w:gridCol w:w="3003"/>
        <w:gridCol w:w="2268"/>
        <w:gridCol w:w="3632"/>
      </w:tblGrid>
      <w:tr w:rsidR="00D14FF9" w:rsidRPr="00417BD2" w14:paraId="227DFF52" w14:textId="77777777" w:rsidTr="00DF46A7">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3A8C511A" w14:textId="77777777" w:rsidR="00D14FF9" w:rsidRPr="00417BD2" w:rsidRDefault="00D14FF9" w:rsidP="00DF46A7">
            <w:r w:rsidRPr="00417BD2">
              <w:t>Method</w:t>
            </w:r>
          </w:p>
        </w:tc>
        <w:tc>
          <w:tcPr>
            <w:tcW w:w="2451" w:type="dxa"/>
            <w:tcBorders>
              <w:left w:val="single" w:sz="4" w:space="0" w:color="0091A5"/>
            </w:tcBorders>
          </w:tcPr>
          <w:p w14:paraId="341031AE" w14:textId="77777777" w:rsidR="00D14FF9" w:rsidRPr="00417BD2" w:rsidRDefault="00D14FF9" w:rsidP="00DF46A7">
            <w:r w:rsidRPr="00417BD2">
              <w:t>Yes (√)</w:t>
            </w:r>
          </w:p>
        </w:tc>
        <w:tc>
          <w:tcPr>
            <w:tcW w:w="3887" w:type="dxa"/>
          </w:tcPr>
          <w:p w14:paraId="6C4EB4E1" w14:textId="77777777" w:rsidR="00D14FF9" w:rsidRPr="00417BD2" w:rsidRDefault="00D14FF9" w:rsidP="00DF46A7">
            <w:r w:rsidRPr="00417BD2">
              <w:t>Reference Number</w:t>
            </w:r>
          </w:p>
        </w:tc>
      </w:tr>
      <w:tr w:rsidR="00D14FF9" w:rsidRPr="00417BD2" w14:paraId="347206B3" w14:textId="77777777" w:rsidTr="00DF46A7">
        <w:tc>
          <w:tcPr>
            <w:tcW w:w="3191" w:type="dxa"/>
            <w:tcBorders>
              <w:top w:val="single" w:sz="4" w:space="0" w:color="0091A5"/>
            </w:tcBorders>
            <w:shd w:val="clear" w:color="auto" w:fill="auto"/>
          </w:tcPr>
          <w:p w14:paraId="56B8AFB3" w14:textId="77777777" w:rsidR="00D14FF9" w:rsidRPr="00417BD2" w:rsidRDefault="00D14FF9" w:rsidP="00DF46A7">
            <w:pPr>
              <w:rPr>
                <w:b/>
              </w:rPr>
            </w:pPr>
            <w:r w:rsidRPr="00417BD2">
              <w:rPr>
                <w:b/>
              </w:rPr>
              <w:t>Cheque</w:t>
            </w:r>
          </w:p>
        </w:tc>
        <w:tc>
          <w:tcPr>
            <w:tcW w:w="2451" w:type="dxa"/>
          </w:tcPr>
          <w:p w14:paraId="063947BD" w14:textId="77777777" w:rsidR="00D14FF9" w:rsidRPr="00417BD2" w:rsidRDefault="00D14FF9" w:rsidP="00C817C7">
            <w:pPr>
              <w:pStyle w:val="ListParagraph"/>
              <w:numPr>
                <w:ilvl w:val="0"/>
                <w:numId w:val="8"/>
              </w:numPr>
            </w:pPr>
          </w:p>
        </w:tc>
        <w:tc>
          <w:tcPr>
            <w:tcW w:w="3887" w:type="dxa"/>
          </w:tcPr>
          <w:p w14:paraId="5E81CBBD" w14:textId="77777777" w:rsidR="00D14FF9" w:rsidRPr="00417BD2" w:rsidRDefault="00D14FF9" w:rsidP="00DF46A7"/>
        </w:tc>
      </w:tr>
      <w:tr w:rsidR="00D14FF9" w:rsidRPr="00417BD2" w14:paraId="3A377FD0" w14:textId="77777777" w:rsidTr="00DF46A7">
        <w:tc>
          <w:tcPr>
            <w:tcW w:w="3191" w:type="dxa"/>
            <w:shd w:val="clear" w:color="auto" w:fill="auto"/>
          </w:tcPr>
          <w:p w14:paraId="1577D03B" w14:textId="77777777" w:rsidR="00D14FF9" w:rsidRPr="00417BD2" w:rsidRDefault="00D14FF9" w:rsidP="00DF46A7">
            <w:r w:rsidRPr="00417BD2">
              <w:rPr>
                <w:b/>
              </w:rPr>
              <w:t>BACS</w:t>
            </w:r>
            <w:r>
              <w:rPr>
                <w:b/>
              </w:rPr>
              <w:t xml:space="preserve"> </w:t>
            </w:r>
            <w:r>
              <w:t>(not remittance no.)</w:t>
            </w:r>
          </w:p>
        </w:tc>
        <w:tc>
          <w:tcPr>
            <w:tcW w:w="2451" w:type="dxa"/>
          </w:tcPr>
          <w:p w14:paraId="307C1AB0" w14:textId="77777777" w:rsidR="00D14FF9" w:rsidRPr="00417BD2" w:rsidRDefault="00D14FF9" w:rsidP="00DF46A7"/>
          <w:p w14:paraId="24188EB5" w14:textId="77777777" w:rsidR="00D14FF9" w:rsidRPr="00417BD2" w:rsidRDefault="00D14FF9" w:rsidP="00DF46A7"/>
          <w:p w14:paraId="5D277524" w14:textId="77777777" w:rsidR="00D14FF9" w:rsidRPr="00417BD2" w:rsidRDefault="00D14FF9" w:rsidP="00DF46A7"/>
        </w:tc>
        <w:tc>
          <w:tcPr>
            <w:tcW w:w="3887" w:type="dxa"/>
          </w:tcPr>
          <w:p w14:paraId="4DC5D98B" w14:textId="77777777" w:rsidR="00D14FF9" w:rsidRPr="00417BD2" w:rsidRDefault="00D14FF9" w:rsidP="00DF46A7"/>
        </w:tc>
      </w:tr>
      <w:tr w:rsidR="00D14FF9" w:rsidRPr="00417BD2" w14:paraId="33711EAC" w14:textId="77777777" w:rsidTr="00DF46A7">
        <w:tc>
          <w:tcPr>
            <w:tcW w:w="3191" w:type="dxa"/>
            <w:shd w:val="clear" w:color="auto" w:fill="auto"/>
          </w:tcPr>
          <w:p w14:paraId="7E2F31FD" w14:textId="77777777" w:rsidR="00D14FF9" w:rsidRPr="00417BD2" w:rsidRDefault="00D14FF9" w:rsidP="00DF46A7">
            <w:pPr>
              <w:rPr>
                <w:b/>
              </w:rPr>
            </w:pPr>
            <w:r w:rsidRPr="00417BD2">
              <w:rPr>
                <w:b/>
              </w:rPr>
              <w:t>World Pay (phone or CC1)</w:t>
            </w:r>
          </w:p>
        </w:tc>
        <w:tc>
          <w:tcPr>
            <w:tcW w:w="2451" w:type="dxa"/>
          </w:tcPr>
          <w:p w14:paraId="739DB889" w14:textId="77777777" w:rsidR="00D14FF9" w:rsidRPr="00417BD2" w:rsidRDefault="00D14FF9" w:rsidP="00DF46A7"/>
          <w:p w14:paraId="04BD42E7" w14:textId="77777777" w:rsidR="00D14FF9" w:rsidRPr="00417BD2" w:rsidRDefault="00D14FF9" w:rsidP="00DF46A7"/>
        </w:tc>
        <w:tc>
          <w:tcPr>
            <w:tcW w:w="3887" w:type="dxa"/>
          </w:tcPr>
          <w:p w14:paraId="6BBC5761" w14:textId="77777777" w:rsidR="00D14FF9" w:rsidRPr="00417BD2" w:rsidRDefault="00D14FF9" w:rsidP="00DF46A7"/>
        </w:tc>
      </w:tr>
    </w:tbl>
    <w:p w14:paraId="15B27ED5" w14:textId="5F8D8BE6" w:rsidR="00D14FF9" w:rsidRDefault="00D14FF9" w:rsidP="00D14FF9">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Form can be found on our web pages</w:t>
      </w:r>
    </w:p>
    <w:p w14:paraId="7BB87CC1" w14:textId="77777777" w:rsidR="00D14FF9" w:rsidRDefault="00D14FF9" w:rsidP="00D14FF9">
      <w:pPr>
        <w:rPr>
          <w:lang w:eastAsia="en-GB"/>
        </w:rPr>
      </w:pPr>
    </w:p>
    <w:p w14:paraId="6F96EDF9" w14:textId="46AEE344" w:rsidR="00D14FF9" w:rsidRDefault="00D14FF9" w:rsidP="00D14FF9">
      <w:pPr>
        <w:keepNext/>
        <w:keepLines/>
        <w:outlineLvl w:val="2"/>
        <w:rPr>
          <w:b/>
          <w:bCs/>
          <w:color w:val="3C3C41"/>
          <w:lang w:eastAsia="en-GB"/>
        </w:rPr>
      </w:pPr>
      <w:r>
        <w:rPr>
          <w:b/>
          <w:bCs/>
          <w:color w:val="3C3C41"/>
          <w:lang w:eastAsia="en-GB"/>
        </w:rPr>
        <w:t>Complex variations only</w:t>
      </w:r>
    </w:p>
    <w:p w14:paraId="0C345F06" w14:textId="167BE984" w:rsidR="00D14FF9" w:rsidRDefault="00D14FF9" w:rsidP="00D14FF9">
      <w:pPr>
        <w:keepNext/>
        <w:keepLines/>
        <w:outlineLvl w:val="2"/>
        <w:rPr>
          <w:b/>
          <w:bCs/>
          <w:color w:val="3C3C41"/>
          <w:lang w:eastAsia="en-GB"/>
        </w:rPr>
      </w:pPr>
      <w:r>
        <w:rPr>
          <w:b/>
          <w:bCs/>
          <w:color w:val="3C3C41"/>
          <w:lang w:eastAsia="en-GB"/>
        </w:rPr>
        <w:t>Complex variations are charged at on hourly rate of £120 and are invoiced in arrears. Please complete the details below which will be required for invoicing.</w:t>
      </w:r>
    </w:p>
    <w:p w14:paraId="502E1C81" w14:textId="77777777" w:rsidR="00D14FF9" w:rsidRDefault="00D14FF9" w:rsidP="00D14FF9">
      <w:pPr>
        <w:keepNext/>
        <w:keepLines/>
        <w:outlineLvl w:val="2"/>
        <w:rPr>
          <w:b/>
          <w:bCs/>
          <w:color w:val="3C3C41"/>
          <w:lang w:eastAsia="en-GB"/>
        </w:rPr>
      </w:pPr>
    </w:p>
    <w:p w14:paraId="14086AF7" w14:textId="77777777" w:rsidR="00D14FF9" w:rsidRDefault="00D14FF9" w:rsidP="00D14FF9"/>
    <w:p w14:paraId="21FC4100" w14:textId="77777777" w:rsidR="00D14FF9" w:rsidRDefault="00D14FF9" w:rsidP="00D14FF9">
      <w:r w:rsidRPr="00FE461B">
        <w:rPr>
          <w:noProof/>
          <w:sz w:val="22"/>
          <w:lang w:eastAsia="en-GB"/>
        </w:rPr>
        <mc:AlternateContent>
          <mc:Choice Requires="wps">
            <w:drawing>
              <wp:anchor distT="0" distB="0" distL="114300" distR="114300" simplePos="0" relativeHeight="251663360" behindDoc="0" locked="0" layoutInCell="1" allowOverlap="1" wp14:anchorId="44F214B8" wp14:editId="16119EED">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9978534" w14:textId="057AB6CB" w:rsidR="00D14FF9" w:rsidRPr="00097CD3" w:rsidRDefault="00F05BE7" w:rsidP="00D14FF9">
                            <w:pPr>
                              <w:contextualSpacing/>
                              <w:rPr>
                                <w:sz w:val="22"/>
                              </w:rPr>
                            </w:pPr>
                            <w:r>
                              <w:rPr>
                                <w:sz w:val="22"/>
                              </w:rPr>
                              <w:t>Welsh Assembly Government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F214B8" id="_x0000_t202" coordsize="21600,21600" o:spt="202" path="m,l,21600r21600,l21600,xe">
                <v:stroke joinstyle="miter"/>
                <v:path gradientshapeok="t" o:connecttype="rect"/>
              </v:shapetype>
              <v:shape id="Text Box 4" o:spid="_x0000_s1026" type="#_x0000_t202" style="position:absolute;margin-left:133pt;margin-top:1.1pt;width:348pt;height:2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g5UKwIAAFEEAAAOAAAAZHJzL2Uyb0RvYy54bWysVNtu2zAMfR+wfxD0vvhSp2uMOEWXLsOA&#10;7gK0+wBZlm1hsqhJSuzu60vJaRZ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xvr/AcBAwmbilqUPqKz&#10;w53zIRtWPoeExxwo2eykUtGwXb1VlhwYtskufrGAF2FKk7Giq2W+nAn4K0Qavz9BDNJjvys5VPTq&#10;FMTKQNt73cRu9EyqeY8pK33kMVA3k+inejrqUkPziIxamPsa5xA3PdiflIzY0xV1P/bMCkrUR42q&#10;rLKiCEMQjWL5NkfDnnvqcw/THKEq6imZt1s/D87eWNn1+NLcBxpuUMlWRpKD5HNWx7yxbyP3xxkL&#10;g3Fux6hff4LNEwAAAP//AwBQSwMEFAAGAAgAAAAhAIgv3JjdAAAACAEAAA8AAABkcnMvZG93bnJl&#10;di54bWxMj8FOwzAQRO9I/IO1SFwQdTBg0hCnQkggeoOC4OrGbhJhr4PtpuHvWU5w29GMZt/Uq9k7&#10;NtmYhoAKLhYFMIttMAN2Ct5eH85LYClrNNoFtAq+bYJVc3xU68qEA77YaZM7RiWYKq2gz3msOE9t&#10;b71OizBaJG8XoteZZOy4ifpA5d5xURSSez0gfej1aO97235u9l5BefU0faT15fN7K3dumc9upsev&#10;qNTpyXx3CyzbOf+F4Ref0KEhpm3Yo0nMKRBS0pZMhwBG/lIK0lsF16IE3tT8/4DmBwAA//8DAFBL&#10;AQItABQABgAIAAAAIQC2gziS/gAAAOEBAAATAAAAAAAAAAAAAAAAAAAAAABbQ29udGVudF9UeXBl&#10;c10ueG1sUEsBAi0AFAAGAAgAAAAhADj9If/WAAAAlAEAAAsAAAAAAAAAAAAAAAAALwEAAF9yZWxz&#10;Ly5yZWxzUEsBAi0AFAAGAAgAAAAhAMoyDlQrAgAAUQQAAA4AAAAAAAAAAAAAAAAALgIAAGRycy9l&#10;Mm9Eb2MueG1sUEsBAi0AFAAGAAgAAAAhAIgv3JjdAAAACAEAAA8AAAAAAAAAAAAAAAAAhQQAAGRy&#10;cy9kb3ducmV2LnhtbFBLBQYAAAAABAAEAPMAAACPBQAAAAA=&#10;">
                <v:textbox>
                  <w:txbxContent>
                    <w:p w14:paraId="59978534" w14:textId="057AB6CB" w:rsidR="00D14FF9" w:rsidRPr="00097CD3" w:rsidRDefault="00F05BE7" w:rsidP="00D14FF9">
                      <w:pPr>
                        <w:contextualSpacing/>
                        <w:rPr>
                          <w:sz w:val="22"/>
                        </w:rPr>
                      </w:pPr>
                      <w:r>
                        <w:rPr>
                          <w:sz w:val="22"/>
                        </w:rPr>
                        <w:t>Welsh Assembly Government</w:t>
                      </w:r>
                    </w:p>
                  </w:txbxContent>
                </v:textbox>
              </v:shape>
            </w:pict>
          </mc:Fallback>
        </mc:AlternateContent>
      </w:r>
      <w:r>
        <w:t>Customer Name</w:t>
      </w:r>
    </w:p>
    <w:p w14:paraId="65566A79" w14:textId="77777777" w:rsidR="00D14FF9" w:rsidRPr="00FE461B" w:rsidRDefault="00D14FF9" w:rsidP="00D14FF9"/>
    <w:p w14:paraId="3F3F9D1E" w14:textId="77777777" w:rsidR="00D14FF9" w:rsidRDefault="00D14FF9" w:rsidP="00D14FF9">
      <w:r w:rsidRPr="00FE461B">
        <w:rPr>
          <w:noProof/>
          <w:sz w:val="22"/>
          <w:lang w:eastAsia="en-GB"/>
        </w:rPr>
        <mc:AlternateContent>
          <mc:Choice Requires="wps">
            <w:drawing>
              <wp:anchor distT="0" distB="0" distL="114300" distR="114300" simplePos="0" relativeHeight="251667456" behindDoc="0" locked="0" layoutInCell="1" allowOverlap="1" wp14:anchorId="3D0AB9E6" wp14:editId="5F8A7130">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644E945" w14:textId="2A7566B3" w:rsidR="00D14FF9" w:rsidRPr="00097CD3" w:rsidRDefault="00F05BE7" w:rsidP="00D14FF9">
                            <w:pPr>
                              <w:contextualSpacing/>
                              <w:rPr>
                                <w:sz w:val="22"/>
                              </w:rPr>
                            </w:pPr>
                            <w:r>
                              <w:rPr>
                                <w:sz w:val="22"/>
                              </w:rPr>
                              <w:t>Peter Kaminaris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0AB9E6" id="_x0000_s1027"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QmGLQIAAFgEAAAOAAAAZHJzL2Uyb0RvYy54bWysVNtu2zAMfR+wfxD0vjh2kq414hRdugwD&#10;ugvQ7gNkWbaFSaImKbG7rx8lp2nQbS/D/CCIInV0eEh6fT1qRQ7CeQmmovlsTokwHBppuop+e9i9&#10;uaTEB2YapsCIij4KT683r1+tB1uKAnpQjXAEQYwvB1vRPgRbZpnnvdDMz8AKg84WnGYBTddljWMD&#10;omuVFfP5RTaAa6wDLrzH09vJSTcJv20FD1/a1otAVEWRW0irS2sd12yzZmXnmO0lP9Jg/8BCM2nw&#10;0RPULQuM7J38DUpL7sBDG2YcdAZtK7lIOWA2+fxFNvc9syLlguJ4e5LJ/z9Y/vnw1RHZVPRiRYlh&#10;Gmv0IMZA3sFIllGewfoSo+4txoURj7HMKVVv74B/98TAtmemEzfOwdAL1iC9PN7Mzq5OOD6C1MMn&#10;aPAZtg+QgMbW6agdqkEQHcv0eCpNpMLxcLksVoscKXL0LYp8kafaZax8um2dDx8EaBI3FXVY+oTO&#10;Dnc+RDasfAqJj3lQstlJpZLhunqrHDkwbJNd+lICL8KUIUNFr1bFahLgrxDz9P0JQsuA/a6krujl&#10;KYiVUbb3pkndGJhU0x4pK3PUMUo3iRjGekwVSyJHjWtoHlFYB1N74zjipgf3k5IBW7ui/seeOUGJ&#10;+miwOFf5chlnIRnL1dsCDXfuqc89zHCEqmigZNpuwzQ/e+tk1+NLUzsYuMGCtjJp/czqSB/bN5Xg&#10;OGpxPs7tFPX8Q9j8Ag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BDEQmGLQIAAFgEAAAOAAAAAAAAAAAAAAAAAC4CAABk&#10;cnMvZTJvRG9jLnhtbFBLAQItABQABgAIAAAAIQDj/JxI3wAAAAkBAAAPAAAAAAAAAAAAAAAAAIcE&#10;AABkcnMvZG93bnJldi54bWxQSwUGAAAAAAQABADzAAAAkwUAAAAA&#10;">
                <v:textbox>
                  <w:txbxContent>
                    <w:p w14:paraId="7644E945" w14:textId="2A7566B3" w:rsidR="00D14FF9" w:rsidRPr="00097CD3" w:rsidRDefault="00F05BE7" w:rsidP="00D14FF9">
                      <w:pPr>
                        <w:contextualSpacing/>
                        <w:rPr>
                          <w:sz w:val="22"/>
                        </w:rPr>
                      </w:pPr>
                      <w:r>
                        <w:rPr>
                          <w:sz w:val="22"/>
                        </w:rPr>
                        <w:t>Peter Kaminaris</w:t>
                      </w:r>
                    </w:p>
                  </w:txbxContent>
                </v:textbox>
              </v:shape>
            </w:pict>
          </mc:Fallback>
        </mc:AlternateContent>
      </w:r>
    </w:p>
    <w:p w14:paraId="067B56BA" w14:textId="77777777" w:rsidR="00D14FF9" w:rsidRDefault="00D14FF9" w:rsidP="00D14FF9">
      <w:r>
        <w:t>FAO</w:t>
      </w:r>
    </w:p>
    <w:p w14:paraId="44BAD458" w14:textId="77777777" w:rsidR="00D14FF9" w:rsidRPr="00FE461B" w:rsidRDefault="00D14FF9" w:rsidP="00D14FF9"/>
    <w:p w14:paraId="4E710557" w14:textId="77777777" w:rsidR="00D14FF9" w:rsidRDefault="00D14FF9" w:rsidP="00D14FF9">
      <w:r w:rsidRPr="00FE461B">
        <w:rPr>
          <w:noProof/>
          <w:sz w:val="22"/>
          <w:lang w:eastAsia="en-GB"/>
        </w:rPr>
        <mc:AlternateContent>
          <mc:Choice Requires="wps">
            <w:drawing>
              <wp:anchor distT="0" distB="0" distL="114300" distR="114300" simplePos="0" relativeHeight="251665408" behindDoc="0" locked="0" layoutInCell="1" allowOverlap="1" wp14:anchorId="5D2526F6" wp14:editId="7554941D">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7AB8CA89" w14:textId="22347EC5" w:rsidR="00D14FF9" w:rsidRPr="00097CD3" w:rsidRDefault="00F05BE7" w:rsidP="00D14FF9">
                            <w:pPr>
                              <w:contextualSpacing/>
                              <w:rPr>
                                <w:sz w:val="22"/>
                              </w:rPr>
                            </w:pPr>
                            <w:r>
                              <w:rPr>
                                <w:sz w:val="22"/>
                              </w:rPr>
                              <w:t>4004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2526F6" id="_x0000_s1028" type="#_x0000_t202" style="position:absolute;margin-left:133.1pt;margin-top:5.35pt;width:348.45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0OLgIAAFg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qUhQOC4gvoRibUwjTeuIwod2O+UDDjaJXXfDswK&#10;StR7jc1ZL7Is7EJUsvx1ioq9tFSXFqY5QpXUUzKJOz/tz8FY2XYYaRoHDTfY0EZGrp+zOqWP4xtb&#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vP9Di4CAABYBAAADgAAAAAAAAAAAAAAAAAuAgAA&#10;ZHJzL2Uyb0RvYy54bWxQSwECLQAUAAYACAAAACEAo7Z+nN8AAAAJAQAADwAAAAAAAAAAAAAAAACI&#10;BAAAZHJzL2Rvd25yZXYueG1sUEsFBgAAAAAEAAQA8wAAAJQFAAAAAA==&#10;">
                <v:textbox>
                  <w:txbxContent>
                    <w:p w14:paraId="7AB8CA89" w14:textId="22347EC5" w:rsidR="00D14FF9" w:rsidRPr="00097CD3" w:rsidRDefault="00F05BE7" w:rsidP="00D14FF9">
                      <w:pPr>
                        <w:contextualSpacing/>
                        <w:rPr>
                          <w:sz w:val="22"/>
                        </w:rPr>
                      </w:pPr>
                      <w:r>
                        <w:rPr>
                          <w:sz w:val="22"/>
                        </w:rPr>
                        <w:t>4004</w:t>
                      </w:r>
                    </w:p>
                  </w:txbxContent>
                </v:textbox>
              </v:shape>
            </w:pict>
          </mc:Fallback>
        </mc:AlternateContent>
      </w:r>
    </w:p>
    <w:p w14:paraId="60E6BE7C" w14:textId="77777777" w:rsidR="00D14FF9" w:rsidRDefault="00D14FF9" w:rsidP="00D14FF9">
      <w:r>
        <w:t>Purchase order number</w:t>
      </w:r>
    </w:p>
    <w:p w14:paraId="0F2679C2" w14:textId="77777777" w:rsidR="00D14FF9" w:rsidRDefault="00D14FF9" w:rsidP="00D14FF9"/>
    <w:p w14:paraId="5219D1BB" w14:textId="77777777" w:rsidR="00D14FF9" w:rsidRDefault="00D14FF9" w:rsidP="00D14FF9">
      <w:r w:rsidRPr="00FE461B">
        <w:rPr>
          <w:noProof/>
          <w:lang w:eastAsia="en-GB"/>
        </w:rPr>
        <mc:AlternateContent>
          <mc:Choice Requires="wps">
            <w:drawing>
              <wp:anchor distT="0" distB="0" distL="114300" distR="114300" simplePos="0" relativeHeight="251664384" behindDoc="0" locked="0" layoutInCell="1" allowOverlap="1" wp14:anchorId="48C31A31" wp14:editId="7FD094CD">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6FE1D8EC" w14:textId="2B7CF113" w:rsidR="00D14FF9" w:rsidRDefault="00F05BE7" w:rsidP="00D14FF9">
                            <w:pPr>
                              <w:contextualSpacing/>
                              <w:rPr>
                                <w:sz w:val="22"/>
                              </w:rPr>
                            </w:pPr>
                            <w:r>
                              <w:rPr>
                                <w:sz w:val="22"/>
                              </w:rPr>
                              <w:t>Alun Griffiths Contractors Ltd</w:t>
                            </w:r>
                          </w:p>
                          <w:p w14:paraId="73392D3B" w14:textId="538812DC" w:rsidR="00F05BE7" w:rsidRDefault="00F05BE7" w:rsidP="00D14FF9">
                            <w:pPr>
                              <w:contextualSpacing/>
                              <w:rPr>
                                <w:sz w:val="22"/>
                              </w:rPr>
                            </w:pPr>
                            <w:r>
                              <w:rPr>
                                <w:sz w:val="22"/>
                              </w:rPr>
                              <w:t>Waterways House</w:t>
                            </w:r>
                          </w:p>
                          <w:p w14:paraId="26485C23" w14:textId="17421862" w:rsidR="00F05BE7" w:rsidRDefault="00F05BE7" w:rsidP="00D14FF9">
                            <w:pPr>
                              <w:contextualSpacing/>
                              <w:rPr>
                                <w:sz w:val="22"/>
                              </w:rPr>
                            </w:pPr>
                            <w:r>
                              <w:rPr>
                                <w:sz w:val="22"/>
                              </w:rPr>
                              <w:t>Merthyr Road</w:t>
                            </w:r>
                          </w:p>
                          <w:p w14:paraId="392D2578" w14:textId="272F0E02" w:rsidR="00F05BE7" w:rsidRDefault="00F05BE7" w:rsidP="00D14FF9">
                            <w:pPr>
                              <w:contextualSpacing/>
                              <w:rPr>
                                <w:sz w:val="22"/>
                              </w:rPr>
                            </w:pPr>
                            <w:r>
                              <w:rPr>
                                <w:sz w:val="22"/>
                              </w:rPr>
                              <w:t>Llanfoist</w:t>
                            </w:r>
                          </w:p>
                          <w:p w14:paraId="53392D34" w14:textId="6AC85895" w:rsidR="00F05BE7" w:rsidRPr="00097CD3" w:rsidRDefault="00F05BE7" w:rsidP="00D14FF9">
                            <w:pPr>
                              <w:contextualSpacing/>
                              <w:rPr>
                                <w:sz w:val="22"/>
                              </w:rPr>
                            </w:pPr>
                            <w:r>
                              <w:rPr>
                                <w:sz w:val="22"/>
                              </w:rPr>
                              <w:t>NP7 9PE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31A31" id="Text Box 8" o:spid="_x0000_s1029" type="#_x0000_t202" style="position:absolute;margin-left:132.3pt;margin-top:9pt;width:347.7pt;height:74.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DyaLAIAAFg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ex1DBA5rqA+IrEOxvHGdUShA/edkh5Hu6T+2545QYl6&#10;b7A5q1mex11ISr64nqPiLi3VpYUZjlAlDZSM4jaM+7O3TrYdRhrHwcAtNrSRievnrE7p4/imbp1W&#10;Le7HpZ68nn8Imx8A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EagPJosAgAAWAQAAA4AAAAAAAAAAAAAAAAALgIAAGRy&#10;cy9lMm9Eb2MueG1sUEsBAi0AFAAGAAgAAAAhAOsmmuffAAAACgEAAA8AAAAAAAAAAAAAAAAAhgQA&#10;AGRycy9kb3ducmV2LnhtbFBLBQYAAAAABAAEAPMAAACSBQAAAAA=&#10;">
                <v:textbox>
                  <w:txbxContent>
                    <w:p w14:paraId="6FE1D8EC" w14:textId="2B7CF113" w:rsidR="00D14FF9" w:rsidRDefault="00F05BE7" w:rsidP="00D14FF9">
                      <w:pPr>
                        <w:contextualSpacing/>
                        <w:rPr>
                          <w:sz w:val="22"/>
                        </w:rPr>
                      </w:pPr>
                      <w:r>
                        <w:rPr>
                          <w:sz w:val="22"/>
                        </w:rPr>
                        <w:t>Alun Griffiths Contractors Ltd</w:t>
                      </w:r>
                    </w:p>
                    <w:p w14:paraId="73392D3B" w14:textId="538812DC" w:rsidR="00F05BE7" w:rsidRDefault="00F05BE7" w:rsidP="00D14FF9">
                      <w:pPr>
                        <w:contextualSpacing/>
                        <w:rPr>
                          <w:sz w:val="22"/>
                        </w:rPr>
                      </w:pPr>
                      <w:r>
                        <w:rPr>
                          <w:sz w:val="22"/>
                        </w:rPr>
                        <w:t>Waterways House</w:t>
                      </w:r>
                    </w:p>
                    <w:p w14:paraId="26485C23" w14:textId="17421862" w:rsidR="00F05BE7" w:rsidRDefault="00F05BE7" w:rsidP="00D14FF9">
                      <w:pPr>
                        <w:contextualSpacing/>
                        <w:rPr>
                          <w:sz w:val="22"/>
                        </w:rPr>
                      </w:pPr>
                      <w:r>
                        <w:rPr>
                          <w:sz w:val="22"/>
                        </w:rPr>
                        <w:t>Merthyr Road</w:t>
                      </w:r>
                    </w:p>
                    <w:p w14:paraId="392D2578" w14:textId="272F0E02" w:rsidR="00F05BE7" w:rsidRDefault="00F05BE7" w:rsidP="00D14FF9">
                      <w:pPr>
                        <w:contextualSpacing/>
                        <w:rPr>
                          <w:sz w:val="22"/>
                        </w:rPr>
                      </w:pPr>
                      <w:r>
                        <w:rPr>
                          <w:sz w:val="22"/>
                        </w:rPr>
                        <w:t>Llanfoist</w:t>
                      </w:r>
                    </w:p>
                    <w:p w14:paraId="53392D34" w14:textId="6AC85895" w:rsidR="00F05BE7" w:rsidRPr="00097CD3" w:rsidRDefault="00F05BE7" w:rsidP="00D14FF9">
                      <w:pPr>
                        <w:contextualSpacing/>
                        <w:rPr>
                          <w:sz w:val="22"/>
                        </w:rPr>
                      </w:pPr>
                      <w:r>
                        <w:rPr>
                          <w:sz w:val="22"/>
                        </w:rPr>
                        <w:t>NP7 9PE</w:t>
                      </w:r>
                    </w:p>
                  </w:txbxContent>
                </v:textbox>
              </v:shape>
            </w:pict>
          </mc:Fallback>
        </mc:AlternateContent>
      </w:r>
    </w:p>
    <w:p w14:paraId="438FCCFF" w14:textId="77777777" w:rsidR="00D14FF9" w:rsidRDefault="00D14FF9" w:rsidP="00D14FF9">
      <w:r w:rsidRPr="00FE461B">
        <w:t xml:space="preserve">Address </w:t>
      </w:r>
      <w:r>
        <w:t>for invoice</w:t>
      </w:r>
    </w:p>
    <w:p w14:paraId="7EB83936" w14:textId="77777777" w:rsidR="00D14FF9" w:rsidRDefault="00D14FF9" w:rsidP="00D14FF9"/>
    <w:p w14:paraId="7C77C001" w14:textId="77777777" w:rsidR="00D14FF9" w:rsidRDefault="00D14FF9" w:rsidP="00D14FF9"/>
    <w:p w14:paraId="190DDC14" w14:textId="77777777" w:rsidR="00D14FF9" w:rsidRDefault="00D14FF9" w:rsidP="00D14FF9"/>
    <w:p w14:paraId="43C0AC87" w14:textId="77777777" w:rsidR="00D14FF9" w:rsidRDefault="00D14FF9" w:rsidP="00D14FF9"/>
    <w:p w14:paraId="51A798E6" w14:textId="77777777" w:rsidR="00D14FF9" w:rsidRDefault="00D14FF9" w:rsidP="00D14FF9"/>
    <w:p w14:paraId="25A191F0" w14:textId="77777777" w:rsidR="00D14FF9" w:rsidRDefault="00D14FF9" w:rsidP="00D14FF9">
      <w:r w:rsidRPr="00FE461B">
        <w:rPr>
          <w:noProof/>
          <w:sz w:val="22"/>
          <w:lang w:eastAsia="en-GB"/>
        </w:rPr>
        <mc:AlternateContent>
          <mc:Choice Requires="wps">
            <w:drawing>
              <wp:anchor distT="0" distB="0" distL="114300" distR="114300" simplePos="0" relativeHeight="251666432" behindDoc="0" locked="0" layoutInCell="1" allowOverlap="1" wp14:anchorId="7FE975DA" wp14:editId="3A5B364A">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310EFE6" w14:textId="0D49FF24" w:rsidR="00D14FF9" w:rsidRPr="00097CD3" w:rsidRDefault="00F05BE7" w:rsidP="00D14FF9">
                            <w:pPr>
                              <w:contextualSpacing/>
                              <w:rPr>
                                <w:sz w:val="22"/>
                              </w:rPr>
                            </w:pPr>
                            <w:r>
                              <w:rPr>
                                <w:sz w:val="22"/>
                              </w:rPr>
                              <w:t>07977280405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E975DA" id="_x0000_s1030"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7xQLQIAAFgEAAAOAAAAZHJzL2Uyb0RvYy54bWysVNtu2zAMfR+wfxD0vjh2krU14hRdugwD&#10;ugvQ7gNkWbaFSaImKbG7ry8lp1nQbS/D/CCIInVEnkN6fT1qRQ7CeQmmovlsTokwHBppuop+e9i9&#10;uaTEB2YapsCIij4KT683r1+tB1uKAnpQjXAEQYwvB1vRPgRbZpnnvdDMz8AKg84WnGYBTddljWMD&#10;omuVFfP522wA11gHXHiPp7eTk24SftsKHr60rReBqIpibiGtLq11XLPNmpWdY7aX/JgG+4csNJMG&#10;Hz1B3bLAyN7J36C05A48tGHGQWfQtpKLVANWk89fVHPfMytSLUiOtyea/P+D5Z8PXx2RTUUvLygx&#10;TKNGD2IM5B2MZBnpGawvMereYlwY8RhlTqV6ewf8uycGtj0znbhxDoZesAbTy+PN7OzqhOMjSD18&#10;ggafYfsACWhsnY7cIRsE0VGmx5M0MRWOh8tlsVrkK0o4+hZFvsiTdhkrn29b58MHAZrETUUdSp/Q&#10;2eHOh5gNK59D4mMelGx2UqlkuK7eKkcODNtkl75UwIswZchQ0atVsZoI+CvEPH1/gtAyYL8rqZHw&#10;UxArI23vTZO6MTCppj2mrMyRx0jdRGIY6zEpdpKnhuYRiXUwtTeOI256cD8pGbC1K+p/7JkTlKiP&#10;BsW5ypfLOAvJWK4uCjTcuac+9zDDEaqigZJpuw3T/Oytk12PL03tYOAGBW1l4joqP2V1TB/bN0lw&#10;HLU4H+d2ivr1Q9g8A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Di7xQLQIAAFgEAAAOAAAAAAAAAAAAAAAAAC4CAABk&#10;cnMvZTJvRG9jLnhtbFBLAQItABQABgAIAAAAIQBjERS73wAAAAgBAAAPAAAAAAAAAAAAAAAAAIcE&#10;AABkcnMvZG93bnJldi54bWxQSwUGAAAAAAQABADzAAAAkwUAAAAA&#10;">
                <v:textbox>
                  <w:txbxContent>
                    <w:p w14:paraId="6310EFE6" w14:textId="0D49FF24" w:rsidR="00D14FF9" w:rsidRPr="00097CD3" w:rsidRDefault="00F05BE7" w:rsidP="00D14FF9">
                      <w:pPr>
                        <w:contextualSpacing/>
                        <w:rPr>
                          <w:sz w:val="22"/>
                        </w:rPr>
                      </w:pPr>
                      <w:r>
                        <w:rPr>
                          <w:sz w:val="22"/>
                        </w:rPr>
                        <w:t>07977280405</w:t>
                      </w:r>
                    </w:p>
                  </w:txbxContent>
                </v:textbox>
              </v:shape>
            </w:pict>
          </mc:Fallback>
        </mc:AlternateContent>
      </w:r>
      <w:r>
        <w:t>Telephone Number</w:t>
      </w:r>
    </w:p>
    <w:p w14:paraId="42686A9F" w14:textId="77777777" w:rsidR="00D14FF9" w:rsidRDefault="00D14FF9" w:rsidP="00D14FF9"/>
    <w:p w14:paraId="3ACF25B6" w14:textId="77777777" w:rsidR="00D14FF9" w:rsidRDefault="00D14FF9" w:rsidP="00D14FF9">
      <w:r w:rsidRPr="00FE461B">
        <w:rPr>
          <w:noProof/>
          <w:sz w:val="22"/>
          <w:lang w:eastAsia="en-GB"/>
        </w:rPr>
        <mc:AlternateContent>
          <mc:Choice Requires="wps">
            <w:drawing>
              <wp:anchor distT="0" distB="0" distL="114300" distR="114300" simplePos="0" relativeHeight="251668480" behindDoc="0" locked="0" layoutInCell="1" allowOverlap="1" wp14:anchorId="583E85BB" wp14:editId="719D3065">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FD0F1A9" w14:textId="5663E4E8" w:rsidR="00D14FF9" w:rsidRPr="00097CD3" w:rsidRDefault="00F05BE7" w:rsidP="00D14FF9">
                            <w:pPr>
                              <w:contextualSpacing/>
                              <w:rPr>
                                <w:sz w:val="22"/>
                              </w:rPr>
                            </w:pPr>
                            <w:r>
                              <w:rPr>
                                <w:sz w:val="22"/>
                              </w:rPr>
                              <w:t>Barry.louth@alungriffiths.co.uk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3E85BB" id="_x0000_s1031" type="#_x0000_t202" style="position:absolute;margin-left:132.3pt;margin-top:12.95pt;width:348.45pt;height:2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yDrLgIAAFg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8kDPYNxBUY9GozzIx6jzLFUZx6Af3dEw6ZjuhV31sLQCVZjemm4mVxcnXBcAKmG&#10;T1DjM2znIQKNje0Dd8gGQXSU6XCWJqTC8TDPs+UiXVLC0bfI0kUatUtYcbptrPMfBPQkbEpqUfqI&#10;zvYPzodsWHEKCY85ULLeSqWiYdtqoyzZM2yTbfxiAS/ClCYDErXMlhMBf4WYx+9PEL302O9K9iW9&#10;PgexItD2XtexGz2TatpjykofeQzUTST6sRqjYsuTPBXUByTWwtTeOI646cD+pGTA1i6p+7FjVlCi&#10;PmoU5ybN8zAL0ciXbzM07KWnuvQwzRGqpJ6Sabvx0/zsjJVthy9N7aDhDgVtZOQ6KD9ldUwf2zdK&#10;cBy1MB+Xdoz69UNYPwMAAP//AwBQSwMEFAAGAAgAAAAhAPPJ2tfgAAAACQEAAA8AAABkcnMvZG93&#10;bnJldi54bWxMj8FOwzAMhu9IvENkJC6IpRtrtpamE0ICsRsMBNesydqKxClJ1pW3x5zgZsuffn9/&#10;tZmcZaMJsfcoYT7LgBlsvO6xlfD2+nC9BhaTQq2sRyPh20TY1OdnlSq1P+GLGXepZRSCsVQSupSG&#10;kvPYdMapOPODQbodfHAq0RparoM6UbizfJFlgjvVI33o1GDuO9N87o5Ownr5NH7E7c3zeyMOtkhX&#10;q/HxK0h5eTHd3QJLZkp/MPzqkzrU5LT3R9SRWQkLsRSE0pAXwAgoxDwHtpewEjnwuuL/G9Q/AAAA&#10;//8DAFBLAQItABQABgAIAAAAIQC2gziS/gAAAOEBAAATAAAAAAAAAAAAAAAAAAAAAABbQ29udGVu&#10;dF9UeXBlc10ueG1sUEsBAi0AFAAGAAgAAAAhADj9If/WAAAAlAEAAAsAAAAAAAAAAAAAAAAALwEA&#10;AF9yZWxzLy5yZWxzUEsBAi0AFAAGAAgAAAAhANLXIOsuAgAAWAQAAA4AAAAAAAAAAAAAAAAALgIA&#10;AGRycy9lMm9Eb2MueG1sUEsBAi0AFAAGAAgAAAAhAPPJ2tfgAAAACQEAAA8AAAAAAAAAAAAAAAAA&#10;iAQAAGRycy9kb3ducmV2LnhtbFBLBQYAAAAABAAEAPMAAACVBQAAAAA=&#10;">
                <v:textbox>
                  <w:txbxContent>
                    <w:p w14:paraId="1FD0F1A9" w14:textId="5663E4E8" w:rsidR="00D14FF9" w:rsidRPr="00097CD3" w:rsidRDefault="00F05BE7" w:rsidP="00D14FF9">
                      <w:pPr>
                        <w:contextualSpacing/>
                        <w:rPr>
                          <w:sz w:val="22"/>
                        </w:rPr>
                      </w:pPr>
                      <w:r>
                        <w:rPr>
                          <w:sz w:val="22"/>
                        </w:rPr>
                        <w:t>Barry.louth@alungriffiths.co.uk</w:t>
                      </w:r>
                    </w:p>
                  </w:txbxContent>
                </v:textbox>
              </v:shape>
            </w:pict>
          </mc:Fallback>
        </mc:AlternateContent>
      </w:r>
    </w:p>
    <w:p w14:paraId="37E689B0" w14:textId="77777777" w:rsidR="00D14FF9" w:rsidRDefault="00D14FF9" w:rsidP="00D14FF9"/>
    <w:p w14:paraId="223D0539" w14:textId="77777777" w:rsidR="00D14FF9" w:rsidRDefault="00D14FF9" w:rsidP="00D14FF9">
      <w:r>
        <w:t>Email Address</w:t>
      </w:r>
    </w:p>
    <w:p w14:paraId="19FE1ED8" w14:textId="77777777" w:rsidR="00D14FF9" w:rsidRDefault="00D14FF9" w:rsidP="00D14FF9">
      <w:pPr>
        <w:keepNext/>
        <w:keepLines/>
        <w:outlineLvl w:val="2"/>
        <w:rPr>
          <w:b/>
          <w:bCs/>
          <w:color w:val="3C3C41"/>
          <w:lang w:eastAsia="en-GB"/>
        </w:rPr>
      </w:pPr>
    </w:p>
    <w:p w14:paraId="58819C0E" w14:textId="77777777" w:rsidR="009F776A" w:rsidRDefault="009F776A">
      <w:pPr>
        <w:spacing w:after="160" w:line="259" w:lineRule="auto"/>
        <w:rPr>
          <w:b/>
          <w:bCs/>
          <w:color w:val="0091A5"/>
          <w:szCs w:val="26"/>
          <w:lang w:eastAsia="en-GB"/>
        </w:rPr>
      </w:pPr>
      <w:r>
        <w:rPr>
          <w:b/>
          <w:bCs/>
          <w:color w:val="0091A5"/>
          <w:szCs w:val="26"/>
          <w:lang w:eastAsia="en-GB"/>
        </w:rPr>
        <w:br w:type="page"/>
      </w:r>
    </w:p>
    <w:p w14:paraId="60E995EE" w14:textId="3E5185AA" w:rsidR="00D14FF9" w:rsidRPr="009F776A" w:rsidRDefault="00D14FF9" w:rsidP="009F776A">
      <w:pPr>
        <w:pStyle w:val="ListParagraph"/>
        <w:keepNext/>
        <w:keepLines/>
        <w:numPr>
          <w:ilvl w:val="0"/>
          <w:numId w:val="7"/>
        </w:numPr>
        <w:outlineLvl w:val="1"/>
        <w:rPr>
          <w:b/>
          <w:bCs/>
          <w:color w:val="0091A5"/>
          <w:szCs w:val="26"/>
          <w:lang w:eastAsia="en-GB"/>
        </w:rPr>
      </w:pPr>
      <w:r w:rsidRPr="009F776A">
        <w:rPr>
          <w:b/>
          <w:bCs/>
          <w:color w:val="0091A5"/>
          <w:szCs w:val="26"/>
          <w:lang w:eastAsia="en-GB"/>
        </w:rPr>
        <w:lastRenderedPageBreak/>
        <w:t>Declaration</w:t>
      </w:r>
    </w:p>
    <w:p w14:paraId="7C29A3CC" w14:textId="77777777" w:rsidR="00D14FF9" w:rsidRPr="00417BD2" w:rsidRDefault="00D14FF9" w:rsidP="00D14FF9">
      <w:pPr>
        <w:rPr>
          <w:color w:val="000000"/>
          <w:lang w:eastAsia="en-GB"/>
        </w:rPr>
      </w:pPr>
    </w:p>
    <w:p w14:paraId="647DCF3B" w14:textId="77777777" w:rsidR="00D14FF9" w:rsidRPr="00417BD2" w:rsidRDefault="00D14FF9" w:rsidP="00D14FF9">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4983E9AB" w14:textId="77777777" w:rsidR="00D14FF9" w:rsidRPr="00417BD2" w:rsidRDefault="00D14FF9" w:rsidP="00D14FF9">
      <w:pPr>
        <w:rPr>
          <w:color w:val="000000"/>
          <w:lang w:eastAsia="en-GB"/>
        </w:rPr>
      </w:pPr>
    </w:p>
    <w:tbl>
      <w:tblPr>
        <w:tblStyle w:val="Table"/>
        <w:tblW w:w="0" w:type="auto"/>
        <w:tblLook w:val="04A0" w:firstRow="1" w:lastRow="0" w:firstColumn="1" w:lastColumn="0" w:noHBand="0" w:noVBand="1"/>
      </w:tblPr>
      <w:tblGrid>
        <w:gridCol w:w="8903"/>
      </w:tblGrid>
      <w:tr w:rsidR="00D14FF9" w:rsidRPr="00417BD2" w14:paraId="1FF23DF7" w14:textId="77777777" w:rsidTr="00DF46A7">
        <w:trPr>
          <w:cnfStyle w:val="100000000000" w:firstRow="1" w:lastRow="0" w:firstColumn="0" w:lastColumn="0" w:oddVBand="0" w:evenVBand="0" w:oddHBand="0" w:evenHBand="0" w:firstRowFirstColumn="0" w:firstRowLastColumn="0" w:lastRowFirstColumn="0" w:lastRowLastColumn="0"/>
        </w:trPr>
        <w:tc>
          <w:tcPr>
            <w:tcW w:w="9642" w:type="dxa"/>
          </w:tcPr>
          <w:p w14:paraId="64A819CA" w14:textId="77777777" w:rsidR="00D14FF9" w:rsidRPr="00417BD2" w:rsidRDefault="00D14FF9" w:rsidP="00DF46A7">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2B3FEF91" w14:textId="77777777" w:rsidR="00D14FF9" w:rsidRPr="00417BD2" w:rsidRDefault="00D14FF9" w:rsidP="00D14FF9">
      <w:pPr>
        <w:keepNext/>
        <w:keepLines/>
        <w:ind w:firstLine="360"/>
        <w:outlineLvl w:val="2"/>
        <w:rPr>
          <w:b/>
          <w:bCs/>
          <w:color w:val="3C3C41"/>
          <w:lang w:eastAsia="en-GB"/>
        </w:rPr>
      </w:pPr>
    </w:p>
    <w:p w14:paraId="4ED6686A" w14:textId="77777777" w:rsidR="00D14FF9" w:rsidRPr="00417BD2" w:rsidRDefault="00D14FF9" w:rsidP="00D14FF9">
      <w:pPr>
        <w:keepNext/>
        <w:keepLines/>
        <w:ind w:firstLine="360"/>
        <w:outlineLvl w:val="2"/>
        <w:rPr>
          <w:b/>
          <w:bCs/>
          <w:color w:val="3C3C41"/>
          <w:lang w:eastAsia="en-GB"/>
        </w:rPr>
      </w:pPr>
    </w:p>
    <w:p w14:paraId="12708313" w14:textId="77777777" w:rsidR="00D14FF9" w:rsidRPr="00417BD2" w:rsidRDefault="00D14FF9" w:rsidP="00D14FF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71552" behindDoc="0" locked="0" layoutInCell="1" allowOverlap="1" wp14:anchorId="6ABAF377" wp14:editId="211AFF23">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BE047A2" id="Straight Connector 93"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670528" behindDoc="0" locked="0" layoutInCell="1" allowOverlap="1" wp14:anchorId="23BAB291" wp14:editId="4C6117C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4DFB6BE" id="Straight Connector 8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01613E35" w14:textId="77777777" w:rsidR="00D14FF9" w:rsidRPr="00417BD2" w:rsidRDefault="00D14FF9" w:rsidP="00D14FF9">
      <w:pPr>
        <w:rPr>
          <w:color w:val="000000"/>
          <w:lang w:eastAsia="en-GB"/>
        </w:rPr>
      </w:pPr>
    </w:p>
    <w:p w14:paraId="0A9C239D" w14:textId="77777777" w:rsidR="00D14FF9" w:rsidRPr="00417BD2" w:rsidRDefault="00D14FF9" w:rsidP="00D14FF9">
      <w:pPr>
        <w:rPr>
          <w:color w:val="000000"/>
          <w:lang w:eastAsia="en-GB"/>
        </w:rPr>
      </w:pPr>
    </w:p>
    <w:p w14:paraId="230F05E5" w14:textId="77777777" w:rsidR="00D14FF9" w:rsidRPr="00417BD2" w:rsidRDefault="00D14FF9" w:rsidP="00D14FF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72576" behindDoc="0" locked="0" layoutInCell="1" allowOverlap="1" wp14:anchorId="43DA027D" wp14:editId="1D9E3D0B">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A5CBEC0" id="Straight Connector 94"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1261E897" w14:textId="77777777" w:rsidR="00D14FF9" w:rsidRPr="00417BD2" w:rsidRDefault="00D14FF9" w:rsidP="00D14FF9">
      <w:pPr>
        <w:keepNext/>
        <w:keepLines/>
        <w:ind w:firstLine="360"/>
        <w:outlineLvl w:val="2"/>
        <w:rPr>
          <w:bCs/>
          <w:i/>
          <w:color w:val="3C3C41"/>
          <w:lang w:eastAsia="en-GB"/>
        </w:rPr>
      </w:pPr>
    </w:p>
    <w:p w14:paraId="5124A223" w14:textId="77777777" w:rsidR="00D14FF9" w:rsidRPr="00417BD2" w:rsidRDefault="00D14FF9" w:rsidP="00D14FF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673600" behindDoc="0" locked="0" layoutInCell="1" allowOverlap="1" wp14:anchorId="5A989B59" wp14:editId="2B8C82B2">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CAC02D2" id="Straight Connector 95"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056D0088" w14:textId="77777777" w:rsidR="00D14FF9" w:rsidRPr="00417BD2" w:rsidRDefault="00D14FF9" w:rsidP="00D14FF9">
      <w:pPr>
        <w:rPr>
          <w:lang w:eastAsia="en-GB"/>
        </w:rPr>
      </w:pPr>
      <w:r w:rsidRPr="00417BD2">
        <w:rPr>
          <w:lang w:eastAsia="en-GB"/>
        </w:rPr>
        <w:tab/>
      </w:r>
    </w:p>
    <w:p w14:paraId="41BA1B1A" w14:textId="77777777" w:rsidR="00D14FF9" w:rsidRPr="00417BD2" w:rsidRDefault="00D14FF9" w:rsidP="00D14FF9">
      <w:pPr>
        <w:rPr>
          <w:lang w:eastAsia="en-GB"/>
        </w:rPr>
      </w:pPr>
    </w:p>
    <w:p w14:paraId="11CC213F" w14:textId="27977EA4" w:rsidR="00D14FF9" w:rsidRPr="00417BD2" w:rsidRDefault="00D14FF9" w:rsidP="00D14FF9">
      <w:pPr>
        <w:keepNext/>
        <w:keepLines/>
        <w:outlineLvl w:val="3"/>
        <w:rPr>
          <w:bCs/>
          <w:i/>
          <w:iCs/>
          <w:color w:val="3C3C41"/>
          <w:lang w:eastAsia="en-GB"/>
        </w:rPr>
      </w:pPr>
      <w:r w:rsidRPr="00417BD2">
        <w:rPr>
          <w:bCs/>
          <w:i/>
          <w:iCs/>
          <w:color w:val="3C3C41"/>
          <w:lang w:eastAsia="en-GB"/>
        </w:rPr>
        <w:t xml:space="preserve">Applications cannot be processed unless signed by the </w:t>
      </w:r>
      <w:r>
        <w:rPr>
          <w:b/>
          <w:bCs/>
          <w:i/>
          <w:iCs/>
          <w:color w:val="3C3C41"/>
          <w:lang w:eastAsia="en-GB"/>
        </w:rPr>
        <w:t>Licence Holder</w:t>
      </w:r>
      <w:r w:rsidRPr="00417BD2">
        <w:rPr>
          <w:b/>
          <w:bCs/>
          <w:i/>
          <w:iCs/>
          <w:color w:val="3C3C41"/>
          <w:lang w:eastAsia="en-GB"/>
        </w:rPr>
        <w:t xml:space="preserve"> </w:t>
      </w:r>
      <w:r w:rsidRPr="00417BD2">
        <w:rPr>
          <w:bCs/>
          <w:i/>
          <w:iCs/>
          <w:color w:val="3C3C41"/>
          <w:lang w:eastAsia="en-GB"/>
        </w:rPr>
        <w:t>(not agent), the applicant must have appropriate level of authority within the company.</w:t>
      </w:r>
    </w:p>
    <w:p w14:paraId="5F2434D8" w14:textId="77777777" w:rsidR="00D14FF9" w:rsidRPr="00417BD2" w:rsidRDefault="00D14FF9" w:rsidP="00D14FF9">
      <w:pPr>
        <w:rPr>
          <w:color w:val="000000"/>
          <w:lang w:eastAsia="en-GB"/>
        </w:rPr>
      </w:pPr>
    </w:p>
    <w:p w14:paraId="0B0C1CD6" w14:textId="77777777" w:rsidR="00D14FF9" w:rsidRPr="00417BD2" w:rsidRDefault="00D14FF9" w:rsidP="00D14FF9">
      <w:pPr>
        <w:keepNext/>
        <w:keepLines/>
        <w:jc w:val="center"/>
        <w:outlineLvl w:val="2"/>
        <w:rPr>
          <w:b/>
          <w:bCs/>
          <w:color w:val="3C3C41"/>
          <w:lang w:eastAsia="en-GB"/>
        </w:rPr>
      </w:pPr>
      <w:r w:rsidRPr="00417BD2">
        <w:rPr>
          <w:b/>
          <w:bCs/>
          <w:color w:val="3C3C41"/>
          <w:lang w:eastAsia="en-GB"/>
        </w:rPr>
        <w:t>Applications will not be processed unless signed</w:t>
      </w:r>
    </w:p>
    <w:p w14:paraId="2D885DF2" w14:textId="77777777" w:rsidR="00D14FF9" w:rsidRDefault="00D14FF9" w:rsidP="00D14FF9">
      <w:pPr>
        <w:rPr>
          <w:lang w:eastAsia="en-GB"/>
        </w:rPr>
      </w:pPr>
      <w:r>
        <w:rPr>
          <w:lang w:eastAsia="en-GB"/>
        </w:rPr>
        <w:t xml:space="preserve">                </w:t>
      </w:r>
    </w:p>
    <w:p w14:paraId="66785FC5" w14:textId="29E40244" w:rsidR="000C0CDA" w:rsidRDefault="000C0CDA" w:rsidP="001F7F1C"/>
    <w:p w14:paraId="2B37B555" w14:textId="77777777" w:rsidR="00D14FF9" w:rsidRDefault="00D14FF9" w:rsidP="001F7F1C"/>
    <w:sectPr w:rsidR="00D14FF9">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AC409" w14:textId="77777777" w:rsidR="001A5241" w:rsidRDefault="001A5241" w:rsidP="00AC79AA">
      <w:r>
        <w:separator/>
      </w:r>
    </w:p>
  </w:endnote>
  <w:endnote w:type="continuationSeparator" w:id="0">
    <w:p w14:paraId="477F751C" w14:textId="77777777" w:rsidR="001A5241" w:rsidRDefault="001A5241" w:rsidP="00AC7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A">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2C749" w14:textId="77777777" w:rsidR="00AC79AA" w:rsidRDefault="00AC79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9093A" w14:textId="77777777" w:rsidR="00AC79AA" w:rsidRDefault="00AC79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4F4B3" w14:textId="77777777" w:rsidR="00AC79AA" w:rsidRDefault="00AC7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30778" w14:textId="77777777" w:rsidR="001A5241" w:rsidRDefault="001A5241" w:rsidP="00AC79AA">
      <w:r>
        <w:separator/>
      </w:r>
    </w:p>
  </w:footnote>
  <w:footnote w:type="continuationSeparator" w:id="0">
    <w:p w14:paraId="70738AF1" w14:textId="77777777" w:rsidR="001A5241" w:rsidRDefault="001A5241" w:rsidP="00AC79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B7AB5" w14:textId="77777777" w:rsidR="00AC79AA" w:rsidRDefault="00AC79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B3407" w14:textId="1E238DAB" w:rsidR="00AC79AA" w:rsidRDefault="00AC79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C2FA1" w14:textId="77777777" w:rsidR="00AC79AA" w:rsidRDefault="00AC79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F606A"/>
    <w:multiLevelType w:val="hybridMultilevel"/>
    <w:tmpl w:val="2876A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6931CB"/>
    <w:multiLevelType w:val="hybridMultilevel"/>
    <w:tmpl w:val="FCBEBE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A1F38"/>
    <w:multiLevelType w:val="hybridMultilevel"/>
    <w:tmpl w:val="E7F2B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cs="Times New Roman"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5C6D1C8B"/>
    <w:multiLevelType w:val="hybridMultilevel"/>
    <w:tmpl w:val="958498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0DC1769"/>
    <w:multiLevelType w:val="hybridMultilevel"/>
    <w:tmpl w:val="0F081EC8"/>
    <w:lvl w:ilvl="0" w:tplc="455095C0">
      <w:start w:val="1"/>
      <w:numFmt w:val="decimal"/>
      <w:lvlText w:val="%1."/>
      <w:lvlJc w:val="left"/>
      <w:pPr>
        <w:ind w:left="643" w:hanging="360"/>
      </w:pPr>
      <w:rPr>
        <w:rFonts w:hint="default"/>
        <w:b/>
        <w:color w:val="5B9BD5" w:themeColor="accent1"/>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4"/>
  </w:num>
  <w:num w:numId="2">
    <w:abstractNumId w:val="6"/>
  </w:num>
  <w:num w:numId="3">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B16"/>
    <w:rsid w:val="000C0CDA"/>
    <w:rsid w:val="001A5241"/>
    <w:rsid w:val="001F7F1C"/>
    <w:rsid w:val="00281855"/>
    <w:rsid w:val="002D7A35"/>
    <w:rsid w:val="003E108D"/>
    <w:rsid w:val="00464C2D"/>
    <w:rsid w:val="00483845"/>
    <w:rsid w:val="005458D7"/>
    <w:rsid w:val="005D4AF5"/>
    <w:rsid w:val="00600FA9"/>
    <w:rsid w:val="006046FD"/>
    <w:rsid w:val="006753EA"/>
    <w:rsid w:val="006902FA"/>
    <w:rsid w:val="0069600E"/>
    <w:rsid w:val="00727C15"/>
    <w:rsid w:val="00773F29"/>
    <w:rsid w:val="0079092D"/>
    <w:rsid w:val="00865EBD"/>
    <w:rsid w:val="008966DC"/>
    <w:rsid w:val="00932B16"/>
    <w:rsid w:val="009A693E"/>
    <w:rsid w:val="009F776A"/>
    <w:rsid w:val="00A53550"/>
    <w:rsid w:val="00AC79AA"/>
    <w:rsid w:val="00B27104"/>
    <w:rsid w:val="00C817C7"/>
    <w:rsid w:val="00CF0014"/>
    <w:rsid w:val="00D14FF9"/>
    <w:rsid w:val="00E45FB3"/>
    <w:rsid w:val="00E534B1"/>
    <w:rsid w:val="00E72D90"/>
    <w:rsid w:val="00F05BE7"/>
    <w:rsid w:val="00F377C6"/>
    <w:rsid w:val="00FA43E9"/>
    <w:rsid w:val="00FE3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3E9785"/>
  <w15:chartTrackingRefBased/>
  <w15:docId w15:val="{3BBB2772-8945-4463-8732-97AFF91A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32B16"/>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932B16"/>
    <w:pPr>
      <w:tabs>
        <w:tab w:val="center" w:pos="4513"/>
        <w:tab w:val="right" w:pos="9026"/>
      </w:tabs>
    </w:pPr>
  </w:style>
  <w:style w:type="character" w:customStyle="1" w:styleId="HeaderChar">
    <w:name w:val="Header Char"/>
    <w:basedOn w:val="DefaultParagraphFont"/>
    <w:link w:val="Header"/>
    <w:semiHidden/>
    <w:rsid w:val="00932B16"/>
    <w:rPr>
      <w:rFonts w:ascii="Arial" w:eastAsia="Times New Roman" w:hAnsi="Arial" w:cs="Times New Roman"/>
      <w:sz w:val="24"/>
      <w:szCs w:val="24"/>
    </w:rPr>
  </w:style>
  <w:style w:type="character" w:styleId="Hyperlink">
    <w:name w:val="Hyperlink"/>
    <w:rsid w:val="00932B16"/>
    <w:rPr>
      <w:color w:val="2D962D"/>
      <w:u w:val="single"/>
    </w:rPr>
  </w:style>
  <w:style w:type="character" w:styleId="CommentReference">
    <w:name w:val="annotation reference"/>
    <w:basedOn w:val="DefaultParagraphFont"/>
    <w:uiPriority w:val="99"/>
    <w:semiHidden/>
    <w:unhideWhenUsed/>
    <w:rsid w:val="00932B16"/>
    <w:rPr>
      <w:sz w:val="16"/>
      <w:szCs w:val="16"/>
    </w:rPr>
  </w:style>
  <w:style w:type="paragraph" w:styleId="CommentText">
    <w:name w:val="annotation text"/>
    <w:basedOn w:val="Normal"/>
    <w:link w:val="CommentTextChar"/>
    <w:uiPriority w:val="99"/>
    <w:semiHidden/>
    <w:unhideWhenUsed/>
    <w:rsid w:val="00932B16"/>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32B16"/>
    <w:rPr>
      <w:sz w:val="20"/>
      <w:szCs w:val="20"/>
    </w:rPr>
  </w:style>
  <w:style w:type="paragraph" w:styleId="BalloonText">
    <w:name w:val="Balloon Text"/>
    <w:basedOn w:val="Normal"/>
    <w:link w:val="BalloonTextChar"/>
    <w:uiPriority w:val="99"/>
    <w:semiHidden/>
    <w:unhideWhenUsed/>
    <w:rsid w:val="00932B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B16"/>
    <w:rPr>
      <w:rFonts w:ascii="Segoe UI" w:eastAsia="Times New Roman" w:hAnsi="Segoe UI" w:cs="Segoe UI"/>
      <w:sz w:val="18"/>
      <w:szCs w:val="18"/>
    </w:rPr>
  </w:style>
  <w:style w:type="table" w:styleId="TableGrid">
    <w:name w:val="Table Grid"/>
    <w:basedOn w:val="TableNormal"/>
    <w:uiPriority w:val="39"/>
    <w:rsid w:val="005D4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1">
    <w:name w:val="bold1"/>
    <w:basedOn w:val="DefaultParagraphFont"/>
    <w:rsid w:val="005458D7"/>
    <w:rPr>
      <w:b/>
      <w:bCs/>
    </w:rPr>
  </w:style>
  <w:style w:type="paragraph" w:styleId="Footer">
    <w:name w:val="footer"/>
    <w:basedOn w:val="Normal"/>
    <w:link w:val="FooterChar"/>
    <w:uiPriority w:val="99"/>
    <w:unhideWhenUsed/>
    <w:rsid w:val="00AC79AA"/>
    <w:pPr>
      <w:tabs>
        <w:tab w:val="center" w:pos="4513"/>
        <w:tab w:val="right" w:pos="9026"/>
      </w:tabs>
    </w:pPr>
  </w:style>
  <w:style w:type="character" w:customStyle="1" w:styleId="FooterChar">
    <w:name w:val="Footer Char"/>
    <w:basedOn w:val="DefaultParagraphFont"/>
    <w:link w:val="Footer"/>
    <w:uiPriority w:val="99"/>
    <w:rsid w:val="00AC79AA"/>
    <w:rPr>
      <w:rFonts w:ascii="Arial" w:eastAsia="Times New Roman" w:hAnsi="Arial" w:cs="Times New Roman"/>
      <w:sz w:val="24"/>
      <w:szCs w:val="24"/>
    </w:rPr>
  </w:style>
  <w:style w:type="paragraph" w:customStyle="1" w:styleId="Bullets">
    <w:name w:val="Bullets"/>
    <w:basedOn w:val="Normal"/>
    <w:qFormat/>
    <w:rsid w:val="000C0CDA"/>
    <w:pPr>
      <w:numPr>
        <w:numId w:val="3"/>
      </w:numPr>
    </w:pPr>
    <w:rPr>
      <w:rFonts w:eastAsiaTheme="minorHAnsi" w:cs="Arial"/>
      <w:color w:val="000000"/>
    </w:rPr>
  </w:style>
  <w:style w:type="paragraph" w:styleId="ListParagraph">
    <w:name w:val="List Paragraph"/>
    <w:basedOn w:val="Normal"/>
    <w:uiPriority w:val="34"/>
    <w:qFormat/>
    <w:rsid w:val="00D14FF9"/>
    <w:pPr>
      <w:ind w:left="720"/>
      <w:contextualSpacing/>
    </w:pPr>
  </w:style>
  <w:style w:type="table" w:customStyle="1" w:styleId="Table">
    <w:name w:val="Table"/>
    <w:basedOn w:val="TableNormal"/>
    <w:uiPriority w:val="99"/>
    <w:rsid w:val="00D14FF9"/>
    <w:pPr>
      <w:spacing w:after="0" w:line="240" w:lineRule="auto"/>
    </w:pPr>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267105">
      <w:bodyDiv w:val="1"/>
      <w:marLeft w:val="0"/>
      <w:marRight w:val="0"/>
      <w:marTop w:val="0"/>
      <w:marBottom w:val="0"/>
      <w:divBdr>
        <w:top w:val="none" w:sz="0" w:space="0" w:color="auto"/>
        <w:left w:val="none" w:sz="0" w:space="0" w:color="auto"/>
        <w:bottom w:val="none" w:sz="0" w:space="0" w:color="auto"/>
        <w:right w:val="none" w:sz="0" w:space="0" w:color="auto"/>
      </w:divBdr>
      <w:divsChild>
        <w:div w:id="1391727028">
          <w:marLeft w:val="0"/>
          <w:marRight w:val="0"/>
          <w:marTop w:val="0"/>
          <w:marBottom w:val="0"/>
          <w:divBdr>
            <w:top w:val="none" w:sz="0" w:space="0" w:color="auto"/>
            <w:left w:val="none" w:sz="0" w:space="0" w:color="auto"/>
            <w:bottom w:val="none" w:sz="0" w:space="0" w:color="auto"/>
            <w:right w:val="none" w:sz="0" w:space="0" w:color="auto"/>
          </w:divBdr>
          <w:divsChild>
            <w:div w:id="174461408">
              <w:marLeft w:val="0"/>
              <w:marRight w:val="0"/>
              <w:marTop w:val="0"/>
              <w:marBottom w:val="0"/>
              <w:divBdr>
                <w:top w:val="none" w:sz="0" w:space="0" w:color="auto"/>
                <w:left w:val="none" w:sz="0" w:space="0" w:color="auto"/>
                <w:bottom w:val="none" w:sz="0" w:space="0" w:color="auto"/>
                <w:right w:val="none" w:sz="0" w:space="0" w:color="auto"/>
              </w:divBdr>
              <w:divsChild>
                <w:div w:id="27489362">
                  <w:marLeft w:val="0"/>
                  <w:marRight w:val="0"/>
                  <w:marTop w:val="450"/>
                  <w:marBottom w:val="0"/>
                  <w:divBdr>
                    <w:top w:val="none" w:sz="0" w:space="0" w:color="auto"/>
                    <w:left w:val="none" w:sz="0" w:space="0" w:color="auto"/>
                    <w:bottom w:val="none" w:sz="0" w:space="0" w:color="auto"/>
                    <w:right w:val="none" w:sz="0" w:space="0" w:color="auto"/>
                  </w:divBdr>
                  <w:divsChild>
                    <w:div w:id="114473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366483">
      <w:bodyDiv w:val="1"/>
      <w:marLeft w:val="0"/>
      <w:marRight w:val="0"/>
      <w:marTop w:val="0"/>
      <w:marBottom w:val="0"/>
      <w:divBdr>
        <w:top w:val="none" w:sz="0" w:space="0" w:color="auto"/>
        <w:left w:val="none" w:sz="0" w:space="0" w:color="auto"/>
        <w:bottom w:val="none" w:sz="0" w:space="0" w:color="auto"/>
        <w:right w:val="none" w:sz="0" w:space="0" w:color="auto"/>
      </w:divBdr>
    </w:div>
    <w:div w:id="1647321038">
      <w:bodyDiv w:val="1"/>
      <w:marLeft w:val="0"/>
      <w:marRight w:val="0"/>
      <w:marTop w:val="0"/>
      <w:marBottom w:val="0"/>
      <w:divBdr>
        <w:top w:val="none" w:sz="0" w:space="0" w:color="auto"/>
        <w:left w:val="none" w:sz="0" w:space="0" w:color="auto"/>
        <w:bottom w:val="none" w:sz="0" w:space="0" w:color="auto"/>
        <w:right w:val="none" w:sz="0" w:space="0" w:color="auto"/>
      </w:divBdr>
    </w:div>
    <w:div w:id="172996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permitreceiptcentre@naturalresourceswal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Seventh finishing Contract SA1</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Llys y Ddraig, Penllergaer Business Park, Swansea, SA4 9NX</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2019-04-22T23:00:00+00:00</Document_x0020_Date>
    <Facility_x0020_Address xmlns="859f7ad6-93f6-4205-b62b-a17f28acbbac">Swansea</Facility_x0020_Address>
    <Environment_x0020_Sub_x0020_Folder xmlns="859f7ad6-93f6-4205-b62b-a17f28acbbac">Licences applications</Environment_x0020_Sub_x0020_Folder>
    <Customer_x0020_Name xmlns="859f7ad6-93f6-4205-b62b-a17f28acbbac">Department for Economy and Infrastructure</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F06BCC6-39A3-42B5-A486-7B2B58FBA93A}">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15C91597-D2AB-40BC-9249-9D7961C932EF}">
  <ds:schemaRefs>
    <ds:schemaRef ds:uri="http://schemas.microsoft.com/sharepoint/v3/contenttype/forms"/>
  </ds:schemaRefs>
</ds:datastoreItem>
</file>

<file path=customXml/itemProps3.xml><?xml version="1.0" encoding="utf-8"?>
<ds:datastoreItem xmlns:ds="http://schemas.openxmlformats.org/officeDocument/2006/customXml" ds:itemID="{B794082E-9253-4B59-BCE1-7831084941B7}">
  <ds:schemaRefs>
    <ds:schemaRef ds:uri="http://schemas.microsoft.com/sharepoint/events"/>
  </ds:schemaRefs>
</ds:datastoreItem>
</file>

<file path=customXml/itemProps4.xml><?xml version="1.0" encoding="utf-8"?>
<ds:datastoreItem xmlns:ds="http://schemas.openxmlformats.org/officeDocument/2006/customXml" ds:itemID="{49647528-1160-45C6-8DE4-3D15EDFB3A71}"/>
</file>

<file path=customXml/itemProps5.xml><?xml version="1.0" encoding="utf-8"?>
<ds:datastoreItem xmlns:ds="http://schemas.openxmlformats.org/officeDocument/2006/customXml" ds:itemID="{03C37CA2-34C4-4F26-94E0-B3DA41E4A6B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814</Words>
  <Characters>4646</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McMellin, Zoe</dc:creator>
  <cp:keywords/>
  <dc:description/>
  <cp:lastModifiedBy>Nicholas, Debbie</cp:lastModifiedBy>
  <cp:revision>2</cp:revision>
  <cp:lastPrinted>2019-04-17T11:49:00Z</cp:lastPrinted>
  <dcterms:created xsi:type="dcterms:W3CDTF">2019-04-23T09:36:00Z</dcterms:created>
  <dcterms:modified xsi:type="dcterms:W3CDTF">2019-04-23T09:36:00Z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5cf946a0-be99-4b48-a7ba-8569dc77ae63</vt:lpwstr>
  </property>
  <property fmtid="{D5CDD505-2E9C-101B-9397-08002B2CF9AE}" pid="4" name="SharedWithUsers">
    <vt:lpwstr>31;#McMellin, Zoe</vt:lpwstr>
  </property>
  <property fmtid="{D5CDD505-2E9C-101B-9397-08002B2CF9AE}" pid="5" name="_dlc_DocId">
    <vt:lpwstr>REGU-1508415246-4711</vt:lpwstr>
  </property>
  <property fmtid="{D5CDD505-2E9C-101B-9397-08002B2CF9AE}" pid="6" name="_dlc_DocIdUrl">
    <vt:lpwstr>https://cyfoethnaturiolcymru.sharepoint.com/teams/Regulatory/Permitting/ml/_layouts/15/DocIdRedir.aspx?ID=REGU-1508415246-4711, REGU-1508415246-4711</vt:lpwstr>
  </property>
</Properties>
</file>