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1500D" w14:textId="77777777" w:rsidR="00E84C8B" w:rsidRPr="00C31D2C" w:rsidRDefault="00E84C8B" w:rsidP="00EC0A49">
      <w:pPr>
        <w:pStyle w:val="TOC1"/>
      </w:pPr>
      <w:bookmarkStart w:id="0" w:name="_Toc464892553"/>
      <w:bookmarkStart w:id="1" w:name="_Toc78173393"/>
    </w:p>
    <w:p w14:paraId="7081500E" w14:textId="77777777" w:rsidR="00E84C8B" w:rsidRPr="00C31D2C" w:rsidRDefault="00E84C8B" w:rsidP="00E84C8B">
      <w:pPr>
        <w:rPr>
          <w:rFonts w:ascii="Arial" w:hAnsi="Arial" w:cs="Arial"/>
          <w:color w:val="FF00FF"/>
          <w:sz w:val="22"/>
        </w:rPr>
      </w:pPr>
    </w:p>
    <w:p w14:paraId="7081500F" w14:textId="77777777" w:rsidR="00E84C8B" w:rsidRPr="00A40593" w:rsidRDefault="00E84C8B" w:rsidP="00E84C8B">
      <w:pPr>
        <w:rPr>
          <w:rFonts w:ascii="Arial" w:hAnsi="Arial" w:cs="Arial"/>
          <w:color w:val="FF00FF"/>
          <w:sz w:val="22"/>
        </w:rPr>
      </w:pPr>
    </w:p>
    <w:p w14:paraId="70815010" w14:textId="77777777" w:rsidR="00E25CE6" w:rsidRDefault="00E25CE6" w:rsidP="00EC0A49">
      <w:pPr>
        <w:pStyle w:val="TOC1"/>
      </w:pPr>
    </w:p>
    <w:p w14:paraId="730801BD" w14:textId="77777777" w:rsidR="00222F99" w:rsidRDefault="00222F99">
      <w:pPr>
        <w:pStyle w:val="coverTitle"/>
        <w:rPr>
          <w:rFonts w:cs="Arial"/>
        </w:rPr>
      </w:pPr>
    </w:p>
    <w:p w14:paraId="70815013" w14:textId="47967B61" w:rsidR="00E84C8B" w:rsidRPr="00C31D2C" w:rsidRDefault="00E84C8B" w:rsidP="004D657A">
      <w:pPr>
        <w:pStyle w:val="coverTitle"/>
        <w:ind w:left="720"/>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70815014" w14:textId="6DE2D8CD" w:rsidR="00E84C8B" w:rsidRDefault="003E1B59" w:rsidP="004D657A">
      <w:pPr>
        <w:pStyle w:val="a"/>
        <w:ind w:firstLine="0"/>
        <w:rPr>
          <w:rFonts w:cs="Arial"/>
          <w:sz w:val="22"/>
          <w:szCs w:val="22"/>
        </w:rPr>
      </w:pPr>
      <w:r>
        <w:rPr>
          <w:rFonts w:cs="Arial"/>
          <w:sz w:val="22"/>
          <w:szCs w:val="22"/>
        </w:rPr>
        <w:t xml:space="preserve">The </w:t>
      </w:r>
      <w:r w:rsidR="00E84C8B" w:rsidRPr="00675541">
        <w:rPr>
          <w:rFonts w:cs="Arial"/>
          <w:sz w:val="22"/>
          <w:szCs w:val="22"/>
        </w:rPr>
        <w:t>Environmental Permitting (</w:t>
      </w:r>
      <w:smartTag w:uri="urn:schemas-microsoft-com:office:smarttags" w:element="country-region">
        <w:r w:rsidR="00E84C8B" w:rsidRPr="00675541">
          <w:rPr>
            <w:rFonts w:cs="Arial"/>
            <w:sz w:val="22"/>
            <w:szCs w:val="22"/>
          </w:rPr>
          <w:t>England</w:t>
        </w:r>
      </w:smartTag>
      <w:r w:rsidR="00E84C8B" w:rsidRPr="00675541">
        <w:rPr>
          <w:rFonts w:cs="Arial"/>
          <w:sz w:val="22"/>
          <w:szCs w:val="22"/>
        </w:rPr>
        <w:t xml:space="preserve"> &amp; </w:t>
      </w:r>
      <w:smartTag w:uri="urn:schemas-microsoft-com:office:smarttags" w:element="country-region">
        <w:smartTag w:uri="urn:schemas-microsoft-com:office:smarttags" w:element="place">
          <w:r w:rsidR="00E84C8B" w:rsidRPr="00675541">
            <w:rPr>
              <w:rFonts w:cs="Arial"/>
              <w:sz w:val="22"/>
              <w:szCs w:val="22"/>
            </w:rPr>
            <w:t>Wales</w:t>
          </w:r>
        </w:smartTag>
      </w:smartTag>
      <w:r w:rsidR="00977C81" w:rsidRPr="00675541">
        <w:rPr>
          <w:rFonts w:cs="Arial"/>
          <w:sz w:val="22"/>
          <w:szCs w:val="22"/>
        </w:rPr>
        <w:t xml:space="preserve">) Regulations </w:t>
      </w:r>
      <w:r w:rsidR="00E3038B">
        <w:rPr>
          <w:rFonts w:cs="Arial"/>
          <w:sz w:val="22"/>
          <w:szCs w:val="22"/>
        </w:rPr>
        <w:t>2016</w:t>
      </w:r>
    </w:p>
    <w:p w14:paraId="3DDA2F54" w14:textId="77777777" w:rsidR="00FF6052" w:rsidRPr="00675541" w:rsidRDefault="00FF6052">
      <w:pPr>
        <w:pStyle w:val="a"/>
        <w:rPr>
          <w:rFonts w:cs="Arial"/>
          <w:sz w:val="22"/>
          <w:szCs w:val="22"/>
        </w:rPr>
      </w:pPr>
    </w:p>
    <w:p w14:paraId="70815015" w14:textId="070A7DF0" w:rsidR="00E84C8B" w:rsidRPr="00FF6052" w:rsidRDefault="00FF6052">
      <w:pPr>
        <w:pStyle w:val="a"/>
        <w:rPr>
          <w:rFonts w:cs="Arial"/>
          <w:b/>
          <w:bCs/>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sidRPr="00FF6052">
        <w:rPr>
          <w:rFonts w:cs="Arial"/>
          <w:b/>
          <w:bCs/>
          <w:sz w:val="22"/>
          <w:szCs w:val="22"/>
        </w:rPr>
        <w:t>___________________________________</w:t>
      </w:r>
    </w:p>
    <w:p w14:paraId="7A64E24C" w14:textId="77777777" w:rsidR="00FF6052" w:rsidRDefault="00FF6052" w:rsidP="00FF6052">
      <w:pPr>
        <w:ind w:left="3600"/>
        <w:rPr>
          <w:rFonts w:asciiTheme="minorBidi" w:hAnsiTheme="minorBidi" w:cstheme="minorBidi"/>
          <w:sz w:val="22"/>
          <w:szCs w:val="22"/>
        </w:rPr>
      </w:pPr>
    </w:p>
    <w:p w14:paraId="4028F002" w14:textId="77777777" w:rsidR="00FF6052" w:rsidRDefault="00FF6052" w:rsidP="00FF6052">
      <w:pPr>
        <w:ind w:left="3600"/>
        <w:rPr>
          <w:rFonts w:asciiTheme="minorBidi" w:hAnsiTheme="minorBidi" w:cstheme="minorBidi"/>
          <w:sz w:val="22"/>
          <w:szCs w:val="22"/>
        </w:rPr>
      </w:pPr>
    </w:p>
    <w:p w14:paraId="373302A9" w14:textId="59CE1639" w:rsidR="00FF6052" w:rsidRPr="00FF6052" w:rsidRDefault="00FF6052" w:rsidP="00FF6052">
      <w:pPr>
        <w:ind w:left="2880" w:firstLine="720"/>
        <w:rPr>
          <w:rFonts w:asciiTheme="minorBidi" w:hAnsiTheme="minorBidi" w:cstheme="minorBidi"/>
          <w:sz w:val="22"/>
          <w:szCs w:val="22"/>
        </w:rPr>
      </w:pPr>
      <w:r w:rsidRPr="00FF6052">
        <w:rPr>
          <w:rFonts w:asciiTheme="minorBidi" w:hAnsiTheme="minorBidi" w:cstheme="minorBidi"/>
          <w:sz w:val="22"/>
          <w:szCs w:val="22"/>
        </w:rPr>
        <w:t>Resources Management U</w:t>
      </w:r>
      <w:r w:rsidR="00CE53E2">
        <w:rPr>
          <w:rFonts w:asciiTheme="minorBidi" w:hAnsiTheme="minorBidi" w:cstheme="minorBidi"/>
          <w:sz w:val="22"/>
          <w:szCs w:val="22"/>
        </w:rPr>
        <w:t>.</w:t>
      </w:r>
      <w:r w:rsidRPr="00FF6052">
        <w:rPr>
          <w:rFonts w:asciiTheme="minorBidi" w:hAnsiTheme="minorBidi" w:cstheme="minorBidi"/>
          <w:sz w:val="22"/>
          <w:szCs w:val="22"/>
        </w:rPr>
        <w:t>K</w:t>
      </w:r>
      <w:r w:rsidR="00CE53E2">
        <w:rPr>
          <w:rFonts w:asciiTheme="minorBidi" w:hAnsiTheme="minorBidi" w:cstheme="minorBidi"/>
          <w:sz w:val="22"/>
          <w:szCs w:val="22"/>
        </w:rPr>
        <w:t>.</w:t>
      </w:r>
      <w:r w:rsidRPr="00FF6052">
        <w:rPr>
          <w:rFonts w:asciiTheme="minorBidi" w:hAnsiTheme="minorBidi" w:cstheme="minorBidi"/>
          <w:sz w:val="22"/>
          <w:szCs w:val="22"/>
        </w:rPr>
        <w:t xml:space="preserve"> Limited </w:t>
      </w:r>
    </w:p>
    <w:p w14:paraId="43708B7C" w14:textId="77777777" w:rsidR="00FF6052" w:rsidRDefault="00FF6052" w:rsidP="00FF6052">
      <w:pPr>
        <w:pStyle w:val="NoSpacing"/>
        <w:ind w:left="3600"/>
        <w:rPr>
          <w:rStyle w:val="IntenseEmphasis"/>
          <w:rFonts w:asciiTheme="minorBidi" w:hAnsiTheme="minorBidi" w:cstheme="minorBidi"/>
          <w:i w:val="0"/>
          <w:iCs w:val="0"/>
          <w:color w:val="auto"/>
          <w:sz w:val="22"/>
          <w:szCs w:val="22"/>
        </w:rPr>
      </w:pPr>
    </w:p>
    <w:p w14:paraId="3AF9E4E9" w14:textId="02D1BDF1" w:rsidR="00FF6052" w:rsidRPr="00FF6052" w:rsidRDefault="00FF6052" w:rsidP="00FF6052">
      <w:pPr>
        <w:pStyle w:val="NoSpacing"/>
        <w:ind w:left="3600"/>
        <w:rPr>
          <w:rStyle w:val="IntenseEmphasis"/>
          <w:rFonts w:asciiTheme="minorBidi" w:hAnsiTheme="minorBidi" w:cstheme="minorBidi"/>
          <w:i w:val="0"/>
          <w:iCs w:val="0"/>
          <w:color w:val="auto"/>
          <w:sz w:val="22"/>
          <w:szCs w:val="22"/>
        </w:rPr>
      </w:pPr>
      <w:proofErr w:type="spellStart"/>
      <w:r w:rsidRPr="00FF6052">
        <w:rPr>
          <w:rStyle w:val="IntenseEmphasis"/>
          <w:rFonts w:asciiTheme="minorBidi" w:hAnsiTheme="minorBidi" w:cstheme="minorBidi"/>
          <w:i w:val="0"/>
          <w:iCs w:val="0"/>
          <w:color w:val="auto"/>
          <w:sz w:val="22"/>
          <w:szCs w:val="22"/>
        </w:rPr>
        <w:t>Withyhedge</w:t>
      </w:r>
      <w:proofErr w:type="spellEnd"/>
      <w:r w:rsidRPr="00FF6052">
        <w:rPr>
          <w:rStyle w:val="IntenseEmphasis"/>
          <w:rFonts w:asciiTheme="minorBidi" w:hAnsiTheme="minorBidi" w:cstheme="minorBidi"/>
          <w:i w:val="0"/>
          <w:iCs w:val="0"/>
          <w:color w:val="auto"/>
          <w:sz w:val="22"/>
          <w:szCs w:val="22"/>
        </w:rPr>
        <w:t xml:space="preserve"> Landfill Site </w:t>
      </w:r>
    </w:p>
    <w:p w14:paraId="1FCF9E7B" w14:textId="77777777" w:rsidR="00FF6052" w:rsidRPr="00FF6052" w:rsidRDefault="00FF6052" w:rsidP="00FF6052">
      <w:pPr>
        <w:pStyle w:val="NoSpacing"/>
        <w:ind w:left="3600"/>
        <w:rPr>
          <w:rStyle w:val="IntenseEmphasis"/>
          <w:rFonts w:asciiTheme="minorBidi" w:hAnsiTheme="minorBidi" w:cstheme="minorBidi"/>
          <w:i w:val="0"/>
          <w:iCs w:val="0"/>
          <w:color w:val="auto"/>
          <w:sz w:val="22"/>
          <w:szCs w:val="22"/>
        </w:rPr>
      </w:pPr>
      <w:r w:rsidRPr="00FF6052">
        <w:rPr>
          <w:rStyle w:val="IntenseEmphasis"/>
          <w:rFonts w:asciiTheme="minorBidi" w:hAnsiTheme="minorBidi" w:cstheme="minorBidi"/>
          <w:i w:val="0"/>
          <w:iCs w:val="0"/>
          <w:color w:val="auto"/>
          <w:sz w:val="22"/>
          <w:szCs w:val="22"/>
        </w:rPr>
        <w:t xml:space="preserve">Bowling Farm </w:t>
      </w:r>
    </w:p>
    <w:p w14:paraId="7AFF945F" w14:textId="77777777" w:rsidR="00FF6052" w:rsidRPr="00FF6052" w:rsidRDefault="00FF6052" w:rsidP="00FF6052">
      <w:pPr>
        <w:pStyle w:val="NoSpacing"/>
        <w:ind w:left="3600"/>
        <w:rPr>
          <w:rStyle w:val="Red"/>
          <w:rFonts w:asciiTheme="minorBidi" w:hAnsiTheme="minorBidi" w:cstheme="minorBidi"/>
          <w:color w:val="auto"/>
          <w:sz w:val="22"/>
          <w:szCs w:val="22"/>
        </w:rPr>
      </w:pPr>
      <w:proofErr w:type="spellStart"/>
      <w:r w:rsidRPr="00FF6052">
        <w:rPr>
          <w:rStyle w:val="Red"/>
          <w:rFonts w:asciiTheme="minorBidi" w:hAnsiTheme="minorBidi" w:cstheme="minorBidi"/>
          <w:color w:val="auto"/>
          <w:sz w:val="22"/>
          <w:szCs w:val="22"/>
        </w:rPr>
        <w:t>Rudbaxton</w:t>
      </w:r>
      <w:proofErr w:type="spellEnd"/>
      <w:r w:rsidRPr="00FF6052">
        <w:rPr>
          <w:rStyle w:val="Red"/>
          <w:rFonts w:asciiTheme="minorBidi" w:hAnsiTheme="minorBidi" w:cstheme="minorBidi"/>
          <w:color w:val="auto"/>
          <w:sz w:val="22"/>
          <w:szCs w:val="22"/>
        </w:rPr>
        <w:t xml:space="preserve"> </w:t>
      </w:r>
    </w:p>
    <w:p w14:paraId="39EBE97D" w14:textId="77777777" w:rsidR="00FF6052" w:rsidRPr="00FF6052" w:rsidRDefault="00FF6052" w:rsidP="00FF6052">
      <w:pPr>
        <w:pStyle w:val="NoSpacing"/>
        <w:ind w:left="3600"/>
        <w:rPr>
          <w:rStyle w:val="Red"/>
          <w:rFonts w:asciiTheme="minorBidi" w:hAnsiTheme="minorBidi" w:cstheme="minorBidi"/>
          <w:color w:val="auto"/>
          <w:sz w:val="22"/>
          <w:szCs w:val="22"/>
        </w:rPr>
      </w:pPr>
      <w:r w:rsidRPr="00FF6052">
        <w:rPr>
          <w:rStyle w:val="Red"/>
          <w:rFonts w:asciiTheme="minorBidi" w:hAnsiTheme="minorBidi" w:cstheme="minorBidi"/>
          <w:color w:val="auto"/>
          <w:sz w:val="22"/>
          <w:szCs w:val="22"/>
        </w:rPr>
        <w:t xml:space="preserve">Haverfordwest </w:t>
      </w:r>
    </w:p>
    <w:p w14:paraId="2A692652" w14:textId="77777777" w:rsidR="00FF6052" w:rsidRPr="00FF6052" w:rsidRDefault="00FF6052" w:rsidP="00FF6052">
      <w:pPr>
        <w:pStyle w:val="NoSpacing"/>
        <w:ind w:left="3600"/>
        <w:rPr>
          <w:rStyle w:val="Red"/>
          <w:rFonts w:asciiTheme="minorBidi" w:hAnsiTheme="minorBidi" w:cstheme="minorBidi"/>
          <w:color w:val="auto"/>
          <w:sz w:val="22"/>
          <w:szCs w:val="22"/>
        </w:rPr>
      </w:pPr>
      <w:r w:rsidRPr="00FF6052">
        <w:rPr>
          <w:rStyle w:val="Red"/>
          <w:rFonts w:asciiTheme="minorBidi" w:hAnsiTheme="minorBidi" w:cstheme="minorBidi"/>
          <w:color w:val="auto"/>
          <w:sz w:val="22"/>
          <w:szCs w:val="22"/>
        </w:rPr>
        <w:t xml:space="preserve">Pembrokeshire </w:t>
      </w:r>
    </w:p>
    <w:p w14:paraId="1EEFDD53" w14:textId="77777777" w:rsidR="00FF6052" w:rsidRPr="00FF6052" w:rsidRDefault="00FF6052" w:rsidP="00FF6052">
      <w:pPr>
        <w:pStyle w:val="NoSpacing"/>
        <w:ind w:left="3600"/>
        <w:rPr>
          <w:rFonts w:asciiTheme="minorBidi" w:hAnsiTheme="minorBidi" w:cstheme="minorBidi"/>
          <w:sz w:val="22"/>
          <w:szCs w:val="22"/>
        </w:rPr>
      </w:pPr>
      <w:r w:rsidRPr="00FF6052">
        <w:rPr>
          <w:rStyle w:val="Red"/>
          <w:rFonts w:asciiTheme="minorBidi" w:hAnsiTheme="minorBidi" w:cstheme="minorBidi"/>
          <w:color w:val="auto"/>
          <w:sz w:val="22"/>
          <w:szCs w:val="22"/>
        </w:rPr>
        <w:t xml:space="preserve">SA62 4DB </w:t>
      </w:r>
    </w:p>
    <w:p w14:paraId="730A8234" w14:textId="77777777" w:rsidR="00FF6052" w:rsidRPr="00FF6052" w:rsidRDefault="00FF6052" w:rsidP="00FF6052">
      <w:pPr>
        <w:ind w:left="3600"/>
        <w:rPr>
          <w:rFonts w:asciiTheme="minorBidi" w:hAnsiTheme="minorBidi" w:cstheme="minorBidi"/>
          <w:sz w:val="22"/>
          <w:szCs w:val="22"/>
        </w:rPr>
      </w:pPr>
    </w:p>
    <w:p w14:paraId="753208E9" w14:textId="77777777" w:rsidR="00FF6052" w:rsidRPr="00FF6052" w:rsidRDefault="00FF6052" w:rsidP="00FF6052">
      <w:pPr>
        <w:pStyle w:val="Heading4"/>
        <w:ind w:left="3600"/>
        <w:rPr>
          <w:rFonts w:asciiTheme="minorBidi" w:hAnsiTheme="minorBidi" w:cstheme="minorBidi"/>
          <w:sz w:val="22"/>
          <w:szCs w:val="22"/>
        </w:rPr>
      </w:pPr>
      <w:r w:rsidRPr="00FF6052">
        <w:rPr>
          <w:rFonts w:asciiTheme="minorBidi" w:hAnsiTheme="minorBidi" w:cstheme="minorBidi"/>
          <w:sz w:val="22"/>
          <w:szCs w:val="22"/>
        </w:rPr>
        <w:t>Variation application number</w:t>
      </w:r>
    </w:p>
    <w:p w14:paraId="1B8CD4F3" w14:textId="77777777" w:rsidR="00FF6052" w:rsidRPr="00FF6052" w:rsidRDefault="00FF6052" w:rsidP="00FF6052">
      <w:pPr>
        <w:ind w:left="3600"/>
        <w:rPr>
          <w:rFonts w:asciiTheme="minorBidi" w:hAnsiTheme="minorBidi" w:cstheme="minorBidi"/>
          <w:sz w:val="22"/>
          <w:szCs w:val="22"/>
        </w:rPr>
      </w:pPr>
      <w:r w:rsidRPr="00FF6052">
        <w:rPr>
          <w:rFonts w:asciiTheme="minorBidi" w:hAnsiTheme="minorBidi" w:cstheme="minorBidi"/>
          <w:sz w:val="22"/>
          <w:szCs w:val="22"/>
        </w:rPr>
        <w:t>EPR/MP3330WP/V004</w:t>
      </w:r>
    </w:p>
    <w:p w14:paraId="04D21CF6" w14:textId="77777777" w:rsidR="00FF6052" w:rsidRPr="00FF6052" w:rsidRDefault="00FF6052" w:rsidP="00FF6052">
      <w:pPr>
        <w:pStyle w:val="Heading4"/>
        <w:ind w:left="3600"/>
        <w:rPr>
          <w:rFonts w:asciiTheme="minorBidi" w:hAnsiTheme="minorBidi" w:cstheme="minorBidi"/>
          <w:sz w:val="22"/>
          <w:szCs w:val="22"/>
        </w:rPr>
      </w:pPr>
      <w:r w:rsidRPr="00FF6052">
        <w:rPr>
          <w:rFonts w:asciiTheme="minorBidi" w:hAnsiTheme="minorBidi" w:cstheme="minorBidi"/>
          <w:sz w:val="22"/>
          <w:szCs w:val="22"/>
        </w:rPr>
        <w:t>Permit number</w:t>
      </w:r>
    </w:p>
    <w:p w14:paraId="0BADC311" w14:textId="22EFACC1" w:rsidR="00E37C3C" w:rsidRDefault="00FF6052" w:rsidP="00FF6052">
      <w:pPr>
        <w:ind w:left="3600"/>
        <w:rPr>
          <w:rFonts w:asciiTheme="minorBidi" w:hAnsiTheme="minorBidi" w:cstheme="minorBidi"/>
          <w:sz w:val="22"/>
          <w:szCs w:val="22"/>
        </w:rPr>
      </w:pPr>
      <w:r w:rsidRPr="00FF6052">
        <w:rPr>
          <w:rFonts w:asciiTheme="minorBidi" w:hAnsiTheme="minorBidi" w:cstheme="minorBidi"/>
          <w:sz w:val="22"/>
          <w:szCs w:val="22"/>
        </w:rPr>
        <w:t>EPR/MP3330WP</w:t>
      </w:r>
    </w:p>
    <w:p w14:paraId="5A60A4E4" w14:textId="72000D46" w:rsidR="00492B32" w:rsidRPr="00E37C3C" w:rsidRDefault="00E37C3C" w:rsidP="00E37C3C">
      <w:pPr>
        <w:rPr>
          <w:rFonts w:asciiTheme="minorBidi" w:hAnsiTheme="minorBidi" w:cstheme="minorBidi"/>
          <w:sz w:val="22"/>
          <w:szCs w:val="22"/>
        </w:rPr>
      </w:pPr>
      <w:r>
        <w:rPr>
          <w:rFonts w:asciiTheme="minorBidi" w:hAnsiTheme="minorBidi" w:cstheme="minorBidi"/>
          <w:sz w:val="22"/>
          <w:szCs w:val="22"/>
        </w:rPr>
        <w:br w:type="page"/>
      </w:r>
    </w:p>
    <w:p w14:paraId="58F26BB0" w14:textId="77777777" w:rsidR="00FF6052" w:rsidRPr="00FF6052" w:rsidRDefault="00FF6052" w:rsidP="00FF6052">
      <w:pPr>
        <w:pStyle w:val="Heading1"/>
        <w:jc w:val="center"/>
        <w:rPr>
          <w:sz w:val="36"/>
          <w:szCs w:val="36"/>
        </w:rPr>
      </w:pPr>
      <w:proofErr w:type="spellStart"/>
      <w:r w:rsidRPr="00FF6052">
        <w:rPr>
          <w:sz w:val="36"/>
          <w:szCs w:val="36"/>
        </w:rPr>
        <w:lastRenderedPageBreak/>
        <w:t>Withyhedge</w:t>
      </w:r>
      <w:proofErr w:type="spellEnd"/>
      <w:r w:rsidRPr="00FF6052">
        <w:rPr>
          <w:sz w:val="36"/>
          <w:szCs w:val="36"/>
        </w:rPr>
        <w:t xml:space="preserve"> Landfill site </w:t>
      </w:r>
      <w:r w:rsidRPr="00FF6052">
        <w:rPr>
          <w:sz w:val="36"/>
          <w:szCs w:val="36"/>
        </w:rPr>
        <w:br/>
        <w:t>Permit number EPR/MP3330WP</w:t>
      </w:r>
    </w:p>
    <w:p w14:paraId="3D9003E6" w14:textId="77777777" w:rsidR="00FF6052" w:rsidRPr="00FF6052" w:rsidRDefault="00FF6052" w:rsidP="00FF6052">
      <w:pPr>
        <w:pStyle w:val="Heading3"/>
        <w:rPr>
          <w:lang w:eastAsia="en-US"/>
        </w:rPr>
      </w:pPr>
    </w:p>
    <w:bookmarkEnd w:id="0"/>
    <w:bookmarkEnd w:id="1"/>
    <w:p w14:paraId="70815030" w14:textId="77777777" w:rsidR="003370AB" w:rsidRPr="00C31D2C" w:rsidRDefault="003370AB" w:rsidP="003370AB">
      <w:pPr>
        <w:pStyle w:val="Heading1nonum"/>
      </w:pPr>
      <w:r w:rsidRPr="00C31D2C">
        <w:t>Introductory note</w:t>
      </w:r>
    </w:p>
    <w:p w14:paraId="70815031" w14:textId="77777777" w:rsidR="003370AB"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2B71A0C9" w14:textId="77777777" w:rsidR="00FF6052" w:rsidRDefault="00FF6052" w:rsidP="00383E61"/>
    <w:p w14:paraId="49AE111D" w14:textId="1BA531BB" w:rsidR="00383E61" w:rsidRDefault="00383E61" w:rsidP="00383E61">
      <w:pPr>
        <w:rPr>
          <w:rFonts w:asciiTheme="minorBidi" w:hAnsiTheme="minorBidi" w:cstheme="minorBidi"/>
          <w:sz w:val="22"/>
          <w:szCs w:val="22"/>
        </w:rPr>
      </w:pPr>
      <w:r w:rsidRPr="00FF6052">
        <w:rPr>
          <w:rFonts w:asciiTheme="minorBidi" w:hAnsiTheme="minorBidi" w:cstheme="minorBidi"/>
          <w:sz w:val="22"/>
          <w:szCs w:val="22"/>
        </w:rPr>
        <w:t xml:space="preserve">The following gives notice of the variation and consolidation of this environmental permit. </w:t>
      </w:r>
    </w:p>
    <w:p w14:paraId="4798ACFA" w14:textId="77777777" w:rsidR="00FF6052" w:rsidRPr="00FF6052" w:rsidRDefault="00FF6052" w:rsidP="00383E61">
      <w:pPr>
        <w:rPr>
          <w:rFonts w:asciiTheme="minorBidi" w:hAnsiTheme="minorBidi" w:cstheme="minorBidi"/>
          <w:sz w:val="22"/>
          <w:szCs w:val="22"/>
        </w:rPr>
      </w:pPr>
    </w:p>
    <w:p w14:paraId="35D35A81" w14:textId="77777777" w:rsidR="00383E61" w:rsidRDefault="00383E61" w:rsidP="00383E61">
      <w:pPr>
        <w:rPr>
          <w:rFonts w:asciiTheme="minorBidi" w:hAnsiTheme="minorBidi" w:cstheme="minorBidi"/>
          <w:sz w:val="22"/>
          <w:szCs w:val="22"/>
        </w:rPr>
      </w:pPr>
      <w:r w:rsidRPr="00FF6052">
        <w:rPr>
          <w:rFonts w:asciiTheme="minorBidi" w:hAnsiTheme="minorBidi" w:cstheme="minorBidi"/>
          <w:sz w:val="22"/>
          <w:szCs w:val="22"/>
        </w:rPr>
        <w:t xml:space="preserve">We have issued this variation to consolidate the original permit and subsequent historic variations. </w:t>
      </w:r>
    </w:p>
    <w:p w14:paraId="34B588C1" w14:textId="77777777" w:rsidR="00FF6052" w:rsidRPr="00FF6052" w:rsidRDefault="00FF6052" w:rsidP="00383E61">
      <w:pPr>
        <w:rPr>
          <w:rFonts w:asciiTheme="minorBidi" w:hAnsiTheme="minorBidi" w:cstheme="minorBidi"/>
          <w:sz w:val="22"/>
          <w:szCs w:val="22"/>
        </w:rPr>
      </w:pPr>
    </w:p>
    <w:p w14:paraId="0843DFF5" w14:textId="77777777" w:rsidR="00383E61" w:rsidRPr="00FF6052" w:rsidRDefault="00383E61" w:rsidP="00383E61">
      <w:pPr>
        <w:rPr>
          <w:rFonts w:asciiTheme="minorBidi" w:hAnsiTheme="minorBidi" w:cstheme="minorBidi"/>
          <w:sz w:val="22"/>
          <w:szCs w:val="22"/>
        </w:rPr>
      </w:pPr>
      <w:r w:rsidRPr="00FF6052">
        <w:rPr>
          <w:rFonts w:asciiTheme="minorBidi" w:hAnsiTheme="minorBidi" w:cstheme="minorBidi"/>
          <w:sz w:val="22"/>
          <w:szCs w:val="22"/>
        </w:rPr>
        <w:t xml:space="preserve">This consolidation also incorporates the recent </w:t>
      </w:r>
      <w:proofErr w:type="gramStart"/>
      <w:r w:rsidRPr="00FF6052">
        <w:rPr>
          <w:rFonts w:asciiTheme="minorBidi" w:hAnsiTheme="minorBidi" w:cstheme="minorBidi"/>
          <w:sz w:val="22"/>
          <w:szCs w:val="22"/>
        </w:rPr>
        <w:t>operator initiated</w:t>
      </w:r>
      <w:proofErr w:type="gramEnd"/>
      <w:r w:rsidRPr="00FF6052">
        <w:rPr>
          <w:rFonts w:asciiTheme="minorBidi" w:hAnsiTheme="minorBidi" w:cstheme="minorBidi"/>
          <w:sz w:val="22"/>
          <w:szCs w:val="22"/>
        </w:rPr>
        <w:t xml:space="preserve"> variation to: </w:t>
      </w:r>
    </w:p>
    <w:p w14:paraId="01F425BE" w14:textId="6342D562" w:rsidR="00187B01" w:rsidRPr="00187B01" w:rsidRDefault="00187B01" w:rsidP="00187B01">
      <w:pPr>
        <w:pStyle w:val="ListParagraph"/>
        <w:numPr>
          <w:ilvl w:val="0"/>
          <w:numId w:val="10"/>
        </w:numPr>
        <w:rPr>
          <w:rFonts w:asciiTheme="minorBidi" w:hAnsiTheme="minorBidi" w:cstheme="minorBidi"/>
          <w:sz w:val="22"/>
          <w:szCs w:val="22"/>
        </w:rPr>
      </w:pPr>
      <w:r>
        <w:rPr>
          <w:rFonts w:asciiTheme="minorBidi" w:hAnsiTheme="minorBidi" w:cstheme="minorBidi"/>
          <w:sz w:val="22"/>
          <w:szCs w:val="22"/>
        </w:rPr>
        <w:t>Update the final</w:t>
      </w:r>
      <w:r w:rsidRPr="00187B01">
        <w:rPr>
          <w:rFonts w:asciiTheme="minorBidi" w:hAnsiTheme="minorBidi" w:cstheme="minorBidi"/>
          <w:sz w:val="22"/>
          <w:szCs w:val="22"/>
        </w:rPr>
        <w:t xml:space="preserve"> restoration levels </w:t>
      </w:r>
    </w:p>
    <w:p w14:paraId="0E589410" w14:textId="0664080C" w:rsidR="00187B01" w:rsidRPr="00187B01" w:rsidRDefault="00187B01" w:rsidP="00187B01">
      <w:pPr>
        <w:pStyle w:val="ListParagraph"/>
        <w:numPr>
          <w:ilvl w:val="0"/>
          <w:numId w:val="10"/>
        </w:numPr>
        <w:rPr>
          <w:rFonts w:asciiTheme="minorBidi" w:hAnsiTheme="minorBidi" w:cstheme="minorBidi"/>
          <w:sz w:val="22"/>
          <w:szCs w:val="22"/>
        </w:rPr>
      </w:pPr>
      <w:r w:rsidRPr="00187B01">
        <w:rPr>
          <w:rFonts w:asciiTheme="minorBidi" w:hAnsiTheme="minorBidi" w:cstheme="minorBidi"/>
          <w:sz w:val="22"/>
          <w:szCs w:val="22"/>
        </w:rPr>
        <w:t>Modif</w:t>
      </w:r>
      <w:r>
        <w:rPr>
          <w:rFonts w:asciiTheme="minorBidi" w:hAnsiTheme="minorBidi" w:cstheme="minorBidi"/>
          <w:sz w:val="22"/>
          <w:szCs w:val="22"/>
        </w:rPr>
        <w:t>y the</w:t>
      </w:r>
      <w:r w:rsidRPr="00187B01">
        <w:rPr>
          <w:rFonts w:asciiTheme="minorBidi" w:hAnsiTheme="minorBidi" w:cstheme="minorBidi"/>
          <w:sz w:val="22"/>
          <w:szCs w:val="22"/>
        </w:rPr>
        <w:t xml:space="preserve"> </w:t>
      </w:r>
      <w:r>
        <w:rPr>
          <w:rFonts w:asciiTheme="minorBidi" w:hAnsiTheme="minorBidi" w:cstheme="minorBidi"/>
          <w:sz w:val="22"/>
          <w:szCs w:val="22"/>
        </w:rPr>
        <w:t xml:space="preserve">limits, </w:t>
      </w:r>
      <w:r w:rsidRPr="00187B01">
        <w:rPr>
          <w:rFonts w:asciiTheme="minorBidi" w:hAnsiTheme="minorBidi" w:cstheme="minorBidi"/>
          <w:sz w:val="22"/>
          <w:szCs w:val="22"/>
        </w:rPr>
        <w:t>management and monitoring program for groundwater, surface water</w:t>
      </w:r>
      <w:r>
        <w:rPr>
          <w:rFonts w:asciiTheme="minorBidi" w:hAnsiTheme="minorBidi" w:cstheme="minorBidi"/>
          <w:sz w:val="22"/>
          <w:szCs w:val="22"/>
        </w:rPr>
        <w:t>, landfill gas</w:t>
      </w:r>
      <w:r w:rsidRPr="00187B01">
        <w:rPr>
          <w:rFonts w:asciiTheme="minorBidi" w:hAnsiTheme="minorBidi" w:cstheme="minorBidi"/>
          <w:sz w:val="22"/>
          <w:szCs w:val="22"/>
        </w:rPr>
        <w:t xml:space="preserve"> and leachate  </w:t>
      </w:r>
    </w:p>
    <w:p w14:paraId="4187AF27" w14:textId="6D8776D8" w:rsidR="00187B01" w:rsidRPr="00187B01" w:rsidRDefault="00187B01" w:rsidP="00187B01">
      <w:pPr>
        <w:pStyle w:val="ListParagraph"/>
        <w:numPr>
          <w:ilvl w:val="0"/>
          <w:numId w:val="10"/>
        </w:numPr>
        <w:rPr>
          <w:rFonts w:asciiTheme="minorBidi" w:hAnsiTheme="minorBidi" w:cstheme="minorBidi"/>
          <w:sz w:val="22"/>
          <w:szCs w:val="22"/>
        </w:rPr>
      </w:pPr>
      <w:r>
        <w:rPr>
          <w:rFonts w:asciiTheme="minorBidi" w:hAnsiTheme="minorBidi" w:cstheme="minorBidi"/>
          <w:sz w:val="22"/>
          <w:szCs w:val="22"/>
        </w:rPr>
        <w:t>Add</w:t>
      </w:r>
      <w:r w:rsidRPr="00187B01">
        <w:rPr>
          <w:rFonts w:asciiTheme="minorBidi" w:hAnsiTheme="minorBidi" w:cstheme="minorBidi"/>
          <w:sz w:val="22"/>
          <w:szCs w:val="22"/>
        </w:rPr>
        <w:t xml:space="preserve"> 50,000 tonnes of waste soils per year under a new Waste Recovery activity  </w:t>
      </w:r>
    </w:p>
    <w:p w14:paraId="0A6E1D17" w14:textId="77777777" w:rsidR="00383E61" w:rsidRPr="00FF6052" w:rsidRDefault="00383E61" w:rsidP="00383E61">
      <w:pPr>
        <w:rPr>
          <w:rFonts w:asciiTheme="minorBidi" w:hAnsiTheme="minorBidi" w:cstheme="minorBidi"/>
          <w:sz w:val="22"/>
          <w:szCs w:val="22"/>
        </w:rPr>
      </w:pPr>
      <w:r w:rsidRPr="00FF6052">
        <w:rPr>
          <w:rFonts w:asciiTheme="minorBidi" w:hAnsiTheme="minorBidi" w:cstheme="minorBidi"/>
          <w:sz w:val="22"/>
          <w:szCs w:val="22"/>
        </w:rPr>
        <w:t>As part of the consolidation, we have also converted the permit into the current EPR permit format using modern conditions.</w:t>
      </w:r>
    </w:p>
    <w:p w14:paraId="136A11DF" w14:textId="77777777" w:rsidR="004A2574" w:rsidRDefault="004A2574" w:rsidP="00383E61">
      <w:pPr>
        <w:rPr>
          <w:rFonts w:asciiTheme="minorBidi" w:hAnsiTheme="minorBidi" w:cstheme="minorBidi"/>
          <w:sz w:val="22"/>
          <w:szCs w:val="22"/>
        </w:rPr>
      </w:pPr>
    </w:p>
    <w:p w14:paraId="3D5EC3F6" w14:textId="6FCC9580" w:rsidR="00383E61" w:rsidRDefault="00383E61" w:rsidP="00383E61">
      <w:pPr>
        <w:rPr>
          <w:rFonts w:asciiTheme="minorBidi" w:hAnsiTheme="minorBidi" w:cstheme="minorBidi"/>
          <w:sz w:val="22"/>
          <w:szCs w:val="22"/>
        </w:rPr>
      </w:pPr>
      <w:r w:rsidRPr="00FF6052">
        <w:rPr>
          <w:rFonts w:asciiTheme="minorBidi" w:hAnsiTheme="minorBidi" w:cstheme="minorBidi"/>
          <w:sz w:val="22"/>
          <w:szCs w:val="22"/>
        </w:rPr>
        <w:t xml:space="preserve">Natural Resources Wales has a duty, under the Environmental Permitting (England and Wales) Regulations 2016, regulation 34(1), to periodically review permits. We have reviewed the permit conditions as part of this variation and consolidation. We have identified </w:t>
      </w:r>
      <w:proofErr w:type="gramStart"/>
      <w:r w:rsidRPr="00FF6052">
        <w:rPr>
          <w:rFonts w:asciiTheme="minorBidi" w:hAnsiTheme="minorBidi" w:cstheme="minorBidi"/>
          <w:sz w:val="22"/>
          <w:szCs w:val="22"/>
        </w:rPr>
        <w:t>a number of</w:t>
      </w:r>
      <w:proofErr w:type="gramEnd"/>
      <w:r w:rsidRPr="00FF6052">
        <w:rPr>
          <w:rFonts w:asciiTheme="minorBidi" w:hAnsiTheme="minorBidi" w:cstheme="minorBidi"/>
          <w:sz w:val="22"/>
          <w:szCs w:val="22"/>
        </w:rPr>
        <w:t xml:space="preserve"> necessary changes we must make to </w:t>
      </w:r>
      <w:r w:rsidR="00187B01">
        <w:rPr>
          <w:rFonts w:asciiTheme="minorBidi" w:hAnsiTheme="minorBidi" w:cstheme="minorBidi"/>
          <w:sz w:val="22"/>
          <w:szCs w:val="22"/>
        </w:rPr>
        <w:t xml:space="preserve">the </w:t>
      </w:r>
      <w:r w:rsidRPr="00FF6052">
        <w:rPr>
          <w:rFonts w:asciiTheme="minorBidi" w:hAnsiTheme="minorBidi" w:cstheme="minorBidi"/>
          <w:sz w:val="22"/>
          <w:szCs w:val="22"/>
        </w:rPr>
        <w:t xml:space="preserve">permit. These changes </w:t>
      </w:r>
      <w:r w:rsidR="00187B01">
        <w:rPr>
          <w:rFonts w:asciiTheme="minorBidi" w:hAnsiTheme="minorBidi" w:cstheme="minorBidi"/>
          <w:sz w:val="22"/>
          <w:szCs w:val="22"/>
        </w:rPr>
        <w:t xml:space="preserve">mainly relate to updating the conditions in </w:t>
      </w:r>
      <w:proofErr w:type="spellStart"/>
      <w:r w:rsidR="00187B01">
        <w:rPr>
          <w:rFonts w:asciiTheme="minorBidi" w:hAnsiTheme="minorBidi" w:cstheme="minorBidi"/>
          <w:sz w:val="22"/>
          <w:szCs w:val="22"/>
        </w:rPr>
        <w:t>accordace</w:t>
      </w:r>
      <w:proofErr w:type="spellEnd"/>
      <w:r w:rsidR="00187B01">
        <w:rPr>
          <w:rFonts w:asciiTheme="minorBidi" w:hAnsiTheme="minorBidi" w:cstheme="minorBidi"/>
          <w:sz w:val="22"/>
          <w:szCs w:val="22"/>
        </w:rPr>
        <w:t xml:space="preserve"> with current legislation and best practice. We have also removed the limits against flow from the surface water discharge points and references in the permit to storm overflows which we know </w:t>
      </w:r>
      <w:r w:rsidR="00DF40AC">
        <w:rPr>
          <w:rFonts w:asciiTheme="minorBidi" w:hAnsiTheme="minorBidi" w:cstheme="minorBidi"/>
          <w:sz w:val="22"/>
          <w:szCs w:val="22"/>
        </w:rPr>
        <w:t>are</w:t>
      </w:r>
      <w:r w:rsidR="00187B01">
        <w:rPr>
          <w:rFonts w:asciiTheme="minorBidi" w:hAnsiTheme="minorBidi" w:cstheme="minorBidi"/>
          <w:sz w:val="22"/>
          <w:szCs w:val="22"/>
        </w:rPr>
        <w:t xml:space="preserve"> no longer required. </w:t>
      </w:r>
    </w:p>
    <w:p w14:paraId="6D880B3E" w14:textId="77777777" w:rsidR="00187B01" w:rsidRPr="00FF6052" w:rsidRDefault="00187B01" w:rsidP="00383E61">
      <w:pPr>
        <w:rPr>
          <w:rFonts w:asciiTheme="minorBidi" w:hAnsiTheme="minorBidi" w:cstheme="minorBidi"/>
          <w:sz w:val="22"/>
          <w:szCs w:val="22"/>
        </w:rPr>
      </w:pPr>
    </w:p>
    <w:p w14:paraId="70815037" w14:textId="77777777" w:rsidR="009D5F6A" w:rsidRPr="00FF6052" w:rsidRDefault="00A467B6" w:rsidP="00167FFA">
      <w:pPr>
        <w:pStyle w:val="Draftingnote"/>
        <w:spacing w:before="0"/>
        <w:rPr>
          <w:rFonts w:asciiTheme="minorBidi" w:hAnsiTheme="minorBidi" w:cstheme="minorBidi"/>
          <w:i w:val="0"/>
          <w:color w:val="000000"/>
          <w:sz w:val="22"/>
          <w:szCs w:val="22"/>
        </w:rPr>
      </w:pPr>
      <w:r w:rsidRPr="00FF6052">
        <w:rPr>
          <w:rFonts w:asciiTheme="minorBidi" w:hAnsiTheme="minorBidi" w:cstheme="minorBidi"/>
          <w:i w:val="0"/>
          <w:color w:val="000000"/>
          <w:sz w:val="22"/>
          <w:szCs w:val="22"/>
        </w:rPr>
        <w:t xml:space="preserve">The </w:t>
      </w:r>
      <w:r w:rsidR="00452DD5" w:rsidRPr="00FF6052">
        <w:rPr>
          <w:rFonts w:asciiTheme="minorBidi" w:hAnsiTheme="minorBidi" w:cstheme="minorBidi"/>
          <w:i w:val="0"/>
          <w:color w:val="000000"/>
          <w:sz w:val="22"/>
          <w:szCs w:val="22"/>
        </w:rPr>
        <w:t>s</w:t>
      </w:r>
      <w:r w:rsidRPr="00FF6052">
        <w:rPr>
          <w:rFonts w:asciiTheme="minorBidi" w:hAnsiTheme="minorBidi" w:cstheme="minorBidi"/>
          <w:i w:val="0"/>
          <w:color w:val="000000"/>
          <w:sz w:val="22"/>
          <w:szCs w:val="22"/>
        </w:rPr>
        <w:t>chedules specify the changes made to the</w:t>
      </w:r>
      <w:r w:rsidR="00952C06" w:rsidRPr="00FF6052">
        <w:rPr>
          <w:rFonts w:asciiTheme="minorBidi" w:hAnsiTheme="minorBidi" w:cstheme="minorBidi"/>
          <w:i w:val="0"/>
          <w:color w:val="000000"/>
          <w:sz w:val="22"/>
          <w:szCs w:val="22"/>
        </w:rPr>
        <w:t xml:space="preserve"> </w:t>
      </w:r>
      <w:r w:rsidR="0090270F" w:rsidRPr="00FF6052">
        <w:rPr>
          <w:rFonts w:asciiTheme="minorBidi" w:hAnsiTheme="minorBidi" w:cstheme="minorBidi"/>
          <w:i w:val="0"/>
          <w:color w:val="000000"/>
          <w:sz w:val="22"/>
          <w:szCs w:val="22"/>
        </w:rPr>
        <w:t>permit.</w:t>
      </w:r>
    </w:p>
    <w:p w14:paraId="70815038" w14:textId="77777777" w:rsidR="00167FFA" w:rsidRDefault="00167FFA" w:rsidP="00167FFA">
      <w:pPr>
        <w:pStyle w:val="BodyText2"/>
        <w:spacing w:line="270" w:lineRule="exact"/>
        <w:jc w:val="left"/>
        <w:rPr>
          <w:sz w:val="22"/>
          <w:szCs w:val="22"/>
        </w:rPr>
      </w:pPr>
    </w:p>
    <w:p w14:paraId="7081503B" w14:textId="540062D5" w:rsidR="00A40593" w:rsidRDefault="00E84C8B" w:rsidP="006B6069">
      <w:pPr>
        <w:pStyle w:val="BodyText2"/>
        <w:spacing w:line="270" w:lineRule="exact"/>
        <w:jc w:val="left"/>
        <w:rPr>
          <w:sz w:val="22"/>
          <w:szCs w:val="22"/>
        </w:rPr>
      </w:pPr>
      <w:r w:rsidRPr="00C31D2C">
        <w:rPr>
          <w:sz w:val="22"/>
          <w:szCs w:val="22"/>
        </w:rPr>
        <w:t>The status log of a permit sets out the permitting history, including any changes to the permit reference number.</w:t>
      </w:r>
      <w:r w:rsidR="0073786A">
        <w:rPr>
          <w:sz w:val="22"/>
          <w:szCs w:val="22"/>
        </w:rPr>
        <w:t xml:space="preserve"> </w:t>
      </w:r>
    </w:p>
    <w:p w14:paraId="791E45F2" w14:textId="77777777" w:rsidR="006B6069" w:rsidRDefault="006B6069" w:rsidP="006B6069">
      <w:pPr>
        <w:pStyle w:val="BodyText2"/>
        <w:spacing w:line="270" w:lineRule="exact"/>
        <w:jc w:val="left"/>
        <w:rPr>
          <w:sz w:val="22"/>
          <w:szCs w:val="22"/>
        </w:rPr>
      </w:pPr>
    </w:p>
    <w:tbl>
      <w:tblPr>
        <w:tblW w:w="9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9"/>
        <w:gridCol w:w="1685"/>
        <w:gridCol w:w="3134"/>
      </w:tblGrid>
      <w:tr w:rsidR="00852205" w:rsidRPr="00852205" w14:paraId="47B20C7B" w14:textId="77777777" w:rsidTr="00852205">
        <w:trPr>
          <w:cantSplit/>
          <w:jc w:val="center"/>
        </w:trPr>
        <w:tc>
          <w:tcPr>
            <w:tcW w:w="9508" w:type="dxa"/>
            <w:gridSpan w:val="3"/>
            <w:shd w:val="clear" w:color="auto" w:fill="000000"/>
          </w:tcPr>
          <w:p w14:paraId="6BA5837C" w14:textId="77777777" w:rsidR="00852205" w:rsidRPr="00852205" w:rsidRDefault="00852205" w:rsidP="00852205">
            <w:pPr>
              <w:spacing w:before="60" w:after="60"/>
              <w:ind w:left="85" w:right="85"/>
              <w:rPr>
                <w:rFonts w:ascii="Arial" w:hAnsi="Arial"/>
                <w:b/>
                <w:sz w:val="22"/>
                <w:szCs w:val="22"/>
                <w:lang w:eastAsia="en-US"/>
              </w:rPr>
            </w:pPr>
            <w:r w:rsidRPr="00852205">
              <w:rPr>
                <w:rFonts w:ascii="Arial" w:hAnsi="Arial"/>
                <w:b/>
                <w:sz w:val="22"/>
                <w:szCs w:val="22"/>
                <w:lang w:eastAsia="en-US"/>
              </w:rPr>
              <w:t>Status log of the permit</w:t>
            </w:r>
          </w:p>
        </w:tc>
      </w:tr>
      <w:tr w:rsidR="00852205" w:rsidRPr="00852205" w14:paraId="097FCAB3" w14:textId="77777777" w:rsidTr="00186ACD">
        <w:trPr>
          <w:jc w:val="center"/>
        </w:trPr>
        <w:tc>
          <w:tcPr>
            <w:tcW w:w="4689" w:type="dxa"/>
          </w:tcPr>
          <w:p w14:paraId="14959BD5" w14:textId="77777777" w:rsidR="00852205" w:rsidRPr="00852205" w:rsidRDefault="00852205" w:rsidP="00852205">
            <w:pPr>
              <w:spacing w:before="60" w:after="60"/>
              <w:ind w:left="85" w:right="85"/>
              <w:rPr>
                <w:rFonts w:ascii="Arial" w:hAnsi="Arial"/>
                <w:b/>
                <w:sz w:val="22"/>
                <w:szCs w:val="22"/>
                <w:lang w:eastAsia="en-US"/>
              </w:rPr>
            </w:pPr>
            <w:r w:rsidRPr="00852205">
              <w:rPr>
                <w:rFonts w:ascii="Arial" w:hAnsi="Arial"/>
                <w:b/>
                <w:sz w:val="22"/>
                <w:szCs w:val="22"/>
                <w:lang w:eastAsia="en-US"/>
              </w:rPr>
              <w:t>Description</w:t>
            </w:r>
          </w:p>
        </w:tc>
        <w:tc>
          <w:tcPr>
            <w:tcW w:w="1685" w:type="dxa"/>
          </w:tcPr>
          <w:p w14:paraId="4A88095A" w14:textId="77777777" w:rsidR="00852205" w:rsidRPr="00852205" w:rsidRDefault="00852205" w:rsidP="00852205">
            <w:pPr>
              <w:spacing w:before="60" w:after="60"/>
              <w:ind w:left="85" w:right="85"/>
              <w:rPr>
                <w:rFonts w:ascii="Arial" w:hAnsi="Arial"/>
                <w:b/>
                <w:sz w:val="22"/>
                <w:szCs w:val="22"/>
                <w:lang w:eastAsia="en-US"/>
              </w:rPr>
            </w:pPr>
            <w:r w:rsidRPr="00852205">
              <w:rPr>
                <w:rFonts w:ascii="Arial" w:hAnsi="Arial"/>
                <w:b/>
                <w:sz w:val="22"/>
                <w:szCs w:val="22"/>
                <w:lang w:eastAsia="en-US"/>
              </w:rPr>
              <w:t>Date</w:t>
            </w:r>
          </w:p>
        </w:tc>
        <w:tc>
          <w:tcPr>
            <w:tcW w:w="3134" w:type="dxa"/>
          </w:tcPr>
          <w:p w14:paraId="5FDBACC4" w14:textId="77777777" w:rsidR="00852205" w:rsidRPr="00852205" w:rsidRDefault="00852205" w:rsidP="00852205">
            <w:pPr>
              <w:spacing w:before="60" w:after="60"/>
              <w:ind w:left="85" w:right="85"/>
              <w:rPr>
                <w:rFonts w:ascii="Arial" w:hAnsi="Arial"/>
                <w:b/>
                <w:sz w:val="22"/>
                <w:szCs w:val="22"/>
                <w:lang w:eastAsia="en-US"/>
              </w:rPr>
            </w:pPr>
            <w:r w:rsidRPr="00852205">
              <w:rPr>
                <w:rFonts w:ascii="Arial" w:hAnsi="Arial"/>
                <w:b/>
                <w:sz w:val="22"/>
                <w:szCs w:val="22"/>
                <w:lang w:eastAsia="en-US"/>
              </w:rPr>
              <w:t>Comments</w:t>
            </w:r>
          </w:p>
        </w:tc>
      </w:tr>
      <w:tr w:rsidR="00852205" w:rsidRPr="00852205" w14:paraId="6DE1AB51" w14:textId="77777777" w:rsidTr="00186ACD">
        <w:trPr>
          <w:jc w:val="center"/>
        </w:trPr>
        <w:tc>
          <w:tcPr>
            <w:tcW w:w="4689" w:type="dxa"/>
          </w:tcPr>
          <w:p w14:paraId="068FF34C"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Permit determined EPR/BP3131SG</w:t>
            </w:r>
          </w:p>
        </w:tc>
        <w:tc>
          <w:tcPr>
            <w:tcW w:w="1685" w:type="dxa"/>
          </w:tcPr>
          <w:p w14:paraId="5B755BE9"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08/09/06</w:t>
            </w:r>
          </w:p>
        </w:tc>
        <w:tc>
          <w:tcPr>
            <w:tcW w:w="3134" w:type="dxa"/>
          </w:tcPr>
          <w:p w14:paraId="4053E76A" w14:textId="77777777" w:rsidR="00852205" w:rsidRPr="00852205" w:rsidRDefault="00852205" w:rsidP="00852205">
            <w:pPr>
              <w:spacing w:before="60" w:after="60"/>
              <w:ind w:left="85" w:right="85"/>
              <w:rPr>
                <w:rFonts w:ascii="Arial" w:hAnsi="Arial"/>
                <w:color w:val="0000FF"/>
                <w:sz w:val="22"/>
                <w:szCs w:val="22"/>
                <w:lang w:eastAsia="en-US"/>
              </w:rPr>
            </w:pPr>
          </w:p>
        </w:tc>
      </w:tr>
      <w:tr w:rsidR="00852205" w:rsidRPr="00852205" w14:paraId="5D15BDCE" w14:textId="77777777" w:rsidTr="00186ACD">
        <w:trPr>
          <w:jc w:val="center"/>
        </w:trPr>
        <w:tc>
          <w:tcPr>
            <w:tcW w:w="4689" w:type="dxa"/>
          </w:tcPr>
          <w:p w14:paraId="05762C27"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Variation determined EPR/BP3131SG/V002</w:t>
            </w:r>
          </w:p>
        </w:tc>
        <w:tc>
          <w:tcPr>
            <w:tcW w:w="1685" w:type="dxa"/>
          </w:tcPr>
          <w:p w14:paraId="21889309"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17/12/07</w:t>
            </w:r>
          </w:p>
        </w:tc>
        <w:tc>
          <w:tcPr>
            <w:tcW w:w="3134" w:type="dxa"/>
          </w:tcPr>
          <w:p w14:paraId="0F7D82F6" w14:textId="77777777" w:rsidR="00852205" w:rsidRPr="00852205" w:rsidRDefault="00852205" w:rsidP="00852205">
            <w:pPr>
              <w:spacing w:before="60" w:after="60"/>
              <w:ind w:left="85" w:right="85"/>
              <w:rPr>
                <w:rFonts w:ascii="Arial" w:hAnsi="Arial"/>
                <w:color w:val="0000FF"/>
                <w:sz w:val="22"/>
                <w:szCs w:val="22"/>
                <w:lang w:eastAsia="en-US"/>
              </w:rPr>
            </w:pPr>
          </w:p>
        </w:tc>
      </w:tr>
      <w:tr w:rsidR="00852205" w:rsidRPr="00852205" w14:paraId="69696ED6" w14:textId="77777777" w:rsidTr="00186ACD">
        <w:trPr>
          <w:jc w:val="center"/>
        </w:trPr>
        <w:tc>
          <w:tcPr>
            <w:tcW w:w="4689" w:type="dxa"/>
          </w:tcPr>
          <w:p w14:paraId="261F68A5"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Variation determined EPR/BP3131SG/V003</w:t>
            </w:r>
          </w:p>
        </w:tc>
        <w:tc>
          <w:tcPr>
            <w:tcW w:w="1685" w:type="dxa"/>
          </w:tcPr>
          <w:p w14:paraId="1DFE4F7F"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14/11/08</w:t>
            </w:r>
          </w:p>
        </w:tc>
        <w:tc>
          <w:tcPr>
            <w:tcW w:w="3134" w:type="dxa"/>
          </w:tcPr>
          <w:p w14:paraId="403C6E8A" w14:textId="77777777" w:rsidR="00852205" w:rsidRPr="00852205" w:rsidRDefault="00852205" w:rsidP="00852205">
            <w:pPr>
              <w:spacing w:before="60" w:after="60"/>
              <w:ind w:left="85" w:right="85"/>
              <w:rPr>
                <w:rFonts w:ascii="Arial" w:hAnsi="Arial"/>
                <w:color w:val="0000FF"/>
                <w:sz w:val="22"/>
                <w:szCs w:val="22"/>
                <w:lang w:eastAsia="en-US"/>
              </w:rPr>
            </w:pPr>
          </w:p>
        </w:tc>
      </w:tr>
      <w:tr w:rsidR="00852205" w:rsidRPr="00852205" w14:paraId="79D96571" w14:textId="77777777" w:rsidTr="00186ACD">
        <w:trPr>
          <w:jc w:val="center"/>
        </w:trPr>
        <w:tc>
          <w:tcPr>
            <w:tcW w:w="4689" w:type="dxa"/>
          </w:tcPr>
          <w:p w14:paraId="0CCDE542"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Variation determined EPR/BP3131SG/V004</w:t>
            </w:r>
          </w:p>
        </w:tc>
        <w:tc>
          <w:tcPr>
            <w:tcW w:w="1685" w:type="dxa"/>
          </w:tcPr>
          <w:p w14:paraId="51E0BC77"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05/03/10</w:t>
            </w:r>
          </w:p>
        </w:tc>
        <w:tc>
          <w:tcPr>
            <w:tcW w:w="3134" w:type="dxa"/>
          </w:tcPr>
          <w:p w14:paraId="35AAF081" w14:textId="77777777" w:rsidR="00852205" w:rsidRPr="00852205" w:rsidRDefault="00852205" w:rsidP="00852205">
            <w:pPr>
              <w:spacing w:before="60" w:after="60"/>
              <w:ind w:left="85" w:right="85"/>
              <w:rPr>
                <w:rFonts w:ascii="Arial" w:hAnsi="Arial"/>
                <w:color w:val="0000FF"/>
                <w:sz w:val="22"/>
                <w:szCs w:val="22"/>
                <w:lang w:eastAsia="en-US"/>
              </w:rPr>
            </w:pPr>
          </w:p>
        </w:tc>
      </w:tr>
      <w:tr w:rsidR="00852205" w:rsidRPr="00852205" w14:paraId="051FA967" w14:textId="77777777" w:rsidTr="00186ACD">
        <w:trPr>
          <w:trHeight w:val="1100"/>
          <w:jc w:val="center"/>
        </w:trPr>
        <w:tc>
          <w:tcPr>
            <w:tcW w:w="4689" w:type="dxa"/>
          </w:tcPr>
          <w:p w14:paraId="2415A56D"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Variation determined EPR/BP3131SG/V005</w:t>
            </w:r>
          </w:p>
          <w:p w14:paraId="6D78065C"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Consolidated permit number EPR/GP3630HT</w:t>
            </w:r>
          </w:p>
        </w:tc>
        <w:tc>
          <w:tcPr>
            <w:tcW w:w="1685" w:type="dxa"/>
          </w:tcPr>
          <w:p w14:paraId="3098E75E"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16/09/10</w:t>
            </w:r>
          </w:p>
        </w:tc>
        <w:tc>
          <w:tcPr>
            <w:tcW w:w="3134" w:type="dxa"/>
          </w:tcPr>
          <w:p w14:paraId="74F0C302" w14:textId="77777777" w:rsidR="00852205" w:rsidRPr="00852205" w:rsidRDefault="00852205" w:rsidP="00852205">
            <w:pPr>
              <w:spacing w:before="60" w:after="60"/>
              <w:ind w:right="85"/>
              <w:rPr>
                <w:rFonts w:ascii="Arial" w:hAnsi="Arial"/>
                <w:sz w:val="22"/>
                <w:szCs w:val="22"/>
                <w:lang w:eastAsia="en-US"/>
              </w:rPr>
            </w:pPr>
            <w:r w:rsidRPr="00852205">
              <w:rPr>
                <w:rFonts w:ascii="Arial" w:hAnsi="Arial"/>
                <w:sz w:val="22"/>
                <w:szCs w:val="22"/>
                <w:lang w:eastAsia="en-US"/>
              </w:rPr>
              <w:t xml:space="preserve">Consolidation of permits </w:t>
            </w:r>
          </w:p>
          <w:p w14:paraId="537616F7" w14:textId="77777777" w:rsidR="00852205" w:rsidRPr="00852205" w:rsidRDefault="00852205" w:rsidP="00852205">
            <w:pPr>
              <w:spacing w:before="60" w:after="60"/>
              <w:ind w:right="85"/>
              <w:rPr>
                <w:rFonts w:ascii="Arial" w:hAnsi="Arial"/>
                <w:sz w:val="22"/>
                <w:szCs w:val="22"/>
                <w:lang w:eastAsia="en-US"/>
              </w:rPr>
            </w:pPr>
            <w:r w:rsidRPr="00852205">
              <w:rPr>
                <w:rFonts w:ascii="Arial" w:hAnsi="Arial"/>
                <w:sz w:val="22"/>
                <w:szCs w:val="22"/>
                <w:lang w:eastAsia="en-US"/>
              </w:rPr>
              <w:t xml:space="preserve">EPR/HP3498FS and </w:t>
            </w:r>
          </w:p>
          <w:p w14:paraId="745BE9A7"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EPR/BP3131SG</w:t>
            </w:r>
          </w:p>
        </w:tc>
      </w:tr>
      <w:tr w:rsidR="00852205" w:rsidRPr="00852205" w14:paraId="0C9335FD" w14:textId="77777777" w:rsidTr="00186ACD">
        <w:trPr>
          <w:jc w:val="center"/>
        </w:trPr>
        <w:tc>
          <w:tcPr>
            <w:tcW w:w="4689" w:type="dxa"/>
          </w:tcPr>
          <w:p w14:paraId="2AB2801A"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Transfer determined EPR/GP3630HT/T001</w:t>
            </w:r>
          </w:p>
        </w:tc>
        <w:tc>
          <w:tcPr>
            <w:tcW w:w="1685" w:type="dxa"/>
          </w:tcPr>
          <w:p w14:paraId="1CE93B51"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18/02/11</w:t>
            </w:r>
          </w:p>
        </w:tc>
        <w:tc>
          <w:tcPr>
            <w:tcW w:w="3134" w:type="dxa"/>
          </w:tcPr>
          <w:p w14:paraId="3A954C0C" w14:textId="77777777" w:rsidR="00852205" w:rsidRPr="00852205" w:rsidRDefault="00852205" w:rsidP="00852205">
            <w:pPr>
              <w:spacing w:before="60" w:after="60"/>
              <w:ind w:left="85" w:right="85"/>
              <w:rPr>
                <w:rFonts w:ascii="Arial" w:hAnsi="Arial"/>
                <w:color w:val="0000FF"/>
                <w:sz w:val="22"/>
                <w:szCs w:val="22"/>
                <w:lang w:eastAsia="en-US"/>
              </w:rPr>
            </w:pPr>
          </w:p>
        </w:tc>
      </w:tr>
      <w:tr w:rsidR="00852205" w:rsidRPr="00852205" w14:paraId="13A6BE31" w14:textId="77777777" w:rsidTr="00186ACD">
        <w:trPr>
          <w:jc w:val="center"/>
        </w:trPr>
        <w:tc>
          <w:tcPr>
            <w:tcW w:w="4689" w:type="dxa"/>
          </w:tcPr>
          <w:p w14:paraId="068AE548"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Variation determined EPR/GP3630HT/V002</w:t>
            </w:r>
          </w:p>
        </w:tc>
        <w:tc>
          <w:tcPr>
            <w:tcW w:w="1685" w:type="dxa"/>
          </w:tcPr>
          <w:p w14:paraId="198AC1BE"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18/05/11</w:t>
            </w:r>
          </w:p>
        </w:tc>
        <w:tc>
          <w:tcPr>
            <w:tcW w:w="3134" w:type="dxa"/>
          </w:tcPr>
          <w:p w14:paraId="7B374D8B" w14:textId="77777777" w:rsidR="00852205" w:rsidRPr="00852205" w:rsidRDefault="00852205" w:rsidP="00852205">
            <w:pPr>
              <w:spacing w:before="60" w:after="60"/>
              <w:ind w:left="85" w:right="85"/>
              <w:rPr>
                <w:rFonts w:ascii="Arial" w:hAnsi="Arial"/>
                <w:color w:val="0000FF"/>
                <w:sz w:val="22"/>
                <w:szCs w:val="22"/>
                <w:lang w:eastAsia="en-US"/>
              </w:rPr>
            </w:pPr>
          </w:p>
        </w:tc>
      </w:tr>
      <w:tr w:rsidR="00852205" w:rsidRPr="00852205" w14:paraId="441CDD32" w14:textId="77777777" w:rsidTr="00186ACD">
        <w:trPr>
          <w:jc w:val="center"/>
        </w:trPr>
        <w:tc>
          <w:tcPr>
            <w:tcW w:w="4689" w:type="dxa"/>
          </w:tcPr>
          <w:p w14:paraId="7EDB1877"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Variation determined EPR/GP3630HT/V003</w:t>
            </w:r>
          </w:p>
        </w:tc>
        <w:tc>
          <w:tcPr>
            <w:tcW w:w="1685" w:type="dxa"/>
          </w:tcPr>
          <w:p w14:paraId="3646960D"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08/05/12</w:t>
            </w:r>
          </w:p>
        </w:tc>
        <w:tc>
          <w:tcPr>
            <w:tcW w:w="3134" w:type="dxa"/>
          </w:tcPr>
          <w:p w14:paraId="4CF73E46" w14:textId="77777777" w:rsidR="00852205" w:rsidRPr="00852205" w:rsidRDefault="00852205" w:rsidP="00852205">
            <w:pPr>
              <w:spacing w:before="60" w:after="60"/>
              <w:ind w:left="85" w:right="85"/>
              <w:rPr>
                <w:rFonts w:ascii="Arial" w:hAnsi="Arial"/>
                <w:color w:val="0000FF"/>
                <w:sz w:val="22"/>
                <w:szCs w:val="22"/>
                <w:lang w:eastAsia="en-US"/>
              </w:rPr>
            </w:pPr>
          </w:p>
        </w:tc>
      </w:tr>
      <w:tr w:rsidR="00852205" w:rsidRPr="00852205" w14:paraId="156ADFAA" w14:textId="77777777" w:rsidTr="00186ACD">
        <w:trPr>
          <w:jc w:val="center"/>
        </w:trPr>
        <w:tc>
          <w:tcPr>
            <w:tcW w:w="4689" w:type="dxa"/>
          </w:tcPr>
          <w:p w14:paraId="225E91DF"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Variation determined EPR/GP3630HT/V004</w:t>
            </w:r>
          </w:p>
        </w:tc>
        <w:tc>
          <w:tcPr>
            <w:tcW w:w="1685" w:type="dxa"/>
          </w:tcPr>
          <w:p w14:paraId="210ECF29"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12/06/13</w:t>
            </w:r>
          </w:p>
        </w:tc>
        <w:tc>
          <w:tcPr>
            <w:tcW w:w="3134" w:type="dxa"/>
          </w:tcPr>
          <w:p w14:paraId="502E25BF" w14:textId="77777777" w:rsidR="00852205" w:rsidRPr="00852205" w:rsidRDefault="00852205" w:rsidP="00852205">
            <w:pPr>
              <w:spacing w:before="60" w:after="60"/>
              <w:ind w:left="85" w:right="85"/>
              <w:rPr>
                <w:rFonts w:ascii="Arial" w:hAnsi="Arial"/>
                <w:color w:val="0000FF"/>
                <w:sz w:val="22"/>
                <w:szCs w:val="22"/>
                <w:lang w:eastAsia="en-US"/>
              </w:rPr>
            </w:pPr>
          </w:p>
        </w:tc>
      </w:tr>
      <w:tr w:rsidR="00852205" w:rsidRPr="00852205" w14:paraId="4E843F05" w14:textId="77777777" w:rsidTr="00186ACD">
        <w:trPr>
          <w:jc w:val="center"/>
        </w:trPr>
        <w:tc>
          <w:tcPr>
            <w:tcW w:w="4689" w:type="dxa"/>
          </w:tcPr>
          <w:p w14:paraId="401336FA"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lastRenderedPageBreak/>
              <w:t>Variation determined EPR/GP3630HT/V005</w:t>
            </w:r>
          </w:p>
        </w:tc>
        <w:tc>
          <w:tcPr>
            <w:tcW w:w="1685" w:type="dxa"/>
          </w:tcPr>
          <w:p w14:paraId="3C30F3D4"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03/02/14</w:t>
            </w:r>
          </w:p>
        </w:tc>
        <w:tc>
          <w:tcPr>
            <w:tcW w:w="3134" w:type="dxa"/>
          </w:tcPr>
          <w:p w14:paraId="3D06F225" w14:textId="77777777" w:rsidR="00852205" w:rsidRPr="00852205" w:rsidRDefault="00852205" w:rsidP="00852205">
            <w:pPr>
              <w:spacing w:before="60" w:after="60"/>
              <w:ind w:left="85" w:right="85"/>
              <w:rPr>
                <w:rFonts w:ascii="Arial" w:hAnsi="Arial"/>
                <w:color w:val="0000FF"/>
                <w:sz w:val="22"/>
                <w:szCs w:val="22"/>
                <w:lang w:eastAsia="en-US"/>
              </w:rPr>
            </w:pPr>
          </w:p>
        </w:tc>
      </w:tr>
      <w:tr w:rsidR="00852205" w:rsidRPr="00852205" w14:paraId="045383F8" w14:textId="77777777" w:rsidTr="00186ACD">
        <w:trPr>
          <w:jc w:val="center"/>
        </w:trPr>
        <w:tc>
          <w:tcPr>
            <w:tcW w:w="4689" w:type="dxa"/>
          </w:tcPr>
          <w:p w14:paraId="42728AE4"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Application EPR/MP3330WP/T001 (full transfer of permit EPR/GP3630HT)</w:t>
            </w:r>
          </w:p>
        </w:tc>
        <w:tc>
          <w:tcPr>
            <w:tcW w:w="1685" w:type="dxa"/>
          </w:tcPr>
          <w:p w14:paraId="3F473222" w14:textId="77777777" w:rsidR="00852205" w:rsidRPr="00852205" w:rsidRDefault="00852205" w:rsidP="00852205">
            <w:pPr>
              <w:spacing w:before="60" w:after="60"/>
              <w:ind w:right="85"/>
              <w:rPr>
                <w:rFonts w:ascii="Arial" w:hAnsi="Arial"/>
                <w:sz w:val="22"/>
                <w:szCs w:val="22"/>
                <w:lang w:eastAsia="en-US"/>
              </w:rPr>
            </w:pPr>
            <w:r w:rsidRPr="00852205">
              <w:rPr>
                <w:rFonts w:ascii="Arial" w:hAnsi="Arial"/>
                <w:sz w:val="22"/>
                <w:szCs w:val="22"/>
                <w:lang w:eastAsia="en-US"/>
              </w:rPr>
              <w:t xml:space="preserve">Duly made </w:t>
            </w:r>
          </w:p>
          <w:p w14:paraId="295B0C02"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28/07/14</w:t>
            </w:r>
          </w:p>
        </w:tc>
        <w:tc>
          <w:tcPr>
            <w:tcW w:w="3134" w:type="dxa"/>
          </w:tcPr>
          <w:p w14:paraId="24E87169" w14:textId="77777777" w:rsidR="00852205" w:rsidRPr="00852205" w:rsidRDefault="00852205" w:rsidP="00852205">
            <w:pPr>
              <w:spacing w:before="60" w:after="60"/>
              <w:ind w:right="85"/>
              <w:rPr>
                <w:rFonts w:ascii="Arial" w:hAnsi="Arial"/>
                <w:color w:val="0000FF"/>
                <w:sz w:val="22"/>
                <w:szCs w:val="22"/>
                <w:lang w:eastAsia="en-US"/>
              </w:rPr>
            </w:pPr>
            <w:r w:rsidRPr="00852205">
              <w:rPr>
                <w:rFonts w:ascii="Arial" w:hAnsi="Arial"/>
                <w:sz w:val="22"/>
                <w:szCs w:val="22"/>
                <w:lang w:eastAsia="en-US"/>
              </w:rPr>
              <w:t>Application to transfer the permit in full to Resources Management UK Limited</w:t>
            </w:r>
          </w:p>
        </w:tc>
      </w:tr>
      <w:tr w:rsidR="00852205" w:rsidRPr="00852205" w14:paraId="149377AC" w14:textId="77777777" w:rsidTr="00186ACD">
        <w:trPr>
          <w:jc w:val="center"/>
        </w:trPr>
        <w:tc>
          <w:tcPr>
            <w:tcW w:w="4689" w:type="dxa"/>
          </w:tcPr>
          <w:p w14:paraId="12FA64C3" w14:textId="77777777" w:rsidR="00852205" w:rsidRPr="00852205" w:rsidRDefault="00852205" w:rsidP="00852205">
            <w:pPr>
              <w:spacing w:before="60" w:after="60"/>
              <w:ind w:right="85"/>
              <w:rPr>
                <w:rFonts w:ascii="Arial" w:hAnsi="Arial"/>
                <w:sz w:val="22"/>
                <w:szCs w:val="22"/>
                <w:lang w:eastAsia="en-US"/>
              </w:rPr>
            </w:pPr>
            <w:r w:rsidRPr="00852205">
              <w:rPr>
                <w:rFonts w:ascii="Arial" w:hAnsi="Arial"/>
                <w:sz w:val="22"/>
                <w:szCs w:val="22"/>
                <w:lang w:eastAsia="en-US"/>
              </w:rPr>
              <w:t>Transfer determined EPR/MP3330WP</w:t>
            </w:r>
          </w:p>
        </w:tc>
        <w:tc>
          <w:tcPr>
            <w:tcW w:w="1685" w:type="dxa"/>
          </w:tcPr>
          <w:p w14:paraId="2AF85200" w14:textId="77777777" w:rsidR="00852205" w:rsidRPr="00852205" w:rsidRDefault="00852205" w:rsidP="00852205">
            <w:pPr>
              <w:spacing w:before="60" w:after="60"/>
              <w:ind w:right="85"/>
              <w:rPr>
                <w:rFonts w:ascii="Arial" w:hAnsi="Arial"/>
                <w:sz w:val="22"/>
                <w:szCs w:val="22"/>
                <w:lang w:eastAsia="en-US"/>
              </w:rPr>
            </w:pPr>
            <w:r w:rsidRPr="00852205">
              <w:rPr>
                <w:rFonts w:ascii="Arial" w:hAnsi="Arial"/>
                <w:sz w:val="22"/>
                <w:szCs w:val="22"/>
                <w:lang w:eastAsia="en-US"/>
              </w:rPr>
              <w:t>29/09/14</w:t>
            </w:r>
          </w:p>
        </w:tc>
        <w:tc>
          <w:tcPr>
            <w:tcW w:w="3134" w:type="dxa"/>
          </w:tcPr>
          <w:p w14:paraId="136E9694" w14:textId="77777777" w:rsidR="00852205" w:rsidRPr="00852205" w:rsidRDefault="00852205" w:rsidP="00852205">
            <w:pPr>
              <w:spacing w:before="60" w:after="60"/>
              <w:ind w:right="85"/>
              <w:rPr>
                <w:rFonts w:ascii="Arial" w:hAnsi="Arial"/>
                <w:sz w:val="22"/>
                <w:szCs w:val="22"/>
                <w:lang w:eastAsia="en-US"/>
              </w:rPr>
            </w:pPr>
            <w:r w:rsidRPr="00852205">
              <w:rPr>
                <w:rFonts w:ascii="Arial" w:hAnsi="Arial"/>
                <w:sz w:val="22"/>
                <w:szCs w:val="22"/>
                <w:lang w:eastAsia="en-US"/>
              </w:rPr>
              <w:t>Full transfer of permit complete</w:t>
            </w:r>
          </w:p>
        </w:tc>
      </w:tr>
      <w:tr w:rsidR="00852205" w:rsidRPr="00852205" w14:paraId="7F8C248D" w14:textId="77777777" w:rsidTr="00186ACD">
        <w:trPr>
          <w:jc w:val="center"/>
        </w:trPr>
        <w:tc>
          <w:tcPr>
            <w:tcW w:w="4689" w:type="dxa"/>
          </w:tcPr>
          <w:p w14:paraId="7862B508" w14:textId="77777777" w:rsidR="00852205" w:rsidRPr="00852205" w:rsidRDefault="00852205" w:rsidP="00852205">
            <w:pPr>
              <w:spacing w:before="60" w:after="60"/>
              <w:ind w:right="85"/>
              <w:rPr>
                <w:rFonts w:ascii="Arial" w:hAnsi="Arial"/>
                <w:sz w:val="22"/>
                <w:szCs w:val="22"/>
                <w:lang w:eastAsia="en-US"/>
              </w:rPr>
            </w:pPr>
            <w:r w:rsidRPr="00852205">
              <w:rPr>
                <w:rFonts w:ascii="Arial" w:hAnsi="Arial"/>
                <w:sz w:val="22"/>
                <w:szCs w:val="22"/>
                <w:lang w:eastAsia="en-US"/>
              </w:rPr>
              <w:t>Regulator-initiated variation EPR/MP3330WP/V002</w:t>
            </w:r>
          </w:p>
        </w:tc>
        <w:tc>
          <w:tcPr>
            <w:tcW w:w="1685" w:type="dxa"/>
          </w:tcPr>
          <w:p w14:paraId="7DC7F2E8" w14:textId="77777777" w:rsidR="00852205" w:rsidRPr="00852205" w:rsidRDefault="00852205" w:rsidP="00852205">
            <w:pPr>
              <w:spacing w:before="60" w:after="60"/>
              <w:ind w:right="85"/>
              <w:rPr>
                <w:rFonts w:ascii="Arial" w:hAnsi="Arial"/>
                <w:sz w:val="22"/>
                <w:szCs w:val="22"/>
                <w:lang w:eastAsia="en-US"/>
              </w:rPr>
            </w:pPr>
            <w:r w:rsidRPr="00852205">
              <w:rPr>
                <w:rFonts w:ascii="Arial" w:hAnsi="Arial"/>
                <w:sz w:val="22"/>
                <w:szCs w:val="22"/>
                <w:lang w:eastAsia="en-US"/>
              </w:rPr>
              <w:t>21/08/2019</w:t>
            </w:r>
          </w:p>
        </w:tc>
        <w:tc>
          <w:tcPr>
            <w:tcW w:w="3134" w:type="dxa"/>
          </w:tcPr>
          <w:p w14:paraId="7ABEA9FC" w14:textId="77777777" w:rsidR="00852205" w:rsidRPr="00852205" w:rsidRDefault="00852205" w:rsidP="00852205">
            <w:pPr>
              <w:spacing w:before="60" w:after="60"/>
              <w:ind w:right="85"/>
              <w:rPr>
                <w:rFonts w:ascii="Arial" w:hAnsi="Arial"/>
                <w:sz w:val="22"/>
                <w:szCs w:val="22"/>
                <w:lang w:eastAsia="en-US"/>
              </w:rPr>
            </w:pPr>
            <w:r w:rsidRPr="00852205">
              <w:rPr>
                <w:rFonts w:ascii="Arial" w:hAnsi="Arial"/>
                <w:sz w:val="22"/>
                <w:szCs w:val="22"/>
                <w:lang w:eastAsia="en-US"/>
              </w:rPr>
              <w:t>Permit varied by Natural Resources Wales, Variation issued</w:t>
            </w:r>
          </w:p>
        </w:tc>
      </w:tr>
      <w:tr w:rsidR="00852205" w:rsidRPr="00852205" w14:paraId="0FA894EF" w14:textId="77777777" w:rsidTr="00186ACD">
        <w:trPr>
          <w:jc w:val="center"/>
        </w:trPr>
        <w:tc>
          <w:tcPr>
            <w:tcW w:w="4689" w:type="dxa"/>
          </w:tcPr>
          <w:p w14:paraId="3E6326BD" w14:textId="77777777" w:rsidR="00852205" w:rsidRPr="004D657A" w:rsidRDefault="00852205" w:rsidP="00852205">
            <w:pPr>
              <w:spacing w:before="60" w:after="60"/>
              <w:ind w:right="85"/>
              <w:rPr>
                <w:rFonts w:ascii="Arial" w:hAnsi="Arial"/>
                <w:sz w:val="22"/>
                <w:szCs w:val="22"/>
                <w:lang w:val="fr-FR" w:eastAsia="en-US"/>
              </w:rPr>
            </w:pPr>
            <w:r w:rsidRPr="004D657A">
              <w:rPr>
                <w:rFonts w:ascii="Arial" w:hAnsi="Arial"/>
                <w:sz w:val="22"/>
                <w:szCs w:val="22"/>
                <w:lang w:val="fr-FR" w:eastAsia="en-US"/>
              </w:rPr>
              <w:t xml:space="preserve">Variation Application </w:t>
            </w:r>
          </w:p>
          <w:p w14:paraId="7CD201B0" w14:textId="77777777" w:rsidR="00852205" w:rsidRPr="004D657A" w:rsidRDefault="00852205" w:rsidP="00852205">
            <w:pPr>
              <w:spacing w:before="60" w:after="60"/>
              <w:ind w:right="85"/>
              <w:rPr>
                <w:rFonts w:ascii="Arial" w:hAnsi="Arial"/>
                <w:sz w:val="22"/>
                <w:szCs w:val="22"/>
                <w:lang w:val="fr-FR" w:eastAsia="en-US"/>
              </w:rPr>
            </w:pPr>
            <w:r w:rsidRPr="004D657A">
              <w:rPr>
                <w:rFonts w:ascii="Arial" w:hAnsi="Arial"/>
                <w:sz w:val="22"/>
                <w:szCs w:val="22"/>
                <w:lang w:val="fr-FR" w:eastAsia="en-US"/>
              </w:rPr>
              <w:t>EPR/MP3330WP/V004</w:t>
            </w:r>
          </w:p>
          <w:p w14:paraId="1F97C5C2" w14:textId="77777777" w:rsidR="00852205" w:rsidRPr="004D657A" w:rsidRDefault="00852205" w:rsidP="00852205">
            <w:pPr>
              <w:keepNext/>
              <w:keepLines/>
              <w:widowControl w:val="0"/>
              <w:spacing w:line="270" w:lineRule="exact"/>
              <w:outlineLvl w:val="2"/>
              <w:rPr>
                <w:rFonts w:ascii="Arial" w:hAnsi="Arial"/>
                <w:sz w:val="22"/>
                <w:szCs w:val="22"/>
                <w:lang w:val="fr-FR" w:eastAsia="en-US"/>
              </w:rPr>
            </w:pPr>
            <w:r w:rsidRPr="004D657A">
              <w:rPr>
                <w:rFonts w:ascii="Arial" w:hAnsi="Arial"/>
                <w:sz w:val="22"/>
                <w:szCs w:val="22"/>
                <w:lang w:val="fr-FR" w:eastAsia="en-US"/>
              </w:rPr>
              <w:t>(PAN-025929)</w:t>
            </w:r>
          </w:p>
        </w:tc>
        <w:tc>
          <w:tcPr>
            <w:tcW w:w="1685" w:type="dxa"/>
          </w:tcPr>
          <w:p w14:paraId="1C8A7108" w14:textId="77777777" w:rsidR="00852205" w:rsidRPr="00852205" w:rsidRDefault="00852205" w:rsidP="00852205">
            <w:pPr>
              <w:spacing w:before="60" w:after="60"/>
              <w:ind w:right="85"/>
              <w:rPr>
                <w:rFonts w:ascii="Arial" w:hAnsi="Arial"/>
                <w:sz w:val="22"/>
                <w:szCs w:val="22"/>
                <w:lang w:eastAsia="en-US"/>
              </w:rPr>
            </w:pPr>
            <w:r w:rsidRPr="00852205">
              <w:rPr>
                <w:rFonts w:ascii="Arial" w:hAnsi="Arial"/>
                <w:sz w:val="22"/>
                <w:szCs w:val="22"/>
                <w:lang w:eastAsia="en-US"/>
              </w:rPr>
              <w:t>Duly made</w:t>
            </w:r>
          </w:p>
          <w:p w14:paraId="061EF350" w14:textId="77777777" w:rsidR="00852205" w:rsidRPr="00852205" w:rsidRDefault="00852205" w:rsidP="00852205">
            <w:pPr>
              <w:spacing w:before="60" w:after="60"/>
              <w:ind w:right="85"/>
              <w:rPr>
                <w:rFonts w:ascii="Arial" w:hAnsi="Arial"/>
                <w:sz w:val="22"/>
                <w:szCs w:val="22"/>
                <w:lang w:eastAsia="en-US"/>
              </w:rPr>
            </w:pPr>
            <w:r w:rsidRPr="00852205">
              <w:rPr>
                <w:rFonts w:ascii="Arial" w:hAnsi="Arial"/>
                <w:sz w:val="22"/>
                <w:szCs w:val="22"/>
                <w:lang w:eastAsia="en-US"/>
              </w:rPr>
              <w:t>24/04/2025</w:t>
            </w:r>
          </w:p>
        </w:tc>
        <w:tc>
          <w:tcPr>
            <w:tcW w:w="3134" w:type="dxa"/>
          </w:tcPr>
          <w:p w14:paraId="6C68E866" w14:textId="77777777" w:rsidR="00852205" w:rsidRPr="00852205" w:rsidRDefault="00852205" w:rsidP="00852205">
            <w:pPr>
              <w:spacing w:before="60" w:after="60"/>
              <w:ind w:right="85"/>
              <w:rPr>
                <w:rFonts w:ascii="Arial" w:hAnsi="Arial"/>
                <w:sz w:val="22"/>
                <w:szCs w:val="22"/>
                <w:lang w:eastAsia="en-US"/>
              </w:rPr>
            </w:pPr>
            <w:r w:rsidRPr="00852205">
              <w:rPr>
                <w:rFonts w:ascii="Arial" w:hAnsi="Arial"/>
                <w:sz w:val="22"/>
                <w:szCs w:val="22"/>
                <w:lang w:eastAsia="en-US"/>
              </w:rPr>
              <w:t>Application to vary the permitted pre-settlement contours, vary the management and monitoring program, add a Waste Recovery Activity and consolidate and modernise the permit.</w:t>
            </w:r>
            <w:r w:rsidRPr="00852205">
              <w:rPr>
                <w:sz w:val="22"/>
                <w:szCs w:val="22"/>
                <w:lang w:eastAsia="en-US"/>
              </w:rPr>
              <w:t xml:space="preserve"> </w:t>
            </w:r>
          </w:p>
        </w:tc>
      </w:tr>
      <w:tr w:rsidR="00852205" w:rsidRPr="00852205" w14:paraId="7F85B585" w14:textId="77777777" w:rsidTr="00186ACD">
        <w:trPr>
          <w:jc w:val="center"/>
        </w:trPr>
        <w:tc>
          <w:tcPr>
            <w:tcW w:w="4689" w:type="dxa"/>
          </w:tcPr>
          <w:p w14:paraId="51663C50" w14:textId="77777777" w:rsidR="00852205" w:rsidRPr="00852205" w:rsidRDefault="00852205" w:rsidP="00852205">
            <w:pPr>
              <w:keepNext/>
              <w:keepLines/>
              <w:widowControl w:val="0"/>
              <w:spacing w:line="270" w:lineRule="exact"/>
              <w:outlineLvl w:val="2"/>
              <w:rPr>
                <w:rFonts w:ascii="Arial" w:hAnsi="Arial"/>
                <w:sz w:val="22"/>
                <w:szCs w:val="22"/>
                <w:lang w:eastAsia="en-US"/>
              </w:rPr>
            </w:pPr>
            <w:r w:rsidRPr="00852205">
              <w:rPr>
                <w:rFonts w:ascii="Arial" w:hAnsi="Arial"/>
                <w:sz w:val="22"/>
                <w:szCs w:val="22"/>
                <w:lang w:eastAsia="en-US"/>
              </w:rPr>
              <w:t>Regulator-initiated variation EPR/MP3330WP/V003</w:t>
            </w:r>
          </w:p>
          <w:p w14:paraId="5A249856" w14:textId="77777777" w:rsidR="00852205" w:rsidRPr="00852205" w:rsidRDefault="00852205" w:rsidP="00852205">
            <w:pPr>
              <w:spacing w:before="60" w:after="60"/>
              <w:ind w:right="85"/>
              <w:rPr>
                <w:rFonts w:ascii="Arial" w:hAnsi="Arial"/>
                <w:sz w:val="22"/>
                <w:szCs w:val="22"/>
                <w:lang w:eastAsia="en-US"/>
              </w:rPr>
            </w:pPr>
            <w:r w:rsidRPr="00852205">
              <w:rPr>
                <w:rFonts w:ascii="Arial" w:hAnsi="Arial"/>
                <w:sz w:val="22"/>
                <w:szCs w:val="22"/>
                <w:lang w:eastAsia="en-US"/>
              </w:rPr>
              <w:t>(PAN-027481)</w:t>
            </w:r>
          </w:p>
        </w:tc>
        <w:tc>
          <w:tcPr>
            <w:tcW w:w="1685" w:type="dxa"/>
          </w:tcPr>
          <w:p w14:paraId="48F4FBD3" w14:textId="77777777" w:rsidR="00852205" w:rsidRPr="00852205" w:rsidRDefault="00852205" w:rsidP="00852205">
            <w:pPr>
              <w:spacing w:before="60" w:after="60"/>
              <w:ind w:right="85"/>
              <w:rPr>
                <w:rFonts w:ascii="Arial" w:hAnsi="Arial"/>
                <w:sz w:val="22"/>
                <w:szCs w:val="22"/>
                <w:lang w:eastAsia="en-US"/>
              </w:rPr>
            </w:pPr>
            <w:r w:rsidRPr="00852205">
              <w:rPr>
                <w:rFonts w:ascii="Arial" w:hAnsi="Arial"/>
                <w:sz w:val="22"/>
                <w:szCs w:val="22"/>
                <w:lang w:eastAsia="en-US"/>
              </w:rPr>
              <w:t>13/05/2025</w:t>
            </w:r>
          </w:p>
        </w:tc>
        <w:tc>
          <w:tcPr>
            <w:tcW w:w="3134" w:type="dxa"/>
          </w:tcPr>
          <w:p w14:paraId="796DACA9" w14:textId="77777777" w:rsidR="00852205" w:rsidRPr="00852205" w:rsidRDefault="00852205" w:rsidP="00852205">
            <w:pPr>
              <w:spacing w:before="60" w:after="60"/>
              <w:ind w:right="85"/>
              <w:rPr>
                <w:rFonts w:ascii="Arial" w:hAnsi="Arial"/>
                <w:sz w:val="22"/>
                <w:szCs w:val="22"/>
                <w:lang w:eastAsia="en-US"/>
              </w:rPr>
            </w:pPr>
            <w:r w:rsidRPr="00852205">
              <w:rPr>
                <w:rFonts w:ascii="Arial" w:hAnsi="Arial"/>
                <w:sz w:val="22"/>
                <w:szCs w:val="22"/>
                <w:lang w:eastAsia="en-US"/>
              </w:rPr>
              <w:t>Permit varied by Natural Resources Wales to update Financial Provision</w:t>
            </w:r>
          </w:p>
        </w:tc>
      </w:tr>
      <w:tr w:rsidR="00852205" w:rsidRPr="00852205" w14:paraId="19A74F4B" w14:textId="77777777" w:rsidTr="00186ACD">
        <w:trPr>
          <w:jc w:val="center"/>
        </w:trPr>
        <w:tc>
          <w:tcPr>
            <w:tcW w:w="4689" w:type="dxa"/>
          </w:tcPr>
          <w:p w14:paraId="47919F56" w14:textId="77777777" w:rsidR="00852205" w:rsidRPr="00852205" w:rsidRDefault="00852205" w:rsidP="00852205">
            <w:pPr>
              <w:spacing w:before="60" w:after="60"/>
              <w:ind w:right="85"/>
              <w:rPr>
                <w:rFonts w:ascii="Arial" w:hAnsi="Arial"/>
                <w:sz w:val="22"/>
                <w:szCs w:val="22"/>
                <w:lang w:eastAsia="en-US"/>
              </w:rPr>
            </w:pPr>
            <w:r w:rsidRPr="00852205">
              <w:rPr>
                <w:rFonts w:ascii="Arial" w:hAnsi="Arial" w:cs="Arial"/>
                <w:sz w:val="22"/>
                <w:szCs w:val="22"/>
                <w:lang w:eastAsia="en-US"/>
              </w:rPr>
              <w:t xml:space="preserve">Additional information received in response to Schedule 5 Notice sent on </w:t>
            </w:r>
            <w:r w:rsidRPr="00852205">
              <w:rPr>
                <w:rFonts w:ascii="Arial" w:hAnsi="Arial"/>
                <w:sz w:val="22"/>
                <w:szCs w:val="22"/>
                <w:lang w:eastAsia="en-US"/>
              </w:rPr>
              <w:t>18/06/2025</w:t>
            </w:r>
          </w:p>
        </w:tc>
        <w:tc>
          <w:tcPr>
            <w:tcW w:w="1685" w:type="dxa"/>
          </w:tcPr>
          <w:p w14:paraId="389A6F00" w14:textId="77777777" w:rsidR="00852205" w:rsidRPr="00852205" w:rsidRDefault="00852205" w:rsidP="00852205">
            <w:pPr>
              <w:spacing w:before="60" w:after="60"/>
              <w:ind w:right="85"/>
              <w:rPr>
                <w:rFonts w:ascii="Arial" w:hAnsi="Arial"/>
                <w:sz w:val="22"/>
                <w:szCs w:val="22"/>
                <w:lang w:eastAsia="en-US"/>
              </w:rPr>
            </w:pPr>
            <w:r w:rsidRPr="00852205">
              <w:rPr>
                <w:rFonts w:ascii="Arial" w:hAnsi="Arial"/>
                <w:sz w:val="22"/>
                <w:szCs w:val="22"/>
                <w:lang w:eastAsia="en-US"/>
              </w:rPr>
              <w:t>09/07/2025</w:t>
            </w:r>
          </w:p>
        </w:tc>
        <w:tc>
          <w:tcPr>
            <w:tcW w:w="3134" w:type="dxa"/>
          </w:tcPr>
          <w:p w14:paraId="17A114CA" w14:textId="77777777" w:rsidR="00852205" w:rsidRPr="00852205" w:rsidRDefault="00852205" w:rsidP="00852205">
            <w:pPr>
              <w:spacing w:before="60" w:after="60"/>
              <w:ind w:right="85"/>
              <w:rPr>
                <w:rFonts w:ascii="Arial" w:hAnsi="Arial"/>
                <w:sz w:val="22"/>
                <w:szCs w:val="22"/>
                <w:lang w:eastAsia="en-US"/>
              </w:rPr>
            </w:pPr>
            <w:r w:rsidRPr="00852205">
              <w:rPr>
                <w:rFonts w:ascii="Arial" w:hAnsi="Arial" w:cs="Arial"/>
                <w:sz w:val="22"/>
                <w:szCs w:val="22"/>
                <w:lang w:eastAsia="en-US"/>
              </w:rPr>
              <w:t xml:space="preserve">Waste Recovery Plan </w:t>
            </w:r>
          </w:p>
        </w:tc>
      </w:tr>
      <w:tr w:rsidR="00852205" w:rsidRPr="00852205" w14:paraId="63687714" w14:textId="77777777" w:rsidTr="00186ACD">
        <w:trPr>
          <w:jc w:val="center"/>
        </w:trPr>
        <w:tc>
          <w:tcPr>
            <w:tcW w:w="4689" w:type="dxa"/>
          </w:tcPr>
          <w:p w14:paraId="4299B5C8" w14:textId="77777777" w:rsidR="00852205" w:rsidRPr="00852205" w:rsidRDefault="00852205" w:rsidP="00852205">
            <w:pPr>
              <w:spacing w:before="60" w:after="60"/>
              <w:ind w:right="85"/>
              <w:rPr>
                <w:rFonts w:ascii="Arial" w:hAnsi="Arial" w:cs="Arial"/>
                <w:sz w:val="22"/>
                <w:szCs w:val="22"/>
                <w:lang w:eastAsia="en-US"/>
              </w:rPr>
            </w:pPr>
            <w:r w:rsidRPr="00852205">
              <w:rPr>
                <w:rFonts w:ascii="Arial" w:hAnsi="Arial" w:cs="Arial"/>
                <w:sz w:val="22"/>
                <w:szCs w:val="22"/>
                <w:lang w:eastAsia="en-US"/>
              </w:rPr>
              <w:t xml:space="preserve">Additional information received in response to Schedule 5 Notice sent on </w:t>
            </w:r>
            <w:r w:rsidRPr="00852205">
              <w:rPr>
                <w:rFonts w:ascii="Arial" w:hAnsi="Arial"/>
                <w:sz w:val="22"/>
                <w:szCs w:val="22"/>
                <w:lang w:eastAsia="en-US"/>
              </w:rPr>
              <w:t>28/08/2025</w:t>
            </w:r>
          </w:p>
        </w:tc>
        <w:tc>
          <w:tcPr>
            <w:tcW w:w="1685" w:type="dxa"/>
          </w:tcPr>
          <w:p w14:paraId="1DDF82B7" w14:textId="77777777" w:rsidR="00852205" w:rsidRPr="00852205" w:rsidRDefault="00852205" w:rsidP="00852205">
            <w:pPr>
              <w:spacing w:before="60" w:after="60"/>
              <w:ind w:right="85"/>
              <w:rPr>
                <w:rFonts w:ascii="Arial" w:hAnsi="Arial"/>
                <w:sz w:val="22"/>
                <w:szCs w:val="22"/>
                <w:lang w:eastAsia="en-US"/>
              </w:rPr>
            </w:pPr>
            <w:r w:rsidRPr="00852205">
              <w:rPr>
                <w:rFonts w:ascii="Arial" w:hAnsi="Arial"/>
                <w:sz w:val="22"/>
                <w:szCs w:val="22"/>
                <w:lang w:eastAsia="en-US"/>
              </w:rPr>
              <w:t>09/09/2025</w:t>
            </w:r>
          </w:p>
        </w:tc>
        <w:tc>
          <w:tcPr>
            <w:tcW w:w="3134" w:type="dxa"/>
          </w:tcPr>
          <w:p w14:paraId="22A65DC8" w14:textId="77777777" w:rsidR="00852205" w:rsidRPr="00852205" w:rsidRDefault="00852205" w:rsidP="00852205">
            <w:pPr>
              <w:spacing w:before="60" w:after="60"/>
              <w:ind w:right="85"/>
              <w:rPr>
                <w:rFonts w:ascii="Arial" w:hAnsi="Arial" w:cs="Arial"/>
                <w:sz w:val="22"/>
                <w:szCs w:val="22"/>
                <w:lang w:eastAsia="en-US"/>
              </w:rPr>
            </w:pPr>
            <w:r w:rsidRPr="00852205">
              <w:rPr>
                <w:rFonts w:ascii="Arial" w:hAnsi="Arial" w:cs="Arial"/>
                <w:sz w:val="22"/>
                <w:szCs w:val="22"/>
                <w:lang w:eastAsia="en-US"/>
              </w:rPr>
              <w:t>Information relating to groundwater trigger levels for Nickel</w:t>
            </w:r>
          </w:p>
        </w:tc>
      </w:tr>
      <w:tr w:rsidR="00852205" w:rsidRPr="00852205" w14:paraId="61527D0C" w14:textId="77777777" w:rsidTr="00186ACD">
        <w:trPr>
          <w:jc w:val="center"/>
        </w:trPr>
        <w:tc>
          <w:tcPr>
            <w:tcW w:w="4689" w:type="dxa"/>
            <w:vMerge w:val="restart"/>
          </w:tcPr>
          <w:p w14:paraId="39AD27A9" w14:textId="77777777" w:rsidR="00852205" w:rsidRPr="00852205" w:rsidRDefault="00852205" w:rsidP="00852205">
            <w:pPr>
              <w:spacing w:before="60" w:after="60"/>
              <w:ind w:right="85"/>
              <w:rPr>
                <w:rFonts w:ascii="Arial" w:hAnsi="Arial" w:cs="Arial"/>
                <w:sz w:val="22"/>
                <w:szCs w:val="22"/>
                <w:lang w:eastAsia="en-US"/>
              </w:rPr>
            </w:pPr>
            <w:r w:rsidRPr="00852205">
              <w:rPr>
                <w:rFonts w:ascii="Arial" w:hAnsi="Arial" w:cs="Arial"/>
                <w:sz w:val="22"/>
                <w:szCs w:val="22"/>
                <w:lang w:eastAsia="en-US"/>
              </w:rPr>
              <w:t>Additional information received in response to Schedule 5 Notice sent on 07/10/</w:t>
            </w:r>
            <w:r w:rsidRPr="00852205">
              <w:rPr>
                <w:rFonts w:ascii="Arial" w:hAnsi="Arial"/>
                <w:sz w:val="22"/>
                <w:szCs w:val="22"/>
                <w:lang w:eastAsia="en-US"/>
              </w:rPr>
              <w:t>2025</w:t>
            </w:r>
          </w:p>
        </w:tc>
        <w:tc>
          <w:tcPr>
            <w:tcW w:w="1685" w:type="dxa"/>
          </w:tcPr>
          <w:p w14:paraId="42D75FBA" w14:textId="77777777" w:rsidR="00852205" w:rsidRPr="00852205" w:rsidRDefault="00852205" w:rsidP="00852205">
            <w:pPr>
              <w:spacing w:before="60" w:after="60"/>
              <w:ind w:right="85"/>
              <w:rPr>
                <w:rFonts w:ascii="Arial" w:hAnsi="Arial" w:cs="Arial"/>
                <w:color w:val="FF0000"/>
                <w:sz w:val="22"/>
                <w:szCs w:val="22"/>
                <w:lang w:eastAsia="en-US"/>
              </w:rPr>
            </w:pPr>
            <w:r w:rsidRPr="00852205">
              <w:rPr>
                <w:rFonts w:ascii="Arial" w:hAnsi="Arial" w:cs="Arial"/>
                <w:sz w:val="22"/>
                <w:szCs w:val="22"/>
                <w:lang w:eastAsia="en-US"/>
              </w:rPr>
              <w:t>05/11/2025</w:t>
            </w:r>
          </w:p>
        </w:tc>
        <w:tc>
          <w:tcPr>
            <w:tcW w:w="3134" w:type="dxa"/>
            <w:vMerge w:val="restart"/>
          </w:tcPr>
          <w:p w14:paraId="5B803A89" w14:textId="77777777" w:rsidR="00852205" w:rsidRPr="00852205" w:rsidRDefault="00852205" w:rsidP="00852205">
            <w:pPr>
              <w:spacing w:before="60" w:after="60"/>
              <w:ind w:right="85"/>
              <w:rPr>
                <w:rFonts w:ascii="Arial" w:hAnsi="Arial" w:cs="Arial"/>
                <w:b/>
                <w:bCs/>
                <w:sz w:val="22"/>
                <w:szCs w:val="22"/>
                <w:lang w:eastAsia="en-US"/>
              </w:rPr>
            </w:pPr>
            <w:r w:rsidRPr="00852205">
              <w:rPr>
                <w:rFonts w:ascii="Arial" w:hAnsi="Arial" w:cs="Arial"/>
                <w:sz w:val="22"/>
                <w:szCs w:val="22"/>
                <w:lang w:eastAsia="en-US"/>
              </w:rPr>
              <w:t>Updated monitoring plans, Hydrogeological Risk Assessment Review and Supporting Information</w:t>
            </w:r>
            <w:r w:rsidRPr="00852205">
              <w:rPr>
                <w:rFonts w:ascii="Arial" w:hAnsi="Arial" w:cs="Arial"/>
                <w:b/>
                <w:bCs/>
                <w:color w:val="EE0000"/>
                <w:sz w:val="22"/>
                <w:szCs w:val="22"/>
                <w:lang w:eastAsia="en-US"/>
              </w:rPr>
              <w:t xml:space="preserve"> </w:t>
            </w:r>
          </w:p>
        </w:tc>
      </w:tr>
      <w:tr w:rsidR="00852205" w:rsidRPr="00852205" w14:paraId="65D2758C" w14:textId="77777777" w:rsidTr="00186ACD">
        <w:trPr>
          <w:jc w:val="center"/>
        </w:trPr>
        <w:tc>
          <w:tcPr>
            <w:tcW w:w="4689" w:type="dxa"/>
            <w:vMerge/>
          </w:tcPr>
          <w:p w14:paraId="3494290D" w14:textId="77777777" w:rsidR="00852205" w:rsidRPr="00852205" w:rsidRDefault="00852205" w:rsidP="00852205">
            <w:pPr>
              <w:spacing w:before="60" w:after="60"/>
              <w:ind w:right="85"/>
              <w:rPr>
                <w:rFonts w:ascii="Arial" w:hAnsi="Arial" w:cs="Arial"/>
                <w:sz w:val="22"/>
                <w:szCs w:val="22"/>
                <w:lang w:eastAsia="en-US"/>
              </w:rPr>
            </w:pPr>
          </w:p>
        </w:tc>
        <w:tc>
          <w:tcPr>
            <w:tcW w:w="1685" w:type="dxa"/>
          </w:tcPr>
          <w:p w14:paraId="32F79C95" w14:textId="77777777" w:rsidR="00852205" w:rsidRPr="00852205" w:rsidRDefault="00852205" w:rsidP="00852205">
            <w:pPr>
              <w:spacing w:before="60" w:after="60"/>
              <w:ind w:right="85"/>
              <w:rPr>
                <w:rFonts w:ascii="Arial" w:hAnsi="Arial" w:cs="Arial"/>
                <w:sz w:val="22"/>
                <w:szCs w:val="22"/>
                <w:lang w:eastAsia="en-US"/>
              </w:rPr>
            </w:pPr>
            <w:r w:rsidRPr="00852205">
              <w:rPr>
                <w:rFonts w:ascii="Arial" w:hAnsi="Arial" w:cs="Arial"/>
                <w:sz w:val="22"/>
                <w:szCs w:val="22"/>
                <w:lang w:eastAsia="en-US"/>
              </w:rPr>
              <w:t>18/12/2025</w:t>
            </w:r>
          </w:p>
        </w:tc>
        <w:tc>
          <w:tcPr>
            <w:tcW w:w="3134" w:type="dxa"/>
            <w:vMerge/>
          </w:tcPr>
          <w:p w14:paraId="603ED732" w14:textId="77777777" w:rsidR="00852205" w:rsidRPr="00852205" w:rsidRDefault="00852205" w:rsidP="00852205">
            <w:pPr>
              <w:spacing w:before="60" w:after="60"/>
              <w:ind w:right="85"/>
              <w:rPr>
                <w:rFonts w:ascii="Arial" w:hAnsi="Arial" w:cs="Arial"/>
                <w:b/>
                <w:bCs/>
                <w:color w:val="EE0000"/>
                <w:sz w:val="22"/>
                <w:szCs w:val="22"/>
                <w:lang w:eastAsia="en-US"/>
              </w:rPr>
            </w:pPr>
          </w:p>
        </w:tc>
      </w:tr>
      <w:tr w:rsidR="00852205" w:rsidRPr="00852205" w14:paraId="4766340F" w14:textId="77777777" w:rsidTr="00186ACD">
        <w:trPr>
          <w:jc w:val="center"/>
        </w:trPr>
        <w:tc>
          <w:tcPr>
            <w:tcW w:w="4689" w:type="dxa"/>
            <w:vMerge/>
          </w:tcPr>
          <w:p w14:paraId="55F47AA3" w14:textId="77777777" w:rsidR="00852205" w:rsidRPr="00852205" w:rsidRDefault="00852205" w:rsidP="00852205">
            <w:pPr>
              <w:spacing w:before="60" w:after="60"/>
              <w:ind w:right="85"/>
              <w:rPr>
                <w:rFonts w:ascii="Arial" w:hAnsi="Arial" w:cs="Arial"/>
                <w:sz w:val="22"/>
                <w:szCs w:val="22"/>
                <w:lang w:eastAsia="en-US"/>
              </w:rPr>
            </w:pPr>
          </w:p>
        </w:tc>
        <w:tc>
          <w:tcPr>
            <w:tcW w:w="1685" w:type="dxa"/>
          </w:tcPr>
          <w:p w14:paraId="1F11A5F2" w14:textId="77777777" w:rsidR="00852205" w:rsidRPr="00852205" w:rsidRDefault="00852205" w:rsidP="00852205">
            <w:pPr>
              <w:spacing w:before="60" w:after="60"/>
              <w:ind w:right="85"/>
              <w:rPr>
                <w:rFonts w:ascii="Arial" w:hAnsi="Arial" w:cs="Arial"/>
                <w:sz w:val="22"/>
                <w:szCs w:val="22"/>
                <w:lang w:eastAsia="en-US"/>
              </w:rPr>
            </w:pPr>
            <w:r w:rsidRPr="00852205">
              <w:rPr>
                <w:rFonts w:ascii="Arial" w:hAnsi="Arial" w:cs="Arial"/>
                <w:sz w:val="22"/>
                <w:szCs w:val="22"/>
                <w:lang w:eastAsia="en-US"/>
              </w:rPr>
              <w:t>16/01/2026</w:t>
            </w:r>
          </w:p>
        </w:tc>
        <w:tc>
          <w:tcPr>
            <w:tcW w:w="3134" w:type="dxa"/>
            <w:vMerge/>
          </w:tcPr>
          <w:p w14:paraId="0317E985" w14:textId="77777777" w:rsidR="00852205" w:rsidRPr="00852205" w:rsidRDefault="00852205" w:rsidP="00852205">
            <w:pPr>
              <w:spacing w:before="60" w:after="60"/>
              <w:ind w:right="85"/>
              <w:rPr>
                <w:rFonts w:ascii="Arial" w:hAnsi="Arial" w:cs="Arial"/>
                <w:b/>
                <w:bCs/>
                <w:color w:val="EE0000"/>
                <w:sz w:val="22"/>
                <w:szCs w:val="22"/>
                <w:lang w:eastAsia="en-US"/>
              </w:rPr>
            </w:pPr>
          </w:p>
        </w:tc>
      </w:tr>
      <w:tr w:rsidR="00852205" w:rsidRPr="00852205" w14:paraId="7CAC4A72" w14:textId="77777777" w:rsidTr="00186ACD">
        <w:trPr>
          <w:jc w:val="center"/>
        </w:trPr>
        <w:tc>
          <w:tcPr>
            <w:tcW w:w="4689" w:type="dxa"/>
          </w:tcPr>
          <w:p w14:paraId="36E80BC1" w14:textId="77777777" w:rsidR="00852205" w:rsidRPr="00852205" w:rsidRDefault="00852205" w:rsidP="00852205">
            <w:pPr>
              <w:spacing w:before="60" w:after="60"/>
              <w:ind w:right="85"/>
              <w:rPr>
                <w:rFonts w:ascii="Arial" w:hAnsi="Arial" w:cs="Arial"/>
                <w:sz w:val="22"/>
                <w:szCs w:val="22"/>
                <w:lang w:eastAsia="en-US"/>
              </w:rPr>
            </w:pPr>
            <w:r w:rsidRPr="00852205">
              <w:rPr>
                <w:rFonts w:ascii="Arial" w:hAnsi="Arial" w:cs="Arial"/>
                <w:sz w:val="22"/>
                <w:szCs w:val="22"/>
                <w:lang w:eastAsia="en-US"/>
              </w:rPr>
              <w:t xml:space="preserve">Variation determined  </w:t>
            </w:r>
          </w:p>
          <w:p w14:paraId="7F17AF98" w14:textId="77777777" w:rsidR="00852205" w:rsidRPr="00852205" w:rsidRDefault="00852205" w:rsidP="00852205">
            <w:pPr>
              <w:spacing w:before="60" w:after="60"/>
              <w:ind w:right="85"/>
              <w:rPr>
                <w:rFonts w:ascii="Arial" w:hAnsi="Arial" w:cs="Arial"/>
                <w:sz w:val="22"/>
                <w:szCs w:val="22"/>
                <w:lang w:eastAsia="en-US"/>
              </w:rPr>
            </w:pPr>
            <w:r w:rsidRPr="00852205">
              <w:rPr>
                <w:rFonts w:ascii="Arial" w:hAnsi="Arial" w:cs="Arial"/>
                <w:sz w:val="22"/>
                <w:szCs w:val="22"/>
                <w:lang w:eastAsia="en-US"/>
              </w:rPr>
              <w:t>EPR/MP3330WP/V004</w:t>
            </w:r>
          </w:p>
        </w:tc>
        <w:tc>
          <w:tcPr>
            <w:tcW w:w="1685" w:type="dxa"/>
          </w:tcPr>
          <w:p w14:paraId="4AB85B2C" w14:textId="76E79F41" w:rsidR="00852205" w:rsidRPr="00142688" w:rsidRDefault="00142688" w:rsidP="00852205">
            <w:pPr>
              <w:spacing w:before="60" w:after="60"/>
              <w:ind w:right="85"/>
              <w:rPr>
                <w:rFonts w:ascii="Arial" w:hAnsi="Arial" w:cs="Arial"/>
                <w:sz w:val="22"/>
                <w:szCs w:val="22"/>
                <w:lang w:eastAsia="en-US"/>
              </w:rPr>
            </w:pPr>
            <w:r w:rsidRPr="00142688">
              <w:rPr>
                <w:rFonts w:ascii="Arial" w:hAnsi="Arial" w:cs="Arial"/>
                <w:color w:val="000000" w:themeColor="text1"/>
                <w:sz w:val="22"/>
                <w:szCs w:val="22"/>
                <w:lang w:eastAsia="en-US"/>
              </w:rPr>
              <w:t>01/10/2026</w:t>
            </w:r>
          </w:p>
        </w:tc>
        <w:tc>
          <w:tcPr>
            <w:tcW w:w="3134" w:type="dxa"/>
          </w:tcPr>
          <w:p w14:paraId="1D8E71B1" w14:textId="77777777" w:rsidR="00852205" w:rsidRPr="00852205" w:rsidRDefault="00852205" w:rsidP="00852205">
            <w:pPr>
              <w:spacing w:before="60" w:after="60"/>
              <w:ind w:right="85"/>
              <w:rPr>
                <w:rFonts w:ascii="Arial" w:hAnsi="Arial" w:cs="Arial"/>
                <w:sz w:val="22"/>
                <w:szCs w:val="22"/>
                <w:lang w:eastAsia="en-US"/>
              </w:rPr>
            </w:pPr>
            <w:r w:rsidRPr="00852205">
              <w:rPr>
                <w:rFonts w:ascii="Arial" w:hAnsi="Arial" w:cs="Arial"/>
                <w:sz w:val="22"/>
                <w:szCs w:val="22"/>
                <w:lang w:eastAsia="en-US"/>
              </w:rPr>
              <w:t xml:space="preserve">Variation issued </w:t>
            </w:r>
            <w:proofErr w:type="gramStart"/>
            <w:r w:rsidRPr="00852205">
              <w:rPr>
                <w:rFonts w:ascii="Arial" w:hAnsi="Arial" w:cs="Arial"/>
                <w:sz w:val="22"/>
                <w:szCs w:val="22"/>
                <w:lang w:eastAsia="en-US"/>
              </w:rPr>
              <w:t>as a result of</w:t>
            </w:r>
            <w:proofErr w:type="gramEnd"/>
            <w:r w:rsidRPr="00852205">
              <w:rPr>
                <w:rFonts w:ascii="Arial" w:hAnsi="Arial" w:cs="Arial"/>
                <w:sz w:val="22"/>
                <w:szCs w:val="22"/>
                <w:lang w:eastAsia="en-US"/>
              </w:rPr>
              <w:t xml:space="preserve"> operator led variation application (PAN-027481) and Natural Resources Wales initiated review.</w:t>
            </w:r>
          </w:p>
        </w:tc>
      </w:tr>
    </w:tbl>
    <w:p w14:paraId="70815059" w14:textId="77777777" w:rsidR="00B23168" w:rsidRPr="00C31D2C" w:rsidRDefault="00B23168" w:rsidP="00167FFA">
      <w:pPr>
        <w:pStyle w:val="Draftingnote"/>
        <w:spacing w:before="0"/>
        <w:rPr>
          <w:i w:val="0"/>
          <w:sz w:val="22"/>
          <w:szCs w:val="22"/>
        </w:rPr>
      </w:pPr>
    </w:p>
    <w:p w14:paraId="70815069" w14:textId="77777777" w:rsidR="004F05BF" w:rsidRDefault="004F05BF" w:rsidP="00167FFA">
      <w:pPr>
        <w:pStyle w:val="Heading3nonum"/>
        <w:spacing w:before="0"/>
        <w:rPr>
          <w:sz w:val="22"/>
          <w:szCs w:val="22"/>
        </w:rPr>
      </w:pPr>
    </w:p>
    <w:p w14:paraId="7081506B" w14:textId="77777777" w:rsidR="00E84C8B" w:rsidRPr="006B6069" w:rsidRDefault="00E84C8B" w:rsidP="006B6069">
      <w:pPr>
        <w:pStyle w:val="Heading3nonum"/>
        <w:spacing w:before="0"/>
        <w:rPr>
          <w:sz w:val="22"/>
          <w:szCs w:val="22"/>
        </w:rPr>
        <w:sectPr w:rsidR="00E84C8B" w:rsidRPr="006B6069" w:rsidSect="004D657A">
          <w:headerReference w:type="default" r:id="rId12"/>
          <w:footerReference w:type="even" r:id="rId13"/>
          <w:footerReference w:type="default" r:id="rId14"/>
          <w:headerReference w:type="first" r:id="rId15"/>
          <w:footerReference w:type="first" r:id="rId16"/>
          <w:pgSz w:w="11901" w:h="16840" w:code="9"/>
          <w:pgMar w:top="720" w:right="720" w:bottom="720" w:left="720" w:header="680" w:footer="420" w:gutter="567"/>
          <w:pgNumType w:start="1"/>
          <w:cols w:space="720"/>
          <w:noEndnote/>
          <w:titlePg/>
          <w:rtlGutter/>
          <w:docGrid w:linePitch="326"/>
        </w:sectPr>
      </w:pPr>
      <w:r w:rsidRPr="00C31D2C">
        <w:rPr>
          <w:sz w:val="22"/>
          <w:szCs w:val="22"/>
        </w:rPr>
        <w:t xml:space="preserve">End of </w:t>
      </w:r>
      <w:r w:rsidR="00452DD5">
        <w:rPr>
          <w:sz w:val="22"/>
          <w:szCs w:val="22"/>
        </w:rPr>
        <w:t>i</w:t>
      </w:r>
      <w:r w:rsidRPr="00C31D2C">
        <w:rPr>
          <w:sz w:val="22"/>
          <w:szCs w:val="22"/>
        </w:rPr>
        <w:t>ntroductory note</w:t>
      </w:r>
      <w:r w:rsidR="006B6069">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7081506D" w14:textId="77777777" w:rsidTr="00452DD5">
        <w:tc>
          <w:tcPr>
            <w:tcW w:w="6096" w:type="dxa"/>
            <w:shd w:val="clear" w:color="auto" w:fill="000000"/>
          </w:tcPr>
          <w:p w14:paraId="7081506C" w14:textId="77777777" w:rsidR="00E84C8B" w:rsidRPr="00452DD5" w:rsidRDefault="00E84C8B" w:rsidP="00452DD5">
            <w:pPr>
              <w:pStyle w:val="certificateHeading"/>
              <w:spacing w:before="40" w:after="40" w:line="400" w:lineRule="exact"/>
              <w:rPr>
                <w:rFonts w:ascii="Arial" w:hAnsi="Arial" w:cs="Arial"/>
                <w:b/>
                <w:color w:val="FFFFFF"/>
                <w:sz w:val="32"/>
                <w:szCs w:val="32"/>
              </w:rPr>
            </w:pPr>
            <w:bookmarkStart w:id="2" w:name="_Toc77056945"/>
            <w:r w:rsidRPr="00452DD5">
              <w:rPr>
                <w:rFonts w:ascii="Arial" w:hAnsi="Arial" w:cs="Arial"/>
                <w:b/>
                <w:sz w:val="32"/>
                <w:szCs w:val="32"/>
              </w:rPr>
              <w:lastRenderedPageBreak/>
              <w:br w:type="page"/>
            </w:r>
            <w:bookmarkEnd w:id="2"/>
            <w:r w:rsidR="00905E5E" w:rsidRPr="00452DD5">
              <w:rPr>
                <w:rFonts w:ascii="Arial" w:hAnsi="Arial" w:cs="Arial"/>
                <w:b/>
                <w:sz w:val="32"/>
                <w:szCs w:val="32"/>
              </w:rPr>
              <w:t xml:space="preserve">Notice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7081506E" w14:textId="60ACC601" w:rsidR="00E84C8B" w:rsidRPr="00C31D2C" w:rsidRDefault="00042527"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w:t>
      </w:r>
      <w:smartTag w:uri="urn:schemas-microsoft-com:office:smarttags" w:element="country-region">
        <w:r w:rsidR="00E84C8B" w:rsidRPr="00C31D2C">
          <w:rPr>
            <w:rFonts w:cs="Arial"/>
            <w:sz w:val="22"/>
            <w:szCs w:val="22"/>
          </w:rPr>
          <w:t>England</w:t>
        </w:r>
      </w:smartTag>
      <w:r w:rsidR="00E84C8B" w:rsidRPr="00C31D2C">
        <w:rPr>
          <w:rFonts w:cs="Arial"/>
          <w:sz w:val="22"/>
          <w:szCs w:val="22"/>
        </w:rPr>
        <w:t xml:space="preserve"> and </w:t>
      </w:r>
      <w:smartTag w:uri="urn:schemas-microsoft-com:office:smarttags" w:element="country-region">
        <w:smartTag w:uri="urn:schemas-microsoft-com:office:smarttags" w:element="place">
          <w:r w:rsidR="00E84C8B" w:rsidRPr="00C31D2C">
            <w:rPr>
              <w:rFonts w:cs="Arial"/>
              <w:sz w:val="22"/>
              <w:szCs w:val="22"/>
            </w:rPr>
            <w:t>Wales</w:t>
          </w:r>
        </w:smartTag>
      </w:smartTag>
      <w:r w:rsidR="00977C81" w:rsidRPr="00C31D2C">
        <w:rPr>
          <w:rFonts w:cs="Arial"/>
          <w:sz w:val="22"/>
          <w:szCs w:val="22"/>
        </w:rPr>
        <w:t xml:space="preserve">) Regulations </w:t>
      </w:r>
      <w:r w:rsidR="00E3038B">
        <w:rPr>
          <w:rFonts w:cs="Arial"/>
          <w:sz w:val="22"/>
          <w:szCs w:val="22"/>
        </w:rPr>
        <w:t>2016</w:t>
      </w:r>
    </w:p>
    <w:p w14:paraId="7081506F" w14:textId="77777777" w:rsidR="00E84C8B" w:rsidRPr="00C31D2C" w:rsidRDefault="00E84C8B" w:rsidP="00167FFA">
      <w:pPr>
        <w:pStyle w:val="Act"/>
        <w:spacing w:before="0" w:line="270" w:lineRule="exact"/>
        <w:rPr>
          <w:rFonts w:cs="Arial"/>
          <w:sz w:val="22"/>
          <w:szCs w:val="22"/>
        </w:rPr>
      </w:pPr>
    </w:p>
    <w:p w14:paraId="70815070" w14:textId="0D862859" w:rsidR="00E25CE6" w:rsidRPr="00351CAD" w:rsidRDefault="00E25CE6" w:rsidP="00E25CE6">
      <w:pPr>
        <w:pStyle w:val="Data"/>
        <w:rPr>
          <w:rFonts w:cs="Arial"/>
          <w:b w:val="0"/>
          <w:sz w:val="22"/>
          <w:szCs w:val="22"/>
        </w:rPr>
      </w:pPr>
      <w:bookmarkStart w:id="3" w:name="_Hlt13295849"/>
      <w:bookmarkStart w:id="4" w:name="OperatorName2"/>
      <w:bookmarkEnd w:id="3"/>
      <w:r w:rsidRPr="00351CAD">
        <w:rPr>
          <w:rFonts w:cs="Arial"/>
          <w:b w:val="0"/>
          <w:sz w:val="22"/>
          <w:szCs w:val="22"/>
        </w:rPr>
        <w:t>The Natural Resources Body for Wales (“Natural Resources Wales”) in exercise of its powers under regulation 20 of the Environmental Permitting (</w:t>
      </w:r>
      <w:smartTag w:uri="urn:schemas-microsoft-com:office:smarttags" w:element="country-region">
        <w:r w:rsidRPr="00351CAD">
          <w:rPr>
            <w:rFonts w:cs="Arial"/>
            <w:b w:val="0"/>
            <w:sz w:val="22"/>
            <w:szCs w:val="22"/>
          </w:rPr>
          <w:t>England</w:t>
        </w:r>
      </w:smartTag>
      <w:r w:rsidRPr="00351CAD">
        <w:rPr>
          <w:rFonts w:cs="Arial"/>
          <w:b w:val="0"/>
          <w:sz w:val="22"/>
          <w:szCs w:val="22"/>
        </w:rPr>
        <w:t xml:space="preserve"> and </w:t>
      </w:r>
      <w:smartTag w:uri="urn:schemas-microsoft-com:office:smarttags" w:element="place">
        <w:smartTag w:uri="urn:schemas-microsoft-com:office:smarttags" w:element="country-region">
          <w:r w:rsidRPr="00351CAD">
            <w:rPr>
              <w:rFonts w:cs="Arial"/>
              <w:b w:val="0"/>
              <w:sz w:val="22"/>
              <w:szCs w:val="22"/>
            </w:rPr>
            <w:t>Wales</w:t>
          </w:r>
        </w:smartTag>
      </w:smartTag>
      <w:r w:rsidRPr="00351CAD">
        <w:rPr>
          <w:rFonts w:cs="Arial"/>
          <w:b w:val="0"/>
          <w:sz w:val="22"/>
          <w:szCs w:val="22"/>
        </w:rPr>
        <w:t xml:space="preserve">) Regulations </w:t>
      </w:r>
      <w:r w:rsidR="00E3038B">
        <w:rPr>
          <w:rFonts w:cs="Arial"/>
          <w:b w:val="0"/>
          <w:sz w:val="22"/>
          <w:szCs w:val="22"/>
        </w:rPr>
        <w:t>2016</w:t>
      </w:r>
      <w:r w:rsidRPr="00351CAD">
        <w:rPr>
          <w:rFonts w:cs="Arial"/>
          <w:b w:val="0"/>
          <w:sz w:val="22"/>
          <w:szCs w:val="22"/>
        </w:rPr>
        <w:t xml:space="preserve"> varies </w:t>
      </w:r>
      <w:r w:rsidRPr="005E55B6">
        <w:rPr>
          <w:rFonts w:cs="Arial"/>
          <w:b w:val="0"/>
          <w:sz w:val="22"/>
          <w:szCs w:val="22"/>
        </w:rPr>
        <w:t>and consolidates</w:t>
      </w:r>
    </w:p>
    <w:p w14:paraId="70815071" w14:textId="77777777" w:rsidR="00E25CE6" w:rsidRDefault="00E25CE6" w:rsidP="00A40593">
      <w:pPr>
        <w:pStyle w:val="Heading3nonum"/>
        <w:spacing w:before="0"/>
        <w:ind w:right="1701"/>
        <w:rPr>
          <w:rFonts w:cs="Arial"/>
          <w:b/>
          <w:sz w:val="22"/>
          <w:szCs w:val="22"/>
        </w:rPr>
      </w:pPr>
    </w:p>
    <w:p w14:paraId="70815072" w14:textId="016609CF" w:rsidR="00A40593" w:rsidRPr="00682428" w:rsidRDefault="00682428" w:rsidP="00A40593">
      <w:pPr>
        <w:pStyle w:val="Heading3nonum"/>
        <w:spacing w:before="0"/>
        <w:ind w:right="1701"/>
        <w:rPr>
          <w:rFonts w:cs="Arial"/>
          <w:sz w:val="22"/>
          <w:szCs w:val="22"/>
        </w:rPr>
      </w:pPr>
      <w:r>
        <w:rPr>
          <w:rFonts w:cs="Arial"/>
          <w:sz w:val="22"/>
          <w:szCs w:val="22"/>
        </w:rPr>
        <w:t>P</w:t>
      </w:r>
      <w:r w:rsidR="00A40593" w:rsidRPr="00682428">
        <w:rPr>
          <w:rFonts w:cs="Arial"/>
          <w:sz w:val="22"/>
          <w:szCs w:val="22"/>
        </w:rPr>
        <w:t>ermit number</w:t>
      </w:r>
    </w:p>
    <w:p w14:paraId="0CDD2CC7" w14:textId="77777777" w:rsidR="005E0E54" w:rsidRPr="00EF7067" w:rsidRDefault="005E0E54" w:rsidP="005E0E54">
      <w:pPr>
        <w:pStyle w:val="Data"/>
        <w:rPr>
          <w:rFonts w:cs="Arial"/>
          <w:bCs/>
          <w:color w:val="auto"/>
          <w:sz w:val="22"/>
          <w:szCs w:val="22"/>
        </w:rPr>
      </w:pPr>
      <w:r w:rsidRPr="005E0E54">
        <w:rPr>
          <w:rFonts w:cs="Arial"/>
          <w:bCs/>
          <w:color w:val="auto"/>
          <w:sz w:val="22"/>
          <w:szCs w:val="22"/>
        </w:rPr>
        <w:t>EPR/MP3330WP</w:t>
      </w:r>
    </w:p>
    <w:p w14:paraId="223DC6B2" w14:textId="77777777" w:rsidR="005E0E54" w:rsidRPr="005E0E54" w:rsidRDefault="005E0E54" w:rsidP="005E0E54">
      <w:pPr>
        <w:pStyle w:val="Data"/>
        <w:rPr>
          <w:rFonts w:cs="Arial"/>
          <w:bCs/>
          <w:color w:val="FF0000"/>
          <w:sz w:val="22"/>
          <w:szCs w:val="22"/>
        </w:rPr>
      </w:pPr>
    </w:p>
    <w:bookmarkEnd w:id="4"/>
    <w:p w14:paraId="260013DA" w14:textId="77777777" w:rsidR="005E0E54" w:rsidRPr="005E0E54" w:rsidRDefault="005E0E54" w:rsidP="005E0E54">
      <w:pPr>
        <w:jc w:val="both"/>
        <w:rPr>
          <w:rFonts w:asciiTheme="minorBidi" w:hAnsiTheme="minorBidi" w:cstheme="minorBidi"/>
          <w:sz w:val="22"/>
          <w:szCs w:val="22"/>
        </w:rPr>
      </w:pPr>
      <w:r w:rsidRPr="005E0E54">
        <w:rPr>
          <w:rFonts w:asciiTheme="minorBidi" w:hAnsiTheme="minorBidi" w:cstheme="minorBidi"/>
          <w:b/>
          <w:bCs/>
          <w:sz w:val="22"/>
          <w:szCs w:val="22"/>
        </w:rPr>
        <w:t>Resources Management U.K Limited</w:t>
      </w:r>
      <w:r w:rsidRPr="005E0E54">
        <w:rPr>
          <w:b/>
        </w:rPr>
        <w:fldChar w:fldCharType="begin"/>
      </w:r>
      <w:r w:rsidRPr="005E0E54">
        <w:rPr>
          <w:rFonts w:asciiTheme="minorBidi" w:hAnsiTheme="minorBidi" w:cstheme="minorBidi"/>
          <w:b/>
          <w:bCs/>
          <w:sz w:val="22"/>
          <w:szCs w:val="22"/>
        </w:rPr>
        <w:instrText xml:space="preserve"> DOCPROPERTY  "EA_DOC_FIELD_STRING_Operator Name"  \* MERGEFORMAT </w:instrText>
      </w:r>
      <w:r w:rsidRPr="005E0E54">
        <w:rPr>
          <w:b/>
        </w:rPr>
        <w:fldChar w:fldCharType="separate"/>
      </w:r>
      <w:r w:rsidRPr="005E0E54">
        <w:rPr>
          <w:rStyle w:val="RedBold"/>
          <w:rFonts w:asciiTheme="minorBidi" w:hAnsiTheme="minorBidi" w:cstheme="minorBidi"/>
          <w:b w:val="0"/>
          <w:bCs/>
          <w:color w:val="auto"/>
          <w:sz w:val="22"/>
          <w:szCs w:val="22"/>
        </w:rPr>
        <w:fldChar w:fldCharType="end"/>
      </w:r>
      <w:r w:rsidRPr="005E0E54">
        <w:rPr>
          <w:rFonts w:asciiTheme="minorBidi" w:hAnsiTheme="minorBidi" w:cstheme="minorBidi"/>
          <w:b/>
          <w:bCs/>
          <w:sz w:val="22"/>
          <w:szCs w:val="22"/>
        </w:rPr>
        <w:t xml:space="preserve"> </w:t>
      </w:r>
      <w:r w:rsidRPr="005E0E54">
        <w:rPr>
          <w:rFonts w:asciiTheme="minorBidi" w:hAnsiTheme="minorBidi" w:cstheme="minorBidi"/>
          <w:sz w:val="22"/>
          <w:szCs w:val="22"/>
        </w:rPr>
        <w:t>(“the operator”),</w:t>
      </w:r>
    </w:p>
    <w:p w14:paraId="7B7940B0" w14:textId="77777777" w:rsidR="005E0E54" w:rsidRDefault="005E0E54" w:rsidP="005E0E54">
      <w:pPr>
        <w:jc w:val="both"/>
        <w:rPr>
          <w:rStyle w:val="Red"/>
          <w:rFonts w:asciiTheme="minorBidi" w:hAnsiTheme="minorBidi" w:cstheme="minorBidi"/>
          <w:color w:val="auto"/>
          <w:sz w:val="22"/>
          <w:szCs w:val="22"/>
        </w:rPr>
      </w:pPr>
    </w:p>
    <w:p w14:paraId="6C064BAA" w14:textId="44EAB6F2" w:rsidR="005E0E54" w:rsidRDefault="005E0E54" w:rsidP="005E0E54">
      <w:pPr>
        <w:jc w:val="both"/>
        <w:rPr>
          <w:rStyle w:val="Red"/>
          <w:rFonts w:asciiTheme="minorBidi" w:hAnsiTheme="minorBidi" w:cstheme="minorBidi"/>
          <w:color w:val="auto"/>
          <w:sz w:val="22"/>
          <w:szCs w:val="22"/>
        </w:rPr>
      </w:pPr>
      <w:r w:rsidRPr="005E0E54">
        <w:rPr>
          <w:rStyle w:val="Red"/>
          <w:rFonts w:asciiTheme="minorBidi" w:hAnsiTheme="minorBidi" w:cstheme="minorBidi"/>
          <w:color w:val="auto"/>
          <w:sz w:val="22"/>
          <w:szCs w:val="22"/>
        </w:rPr>
        <w:t>whose registered office is</w:t>
      </w:r>
    </w:p>
    <w:p w14:paraId="037E6002" w14:textId="77777777" w:rsidR="005E0E54" w:rsidRPr="005E0E54" w:rsidRDefault="005E0E54" w:rsidP="005E0E54">
      <w:pPr>
        <w:jc w:val="both"/>
        <w:rPr>
          <w:rStyle w:val="Red"/>
          <w:rFonts w:asciiTheme="minorBidi" w:hAnsiTheme="minorBidi" w:cstheme="minorBidi"/>
          <w:color w:val="auto"/>
          <w:sz w:val="22"/>
          <w:szCs w:val="22"/>
        </w:rPr>
      </w:pPr>
    </w:p>
    <w:p w14:paraId="48919ECF" w14:textId="77777777" w:rsidR="005E0E54" w:rsidRPr="005E0E54" w:rsidRDefault="005E0E54" w:rsidP="005E0E54">
      <w:pPr>
        <w:pStyle w:val="NoSpacing"/>
        <w:jc w:val="both"/>
        <w:rPr>
          <w:rStyle w:val="RedBold"/>
          <w:rFonts w:asciiTheme="minorBidi" w:hAnsiTheme="minorBidi" w:cstheme="minorBidi"/>
          <w:color w:val="auto"/>
          <w:sz w:val="22"/>
          <w:szCs w:val="22"/>
        </w:rPr>
      </w:pPr>
      <w:r w:rsidRPr="005E0E54">
        <w:rPr>
          <w:rStyle w:val="RedBold"/>
          <w:rFonts w:asciiTheme="minorBidi" w:hAnsiTheme="minorBidi" w:cstheme="minorBidi"/>
          <w:color w:val="auto"/>
          <w:sz w:val="22"/>
          <w:szCs w:val="22"/>
        </w:rPr>
        <w:t>Atlantic Eco Park</w:t>
      </w:r>
    </w:p>
    <w:p w14:paraId="15865454" w14:textId="77777777" w:rsidR="005E0E54" w:rsidRPr="005E0E54" w:rsidRDefault="005E0E54" w:rsidP="005E0E54">
      <w:pPr>
        <w:pStyle w:val="NoSpacing"/>
        <w:jc w:val="both"/>
        <w:rPr>
          <w:rStyle w:val="RedBold"/>
          <w:rFonts w:asciiTheme="minorBidi" w:hAnsiTheme="minorBidi" w:cstheme="minorBidi"/>
          <w:color w:val="auto"/>
          <w:sz w:val="22"/>
          <w:szCs w:val="22"/>
        </w:rPr>
      </w:pPr>
      <w:r w:rsidRPr="005E0E54">
        <w:rPr>
          <w:rStyle w:val="RedBold"/>
          <w:rFonts w:asciiTheme="minorBidi" w:hAnsiTheme="minorBidi" w:cstheme="minorBidi"/>
          <w:color w:val="auto"/>
          <w:sz w:val="22"/>
          <w:szCs w:val="22"/>
        </w:rPr>
        <w:t>Newton Road</w:t>
      </w:r>
    </w:p>
    <w:p w14:paraId="5D5DC7EC" w14:textId="77777777" w:rsidR="005E0E54" w:rsidRPr="005E0E54" w:rsidRDefault="005E0E54" w:rsidP="005E0E54">
      <w:pPr>
        <w:pStyle w:val="NoSpacing"/>
        <w:jc w:val="both"/>
        <w:rPr>
          <w:rStyle w:val="RedBold"/>
          <w:rFonts w:asciiTheme="minorBidi" w:hAnsiTheme="minorBidi" w:cstheme="minorBidi"/>
          <w:color w:val="auto"/>
          <w:sz w:val="22"/>
          <w:szCs w:val="22"/>
        </w:rPr>
      </w:pPr>
      <w:r w:rsidRPr="005E0E54">
        <w:rPr>
          <w:rStyle w:val="RedBold"/>
          <w:rFonts w:asciiTheme="minorBidi" w:hAnsiTheme="minorBidi" w:cstheme="minorBidi"/>
          <w:color w:val="auto"/>
          <w:sz w:val="22"/>
          <w:szCs w:val="22"/>
        </w:rPr>
        <w:t>Rumney</w:t>
      </w:r>
    </w:p>
    <w:p w14:paraId="71CB856B" w14:textId="77777777" w:rsidR="005E0E54" w:rsidRPr="005E0E54" w:rsidRDefault="005E0E54" w:rsidP="005E0E54">
      <w:pPr>
        <w:pStyle w:val="NoSpacing"/>
        <w:jc w:val="both"/>
        <w:rPr>
          <w:rStyle w:val="RedBold"/>
          <w:rFonts w:asciiTheme="minorBidi" w:hAnsiTheme="minorBidi" w:cstheme="minorBidi"/>
          <w:color w:val="auto"/>
          <w:sz w:val="22"/>
          <w:szCs w:val="22"/>
        </w:rPr>
      </w:pPr>
      <w:r w:rsidRPr="005E0E54">
        <w:rPr>
          <w:rStyle w:val="RedBold"/>
          <w:rFonts w:asciiTheme="minorBidi" w:hAnsiTheme="minorBidi" w:cstheme="minorBidi"/>
          <w:color w:val="auto"/>
          <w:sz w:val="22"/>
          <w:szCs w:val="22"/>
        </w:rPr>
        <w:t xml:space="preserve">Cardiff </w:t>
      </w:r>
    </w:p>
    <w:p w14:paraId="27CA4E29" w14:textId="77777777" w:rsidR="005E0E54" w:rsidRPr="005E0E54" w:rsidRDefault="005E0E54" w:rsidP="005E0E54">
      <w:pPr>
        <w:pStyle w:val="NoSpacing"/>
        <w:jc w:val="both"/>
        <w:rPr>
          <w:rStyle w:val="RedBold"/>
          <w:rFonts w:asciiTheme="minorBidi" w:hAnsiTheme="minorBidi" w:cstheme="minorBidi"/>
          <w:color w:val="auto"/>
          <w:sz w:val="22"/>
          <w:szCs w:val="22"/>
        </w:rPr>
      </w:pPr>
      <w:r w:rsidRPr="005E0E54">
        <w:rPr>
          <w:rStyle w:val="RedBold"/>
          <w:rFonts w:asciiTheme="minorBidi" w:hAnsiTheme="minorBidi" w:cstheme="minorBidi"/>
          <w:color w:val="auto"/>
          <w:sz w:val="22"/>
          <w:szCs w:val="22"/>
        </w:rPr>
        <w:t xml:space="preserve">Wales </w:t>
      </w:r>
    </w:p>
    <w:p w14:paraId="17255124" w14:textId="77777777" w:rsidR="005E0E54" w:rsidRDefault="005E0E54" w:rsidP="005E0E54">
      <w:pPr>
        <w:pStyle w:val="NoSpacing"/>
        <w:jc w:val="both"/>
        <w:rPr>
          <w:rStyle w:val="RedBold"/>
          <w:rFonts w:asciiTheme="minorBidi" w:hAnsiTheme="minorBidi" w:cstheme="minorBidi"/>
          <w:color w:val="auto"/>
          <w:sz w:val="22"/>
          <w:szCs w:val="22"/>
        </w:rPr>
      </w:pPr>
      <w:r w:rsidRPr="005E0E54">
        <w:rPr>
          <w:rStyle w:val="RedBold"/>
          <w:rFonts w:asciiTheme="minorBidi" w:hAnsiTheme="minorBidi" w:cstheme="minorBidi"/>
          <w:color w:val="auto"/>
          <w:sz w:val="22"/>
          <w:szCs w:val="22"/>
        </w:rPr>
        <w:t>CF3 2EJ</w:t>
      </w:r>
    </w:p>
    <w:p w14:paraId="09626B7F" w14:textId="77777777" w:rsidR="005E0E54" w:rsidRPr="005E0E54" w:rsidRDefault="005E0E54" w:rsidP="005E0E54">
      <w:pPr>
        <w:pStyle w:val="NoSpacing"/>
        <w:jc w:val="both"/>
        <w:rPr>
          <w:rStyle w:val="RedBold"/>
          <w:rFonts w:asciiTheme="minorBidi" w:hAnsiTheme="minorBidi" w:cstheme="minorBidi"/>
          <w:color w:val="auto"/>
          <w:sz w:val="22"/>
          <w:szCs w:val="22"/>
        </w:rPr>
      </w:pPr>
    </w:p>
    <w:p w14:paraId="0DA6882E" w14:textId="77777777" w:rsidR="005E0E54" w:rsidRDefault="005E0E54" w:rsidP="005E0E54">
      <w:pPr>
        <w:jc w:val="both"/>
        <w:rPr>
          <w:rFonts w:asciiTheme="minorBidi" w:hAnsiTheme="minorBidi" w:cstheme="minorBidi"/>
          <w:b/>
          <w:bCs/>
          <w:sz w:val="22"/>
          <w:szCs w:val="22"/>
        </w:rPr>
      </w:pPr>
      <w:r w:rsidRPr="005E0E54">
        <w:rPr>
          <w:rStyle w:val="Red"/>
          <w:rFonts w:asciiTheme="minorBidi" w:hAnsiTheme="minorBidi" w:cstheme="minorBidi"/>
          <w:color w:val="auto"/>
          <w:sz w:val="22"/>
          <w:szCs w:val="22"/>
        </w:rPr>
        <w:t xml:space="preserve">company registration number </w:t>
      </w:r>
      <w:r w:rsidRPr="005E0E54">
        <w:rPr>
          <w:rStyle w:val="Red"/>
          <w:rFonts w:asciiTheme="minorBidi" w:hAnsiTheme="minorBidi" w:cstheme="minorBidi"/>
          <w:b/>
          <w:bCs/>
          <w:color w:val="auto"/>
          <w:sz w:val="22"/>
          <w:szCs w:val="22"/>
        </w:rPr>
        <w:t>02046398</w:t>
      </w:r>
      <w:r w:rsidRPr="005E0E54">
        <w:rPr>
          <w:rFonts w:asciiTheme="minorBidi" w:hAnsiTheme="minorBidi" w:cstheme="minorBidi"/>
          <w:b/>
          <w:bCs/>
          <w:sz w:val="22"/>
          <w:szCs w:val="22"/>
        </w:rPr>
        <w:t xml:space="preserve"> </w:t>
      </w:r>
    </w:p>
    <w:p w14:paraId="05F534CD" w14:textId="77777777" w:rsidR="005E0E54" w:rsidRPr="005E0E54" w:rsidRDefault="005E0E54" w:rsidP="005E0E54">
      <w:pPr>
        <w:jc w:val="both"/>
        <w:rPr>
          <w:rFonts w:asciiTheme="minorBidi" w:hAnsiTheme="minorBidi" w:cstheme="minorBidi"/>
          <w:sz w:val="22"/>
          <w:szCs w:val="22"/>
        </w:rPr>
      </w:pPr>
    </w:p>
    <w:p w14:paraId="48C305BB" w14:textId="77777777" w:rsidR="005E0E54" w:rsidRDefault="005E0E54" w:rsidP="005E0E54">
      <w:pPr>
        <w:jc w:val="both"/>
        <w:rPr>
          <w:rStyle w:val="Red"/>
          <w:rFonts w:asciiTheme="minorBidi" w:hAnsiTheme="minorBidi" w:cstheme="minorBidi"/>
          <w:color w:val="auto"/>
          <w:sz w:val="22"/>
          <w:szCs w:val="22"/>
        </w:rPr>
      </w:pPr>
      <w:r w:rsidRPr="005E0E54">
        <w:rPr>
          <w:rFonts w:asciiTheme="minorBidi" w:hAnsiTheme="minorBidi" w:cstheme="minorBidi"/>
          <w:sz w:val="22"/>
          <w:szCs w:val="22"/>
        </w:rPr>
        <w:t xml:space="preserve">to operate </w:t>
      </w:r>
      <w:r w:rsidRPr="005E0E54">
        <w:rPr>
          <w:rStyle w:val="Red"/>
          <w:rFonts w:asciiTheme="minorBidi" w:hAnsiTheme="minorBidi" w:cstheme="minorBidi"/>
          <w:color w:val="auto"/>
          <w:sz w:val="22"/>
          <w:szCs w:val="22"/>
        </w:rPr>
        <w:t>an installation at:</w:t>
      </w:r>
    </w:p>
    <w:p w14:paraId="55F14911" w14:textId="77777777" w:rsidR="005E0E54" w:rsidRPr="005E0E54" w:rsidRDefault="005E0E54" w:rsidP="005E0E54">
      <w:pPr>
        <w:jc w:val="both"/>
        <w:rPr>
          <w:rStyle w:val="Red"/>
          <w:rFonts w:asciiTheme="minorBidi" w:hAnsiTheme="minorBidi" w:cstheme="minorBidi"/>
          <w:color w:val="auto"/>
          <w:sz w:val="22"/>
          <w:szCs w:val="22"/>
        </w:rPr>
      </w:pPr>
    </w:p>
    <w:p w14:paraId="7CBFB989" w14:textId="77777777" w:rsidR="005E0E54" w:rsidRPr="005E0E54" w:rsidRDefault="005E0E54" w:rsidP="005E0E54">
      <w:pPr>
        <w:pStyle w:val="NoSpacing"/>
        <w:jc w:val="both"/>
        <w:rPr>
          <w:rStyle w:val="Pink"/>
          <w:rFonts w:asciiTheme="minorBidi" w:hAnsiTheme="minorBidi" w:cstheme="minorBidi"/>
          <w:b/>
          <w:bCs/>
          <w:color w:val="auto"/>
          <w:sz w:val="22"/>
          <w:szCs w:val="22"/>
        </w:rPr>
      </w:pPr>
      <w:proofErr w:type="spellStart"/>
      <w:r w:rsidRPr="005E0E54">
        <w:rPr>
          <w:rStyle w:val="Pink"/>
          <w:rFonts w:asciiTheme="minorBidi" w:hAnsiTheme="minorBidi" w:cstheme="minorBidi"/>
          <w:b/>
          <w:bCs/>
          <w:color w:val="auto"/>
          <w:sz w:val="22"/>
          <w:szCs w:val="22"/>
        </w:rPr>
        <w:t>Withyhedge</w:t>
      </w:r>
      <w:proofErr w:type="spellEnd"/>
      <w:r w:rsidRPr="005E0E54">
        <w:rPr>
          <w:rStyle w:val="Pink"/>
          <w:rFonts w:asciiTheme="minorBidi" w:hAnsiTheme="minorBidi" w:cstheme="minorBidi"/>
          <w:b/>
          <w:bCs/>
          <w:color w:val="auto"/>
          <w:sz w:val="22"/>
          <w:szCs w:val="22"/>
        </w:rPr>
        <w:t xml:space="preserve"> Landfill Site </w:t>
      </w:r>
    </w:p>
    <w:p w14:paraId="623DBE78" w14:textId="77777777" w:rsidR="005E0E54" w:rsidRPr="005E0E54" w:rsidRDefault="005E0E54" w:rsidP="005E0E54">
      <w:pPr>
        <w:pStyle w:val="NoSpacing"/>
        <w:jc w:val="both"/>
        <w:rPr>
          <w:rStyle w:val="Pink"/>
          <w:rFonts w:asciiTheme="minorBidi" w:hAnsiTheme="minorBidi" w:cstheme="minorBidi"/>
          <w:b/>
          <w:bCs/>
          <w:color w:val="auto"/>
          <w:sz w:val="22"/>
          <w:szCs w:val="22"/>
        </w:rPr>
      </w:pPr>
      <w:r w:rsidRPr="005E0E54">
        <w:rPr>
          <w:rStyle w:val="Pink"/>
          <w:rFonts w:asciiTheme="minorBidi" w:hAnsiTheme="minorBidi" w:cstheme="minorBidi"/>
          <w:b/>
          <w:bCs/>
          <w:color w:val="auto"/>
          <w:sz w:val="22"/>
          <w:szCs w:val="22"/>
        </w:rPr>
        <w:t xml:space="preserve">Bowling Farm </w:t>
      </w:r>
    </w:p>
    <w:p w14:paraId="75C0EB9D" w14:textId="77777777" w:rsidR="005E0E54" w:rsidRPr="005E0E54" w:rsidRDefault="005E0E54" w:rsidP="005E0E54">
      <w:pPr>
        <w:pStyle w:val="NoSpacing"/>
        <w:jc w:val="both"/>
        <w:rPr>
          <w:rStyle w:val="Pink"/>
          <w:rFonts w:asciiTheme="minorBidi" w:hAnsiTheme="minorBidi" w:cstheme="minorBidi"/>
          <w:b/>
          <w:bCs/>
          <w:color w:val="auto"/>
          <w:sz w:val="22"/>
          <w:szCs w:val="22"/>
        </w:rPr>
      </w:pPr>
      <w:proofErr w:type="spellStart"/>
      <w:r w:rsidRPr="005E0E54">
        <w:rPr>
          <w:rStyle w:val="Pink"/>
          <w:rFonts w:asciiTheme="minorBidi" w:hAnsiTheme="minorBidi" w:cstheme="minorBidi"/>
          <w:b/>
          <w:bCs/>
          <w:color w:val="auto"/>
          <w:sz w:val="22"/>
          <w:szCs w:val="22"/>
        </w:rPr>
        <w:t>Rudbaxton</w:t>
      </w:r>
      <w:proofErr w:type="spellEnd"/>
      <w:r w:rsidRPr="005E0E54">
        <w:rPr>
          <w:rStyle w:val="Pink"/>
          <w:rFonts w:asciiTheme="minorBidi" w:hAnsiTheme="minorBidi" w:cstheme="minorBidi"/>
          <w:b/>
          <w:bCs/>
          <w:color w:val="auto"/>
          <w:sz w:val="22"/>
          <w:szCs w:val="22"/>
        </w:rPr>
        <w:t xml:space="preserve"> </w:t>
      </w:r>
    </w:p>
    <w:p w14:paraId="051BE711" w14:textId="77777777" w:rsidR="005E0E54" w:rsidRPr="005E0E54" w:rsidRDefault="005E0E54" w:rsidP="005E0E54">
      <w:pPr>
        <w:pStyle w:val="NoSpacing"/>
        <w:jc w:val="both"/>
        <w:rPr>
          <w:rStyle w:val="Pink"/>
          <w:rFonts w:asciiTheme="minorBidi" w:hAnsiTheme="minorBidi" w:cstheme="minorBidi"/>
          <w:b/>
          <w:bCs/>
          <w:color w:val="auto"/>
          <w:sz w:val="22"/>
          <w:szCs w:val="22"/>
        </w:rPr>
      </w:pPr>
      <w:r w:rsidRPr="005E0E54">
        <w:rPr>
          <w:rStyle w:val="Pink"/>
          <w:rFonts w:asciiTheme="minorBidi" w:hAnsiTheme="minorBidi" w:cstheme="minorBidi"/>
          <w:b/>
          <w:bCs/>
          <w:color w:val="auto"/>
          <w:sz w:val="22"/>
          <w:szCs w:val="22"/>
        </w:rPr>
        <w:t xml:space="preserve">Haverfordwest </w:t>
      </w:r>
    </w:p>
    <w:p w14:paraId="1A7C2290" w14:textId="77777777" w:rsidR="005E0E54" w:rsidRPr="005E0E54" w:rsidRDefault="005E0E54" w:rsidP="005E0E54">
      <w:pPr>
        <w:pStyle w:val="NoSpacing"/>
        <w:jc w:val="both"/>
        <w:rPr>
          <w:rStyle w:val="Pink"/>
          <w:rFonts w:asciiTheme="minorBidi" w:hAnsiTheme="minorBidi" w:cstheme="minorBidi"/>
          <w:b/>
          <w:bCs/>
          <w:color w:val="auto"/>
          <w:sz w:val="22"/>
          <w:szCs w:val="22"/>
        </w:rPr>
      </w:pPr>
      <w:r w:rsidRPr="005E0E54">
        <w:rPr>
          <w:rStyle w:val="Pink"/>
          <w:rFonts w:asciiTheme="minorBidi" w:hAnsiTheme="minorBidi" w:cstheme="minorBidi"/>
          <w:b/>
          <w:bCs/>
          <w:color w:val="auto"/>
          <w:sz w:val="22"/>
          <w:szCs w:val="22"/>
        </w:rPr>
        <w:t xml:space="preserve">Pembrokeshire </w:t>
      </w:r>
    </w:p>
    <w:p w14:paraId="2746A84F" w14:textId="77777777" w:rsidR="005E0E54" w:rsidRDefault="005E0E54" w:rsidP="005E0E54">
      <w:pPr>
        <w:pStyle w:val="NoSpacing"/>
        <w:jc w:val="both"/>
        <w:rPr>
          <w:rStyle w:val="Pink"/>
          <w:rFonts w:asciiTheme="minorBidi" w:hAnsiTheme="minorBidi" w:cstheme="minorBidi"/>
          <w:b/>
          <w:bCs/>
          <w:color w:val="auto"/>
          <w:sz w:val="22"/>
          <w:szCs w:val="22"/>
        </w:rPr>
      </w:pPr>
      <w:r w:rsidRPr="005E0E54">
        <w:rPr>
          <w:rStyle w:val="Pink"/>
          <w:rFonts w:asciiTheme="minorBidi" w:hAnsiTheme="minorBidi" w:cstheme="minorBidi"/>
          <w:b/>
          <w:bCs/>
          <w:color w:val="auto"/>
          <w:sz w:val="22"/>
          <w:szCs w:val="22"/>
        </w:rPr>
        <w:t xml:space="preserve">SA62 4DB </w:t>
      </w:r>
    </w:p>
    <w:p w14:paraId="4DB92345" w14:textId="77777777" w:rsidR="005E0E54" w:rsidRPr="005E0E54" w:rsidRDefault="005E0E54" w:rsidP="005E0E54">
      <w:pPr>
        <w:pStyle w:val="NoSpacing"/>
        <w:jc w:val="both"/>
        <w:rPr>
          <w:rStyle w:val="Pink"/>
          <w:rFonts w:asciiTheme="minorBidi" w:hAnsiTheme="minorBidi" w:cstheme="minorBidi"/>
          <w:b/>
          <w:bCs/>
          <w:color w:val="auto"/>
          <w:sz w:val="22"/>
          <w:szCs w:val="22"/>
        </w:rPr>
      </w:pPr>
    </w:p>
    <w:p w14:paraId="70815084" w14:textId="77777777" w:rsidR="00E84C8B" w:rsidRPr="005E0E54" w:rsidRDefault="00FF6887" w:rsidP="003E1B59">
      <w:pPr>
        <w:pStyle w:val="Heading3nonum"/>
        <w:spacing w:before="0" w:after="120"/>
        <w:rPr>
          <w:rFonts w:asciiTheme="minorBidi" w:hAnsiTheme="minorBidi" w:cstheme="minorBidi"/>
          <w:color w:val="auto"/>
          <w:sz w:val="22"/>
          <w:szCs w:val="22"/>
        </w:rPr>
      </w:pPr>
      <w:r w:rsidRPr="005E0E54">
        <w:rPr>
          <w:rFonts w:asciiTheme="minorBidi" w:hAnsiTheme="minorBidi" w:cstheme="minorBidi"/>
          <w:color w:val="auto"/>
          <w:sz w:val="22"/>
          <w:szCs w:val="22"/>
        </w:rPr>
        <w:t xml:space="preserve">to the extent set out in the </w:t>
      </w:r>
      <w:r w:rsidR="0010272E" w:rsidRPr="005E0E54">
        <w:rPr>
          <w:rFonts w:asciiTheme="minorBidi" w:hAnsiTheme="minorBidi" w:cstheme="minorBidi"/>
          <w:color w:val="auto"/>
          <w:sz w:val="22"/>
          <w:szCs w:val="22"/>
        </w:rPr>
        <w:t>s</w:t>
      </w:r>
      <w:r w:rsidRPr="005E0E54">
        <w:rPr>
          <w:rFonts w:asciiTheme="minorBidi" w:hAnsiTheme="minorBidi" w:cstheme="minorBidi"/>
          <w:color w:val="auto"/>
          <w:sz w:val="22"/>
          <w:szCs w:val="22"/>
        </w:rPr>
        <w:t>chedules</w:t>
      </w:r>
      <w:r w:rsidR="00DF6316" w:rsidRPr="005E0E54">
        <w:rPr>
          <w:rFonts w:asciiTheme="minorBidi" w:hAnsiTheme="minorBidi" w:cstheme="minorBidi"/>
          <w:color w:val="auto"/>
          <w:sz w:val="22"/>
          <w:szCs w:val="22"/>
        </w:rPr>
        <w:t>.</w:t>
      </w:r>
    </w:p>
    <w:p w14:paraId="37A18D6D" w14:textId="77777777" w:rsidR="005E0E54" w:rsidRDefault="005E0E54" w:rsidP="003E1B59">
      <w:pPr>
        <w:pStyle w:val="Heading3nonum"/>
        <w:spacing w:before="0" w:after="120"/>
        <w:rPr>
          <w:rFonts w:cs="Arial"/>
          <w:sz w:val="22"/>
          <w:szCs w:val="22"/>
        </w:rPr>
      </w:pPr>
    </w:p>
    <w:p w14:paraId="70815085" w14:textId="21CC106A" w:rsidR="00E84C8B" w:rsidRPr="00142688" w:rsidRDefault="00E84C8B" w:rsidP="003E1B59">
      <w:pPr>
        <w:pStyle w:val="Heading3nonum"/>
        <w:spacing w:before="0" w:after="120"/>
        <w:rPr>
          <w:rFonts w:cs="Arial"/>
          <w:color w:val="000000" w:themeColor="text1"/>
          <w:sz w:val="22"/>
          <w:szCs w:val="22"/>
        </w:rPr>
      </w:pPr>
      <w:r w:rsidRPr="00142688">
        <w:rPr>
          <w:rFonts w:cs="Arial"/>
          <w:color w:val="000000" w:themeColor="text1"/>
          <w:sz w:val="22"/>
          <w:szCs w:val="22"/>
        </w:rPr>
        <w:t xml:space="preserve">The notice shall take effect from </w:t>
      </w:r>
      <w:r w:rsidR="00142688" w:rsidRPr="00142688">
        <w:rPr>
          <w:rFonts w:cs="Arial"/>
          <w:b/>
          <w:bCs/>
          <w:color w:val="000000" w:themeColor="text1"/>
          <w:sz w:val="22"/>
          <w:szCs w:val="22"/>
        </w:rPr>
        <w:t>01/10/2026</w:t>
      </w:r>
    </w:p>
    <w:p w14:paraId="70815086"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70815089" w14:textId="77777777">
        <w:trPr>
          <w:trHeight w:hRule="exact" w:val="393"/>
        </w:trPr>
        <w:tc>
          <w:tcPr>
            <w:tcW w:w="6210" w:type="dxa"/>
            <w:tcBorders>
              <w:top w:val="nil"/>
              <w:left w:val="nil"/>
              <w:right w:val="nil"/>
            </w:tcBorders>
          </w:tcPr>
          <w:p w14:paraId="70815087" w14:textId="1D47C4E3" w:rsidR="00E84C8B" w:rsidRPr="00C31D2C" w:rsidRDefault="00F27099" w:rsidP="00167FFA">
            <w:pPr>
              <w:pStyle w:val="Heading3nonum"/>
              <w:spacing w:before="0"/>
              <w:ind w:right="1701"/>
              <w:rPr>
                <w:rFonts w:cs="Arial"/>
                <w:sz w:val="22"/>
                <w:szCs w:val="22"/>
              </w:rPr>
            </w:pPr>
            <w:r>
              <w:rPr>
                <w:rFonts w:cs="Arial"/>
                <w:sz w:val="22"/>
                <w:szCs w:val="22"/>
              </w:rPr>
              <w:t>Signed</w:t>
            </w:r>
          </w:p>
        </w:tc>
        <w:tc>
          <w:tcPr>
            <w:tcW w:w="2437" w:type="dxa"/>
            <w:tcBorders>
              <w:top w:val="nil"/>
              <w:left w:val="nil"/>
              <w:right w:val="nil"/>
            </w:tcBorders>
          </w:tcPr>
          <w:p w14:paraId="70815088"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142688" w14:paraId="7081508D" w14:textId="77777777" w:rsidTr="005E0E54">
        <w:trPr>
          <w:trHeight w:hRule="exact" w:val="418"/>
        </w:trPr>
        <w:tc>
          <w:tcPr>
            <w:tcW w:w="6210" w:type="dxa"/>
            <w:vAlign w:val="center"/>
          </w:tcPr>
          <w:p w14:paraId="7081508B" w14:textId="311FFACA" w:rsidR="005B73A2" w:rsidRPr="00142688" w:rsidRDefault="00142688" w:rsidP="00167FFA">
            <w:pPr>
              <w:pStyle w:val="Heading3nonum"/>
              <w:spacing w:before="0"/>
              <w:ind w:right="-135"/>
              <w:rPr>
                <w:rFonts w:cs="Arial"/>
                <w:b/>
                <w:color w:val="000000" w:themeColor="text1"/>
                <w:sz w:val="22"/>
                <w:szCs w:val="22"/>
              </w:rPr>
            </w:pPr>
            <w:r w:rsidRPr="00142688">
              <w:rPr>
                <w:rFonts w:cs="Arial"/>
                <w:b/>
                <w:color w:val="000000" w:themeColor="text1"/>
                <w:sz w:val="22"/>
                <w:szCs w:val="22"/>
              </w:rPr>
              <w:t>Holly Noble</w:t>
            </w:r>
          </w:p>
        </w:tc>
        <w:tc>
          <w:tcPr>
            <w:tcW w:w="2437" w:type="dxa"/>
            <w:vAlign w:val="center"/>
          </w:tcPr>
          <w:p w14:paraId="7081508C" w14:textId="2F50A924" w:rsidR="00E84C8B" w:rsidRPr="00142688" w:rsidRDefault="00142688" w:rsidP="00167FFA">
            <w:pPr>
              <w:pStyle w:val="Heading3nonum"/>
              <w:spacing w:before="0"/>
              <w:ind w:right="34"/>
              <w:rPr>
                <w:rFonts w:cs="Arial"/>
                <w:b/>
                <w:color w:val="000000" w:themeColor="text1"/>
                <w:sz w:val="22"/>
                <w:szCs w:val="22"/>
              </w:rPr>
            </w:pPr>
            <w:r w:rsidRPr="00142688">
              <w:rPr>
                <w:rFonts w:cs="Arial"/>
                <w:b/>
                <w:color w:val="000000" w:themeColor="text1"/>
                <w:sz w:val="22"/>
                <w:szCs w:val="22"/>
              </w:rPr>
              <w:t>01/10/2026</w:t>
            </w:r>
          </w:p>
        </w:tc>
      </w:tr>
    </w:tbl>
    <w:p w14:paraId="7081508E" w14:textId="77777777" w:rsidR="00167FFA" w:rsidRDefault="00167FFA" w:rsidP="00167FFA">
      <w:pPr>
        <w:pStyle w:val="Heading3nonum"/>
        <w:spacing w:before="0"/>
        <w:rPr>
          <w:rFonts w:cs="Arial"/>
          <w:sz w:val="22"/>
          <w:szCs w:val="22"/>
        </w:rPr>
      </w:pPr>
    </w:p>
    <w:p w14:paraId="7081508F" w14:textId="3C410E12" w:rsidR="00E25CE6" w:rsidRPr="00C31D2C" w:rsidRDefault="00943495" w:rsidP="00E25CE6">
      <w:pPr>
        <w:pStyle w:val="Heading3nonum"/>
        <w:spacing w:before="0"/>
      </w:pPr>
      <w:r>
        <w:rPr>
          <w:rFonts w:cs="Arial"/>
          <w:sz w:val="22"/>
          <w:szCs w:val="22"/>
        </w:rPr>
        <w:t>Authorised on behalf of</w:t>
      </w:r>
      <w:r w:rsidR="00E25CE6" w:rsidRPr="005111F8">
        <w:rPr>
          <w:rFonts w:cs="Arial"/>
          <w:sz w:val="22"/>
          <w:szCs w:val="22"/>
        </w:rPr>
        <w:t xml:space="preserve"> </w:t>
      </w:r>
      <w:r w:rsidR="00E25CE6">
        <w:rPr>
          <w:rFonts w:cs="Arial"/>
          <w:sz w:val="22"/>
          <w:szCs w:val="22"/>
        </w:rPr>
        <w:t>Natural Resources Wales</w:t>
      </w:r>
      <w:r w:rsidR="00492B32">
        <w:rPr>
          <w:rFonts w:cs="Arial"/>
          <w:sz w:val="22"/>
          <w:szCs w:val="22"/>
        </w:rPr>
        <w:t>.</w:t>
      </w:r>
    </w:p>
    <w:p w14:paraId="70815090" w14:textId="77777777" w:rsidR="001447B2" w:rsidRPr="005E55B6" w:rsidRDefault="00585F88" w:rsidP="005E55B6">
      <w:pPr>
        <w:pStyle w:val="Draftingnote"/>
        <w:spacing w:before="120"/>
        <w:rPr>
          <w:b/>
          <w:i w:val="0"/>
          <w:color w:val="000000"/>
          <w:sz w:val="22"/>
          <w:szCs w:val="22"/>
        </w:rPr>
      </w:pPr>
      <w:r w:rsidRPr="00C31D2C">
        <w:br w:type="page"/>
      </w:r>
      <w:r w:rsidR="001447B2" w:rsidRPr="005E55B6">
        <w:rPr>
          <w:b/>
          <w:i w:val="0"/>
          <w:color w:val="000000"/>
          <w:sz w:val="22"/>
          <w:szCs w:val="22"/>
        </w:rPr>
        <w:lastRenderedPageBreak/>
        <w:t xml:space="preserve">Schedule 1 </w:t>
      </w:r>
    </w:p>
    <w:p w14:paraId="040F3F41" w14:textId="1F91DB96" w:rsidR="00EF7067" w:rsidRPr="00EF7067" w:rsidRDefault="00EF7067" w:rsidP="00EF7067">
      <w:pPr>
        <w:spacing w:before="120" w:line="270" w:lineRule="exact"/>
        <w:rPr>
          <w:rFonts w:ascii="Arial" w:hAnsi="Arial" w:cs="Arial"/>
          <w:sz w:val="22"/>
          <w:szCs w:val="22"/>
        </w:rPr>
      </w:pPr>
      <w:r w:rsidRPr="00EF7067">
        <w:rPr>
          <w:rFonts w:ascii="Arial" w:hAnsi="Arial" w:cs="Arial"/>
          <w:sz w:val="22"/>
          <w:szCs w:val="22"/>
        </w:rPr>
        <w:t xml:space="preserve">All conditions have been varied by the consolidated permit </w:t>
      </w:r>
      <w:proofErr w:type="gramStart"/>
      <w:r w:rsidRPr="00EF7067">
        <w:rPr>
          <w:rFonts w:ascii="Arial" w:hAnsi="Arial" w:cs="Arial"/>
          <w:sz w:val="22"/>
          <w:szCs w:val="22"/>
        </w:rPr>
        <w:t>as a result of</w:t>
      </w:r>
      <w:proofErr w:type="gramEnd"/>
      <w:r w:rsidRPr="00EF7067">
        <w:rPr>
          <w:rFonts w:ascii="Arial" w:hAnsi="Arial" w:cs="Arial"/>
          <w:sz w:val="22"/>
          <w:szCs w:val="22"/>
        </w:rPr>
        <w:t xml:space="preserve"> both </w:t>
      </w:r>
      <w:proofErr w:type="gramStart"/>
      <w:r w:rsidRPr="00EF7067">
        <w:rPr>
          <w:rFonts w:ascii="Arial" w:hAnsi="Arial" w:cs="Arial"/>
          <w:sz w:val="22"/>
          <w:szCs w:val="22"/>
        </w:rPr>
        <w:t>an</w:t>
      </w:r>
      <w:proofErr w:type="gramEnd"/>
      <w:r w:rsidRPr="00EF7067">
        <w:rPr>
          <w:rFonts w:ascii="Arial" w:hAnsi="Arial" w:cs="Arial"/>
          <w:sz w:val="22"/>
          <w:szCs w:val="22"/>
        </w:rPr>
        <w:t xml:space="preserve"> Natural Resources Wales initiated variation and an application made by the operator. </w:t>
      </w:r>
    </w:p>
    <w:p w14:paraId="7B6B6760" w14:textId="77777777" w:rsidR="004A2574" w:rsidRPr="00F742D1" w:rsidRDefault="004A2574" w:rsidP="00AE64EF">
      <w:pPr>
        <w:pStyle w:val="Heading3nonum"/>
        <w:rPr>
          <w:rFonts w:cs="Arial"/>
          <w:color w:val="FF0000"/>
          <w:sz w:val="22"/>
          <w:szCs w:val="22"/>
        </w:rPr>
      </w:pPr>
    </w:p>
    <w:p w14:paraId="708150B4"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8150B5" w14:textId="77777777" w:rsidR="006C6EA9" w:rsidRDefault="000C3304" w:rsidP="006C6EA9">
      <w:pPr>
        <w:pStyle w:val="Heading3nonum"/>
        <w:rPr>
          <w:rFonts w:cs="Arial"/>
          <w:color w:val="auto"/>
          <w:sz w:val="22"/>
          <w:szCs w:val="22"/>
        </w:r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p w14:paraId="708150B6" w14:textId="65700A75" w:rsidR="00921064" w:rsidRDefault="00921064" w:rsidP="006C6EA9">
      <w:pPr>
        <w:pStyle w:val="Heading3nonum"/>
        <w:rPr>
          <w:rFonts w:cs="Arial"/>
          <w:color w:val="auto"/>
          <w:sz w:val="22"/>
          <w:szCs w:val="22"/>
        </w:rPr>
      </w:pPr>
    </w:p>
    <w:p w14:paraId="164E0D1D" w14:textId="61045F71" w:rsidR="005C7188" w:rsidRDefault="005C7188" w:rsidP="006C6EA9">
      <w:pPr>
        <w:pStyle w:val="Heading3nonum"/>
        <w:rPr>
          <w:rFonts w:cs="Arial"/>
          <w:color w:val="auto"/>
          <w:sz w:val="22"/>
          <w:szCs w:val="22"/>
        </w:rPr>
      </w:pPr>
    </w:p>
    <w:p w14:paraId="7FCE5BC5" w14:textId="7A821123" w:rsidR="005C7188" w:rsidRDefault="005C7188" w:rsidP="006C6EA9">
      <w:pPr>
        <w:pStyle w:val="Heading3nonum"/>
        <w:rPr>
          <w:rFonts w:cs="Arial"/>
          <w:color w:val="auto"/>
          <w:sz w:val="22"/>
          <w:szCs w:val="22"/>
        </w:rPr>
      </w:pPr>
    </w:p>
    <w:p w14:paraId="6AD86CE4" w14:textId="537C112D" w:rsidR="005C7188" w:rsidRDefault="005C7188" w:rsidP="006C6EA9">
      <w:pPr>
        <w:pStyle w:val="Heading3nonum"/>
        <w:rPr>
          <w:rFonts w:cs="Arial"/>
          <w:color w:val="auto"/>
          <w:sz w:val="22"/>
          <w:szCs w:val="22"/>
        </w:rPr>
      </w:pPr>
    </w:p>
    <w:p w14:paraId="59ABBC0B" w14:textId="610E9A86" w:rsidR="005C7188" w:rsidRDefault="005C7188" w:rsidP="006C6EA9">
      <w:pPr>
        <w:pStyle w:val="Heading3nonum"/>
        <w:rPr>
          <w:rFonts w:cs="Arial"/>
          <w:color w:val="auto"/>
          <w:sz w:val="22"/>
          <w:szCs w:val="22"/>
        </w:rPr>
      </w:pPr>
    </w:p>
    <w:p w14:paraId="084B0038" w14:textId="709C2445" w:rsidR="005C7188" w:rsidRDefault="005C7188" w:rsidP="006C6EA9">
      <w:pPr>
        <w:pStyle w:val="Heading3nonum"/>
        <w:rPr>
          <w:rFonts w:cs="Arial"/>
          <w:color w:val="auto"/>
          <w:sz w:val="22"/>
          <w:szCs w:val="22"/>
        </w:rPr>
      </w:pPr>
    </w:p>
    <w:p w14:paraId="31285803" w14:textId="40FE705D" w:rsidR="005C7188" w:rsidRDefault="005C7188" w:rsidP="006C6EA9">
      <w:pPr>
        <w:pStyle w:val="Heading3nonum"/>
        <w:rPr>
          <w:rFonts w:cs="Arial"/>
          <w:color w:val="auto"/>
          <w:sz w:val="22"/>
          <w:szCs w:val="22"/>
        </w:rPr>
      </w:pPr>
    </w:p>
    <w:p w14:paraId="7C29799F" w14:textId="0C5B16B7" w:rsidR="005C7188" w:rsidRDefault="005C7188" w:rsidP="006C6EA9">
      <w:pPr>
        <w:pStyle w:val="Heading3nonum"/>
        <w:rPr>
          <w:rFonts w:cs="Arial"/>
          <w:color w:val="auto"/>
          <w:sz w:val="22"/>
          <w:szCs w:val="22"/>
        </w:rPr>
      </w:pPr>
    </w:p>
    <w:p w14:paraId="1D831903" w14:textId="0207E154" w:rsidR="005C7188" w:rsidRDefault="005C7188" w:rsidP="006C6EA9">
      <w:pPr>
        <w:pStyle w:val="Heading3nonum"/>
        <w:rPr>
          <w:rFonts w:cs="Arial"/>
          <w:color w:val="auto"/>
          <w:sz w:val="22"/>
          <w:szCs w:val="22"/>
        </w:rPr>
      </w:pPr>
    </w:p>
    <w:p w14:paraId="035C007A" w14:textId="13A69B6D" w:rsidR="005C7188" w:rsidRDefault="005C7188" w:rsidP="006C6EA9">
      <w:pPr>
        <w:pStyle w:val="Heading3nonum"/>
        <w:rPr>
          <w:rFonts w:cs="Arial"/>
          <w:color w:val="auto"/>
          <w:sz w:val="22"/>
          <w:szCs w:val="22"/>
        </w:rPr>
      </w:pPr>
    </w:p>
    <w:p w14:paraId="79A55B98" w14:textId="08DB1D6E" w:rsidR="005C7188" w:rsidRDefault="005C7188" w:rsidP="006C6EA9">
      <w:pPr>
        <w:pStyle w:val="Heading3nonum"/>
        <w:rPr>
          <w:rFonts w:cs="Arial"/>
          <w:color w:val="auto"/>
          <w:sz w:val="22"/>
          <w:szCs w:val="22"/>
        </w:rPr>
      </w:pPr>
    </w:p>
    <w:p w14:paraId="5904B1D7" w14:textId="7A2B276A" w:rsidR="005C7188" w:rsidRDefault="005C7188" w:rsidP="006C6EA9">
      <w:pPr>
        <w:pStyle w:val="Heading3nonum"/>
        <w:rPr>
          <w:rFonts w:cs="Arial"/>
          <w:color w:val="auto"/>
          <w:sz w:val="22"/>
          <w:szCs w:val="22"/>
        </w:rPr>
      </w:pPr>
    </w:p>
    <w:p w14:paraId="6493F894" w14:textId="08829B5D" w:rsidR="005C7188" w:rsidRDefault="005C7188" w:rsidP="006C6EA9">
      <w:pPr>
        <w:pStyle w:val="Heading3nonum"/>
        <w:rPr>
          <w:rFonts w:cs="Arial"/>
          <w:color w:val="auto"/>
          <w:sz w:val="22"/>
          <w:szCs w:val="22"/>
        </w:rPr>
      </w:pPr>
    </w:p>
    <w:p w14:paraId="158EF6AF" w14:textId="3376F74A" w:rsidR="005C7188" w:rsidRDefault="005C7188" w:rsidP="006C6EA9">
      <w:pPr>
        <w:pStyle w:val="Heading3nonum"/>
        <w:rPr>
          <w:rFonts w:cs="Arial"/>
          <w:color w:val="auto"/>
          <w:sz w:val="22"/>
          <w:szCs w:val="22"/>
        </w:rPr>
      </w:pPr>
    </w:p>
    <w:p w14:paraId="75F9B2E9" w14:textId="28180908" w:rsidR="005C7188" w:rsidRDefault="005C7188" w:rsidP="006C6EA9">
      <w:pPr>
        <w:pStyle w:val="Heading3nonum"/>
        <w:rPr>
          <w:rFonts w:cs="Arial"/>
          <w:color w:val="auto"/>
          <w:sz w:val="22"/>
          <w:szCs w:val="22"/>
        </w:rPr>
      </w:pPr>
    </w:p>
    <w:p w14:paraId="1529A5D6" w14:textId="77777777" w:rsidR="005C7188" w:rsidRDefault="005C7188" w:rsidP="006C6EA9">
      <w:pPr>
        <w:pStyle w:val="Heading3nonum"/>
        <w:rPr>
          <w:rFonts w:cs="Arial"/>
          <w:color w:val="auto"/>
          <w:sz w:val="22"/>
          <w:szCs w:val="22"/>
        </w:rPr>
        <w:sectPr w:rsidR="005C7188" w:rsidSect="00722358">
          <w:headerReference w:type="even" r:id="rId17"/>
          <w:headerReference w:type="default" r:id="rId18"/>
          <w:footerReference w:type="default" r:id="rId19"/>
          <w:headerReference w:type="first" r:id="rId20"/>
          <w:pgSz w:w="11901" w:h="16840" w:code="9"/>
          <w:pgMar w:top="1247" w:right="1247" w:bottom="1701" w:left="2126" w:header="680" w:footer="420" w:gutter="567"/>
          <w:pgNumType w:start="4"/>
          <w:cols w:space="720"/>
          <w:noEndnote/>
        </w:sectPr>
      </w:pPr>
    </w:p>
    <w:p w14:paraId="708150B7" w14:textId="29DC8229" w:rsidR="00921064" w:rsidRPr="004A2574" w:rsidRDefault="00921064" w:rsidP="004A2574">
      <w:pPr>
        <w:pStyle w:val="Act"/>
        <w:spacing w:line="240" w:lineRule="auto"/>
        <w:rPr>
          <w:sz w:val="22"/>
          <w:szCs w:val="22"/>
        </w:rPr>
      </w:pPr>
    </w:p>
    <w:p w14:paraId="708150DA" w14:textId="77777777" w:rsidR="00A40593" w:rsidRDefault="00A40593" w:rsidP="00E0343F">
      <w:pPr>
        <w:pStyle w:val="Heading3nonum"/>
        <w:rPr>
          <w:rFonts w:cs="Arial"/>
          <w:sz w:val="22"/>
          <w:szCs w:val="22"/>
        </w:rPr>
      </w:pPr>
    </w:p>
    <w:sectPr w:rsidR="00A40593" w:rsidSect="00921064">
      <w:headerReference w:type="even" r:id="rId21"/>
      <w:headerReference w:type="default" r:id="rId22"/>
      <w:footerReference w:type="default" r:id="rId23"/>
      <w:headerReference w:type="first" r:id="rId24"/>
      <w:type w:val="continuous"/>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8BF2A" w14:textId="77777777" w:rsidR="00EB7E98" w:rsidRDefault="00EB7E98">
      <w:r>
        <w:separator/>
      </w:r>
    </w:p>
  </w:endnote>
  <w:endnote w:type="continuationSeparator" w:id="0">
    <w:p w14:paraId="3AFD0618" w14:textId="77777777" w:rsidR="00EB7E98" w:rsidRDefault="00EB7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150DF" w14:textId="77777777" w:rsidR="00A9623B" w:rsidRDefault="00524BCA">
    <w:pPr>
      <w:pStyle w:val="Footer"/>
      <w:framePr w:wrap="around" w:vAnchor="text" w:hAnchor="margin" w:xAlign="center" w:y="1"/>
      <w:rPr>
        <w:rStyle w:val="PageNumber"/>
      </w:rPr>
    </w:pPr>
    <w:r>
      <w:rPr>
        <w:rStyle w:val="PageNumber"/>
      </w:rPr>
      <w:fldChar w:fldCharType="begin"/>
    </w:r>
    <w:r w:rsidR="00A9623B">
      <w:rPr>
        <w:rStyle w:val="PageNumber"/>
      </w:rPr>
      <w:instrText xml:space="preserve">PAGE  </w:instrText>
    </w:r>
    <w:r>
      <w:rPr>
        <w:rStyle w:val="PageNumber"/>
      </w:rPr>
      <w:fldChar w:fldCharType="end"/>
    </w:r>
  </w:p>
  <w:p w14:paraId="708150E0" w14:textId="77777777" w:rsidR="00A9623B" w:rsidRDefault="00A962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9575D" w14:textId="7CEABC1A" w:rsidR="00E9254F" w:rsidRPr="00E9254F" w:rsidRDefault="00E9254F" w:rsidP="00722358">
    <w:pPr>
      <w:pStyle w:val="Footer"/>
      <w:jc w:val="center"/>
      <w:rPr>
        <w:rFonts w:asciiTheme="minorBidi" w:hAnsiTheme="minorBidi" w:cstheme="minorBidi"/>
        <w:sz w:val="16"/>
        <w:szCs w:val="16"/>
      </w:rPr>
    </w:pPr>
    <w:r w:rsidRPr="00E9254F">
      <w:rPr>
        <w:rFonts w:asciiTheme="minorBidi" w:hAnsiTheme="minorBidi" w:cstheme="minorBidi"/>
        <w:sz w:val="16"/>
        <w:szCs w:val="16"/>
      </w:rPr>
      <w:t xml:space="preserve">Page </w:t>
    </w:r>
    <w:sdt>
      <w:sdtPr>
        <w:rPr>
          <w:rFonts w:asciiTheme="minorBidi" w:hAnsiTheme="minorBidi" w:cstheme="minorBidi"/>
          <w:sz w:val="16"/>
          <w:szCs w:val="16"/>
        </w:rPr>
        <w:id w:val="-1516529659"/>
        <w:docPartObj>
          <w:docPartGallery w:val="Page Numbers (Bottom of Page)"/>
          <w:docPartUnique/>
        </w:docPartObj>
      </w:sdtPr>
      <w:sdtEndPr/>
      <w:sdtContent>
        <w:r w:rsidRPr="00E9254F">
          <w:rPr>
            <w:rFonts w:asciiTheme="minorBidi" w:hAnsiTheme="minorBidi" w:cstheme="minorBidi"/>
            <w:sz w:val="16"/>
            <w:szCs w:val="16"/>
          </w:rPr>
          <w:fldChar w:fldCharType="begin"/>
        </w:r>
        <w:r w:rsidRPr="00E9254F">
          <w:rPr>
            <w:rFonts w:asciiTheme="minorBidi" w:hAnsiTheme="minorBidi" w:cstheme="minorBidi"/>
            <w:sz w:val="16"/>
            <w:szCs w:val="16"/>
          </w:rPr>
          <w:instrText>PAGE   \* MERGEFORMAT</w:instrText>
        </w:r>
        <w:r w:rsidRPr="00E9254F">
          <w:rPr>
            <w:rFonts w:asciiTheme="minorBidi" w:hAnsiTheme="minorBidi" w:cstheme="minorBidi"/>
            <w:sz w:val="16"/>
            <w:szCs w:val="16"/>
          </w:rPr>
          <w:fldChar w:fldCharType="separate"/>
        </w:r>
        <w:r w:rsidRPr="00E9254F">
          <w:rPr>
            <w:rFonts w:asciiTheme="minorBidi" w:hAnsiTheme="minorBidi" w:cstheme="minorBidi"/>
            <w:sz w:val="16"/>
            <w:szCs w:val="16"/>
          </w:rPr>
          <w:t>2</w:t>
        </w:r>
        <w:r w:rsidRPr="00E9254F">
          <w:rPr>
            <w:rFonts w:asciiTheme="minorBidi" w:hAnsiTheme="minorBidi" w:cstheme="minorBidi"/>
            <w:sz w:val="16"/>
            <w:szCs w:val="16"/>
          </w:rPr>
          <w:fldChar w:fldCharType="end"/>
        </w:r>
      </w:sdtContent>
    </w:sdt>
  </w:p>
  <w:p w14:paraId="112DB36E" w14:textId="7328E62B" w:rsidR="00492B32" w:rsidRPr="00E37C3C" w:rsidRDefault="00492B32" w:rsidP="00E37C3C">
    <w:pPr>
      <w:pStyle w:val="Footer"/>
      <w:jc w:val="center"/>
      <w:rPr>
        <w:rFonts w:asciiTheme="minorBidi" w:hAnsiTheme="minorBidi" w:cstheme="minorBidi"/>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06F2B" w14:textId="704F3E6C" w:rsidR="00E37C3C" w:rsidRPr="00E37C3C" w:rsidRDefault="00E37C3C" w:rsidP="00E37C3C">
    <w:pPr>
      <w:pStyle w:val="Footer"/>
      <w:jc w:val="center"/>
      <w:rPr>
        <w:rFonts w:asciiTheme="minorBidi" w:hAnsiTheme="minorBidi" w:cstheme="minorBidi"/>
        <w:sz w:val="16"/>
        <w:szCs w:val="16"/>
      </w:rPr>
    </w:pPr>
    <w:r w:rsidRPr="00E37C3C">
      <w:rPr>
        <w:rFonts w:asciiTheme="minorBidi" w:hAnsiTheme="minorBidi" w:cstheme="minorBidi"/>
        <w:sz w:val="16"/>
        <w:szCs w:val="16"/>
      </w:rPr>
      <w:t>Page 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B755" w14:textId="77777777" w:rsidR="00722358" w:rsidRPr="00E9254F" w:rsidRDefault="00722358" w:rsidP="00722358">
    <w:pPr>
      <w:pStyle w:val="Footer"/>
      <w:rPr>
        <w:rFonts w:asciiTheme="minorBidi" w:hAnsiTheme="minorBidi" w:cstheme="minorBidi"/>
        <w:sz w:val="16"/>
        <w:szCs w:val="16"/>
      </w:rPr>
    </w:pPr>
    <w:r>
      <w:rPr>
        <w:rFonts w:asciiTheme="minorBidi" w:hAnsiTheme="minorBidi" w:cstheme="minorBidi"/>
        <w:sz w:val="16"/>
        <w:szCs w:val="16"/>
      </w:rPr>
      <w:t xml:space="preserve">                                                                     </w:t>
    </w:r>
    <w:r w:rsidRPr="00E9254F">
      <w:rPr>
        <w:rFonts w:asciiTheme="minorBidi" w:hAnsiTheme="minorBidi" w:cstheme="minorBidi"/>
        <w:sz w:val="16"/>
        <w:szCs w:val="16"/>
      </w:rPr>
      <w:t xml:space="preserve">Page </w:t>
    </w:r>
    <w:sdt>
      <w:sdtPr>
        <w:rPr>
          <w:rFonts w:asciiTheme="minorBidi" w:hAnsiTheme="minorBidi" w:cstheme="minorBidi"/>
          <w:sz w:val="16"/>
          <w:szCs w:val="16"/>
        </w:rPr>
        <w:id w:val="-186366343"/>
        <w:docPartObj>
          <w:docPartGallery w:val="Page Numbers (Bottom of Page)"/>
          <w:docPartUnique/>
        </w:docPartObj>
      </w:sdtPr>
      <w:sdtEndPr/>
      <w:sdtContent>
        <w:r w:rsidRPr="00E9254F">
          <w:rPr>
            <w:rFonts w:asciiTheme="minorBidi" w:hAnsiTheme="minorBidi" w:cstheme="minorBidi"/>
            <w:sz w:val="16"/>
            <w:szCs w:val="16"/>
          </w:rPr>
          <w:fldChar w:fldCharType="begin"/>
        </w:r>
        <w:r w:rsidRPr="00E9254F">
          <w:rPr>
            <w:rFonts w:asciiTheme="minorBidi" w:hAnsiTheme="minorBidi" w:cstheme="minorBidi"/>
            <w:sz w:val="16"/>
            <w:szCs w:val="16"/>
          </w:rPr>
          <w:instrText>PAGE   \* MERGEFORMAT</w:instrText>
        </w:r>
        <w:r w:rsidRPr="00E9254F">
          <w:rPr>
            <w:rFonts w:asciiTheme="minorBidi" w:hAnsiTheme="minorBidi" w:cstheme="minorBidi"/>
            <w:sz w:val="16"/>
            <w:szCs w:val="16"/>
          </w:rPr>
          <w:fldChar w:fldCharType="separate"/>
        </w:r>
        <w:r w:rsidRPr="00E9254F">
          <w:rPr>
            <w:rFonts w:asciiTheme="minorBidi" w:hAnsiTheme="minorBidi" w:cstheme="minorBidi"/>
            <w:sz w:val="16"/>
            <w:szCs w:val="16"/>
          </w:rPr>
          <w:t>2</w:t>
        </w:r>
        <w:r w:rsidRPr="00E9254F">
          <w:rPr>
            <w:rFonts w:asciiTheme="minorBidi" w:hAnsiTheme="minorBidi" w:cstheme="minorBidi"/>
            <w:sz w:val="16"/>
            <w:szCs w:val="16"/>
          </w:rPr>
          <w:fldChar w:fldCharType="end"/>
        </w:r>
      </w:sdtContent>
    </w:sdt>
  </w:p>
  <w:p w14:paraId="15AF30AB" w14:textId="77777777" w:rsidR="00722358" w:rsidRPr="00E37C3C" w:rsidRDefault="00722358" w:rsidP="00E37C3C">
    <w:pPr>
      <w:pStyle w:val="Footer"/>
      <w:jc w:val="center"/>
      <w:rPr>
        <w:rFonts w:asciiTheme="minorBidi" w:hAnsiTheme="minorBidi" w:cstheme="minorBidi"/>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150EE" w14:textId="77777777" w:rsidR="00A9623B" w:rsidRDefault="00A962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300C9" w14:textId="77777777" w:rsidR="00EB7E98" w:rsidRDefault="00EB7E98">
      <w:r>
        <w:separator/>
      </w:r>
    </w:p>
  </w:footnote>
  <w:footnote w:type="continuationSeparator" w:id="0">
    <w:p w14:paraId="19963160" w14:textId="77777777" w:rsidR="00EB7E98" w:rsidRDefault="00EB7E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F6E40" w14:textId="3E02C3A4" w:rsidR="004D657A" w:rsidRDefault="004D657A">
    <w:pPr>
      <w:pStyle w:val="Header"/>
    </w:pPr>
  </w:p>
  <w:p w14:paraId="26585A53" w14:textId="62A00B18" w:rsidR="005A3076" w:rsidRDefault="005A30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150E6" w14:textId="17C810D3" w:rsidR="00A9623B" w:rsidRDefault="00E25CE6">
    <w:pPr>
      <w:pStyle w:val="Header"/>
    </w:pPr>
    <w:r>
      <w:rPr>
        <w:noProof/>
      </w:rPr>
      <w:drawing>
        <wp:anchor distT="0" distB="0" distL="114300" distR="114300" simplePos="0" relativeHeight="251657216" behindDoc="0" locked="0" layoutInCell="1" allowOverlap="1" wp14:anchorId="708150EF" wp14:editId="405221EC">
          <wp:simplePos x="0" y="0"/>
          <wp:positionH relativeFrom="column">
            <wp:posOffset>605155</wp:posOffset>
          </wp:positionH>
          <wp:positionV relativeFrom="paragraph">
            <wp:posOffset>-165100</wp:posOffset>
          </wp:positionV>
          <wp:extent cx="1853565" cy="1316990"/>
          <wp:effectExtent l="19050" t="0" r="0" b="0"/>
          <wp:wrapNone/>
          <wp:docPr id="8383447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150EC" w14:textId="2DBE0D66" w:rsidR="00A9623B" w:rsidRDefault="00A9623B"/>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CB9EE" w14:textId="6F14CDCE" w:rsidR="005A3076" w:rsidRDefault="005A307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A6094" w14:textId="30D6711C" w:rsidR="005A3076" w:rsidRDefault="005A307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93F87" w14:textId="00B28162" w:rsidR="005A3076" w:rsidRDefault="005A307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150ED" w14:textId="5B1A48B1" w:rsidR="00A9623B" w:rsidRDefault="00A9623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A5404" w14:textId="0C284A2E" w:rsidR="005A3076" w:rsidRDefault="005A30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4BA5"/>
    <w:multiLevelType w:val="hybridMultilevel"/>
    <w:tmpl w:val="2974C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A411E"/>
    <w:multiLevelType w:val="multilevel"/>
    <w:tmpl w:val="ABF8D9F4"/>
    <w:lvl w:ilvl="0">
      <w:start w:val="2"/>
      <w:numFmt w:val="decimal"/>
      <w:lvlText w:val="%1"/>
      <w:lvlJc w:val="left"/>
      <w:pPr>
        <w:ind w:left="410" w:hanging="410"/>
      </w:pPr>
      <w:rPr>
        <w:rFonts w:hint="default"/>
      </w:rPr>
    </w:lvl>
    <w:lvl w:ilvl="1">
      <w:start w:val="7"/>
      <w:numFmt w:val="decimal"/>
      <w:lvlText w:val="%1.%2"/>
      <w:lvlJc w:val="left"/>
      <w:pPr>
        <w:ind w:left="551" w:hanging="410"/>
      </w:pPr>
      <w:rPr>
        <w:rFonts w:hint="default"/>
      </w:rPr>
    </w:lvl>
    <w:lvl w:ilvl="2">
      <w:start w:val="7"/>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 w15:restartNumberingAfterBreak="0">
    <w:nsid w:val="109901D8"/>
    <w:multiLevelType w:val="hybridMultilevel"/>
    <w:tmpl w:val="F7AC4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6C571FB"/>
    <w:multiLevelType w:val="hybridMultilevel"/>
    <w:tmpl w:val="D9D68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3247E1"/>
    <w:multiLevelType w:val="hybridMultilevel"/>
    <w:tmpl w:val="72D84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580484"/>
    <w:multiLevelType w:val="hybridMultilevel"/>
    <w:tmpl w:val="B0FE8CA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0" w15:restartNumberingAfterBreak="0">
    <w:nsid w:val="3E6B48D9"/>
    <w:multiLevelType w:val="hybridMultilevel"/>
    <w:tmpl w:val="C3AC1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ED473BC"/>
    <w:multiLevelType w:val="multilevel"/>
    <w:tmpl w:val="2F96E89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5"/>
        </w:tabs>
        <w:ind w:left="1105" w:hanging="680"/>
      </w:pPr>
      <w:rPr>
        <w:rFonts w:hint="default"/>
      </w:rPr>
    </w:lvl>
    <w:lvl w:ilvl="3">
      <w:start w:val="1"/>
      <w:numFmt w:val="lowerLetter"/>
      <w:pStyle w:val="aBullet"/>
      <w:lvlText w:val="(%4)"/>
      <w:lvlJc w:val="left"/>
      <w:pPr>
        <w:tabs>
          <w:tab w:val="num" w:pos="1022"/>
        </w:tabs>
        <w:ind w:left="1022"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91B395B"/>
    <w:multiLevelType w:val="multilevel"/>
    <w:tmpl w:val="B1EAFDDE"/>
    <w:styleLink w:val="EARoundBullets"/>
    <w:lvl w:ilvl="0">
      <w:start w:val="1"/>
      <w:numFmt w:val="bullet"/>
      <w:pStyle w:val="RoundBulletL1"/>
      <w:lvlText w:val="•"/>
      <w:lvlJc w:val="left"/>
      <w:pPr>
        <w:tabs>
          <w:tab w:val="num" w:pos="340"/>
        </w:tabs>
        <w:ind w:left="340" w:hanging="340"/>
      </w:pPr>
      <w:rPr>
        <w:rFonts w:asciiTheme="minorHAnsi" w:hAnsiTheme="minorHAnsi"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DFC55CE"/>
    <w:multiLevelType w:val="multilevel"/>
    <w:tmpl w:val="B1EAFDDE"/>
    <w:numStyleLink w:val="EARoundBullets"/>
  </w:abstractNum>
  <w:abstractNum w:abstractNumId="15" w15:restartNumberingAfterBreak="0">
    <w:nsid w:val="70000FE1"/>
    <w:multiLevelType w:val="hybridMultilevel"/>
    <w:tmpl w:val="D7B4D6C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6"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16cid:durableId="1273434401">
    <w:abstractNumId w:val="5"/>
  </w:num>
  <w:num w:numId="2" w16cid:durableId="1210537181">
    <w:abstractNumId w:val="16"/>
  </w:num>
  <w:num w:numId="3" w16cid:durableId="1692148457">
    <w:abstractNumId w:val="3"/>
  </w:num>
  <w:num w:numId="4" w16cid:durableId="731657406">
    <w:abstractNumId w:val="11"/>
  </w:num>
  <w:num w:numId="5" w16cid:durableId="997226330">
    <w:abstractNumId w:val="6"/>
  </w:num>
  <w:num w:numId="6" w16cid:durableId="1293100339">
    <w:abstractNumId w:val="4"/>
  </w:num>
  <w:num w:numId="7" w16cid:durableId="1962105073">
    <w:abstractNumId w:val="13"/>
  </w:num>
  <w:num w:numId="8" w16cid:durableId="1493060951">
    <w:abstractNumId w:val="14"/>
  </w:num>
  <w:num w:numId="9" w16cid:durableId="168375367">
    <w:abstractNumId w:val="9"/>
  </w:num>
  <w:num w:numId="10" w16cid:durableId="103968556">
    <w:abstractNumId w:val="7"/>
  </w:num>
  <w:num w:numId="11" w16cid:durableId="447745656">
    <w:abstractNumId w:val="8"/>
  </w:num>
  <w:num w:numId="12" w16cid:durableId="1023631120">
    <w:abstractNumId w:val="10"/>
  </w:num>
  <w:num w:numId="13" w16cid:durableId="519785236">
    <w:abstractNumId w:val="2"/>
  </w:num>
  <w:num w:numId="14" w16cid:durableId="225647091">
    <w:abstractNumId w:val="12"/>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822"/>
          </w:tabs>
          <w:ind w:left="822"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b w:val="0"/>
          <w:bCs w:val="0"/>
          <w:color w:val="auto"/>
          <w:sz w:val="20"/>
          <w:szCs w:val="20"/>
        </w:rPr>
      </w:lvl>
    </w:lvlOverride>
    <w:lvlOverride w:ilvl="3">
      <w:lvl w:ilvl="3">
        <w:start w:val="1"/>
        <w:numFmt w:val="lowerLetter"/>
        <w:pStyle w:val="aBullet"/>
        <w:lvlText w:val="(%4)"/>
        <w:lvlJc w:val="left"/>
        <w:pPr>
          <w:tabs>
            <w:tab w:val="num" w:pos="1022"/>
          </w:tabs>
          <w:ind w:left="102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350646415">
    <w:abstractNumId w:val="12"/>
  </w:num>
  <w:num w:numId="16" w16cid:durableId="68576771">
    <w:abstractNumId w:val="1"/>
  </w:num>
  <w:num w:numId="17" w16cid:durableId="2065595066">
    <w:abstractNumId w:val="0"/>
  </w:num>
  <w:num w:numId="18" w16cid:durableId="142738466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10875"/>
    <w:rsid w:val="00033507"/>
    <w:rsid w:val="00037728"/>
    <w:rsid w:val="00042527"/>
    <w:rsid w:val="0005210B"/>
    <w:rsid w:val="0006520B"/>
    <w:rsid w:val="000668A6"/>
    <w:rsid w:val="00092FCF"/>
    <w:rsid w:val="000933C8"/>
    <w:rsid w:val="000B4BA1"/>
    <w:rsid w:val="000C3304"/>
    <w:rsid w:val="000D0B36"/>
    <w:rsid w:val="001001E2"/>
    <w:rsid w:val="0010272E"/>
    <w:rsid w:val="001038EE"/>
    <w:rsid w:val="00112221"/>
    <w:rsid w:val="0011273F"/>
    <w:rsid w:val="00127720"/>
    <w:rsid w:val="0013782D"/>
    <w:rsid w:val="00142414"/>
    <w:rsid w:val="00142688"/>
    <w:rsid w:val="00143733"/>
    <w:rsid w:val="001447B2"/>
    <w:rsid w:val="00151891"/>
    <w:rsid w:val="00157B09"/>
    <w:rsid w:val="00167FFA"/>
    <w:rsid w:val="00170A92"/>
    <w:rsid w:val="0017707A"/>
    <w:rsid w:val="0018468B"/>
    <w:rsid w:val="001855D4"/>
    <w:rsid w:val="00187B01"/>
    <w:rsid w:val="001A46EC"/>
    <w:rsid w:val="001C4703"/>
    <w:rsid w:val="001D3E8F"/>
    <w:rsid w:val="001D4937"/>
    <w:rsid w:val="00212EB7"/>
    <w:rsid w:val="0021613B"/>
    <w:rsid w:val="00222F99"/>
    <w:rsid w:val="00245B21"/>
    <w:rsid w:val="002725A1"/>
    <w:rsid w:val="002857A0"/>
    <w:rsid w:val="002B45D1"/>
    <w:rsid w:val="002C4E46"/>
    <w:rsid w:val="002C594E"/>
    <w:rsid w:val="002F273F"/>
    <w:rsid w:val="003104F0"/>
    <w:rsid w:val="00331482"/>
    <w:rsid w:val="003370AB"/>
    <w:rsid w:val="00367A15"/>
    <w:rsid w:val="00377090"/>
    <w:rsid w:val="00383E61"/>
    <w:rsid w:val="00394F8F"/>
    <w:rsid w:val="003B114A"/>
    <w:rsid w:val="003B28B2"/>
    <w:rsid w:val="003B3025"/>
    <w:rsid w:val="003E1AA5"/>
    <w:rsid w:val="003E1B59"/>
    <w:rsid w:val="003F1246"/>
    <w:rsid w:val="003F2D1E"/>
    <w:rsid w:val="0041050D"/>
    <w:rsid w:val="00414334"/>
    <w:rsid w:val="00430695"/>
    <w:rsid w:val="004324F0"/>
    <w:rsid w:val="0043657D"/>
    <w:rsid w:val="00444CDC"/>
    <w:rsid w:val="004473A2"/>
    <w:rsid w:val="00450A0B"/>
    <w:rsid w:val="00452DD5"/>
    <w:rsid w:val="004570B2"/>
    <w:rsid w:val="00461776"/>
    <w:rsid w:val="00470FBE"/>
    <w:rsid w:val="004854BB"/>
    <w:rsid w:val="00486E1B"/>
    <w:rsid w:val="00492B32"/>
    <w:rsid w:val="00493E33"/>
    <w:rsid w:val="00496934"/>
    <w:rsid w:val="004A2574"/>
    <w:rsid w:val="004A3159"/>
    <w:rsid w:val="004A5FBC"/>
    <w:rsid w:val="004D657A"/>
    <w:rsid w:val="004D7529"/>
    <w:rsid w:val="004E75D7"/>
    <w:rsid w:val="004F05BF"/>
    <w:rsid w:val="00502E5E"/>
    <w:rsid w:val="005055BC"/>
    <w:rsid w:val="00523F49"/>
    <w:rsid w:val="00524BCA"/>
    <w:rsid w:val="005256FA"/>
    <w:rsid w:val="00527423"/>
    <w:rsid w:val="00575F3A"/>
    <w:rsid w:val="00585F88"/>
    <w:rsid w:val="005A3076"/>
    <w:rsid w:val="005B15C8"/>
    <w:rsid w:val="005B6AFB"/>
    <w:rsid w:val="005B73A2"/>
    <w:rsid w:val="005C3A28"/>
    <w:rsid w:val="005C7188"/>
    <w:rsid w:val="005E0DE6"/>
    <w:rsid w:val="005E0E54"/>
    <w:rsid w:val="005E55B6"/>
    <w:rsid w:val="005F5D72"/>
    <w:rsid w:val="00601D25"/>
    <w:rsid w:val="006036F2"/>
    <w:rsid w:val="00617CF8"/>
    <w:rsid w:val="00636C17"/>
    <w:rsid w:val="00646362"/>
    <w:rsid w:val="006571EF"/>
    <w:rsid w:val="00675541"/>
    <w:rsid w:val="00682428"/>
    <w:rsid w:val="00692529"/>
    <w:rsid w:val="006B6069"/>
    <w:rsid w:val="006C6EA9"/>
    <w:rsid w:val="006D2EBE"/>
    <w:rsid w:val="006D3C00"/>
    <w:rsid w:val="006D7C1E"/>
    <w:rsid w:val="00713D81"/>
    <w:rsid w:val="00722358"/>
    <w:rsid w:val="007246CC"/>
    <w:rsid w:val="007264B2"/>
    <w:rsid w:val="00734573"/>
    <w:rsid w:val="0073696F"/>
    <w:rsid w:val="0073786A"/>
    <w:rsid w:val="00752C00"/>
    <w:rsid w:val="00763409"/>
    <w:rsid w:val="0076354E"/>
    <w:rsid w:val="00780CC6"/>
    <w:rsid w:val="00797902"/>
    <w:rsid w:val="007A1658"/>
    <w:rsid w:val="007A2356"/>
    <w:rsid w:val="007A2B33"/>
    <w:rsid w:val="007B6177"/>
    <w:rsid w:val="007C2ABF"/>
    <w:rsid w:val="007E52AD"/>
    <w:rsid w:val="007E76A5"/>
    <w:rsid w:val="007E7C79"/>
    <w:rsid w:val="008321E6"/>
    <w:rsid w:val="00836687"/>
    <w:rsid w:val="00837B7B"/>
    <w:rsid w:val="00850E7A"/>
    <w:rsid w:val="0085190D"/>
    <w:rsid w:val="00852205"/>
    <w:rsid w:val="008679AD"/>
    <w:rsid w:val="008745B6"/>
    <w:rsid w:val="00882C6C"/>
    <w:rsid w:val="008A79F2"/>
    <w:rsid w:val="008B0FAD"/>
    <w:rsid w:val="008C4DB7"/>
    <w:rsid w:val="008C571B"/>
    <w:rsid w:val="008C6B7D"/>
    <w:rsid w:val="008D5F71"/>
    <w:rsid w:val="008F5E5A"/>
    <w:rsid w:val="00900539"/>
    <w:rsid w:val="0090270F"/>
    <w:rsid w:val="00905E5E"/>
    <w:rsid w:val="009068CE"/>
    <w:rsid w:val="009143CB"/>
    <w:rsid w:val="00921064"/>
    <w:rsid w:val="0093046D"/>
    <w:rsid w:val="00943495"/>
    <w:rsid w:val="00944B58"/>
    <w:rsid w:val="00950723"/>
    <w:rsid w:val="00952C06"/>
    <w:rsid w:val="009564BE"/>
    <w:rsid w:val="00956EC7"/>
    <w:rsid w:val="00970808"/>
    <w:rsid w:val="00973180"/>
    <w:rsid w:val="00977071"/>
    <w:rsid w:val="00977C81"/>
    <w:rsid w:val="00993889"/>
    <w:rsid w:val="009C1D21"/>
    <w:rsid w:val="009C34A9"/>
    <w:rsid w:val="009D5F6A"/>
    <w:rsid w:val="009E1FE3"/>
    <w:rsid w:val="009F5997"/>
    <w:rsid w:val="00A20254"/>
    <w:rsid w:val="00A36CF7"/>
    <w:rsid w:val="00A40593"/>
    <w:rsid w:val="00A467B6"/>
    <w:rsid w:val="00A47A52"/>
    <w:rsid w:val="00A54B58"/>
    <w:rsid w:val="00A67217"/>
    <w:rsid w:val="00A72C04"/>
    <w:rsid w:val="00A915E6"/>
    <w:rsid w:val="00A92C20"/>
    <w:rsid w:val="00A9623B"/>
    <w:rsid w:val="00AA61DE"/>
    <w:rsid w:val="00AB1E8F"/>
    <w:rsid w:val="00AB4127"/>
    <w:rsid w:val="00AB7F02"/>
    <w:rsid w:val="00AC41E4"/>
    <w:rsid w:val="00AD4185"/>
    <w:rsid w:val="00AE2DBB"/>
    <w:rsid w:val="00AE64EF"/>
    <w:rsid w:val="00AF08C3"/>
    <w:rsid w:val="00AF4BBB"/>
    <w:rsid w:val="00AF6446"/>
    <w:rsid w:val="00AF7E50"/>
    <w:rsid w:val="00B13CB3"/>
    <w:rsid w:val="00B163FB"/>
    <w:rsid w:val="00B1698F"/>
    <w:rsid w:val="00B20A3D"/>
    <w:rsid w:val="00B22243"/>
    <w:rsid w:val="00B23168"/>
    <w:rsid w:val="00B24424"/>
    <w:rsid w:val="00B252B0"/>
    <w:rsid w:val="00B36107"/>
    <w:rsid w:val="00B369E8"/>
    <w:rsid w:val="00B409F8"/>
    <w:rsid w:val="00B42FF9"/>
    <w:rsid w:val="00B430D1"/>
    <w:rsid w:val="00B52F7D"/>
    <w:rsid w:val="00B94E56"/>
    <w:rsid w:val="00BA0A1B"/>
    <w:rsid w:val="00BA5708"/>
    <w:rsid w:val="00BA69B1"/>
    <w:rsid w:val="00BB30CE"/>
    <w:rsid w:val="00BD2511"/>
    <w:rsid w:val="00BE0FE9"/>
    <w:rsid w:val="00BE5E02"/>
    <w:rsid w:val="00BF2649"/>
    <w:rsid w:val="00BF6B24"/>
    <w:rsid w:val="00C17C7E"/>
    <w:rsid w:val="00C31D2C"/>
    <w:rsid w:val="00C45B96"/>
    <w:rsid w:val="00C51EBA"/>
    <w:rsid w:val="00C52ACA"/>
    <w:rsid w:val="00C6088D"/>
    <w:rsid w:val="00C8568E"/>
    <w:rsid w:val="00C93940"/>
    <w:rsid w:val="00C94451"/>
    <w:rsid w:val="00CB6A42"/>
    <w:rsid w:val="00CE1DA0"/>
    <w:rsid w:val="00CE23AD"/>
    <w:rsid w:val="00CE53E2"/>
    <w:rsid w:val="00CE7CC3"/>
    <w:rsid w:val="00CF3CC5"/>
    <w:rsid w:val="00D11BD4"/>
    <w:rsid w:val="00D34A86"/>
    <w:rsid w:val="00D366EB"/>
    <w:rsid w:val="00D6083F"/>
    <w:rsid w:val="00D67ADE"/>
    <w:rsid w:val="00D72D01"/>
    <w:rsid w:val="00D7616C"/>
    <w:rsid w:val="00D772F5"/>
    <w:rsid w:val="00DA0F6C"/>
    <w:rsid w:val="00DA533D"/>
    <w:rsid w:val="00DD6C0F"/>
    <w:rsid w:val="00DF21E0"/>
    <w:rsid w:val="00DF2C49"/>
    <w:rsid w:val="00DF40AC"/>
    <w:rsid w:val="00DF620B"/>
    <w:rsid w:val="00DF6316"/>
    <w:rsid w:val="00E01182"/>
    <w:rsid w:val="00E01FD9"/>
    <w:rsid w:val="00E0343F"/>
    <w:rsid w:val="00E25CE6"/>
    <w:rsid w:val="00E277C4"/>
    <w:rsid w:val="00E3038B"/>
    <w:rsid w:val="00E37C3C"/>
    <w:rsid w:val="00E41750"/>
    <w:rsid w:val="00E7257D"/>
    <w:rsid w:val="00E75C2F"/>
    <w:rsid w:val="00E84C8B"/>
    <w:rsid w:val="00E9254F"/>
    <w:rsid w:val="00E95083"/>
    <w:rsid w:val="00EB7E98"/>
    <w:rsid w:val="00EC0A49"/>
    <w:rsid w:val="00EF7067"/>
    <w:rsid w:val="00F012DE"/>
    <w:rsid w:val="00F05100"/>
    <w:rsid w:val="00F27099"/>
    <w:rsid w:val="00F40EDD"/>
    <w:rsid w:val="00F504C0"/>
    <w:rsid w:val="00F742D1"/>
    <w:rsid w:val="00F97866"/>
    <w:rsid w:val="00FB4E43"/>
    <w:rsid w:val="00FC766B"/>
    <w:rsid w:val="00FD08DD"/>
    <w:rsid w:val="00FD4CBD"/>
    <w:rsid w:val="00FE39C1"/>
    <w:rsid w:val="00FE74DF"/>
    <w:rsid w:val="00FE7C49"/>
    <w:rsid w:val="00FF2B97"/>
    <w:rsid w:val="00FF59B7"/>
    <w:rsid w:val="00FF6052"/>
    <w:rsid w:val="00FF6479"/>
    <w:rsid w:val="00FF688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7081500D"/>
  <w15:docId w15:val="{1FAB8000-BDCD-4A93-B8DC-4A8E9C148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basedOn w:val="DefaultParagraphFont"/>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EC0A49"/>
    <w:pPr>
      <w:widowControl w:val="0"/>
      <w:tabs>
        <w:tab w:val="left" w:pos="6804"/>
      </w:tabs>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uiPriority w:val="99"/>
    <w:rsid w:val="007426E7"/>
    <w:pPr>
      <w:tabs>
        <w:tab w:val="center" w:pos="4153"/>
        <w:tab w:val="right" w:pos="8306"/>
      </w:tabs>
    </w:pPr>
  </w:style>
  <w:style w:type="character" w:customStyle="1" w:styleId="HeaderChar">
    <w:name w:val="Header Char"/>
    <w:basedOn w:val="DefaultParagraphFont"/>
    <w:link w:val="Header"/>
    <w:uiPriority w:val="99"/>
    <w:locked/>
    <w:rsid w:val="00CC0FFC"/>
    <w:rPr>
      <w:rFonts w:cs="Times New Roman"/>
      <w:sz w:val="24"/>
    </w:rPr>
  </w:style>
  <w:style w:type="character" w:styleId="CommentReference">
    <w:name w:val="annotation reference"/>
    <w:basedOn w:val="DefaultParagraphFont"/>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basedOn w:val="DefaultParagraphFont"/>
    <w:link w:val="CommentText"/>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character" w:customStyle="1" w:styleId="Pink">
    <w:name w:val="Pink"/>
    <w:basedOn w:val="DefaultParagraphFont"/>
    <w:uiPriority w:val="1"/>
    <w:qFormat/>
    <w:rsid w:val="00383E61"/>
    <w:rPr>
      <w:color w:val="C0504D" w:themeColor="accent2"/>
    </w:rPr>
  </w:style>
  <w:style w:type="paragraph" w:customStyle="1" w:styleId="RoundBulletL1">
    <w:name w:val="Round Bullet L1"/>
    <w:basedOn w:val="Normal"/>
    <w:qFormat/>
    <w:rsid w:val="00383E61"/>
    <w:pPr>
      <w:numPr>
        <w:numId w:val="8"/>
      </w:numPr>
      <w:spacing w:before="120" w:after="120" w:line="276" w:lineRule="auto"/>
    </w:pPr>
    <w:rPr>
      <w:rFonts w:asciiTheme="minorHAnsi" w:hAnsiTheme="minorHAnsi"/>
      <w:sz w:val="20"/>
      <w:szCs w:val="24"/>
      <w:lang w:eastAsia="en-US"/>
    </w:rPr>
  </w:style>
  <w:style w:type="paragraph" w:customStyle="1" w:styleId="RoundBulletL2">
    <w:name w:val="Round Bullet L2"/>
    <w:basedOn w:val="Normal"/>
    <w:qFormat/>
    <w:rsid w:val="00383E61"/>
    <w:pPr>
      <w:numPr>
        <w:ilvl w:val="1"/>
        <w:numId w:val="8"/>
      </w:numPr>
      <w:spacing w:before="120" w:after="120" w:line="276" w:lineRule="auto"/>
    </w:pPr>
    <w:rPr>
      <w:rFonts w:asciiTheme="minorHAnsi" w:hAnsiTheme="minorHAnsi"/>
      <w:sz w:val="20"/>
      <w:szCs w:val="24"/>
      <w:lang w:eastAsia="en-US"/>
    </w:rPr>
  </w:style>
  <w:style w:type="paragraph" w:customStyle="1" w:styleId="RoundBulletL3">
    <w:name w:val="Round Bullet L3"/>
    <w:basedOn w:val="Normal"/>
    <w:qFormat/>
    <w:rsid w:val="00383E61"/>
    <w:pPr>
      <w:numPr>
        <w:ilvl w:val="2"/>
        <w:numId w:val="8"/>
      </w:numPr>
      <w:spacing w:before="120" w:after="120" w:line="276" w:lineRule="auto"/>
    </w:pPr>
    <w:rPr>
      <w:rFonts w:asciiTheme="minorHAnsi" w:hAnsiTheme="minorHAnsi"/>
      <w:sz w:val="20"/>
      <w:szCs w:val="24"/>
      <w:lang w:eastAsia="en-US"/>
    </w:rPr>
  </w:style>
  <w:style w:type="paragraph" w:customStyle="1" w:styleId="RoundBulletL4">
    <w:name w:val="Round Bullet L4"/>
    <w:basedOn w:val="Normal"/>
    <w:qFormat/>
    <w:rsid w:val="00383E61"/>
    <w:pPr>
      <w:numPr>
        <w:ilvl w:val="3"/>
        <w:numId w:val="8"/>
      </w:numPr>
      <w:spacing w:before="120" w:after="120" w:line="276" w:lineRule="auto"/>
    </w:pPr>
    <w:rPr>
      <w:rFonts w:asciiTheme="minorHAnsi" w:hAnsiTheme="minorHAnsi"/>
      <w:sz w:val="20"/>
      <w:szCs w:val="24"/>
      <w:lang w:eastAsia="en-US"/>
    </w:rPr>
  </w:style>
  <w:style w:type="paragraph" w:styleId="ListParagraph">
    <w:name w:val="List Paragraph"/>
    <w:basedOn w:val="Normal"/>
    <w:uiPriority w:val="99"/>
    <w:qFormat/>
    <w:rsid w:val="00383E61"/>
    <w:pPr>
      <w:spacing w:before="120" w:after="120" w:line="276" w:lineRule="auto"/>
      <w:ind w:left="720"/>
      <w:contextualSpacing/>
    </w:pPr>
    <w:rPr>
      <w:rFonts w:asciiTheme="minorHAnsi" w:hAnsiTheme="minorHAnsi"/>
      <w:sz w:val="20"/>
      <w:szCs w:val="24"/>
      <w:lang w:eastAsia="en-US"/>
    </w:rPr>
  </w:style>
  <w:style w:type="numbering" w:customStyle="1" w:styleId="EARoundBullets">
    <w:name w:val="EA Round Bullets"/>
    <w:uiPriority w:val="99"/>
    <w:rsid w:val="00383E61"/>
    <w:pPr>
      <w:numPr>
        <w:numId w:val="7"/>
      </w:numPr>
    </w:pPr>
  </w:style>
  <w:style w:type="character" w:customStyle="1" w:styleId="Blue">
    <w:name w:val="Blue"/>
    <w:basedOn w:val="DefaultParagraphFont"/>
    <w:uiPriority w:val="1"/>
    <w:qFormat/>
    <w:rsid w:val="00A72C04"/>
    <w:rPr>
      <w:color w:val="9BBB59" w:themeColor="accent3"/>
    </w:rPr>
  </w:style>
  <w:style w:type="paragraph" w:customStyle="1" w:styleId="TableText">
    <w:name w:val="Table Text"/>
    <w:basedOn w:val="Normal"/>
    <w:qFormat/>
    <w:rsid w:val="00A72C04"/>
    <w:pPr>
      <w:spacing w:before="60" w:after="60"/>
      <w:ind w:left="85" w:right="85"/>
    </w:pPr>
    <w:rPr>
      <w:rFonts w:asciiTheme="minorHAnsi" w:hAnsiTheme="minorHAnsi"/>
      <w:sz w:val="20"/>
      <w:szCs w:val="24"/>
      <w:lang w:eastAsia="en-US"/>
    </w:rPr>
  </w:style>
  <w:style w:type="character" w:customStyle="1" w:styleId="Red">
    <w:name w:val="Red"/>
    <w:basedOn w:val="DefaultParagraphFont"/>
    <w:uiPriority w:val="1"/>
    <w:qFormat/>
    <w:rsid w:val="00FF6052"/>
    <w:rPr>
      <w:color w:val="4F81BD" w:themeColor="accent1"/>
    </w:rPr>
  </w:style>
  <w:style w:type="paragraph" w:styleId="NoSpacing">
    <w:name w:val="No Spacing"/>
    <w:uiPriority w:val="1"/>
    <w:qFormat/>
    <w:rsid w:val="00FF6052"/>
    <w:pPr>
      <w:spacing w:line="276" w:lineRule="auto"/>
    </w:pPr>
    <w:rPr>
      <w:rFonts w:asciiTheme="minorHAnsi" w:hAnsiTheme="minorHAnsi"/>
      <w:szCs w:val="24"/>
      <w:lang w:eastAsia="en-US"/>
    </w:rPr>
  </w:style>
  <w:style w:type="character" w:styleId="IntenseEmphasis">
    <w:name w:val="Intense Emphasis"/>
    <w:basedOn w:val="DefaultParagraphFont"/>
    <w:uiPriority w:val="21"/>
    <w:qFormat/>
    <w:rsid w:val="00FF6052"/>
    <w:rPr>
      <w:i/>
      <w:iCs/>
      <w:color w:val="4F81BD" w:themeColor="accent1"/>
    </w:rPr>
  </w:style>
  <w:style w:type="character" w:customStyle="1" w:styleId="Bold">
    <w:name w:val="Bold"/>
    <w:basedOn w:val="DefaultParagraphFont"/>
    <w:uiPriority w:val="1"/>
    <w:qFormat/>
    <w:rsid w:val="006B6069"/>
    <w:rPr>
      <w:b/>
    </w:rPr>
  </w:style>
  <w:style w:type="paragraph" w:customStyle="1" w:styleId="Bullet1">
    <w:name w:val="#.#.# Bullet"/>
    <w:basedOn w:val="Bullet0"/>
    <w:qFormat/>
    <w:rsid w:val="00170A92"/>
    <w:pPr>
      <w:numPr>
        <w:ilvl w:val="2"/>
      </w:numPr>
      <w:tabs>
        <w:tab w:val="num" w:pos="963"/>
        <w:tab w:val="left" w:pos="1134"/>
      </w:tabs>
      <w:spacing w:before="120" w:after="120" w:line="276" w:lineRule="auto"/>
      <w:ind w:left="963"/>
    </w:pPr>
    <w:rPr>
      <w:b w:val="0"/>
      <w:sz w:val="20"/>
    </w:rPr>
  </w:style>
  <w:style w:type="paragraph" w:customStyle="1" w:styleId="aBullet">
    <w:name w:val="#.#.# (a) Bullet"/>
    <w:basedOn w:val="Bullet1"/>
    <w:qFormat/>
    <w:rsid w:val="00170A92"/>
    <w:pPr>
      <w:numPr>
        <w:ilvl w:val="3"/>
      </w:numPr>
      <w:tabs>
        <w:tab w:val="clear" w:pos="1022"/>
        <w:tab w:val="num" w:pos="1134"/>
      </w:tabs>
      <w:ind w:left="1134"/>
    </w:pPr>
  </w:style>
  <w:style w:type="paragraph" w:customStyle="1" w:styleId="aiBullet">
    <w:name w:val="#.#.# (a) (i) Bullet"/>
    <w:basedOn w:val="aBullet"/>
    <w:qFormat/>
    <w:rsid w:val="00170A92"/>
    <w:pPr>
      <w:numPr>
        <w:ilvl w:val="4"/>
      </w:numPr>
      <w:tabs>
        <w:tab w:val="num" w:pos="1389"/>
      </w:tabs>
    </w:pPr>
  </w:style>
  <w:style w:type="paragraph" w:customStyle="1" w:styleId="Bullet0">
    <w:name w:val="#.# Bullet"/>
    <w:basedOn w:val="Bullet"/>
    <w:qFormat/>
    <w:rsid w:val="00170A92"/>
    <w:pPr>
      <w:numPr>
        <w:ilvl w:val="1"/>
      </w:numPr>
      <w:tabs>
        <w:tab w:val="clear" w:pos="822"/>
        <w:tab w:val="num" w:pos="680"/>
      </w:tabs>
      <w:spacing w:before="280" w:after="200"/>
      <w:ind w:left="680"/>
    </w:pPr>
    <w:rPr>
      <w:sz w:val="28"/>
      <w:szCs w:val="24"/>
    </w:rPr>
  </w:style>
  <w:style w:type="paragraph" w:customStyle="1" w:styleId="Bullet">
    <w:name w:val="# Bullet"/>
    <w:qFormat/>
    <w:rsid w:val="00170A92"/>
    <w:pPr>
      <w:numPr>
        <w:numId w:val="14"/>
      </w:numPr>
      <w:spacing w:before="400" w:after="280"/>
    </w:pPr>
    <w:rPr>
      <w:rFonts w:asciiTheme="majorHAnsi" w:eastAsiaTheme="majorEastAsia" w:hAnsiTheme="majorHAnsi" w:cstheme="majorBidi"/>
      <w:b/>
      <w:bCs/>
      <w:sz w:val="32"/>
      <w:szCs w:val="26"/>
      <w:lang w:eastAsia="en-US"/>
    </w:rPr>
  </w:style>
  <w:style w:type="numbering" w:customStyle="1" w:styleId="EANumBullets">
    <w:name w:val="EA Num Bullets"/>
    <w:uiPriority w:val="99"/>
    <w:rsid w:val="00170A92"/>
    <w:pPr>
      <w:numPr>
        <w:numId w:val="15"/>
      </w:numPr>
    </w:pPr>
  </w:style>
  <w:style w:type="character" w:customStyle="1" w:styleId="RedBold">
    <w:name w:val="Red (Bold)"/>
    <w:basedOn w:val="DefaultParagraphFont"/>
    <w:uiPriority w:val="1"/>
    <w:qFormat/>
    <w:rsid w:val="005E0E54"/>
    <w:rPr>
      <w:b/>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eader" Target="header7.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cd3fe7bf16eee47cf08638df7282e0b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4dfdd0ee94e4ec34e87231d5ff943e5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REGU-409-3565790</_dlc_DocId>
    <_dlc_DocIdUrl xmlns="9be56660-2c31-41ef-bc00-23e72f632f2a">
      <Url>https://cyfoethnaturiolcymru.sharepoint.com/teams/Regulatory/Permitting/_layouts/15/DocIdRedir.aspx?ID=REGU-409-3565790</Url>
      <Description>REGU-409-3565790</Description>
    </_dlc_DocIdUrl>
    <Site_x0020_Name xmlns="859f7ad6-93f6-4205-b62b-a17f28acbbac">Withyhedge Landfill Site</Site_x0020_Name>
    <lcf76f155ced4ddcb4097134ff3c332f xmlns="83f546a9-c1c9-4c40-bfe0-8714c2c0a127">
      <Terms xmlns="http://schemas.microsoft.com/office/infopath/2007/PartnerControls"/>
    </lcf76f155ced4ddcb4097134ff3c332f>
    <Internal_x002f_External xmlns="859f7ad6-93f6-4205-b62b-a17f28acbbac">Internal document</Internal_x002f_External>
    <Post_x0020_code xmlns="859f7ad6-93f6-4205-b62b-a17f28acbbac">SA62 4DB</Post_x0020_cod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2026-05-16T23:00:00+00:00</Document_x0020_Date>
    <Facility_x0020_Address xmlns="859f7ad6-93f6-4205-b62b-a17f28acbbac">Rudbaxton, Haverfordwest, SA62 4DB</Facility_x0020_Address>
    <Environment_x0020_Sub_x0020_Folder xmlns="859f7ad6-93f6-4205-b62b-a17f28acbbac">Licence variation</Environment_x0020_Sub_x0020_Folder>
    <Customer_x0020_Name xmlns="859f7ad6-93f6-4205-b62b-a17f28acbbac">Resources Management UK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417FF84-0815-40B0-A411-6E1ABEAF2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3f546a9-c1c9-4c40-bfe0-8714c2c0a127"/>
    <ds:schemaRef ds:uri="005db27c-c37f-4c3b-898d-3fee1249b087"/>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418862-51FB-48EA-B433-A0E4682B9829}">
  <ds:schemaRefs>
    <ds:schemaRef ds:uri="http://schemas.microsoft.com/sharepoint/events"/>
  </ds:schemaRefs>
</ds:datastoreItem>
</file>

<file path=customXml/itemProps3.xml><?xml version="1.0" encoding="utf-8"?>
<ds:datastoreItem xmlns:ds="http://schemas.openxmlformats.org/officeDocument/2006/customXml" ds:itemID="{14C6D47A-B1B0-4F70-9D79-AF2F9385E7BC}">
  <ds:schemaRefs>
    <ds:schemaRef ds:uri="http://schemas.microsoft.com/office/2006/metadata/properties"/>
    <ds:schemaRef ds:uri="http://schemas.microsoft.com/office/infopath/2007/PartnerControls"/>
    <ds:schemaRef ds:uri="9be56660-2c31-41ef-bc00-23e72f632f2a"/>
    <ds:schemaRef ds:uri="859f7ad6-93f6-4205-b62b-a17f28acbbac"/>
    <ds:schemaRef ds:uri="83f546a9-c1c9-4c40-bfe0-8714c2c0a127"/>
    <ds:schemaRef ds:uri="http://schemas.microsoft.com/sharepoint/v4"/>
  </ds:schemaRefs>
</ds:datastoreItem>
</file>

<file path=customXml/itemProps4.xml><?xml version="1.0" encoding="utf-8"?>
<ds:datastoreItem xmlns:ds="http://schemas.openxmlformats.org/officeDocument/2006/customXml" ds:itemID="{56372CF9-5588-4D50-B263-1F271CA93160}">
  <ds:schemaRefs>
    <ds:schemaRef ds:uri="http://schemas.microsoft.com/sharepoint/v3/contenttype/forms"/>
  </ds:schemaRefs>
</ds:datastoreItem>
</file>

<file path=customXml/itemProps5.xml><?xml version="1.0" encoding="utf-8"?>
<ds:datastoreItem xmlns:ds="http://schemas.openxmlformats.org/officeDocument/2006/customXml" ds:itemID="{973C05EC-D6DB-4676-B404-6A45D5D1EB3A}">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774</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233_08_SD69 Variation notice, single permit consolidation</vt:lpstr>
    </vt:vector>
  </TitlesOfParts>
  <Company>Environment Agency</Company>
  <LinksUpToDate>false</LinksUpToDate>
  <CharactersWithSpaces>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Fryer, Matthew</dc:creator>
  <cp:keywords>233 08 SD69, 233-08-SD69, 23308SD69</cp:keywords>
  <dc:description>233_08_SD69, Version 4_x000d_
Issue date: 19/07/2011</dc:description>
  <cp:lastModifiedBy>Fryer, Matthew</cp:lastModifiedBy>
  <cp:revision>23</cp:revision>
  <cp:lastPrinted>2026-10-01T10:32:00Z</cp:lastPrinted>
  <dcterms:created xsi:type="dcterms:W3CDTF">2026-02-07T08:09:00Z</dcterms:created>
  <dcterms:modified xsi:type="dcterms:W3CDTF">2026-10-01T10:34:00Z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1862029365</vt:i4>
  </property>
  <property fmtid="{D5CDD505-2E9C-101B-9397-08002B2CF9AE}" pid="3" name="_NewReviewCycle">
    <vt:lpwstr/>
  </property>
  <property fmtid="{D5CDD505-2E9C-101B-9397-08002B2CF9AE}" pid="4" name="_EmailSubject">
    <vt:lpwstr>FOR COMMENT/ APPROVAL: VARIATION and CONSOLIDATION Notices</vt:lpwstr>
  </property>
  <property fmtid="{D5CDD505-2E9C-101B-9397-08002B2CF9AE}" pid="5" name="_AuthorEmail">
    <vt:lpwstr>julia.farthing@environment-agency.gov.uk</vt:lpwstr>
  </property>
  <property fmtid="{D5CDD505-2E9C-101B-9397-08002B2CF9AE}" pid="6" name="_AuthorEmailDisplayName">
    <vt:lpwstr>Farthing, Julia</vt:lpwstr>
  </property>
  <property fmtid="{D5CDD505-2E9C-101B-9397-08002B2CF9AE}" pid="7" name="_PreviousAdHocReviewCycleID">
    <vt:i4>-2053777370</vt:i4>
  </property>
  <property fmtid="{D5CDD505-2E9C-101B-9397-08002B2CF9AE}" pid="8" name="_ReviewingToolsShownOnce">
    <vt:lpwstr/>
  </property>
  <property fmtid="{D5CDD505-2E9C-101B-9397-08002B2CF9AE}" pid="9" name="ContentTypeId">
    <vt:lpwstr>0x01010067EB80C5FE939D4A9B3D8BA62129B7F5010200FB98ACF66FFD5C408672932E801640BE</vt:lpwstr>
  </property>
  <property fmtid="{D5CDD505-2E9C-101B-9397-08002B2CF9AE}" pid="10" name="_dlc_DocIdItemGuid">
    <vt:lpwstr>d54ae69c-aeb4-4c7e-8120-ba4334f08eee</vt:lpwstr>
  </property>
  <property fmtid="{D5CDD505-2E9C-101B-9397-08002B2CF9AE}" pid="11" name="MediaServiceImageTags">
    <vt:lpwstr/>
  </property>
</Properties>
</file>