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56CFA" w14:textId="77777777" w:rsidR="00DC376C" w:rsidRPr="00EB58AF" w:rsidRDefault="00DC376C" w:rsidP="00DC376C">
      <w:pPr>
        <w:pStyle w:val="HeaderTitle"/>
      </w:pPr>
      <w:r w:rsidRPr="00EB58AF">
        <w:t>Recor</w:t>
      </w:r>
      <w:r>
        <w:t>d</w:t>
      </w:r>
      <w:r w:rsidRPr="00EB58AF">
        <w:t xml:space="preserve"> of a Habitats Regulations Assessment of a</w:t>
      </w:r>
      <w:r>
        <w:t xml:space="preserve"> </w:t>
      </w:r>
      <w:r w:rsidRPr="00EB58AF">
        <w:t xml:space="preserve">project </w:t>
      </w:r>
      <w:r>
        <w:t xml:space="preserve">or </w:t>
      </w:r>
      <w:proofErr w:type="gramStart"/>
      <w:r>
        <w:t>spatially-specific</w:t>
      </w:r>
      <w:proofErr w:type="gramEnd"/>
      <w:r>
        <w:t xml:space="preserve"> plan</w:t>
      </w:r>
    </w:p>
    <w:p w14:paraId="69B3657F" w14:textId="77777777" w:rsidR="00DC376C" w:rsidRPr="003820C1" w:rsidRDefault="00DC376C" w:rsidP="00DC376C">
      <w:pPr>
        <w:rPr>
          <w:rFonts w:cs="Arial"/>
          <w:b/>
          <w:color w:val="0091A5"/>
          <w:sz w:val="28"/>
          <w:szCs w:val="28"/>
        </w:rPr>
      </w:pPr>
      <w:r>
        <w:rPr>
          <w:rFonts w:cs="Arial"/>
          <w:b/>
          <w:color w:val="0091A5"/>
          <w:sz w:val="28"/>
          <w:szCs w:val="28"/>
        </w:rPr>
        <w:t xml:space="preserve">OGN 200 </w:t>
      </w:r>
      <w:r w:rsidRPr="003820C1">
        <w:rPr>
          <w:rFonts w:cs="Arial"/>
          <w:b/>
          <w:color w:val="0091A5"/>
          <w:sz w:val="28"/>
          <w:szCs w:val="28"/>
        </w:rPr>
        <w:t>Form 1A (with free</w:t>
      </w:r>
      <w:r>
        <w:rPr>
          <w:rFonts w:cs="Arial"/>
          <w:b/>
          <w:color w:val="0091A5"/>
          <w:sz w:val="28"/>
          <w:szCs w:val="28"/>
        </w:rPr>
        <w:t>-</w:t>
      </w:r>
      <w:r w:rsidRPr="003820C1">
        <w:rPr>
          <w:rFonts w:cs="Arial"/>
          <w:b/>
          <w:color w:val="0091A5"/>
          <w:sz w:val="28"/>
          <w:szCs w:val="28"/>
        </w:rPr>
        <w:t xml:space="preserve">text boxes for </w:t>
      </w:r>
      <w:r>
        <w:rPr>
          <w:rFonts w:cs="Arial"/>
          <w:b/>
          <w:color w:val="0091A5"/>
          <w:sz w:val="28"/>
          <w:szCs w:val="28"/>
        </w:rPr>
        <w:t>likely significant effect</w:t>
      </w:r>
      <w:r w:rsidRPr="003820C1">
        <w:rPr>
          <w:rFonts w:cs="Arial"/>
          <w:b/>
          <w:color w:val="0091A5"/>
          <w:sz w:val="28"/>
          <w:szCs w:val="28"/>
        </w:rPr>
        <w:t xml:space="preserve"> screening and appropriate assessment)</w:t>
      </w:r>
    </w:p>
    <w:p w14:paraId="2249AEB4" w14:textId="77777777" w:rsidR="00DC376C" w:rsidRPr="003820C1" w:rsidRDefault="00DC376C" w:rsidP="00DC376C">
      <w:pPr>
        <w:pStyle w:val="BodyText"/>
      </w:pPr>
    </w:p>
    <w:p w14:paraId="7FBFE2A3" w14:textId="77777777" w:rsidR="00DC376C" w:rsidRPr="009B7000" w:rsidRDefault="00DC376C" w:rsidP="00DC376C">
      <w:pPr>
        <w:jc w:val="both"/>
        <w:rPr>
          <w:rFonts w:cs="Arial"/>
          <w:b/>
          <w:sz w:val="22"/>
          <w:szCs w:val="22"/>
        </w:rPr>
      </w:pPr>
      <w:r w:rsidRPr="003820C1">
        <w:rPr>
          <w:rFonts w:cs="Arial"/>
          <w:b/>
          <w:color w:val="0091A5"/>
        </w:rPr>
        <w:t xml:space="preserve">Document owner: </w:t>
      </w:r>
      <w:r>
        <w:rPr>
          <w:rFonts w:cs="Arial"/>
          <w:b/>
          <w:color w:val="0091A5"/>
        </w:rPr>
        <w:t>Head of Business for Natural Resource Management</w:t>
      </w:r>
    </w:p>
    <w:p w14:paraId="19420947" w14:textId="77777777" w:rsidR="00DC376C" w:rsidRPr="003035E9" w:rsidRDefault="00DC376C" w:rsidP="00DC376C">
      <w:pPr>
        <w:pStyle w:val="BodyText"/>
        <w:rPr>
          <w:b/>
          <w:color w:val="0091A5"/>
        </w:rPr>
      </w:pPr>
      <w:r w:rsidRPr="003035E9">
        <w:rPr>
          <w:b/>
          <w:color w:val="0091A5"/>
        </w:rPr>
        <w:t>Vers</w:t>
      </w:r>
      <w:r>
        <w:rPr>
          <w:b/>
          <w:color w:val="0091A5"/>
        </w:rPr>
        <w:t>ion History:</w:t>
      </w:r>
    </w:p>
    <w:tbl>
      <w:tblPr>
        <w:tblStyle w:val="TableGrid"/>
        <w:tblW w:w="11312" w:type="dxa"/>
        <w:tblLook w:val="04A0" w:firstRow="1" w:lastRow="0" w:firstColumn="1" w:lastColumn="0" w:noHBand="0" w:noVBand="1"/>
      </w:tblPr>
      <w:tblGrid>
        <w:gridCol w:w="1666"/>
        <w:gridCol w:w="1924"/>
        <w:gridCol w:w="7722"/>
      </w:tblGrid>
      <w:tr w:rsidR="00DC376C" w:rsidRPr="00ED181C" w14:paraId="76885F1F" w14:textId="77777777" w:rsidTr="00AE132A">
        <w:trPr>
          <w:trHeight w:val="567"/>
        </w:trPr>
        <w:tc>
          <w:tcPr>
            <w:tcW w:w="1666" w:type="dxa"/>
          </w:tcPr>
          <w:p w14:paraId="156A9B99" w14:textId="77777777" w:rsidR="00DC376C" w:rsidRPr="00ED181C" w:rsidRDefault="00DC376C" w:rsidP="00AE132A">
            <w:pPr>
              <w:pStyle w:val="BodyText"/>
            </w:pPr>
            <w:r w:rsidRPr="00ED181C">
              <w:t>Document Version</w:t>
            </w:r>
          </w:p>
        </w:tc>
        <w:tc>
          <w:tcPr>
            <w:tcW w:w="1924" w:type="dxa"/>
          </w:tcPr>
          <w:p w14:paraId="35DFF5E7" w14:textId="77777777" w:rsidR="00DC376C" w:rsidRPr="00ED181C" w:rsidRDefault="00DC376C" w:rsidP="00AE132A">
            <w:pPr>
              <w:pStyle w:val="BodyText"/>
            </w:pPr>
            <w:r w:rsidRPr="00ED181C">
              <w:t>Date Published</w:t>
            </w:r>
          </w:p>
        </w:tc>
        <w:tc>
          <w:tcPr>
            <w:tcW w:w="7722" w:type="dxa"/>
          </w:tcPr>
          <w:p w14:paraId="6BE97708" w14:textId="77777777" w:rsidR="00DC376C" w:rsidRPr="00ED181C" w:rsidRDefault="00DC376C" w:rsidP="00AE132A">
            <w:pPr>
              <w:pStyle w:val="BodyText"/>
            </w:pPr>
            <w:r w:rsidRPr="00ED181C">
              <w:t>Summary of Changes</w:t>
            </w:r>
          </w:p>
        </w:tc>
      </w:tr>
      <w:tr w:rsidR="00DC376C" w:rsidRPr="00ED181C" w14:paraId="7F6DEFD9" w14:textId="77777777" w:rsidTr="00AE132A">
        <w:trPr>
          <w:trHeight w:val="567"/>
        </w:trPr>
        <w:tc>
          <w:tcPr>
            <w:tcW w:w="1666" w:type="dxa"/>
          </w:tcPr>
          <w:p w14:paraId="68B613C8" w14:textId="77777777" w:rsidR="00DC376C" w:rsidRPr="004364C8" w:rsidRDefault="00DC376C" w:rsidP="00AE132A">
            <w:pPr>
              <w:pStyle w:val="BodyText"/>
            </w:pPr>
            <w:r w:rsidRPr="004364C8">
              <w:t>2.</w:t>
            </w:r>
            <w:r>
              <w:t>0</w:t>
            </w:r>
          </w:p>
        </w:tc>
        <w:tc>
          <w:tcPr>
            <w:tcW w:w="1924" w:type="dxa"/>
          </w:tcPr>
          <w:p w14:paraId="2C21D2AC" w14:textId="77777777" w:rsidR="00DC376C" w:rsidRPr="004364C8" w:rsidRDefault="00DC376C" w:rsidP="00AE132A">
            <w:pPr>
              <w:pStyle w:val="BodyText"/>
            </w:pPr>
            <w:r w:rsidRPr="006A014C">
              <w:t>21/10</w:t>
            </w:r>
            <w:r>
              <w:t>/</w:t>
            </w:r>
            <w:r w:rsidRPr="004364C8">
              <w:t>202</w:t>
            </w:r>
            <w:r>
              <w:t>4</w:t>
            </w:r>
          </w:p>
        </w:tc>
        <w:tc>
          <w:tcPr>
            <w:tcW w:w="7722" w:type="dxa"/>
          </w:tcPr>
          <w:p w14:paraId="289BE35B" w14:textId="77777777" w:rsidR="00DC376C" w:rsidRPr="004364C8" w:rsidRDefault="00DC376C" w:rsidP="00AE132A">
            <w:pPr>
              <w:pStyle w:val="BodyText"/>
            </w:pPr>
            <w:r w:rsidRPr="004364C8">
              <w:t>Following 202</w:t>
            </w:r>
            <w:r>
              <w:t>3</w:t>
            </w:r>
            <w:r w:rsidRPr="004364C8">
              <w:t>/2</w:t>
            </w:r>
            <w:r>
              <w:t>4</w:t>
            </w:r>
            <w:r w:rsidRPr="004364C8">
              <w:t xml:space="preserve"> review</w:t>
            </w:r>
            <w:r>
              <w:t xml:space="preserve"> of HRA OGNs</w:t>
            </w:r>
          </w:p>
        </w:tc>
      </w:tr>
      <w:tr w:rsidR="00DC376C" w:rsidRPr="00ED181C" w14:paraId="000C898D" w14:textId="77777777" w:rsidTr="00AE132A">
        <w:trPr>
          <w:trHeight w:val="567"/>
        </w:trPr>
        <w:tc>
          <w:tcPr>
            <w:tcW w:w="1666" w:type="dxa"/>
          </w:tcPr>
          <w:p w14:paraId="37975736" w14:textId="77777777" w:rsidR="00DC376C" w:rsidRPr="00ED181C" w:rsidRDefault="00DC376C" w:rsidP="00AE132A">
            <w:pPr>
              <w:pStyle w:val="BodyText"/>
            </w:pPr>
          </w:p>
        </w:tc>
        <w:tc>
          <w:tcPr>
            <w:tcW w:w="1924" w:type="dxa"/>
          </w:tcPr>
          <w:p w14:paraId="43F9845D" w14:textId="77777777" w:rsidR="00DC376C" w:rsidRPr="00ED181C" w:rsidRDefault="00DC376C" w:rsidP="00AE132A">
            <w:pPr>
              <w:pStyle w:val="BodyText"/>
            </w:pPr>
          </w:p>
        </w:tc>
        <w:tc>
          <w:tcPr>
            <w:tcW w:w="7722" w:type="dxa"/>
          </w:tcPr>
          <w:p w14:paraId="5657C424" w14:textId="77777777" w:rsidR="00DC376C" w:rsidRPr="00ED181C" w:rsidRDefault="00DC376C" w:rsidP="00AE132A">
            <w:pPr>
              <w:pStyle w:val="BodyText"/>
            </w:pPr>
          </w:p>
        </w:tc>
      </w:tr>
    </w:tbl>
    <w:p w14:paraId="1D4DD02C" w14:textId="77777777" w:rsidR="00DC376C" w:rsidRPr="003E4491" w:rsidRDefault="00DC376C" w:rsidP="003E4491">
      <w:pPr>
        <w:pStyle w:val="BodyText"/>
      </w:pPr>
      <w:r w:rsidRPr="003E4491">
        <w:t>Next review date:  October 2025</w:t>
      </w:r>
    </w:p>
    <w:p w14:paraId="75ACB64A" w14:textId="0D70DABB" w:rsidR="00DC376C" w:rsidRPr="0072307C" w:rsidRDefault="00DC376C" w:rsidP="00EF766D">
      <w:pPr>
        <w:ind w:left="720"/>
        <w:rPr>
          <w:color w:val="7030A0"/>
        </w:rPr>
      </w:pPr>
      <w:r w:rsidRPr="0072307C">
        <w:rPr>
          <w:color w:val="7030A0"/>
        </w:rPr>
        <w:t xml:space="preserve">  </w:t>
      </w:r>
    </w:p>
    <w:p w14:paraId="16DB925E" w14:textId="77777777" w:rsidR="00704303" w:rsidRDefault="00DC376C" w:rsidP="003E4491">
      <w:pPr>
        <w:spacing w:after="120"/>
        <w:rPr>
          <w:noProof/>
        </w:rPr>
      </w:pPr>
      <w:r>
        <w:rPr>
          <w:b/>
        </w:rPr>
        <w:br w:type="page"/>
      </w:r>
      <w:r w:rsidR="003E4491">
        <w:rPr>
          <w:b/>
        </w:rPr>
        <w:fldChar w:fldCharType="begin"/>
      </w:r>
      <w:r w:rsidR="003E4491">
        <w:rPr>
          <w:b/>
        </w:rPr>
        <w:instrText xml:space="preserve"> TOC \o "1-1" \h \z \u </w:instrText>
      </w:r>
      <w:r w:rsidR="003E4491">
        <w:rPr>
          <w:b/>
        </w:rPr>
        <w:fldChar w:fldCharType="separate"/>
      </w:r>
    </w:p>
    <w:p w14:paraId="008ADE1E" w14:textId="1518D496" w:rsidR="00704303" w:rsidRDefault="00704303">
      <w:pPr>
        <w:pStyle w:val="TOC1"/>
        <w:tabs>
          <w:tab w:val="right" w:leader="dot" w:pos="13993"/>
        </w:tabs>
        <w:rPr>
          <w:rFonts w:asciiTheme="minorHAnsi" w:eastAsiaTheme="minorEastAsia" w:hAnsiTheme="minorHAnsi" w:cstheme="minorBidi"/>
          <w:noProof/>
          <w:kern w:val="2"/>
          <w14:ligatures w14:val="standardContextual"/>
        </w:rPr>
      </w:pPr>
      <w:hyperlink w:anchor="_Toc181009138" w:history="1">
        <w:r w:rsidRPr="00ED7054">
          <w:rPr>
            <w:rStyle w:val="Hyperlink"/>
            <w:noProof/>
          </w:rPr>
          <w:t>Record of a Habitats Regulations Assessment</w:t>
        </w:r>
        <w:r>
          <w:rPr>
            <w:noProof/>
            <w:webHidden/>
          </w:rPr>
          <w:tab/>
        </w:r>
        <w:r>
          <w:rPr>
            <w:noProof/>
            <w:webHidden/>
          </w:rPr>
          <w:fldChar w:fldCharType="begin"/>
        </w:r>
        <w:r>
          <w:rPr>
            <w:noProof/>
            <w:webHidden/>
          </w:rPr>
          <w:instrText xml:space="preserve"> PAGEREF _Toc181009138 \h </w:instrText>
        </w:r>
        <w:r>
          <w:rPr>
            <w:noProof/>
            <w:webHidden/>
          </w:rPr>
        </w:r>
        <w:r>
          <w:rPr>
            <w:noProof/>
            <w:webHidden/>
          </w:rPr>
          <w:fldChar w:fldCharType="separate"/>
        </w:r>
        <w:r>
          <w:rPr>
            <w:noProof/>
            <w:webHidden/>
          </w:rPr>
          <w:t>4</w:t>
        </w:r>
        <w:r>
          <w:rPr>
            <w:noProof/>
            <w:webHidden/>
          </w:rPr>
          <w:fldChar w:fldCharType="end"/>
        </w:r>
      </w:hyperlink>
    </w:p>
    <w:p w14:paraId="6A77E0B0" w14:textId="4CA6FDC6"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39" w:history="1">
        <w:r w:rsidRPr="00ED7054">
          <w:rPr>
            <w:rStyle w:val="Hyperlink"/>
            <w:noProof/>
          </w:rPr>
          <w:t>1.</w:t>
        </w:r>
        <w:r>
          <w:rPr>
            <w:rFonts w:asciiTheme="minorHAnsi" w:eastAsiaTheme="minorEastAsia" w:hAnsiTheme="minorHAnsi" w:cstheme="minorBidi"/>
            <w:noProof/>
            <w:kern w:val="2"/>
            <w14:ligatures w14:val="standardContextual"/>
          </w:rPr>
          <w:tab/>
        </w:r>
        <w:r w:rsidRPr="00ED7054">
          <w:rPr>
            <w:rStyle w:val="Hyperlink"/>
            <w:noProof/>
          </w:rPr>
          <w:t>Plan or Project Details</w:t>
        </w:r>
        <w:r>
          <w:rPr>
            <w:noProof/>
            <w:webHidden/>
          </w:rPr>
          <w:tab/>
        </w:r>
        <w:r>
          <w:rPr>
            <w:noProof/>
            <w:webHidden/>
          </w:rPr>
          <w:fldChar w:fldCharType="begin"/>
        </w:r>
        <w:r>
          <w:rPr>
            <w:noProof/>
            <w:webHidden/>
          </w:rPr>
          <w:instrText xml:space="preserve"> PAGEREF _Toc181009139 \h </w:instrText>
        </w:r>
        <w:r>
          <w:rPr>
            <w:noProof/>
            <w:webHidden/>
          </w:rPr>
        </w:r>
        <w:r>
          <w:rPr>
            <w:noProof/>
            <w:webHidden/>
          </w:rPr>
          <w:fldChar w:fldCharType="separate"/>
        </w:r>
        <w:r>
          <w:rPr>
            <w:noProof/>
            <w:webHidden/>
          </w:rPr>
          <w:t>4</w:t>
        </w:r>
        <w:r>
          <w:rPr>
            <w:noProof/>
            <w:webHidden/>
          </w:rPr>
          <w:fldChar w:fldCharType="end"/>
        </w:r>
      </w:hyperlink>
    </w:p>
    <w:p w14:paraId="13F3BE32" w14:textId="0A41AAE3"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0" w:history="1">
        <w:r w:rsidRPr="00ED7054">
          <w:rPr>
            <w:rStyle w:val="Hyperlink"/>
            <w:noProof/>
          </w:rPr>
          <w:t>2.</w:t>
        </w:r>
        <w:r>
          <w:rPr>
            <w:rFonts w:asciiTheme="minorHAnsi" w:eastAsiaTheme="minorEastAsia" w:hAnsiTheme="minorHAnsi" w:cstheme="minorBidi"/>
            <w:noProof/>
            <w:kern w:val="2"/>
            <w14:ligatures w14:val="standardContextual"/>
          </w:rPr>
          <w:tab/>
        </w:r>
        <w:r w:rsidRPr="00ED7054">
          <w:rPr>
            <w:rStyle w:val="Hyperlink"/>
            <w:noProof/>
          </w:rPr>
          <w:t>Determining the need for a Habitats Regulations Assessment</w:t>
        </w:r>
        <w:r>
          <w:rPr>
            <w:noProof/>
            <w:webHidden/>
          </w:rPr>
          <w:tab/>
        </w:r>
        <w:r>
          <w:rPr>
            <w:noProof/>
            <w:webHidden/>
          </w:rPr>
          <w:fldChar w:fldCharType="begin"/>
        </w:r>
        <w:r>
          <w:rPr>
            <w:noProof/>
            <w:webHidden/>
          </w:rPr>
          <w:instrText xml:space="preserve"> PAGEREF _Toc181009140 \h </w:instrText>
        </w:r>
        <w:r>
          <w:rPr>
            <w:noProof/>
            <w:webHidden/>
          </w:rPr>
        </w:r>
        <w:r>
          <w:rPr>
            <w:noProof/>
            <w:webHidden/>
          </w:rPr>
          <w:fldChar w:fldCharType="separate"/>
        </w:r>
        <w:r>
          <w:rPr>
            <w:noProof/>
            <w:webHidden/>
          </w:rPr>
          <w:t>5</w:t>
        </w:r>
        <w:r>
          <w:rPr>
            <w:noProof/>
            <w:webHidden/>
          </w:rPr>
          <w:fldChar w:fldCharType="end"/>
        </w:r>
      </w:hyperlink>
    </w:p>
    <w:p w14:paraId="08D44595" w14:textId="23A9D8B1"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1" w:history="1">
        <w:r w:rsidRPr="00ED7054">
          <w:rPr>
            <w:rStyle w:val="Hyperlink"/>
            <w:noProof/>
          </w:rPr>
          <w:t>3.</w:t>
        </w:r>
        <w:r>
          <w:rPr>
            <w:rFonts w:asciiTheme="minorHAnsi" w:eastAsiaTheme="minorEastAsia" w:hAnsiTheme="minorHAnsi" w:cstheme="minorBidi"/>
            <w:noProof/>
            <w:kern w:val="2"/>
            <w14:ligatures w14:val="standardContextual"/>
          </w:rPr>
          <w:tab/>
        </w:r>
        <w:r w:rsidRPr="00ED7054">
          <w:rPr>
            <w:rStyle w:val="Hyperlink"/>
            <w:noProof/>
          </w:rPr>
          <w:t>Considering the likelihood of a significant effect (LSE)</w:t>
        </w:r>
        <w:r>
          <w:rPr>
            <w:noProof/>
            <w:webHidden/>
          </w:rPr>
          <w:tab/>
        </w:r>
        <w:r>
          <w:rPr>
            <w:noProof/>
            <w:webHidden/>
          </w:rPr>
          <w:fldChar w:fldCharType="begin"/>
        </w:r>
        <w:r>
          <w:rPr>
            <w:noProof/>
            <w:webHidden/>
          </w:rPr>
          <w:instrText xml:space="preserve"> PAGEREF _Toc181009141 \h </w:instrText>
        </w:r>
        <w:r>
          <w:rPr>
            <w:noProof/>
            <w:webHidden/>
          </w:rPr>
        </w:r>
        <w:r>
          <w:rPr>
            <w:noProof/>
            <w:webHidden/>
          </w:rPr>
          <w:fldChar w:fldCharType="separate"/>
        </w:r>
        <w:r>
          <w:rPr>
            <w:noProof/>
            <w:webHidden/>
          </w:rPr>
          <w:t>6</w:t>
        </w:r>
        <w:r>
          <w:rPr>
            <w:noProof/>
            <w:webHidden/>
          </w:rPr>
          <w:fldChar w:fldCharType="end"/>
        </w:r>
      </w:hyperlink>
    </w:p>
    <w:p w14:paraId="527E0832" w14:textId="5941DB0C"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2" w:history="1">
        <w:r w:rsidRPr="00ED7054">
          <w:rPr>
            <w:rStyle w:val="Hyperlink"/>
            <w:noProof/>
          </w:rPr>
          <w:t>4.</w:t>
        </w:r>
        <w:r>
          <w:rPr>
            <w:rFonts w:asciiTheme="minorHAnsi" w:eastAsiaTheme="minorEastAsia" w:hAnsiTheme="minorHAnsi" w:cstheme="minorBidi"/>
            <w:noProof/>
            <w:kern w:val="2"/>
            <w14:ligatures w14:val="standardContextual"/>
          </w:rPr>
          <w:tab/>
        </w:r>
        <w:r w:rsidRPr="00ED7054">
          <w:rPr>
            <w:rStyle w:val="Hyperlink"/>
            <w:noProof/>
          </w:rPr>
          <w:t>Appropriate assessment of the plan or project when considered alone</w:t>
        </w:r>
        <w:r>
          <w:rPr>
            <w:noProof/>
            <w:webHidden/>
          </w:rPr>
          <w:tab/>
        </w:r>
        <w:r>
          <w:rPr>
            <w:noProof/>
            <w:webHidden/>
          </w:rPr>
          <w:fldChar w:fldCharType="begin"/>
        </w:r>
        <w:r>
          <w:rPr>
            <w:noProof/>
            <w:webHidden/>
          </w:rPr>
          <w:instrText xml:space="preserve"> PAGEREF _Toc181009142 \h </w:instrText>
        </w:r>
        <w:r>
          <w:rPr>
            <w:noProof/>
            <w:webHidden/>
          </w:rPr>
        </w:r>
        <w:r>
          <w:rPr>
            <w:noProof/>
            <w:webHidden/>
          </w:rPr>
          <w:fldChar w:fldCharType="separate"/>
        </w:r>
        <w:r>
          <w:rPr>
            <w:noProof/>
            <w:webHidden/>
          </w:rPr>
          <w:t>12</w:t>
        </w:r>
        <w:r>
          <w:rPr>
            <w:noProof/>
            <w:webHidden/>
          </w:rPr>
          <w:fldChar w:fldCharType="end"/>
        </w:r>
      </w:hyperlink>
    </w:p>
    <w:p w14:paraId="480D404D" w14:textId="612B197B"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3" w:history="1">
        <w:r w:rsidRPr="00ED7054">
          <w:rPr>
            <w:rStyle w:val="Hyperlink"/>
            <w:noProof/>
          </w:rPr>
          <w:t>5.</w:t>
        </w:r>
        <w:r>
          <w:rPr>
            <w:rFonts w:asciiTheme="minorHAnsi" w:eastAsiaTheme="minorEastAsia" w:hAnsiTheme="minorHAnsi" w:cstheme="minorBidi"/>
            <w:noProof/>
            <w:kern w:val="2"/>
            <w14:ligatures w14:val="standardContextual"/>
          </w:rPr>
          <w:tab/>
        </w:r>
        <w:r w:rsidRPr="00ED7054">
          <w:rPr>
            <w:rStyle w:val="Hyperlink"/>
            <w:noProof/>
          </w:rPr>
          <w:t>In combination assessment</w:t>
        </w:r>
        <w:r>
          <w:rPr>
            <w:noProof/>
            <w:webHidden/>
          </w:rPr>
          <w:tab/>
        </w:r>
        <w:r>
          <w:rPr>
            <w:noProof/>
            <w:webHidden/>
          </w:rPr>
          <w:fldChar w:fldCharType="begin"/>
        </w:r>
        <w:r>
          <w:rPr>
            <w:noProof/>
            <w:webHidden/>
          </w:rPr>
          <w:instrText xml:space="preserve"> PAGEREF _Toc181009143 \h </w:instrText>
        </w:r>
        <w:r>
          <w:rPr>
            <w:noProof/>
            <w:webHidden/>
          </w:rPr>
        </w:r>
        <w:r>
          <w:rPr>
            <w:noProof/>
            <w:webHidden/>
          </w:rPr>
          <w:fldChar w:fldCharType="separate"/>
        </w:r>
        <w:r>
          <w:rPr>
            <w:noProof/>
            <w:webHidden/>
          </w:rPr>
          <w:t>16</w:t>
        </w:r>
        <w:r>
          <w:rPr>
            <w:noProof/>
            <w:webHidden/>
          </w:rPr>
          <w:fldChar w:fldCharType="end"/>
        </w:r>
      </w:hyperlink>
    </w:p>
    <w:p w14:paraId="3F68B785" w14:textId="512B6EDB"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4" w:history="1">
        <w:r w:rsidRPr="00ED7054">
          <w:rPr>
            <w:rStyle w:val="Hyperlink"/>
            <w:noProof/>
          </w:rPr>
          <w:t>6.</w:t>
        </w:r>
        <w:r>
          <w:rPr>
            <w:rFonts w:asciiTheme="minorHAnsi" w:eastAsiaTheme="minorEastAsia" w:hAnsiTheme="minorHAnsi" w:cstheme="minorBidi"/>
            <w:noProof/>
            <w:kern w:val="2"/>
            <w14:ligatures w14:val="standardContextual"/>
          </w:rPr>
          <w:tab/>
        </w:r>
        <w:r w:rsidRPr="00ED7054">
          <w:rPr>
            <w:rStyle w:val="Hyperlink"/>
            <w:noProof/>
          </w:rPr>
          <w:t>Conclusion</w:t>
        </w:r>
        <w:r>
          <w:rPr>
            <w:noProof/>
            <w:webHidden/>
          </w:rPr>
          <w:tab/>
        </w:r>
        <w:r>
          <w:rPr>
            <w:noProof/>
            <w:webHidden/>
          </w:rPr>
          <w:fldChar w:fldCharType="begin"/>
        </w:r>
        <w:r>
          <w:rPr>
            <w:noProof/>
            <w:webHidden/>
          </w:rPr>
          <w:instrText xml:space="preserve"> PAGEREF _Toc181009144 \h </w:instrText>
        </w:r>
        <w:r>
          <w:rPr>
            <w:noProof/>
            <w:webHidden/>
          </w:rPr>
        </w:r>
        <w:r>
          <w:rPr>
            <w:noProof/>
            <w:webHidden/>
          </w:rPr>
          <w:fldChar w:fldCharType="separate"/>
        </w:r>
        <w:r>
          <w:rPr>
            <w:noProof/>
            <w:webHidden/>
          </w:rPr>
          <w:t>19</w:t>
        </w:r>
        <w:r>
          <w:rPr>
            <w:noProof/>
            <w:webHidden/>
          </w:rPr>
          <w:fldChar w:fldCharType="end"/>
        </w:r>
      </w:hyperlink>
    </w:p>
    <w:p w14:paraId="2F553239" w14:textId="14144BC1"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5" w:history="1">
        <w:r w:rsidRPr="00ED7054">
          <w:rPr>
            <w:rStyle w:val="Hyperlink"/>
            <w:noProof/>
          </w:rPr>
          <w:t>7.</w:t>
        </w:r>
        <w:r>
          <w:rPr>
            <w:rFonts w:asciiTheme="minorHAnsi" w:eastAsiaTheme="minorEastAsia" w:hAnsiTheme="minorHAnsi" w:cstheme="minorBidi"/>
            <w:noProof/>
            <w:kern w:val="2"/>
            <w14:ligatures w14:val="standardContextual"/>
          </w:rPr>
          <w:tab/>
        </w:r>
        <w:r w:rsidRPr="00ED7054">
          <w:rPr>
            <w:rStyle w:val="Hyperlink"/>
            <w:noProof/>
          </w:rPr>
          <w:t>Consultation with the ANCB and how sections 2, 3, 4 and 5 of this HRA report (as applicable) take into account that advice</w:t>
        </w:r>
        <w:r>
          <w:rPr>
            <w:noProof/>
            <w:webHidden/>
          </w:rPr>
          <w:tab/>
        </w:r>
        <w:r>
          <w:rPr>
            <w:noProof/>
            <w:webHidden/>
          </w:rPr>
          <w:fldChar w:fldCharType="begin"/>
        </w:r>
        <w:r>
          <w:rPr>
            <w:noProof/>
            <w:webHidden/>
          </w:rPr>
          <w:instrText xml:space="preserve"> PAGEREF _Toc181009145 \h </w:instrText>
        </w:r>
        <w:r>
          <w:rPr>
            <w:noProof/>
            <w:webHidden/>
          </w:rPr>
        </w:r>
        <w:r>
          <w:rPr>
            <w:noProof/>
            <w:webHidden/>
          </w:rPr>
          <w:fldChar w:fldCharType="separate"/>
        </w:r>
        <w:r>
          <w:rPr>
            <w:noProof/>
            <w:webHidden/>
          </w:rPr>
          <w:t>21</w:t>
        </w:r>
        <w:r>
          <w:rPr>
            <w:noProof/>
            <w:webHidden/>
          </w:rPr>
          <w:fldChar w:fldCharType="end"/>
        </w:r>
      </w:hyperlink>
    </w:p>
    <w:p w14:paraId="7274846E" w14:textId="4983B64C" w:rsidR="00704303" w:rsidRDefault="00704303">
      <w:pPr>
        <w:pStyle w:val="TOC1"/>
        <w:tabs>
          <w:tab w:val="right" w:leader="dot" w:pos="13993"/>
        </w:tabs>
        <w:rPr>
          <w:rFonts w:asciiTheme="minorHAnsi" w:eastAsiaTheme="minorEastAsia" w:hAnsiTheme="minorHAnsi" w:cstheme="minorBidi"/>
          <w:noProof/>
          <w:kern w:val="2"/>
          <w14:ligatures w14:val="standardContextual"/>
        </w:rPr>
      </w:pPr>
      <w:hyperlink w:anchor="_Toc181009146" w:history="1">
        <w:r w:rsidRPr="00ED7054">
          <w:rPr>
            <w:rStyle w:val="Hyperlink"/>
            <w:noProof/>
          </w:rPr>
          <w:t>8. Countersignature</w:t>
        </w:r>
        <w:r>
          <w:rPr>
            <w:noProof/>
            <w:webHidden/>
          </w:rPr>
          <w:tab/>
        </w:r>
        <w:r>
          <w:rPr>
            <w:noProof/>
            <w:webHidden/>
          </w:rPr>
          <w:fldChar w:fldCharType="begin"/>
        </w:r>
        <w:r>
          <w:rPr>
            <w:noProof/>
            <w:webHidden/>
          </w:rPr>
          <w:instrText xml:space="preserve"> PAGEREF _Toc181009146 \h </w:instrText>
        </w:r>
        <w:r>
          <w:rPr>
            <w:noProof/>
            <w:webHidden/>
          </w:rPr>
        </w:r>
        <w:r>
          <w:rPr>
            <w:noProof/>
            <w:webHidden/>
          </w:rPr>
          <w:fldChar w:fldCharType="separate"/>
        </w:r>
        <w:r>
          <w:rPr>
            <w:noProof/>
            <w:webHidden/>
          </w:rPr>
          <w:t>22</w:t>
        </w:r>
        <w:r>
          <w:rPr>
            <w:noProof/>
            <w:webHidden/>
          </w:rPr>
          <w:fldChar w:fldCharType="end"/>
        </w:r>
      </w:hyperlink>
    </w:p>
    <w:p w14:paraId="7B0953FD" w14:textId="31FBED6A" w:rsidR="00704303" w:rsidRDefault="00704303">
      <w:pPr>
        <w:pStyle w:val="TOC1"/>
        <w:tabs>
          <w:tab w:val="right" w:leader="dot" w:pos="13993"/>
        </w:tabs>
        <w:rPr>
          <w:rFonts w:asciiTheme="minorHAnsi" w:eastAsiaTheme="minorEastAsia" w:hAnsiTheme="minorHAnsi" w:cstheme="minorBidi"/>
          <w:noProof/>
          <w:kern w:val="2"/>
          <w14:ligatures w14:val="standardContextual"/>
        </w:rPr>
      </w:pPr>
      <w:hyperlink w:anchor="_Toc181009147" w:history="1">
        <w:r w:rsidRPr="00ED7054">
          <w:rPr>
            <w:rStyle w:val="Hyperlink"/>
            <w:noProof/>
          </w:rPr>
          <w:t>9. Appendix 1 - Supporting information</w:t>
        </w:r>
        <w:r>
          <w:rPr>
            <w:noProof/>
            <w:webHidden/>
          </w:rPr>
          <w:tab/>
        </w:r>
        <w:r>
          <w:rPr>
            <w:noProof/>
            <w:webHidden/>
          </w:rPr>
          <w:fldChar w:fldCharType="begin"/>
        </w:r>
        <w:r>
          <w:rPr>
            <w:noProof/>
            <w:webHidden/>
          </w:rPr>
          <w:instrText xml:space="preserve"> PAGEREF _Toc181009147 \h </w:instrText>
        </w:r>
        <w:r>
          <w:rPr>
            <w:noProof/>
            <w:webHidden/>
          </w:rPr>
        </w:r>
        <w:r>
          <w:rPr>
            <w:noProof/>
            <w:webHidden/>
          </w:rPr>
          <w:fldChar w:fldCharType="separate"/>
        </w:r>
        <w:r>
          <w:rPr>
            <w:noProof/>
            <w:webHidden/>
          </w:rPr>
          <w:t>23</w:t>
        </w:r>
        <w:r>
          <w:rPr>
            <w:noProof/>
            <w:webHidden/>
          </w:rPr>
          <w:fldChar w:fldCharType="end"/>
        </w:r>
      </w:hyperlink>
    </w:p>
    <w:p w14:paraId="58DB26A1" w14:textId="0249BCD7" w:rsidR="00DC376C" w:rsidRPr="0072307C" w:rsidRDefault="003E4491" w:rsidP="00704303">
      <w:pPr>
        <w:pStyle w:val="BodyText"/>
        <w:rPr>
          <w:color w:val="7030A0"/>
        </w:rPr>
      </w:pPr>
      <w:r>
        <w:fldChar w:fldCharType="end"/>
      </w:r>
    </w:p>
    <w:p w14:paraId="6A65D789" w14:textId="77777777" w:rsidR="00DC376C" w:rsidRPr="00FE4701" w:rsidRDefault="00DC376C" w:rsidP="00DC376C">
      <w:pPr>
        <w:spacing w:after="120"/>
        <w:ind w:right="-180"/>
        <w:outlineLvl w:val="0"/>
        <w:rPr>
          <w:rFonts w:cs="Arial"/>
          <w:bCs/>
          <w:iCs/>
          <w:color w:val="7030A0"/>
        </w:rPr>
      </w:pPr>
      <w:r w:rsidRPr="00FE4701">
        <w:rPr>
          <w:rFonts w:cs="Arial"/>
          <w:bCs/>
          <w:iCs/>
          <w:color w:val="7030A0"/>
        </w:rPr>
        <w:br w:type="page"/>
      </w:r>
    </w:p>
    <w:p w14:paraId="1126D2A2" w14:textId="77777777" w:rsidR="00DC376C" w:rsidRPr="0072307C" w:rsidRDefault="00DC376C" w:rsidP="00704303">
      <w:pPr>
        <w:pStyle w:val="HeaderTitle"/>
      </w:pPr>
      <w:bookmarkStart w:id="0" w:name="_Hlk167451489"/>
      <w:r w:rsidRPr="0072307C">
        <w:lastRenderedPageBreak/>
        <w:t xml:space="preserve">OGN 200 Form 1A </w:t>
      </w:r>
    </w:p>
    <w:p w14:paraId="196B5E68" w14:textId="77777777" w:rsidR="00DC376C" w:rsidRPr="0072307C" w:rsidRDefault="00DC376C" w:rsidP="00704303">
      <w:pPr>
        <w:pStyle w:val="Heading1"/>
      </w:pPr>
      <w:bookmarkStart w:id="1" w:name="_Toc181009138"/>
      <w:r w:rsidRPr="0072307C">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DC376C" w:rsidRPr="00434458" w14:paraId="2089A7B1" w14:textId="77777777" w:rsidTr="00E0423A">
        <w:trPr>
          <w:trHeight w:val="567"/>
        </w:trPr>
        <w:tc>
          <w:tcPr>
            <w:tcW w:w="1106" w:type="pct"/>
          </w:tcPr>
          <w:p w14:paraId="02E328C8" w14:textId="77777777" w:rsidR="00DC376C" w:rsidRPr="00434458" w:rsidRDefault="00DC376C" w:rsidP="003111E7">
            <w:pPr>
              <w:rPr>
                <w:b/>
                <w:bCs/>
                <w:color w:val="000000" w:themeColor="text1"/>
                <w:sz w:val="22"/>
                <w:szCs w:val="22"/>
              </w:rPr>
            </w:pPr>
            <w:r w:rsidRPr="00434458">
              <w:rPr>
                <w:b/>
                <w:bCs/>
                <w:color w:val="000000" w:themeColor="text1"/>
                <w:sz w:val="22"/>
                <w:szCs w:val="22"/>
              </w:rPr>
              <w:t>Plan or project name, brief description or application reference number</w:t>
            </w:r>
          </w:p>
        </w:tc>
        <w:tc>
          <w:tcPr>
            <w:tcW w:w="3894" w:type="pct"/>
          </w:tcPr>
          <w:p w14:paraId="5FA037CD" w14:textId="02F838FF" w:rsidR="00DC376C" w:rsidRPr="00434458" w:rsidRDefault="00434458" w:rsidP="003111E7">
            <w:pPr>
              <w:pStyle w:val="CommentText"/>
              <w:rPr>
                <w:rFonts w:cs="Arial"/>
                <w:bCs/>
                <w:iCs/>
                <w:color w:val="000000" w:themeColor="text1"/>
                <w:sz w:val="22"/>
                <w:szCs w:val="22"/>
              </w:rPr>
            </w:pPr>
            <w:r w:rsidRPr="00434458">
              <w:rPr>
                <w:rFonts w:cs="Arial"/>
                <w:bCs/>
                <w:iCs/>
                <w:color w:val="000000" w:themeColor="text1"/>
                <w:sz w:val="22"/>
                <w:szCs w:val="22"/>
              </w:rPr>
              <w:t>The Raglan Arms</w:t>
            </w:r>
          </w:p>
        </w:tc>
      </w:tr>
    </w:tbl>
    <w:p w14:paraId="5BF2F137" w14:textId="77777777" w:rsidR="00DC376C" w:rsidRPr="00434458" w:rsidRDefault="00DC376C" w:rsidP="00E0423A">
      <w:pPr>
        <w:pStyle w:val="BodyText"/>
        <w:rPr>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DC376C" w:rsidRPr="00434458" w14:paraId="5C58CD90" w14:textId="77777777" w:rsidTr="00E0423A">
        <w:trPr>
          <w:trHeight w:val="567"/>
        </w:trPr>
        <w:tc>
          <w:tcPr>
            <w:tcW w:w="1120" w:type="pct"/>
          </w:tcPr>
          <w:p w14:paraId="121CA280" w14:textId="77777777" w:rsidR="00DC376C" w:rsidRPr="00434458" w:rsidRDefault="00DC376C" w:rsidP="00E0423A">
            <w:pPr>
              <w:suppressAutoHyphens/>
              <w:rPr>
                <w:rFonts w:cs="Arial"/>
                <w:b/>
                <w:bCs/>
                <w:color w:val="000000" w:themeColor="text1"/>
                <w:sz w:val="22"/>
                <w:szCs w:val="22"/>
              </w:rPr>
            </w:pPr>
            <w:r w:rsidRPr="00434458">
              <w:rPr>
                <w:rFonts w:cs="Arial"/>
                <w:b/>
                <w:bCs/>
                <w:color w:val="000000" w:themeColor="text1"/>
                <w:sz w:val="22"/>
                <w:szCs w:val="22"/>
              </w:rPr>
              <w:t>HRA iteration/version</w:t>
            </w:r>
          </w:p>
        </w:tc>
        <w:tc>
          <w:tcPr>
            <w:tcW w:w="3880" w:type="pct"/>
          </w:tcPr>
          <w:p w14:paraId="6C282D25" w14:textId="0BDC5D11" w:rsidR="00DC376C" w:rsidRPr="00434458" w:rsidRDefault="00DC376C" w:rsidP="00E0423A">
            <w:pPr>
              <w:pStyle w:val="CommentText"/>
              <w:rPr>
                <w:rFonts w:cs="Arial"/>
                <w:color w:val="000000" w:themeColor="text1"/>
                <w:sz w:val="22"/>
                <w:szCs w:val="22"/>
              </w:rPr>
            </w:pPr>
            <w:r w:rsidRPr="00434458">
              <w:rPr>
                <w:rFonts w:cs="Arial"/>
                <w:color w:val="000000" w:themeColor="text1"/>
                <w:sz w:val="22"/>
                <w:szCs w:val="22"/>
              </w:rPr>
              <w:t>N/A</w:t>
            </w:r>
          </w:p>
        </w:tc>
      </w:tr>
    </w:tbl>
    <w:p w14:paraId="3CFF8643" w14:textId="43E6BD25" w:rsidR="00DC376C" w:rsidRPr="005C44FA" w:rsidRDefault="00DC376C" w:rsidP="00E0423A">
      <w:pPr>
        <w:pStyle w:val="Heading1"/>
        <w:rPr>
          <w:rFonts w:cs="Arial"/>
          <w:b w:val="0"/>
          <w:i/>
          <w:color w:val="0000FF"/>
          <w:sz w:val="22"/>
          <w:szCs w:val="22"/>
        </w:rPr>
      </w:pPr>
      <w:bookmarkStart w:id="2" w:name="_Toc167970046"/>
      <w:bookmarkStart w:id="3" w:name="_Toc181009139"/>
      <w:bookmarkEnd w:id="0"/>
      <w:r w:rsidRPr="00EB58AF">
        <w:t>1.</w:t>
      </w:r>
      <w:r w:rsidRPr="00EB58AF">
        <w:tab/>
      </w:r>
      <w:r>
        <w:t xml:space="preserve">Plan or </w:t>
      </w:r>
      <w:r w:rsidRPr="00EB58AF">
        <w:t xml:space="preserve">Project </w:t>
      </w:r>
      <w:r w:rsidRPr="00DC376C">
        <w:t>Details</w:t>
      </w:r>
      <w:bookmarkStart w:id="4" w:name="_Hlk167451781"/>
      <w:bookmarkEnd w:id="2"/>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304"/>
        <w:gridCol w:w="9149"/>
      </w:tblGrid>
      <w:tr w:rsidR="00DC376C" w:rsidRPr="00AD0CB1" w14:paraId="636F7FB1" w14:textId="77777777" w:rsidTr="00E0423A">
        <w:trPr>
          <w:trHeight w:val="567"/>
        </w:trPr>
        <w:tc>
          <w:tcPr>
            <w:tcW w:w="5000" w:type="pct"/>
            <w:gridSpan w:val="3"/>
            <w:shd w:val="clear" w:color="auto" w:fill="CCCCCC"/>
          </w:tcPr>
          <w:p w14:paraId="31CE8EF5" w14:textId="2233C956" w:rsidR="00DC376C" w:rsidRPr="002248A0" w:rsidRDefault="00DC376C" w:rsidP="003111E7">
            <w:pPr>
              <w:rPr>
                <w:sz w:val="22"/>
                <w:szCs w:val="22"/>
              </w:rPr>
            </w:pPr>
            <w:r w:rsidRPr="00AD0CB1">
              <w:rPr>
                <w:b/>
              </w:rPr>
              <w:t xml:space="preserve">Information about the plan or project  </w:t>
            </w:r>
          </w:p>
          <w:p w14:paraId="5C4F25F1" w14:textId="77777777" w:rsidR="00DC376C" w:rsidRPr="00AD0CB1" w:rsidRDefault="00DC376C" w:rsidP="003111E7">
            <w:pPr>
              <w:rPr>
                <w:color w:val="0000FF"/>
              </w:rPr>
            </w:pPr>
          </w:p>
        </w:tc>
      </w:tr>
      <w:tr w:rsidR="00DC376C" w:rsidRPr="00AD0CB1" w14:paraId="4D2E682C" w14:textId="77777777" w:rsidTr="00E0423A">
        <w:trPr>
          <w:trHeight w:val="567"/>
        </w:trPr>
        <w:tc>
          <w:tcPr>
            <w:tcW w:w="193" w:type="pct"/>
          </w:tcPr>
          <w:p w14:paraId="47828DC8" w14:textId="77777777" w:rsidR="00DC376C" w:rsidRPr="00AD0CB1" w:rsidRDefault="00DC376C" w:rsidP="003111E7">
            <w:pPr>
              <w:rPr>
                <w:b/>
              </w:rPr>
            </w:pPr>
            <w:r>
              <w:rPr>
                <w:b/>
              </w:rPr>
              <w:t>1</w:t>
            </w:r>
          </w:p>
        </w:tc>
        <w:tc>
          <w:tcPr>
            <w:tcW w:w="1538" w:type="pct"/>
          </w:tcPr>
          <w:p w14:paraId="7685FB62" w14:textId="77777777" w:rsidR="00DC376C" w:rsidRPr="00AD0CB1" w:rsidRDefault="00DC376C" w:rsidP="003111E7">
            <w:pPr>
              <w:rPr>
                <w:b/>
              </w:rPr>
            </w:pPr>
            <w:r w:rsidRPr="00AD0CB1">
              <w:rPr>
                <w:b/>
              </w:rPr>
              <w:t>Date application received</w:t>
            </w:r>
          </w:p>
        </w:tc>
        <w:tc>
          <w:tcPr>
            <w:tcW w:w="3269" w:type="pct"/>
          </w:tcPr>
          <w:p w14:paraId="0D09D49E" w14:textId="2EDCB3FC" w:rsidR="00DC376C" w:rsidRPr="00434458" w:rsidRDefault="00434458" w:rsidP="003111E7">
            <w:pPr>
              <w:rPr>
                <w:color w:val="000000" w:themeColor="text1"/>
                <w:sz w:val="22"/>
                <w:szCs w:val="22"/>
              </w:rPr>
            </w:pPr>
            <w:r w:rsidRPr="00434458">
              <w:rPr>
                <w:color w:val="000000" w:themeColor="text1"/>
                <w:sz w:val="22"/>
                <w:szCs w:val="22"/>
              </w:rPr>
              <w:t>09</w:t>
            </w:r>
            <w:r w:rsidR="00DC376C" w:rsidRPr="00434458">
              <w:rPr>
                <w:color w:val="000000" w:themeColor="text1"/>
                <w:sz w:val="22"/>
                <w:szCs w:val="22"/>
              </w:rPr>
              <w:t>/</w:t>
            </w:r>
            <w:r w:rsidRPr="00434458">
              <w:rPr>
                <w:color w:val="000000" w:themeColor="text1"/>
                <w:sz w:val="22"/>
                <w:szCs w:val="22"/>
              </w:rPr>
              <w:t>04</w:t>
            </w:r>
            <w:r w:rsidR="00DC376C" w:rsidRPr="00434458">
              <w:rPr>
                <w:color w:val="000000" w:themeColor="text1"/>
                <w:sz w:val="22"/>
                <w:szCs w:val="22"/>
              </w:rPr>
              <w:t>/</w:t>
            </w:r>
            <w:r w:rsidRPr="00434458">
              <w:rPr>
                <w:color w:val="000000" w:themeColor="text1"/>
                <w:sz w:val="22"/>
                <w:szCs w:val="22"/>
              </w:rPr>
              <w:t>2026</w:t>
            </w:r>
          </w:p>
        </w:tc>
      </w:tr>
      <w:tr w:rsidR="00DC376C" w:rsidRPr="00AD0CB1" w14:paraId="7D6FCDCE" w14:textId="77777777" w:rsidTr="00E0423A">
        <w:trPr>
          <w:trHeight w:val="567"/>
        </w:trPr>
        <w:tc>
          <w:tcPr>
            <w:tcW w:w="193" w:type="pct"/>
          </w:tcPr>
          <w:p w14:paraId="085F315C" w14:textId="77777777" w:rsidR="00DC376C" w:rsidRPr="00AD0CB1" w:rsidRDefault="00DC376C" w:rsidP="003111E7">
            <w:pPr>
              <w:rPr>
                <w:b/>
              </w:rPr>
            </w:pPr>
            <w:r>
              <w:rPr>
                <w:b/>
              </w:rPr>
              <w:t>2</w:t>
            </w:r>
          </w:p>
        </w:tc>
        <w:tc>
          <w:tcPr>
            <w:tcW w:w="1538" w:type="pct"/>
          </w:tcPr>
          <w:p w14:paraId="46F553F0" w14:textId="77777777" w:rsidR="00DC376C" w:rsidRPr="00AD0CB1" w:rsidRDefault="00DC376C" w:rsidP="003111E7">
            <w:pPr>
              <w:rPr>
                <w:b/>
              </w:rPr>
            </w:pPr>
            <w:r w:rsidRPr="00AD0CB1">
              <w:rPr>
                <w:b/>
              </w:rPr>
              <w:t>Applicant details</w:t>
            </w:r>
          </w:p>
        </w:tc>
        <w:tc>
          <w:tcPr>
            <w:tcW w:w="3269" w:type="pct"/>
          </w:tcPr>
          <w:p w14:paraId="4CA1FCE5" w14:textId="521119AC" w:rsidR="00DC376C" w:rsidRPr="00434458" w:rsidRDefault="00434458" w:rsidP="003111E7">
            <w:pPr>
              <w:rPr>
                <w:color w:val="000000" w:themeColor="text1"/>
                <w:sz w:val="22"/>
                <w:szCs w:val="22"/>
              </w:rPr>
            </w:pPr>
            <w:r w:rsidRPr="00434458">
              <w:rPr>
                <w:color w:val="000000" w:themeColor="text1"/>
                <w:sz w:val="22"/>
                <w:szCs w:val="22"/>
              </w:rPr>
              <w:t>DT Contracting (</w:t>
            </w:r>
            <w:proofErr w:type="gramStart"/>
            <w:r w:rsidRPr="00434458">
              <w:rPr>
                <w:color w:val="000000" w:themeColor="text1"/>
                <w:sz w:val="22"/>
                <w:szCs w:val="22"/>
              </w:rPr>
              <w:t>South West</w:t>
            </w:r>
            <w:proofErr w:type="gramEnd"/>
            <w:r w:rsidRPr="00434458">
              <w:rPr>
                <w:color w:val="000000" w:themeColor="text1"/>
                <w:sz w:val="22"/>
                <w:szCs w:val="22"/>
              </w:rPr>
              <w:t>) Limited</w:t>
            </w:r>
          </w:p>
        </w:tc>
      </w:tr>
      <w:tr w:rsidR="00DC376C" w:rsidRPr="00AD0CB1" w14:paraId="5BB98855" w14:textId="77777777" w:rsidTr="00E0423A">
        <w:trPr>
          <w:trHeight w:val="567"/>
        </w:trPr>
        <w:tc>
          <w:tcPr>
            <w:tcW w:w="193" w:type="pct"/>
          </w:tcPr>
          <w:p w14:paraId="45375843" w14:textId="77777777" w:rsidR="00DC376C" w:rsidRPr="00AD0CB1" w:rsidRDefault="00DC376C" w:rsidP="003111E7">
            <w:pPr>
              <w:rPr>
                <w:b/>
              </w:rPr>
            </w:pPr>
            <w:r>
              <w:rPr>
                <w:b/>
              </w:rPr>
              <w:t>3</w:t>
            </w:r>
          </w:p>
        </w:tc>
        <w:tc>
          <w:tcPr>
            <w:tcW w:w="1538" w:type="pct"/>
          </w:tcPr>
          <w:p w14:paraId="7741E910" w14:textId="77777777" w:rsidR="00DC376C" w:rsidRPr="00AD0CB1" w:rsidRDefault="00DC376C" w:rsidP="003111E7">
            <w:pPr>
              <w:rPr>
                <w:b/>
              </w:rPr>
            </w:pPr>
            <w:r w:rsidRPr="00AD0CB1">
              <w:rPr>
                <w:b/>
              </w:rPr>
              <w:t>NRW team responsible for carrying out</w:t>
            </w:r>
            <w:r>
              <w:rPr>
                <w:b/>
              </w:rPr>
              <w:t>, or requiring to be carried out,</w:t>
            </w:r>
            <w:r w:rsidRPr="00AD0CB1">
              <w:rPr>
                <w:b/>
              </w:rPr>
              <w:t xml:space="preserve"> the plan or project, and name of lead officer</w:t>
            </w:r>
          </w:p>
        </w:tc>
        <w:tc>
          <w:tcPr>
            <w:tcW w:w="3269" w:type="pct"/>
          </w:tcPr>
          <w:p w14:paraId="36970C24" w14:textId="475C97C5" w:rsidR="00DC376C" w:rsidRPr="00434458" w:rsidRDefault="00434458" w:rsidP="003111E7">
            <w:pPr>
              <w:rPr>
                <w:color w:val="000000" w:themeColor="text1"/>
                <w:sz w:val="22"/>
                <w:szCs w:val="22"/>
              </w:rPr>
            </w:pPr>
            <w:r w:rsidRPr="00434458">
              <w:rPr>
                <w:color w:val="000000" w:themeColor="text1"/>
                <w:sz w:val="22"/>
                <w:szCs w:val="22"/>
              </w:rPr>
              <w:t>Water Quality</w:t>
            </w:r>
          </w:p>
        </w:tc>
      </w:tr>
      <w:tr w:rsidR="00DC376C" w:rsidRPr="00AD0CB1" w14:paraId="57E48DA8" w14:textId="77777777" w:rsidTr="00E0423A">
        <w:trPr>
          <w:trHeight w:val="567"/>
        </w:trPr>
        <w:tc>
          <w:tcPr>
            <w:tcW w:w="193" w:type="pct"/>
          </w:tcPr>
          <w:p w14:paraId="77B01B1D" w14:textId="77777777" w:rsidR="00DC376C" w:rsidRPr="00AD0CB1" w:rsidRDefault="00DC376C" w:rsidP="003111E7">
            <w:pPr>
              <w:rPr>
                <w:b/>
              </w:rPr>
            </w:pPr>
            <w:r>
              <w:rPr>
                <w:b/>
              </w:rPr>
              <w:t>4</w:t>
            </w:r>
          </w:p>
        </w:tc>
        <w:tc>
          <w:tcPr>
            <w:tcW w:w="1538" w:type="pct"/>
          </w:tcPr>
          <w:p w14:paraId="3A0D1980" w14:textId="77777777" w:rsidR="00DC376C" w:rsidRPr="00AD0CB1" w:rsidRDefault="00DC376C" w:rsidP="003111E7">
            <w:pPr>
              <w:rPr>
                <w:b/>
              </w:rPr>
            </w:pPr>
            <w:r w:rsidRPr="00AD0CB1">
              <w:rPr>
                <w:b/>
              </w:rPr>
              <w:t>Activity/</w:t>
            </w:r>
            <w:proofErr w:type="spellStart"/>
            <w:r w:rsidRPr="00AD0CB1">
              <w:rPr>
                <w:b/>
              </w:rPr>
              <w:t>ies</w:t>
            </w:r>
            <w:proofErr w:type="spellEnd"/>
            <w:r w:rsidRPr="00AD0CB1">
              <w:rPr>
                <w:b/>
              </w:rPr>
              <w:t xml:space="preserve"> proposed</w:t>
            </w:r>
          </w:p>
          <w:p w14:paraId="239827FB" w14:textId="77777777" w:rsidR="00DC376C" w:rsidRPr="00AD0CB1" w:rsidRDefault="00DC376C" w:rsidP="003111E7">
            <w:pPr>
              <w:rPr>
                <w:b/>
              </w:rPr>
            </w:pPr>
          </w:p>
        </w:tc>
        <w:tc>
          <w:tcPr>
            <w:tcW w:w="3269" w:type="pct"/>
          </w:tcPr>
          <w:p w14:paraId="0B08E6E2" w14:textId="77777777" w:rsidR="00DC376C" w:rsidRDefault="00DC376C" w:rsidP="003111E7">
            <w:pPr>
              <w:rPr>
                <w:color w:val="7030A0"/>
                <w:sz w:val="22"/>
                <w:szCs w:val="22"/>
              </w:rPr>
            </w:pPr>
          </w:p>
          <w:p w14:paraId="10A0500B" w14:textId="77777777" w:rsidR="007F6B90" w:rsidRPr="007F6B90" w:rsidRDefault="007F6B90" w:rsidP="007F6B90">
            <w:pPr>
              <w:rPr>
                <w:color w:val="000000" w:themeColor="text1"/>
                <w:sz w:val="22"/>
                <w:szCs w:val="22"/>
              </w:rPr>
            </w:pPr>
            <w:r w:rsidRPr="007F6B90">
              <w:rPr>
                <w:color w:val="000000" w:themeColor="text1"/>
                <w:sz w:val="22"/>
                <w:szCs w:val="22"/>
              </w:rPr>
              <w:t xml:space="preserve">An application has been received, PAN-032397, for a new surface water discharge at Raglan Arms, </w:t>
            </w:r>
            <w:proofErr w:type="spellStart"/>
            <w:r w:rsidRPr="007F6B90">
              <w:rPr>
                <w:color w:val="000000" w:themeColor="text1"/>
                <w:sz w:val="22"/>
                <w:szCs w:val="22"/>
              </w:rPr>
              <w:t>Llandenny</w:t>
            </w:r>
            <w:proofErr w:type="spellEnd"/>
            <w:r w:rsidRPr="007F6B90">
              <w:rPr>
                <w:color w:val="000000" w:themeColor="text1"/>
                <w:sz w:val="22"/>
                <w:szCs w:val="22"/>
              </w:rPr>
              <w:t>, NP15 1DG. The location NGR is SO 41409 03952.</w:t>
            </w:r>
          </w:p>
          <w:p w14:paraId="712B78D4" w14:textId="77777777" w:rsidR="007F6B90" w:rsidRPr="007F6B90" w:rsidRDefault="007F6B90" w:rsidP="007F6B90">
            <w:pPr>
              <w:rPr>
                <w:color w:val="000000" w:themeColor="text1"/>
                <w:sz w:val="22"/>
                <w:szCs w:val="22"/>
              </w:rPr>
            </w:pPr>
          </w:p>
          <w:p w14:paraId="3546EC67" w14:textId="77777777" w:rsidR="007F6B90" w:rsidRPr="007F6B90" w:rsidRDefault="007F6B90" w:rsidP="007F6B90">
            <w:pPr>
              <w:rPr>
                <w:color w:val="000000" w:themeColor="text1"/>
                <w:sz w:val="22"/>
                <w:szCs w:val="22"/>
              </w:rPr>
            </w:pPr>
            <w:r w:rsidRPr="007F6B90">
              <w:rPr>
                <w:color w:val="000000" w:themeColor="text1"/>
                <w:sz w:val="22"/>
                <w:szCs w:val="22"/>
              </w:rPr>
              <w:t>The applicant is proposing to convert the Raglan Arms existing pub into two 4-bedroom houses.</w:t>
            </w:r>
          </w:p>
          <w:p w14:paraId="7CE7FA04" w14:textId="77777777" w:rsidR="007F6B90" w:rsidRPr="007F6B90" w:rsidRDefault="007F6B90" w:rsidP="007F6B90">
            <w:pPr>
              <w:rPr>
                <w:color w:val="000000" w:themeColor="text1"/>
                <w:sz w:val="22"/>
                <w:szCs w:val="22"/>
              </w:rPr>
            </w:pPr>
          </w:p>
          <w:p w14:paraId="3A1385CD" w14:textId="6A6F5A0C" w:rsidR="007F6B90" w:rsidRPr="007F6B90" w:rsidRDefault="007F6B90" w:rsidP="007F6B90">
            <w:pPr>
              <w:rPr>
                <w:color w:val="000000" w:themeColor="text1"/>
                <w:sz w:val="22"/>
                <w:szCs w:val="22"/>
              </w:rPr>
            </w:pPr>
            <w:r w:rsidRPr="007F6B90">
              <w:rPr>
                <w:color w:val="000000" w:themeColor="text1"/>
                <w:sz w:val="22"/>
                <w:szCs w:val="22"/>
              </w:rPr>
              <w:t xml:space="preserve">The proposal incorporates a </w:t>
            </w:r>
            <w:proofErr w:type="spellStart"/>
            <w:r w:rsidRPr="007F6B90">
              <w:rPr>
                <w:color w:val="000000" w:themeColor="text1"/>
                <w:sz w:val="22"/>
                <w:szCs w:val="22"/>
              </w:rPr>
              <w:t>BioDisc</w:t>
            </w:r>
            <w:proofErr w:type="spellEnd"/>
            <w:r w:rsidRPr="007F6B90">
              <w:rPr>
                <w:color w:val="000000" w:themeColor="text1"/>
                <w:sz w:val="22"/>
                <w:szCs w:val="22"/>
              </w:rPr>
              <w:t xml:space="preserve">® BD-BN Sewage Treatment Plant with chemical dosing discharging into an unnamed ditch of Nant </w:t>
            </w:r>
            <w:proofErr w:type="spellStart"/>
            <w:r w:rsidRPr="007F6B90">
              <w:rPr>
                <w:color w:val="000000" w:themeColor="text1"/>
                <w:sz w:val="22"/>
                <w:szCs w:val="22"/>
              </w:rPr>
              <w:t>Wilcae</w:t>
            </w:r>
            <w:proofErr w:type="spellEnd"/>
            <w:r w:rsidRPr="007F6B90">
              <w:rPr>
                <w:color w:val="000000" w:themeColor="text1"/>
                <w:sz w:val="22"/>
                <w:szCs w:val="22"/>
              </w:rPr>
              <w:t xml:space="preserve">. The tank operates to meet British </w:t>
            </w:r>
            <w:r w:rsidRPr="007F6B90">
              <w:rPr>
                <w:color w:val="000000" w:themeColor="text1"/>
                <w:sz w:val="22"/>
                <w:szCs w:val="22"/>
              </w:rPr>
              <w:lastRenderedPageBreak/>
              <w:t xml:space="preserve">Standard BS 12566.  The proposal features a perforated pipe to address the ditch potentially drying up in warmer months.  </w:t>
            </w:r>
          </w:p>
          <w:p w14:paraId="53E89DF0" w14:textId="77777777" w:rsidR="007F6B90" w:rsidRDefault="007F6B90" w:rsidP="007F6B90">
            <w:pPr>
              <w:rPr>
                <w:color w:val="7030A0"/>
                <w:sz w:val="22"/>
                <w:szCs w:val="22"/>
              </w:rPr>
            </w:pPr>
          </w:p>
          <w:p w14:paraId="7A1A1EB2" w14:textId="5718939D" w:rsidR="007F6B90" w:rsidRDefault="007F6B90" w:rsidP="007F6B90">
            <w:pPr>
              <w:rPr>
                <w:color w:val="7030A0"/>
                <w:sz w:val="22"/>
                <w:szCs w:val="22"/>
              </w:rPr>
            </w:pPr>
            <w:r w:rsidRPr="001817EB">
              <w:rPr>
                <w:bCs/>
                <w:noProof/>
                <w:color w:val="000000" w:themeColor="text1"/>
              </w:rPr>
              <w:drawing>
                <wp:inline distT="0" distB="0" distL="0" distR="0" wp14:anchorId="64E3DF1A" wp14:editId="75B0CB99">
                  <wp:extent cx="4063999" cy="2795403"/>
                  <wp:effectExtent l="0" t="0" r="0" b="5080"/>
                  <wp:docPr id="996406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406832" name=""/>
                          <pic:cNvPicPr/>
                        </pic:nvPicPr>
                        <pic:blipFill>
                          <a:blip r:embed="rId14"/>
                          <a:stretch>
                            <a:fillRect/>
                          </a:stretch>
                        </pic:blipFill>
                        <pic:spPr>
                          <a:xfrm>
                            <a:off x="0" y="0"/>
                            <a:ext cx="4073613" cy="2802016"/>
                          </a:xfrm>
                          <a:prstGeom prst="rect">
                            <a:avLst/>
                          </a:prstGeom>
                        </pic:spPr>
                      </pic:pic>
                    </a:graphicData>
                  </a:graphic>
                </wp:inline>
              </w:drawing>
            </w:r>
          </w:p>
          <w:p w14:paraId="17E29486" w14:textId="77777777" w:rsidR="007F6B90" w:rsidRDefault="007F6B90" w:rsidP="007F6B90">
            <w:pPr>
              <w:rPr>
                <w:color w:val="7030A0"/>
                <w:sz w:val="22"/>
                <w:szCs w:val="22"/>
              </w:rPr>
            </w:pPr>
          </w:p>
          <w:p w14:paraId="70EE5ADC" w14:textId="77777777" w:rsidR="007F6B90" w:rsidRPr="007F6B90" w:rsidRDefault="007F6B90" w:rsidP="007F6B90">
            <w:pPr>
              <w:rPr>
                <w:color w:val="000000" w:themeColor="text1"/>
                <w:sz w:val="22"/>
                <w:szCs w:val="22"/>
              </w:rPr>
            </w:pPr>
            <w:r w:rsidRPr="007F6B90">
              <w:rPr>
                <w:color w:val="000000" w:themeColor="text1"/>
                <w:sz w:val="22"/>
                <w:szCs w:val="22"/>
              </w:rPr>
              <w:t>There was previously a septic tank at the site serving the pub.</w:t>
            </w:r>
          </w:p>
          <w:p w14:paraId="0320A5B5" w14:textId="77777777" w:rsidR="007F6B90" w:rsidRPr="007F6B90" w:rsidRDefault="007F6B90" w:rsidP="007F6B90">
            <w:pPr>
              <w:rPr>
                <w:color w:val="000000" w:themeColor="text1"/>
                <w:sz w:val="22"/>
                <w:szCs w:val="22"/>
              </w:rPr>
            </w:pPr>
          </w:p>
          <w:p w14:paraId="4BE91D42" w14:textId="1681C6EE" w:rsidR="007F6B90" w:rsidRPr="007F6B90" w:rsidRDefault="007F6B90" w:rsidP="007F6B90">
            <w:pPr>
              <w:rPr>
                <w:color w:val="000000" w:themeColor="text1"/>
                <w:sz w:val="22"/>
                <w:szCs w:val="22"/>
              </w:rPr>
            </w:pPr>
            <w:r w:rsidRPr="007F6B90">
              <w:rPr>
                <w:color w:val="000000" w:themeColor="text1"/>
                <w:sz w:val="22"/>
                <w:szCs w:val="22"/>
              </w:rPr>
              <w:t>A sewage effluent discharge of a volume 3.3 m3/day has been estimated.</w:t>
            </w:r>
          </w:p>
          <w:p w14:paraId="1F4291EA" w14:textId="25DAAC1A" w:rsidR="007F6B90" w:rsidRPr="002248A0" w:rsidRDefault="007F6B90" w:rsidP="003111E7">
            <w:pPr>
              <w:rPr>
                <w:color w:val="7030A0"/>
                <w:sz w:val="22"/>
                <w:szCs w:val="22"/>
              </w:rPr>
            </w:pPr>
          </w:p>
        </w:tc>
      </w:tr>
      <w:tr w:rsidR="00DC376C" w:rsidRPr="00AD0CB1" w14:paraId="61F0C383" w14:textId="77777777" w:rsidTr="00E0423A">
        <w:trPr>
          <w:trHeight w:val="567"/>
        </w:trPr>
        <w:tc>
          <w:tcPr>
            <w:tcW w:w="193" w:type="pct"/>
          </w:tcPr>
          <w:p w14:paraId="761B4317" w14:textId="77777777" w:rsidR="00DC376C" w:rsidRPr="00AD0CB1" w:rsidRDefault="00DC376C" w:rsidP="003111E7">
            <w:pPr>
              <w:rPr>
                <w:b/>
              </w:rPr>
            </w:pPr>
            <w:r>
              <w:rPr>
                <w:b/>
              </w:rPr>
              <w:lastRenderedPageBreak/>
              <w:t>5</w:t>
            </w:r>
          </w:p>
        </w:tc>
        <w:tc>
          <w:tcPr>
            <w:tcW w:w="1538" w:type="pct"/>
          </w:tcPr>
          <w:p w14:paraId="0EE9BA20" w14:textId="77777777" w:rsidR="00DC376C" w:rsidRPr="00AD0CB1" w:rsidRDefault="00DC376C" w:rsidP="003111E7">
            <w:pPr>
              <w:rPr>
                <w:b/>
              </w:rPr>
            </w:pPr>
            <w:r w:rsidRPr="00AD0CB1">
              <w:rPr>
                <w:b/>
              </w:rPr>
              <w:t>Relevant legislation or statutory basis</w:t>
            </w:r>
          </w:p>
        </w:tc>
        <w:tc>
          <w:tcPr>
            <w:tcW w:w="3269" w:type="pct"/>
          </w:tcPr>
          <w:p w14:paraId="153D0B8C" w14:textId="68A055DA" w:rsidR="00DC376C" w:rsidRPr="002248A0" w:rsidRDefault="00434458" w:rsidP="003111E7">
            <w:pPr>
              <w:rPr>
                <w:color w:val="7030A0"/>
                <w:sz w:val="22"/>
                <w:szCs w:val="22"/>
              </w:rPr>
            </w:pPr>
            <w:r w:rsidRPr="007F6B90">
              <w:rPr>
                <w:color w:val="000000" w:themeColor="text1"/>
                <w:sz w:val="22"/>
                <w:szCs w:val="22"/>
              </w:rPr>
              <w:t>EPR 2016</w:t>
            </w:r>
          </w:p>
        </w:tc>
      </w:tr>
      <w:tr w:rsidR="00DC376C" w:rsidRPr="00AD0CB1" w14:paraId="7B4B5113" w14:textId="77777777" w:rsidTr="00E0423A">
        <w:trPr>
          <w:trHeight w:val="567"/>
        </w:trPr>
        <w:tc>
          <w:tcPr>
            <w:tcW w:w="193" w:type="pct"/>
          </w:tcPr>
          <w:p w14:paraId="6C8967A2" w14:textId="77777777" w:rsidR="00DC376C" w:rsidRPr="00AD0CB1" w:rsidRDefault="00DC376C" w:rsidP="003111E7">
            <w:pPr>
              <w:rPr>
                <w:b/>
              </w:rPr>
            </w:pPr>
            <w:r>
              <w:rPr>
                <w:b/>
              </w:rPr>
              <w:t>6</w:t>
            </w:r>
          </w:p>
        </w:tc>
        <w:tc>
          <w:tcPr>
            <w:tcW w:w="1538" w:type="pct"/>
          </w:tcPr>
          <w:p w14:paraId="6E599308" w14:textId="77777777" w:rsidR="00DC376C" w:rsidRPr="00AD0CB1" w:rsidRDefault="00DC376C" w:rsidP="003111E7">
            <w:pPr>
              <w:rPr>
                <w:b/>
              </w:rPr>
            </w:pPr>
            <w:r w:rsidRPr="00AD0CB1">
              <w:rPr>
                <w:b/>
              </w:rPr>
              <w:t>Location</w:t>
            </w:r>
          </w:p>
        </w:tc>
        <w:tc>
          <w:tcPr>
            <w:tcW w:w="3269" w:type="pct"/>
          </w:tcPr>
          <w:p w14:paraId="24C4CF17" w14:textId="2E0D9DAE" w:rsidR="007F6B90" w:rsidRDefault="007F6B90" w:rsidP="003111E7">
            <w:pPr>
              <w:rPr>
                <w:color w:val="7030A0"/>
                <w:sz w:val="22"/>
                <w:szCs w:val="22"/>
              </w:rPr>
            </w:pPr>
          </w:p>
          <w:p w14:paraId="72772E53" w14:textId="39D2D1E3" w:rsidR="007F6B90" w:rsidRDefault="00DE1358" w:rsidP="003111E7">
            <w:pPr>
              <w:rPr>
                <w:color w:val="7030A0"/>
                <w:sz w:val="22"/>
                <w:szCs w:val="22"/>
              </w:rPr>
            </w:pPr>
            <w:r>
              <w:rPr>
                <w:noProof/>
                <w:color w:val="7030A0"/>
                <w:sz w:val="22"/>
                <w:szCs w:val="22"/>
              </w:rPr>
              <w:lastRenderedPageBreak/>
              <mc:AlternateContent>
                <mc:Choice Requires="wps">
                  <w:drawing>
                    <wp:anchor distT="0" distB="0" distL="114300" distR="114300" simplePos="0" relativeHeight="251660288" behindDoc="0" locked="0" layoutInCell="1" allowOverlap="1" wp14:anchorId="736F11AF" wp14:editId="0A81BBC8">
                      <wp:simplePos x="0" y="0"/>
                      <wp:positionH relativeFrom="column">
                        <wp:posOffset>3342579</wp:posOffset>
                      </wp:positionH>
                      <wp:positionV relativeFrom="paragraph">
                        <wp:posOffset>579847</wp:posOffset>
                      </wp:positionV>
                      <wp:extent cx="198023" cy="1104665"/>
                      <wp:effectExtent l="0" t="0" r="69215" b="57785"/>
                      <wp:wrapNone/>
                      <wp:docPr id="887541160" name="Straight Arrow Connector 2"/>
                      <wp:cNvGraphicFramePr/>
                      <a:graphic xmlns:a="http://schemas.openxmlformats.org/drawingml/2006/main">
                        <a:graphicData uri="http://schemas.microsoft.com/office/word/2010/wordprocessingShape">
                          <wps:wsp>
                            <wps:cNvCnPr/>
                            <wps:spPr>
                              <a:xfrm>
                                <a:off x="0" y="0"/>
                                <a:ext cx="198023" cy="11046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4041B3E8" id="_x0000_t32" coordsize="21600,21600" o:spt="32" o:oned="t" path="m,l21600,21600e" filled="f">
                      <v:path arrowok="t" fillok="f" o:connecttype="none"/>
                      <o:lock v:ext="edit" shapetype="t"/>
                    </v:shapetype>
                    <v:shape id="Straight Arrow Connector 2" o:spid="_x0000_s1026" type="#_x0000_t32" style="position:absolute;margin-left:263.2pt;margin-top:45.65pt;width:15.6pt;height: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" strokecolor="#005546 [3204]" strokeweight=".5pt">
                      <v:stroke endarrow="block" joinstyle="miter"/>
                    </v:shape>
                  </w:pict>
                </mc:Fallback>
              </mc:AlternateContent>
            </w:r>
            <w:r>
              <w:rPr>
                <w:noProof/>
                <w:color w:val="7030A0"/>
                <w:sz w:val="22"/>
                <w:szCs w:val="22"/>
              </w:rPr>
              <mc:AlternateContent>
                <mc:Choice Requires="wps">
                  <w:drawing>
                    <wp:anchor distT="0" distB="0" distL="114300" distR="114300" simplePos="0" relativeHeight="251659264" behindDoc="0" locked="0" layoutInCell="1" allowOverlap="1" wp14:anchorId="0B207DA4" wp14:editId="1DA48C83">
                      <wp:simplePos x="0" y="0"/>
                      <wp:positionH relativeFrom="column">
                        <wp:posOffset>3062613</wp:posOffset>
                      </wp:positionH>
                      <wp:positionV relativeFrom="paragraph">
                        <wp:posOffset>290426</wp:posOffset>
                      </wp:positionV>
                      <wp:extent cx="920750" cy="285750"/>
                      <wp:effectExtent l="0" t="0" r="12700" b="19050"/>
                      <wp:wrapNone/>
                      <wp:docPr id="1504050264" name="Text Box 1"/>
                      <wp:cNvGraphicFramePr/>
                      <a:graphic xmlns:a="http://schemas.openxmlformats.org/drawingml/2006/main">
                        <a:graphicData uri="http://schemas.microsoft.com/office/word/2010/wordprocessingShape">
                          <wps:wsp>
                            <wps:cNvSpPr txBox="1"/>
                            <wps:spPr>
                              <a:xfrm>
                                <a:off x="0" y="0"/>
                                <a:ext cx="920750" cy="285750"/>
                              </a:xfrm>
                              <a:prstGeom prst="rect">
                                <a:avLst/>
                              </a:prstGeom>
                              <a:solidFill>
                                <a:schemeClr val="lt1"/>
                              </a:solidFill>
                              <a:ln w="6350">
                                <a:solidFill>
                                  <a:prstClr val="black"/>
                                </a:solidFill>
                              </a:ln>
                            </wps:spPr>
                            <wps:txbx>
                              <w:txbxContent>
                                <w:p w14:paraId="23252534" w14:textId="12C9D299" w:rsidR="00674AE8" w:rsidRDefault="00674AE8">
                                  <w:r>
                                    <w:t>Discharge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B207DA4" id="_x0000_t202" coordsize="21600,21600" o:spt="202" path="m,l,21600r21600,l21600,xe">
                      <v:stroke joinstyle="miter"/>
                      <v:path gradientshapeok="t" o:connecttype="rect"/>
                    </v:shapetype>
                    <v:shape id="Text Box 1" o:spid="_x0000_s1026" type="#_x0000_t202" style="position:absolute;margin-left:241.15pt;margin-top:22.85pt;width:72.5pt;height:2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" fillcolor="white [3201]" strokeweight=".5pt">
                      <v:textbox>
                        <w:txbxContent>
                          <w:p w14:paraId="23252534" w14:textId="12C9D299" w:rsidR="00674AE8" w:rsidRDefault="00674AE8">
                            <w:r>
                              <w:t>Discharge</w:t>
                            </w:r>
                          </w:p>
                        </w:txbxContent>
                      </v:textbox>
                    </v:shape>
                  </w:pict>
                </mc:Fallback>
              </mc:AlternateContent>
            </w:r>
            <w:r w:rsidRPr="00DE1358">
              <w:rPr>
                <w:noProof/>
                <w:color w:val="7030A0"/>
                <w:sz w:val="22"/>
                <w:szCs w:val="22"/>
              </w:rPr>
              <w:drawing>
                <wp:inline distT="0" distB="0" distL="0" distR="0" wp14:anchorId="512B1429" wp14:editId="7CB1474D">
                  <wp:extent cx="4476980" cy="3676839"/>
                  <wp:effectExtent l="0" t="0" r="0" b="0"/>
                  <wp:docPr id="1212009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009363" name=""/>
                          <pic:cNvPicPr/>
                        </pic:nvPicPr>
                        <pic:blipFill>
                          <a:blip r:embed="rId15"/>
                          <a:stretch>
                            <a:fillRect/>
                          </a:stretch>
                        </pic:blipFill>
                        <pic:spPr>
                          <a:xfrm>
                            <a:off x="0" y="0"/>
                            <a:ext cx="4476980" cy="3676839"/>
                          </a:xfrm>
                          <a:prstGeom prst="rect">
                            <a:avLst/>
                          </a:prstGeom>
                        </pic:spPr>
                      </pic:pic>
                    </a:graphicData>
                  </a:graphic>
                </wp:inline>
              </w:drawing>
            </w:r>
          </w:p>
          <w:p w14:paraId="7D6A8A5F" w14:textId="2D495CBB" w:rsidR="00DC376C" w:rsidRPr="002248A0" w:rsidRDefault="007F6B90" w:rsidP="003111E7">
            <w:pPr>
              <w:rPr>
                <w:color w:val="7030A0"/>
                <w:sz w:val="22"/>
                <w:szCs w:val="22"/>
              </w:rPr>
            </w:pPr>
            <w:proofErr w:type="gramStart"/>
            <w:r w:rsidRPr="007F6B90">
              <w:rPr>
                <w:color w:val="000000" w:themeColor="text1"/>
                <w:sz w:val="22"/>
                <w:szCs w:val="22"/>
              </w:rPr>
              <w:t>SO</w:t>
            </w:r>
            <w:proofErr w:type="gramEnd"/>
            <w:r w:rsidRPr="007F6B90">
              <w:rPr>
                <w:color w:val="000000" w:themeColor="text1"/>
                <w:sz w:val="22"/>
                <w:szCs w:val="22"/>
              </w:rPr>
              <w:t xml:space="preserve"> 41409 03952</w:t>
            </w:r>
          </w:p>
        </w:tc>
      </w:tr>
      <w:tr w:rsidR="00DC376C" w:rsidRPr="00AD0CB1" w14:paraId="4A2F7E79" w14:textId="77777777" w:rsidTr="00E0423A">
        <w:trPr>
          <w:trHeight w:val="567"/>
        </w:trPr>
        <w:tc>
          <w:tcPr>
            <w:tcW w:w="193" w:type="pct"/>
          </w:tcPr>
          <w:p w14:paraId="13723BC5" w14:textId="77777777" w:rsidR="00DC376C" w:rsidRPr="00AD0CB1" w:rsidRDefault="00DC376C" w:rsidP="003111E7">
            <w:pPr>
              <w:rPr>
                <w:b/>
              </w:rPr>
            </w:pPr>
            <w:r>
              <w:rPr>
                <w:b/>
              </w:rPr>
              <w:lastRenderedPageBreak/>
              <w:t>7</w:t>
            </w:r>
          </w:p>
        </w:tc>
        <w:tc>
          <w:tcPr>
            <w:tcW w:w="1538" w:type="pct"/>
          </w:tcPr>
          <w:p w14:paraId="206B9D68" w14:textId="77777777" w:rsidR="00DC376C" w:rsidRPr="00AD0CB1" w:rsidRDefault="00DC376C" w:rsidP="003111E7">
            <w:pPr>
              <w:rPr>
                <w:b/>
              </w:rPr>
            </w:pPr>
            <w:r w:rsidRPr="00AD0CB1">
              <w:rPr>
                <w:b/>
              </w:rPr>
              <w:t>Plan or project documents, including any application documents</w:t>
            </w:r>
          </w:p>
        </w:tc>
        <w:tc>
          <w:tcPr>
            <w:tcW w:w="3269" w:type="pct"/>
          </w:tcPr>
          <w:p w14:paraId="4A7D7648" w14:textId="44E95F45" w:rsidR="00DC376C" w:rsidRPr="002248A0" w:rsidRDefault="007F6B90" w:rsidP="00434458">
            <w:pPr>
              <w:rPr>
                <w:color w:val="7030A0"/>
                <w:sz w:val="22"/>
                <w:szCs w:val="22"/>
              </w:rPr>
            </w:pPr>
            <w:hyperlink r:id="rId16" w:history="1">
              <w:r w:rsidRPr="007F6B90">
                <w:rPr>
                  <w:color w:val="0000FF"/>
                  <w:u w:val="single"/>
                </w:rPr>
                <w:t>PAN-032397</w:t>
              </w:r>
            </w:hyperlink>
          </w:p>
        </w:tc>
      </w:tr>
      <w:tr w:rsidR="00434458" w:rsidRPr="00AD0CB1" w14:paraId="3E5A497A" w14:textId="77777777" w:rsidTr="00033089">
        <w:trPr>
          <w:trHeight w:val="567"/>
        </w:trPr>
        <w:tc>
          <w:tcPr>
            <w:tcW w:w="193" w:type="pct"/>
          </w:tcPr>
          <w:p w14:paraId="1B13CB64" w14:textId="77777777" w:rsidR="00434458" w:rsidRPr="00AD0CB1" w:rsidRDefault="00434458" w:rsidP="00434458">
            <w:pPr>
              <w:rPr>
                <w:b/>
              </w:rPr>
            </w:pPr>
            <w:r>
              <w:rPr>
                <w:b/>
              </w:rPr>
              <w:t>8</w:t>
            </w:r>
          </w:p>
        </w:tc>
        <w:tc>
          <w:tcPr>
            <w:tcW w:w="1538" w:type="pct"/>
          </w:tcPr>
          <w:p w14:paraId="616E703A" w14:textId="77777777" w:rsidR="00434458" w:rsidRPr="00AD0CB1" w:rsidRDefault="00434458" w:rsidP="00434458">
            <w:pPr>
              <w:rPr>
                <w:b/>
              </w:rPr>
            </w:pPr>
            <w:r w:rsidRPr="00AD0CB1">
              <w:rPr>
                <w:b/>
              </w:rPr>
              <w:t>Environmental Statement</w:t>
            </w:r>
            <w:r>
              <w:rPr>
                <w:b/>
              </w:rPr>
              <w:t xml:space="preserve"> (ES)</w:t>
            </w:r>
          </w:p>
        </w:tc>
        <w:tc>
          <w:tcPr>
            <w:tcW w:w="3269" w:type="pct"/>
            <w:tcBorders>
              <w:top w:val="single" w:sz="6" w:space="0" w:color="auto"/>
              <w:left w:val="single" w:sz="6" w:space="0" w:color="auto"/>
              <w:bottom w:val="single" w:sz="6" w:space="0" w:color="auto"/>
              <w:right w:val="single" w:sz="6" w:space="0" w:color="auto"/>
            </w:tcBorders>
            <w:shd w:val="clear" w:color="auto" w:fill="FFFFFF"/>
          </w:tcPr>
          <w:p w14:paraId="3B6A97A6" w14:textId="77777777" w:rsidR="00434458" w:rsidRDefault="00434458" w:rsidP="0043445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N/A</w:t>
            </w:r>
            <w:r>
              <w:rPr>
                <w:rStyle w:val="eop"/>
                <w:rFonts w:ascii="Arial" w:hAnsi="Arial" w:cs="Arial"/>
                <w:color w:val="000000"/>
                <w:sz w:val="22"/>
                <w:szCs w:val="22"/>
              </w:rPr>
              <w:t> </w:t>
            </w:r>
          </w:p>
          <w:p w14:paraId="3E437E8A" w14:textId="03488C15" w:rsidR="00434458" w:rsidRPr="002248A0" w:rsidRDefault="00434458" w:rsidP="00434458">
            <w:pPr>
              <w:rPr>
                <w:color w:val="7030A0"/>
                <w:sz w:val="22"/>
                <w:szCs w:val="22"/>
              </w:rPr>
            </w:pPr>
            <w:r>
              <w:rPr>
                <w:rStyle w:val="eop"/>
                <w:rFonts w:cs="Arial"/>
                <w:color w:val="000000"/>
                <w:sz w:val="22"/>
                <w:szCs w:val="22"/>
              </w:rPr>
              <w:t> </w:t>
            </w:r>
          </w:p>
        </w:tc>
      </w:tr>
      <w:tr w:rsidR="00434458" w:rsidRPr="00AD0CB1" w14:paraId="287F5224" w14:textId="77777777" w:rsidTr="00033089">
        <w:trPr>
          <w:trHeight w:val="567"/>
        </w:trPr>
        <w:tc>
          <w:tcPr>
            <w:tcW w:w="193" w:type="pct"/>
          </w:tcPr>
          <w:p w14:paraId="28C1A2E4" w14:textId="77777777" w:rsidR="00434458" w:rsidRPr="00AD0CB1" w:rsidRDefault="00434458" w:rsidP="00434458">
            <w:pPr>
              <w:rPr>
                <w:b/>
              </w:rPr>
            </w:pPr>
            <w:r>
              <w:rPr>
                <w:b/>
              </w:rPr>
              <w:t>9</w:t>
            </w:r>
          </w:p>
        </w:tc>
        <w:tc>
          <w:tcPr>
            <w:tcW w:w="1538" w:type="pct"/>
          </w:tcPr>
          <w:p w14:paraId="2792C8F1" w14:textId="77777777" w:rsidR="00434458" w:rsidRPr="00AD0CB1" w:rsidRDefault="00434458" w:rsidP="00434458">
            <w:pPr>
              <w:rPr>
                <w:b/>
              </w:rPr>
            </w:pPr>
            <w:r w:rsidRPr="00AD0CB1">
              <w:rPr>
                <w:b/>
              </w:rPr>
              <w:t xml:space="preserve">Pre-application correspondence </w:t>
            </w:r>
          </w:p>
        </w:tc>
        <w:tc>
          <w:tcPr>
            <w:tcW w:w="3269" w:type="pct"/>
            <w:tcBorders>
              <w:top w:val="single" w:sz="6" w:space="0" w:color="auto"/>
              <w:left w:val="single" w:sz="6" w:space="0" w:color="auto"/>
              <w:bottom w:val="single" w:sz="6" w:space="0" w:color="auto"/>
              <w:right w:val="single" w:sz="6" w:space="0" w:color="auto"/>
            </w:tcBorders>
            <w:shd w:val="clear" w:color="auto" w:fill="FFFFFF"/>
          </w:tcPr>
          <w:p w14:paraId="1132ADC4" w14:textId="77777777" w:rsidR="00434458" w:rsidRDefault="00434458" w:rsidP="0043445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N/A</w:t>
            </w:r>
            <w:r>
              <w:rPr>
                <w:rStyle w:val="eop"/>
                <w:rFonts w:ascii="Arial" w:hAnsi="Arial" w:cs="Arial"/>
                <w:color w:val="000000"/>
                <w:sz w:val="22"/>
                <w:szCs w:val="22"/>
              </w:rPr>
              <w:t> </w:t>
            </w:r>
          </w:p>
          <w:p w14:paraId="635AABD7" w14:textId="6040EB28" w:rsidR="00434458" w:rsidRPr="002248A0" w:rsidRDefault="00434458" w:rsidP="00434458">
            <w:pPr>
              <w:rPr>
                <w:color w:val="7030A0"/>
                <w:sz w:val="22"/>
                <w:szCs w:val="22"/>
              </w:rPr>
            </w:pPr>
            <w:r>
              <w:rPr>
                <w:rStyle w:val="eop"/>
                <w:rFonts w:cs="Arial"/>
                <w:color w:val="000000"/>
                <w:sz w:val="22"/>
                <w:szCs w:val="22"/>
              </w:rPr>
              <w:t> </w:t>
            </w:r>
          </w:p>
        </w:tc>
      </w:tr>
      <w:tr w:rsidR="00434458" w:rsidRPr="00AD0CB1" w14:paraId="427FC499" w14:textId="77777777" w:rsidTr="00033089">
        <w:trPr>
          <w:trHeight w:val="567"/>
        </w:trPr>
        <w:tc>
          <w:tcPr>
            <w:tcW w:w="193" w:type="pct"/>
          </w:tcPr>
          <w:p w14:paraId="377EEC4C" w14:textId="77777777" w:rsidR="00434458" w:rsidRPr="00AD0CB1" w:rsidRDefault="00434458" w:rsidP="00434458">
            <w:pPr>
              <w:rPr>
                <w:b/>
              </w:rPr>
            </w:pPr>
            <w:r w:rsidRPr="00AD0CB1">
              <w:rPr>
                <w:b/>
              </w:rPr>
              <w:t>1</w:t>
            </w:r>
            <w:r>
              <w:rPr>
                <w:b/>
              </w:rPr>
              <w:t>0</w:t>
            </w:r>
          </w:p>
        </w:tc>
        <w:tc>
          <w:tcPr>
            <w:tcW w:w="1538" w:type="pct"/>
          </w:tcPr>
          <w:p w14:paraId="1B3BE273" w14:textId="77777777" w:rsidR="00434458" w:rsidRPr="00AD0CB1" w:rsidRDefault="00434458" w:rsidP="00434458">
            <w:pPr>
              <w:rPr>
                <w:b/>
              </w:rPr>
            </w:pPr>
            <w:r w:rsidRPr="00AD0CB1">
              <w:rPr>
                <w:b/>
              </w:rPr>
              <w:t>NRW team responsible for preparing this HRA report, and lead officer</w:t>
            </w:r>
          </w:p>
        </w:tc>
        <w:tc>
          <w:tcPr>
            <w:tcW w:w="3269" w:type="pct"/>
            <w:tcBorders>
              <w:top w:val="single" w:sz="6" w:space="0" w:color="auto"/>
              <w:left w:val="single" w:sz="6" w:space="0" w:color="auto"/>
              <w:bottom w:val="single" w:sz="6" w:space="0" w:color="auto"/>
              <w:right w:val="single" w:sz="6" w:space="0" w:color="auto"/>
            </w:tcBorders>
            <w:shd w:val="clear" w:color="auto" w:fill="FFFFFF"/>
          </w:tcPr>
          <w:p w14:paraId="358A3BCB" w14:textId="77777777" w:rsidR="00434458" w:rsidRDefault="00434458" w:rsidP="0043445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Water Quality</w:t>
            </w:r>
            <w:r>
              <w:rPr>
                <w:rStyle w:val="eop"/>
                <w:rFonts w:ascii="Arial" w:hAnsi="Arial" w:cs="Arial"/>
                <w:color w:val="000000"/>
                <w:sz w:val="22"/>
                <w:szCs w:val="22"/>
              </w:rPr>
              <w:t> </w:t>
            </w:r>
          </w:p>
          <w:p w14:paraId="1C7152BC" w14:textId="1324A18E" w:rsidR="00434458" w:rsidRPr="002248A0" w:rsidRDefault="00434458" w:rsidP="00434458">
            <w:pPr>
              <w:rPr>
                <w:color w:val="7030A0"/>
                <w:sz w:val="22"/>
                <w:szCs w:val="22"/>
              </w:rPr>
            </w:pPr>
            <w:r>
              <w:rPr>
                <w:rStyle w:val="eop"/>
                <w:rFonts w:cs="Arial"/>
                <w:color w:val="000000"/>
                <w:sz w:val="22"/>
                <w:szCs w:val="22"/>
              </w:rPr>
              <w:t> </w:t>
            </w:r>
          </w:p>
        </w:tc>
      </w:tr>
      <w:tr w:rsidR="00434458" w:rsidRPr="00AD0CB1" w14:paraId="17CF19D1" w14:textId="77777777" w:rsidTr="00033089">
        <w:trPr>
          <w:trHeight w:val="567"/>
        </w:trPr>
        <w:tc>
          <w:tcPr>
            <w:tcW w:w="193" w:type="pct"/>
            <w:tcBorders>
              <w:bottom w:val="single" w:sz="4" w:space="0" w:color="auto"/>
            </w:tcBorders>
          </w:tcPr>
          <w:p w14:paraId="3AA5F44E" w14:textId="77777777" w:rsidR="00434458" w:rsidRPr="00AD0CB1" w:rsidRDefault="00434458" w:rsidP="00434458">
            <w:pPr>
              <w:rPr>
                <w:b/>
              </w:rPr>
            </w:pPr>
            <w:r w:rsidRPr="00AD0CB1">
              <w:rPr>
                <w:b/>
              </w:rPr>
              <w:lastRenderedPageBreak/>
              <w:t>1</w:t>
            </w:r>
            <w:r>
              <w:rPr>
                <w:b/>
              </w:rPr>
              <w:t>1</w:t>
            </w:r>
          </w:p>
        </w:tc>
        <w:tc>
          <w:tcPr>
            <w:tcW w:w="1538" w:type="pct"/>
            <w:tcBorders>
              <w:bottom w:val="single" w:sz="4" w:space="0" w:color="auto"/>
            </w:tcBorders>
          </w:tcPr>
          <w:p w14:paraId="0B9A1C32" w14:textId="77777777" w:rsidR="00434458" w:rsidRPr="00AD0CB1" w:rsidRDefault="00434458" w:rsidP="00434458">
            <w:pPr>
              <w:rPr>
                <w:b/>
              </w:rPr>
            </w:pPr>
            <w:r w:rsidRPr="00AD0CB1">
              <w:rPr>
                <w:b/>
              </w:rPr>
              <w:t>Team or person responsible for approving the plan or project (competent authority role)</w:t>
            </w:r>
          </w:p>
        </w:tc>
        <w:tc>
          <w:tcPr>
            <w:tcW w:w="3269" w:type="pct"/>
            <w:tcBorders>
              <w:top w:val="single" w:sz="6" w:space="0" w:color="auto"/>
              <w:left w:val="single" w:sz="6" w:space="0" w:color="auto"/>
              <w:bottom w:val="single" w:sz="6" w:space="0" w:color="auto"/>
              <w:right w:val="single" w:sz="6" w:space="0" w:color="auto"/>
            </w:tcBorders>
            <w:shd w:val="clear" w:color="auto" w:fill="FFFFFF"/>
          </w:tcPr>
          <w:p w14:paraId="7F569102" w14:textId="77777777" w:rsidR="00434458" w:rsidRDefault="00434458" w:rsidP="0043445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Michael Simmons</w:t>
            </w:r>
            <w:r>
              <w:rPr>
                <w:rStyle w:val="eop"/>
                <w:rFonts w:ascii="Arial" w:hAnsi="Arial" w:cs="Arial"/>
                <w:color w:val="000000"/>
                <w:sz w:val="22"/>
                <w:szCs w:val="22"/>
              </w:rPr>
              <w:t> </w:t>
            </w:r>
          </w:p>
          <w:p w14:paraId="3706046B" w14:textId="77777777" w:rsidR="00434458" w:rsidRDefault="00434458" w:rsidP="0043445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Water Quality</w:t>
            </w:r>
            <w:r>
              <w:rPr>
                <w:rStyle w:val="eop"/>
                <w:rFonts w:ascii="Arial" w:hAnsi="Arial" w:cs="Arial"/>
                <w:color w:val="000000"/>
                <w:sz w:val="22"/>
                <w:szCs w:val="22"/>
              </w:rPr>
              <w:t> </w:t>
            </w:r>
          </w:p>
          <w:p w14:paraId="7CE45F19" w14:textId="77777777" w:rsidR="00434458" w:rsidRDefault="00434458" w:rsidP="00434458">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3889C173" w14:textId="6021474E" w:rsidR="00434458" w:rsidRPr="002248A0" w:rsidRDefault="00434458" w:rsidP="00434458">
            <w:pPr>
              <w:rPr>
                <w:color w:val="7030A0"/>
                <w:sz w:val="22"/>
                <w:szCs w:val="22"/>
              </w:rPr>
            </w:pPr>
            <w:r>
              <w:rPr>
                <w:rStyle w:val="eop"/>
                <w:rFonts w:cs="Arial"/>
                <w:color w:val="000000"/>
                <w:sz w:val="22"/>
                <w:szCs w:val="22"/>
              </w:rPr>
              <w:t> </w:t>
            </w:r>
          </w:p>
        </w:tc>
      </w:tr>
    </w:tbl>
    <w:p w14:paraId="0952F5B9" w14:textId="77777777" w:rsidR="00DC376C" w:rsidRPr="00EB58AF" w:rsidRDefault="00DC376C" w:rsidP="00DC376C">
      <w:pPr>
        <w:pStyle w:val="Heading1"/>
      </w:pPr>
      <w:bookmarkStart w:id="5" w:name="_Toc167970047"/>
      <w:bookmarkStart w:id="6" w:name="_Toc181009140"/>
      <w:bookmarkStart w:id="7" w:name="_Hlk167452201"/>
      <w:bookmarkEnd w:id="4"/>
      <w:r w:rsidRPr="00EB58AF">
        <w:t>2.</w:t>
      </w:r>
      <w:r w:rsidRPr="00EB58AF">
        <w:tab/>
        <w:t xml:space="preserve">Determining the </w:t>
      </w:r>
      <w:r w:rsidRPr="00DC376C">
        <w:t>need</w:t>
      </w:r>
      <w:r w:rsidRPr="00EB58AF">
        <w:t xml:space="preserve"> for a Habitats Regulations Assessment</w:t>
      </w:r>
      <w:bookmarkEnd w:id="5"/>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DC376C" w:rsidRPr="00AD0CB1" w14:paraId="435F496E" w14:textId="77777777" w:rsidTr="00E0423A">
        <w:trPr>
          <w:trHeight w:val="567"/>
        </w:trPr>
        <w:tc>
          <w:tcPr>
            <w:tcW w:w="1865" w:type="pct"/>
          </w:tcPr>
          <w:p w14:paraId="57122B07" w14:textId="77777777" w:rsidR="00DC376C" w:rsidRPr="00AD0CB1" w:rsidRDefault="00DC376C" w:rsidP="003111E7">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227CB659" w14:textId="6BFB671F" w:rsidR="00DC376C" w:rsidRPr="009D42AC" w:rsidRDefault="009D42AC" w:rsidP="009D42AC">
            <w:pPr>
              <w:rPr>
                <w:rFonts w:cs="Arial"/>
                <w:bCs/>
                <w:color w:val="000000" w:themeColor="text1"/>
                <w:sz w:val="22"/>
                <w:szCs w:val="22"/>
              </w:rPr>
            </w:pPr>
            <w:r w:rsidRPr="009D42AC">
              <w:rPr>
                <w:rFonts w:cs="Arial"/>
                <w:bCs/>
                <w:color w:val="000000" w:themeColor="text1"/>
                <w:sz w:val="22"/>
                <w:szCs w:val="22"/>
              </w:rPr>
              <w:t>Yes</w:t>
            </w:r>
          </w:p>
          <w:p w14:paraId="256C35F9" w14:textId="77777777" w:rsidR="00DC376C" w:rsidRPr="009D42AC" w:rsidRDefault="00DC376C" w:rsidP="003111E7">
            <w:pPr>
              <w:rPr>
                <w:rFonts w:cs="Arial"/>
                <w:bCs/>
                <w:color w:val="000000" w:themeColor="text1"/>
                <w:sz w:val="22"/>
                <w:szCs w:val="22"/>
                <w:highlight w:val="yellow"/>
              </w:rPr>
            </w:pPr>
          </w:p>
        </w:tc>
      </w:tr>
      <w:tr w:rsidR="00DC376C" w:rsidRPr="00AD0CB1" w14:paraId="532D285A" w14:textId="77777777" w:rsidTr="00E0423A">
        <w:trPr>
          <w:trHeight w:val="567"/>
        </w:trPr>
        <w:tc>
          <w:tcPr>
            <w:tcW w:w="1865" w:type="pct"/>
          </w:tcPr>
          <w:p w14:paraId="3990CEBD" w14:textId="77777777" w:rsidR="00DC376C" w:rsidRPr="00AD0CB1" w:rsidRDefault="00DC376C" w:rsidP="003111E7">
            <w:pPr>
              <w:rPr>
                <w:rFonts w:cs="Arial"/>
                <w:b/>
                <w:sz w:val="22"/>
                <w:szCs w:val="22"/>
              </w:rPr>
            </w:pPr>
            <w:r w:rsidRPr="00AD0CB1">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7DF5A0F7" w14:textId="34F128E6" w:rsidR="00DC376C" w:rsidRPr="009D42AC" w:rsidRDefault="009D42AC" w:rsidP="009D42AC">
            <w:pPr>
              <w:rPr>
                <w:rFonts w:cs="Arial"/>
                <w:bCs/>
                <w:color w:val="000000" w:themeColor="text1"/>
                <w:sz w:val="22"/>
                <w:szCs w:val="22"/>
              </w:rPr>
            </w:pPr>
            <w:r w:rsidRPr="009D42AC">
              <w:rPr>
                <w:rFonts w:cs="Arial"/>
                <w:bCs/>
                <w:color w:val="000000" w:themeColor="text1"/>
                <w:sz w:val="22"/>
                <w:szCs w:val="22"/>
              </w:rPr>
              <w:t>No</w:t>
            </w:r>
          </w:p>
        </w:tc>
      </w:tr>
      <w:tr w:rsidR="00DC376C" w:rsidRPr="00AD0CB1" w14:paraId="765F55A6" w14:textId="77777777" w:rsidTr="00E0423A">
        <w:trPr>
          <w:trHeight w:val="567"/>
        </w:trPr>
        <w:tc>
          <w:tcPr>
            <w:tcW w:w="1865" w:type="pct"/>
          </w:tcPr>
          <w:p w14:paraId="0671F205" w14:textId="77777777" w:rsidR="00DC376C" w:rsidRPr="00AD0CB1" w:rsidRDefault="00DC376C" w:rsidP="003111E7">
            <w:pPr>
              <w:rPr>
                <w:rFonts w:cs="Arial"/>
                <w:b/>
                <w:sz w:val="22"/>
                <w:szCs w:val="22"/>
              </w:rPr>
            </w:pPr>
            <w:r w:rsidRPr="00AD0CB1">
              <w:rPr>
                <w:rFonts w:cs="Arial"/>
                <w:b/>
                <w:sz w:val="22"/>
                <w:szCs w:val="22"/>
              </w:rPr>
              <w:t>2.3 Is there a possibility that the plan or project could</w:t>
            </w:r>
            <w:r>
              <w:rPr>
                <w:rFonts w:cs="Arial"/>
                <w:b/>
                <w:sz w:val="22"/>
                <w:szCs w:val="22"/>
              </w:rPr>
              <w:t xml:space="preserve"> affect</w:t>
            </w:r>
            <w:r w:rsidRPr="00AD0CB1">
              <w:rPr>
                <w:rFonts w:cs="Arial"/>
                <w:b/>
                <w:sz w:val="22"/>
                <w:szCs w:val="22"/>
              </w:rPr>
              <w:t xml:space="preserve"> any other feature of the European site(s) concerned, or </w:t>
            </w:r>
            <w:r>
              <w:rPr>
                <w:rFonts w:cs="Arial"/>
                <w:b/>
                <w:sz w:val="22"/>
                <w:szCs w:val="22"/>
              </w:rPr>
              <w:t xml:space="preserve">of </w:t>
            </w:r>
            <w:r w:rsidRPr="00AD0CB1">
              <w:rPr>
                <w:rFonts w:cs="Arial"/>
                <w:b/>
                <w:sz w:val="22"/>
                <w:szCs w:val="22"/>
              </w:rPr>
              <w:t>another European site, in a way that would undermine that feature’s conservation objectives?</w:t>
            </w:r>
          </w:p>
        </w:tc>
        <w:tc>
          <w:tcPr>
            <w:tcW w:w="3135" w:type="pct"/>
          </w:tcPr>
          <w:p w14:paraId="1C013BC9" w14:textId="31E3EF97" w:rsidR="00DC376C" w:rsidRPr="009D42AC" w:rsidRDefault="009D42AC" w:rsidP="009D42AC">
            <w:pPr>
              <w:rPr>
                <w:rFonts w:cs="Arial"/>
                <w:bCs/>
                <w:color w:val="000000" w:themeColor="text1"/>
                <w:sz w:val="22"/>
                <w:szCs w:val="22"/>
                <w:highlight w:val="yellow"/>
              </w:rPr>
            </w:pPr>
            <w:r w:rsidRPr="009D42AC">
              <w:rPr>
                <w:rFonts w:cs="Arial"/>
                <w:bCs/>
                <w:color w:val="000000" w:themeColor="text1"/>
                <w:sz w:val="22"/>
                <w:szCs w:val="22"/>
              </w:rPr>
              <w:t>Yes</w:t>
            </w:r>
          </w:p>
        </w:tc>
      </w:tr>
    </w:tbl>
    <w:p w14:paraId="7814E17E" w14:textId="77777777" w:rsidR="00DC376C" w:rsidRDefault="00DC376C" w:rsidP="00DC376C">
      <w:pPr>
        <w:pStyle w:val="Heading1"/>
        <w:spacing w:after="160"/>
        <w:rPr>
          <w:i/>
          <w:color w:val="0000FF"/>
          <w:sz w:val="20"/>
          <w:szCs w:val="20"/>
        </w:rPr>
      </w:pPr>
      <w:bookmarkStart w:id="8" w:name="_Toc167970048"/>
      <w:bookmarkStart w:id="9" w:name="_Toc181009141"/>
      <w:r w:rsidRPr="00EB58AF">
        <w:t>3.</w:t>
      </w:r>
      <w:r w:rsidRPr="00EB58AF">
        <w:tab/>
      </w:r>
      <w:r>
        <w:t>Considering the</w:t>
      </w:r>
      <w:r w:rsidRPr="00EB58AF">
        <w:t xml:space="preserve"> likelihood of a significant e</w:t>
      </w:r>
      <w:r>
        <w:t>ffect (</w:t>
      </w:r>
      <w:r w:rsidRPr="00EB58AF">
        <w:t>LSE)</w:t>
      </w:r>
      <w:bookmarkEnd w:id="8"/>
      <w:bookmarkEnd w:id="9"/>
      <w:r>
        <w:t xml:space="preserve"> </w:t>
      </w:r>
    </w:p>
    <w:p w14:paraId="1300645C" w14:textId="77777777" w:rsidR="00DC376C" w:rsidRPr="00EB58AF" w:rsidRDefault="00DC376C" w:rsidP="00DC376C">
      <w:pPr>
        <w:pStyle w:val="Heading2"/>
        <w:rPr>
          <w:sz w:val="22"/>
          <w:szCs w:val="22"/>
        </w:rPr>
      </w:pPr>
      <w:r w:rsidRPr="00EB58AF">
        <w:t>3.1</w:t>
      </w:r>
      <w:r w:rsidRPr="00EB58AF">
        <w:tab/>
        <w:t xml:space="preserve">Renewal of a </w:t>
      </w:r>
      <w:r>
        <w:t>project authorisation</w:t>
      </w:r>
      <w:r w:rsidRPr="00EB58AF">
        <w:t xml:space="preserve"> on the same or more restrictive terms as </w:t>
      </w:r>
      <w:r>
        <w:t>an</w:t>
      </w:r>
      <w:r w:rsidRPr="00EB58AF">
        <w:t xml:space="preserve"> extant </w:t>
      </w:r>
      <w:r>
        <w:t>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DC376C" w:rsidRPr="00AD0CB1" w14:paraId="3234FD48" w14:textId="77777777" w:rsidTr="00E04254">
        <w:trPr>
          <w:trHeight w:val="567"/>
        </w:trPr>
        <w:tc>
          <w:tcPr>
            <w:tcW w:w="1991" w:type="pct"/>
          </w:tcPr>
          <w:p w14:paraId="369793DA" w14:textId="77777777" w:rsidR="00DC376C" w:rsidRPr="00AD0CB1" w:rsidRDefault="00DC376C" w:rsidP="003111E7">
            <w:pPr>
              <w:rPr>
                <w:rFonts w:cs="Arial"/>
                <w:b/>
                <w:sz w:val="22"/>
                <w:szCs w:val="22"/>
              </w:rPr>
            </w:pPr>
            <w:r w:rsidRPr="00AD0CB1">
              <w:rPr>
                <w:rFonts w:cs="Arial"/>
                <w:b/>
                <w:sz w:val="22"/>
                <w:szCs w:val="22"/>
              </w:rPr>
              <w:t xml:space="preserve">Is this a renewal of an extant authorisation which complies with NRW approved criteria for ruling out significant effects of renewals (see </w:t>
            </w:r>
            <w:r>
              <w:rPr>
                <w:rFonts w:cs="Arial"/>
                <w:b/>
                <w:sz w:val="22"/>
                <w:szCs w:val="22"/>
              </w:rPr>
              <w:t>Part 2</w:t>
            </w:r>
            <w:r w:rsidRPr="00AD0CB1">
              <w:rPr>
                <w:rFonts w:cs="Arial"/>
                <w:b/>
                <w:sz w:val="22"/>
                <w:szCs w:val="22"/>
              </w:rPr>
              <w:t xml:space="preserve"> of</w:t>
            </w:r>
            <w:r>
              <w:rPr>
                <w:rFonts w:cs="Arial"/>
                <w:b/>
                <w:sz w:val="22"/>
                <w:szCs w:val="22"/>
              </w:rPr>
              <w:t xml:space="preserve"> </w:t>
            </w:r>
            <w:hyperlink r:id="rId17" w:history="1">
              <w:r w:rsidRPr="00453F4A">
                <w:rPr>
                  <w:rStyle w:val="Hyperlink"/>
                  <w:rFonts w:cs="Arial"/>
                  <w:b/>
                  <w:bCs/>
                  <w:sz w:val="22"/>
                  <w:szCs w:val="22"/>
                </w:rPr>
                <w:t>OGN200</w:t>
              </w:r>
            </w:hyperlink>
            <w:r w:rsidRPr="00AD0CB1">
              <w:rPr>
                <w:rFonts w:cs="Arial"/>
                <w:b/>
                <w:sz w:val="22"/>
                <w:szCs w:val="22"/>
              </w:rPr>
              <w:t>) without conducting a project-specific LSE test?</w:t>
            </w:r>
          </w:p>
        </w:tc>
        <w:tc>
          <w:tcPr>
            <w:tcW w:w="3009" w:type="pct"/>
          </w:tcPr>
          <w:p w14:paraId="6F1C7803" w14:textId="3037FD82" w:rsidR="00DC376C" w:rsidRPr="009D42AC" w:rsidRDefault="009D42AC" w:rsidP="009D42AC">
            <w:pPr>
              <w:rPr>
                <w:rFonts w:cs="Arial"/>
                <w:iCs/>
                <w:sz w:val="22"/>
                <w:szCs w:val="22"/>
              </w:rPr>
            </w:pPr>
            <w:r w:rsidRPr="009D42AC">
              <w:rPr>
                <w:rFonts w:cs="Arial"/>
                <w:iCs/>
                <w:sz w:val="22"/>
                <w:szCs w:val="22"/>
              </w:rPr>
              <w:t>No</w:t>
            </w:r>
          </w:p>
        </w:tc>
      </w:tr>
    </w:tbl>
    <w:p w14:paraId="2C1B7626" w14:textId="77777777" w:rsidR="00DC376C" w:rsidRPr="0067331F" w:rsidRDefault="00DC376C" w:rsidP="00DC376C">
      <w:pPr>
        <w:pStyle w:val="Heading2"/>
      </w:pPr>
      <w:r w:rsidRPr="00EB58AF">
        <w:lastRenderedPageBreak/>
        <w:t>3.2</w:t>
      </w:r>
      <w:r w:rsidRPr="00EB58AF">
        <w:tab/>
      </w:r>
      <w:r w:rsidRPr="00365C3B">
        <w:t>Likelihood</w:t>
      </w:r>
      <w:r>
        <w:t xml:space="preserve"> of</w:t>
      </w:r>
      <w:r w:rsidRPr="00EB58AF">
        <w:t xml:space="preserve"> significant effects</w:t>
      </w:r>
      <w:r>
        <w:t xml:space="preserve"> (LSE) test </w:t>
      </w:r>
    </w:p>
    <w:p w14:paraId="2C43620F" w14:textId="77777777" w:rsidR="00DC376C" w:rsidRPr="00365C3B" w:rsidRDefault="00DC376C" w:rsidP="00DC376C">
      <w:pPr>
        <w:pStyle w:val="Heading3"/>
      </w:pPr>
      <w:r w:rsidRPr="00365C3B">
        <w:t xml:space="preserve">3.2.1 Which </w:t>
      </w:r>
      <w:r>
        <w:t>European</w:t>
      </w:r>
      <w:r w:rsidRPr="00365C3B">
        <w:t xml:space="preserve"> sites might be affected by the </w:t>
      </w:r>
      <w:r>
        <w:t xml:space="preserve">plan or </w:t>
      </w:r>
      <w:r w:rsidRPr="00365C3B">
        <w:t>pro</w:t>
      </w:r>
      <w:r>
        <w:t>ject</w:t>
      </w:r>
      <w:r w:rsidRPr="00365C3B">
        <w:t>?</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
        <w:gridCol w:w="12985"/>
        <w:gridCol w:w="583"/>
      </w:tblGrid>
      <w:tr w:rsidR="00DC376C" w14:paraId="028A4F4D" w14:textId="77777777" w:rsidTr="00E04254">
        <w:tc>
          <w:tcPr>
            <w:tcW w:w="0" w:type="auto"/>
          </w:tcPr>
          <w:p w14:paraId="3015AD38" w14:textId="77777777" w:rsidR="00DC376C" w:rsidRPr="00071B46" w:rsidRDefault="00DC376C" w:rsidP="003111E7">
            <w:pPr>
              <w:rPr>
                <w:rFonts w:cs="Arial"/>
                <w:b/>
                <w:sz w:val="22"/>
                <w:szCs w:val="22"/>
              </w:rPr>
            </w:pPr>
            <w:r>
              <w:rPr>
                <w:rFonts w:cs="Arial"/>
                <w:b/>
                <w:sz w:val="22"/>
                <w:szCs w:val="22"/>
              </w:rPr>
              <w:t>(a)</w:t>
            </w:r>
          </w:p>
        </w:tc>
        <w:tc>
          <w:tcPr>
            <w:tcW w:w="0" w:type="auto"/>
          </w:tcPr>
          <w:p w14:paraId="4AA31A08" w14:textId="77777777" w:rsidR="00DC376C" w:rsidRPr="003F5727" w:rsidRDefault="00DC376C" w:rsidP="003111E7">
            <w:pPr>
              <w:rPr>
                <w:rFonts w:cs="Arial"/>
                <w:b/>
                <w:bCs/>
                <w:sz w:val="22"/>
                <w:szCs w:val="22"/>
              </w:rPr>
            </w:pPr>
            <w:r w:rsidRPr="003F5727">
              <w:rPr>
                <w:rFonts w:cs="Arial"/>
                <w:b/>
                <w:bCs/>
                <w:sz w:val="22"/>
                <w:szCs w:val="22"/>
              </w:rPr>
              <w:t>Based on the plan or project specification</w:t>
            </w:r>
            <w:r>
              <w:rPr>
                <w:rFonts w:cs="Arial"/>
                <w:b/>
                <w:bCs/>
                <w:sz w:val="22"/>
                <w:szCs w:val="22"/>
              </w:rPr>
              <w:t>,</w:t>
            </w:r>
            <w:r w:rsidRPr="003F5727">
              <w:rPr>
                <w:rFonts w:cs="Arial"/>
                <w:b/>
                <w:bCs/>
                <w:sz w:val="22"/>
                <w:szCs w:val="22"/>
              </w:rPr>
              <w:t xml:space="preserve"> or information provided in the application, it is considered that the</w:t>
            </w:r>
            <w:r>
              <w:rPr>
                <w:rFonts w:cs="Arial"/>
                <w:b/>
                <w:bCs/>
                <w:sz w:val="22"/>
                <w:szCs w:val="22"/>
              </w:rPr>
              <w:t>se</w:t>
            </w:r>
            <w:r w:rsidRPr="003F5727">
              <w:rPr>
                <w:rFonts w:cs="Arial"/>
                <w:b/>
                <w:bCs/>
                <w:sz w:val="22"/>
                <w:szCs w:val="22"/>
              </w:rPr>
              <w:t xml:space="preserve"> European sites have features which could be negatively affected by the plan or project</w:t>
            </w:r>
          </w:p>
        </w:tc>
        <w:tc>
          <w:tcPr>
            <w:tcW w:w="0" w:type="auto"/>
          </w:tcPr>
          <w:p w14:paraId="6D842B9E" w14:textId="77777777" w:rsidR="00DC376C" w:rsidRPr="00FE4701" w:rsidRDefault="00DC376C" w:rsidP="009D42AC">
            <w:pPr>
              <w:shd w:val="clear" w:color="auto" w:fill="FFFFFF"/>
              <w:rPr>
                <w:rFonts w:cs="Arial"/>
                <w:bCs/>
                <w:iCs/>
                <w:color w:val="7030A0"/>
                <w:sz w:val="20"/>
                <w:szCs w:val="20"/>
              </w:rPr>
            </w:pPr>
          </w:p>
        </w:tc>
      </w:tr>
      <w:tr w:rsidR="00DC376C" w14:paraId="65C53402" w14:textId="77777777" w:rsidTr="00E04254">
        <w:trPr>
          <w:trHeight w:val="567"/>
        </w:trPr>
        <w:tc>
          <w:tcPr>
            <w:tcW w:w="0" w:type="auto"/>
          </w:tcPr>
          <w:p w14:paraId="0F10FD0A" w14:textId="77777777" w:rsidR="00DC376C" w:rsidRPr="00071B46" w:rsidRDefault="00DC376C" w:rsidP="003111E7">
            <w:pPr>
              <w:rPr>
                <w:rFonts w:cs="Arial"/>
                <w:b/>
                <w:sz w:val="22"/>
                <w:szCs w:val="22"/>
              </w:rPr>
            </w:pPr>
            <w:r>
              <w:rPr>
                <w:rFonts w:cs="Arial"/>
                <w:b/>
                <w:sz w:val="22"/>
                <w:szCs w:val="22"/>
              </w:rPr>
              <w:t>(b)</w:t>
            </w:r>
          </w:p>
        </w:tc>
        <w:tc>
          <w:tcPr>
            <w:tcW w:w="0" w:type="auto"/>
          </w:tcPr>
          <w:p w14:paraId="19C827BA" w14:textId="77777777" w:rsidR="00DC376C" w:rsidRPr="003F5727" w:rsidRDefault="00DC376C" w:rsidP="003111E7">
            <w:pPr>
              <w:rPr>
                <w:rFonts w:cs="Arial"/>
                <w:b/>
                <w:bCs/>
                <w:sz w:val="22"/>
                <w:szCs w:val="22"/>
              </w:rPr>
            </w:pPr>
            <w:r w:rsidRPr="003F5727">
              <w:rPr>
                <w:rFonts w:cs="Arial"/>
                <w:b/>
                <w:bCs/>
                <w:sz w:val="22"/>
                <w:szCs w:val="22"/>
              </w:rPr>
              <w:t>The potential for the plan or project to negatively affect the</w:t>
            </w:r>
            <w:r>
              <w:rPr>
                <w:rFonts w:cs="Arial"/>
                <w:b/>
                <w:bCs/>
                <w:sz w:val="22"/>
                <w:szCs w:val="22"/>
              </w:rPr>
              <w:t>se</w:t>
            </w:r>
            <w:r w:rsidRPr="003F5727">
              <w:rPr>
                <w:rFonts w:cs="Arial"/>
                <w:b/>
                <w:bCs/>
                <w:sz w:val="22"/>
                <w:szCs w:val="22"/>
              </w:rPr>
              <w:t xml:space="preserve"> European sites was also initially considered, but can be ruled out without further consideration</w:t>
            </w:r>
          </w:p>
        </w:tc>
        <w:tc>
          <w:tcPr>
            <w:tcW w:w="0" w:type="auto"/>
          </w:tcPr>
          <w:p w14:paraId="1DABE036" w14:textId="2C8ACCD2" w:rsidR="00DC376C" w:rsidRPr="003F5727" w:rsidRDefault="009D42AC" w:rsidP="003111E7">
            <w:pPr>
              <w:pStyle w:val="CommentText"/>
              <w:rPr>
                <w:rFonts w:cs="Arial"/>
                <w:i/>
                <w:sz w:val="22"/>
                <w:szCs w:val="22"/>
              </w:rPr>
            </w:pPr>
            <w:r w:rsidRPr="009D42AC">
              <w:rPr>
                <w:rFonts w:cs="Arial"/>
                <w:bCs/>
                <w:iCs/>
                <w:color w:val="000000" w:themeColor="text1"/>
                <w:sz w:val="22"/>
                <w:szCs w:val="22"/>
              </w:rPr>
              <w:t>N/A</w:t>
            </w:r>
          </w:p>
        </w:tc>
      </w:tr>
    </w:tbl>
    <w:p w14:paraId="09F31B34" w14:textId="77777777" w:rsidR="00DC376C" w:rsidRDefault="00DC376C" w:rsidP="00DC376C">
      <w:pPr>
        <w:pStyle w:val="Heading3"/>
        <w:rPr>
          <w:i/>
          <w:color w:val="0000FF"/>
        </w:rPr>
      </w:pPr>
      <w:r w:rsidRPr="00365C3B">
        <w:t>3</w:t>
      </w:r>
      <w:r>
        <w:t>.2.2</w:t>
      </w:r>
      <w:r w:rsidRPr="00365C3B">
        <w:t xml:space="preserve"> </w:t>
      </w:r>
      <w:r>
        <w:t>Screening for likelihood of significant effect</w:t>
      </w:r>
    </w:p>
    <w:bookmarkEnd w:id="7"/>
    <w:p w14:paraId="5EA5EE7B" w14:textId="77777777" w:rsidR="00DC376C" w:rsidRDefault="00DC376C" w:rsidP="00DC376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5"/>
        <w:gridCol w:w="3686"/>
        <w:gridCol w:w="3968"/>
        <w:gridCol w:w="3084"/>
      </w:tblGrid>
      <w:tr w:rsidR="00002BD5" w:rsidRPr="00AD0CB1" w14:paraId="7F007745" w14:textId="1661AB25" w:rsidTr="00002BD5">
        <w:trPr>
          <w:trHeight w:val="567"/>
        </w:trPr>
        <w:tc>
          <w:tcPr>
            <w:tcW w:w="5000" w:type="pct"/>
            <w:gridSpan w:val="4"/>
            <w:shd w:val="clear" w:color="auto" w:fill="D9D9D9"/>
          </w:tcPr>
          <w:p w14:paraId="3BEF5E98" w14:textId="7D79C0BF" w:rsidR="00002BD5" w:rsidRPr="00AD0CB1" w:rsidRDefault="00002BD5" w:rsidP="003111E7">
            <w:pPr>
              <w:rPr>
                <w:rFonts w:cs="Arial"/>
                <w:b/>
                <w:sz w:val="22"/>
                <w:szCs w:val="22"/>
              </w:rPr>
            </w:pPr>
            <w:r w:rsidRPr="00AD0CB1">
              <w:rPr>
                <w:rFonts w:cs="Arial"/>
                <w:b/>
                <w:sz w:val="22"/>
                <w:szCs w:val="22"/>
              </w:rPr>
              <w:t xml:space="preserve">TABLE </w:t>
            </w:r>
            <w:proofErr w:type="gramStart"/>
            <w:r w:rsidRPr="00AD0CB1">
              <w:rPr>
                <w:rFonts w:cs="Arial"/>
                <w:b/>
                <w:sz w:val="22"/>
                <w:szCs w:val="22"/>
              </w:rPr>
              <w:t>3.2.2  Screening</w:t>
            </w:r>
            <w:proofErr w:type="gramEnd"/>
            <w:r w:rsidRPr="00AD0CB1">
              <w:rPr>
                <w:rFonts w:cs="Arial"/>
                <w:b/>
                <w:sz w:val="22"/>
                <w:szCs w:val="22"/>
              </w:rPr>
              <w:t xml:space="preserve"> assessment</w:t>
            </w:r>
          </w:p>
        </w:tc>
      </w:tr>
      <w:tr w:rsidR="00002BD5" w:rsidRPr="00AD0CB1" w14:paraId="3EB4B545" w14:textId="690CB0E0" w:rsidTr="00002BD5">
        <w:trPr>
          <w:trHeight w:val="567"/>
        </w:trPr>
        <w:tc>
          <w:tcPr>
            <w:tcW w:w="5000" w:type="pct"/>
            <w:gridSpan w:val="4"/>
            <w:shd w:val="clear" w:color="auto" w:fill="D9D9D9"/>
          </w:tcPr>
          <w:p w14:paraId="26EA8267" w14:textId="7BB12198" w:rsidR="00002BD5" w:rsidRPr="00AD0CB1" w:rsidRDefault="00002BD5" w:rsidP="003111E7">
            <w:pPr>
              <w:rPr>
                <w:rFonts w:cs="Arial"/>
                <w:b/>
                <w:bCs/>
                <w:iCs/>
                <w:sz w:val="22"/>
                <w:szCs w:val="22"/>
              </w:rPr>
            </w:pPr>
            <w:r w:rsidRPr="00AD0CB1">
              <w:rPr>
                <w:rFonts w:cs="Arial"/>
                <w:b/>
                <w:bCs/>
                <w:iCs/>
                <w:sz w:val="22"/>
                <w:szCs w:val="22"/>
              </w:rPr>
              <w:t xml:space="preserve">European site name: </w:t>
            </w:r>
            <w:r w:rsidRPr="00002BD5">
              <w:rPr>
                <w:rFonts w:cs="Arial"/>
                <w:b/>
                <w:bCs/>
                <w:iCs/>
                <w:sz w:val="22"/>
                <w:szCs w:val="22"/>
              </w:rPr>
              <w:t xml:space="preserve">Afon </w:t>
            </w:r>
            <w:proofErr w:type="spellStart"/>
            <w:r w:rsidRPr="00002BD5">
              <w:rPr>
                <w:rFonts w:cs="Arial"/>
                <w:b/>
                <w:bCs/>
                <w:iCs/>
                <w:sz w:val="22"/>
                <w:szCs w:val="22"/>
              </w:rPr>
              <w:t>Wysg</w:t>
            </w:r>
            <w:proofErr w:type="spellEnd"/>
            <w:r w:rsidRPr="00002BD5">
              <w:rPr>
                <w:rFonts w:cs="Arial"/>
                <w:b/>
                <w:bCs/>
                <w:iCs/>
                <w:sz w:val="22"/>
                <w:szCs w:val="22"/>
              </w:rPr>
              <w:t xml:space="preserve"> / River Usk SAC, site code UK0013007</w:t>
            </w:r>
          </w:p>
        </w:tc>
      </w:tr>
      <w:tr w:rsidR="00002BD5" w:rsidRPr="00AD0CB1" w14:paraId="3924C747" w14:textId="0D997B05" w:rsidTr="00827FC2">
        <w:trPr>
          <w:trHeight w:val="567"/>
        </w:trPr>
        <w:tc>
          <w:tcPr>
            <w:tcW w:w="1163" w:type="pct"/>
          </w:tcPr>
          <w:p w14:paraId="299FF748" w14:textId="77777777" w:rsidR="002262FE" w:rsidRDefault="002262FE" w:rsidP="003111E7">
            <w:pPr>
              <w:rPr>
                <w:rFonts w:cs="Arial"/>
                <w:b/>
                <w:bCs/>
                <w:sz w:val="22"/>
                <w:szCs w:val="22"/>
              </w:rPr>
            </w:pPr>
          </w:p>
          <w:p w14:paraId="359AE53E" w14:textId="318DD7E3" w:rsidR="00002BD5" w:rsidRPr="002262FE" w:rsidRDefault="002262FE" w:rsidP="003111E7">
            <w:pPr>
              <w:rPr>
                <w:rFonts w:cs="Arial"/>
                <w:b/>
                <w:bCs/>
                <w:sz w:val="22"/>
                <w:szCs w:val="22"/>
              </w:rPr>
            </w:pPr>
            <w:r w:rsidRPr="002262FE">
              <w:rPr>
                <w:rFonts w:cs="Arial"/>
                <w:b/>
                <w:bCs/>
                <w:sz w:val="22"/>
                <w:szCs w:val="22"/>
              </w:rPr>
              <w:t>Key features:</w:t>
            </w:r>
          </w:p>
          <w:p w14:paraId="6F94CD5F" w14:textId="77777777" w:rsidR="002262FE" w:rsidRDefault="002262FE" w:rsidP="003111E7">
            <w:pPr>
              <w:rPr>
                <w:rFonts w:cs="Arial"/>
                <w:b/>
                <w:bCs/>
                <w:i/>
                <w:iCs/>
                <w:color w:val="0000FF"/>
                <w:sz w:val="22"/>
                <w:szCs w:val="22"/>
              </w:rPr>
            </w:pPr>
          </w:p>
          <w:p w14:paraId="1AC06D8F" w14:textId="77777777" w:rsidR="00002BD5" w:rsidRPr="00002BD5" w:rsidRDefault="00002BD5" w:rsidP="00416315">
            <w:pPr>
              <w:pStyle w:val="CommentText"/>
              <w:rPr>
                <w:rFonts w:cs="Arial"/>
              </w:rPr>
            </w:pPr>
            <w:r w:rsidRPr="00002BD5">
              <w:rPr>
                <w:rFonts w:cs="Arial"/>
              </w:rPr>
              <w:t xml:space="preserve">Allis shad Alosa </w:t>
            </w:r>
            <w:proofErr w:type="spellStart"/>
            <w:r w:rsidRPr="00002BD5">
              <w:rPr>
                <w:rFonts w:cs="Arial"/>
              </w:rPr>
              <w:t>alosa</w:t>
            </w:r>
            <w:proofErr w:type="spellEnd"/>
          </w:p>
          <w:p w14:paraId="6337D519" w14:textId="77777777" w:rsidR="00002BD5" w:rsidRPr="00002BD5" w:rsidRDefault="00002BD5" w:rsidP="00416315">
            <w:pPr>
              <w:pStyle w:val="CommentText"/>
              <w:rPr>
                <w:rFonts w:cs="Arial"/>
              </w:rPr>
            </w:pPr>
            <w:r w:rsidRPr="00002BD5">
              <w:rPr>
                <w:rFonts w:cs="Arial"/>
              </w:rPr>
              <w:t>(Key species)</w:t>
            </w:r>
          </w:p>
          <w:p w14:paraId="390C5DFB" w14:textId="77777777" w:rsidR="00002BD5" w:rsidRPr="00002BD5" w:rsidRDefault="00002BD5" w:rsidP="00416315">
            <w:pPr>
              <w:pStyle w:val="CommentText"/>
              <w:rPr>
                <w:rFonts w:cs="Arial"/>
              </w:rPr>
            </w:pPr>
          </w:p>
          <w:p w14:paraId="40E4DEB1" w14:textId="77777777" w:rsidR="00002BD5" w:rsidRPr="00002BD5" w:rsidRDefault="00002BD5" w:rsidP="00416315">
            <w:pPr>
              <w:pStyle w:val="CommentText"/>
              <w:rPr>
                <w:rFonts w:cs="Arial"/>
              </w:rPr>
            </w:pPr>
            <w:r w:rsidRPr="00002BD5">
              <w:rPr>
                <w:rFonts w:cs="Arial"/>
              </w:rPr>
              <w:t>Twaite shad Alosa</w:t>
            </w:r>
          </w:p>
          <w:p w14:paraId="273FFE33" w14:textId="77777777" w:rsidR="00002BD5" w:rsidRPr="00002BD5" w:rsidRDefault="00002BD5" w:rsidP="00416315">
            <w:pPr>
              <w:pStyle w:val="CommentText"/>
              <w:rPr>
                <w:rFonts w:cs="Arial"/>
              </w:rPr>
            </w:pPr>
            <w:r w:rsidRPr="00002BD5">
              <w:rPr>
                <w:rFonts w:cs="Arial"/>
              </w:rPr>
              <w:t>fallax (Key species)</w:t>
            </w:r>
          </w:p>
          <w:p w14:paraId="1C4D234E" w14:textId="77777777" w:rsidR="00002BD5" w:rsidRPr="00002BD5" w:rsidRDefault="00002BD5" w:rsidP="00416315">
            <w:pPr>
              <w:pStyle w:val="CommentText"/>
              <w:rPr>
                <w:rFonts w:cs="Arial"/>
              </w:rPr>
            </w:pPr>
          </w:p>
          <w:p w14:paraId="5CBFA34D" w14:textId="77777777" w:rsidR="00002BD5" w:rsidRPr="00D34AF0" w:rsidRDefault="00002BD5" w:rsidP="00416315">
            <w:pPr>
              <w:pStyle w:val="CommentText"/>
              <w:rPr>
                <w:rFonts w:cs="Arial"/>
                <w:lang w:val="es-ES"/>
              </w:rPr>
            </w:pPr>
            <w:r w:rsidRPr="00D34AF0">
              <w:rPr>
                <w:rFonts w:cs="Arial"/>
                <w:lang w:val="es-ES"/>
              </w:rPr>
              <w:t xml:space="preserve">River </w:t>
            </w:r>
            <w:proofErr w:type="spellStart"/>
            <w:r w:rsidRPr="00D34AF0">
              <w:rPr>
                <w:rFonts w:cs="Arial"/>
                <w:lang w:val="es-ES"/>
              </w:rPr>
              <w:t>lamprey</w:t>
            </w:r>
            <w:proofErr w:type="spellEnd"/>
          </w:p>
          <w:p w14:paraId="3EE8A9B9" w14:textId="77777777" w:rsidR="00002BD5" w:rsidRPr="00D34AF0" w:rsidRDefault="00002BD5" w:rsidP="00416315">
            <w:pPr>
              <w:pStyle w:val="CommentText"/>
              <w:rPr>
                <w:rFonts w:cs="Arial"/>
                <w:lang w:val="es-ES"/>
              </w:rPr>
            </w:pPr>
            <w:proofErr w:type="spellStart"/>
            <w:r w:rsidRPr="00D34AF0">
              <w:rPr>
                <w:rFonts w:cs="Arial"/>
                <w:lang w:val="es-ES"/>
              </w:rPr>
              <w:t>Lampetra</w:t>
            </w:r>
            <w:proofErr w:type="spellEnd"/>
            <w:r w:rsidRPr="00D34AF0">
              <w:rPr>
                <w:rFonts w:cs="Arial"/>
                <w:lang w:val="es-ES"/>
              </w:rPr>
              <w:t xml:space="preserve"> </w:t>
            </w:r>
            <w:proofErr w:type="spellStart"/>
            <w:r w:rsidRPr="00D34AF0">
              <w:rPr>
                <w:rFonts w:cs="Arial"/>
                <w:lang w:val="es-ES"/>
              </w:rPr>
              <w:t>fluviatilis</w:t>
            </w:r>
            <w:proofErr w:type="spellEnd"/>
          </w:p>
          <w:p w14:paraId="7EC3F57F" w14:textId="77777777" w:rsidR="00002BD5" w:rsidRPr="00D34AF0" w:rsidRDefault="00002BD5" w:rsidP="00416315">
            <w:pPr>
              <w:pStyle w:val="CommentText"/>
              <w:rPr>
                <w:rFonts w:cs="Arial"/>
                <w:lang w:val="es-ES"/>
              </w:rPr>
            </w:pPr>
            <w:r w:rsidRPr="00D34AF0">
              <w:rPr>
                <w:rFonts w:cs="Arial"/>
                <w:lang w:val="es-ES"/>
              </w:rPr>
              <w:t xml:space="preserve">(Key </w:t>
            </w:r>
            <w:proofErr w:type="spellStart"/>
            <w:r w:rsidRPr="00D34AF0">
              <w:rPr>
                <w:rFonts w:cs="Arial"/>
                <w:lang w:val="es-ES"/>
              </w:rPr>
              <w:t>species</w:t>
            </w:r>
            <w:proofErr w:type="spellEnd"/>
            <w:r w:rsidRPr="00D34AF0">
              <w:rPr>
                <w:rFonts w:cs="Arial"/>
                <w:lang w:val="es-ES"/>
              </w:rPr>
              <w:t>)</w:t>
            </w:r>
          </w:p>
          <w:p w14:paraId="5BBE76AC" w14:textId="77777777" w:rsidR="00002BD5" w:rsidRPr="00D34AF0" w:rsidRDefault="00002BD5" w:rsidP="00002BD5">
            <w:pPr>
              <w:pStyle w:val="CommentText"/>
              <w:rPr>
                <w:rFonts w:cs="Arial"/>
                <w:lang w:val="es-ES"/>
              </w:rPr>
            </w:pPr>
          </w:p>
          <w:p w14:paraId="1B7FEE09" w14:textId="77777777" w:rsidR="00002BD5" w:rsidRPr="00D34AF0" w:rsidRDefault="00002BD5" w:rsidP="00002BD5">
            <w:pPr>
              <w:pStyle w:val="CommentText"/>
              <w:rPr>
                <w:rFonts w:cs="Arial"/>
                <w:lang w:val="es-ES"/>
              </w:rPr>
            </w:pPr>
            <w:r w:rsidRPr="00D34AF0">
              <w:rPr>
                <w:rFonts w:cs="Arial"/>
                <w:lang w:val="es-ES"/>
              </w:rPr>
              <w:t xml:space="preserve">Sea </w:t>
            </w:r>
            <w:proofErr w:type="spellStart"/>
            <w:r w:rsidRPr="00D34AF0">
              <w:rPr>
                <w:rFonts w:cs="Arial"/>
                <w:lang w:val="es-ES"/>
              </w:rPr>
              <w:t>lamprey</w:t>
            </w:r>
            <w:proofErr w:type="spellEnd"/>
          </w:p>
          <w:p w14:paraId="15DB8466" w14:textId="77777777" w:rsidR="00002BD5" w:rsidRPr="00002BD5" w:rsidRDefault="00002BD5" w:rsidP="00002BD5">
            <w:pPr>
              <w:pStyle w:val="CommentText"/>
              <w:rPr>
                <w:rFonts w:cs="Arial"/>
              </w:rPr>
            </w:pPr>
            <w:r w:rsidRPr="00002BD5">
              <w:rPr>
                <w:rFonts w:cs="Arial"/>
              </w:rPr>
              <w:t>Petromyzon marinus</w:t>
            </w:r>
          </w:p>
          <w:p w14:paraId="2172E837" w14:textId="77777777" w:rsidR="00002BD5" w:rsidRPr="00002BD5" w:rsidRDefault="00002BD5" w:rsidP="00002BD5">
            <w:pPr>
              <w:pStyle w:val="CommentText"/>
              <w:rPr>
                <w:rFonts w:cs="Arial"/>
              </w:rPr>
            </w:pPr>
            <w:r w:rsidRPr="00002BD5">
              <w:rPr>
                <w:rFonts w:cs="Arial"/>
              </w:rPr>
              <w:t>(Key species)</w:t>
            </w:r>
          </w:p>
          <w:p w14:paraId="1E0D4777" w14:textId="77777777" w:rsidR="00002BD5" w:rsidRPr="00002BD5" w:rsidRDefault="00002BD5" w:rsidP="00002BD5">
            <w:pPr>
              <w:pStyle w:val="CommentText"/>
              <w:rPr>
                <w:rFonts w:cs="Arial"/>
              </w:rPr>
            </w:pPr>
          </w:p>
          <w:p w14:paraId="4B9214B6" w14:textId="77777777" w:rsidR="00002BD5" w:rsidRPr="00002BD5" w:rsidRDefault="00002BD5" w:rsidP="00002BD5">
            <w:pPr>
              <w:pStyle w:val="CommentText"/>
              <w:rPr>
                <w:rFonts w:cs="Arial"/>
              </w:rPr>
            </w:pPr>
            <w:r w:rsidRPr="00002BD5">
              <w:rPr>
                <w:rFonts w:cs="Arial"/>
              </w:rPr>
              <w:t xml:space="preserve">European otter </w:t>
            </w:r>
            <w:proofErr w:type="spellStart"/>
            <w:r w:rsidRPr="00002BD5">
              <w:rPr>
                <w:rFonts w:cs="Arial"/>
              </w:rPr>
              <w:t>Lutra</w:t>
            </w:r>
            <w:proofErr w:type="spellEnd"/>
          </w:p>
          <w:p w14:paraId="3E316561" w14:textId="77777777" w:rsidR="00002BD5" w:rsidRPr="00002BD5" w:rsidRDefault="00002BD5" w:rsidP="00002BD5">
            <w:pPr>
              <w:pStyle w:val="CommentText"/>
              <w:rPr>
                <w:rFonts w:cs="Arial"/>
              </w:rPr>
            </w:pPr>
            <w:proofErr w:type="spellStart"/>
            <w:r w:rsidRPr="00002BD5">
              <w:rPr>
                <w:rFonts w:cs="Arial"/>
              </w:rPr>
              <w:t>lutra</w:t>
            </w:r>
            <w:proofErr w:type="spellEnd"/>
            <w:r w:rsidRPr="00002BD5">
              <w:rPr>
                <w:rFonts w:cs="Arial"/>
              </w:rPr>
              <w:t xml:space="preserve"> (Key species)</w:t>
            </w:r>
          </w:p>
          <w:p w14:paraId="1076ABEB" w14:textId="77777777" w:rsidR="00002BD5" w:rsidRPr="00002BD5" w:rsidRDefault="00002BD5" w:rsidP="00002BD5">
            <w:pPr>
              <w:pStyle w:val="CommentText"/>
              <w:ind w:left="720"/>
              <w:rPr>
                <w:rFonts w:cs="Arial"/>
              </w:rPr>
            </w:pPr>
          </w:p>
          <w:p w14:paraId="40E63118" w14:textId="77777777" w:rsidR="00002BD5" w:rsidRPr="00002BD5" w:rsidRDefault="00002BD5" w:rsidP="00002BD5">
            <w:pPr>
              <w:pStyle w:val="CommentText"/>
              <w:rPr>
                <w:rFonts w:cs="Arial"/>
              </w:rPr>
            </w:pPr>
            <w:r w:rsidRPr="00002BD5">
              <w:rPr>
                <w:rFonts w:cs="Arial"/>
              </w:rPr>
              <w:t>Watercourses of plain</w:t>
            </w:r>
          </w:p>
          <w:p w14:paraId="59F6433A" w14:textId="77777777" w:rsidR="00002BD5" w:rsidRPr="00002BD5" w:rsidRDefault="00002BD5" w:rsidP="00002BD5">
            <w:pPr>
              <w:pStyle w:val="CommentText"/>
              <w:rPr>
                <w:rFonts w:cs="Arial"/>
              </w:rPr>
            </w:pPr>
            <w:r w:rsidRPr="00002BD5">
              <w:rPr>
                <w:rFonts w:cs="Arial"/>
              </w:rPr>
              <w:lastRenderedPageBreak/>
              <w:t>to montane levels</w:t>
            </w:r>
          </w:p>
          <w:p w14:paraId="577DFC48" w14:textId="77777777" w:rsidR="00002BD5" w:rsidRPr="00002BD5" w:rsidRDefault="00002BD5" w:rsidP="00002BD5">
            <w:pPr>
              <w:pStyle w:val="CommentText"/>
              <w:rPr>
                <w:rFonts w:cs="Arial"/>
              </w:rPr>
            </w:pPr>
            <w:r w:rsidRPr="00002BD5">
              <w:rPr>
                <w:rFonts w:cs="Arial"/>
              </w:rPr>
              <w:t xml:space="preserve">with the </w:t>
            </w:r>
            <w:proofErr w:type="spellStart"/>
            <w:r w:rsidRPr="00002BD5">
              <w:rPr>
                <w:rFonts w:cs="Arial"/>
              </w:rPr>
              <w:t>Ranunculion</w:t>
            </w:r>
            <w:proofErr w:type="spellEnd"/>
          </w:p>
          <w:p w14:paraId="17444BCC" w14:textId="77777777" w:rsidR="00002BD5" w:rsidRPr="00002BD5" w:rsidRDefault="00002BD5" w:rsidP="00002BD5">
            <w:pPr>
              <w:pStyle w:val="CommentText"/>
              <w:rPr>
                <w:rFonts w:cs="Arial"/>
              </w:rPr>
            </w:pPr>
            <w:proofErr w:type="spellStart"/>
            <w:r w:rsidRPr="00002BD5">
              <w:rPr>
                <w:rFonts w:cs="Arial"/>
              </w:rPr>
              <w:t>fluitantis</w:t>
            </w:r>
            <w:proofErr w:type="spellEnd"/>
            <w:r w:rsidRPr="00002BD5">
              <w:rPr>
                <w:rFonts w:cs="Arial"/>
              </w:rPr>
              <w:t xml:space="preserve"> and</w:t>
            </w:r>
          </w:p>
          <w:p w14:paraId="321C8B54" w14:textId="77777777" w:rsidR="00002BD5" w:rsidRPr="00002BD5" w:rsidRDefault="00002BD5" w:rsidP="00002BD5">
            <w:pPr>
              <w:pStyle w:val="CommentText"/>
              <w:rPr>
                <w:rFonts w:cs="Arial"/>
              </w:rPr>
            </w:pPr>
            <w:proofErr w:type="spellStart"/>
            <w:r w:rsidRPr="00002BD5">
              <w:rPr>
                <w:rFonts w:cs="Arial"/>
              </w:rPr>
              <w:t>Callitricho-Batrachion</w:t>
            </w:r>
            <w:proofErr w:type="spellEnd"/>
          </w:p>
          <w:p w14:paraId="0C19F487" w14:textId="77777777" w:rsidR="00002BD5" w:rsidRPr="00002BD5" w:rsidRDefault="00002BD5" w:rsidP="00002BD5">
            <w:pPr>
              <w:pStyle w:val="CommentText"/>
              <w:rPr>
                <w:rFonts w:cs="Arial"/>
              </w:rPr>
            </w:pPr>
            <w:r w:rsidRPr="00002BD5">
              <w:rPr>
                <w:rFonts w:cs="Arial"/>
              </w:rPr>
              <w:t>vegetation (Key habitat)</w:t>
            </w:r>
          </w:p>
          <w:p w14:paraId="3A2F13CD" w14:textId="77777777" w:rsidR="00002BD5" w:rsidRPr="00002BD5" w:rsidRDefault="00002BD5" w:rsidP="00002BD5">
            <w:pPr>
              <w:pStyle w:val="CommentText"/>
              <w:rPr>
                <w:rFonts w:cs="Arial"/>
                <w:b/>
                <w:bCs/>
                <w:color w:val="4472C4"/>
              </w:rPr>
            </w:pPr>
          </w:p>
          <w:p w14:paraId="12B93F74" w14:textId="77777777" w:rsidR="00002BD5" w:rsidRPr="00002BD5" w:rsidRDefault="00002BD5" w:rsidP="00002BD5">
            <w:pPr>
              <w:pStyle w:val="CommentText"/>
              <w:rPr>
                <w:rFonts w:cs="Arial"/>
              </w:rPr>
            </w:pPr>
            <w:r w:rsidRPr="00002BD5">
              <w:rPr>
                <w:rFonts w:cs="Arial"/>
              </w:rPr>
              <w:t>Bullhead Cottus gobio</w:t>
            </w:r>
          </w:p>
          <w:p w14:paraId="723AD280" w14:textId="7B2ADF36" w:rsidR="00002BD5" w:rsidRPr="00002BD5" w:rsidRDefault="00002BD5" w:rsidP="00002BD5">
            <w:pPr>
              <w:pStyle w:val="CommentText"/>
              <w:rPr>
                <w:rFonts w:cs="Arial"/>
              </w:rPr>
            </w:pPr>
            <w:r w:rsidRPr="00002BD5">
              <w:rPr>
                <w:rFonts w:cs="Arial"/>
              </w:rPr>
              <w:t>(Important species but not main driver of management or focus of monitoring)</w:t>
            </w:r>
          </w:p>
          <w:p w14:paraId="1A84B439" w14:textId="77777777" w:rsidR="00002BD5" w:rsidRPr="00002BD5" w:rsidRDefault="00002BD5" w:rsidP="00002BD5">
            <w:pPr>
              <w:pStyle w:val="CommentText"/>
              <w:ind w:left="720"/>
              <w:rPr>
                <w:rFonts w:cs="Arial"/>
              </w:rPr>
            </w:pPr>
          </w:p>
          <w:p w14:paraId="27166ECE" w14:textId="77777777" w:rsidR="00002BD5" w:rsidRPr="00002BD5" w:rsidRDefault="00002BD5" w:rsidP="00002BD5">
            <w:pPr>
              <w:pStyle w:val="CommentText"/>
              <w:rPr>
                <w:rFonts w:cs="Arial"/>
              </w:rPr>
            </w:pPr>
            <w:r w:rsidRPr="00002BD5">
              <w:rPr>
                <w:rFonts w:cs="Arial"/>
              </w:rPr>
              <w:t>Brook lamprey</w:t>
            </w:r>
          </w:p>
          <w:p w14:paraId="22A5A456" w14:textId="77777777" w:rsidR="00002BD5" w:rsidRPr="00002BD5" w:rsidRDefault="00002BD5" w:rsidP="00002BD5">
            <w:pPr>
              <w:pStyle w:val="CommentText"/>
              <w:rPr>
                <w:rFonts w:cs="Arial"/>
              </w:rPr>
            </w:pPr>
          </w:p>
          <w:p w14:paraId="319FF4F7" w14:textId="0986364E" w:rsidR="00002BD5" w:rsidRPr="00002BD5" w:rsidRDefault="00002BD5" w:rsidP="00002BD5">
            <w:pPr>
              <w:pStyle w:val="CommentText"/>
              <w:rPr>
                <w:rFonts w:cs="Arial"/>
              </w:rPr>
            </w:pPr>
            <w:proofErr w:type="spellStart"/>
            <w:r w:rsidRPr="00002BD5">
              <w:rPr>
                <w:rFonts w:cs="Arial"/>
              </w:rPr>
              <w:t>Lampetra</w:t>
            </w:r>
            <w:proofErr w:type="spellEnd"/>
            <w:r w:rsidRPr="00002BD5">
              <w:rPr>
                <w:rFonts w:cs="Arial"/>
              </w:rPr>
              <w:t xml:space="preserve"> planer (Important species but not main driver of management or focus of monitoring)</w:t>
            </w:r>
          </w:p>
          <w:p w14:paraId="3730240A" w14:textId="77777777" w:rsidR="00002BD5" w:rsidRPr="00002BD5" w:rsidRDefault="00002BD5" w:rsidP="00002BD5">
            <w:pPr>
              <w:pStyle w:val="CommentText"/>
              <w:ind w:left="720"/>
              <w:rPr>
                <w:rFonts w:cs="Arial"/>
              </w:rPr>
            </w:pPr>
          </w:p>
          <w:p w14:paraId="412885A8" w14:textId="77777777" w:rsidR="00002BD5" w:rsidRPr="00002BD5" w:rsidRDefault="00002BD5" w:rsidP="00002BD5">
            <w:pPr>
              <w:pStyle w:val="CommentText"/>
              <w:rPr>
                <w:rFonts w:cs="Arial"/>
              </w:rPr>
            </w:pPr>
            <w:r w:rsidRPr="00002BD5">
              <w:rPr>
                <w:rFonts w:cs="Arial"/>
              </w:rPr>
              <w:t>Atlantic salmon Salmo</w:t>
            </w:r>
          </w:p>
          <w:p w14:paraId="4D7DFA86" w14:textId="2310136B" w:rsidR="00002BD5" w:rsidRPr="00002BD5" w:rsidRDefault="00002BD5" w:rsidP="00002BD5">
            <w:pPr>
              <w:pStyle w:val="CommentText"/>
              <w:rPr>
                <w:rFonts w:cs="Arial"/>
              </w:rPr>
            </w:pPr>
            <w:proofErr w:type="spellStart"/>
            <w:r w:rsidRPr="00002BD5">
              <w:rPr>
                <w:rFonts w:cs="Arial"/>
              </w:rPr>
              <w:t>salar</w:t>
            </w:r>
            <w:proofErr w:type="spellEnd"/>
            <w:r w:rsidRPr="00002BD5">
              <w:rPr>
                <w:rFonts w:cs="Arial"/>
              </w:rPr>
              <w:t xml:space="preserve"> (Important species but not main driver of management or focus of monitoring)</w:t>
            </w:r>
          </w:p>
          <w:p w14:paraId="64C37322" w14:textId="77777777" w:rsidR="00002BD5" w:rsidRPr="00AD0CB1" w:rsidRDefault="00002BD5" w:rsidP="00002BD5">
            <w:pPr>
              <w:pStyle w:val="CommentText"/>
              <w:ind w:left="720"/>
              <w:rPr>
                <w:rFonts w:cs="Arial"/>
                <w:b/>
                <w:bCs/>
                <w:color w:val="4472C4"/>
                <w:sz w:val="22"/>
                <w:szCs w:val="22"/>
              </w:rPr>
            </w:pPr>
          </w:p>
        </w:tc>
        <w:tc>
          <w:tcPr>
            <w:tcW w:w="1317" w:type="pct"/>
          </w:tcPr>
          <w:p w14:paraId="0542B612" w14:textId="77777777" w:rsidR="002262FE" w:rsidRDefault="002262FE" w:rsidP="003111E7">
            <w:pPr>
              <w:rPr>
                <w:color w:val="000000"/>
                <w:sz w:val="20"/>
                <w:szCs w:val="20"/>
              </w:rPr>
            </w:pPr>
          </w:p>
          <w:p w14:paraId="5DE92C23" w14:textId="78DE5A7F" w:rsidR="00002BD5" w:rsidRPr="00002BD5" w:rsidRDefault="00002BD5" w:rsidP="003111E7">
            <w:pPr>
              <w:rPr>
                <w:color w:val="000000"/>
                <w:sz w:val="20"/>
                <w:szCs w:val="20"/>
              </w:rPr>
            </w:pPr>
            <w:r w:rsidRPr="002B7D8B">
              <w:rPr>
                <w:b/>
                <w:bCs/>
                <w:color w:val="000000"/>
                <w:sz w:val="20"/>
                <w:szCs w:val="20"/>
              </w:rPr>
              <w:t>Conservation objectives</w:t>
            </w:r>
            <w:r w:rsidRPr="00002BD5">
              <w:rPr>
                <w:color w:val="000000"/>
                <w:sz w:val="20"/>
                <w:szCs w:val="20"/>
              </w:rPr>
              <w:t xml:space="preserve"> are taken from: </w:t>
            </w:r>
          </w:p>
          <w:p w14:paraId="57302D9C" w14:textId="77777777" w:rsidR="00002BD5" w:rsidRPr="00002BD5" w:rsidRDefault="00002BD5" w:rsidP="003111E7">
            <w:pPr>
              <w:rPr>
                <w:color w:val="000000"/>
                <w:sz w:val="20"/>
                <w:szCs w:val="20"/>
              </w:rPr>
            </w:pPr>
          </w:p>
          <w:p w14:paraId="70E37AE8" w14:textId="77777777" w:rsidR="00002BD5" w:rsidRPr="00002BD5" w:rsidRDefault="00002BD5" w:rsidP="003111E7">
            <w:pPr>
              <w:rPr>
                <w:color w:val="000000"/>
                <w:sz w:val="20"/>
                <w:szCs w:val="20"/>
              </w:rPr>
            </w:pPr>
            <w:r w:rsidRPr="00002BD5">
              <w:rPr>
                <w:color w:val="000000"/>
                <w:sz w:val="20"/>
                <w:szCs w:val="20"/>
              </w:rPr>
              <w:t xml:space="preserve">CORE MANAGEMENT PLAN INCLUDING CONSERVATION OBJECTIVES FOR Afon </w:t>
            </w:r>
            <w:proofErr w:type="spellStart"/>
            <w:r w:rsidRPr="00002BD5">
              <w:rPr>
                <w:color w:val="000000"/>
                <w:sz w:val="20"/>
                <w:szCs w:val="20"/>
              </w:rPr>
              <w:t>Wysg</w:t>
            </w:r>
            <w:proofErr w:type="spellEnd"/>
            <w:r w:rsidRPr="00002BD5">
              <w:rPr>
                <w:color w:val="000000"/>
                <w:sz w:val="20"/>
                <w:szCs w:val="20"/>
              </w:rPr>
              <w:t xml:space="preserve">/River Usk Special Area of Conservation </w:t>
            </w:r>
          </w:p>
          <w:p w14:paraId="2986C418" w14:textId="77777777" w:rsidR="00002BD5" w:rsidRPr="00002BD5" w:rsidRDefault="00002BD5" w:rsidP="003111E7">
            <w:pPr>
              <w:rPr>
                <w:color w:val="000000"/>
                <w:sz w:val="20"/>
                <w:szCs w:val="20"/>
              </w:rPr>
            </w:pPr>
          </w:p>
          <w:p w14:paraId="653087E2" w14:textId="61EF0459" w:rsidR="00002BD5" w:rsidRPr="00002BD5" w:rsidRDefault="00002BD5" w:rsidP="003111E7">
            <w:pPr>
              <w:rPr>
                <w:rFonts w:cs="Arial"/>
                <w:b/>
                <w:bCs/>
                <w:i/>
                <w:iCs/>
                <w:color w:val="0000FF"/>
              </w:rPr>
            </w:pPr>
            <w:r w:rsidRPr="00002BD5">
              <w:rPr>
                <w:color w:val="000000"/>
                <w:sz w:val="20"/>
                <w:szCs w:val="20"/>
              </w:rPr>
              <w:t>Version 3 (September 2022) – Approved by Jon Goldsworthy</w:t>
            </w:r>
          </w:p>
        </w:tc>
        <w:tc>
          <w:tcPr>
            <w:tcW w:w="1418" w:type="pct"/>
          </w:tcPr>
          <w:p w14:paraId="4BFCD76B" w14:textId="77777777" w:rsidR="00002BD5" w:rsidRDefault="00002BD5" w:rsidP="003111E7">
            <w:pPr>
              <w:rPr>
                <w:rFonts w:cs="Arial"/>
                <w:b/>
                <w:bCs/>
                <w:i/>
                <w:iCs/>
                <w:color w:val="0000FF"/>
                <w:sz w:val="22"/>
                <w:szCs w:val="22"/>
              </w:rPr>
            </w:pPr>
          </w:p>
          <w:p w14:paraId="4308C3C2" w14:textId="77777777" w:rsidR="002B7D8B" w:rsidRPr="002B7D8B" w:rsidRDefault="002B7D8B" w:rsidP="002B7D8B">
            <w:pPr>
              <w:rPr>
                <w:rFonts w:cs="Arial"/>
                <w:b/>
                <w:bCs/>
                <w:sz w:val="20"/>
                <w:szCs w:val="20"/>
              </w:rPr>
            </w:pPr>
            <w:proofErr w:type="spellStart"/>
            <w:r w:rsidRPr="002B7D8B">
              <w:rPr>
                <w:rFonts w:cs="Arial"/>
                <w:b/>
                <w:bCs/>
                <w:sz w:val="20"/>
                <w:szCs w:val="20"/>
              </w:rPr>
              <w:t>Potenital</w:t>
            </w:r>
            <w:proofErr w:type="spellEnd"/>
            <w:r w:rsidRPr="002B7D8B">
              <w:rPr>
                <w:rFonts w:cs="Arial"/>
                <w:b/>
                <w:bCs/>
                <w:sz w:val="20"/>
                <w:szCs w:val="20"/>
              </w:rPr>
              <w:t xml:space="preserve"> impact </w:t>
            </w:r>
            <w:proofErr w:type="gramStart"/>
            <w:r w:rsidRPr="002B7D8B">
              <w:rPr>
                <w:rFonts w:cs="Arial"/>
                <w:b/>
                <w:bCs/>
                <w:sz w:val="20"/>
                <w:szCs w:val="20"/>
              </w:rPr>
              <w:t>pathways :</w:t>
            </w:r>
            <w:proofErr w:type="gramEnd"/>
            <w:r w:rsidRPr="002B7D8B">
              <w:rPr>
                <w:rFonts w:cs="Arial"/>
                <w:b/>
                <w:bCs/>
                <w:sz w:val="20"/>
                <w:szCs w:val="20"/>
              </w:rPr>
              <w:t xml:space="preserve"> </w:t>
            </w:r>
          </w:p>
          <w:p w14:paraId="424AC3EA" w14:textId="77777777" w:rsidR="002B7D8B" w:rsidRPr="002B7D8B" w:rsidRDefault="002B7D8B" w:rsidP="002B7D8B">
            <w:pPr>
              <w:rPr>
                <w:rFonts w:cs="Arial"/>
                <w:sz w:val="20"/>
                <w:szCs w:val="20"/>
              </w:rPr>
            </w:pPr>
          </w:p>
          <w:p w14:paraId="555D0399" w14:textId="6011CD73" w:rsidR="002B7D8B" w:rsidRPr="002B7D8B" w:rsidRDefault="002B7D8B" w:rsidP="002B7D8B">
            <w:pPr>
              <w:rPr>
                <w:rFonts w:cs="Arial"/>
                <w:sz w:val="20"/>
                <w:szCs w:val="20"/>
              </w:rPr>
            </w:pPr>
            <w:r w:rsidRPr="002B7D8B">
              <w:rPr>
                <w:rFonts w:cs="Arial"/>
                <w:sz w:val="20"/>
                <w:szCs w:val="20"/>
              </w:rPr>
              <w:t xml:space="preserve"> </w:t>
            </w:r>
          </w:p>
          <w:p w14:paraId="6C5FD5CD" w14:textId="77777777" w:rsidR="002B7D8B" w:rsidRPr="002B7D8B" w:rsidRDefault="002B7D8B" w:rsidP="002B7D8B">
            <w:pPr>
              <w:rPr>
                <w:rFonts w:cs="Arial"/>
                <w:sz w:val="20"/>
                <w:szCs w:val="20"/>
              </w:rPr>
            </w:pPr>
            <w:r w:rsidRPr="002B7D8B">
              <w:rPr>
                <w:rFonts w:cs="Arial"/>
                <w:sz w:val="20"/>
                <w:szCs w:val="20"/>
              </w:rPr>
              <w:t xml:space="preserve">Nutrient enrichment  </w:t>
            </w:r>
          </w:p>
          <w:p w14:paraId="339A15C8" w14:textId="77777777" w:rsidR="002B7D8B" w:rsidRPr="002B7D8B" w:rsidRDefault="002B7D8B" w:rsidP="002B7D8B">
            <w:pPr>
              <w:rPr>
                <w:rFonts w:cs="Arial"/>
                <w:sz w:val="20"/>
                <w:szCs w:val="20"/>
              </w:rPr>
            </w:pPr>
          </w:p>
          <w:p w14:paraId="39425A52" w14:textId="77777777" w:rsidR="002B7D8B" w:rsidRPr="002B7D8B" w:rsidRDefault="002B7D8B" w:rsidP="002B7D8B">
            <w:pPr>
              <w:rPr>
                <w:rFonts w:cs="Arial"/>
                <w:sz w:val="20"/>
                <w:szCs w:val="20"/>
              </w:rPr>
            </w:pPr>
            <w:r w:rsidRPr="002B7D8B">
              <w:rPr>
                <w:rFonts w:cs="Arial"/>
                <w:sz w:val="20"/>
                <w:szCs w:val="20"/>
              </w:rPr>
              <w:t xml:space="preserve">Suspended Solids/turbidity/smothering  </w:t>
            </w:r>
          </w:p>
          <w:p w14:paraId="418FCC43" w14:textId="77777777" w:rsidR="002B7D8B" w:rsidRPr="002B7D8B" w:rsidRDefault="002B7D8B" w:rsidP="002B7D8B">
            <w:pPr>
              <w:rPr>
                <w:rFonts w:cs="Arial"/>
                <w:sz w:val="20"/>
                <w:szCs w:val="20"/>
              </w:rPr>
            </w:pPr>
          </w:p>
          <w:p w14:paraId="449C0353" w14:textId="77777777" w:rsidR="002B7D8B" w:rsidRPr="002B7D8B" w:rsidRDefault="002B7D8B" w:rsidP="002B7D8B">
            <w:pPr>
              <w:rPr>
                <w:rFonts w:cs="Arial"/>
                <w:sz w:val="20"/>
                <w:szCs w:val="20"/>
              </w:rPr>
            </w:pPr>
            <w:r w:rsidRPr="002B7D8B">
              <w:rPr>
                <w:rFonts w:cs="Arial"/>
                <w:sz w:val="20"/>
                <w:szCs w:val="20"/>
              </w:rPr>
              <w:t xml:space="preserve">Impact on food source  </w:t>
            </w:r>
          </w:p>
          <w:p w14:paraId="303870F4" w14:textId="77777777" w:rsidR="002B7D8B" w:rsidRPr="002B7D8B" w:rsidRDefault="002B7D8B" w:rsidP="002B7D8B">
            <w:pPr>
              <w:rPr>
                <w:rFonts w:cs="Arial"/>
                <w:sz w:val="20"/>
                <w:szCs w:val="20"/>
              </w:rPr>
            </w:pPr>
          </w:p>
          <w:p w14:paraId="00520667" w14:textId="77777777" w:rsidR="002B7D8B" w:rsidRPr="002B7D8B" w:rsidRDefault="002B7D8B" w:rsidP="002B7D8B">
            <w:pPr>
              <w:rPr>
                <w:rFonts w:cs="Arial"/>
                <w:sz w:val="20"/>
                <w:szCs w:val="20"/>
              </w:rPr>
            </w:pPr>
            <w:r w:rsidRPr="002B7D8B">
              <w:rPr>
                <w:rFonts w:cs="Arial"/>
                <w:sz w:val="20"/>
                <w:szCs w:val="20"/>
              </w:rPr>
              <w:t xml:space="preserve">Toxins contamination  </w:t>
            </w:r>
          </w:p>
          <w:p w14:paraId="65CC5503" w14:textId="77777777" w:rsidR="002B7D8B" w:rsidRPr="002B7D8B" w:rsidRDefault="002B7D8B" w:rsidP="002B7D8B">
            <w:pPr>
              <w:rPr>
                <w:rFonts w:cs="Arial"/>
                <w:sz w:val="20"/>
                <w:szCs w:val="20"/>
              </w:rPr>
            </w:pPr>
          </w:p>
          <w:p w14:paraId="6AE64BC0" w14:textId="77777777" w:rsidR="002B7D8B" w:rsidRPr="002B7D8B" w:rsidRDefault="002B7D8B" w:rsidP="002B7D8B">
            <w:pPr>
              <w:rPr>
                <w:rFonts w:cs="Arial"/>
                <w:sz w:val="20"/>
                <w:szCs w:val="20"/>
              </w:rPr>
            </w:pPr>
            <w:r w:rsidRPr="002B7D8B">
              <w:rPr>
                <w:rFonts w:cs="Arial"/>
                <w:sz w:val="20"/>
                <w:szCs w:val="20"/>
              </w:rPr>
              <w:t xml:space="preserve">Physical damage i.e. scouring Change in temperature  </w:t>
            </w:r>
          </w:p>
          <w:p w14:paraId="1FF4F00D" w14:textId="77777777" w:rsidR="002B7D8B" w:rsidRPr="002B7D8B" w:rsidRDefault="002B7D8B" w:rsidP="002B7D8B">
            <w:pPr>
              <w:rPr>
                <w:rFonts w:cs="Arial"/>
                <w:sz w:val="20"/>
                <w:szCs w:val="20"/>
              </w:rPr>
            </w:pPr>
          </w:p>
          <w:p w14:paraId="4C55446A" w14:textId="12A9DA66" w:rsidR="002B7D8B" w:rsidRDefault="002B7D8B" w:rsidP="002B7D8B">
            <w:pPr>
              <w:rPr>
                <w:rFonts w:cs="Arial"/>
                <w:b/>
                <w:bCs/>
                <w:i/>
                <w:iCs/>
                <w:color w:val="0000FF"/>
                <w:sz w:val="22"/>
                <w:szCs w:val="22"/>
              </w:rPr>
            </w:pPr>
            <w:r w:rsidRPr="002B7D8B">
              <w:rPr>
                <w:rFonts w:cs="Arial"/>
                <w:sz w:val="20"/>
                <w:szCs w:val="20"/>
              </w:rPr>
              <w:t>Change in Salinity Change pH Change in water levels – i.e. Abstractions</w:t>
            </w:r>
          </w:p>
        </w:tc>
        <w:tc>
          <w:tcPr>
            <w:tcW w:w="1102" w:type="pct"/>
          </w:tcPr>
          <w:p w14:paraId="761AC02C" w14:textId="77777777" w:rsidR="00002BD5" w:rsidRDefault="00002BD5" w:rsidP="003111E7">
            <w:pPr>
              <w:rPr>
                <w:rFonts w:cs="Arial"/>
                <w:b/>
                <w:bCs/>
                <w:i/>
                <w:iCs/>
                <w:color w:val="0000FF"/>
                <w:sz w:val="22"/>
                <w:szCs w:val="22"/>
              </w:rPr>
            </w:pPr>
          </w:p>
          <w:p w14:paraId="3F06BFBC" w14:textId="77777777" w:rsidR="00AF17BA" w:rsidRDefault="00AF17BA" w:rsidP="00DE1358">
            <w:pPr>
              <w:rPr>
                <w:rFonts w:cs="Arial"/>
                <w:sz w:val="20"/>
                <w:szCs w:val="20"/>
              </w:rPr>
            </w:pPr>
          </w:p>
          <w:p w14:paraId="097C9D43" w14:textId="73DF5E4F" w:rsidR="00AF17BA" w:rsidRDefault="00AF17BA" w:rsidP="00DE1358">
            <w:pPr>
              <w:rPr>
                <w:rFonts w:cs="Arial"/>
                <w:sz w:val="20"/>
                <w:szCs w:val="20"/>
              </w:rPr>
            </w:pPr>
            <w:r w:rsidRPr="00AF17BA">
              <w:rPr>
                <w:rFonts w:cs="Arial"/>
                <w:sz w:val="20"/>
                <w:szCs w:val="20"/>
              </w:rPr>
              <w:t xml:space="preserve">The likelihood of significant effect posed by this proposal cannot be ruled out at this stage so the proposal </w:t>
            </w:r>
            <w:proofErr w:type="spellStart"/>
            <w:r w:rsidRPr="00AF17BA">
              <w:rPr>
                <w:rFonts w:cs="Arial"/>
                <w:sz w:val="20"/>
                <w:szCs w:val="20"/>
              </w:rPr>
              <w:t>wil</w:t>
            </w:r>
            <w:proofErr w:type="spellEnd"/>
            <w:r w:rsidRPr="00AF17BA">
              <w:rPr>
                <w:rFonts w:cs="Arial"/>
                <w:sz w:val="20"/>
                <w:szCs w:val="20"/>
              </w:rPr>
              <w:t xml:space="preserve"> be </w:t>
            </w:r>
            <w:r w:rsidRPr="00D75110">
              <w:rPr>
                <w:rFonts w:cs="Arial"/>
                <w:sz w:val="20"/>
                <w:szCs w:val="20"/>
                <w:highlight w:val="red"/>
              </w:rPr>
              <w:t>assessed further in Section 4.</w:t>
            </w:r>
          </w:p>
          <w:p w14:paraId="259AF44B" w14:textId="77777777" w:rsidR="00AF17BA" w:rsidRDefault="00AF17BA" w:rsidP="00DE1358">
            <w:pPr>
              <w:rPr>
                <w:rFonts w:cs="Arial"/>
                <w:sz w:val="20"/>
                <w:szCs w:val="20"/>
              </w:rPr>
            </w:pPr>
          </w:p>
          <w:p w14:paraId="7C30CD61" w14:textId="77777777" w:rsidR="00AF17BA" w:rsidRDefault="00AF17BA" w:rsidP="00DE1358">
            <w:pPr>
              <w:rPr>
                <w:rFonts w:cs="Arial"/>
                <w:sz w:val="20"/>
                <w:szCs w:val="20"/>
              </w:rPr>
            </w:pPr>
          </w:p>
          <w:p w14:paraId="694B50F1" w14:textId="77777777" w:rsidR="00AF17BA" w:rsidRDefault="00AF17BA" w:rsidP="00DE1358">
            <w:pPr>
              <w:rPr>
                <w:rFonts w:cs="Arial"/>
                <w:sz w:val="20"/>
                <w:szCs w:val="20"/>
              </w:rPr>
            </w:pPr>
          </w:p>
          <w:p w14:paraId="385256FF" w14:textId="77777777" w:rsidR="00AF17BA" w:rsidRDefault="00AF17BA" w:rsidP="00DE1358">
            <w:pPr>
              <w:rPr>
                <w:rFonts w:cs="Arial"/>
                <w:sz w:val="20"/>
                <w:szCs w:val="20"/>
              </w:rPr>
            </w:pPr>
          </w:p>
          <w:p w14:paraId="2DFB8211" w14:textId="77777777" w:rsidR="001040B9" w:rsidRDefault="001040B9" w:rsidP="00DE1358">
            <w:pPr>
              <w:rPr>
                <w:rFonts w:cs="Arial"/>
                <w:color w:val="0000FF"/>
                <w:sz w:val="20"/>
                <w:szCs w:val="20"/>
              </w:rPr>
            </w:pPr>
          </w:p>
          <w:p w14:paraId="6E641730" w14:textId="77777777" w:rsidR="001040B9" w:rsidRDefault="001040B9" w:rsidP="00DE1358">
            <w:pPr>
              <w:rPr>
                <w:rFonts w:cs="Arial"/>
                <w:color w:val="0000FF"/>
                <w:sz w:val="20"/>
                <w:szCs w:val="20"/>
              </w:rPr>
            </w:pPr>
          </w:p>
          <w:p w14:paraId="54111AE0" w14:textId="44D53663" w:rsidR="006C6F49" w:rsidRPr="00DE1358" w:rsidRDefault="006C6F49" w:rsidP="00D75110">
            <w:pPr>
              <w:rPr>
                <w:rFonts w:cs="Arial"/>
                <w:color w:val="0000FF"/>
                <w:sz w:val="20"/>
                <w:szCs w:val="20"/>
              </w:rPr>
            </w:pPr>
          </w:p>
        </w:tc>
      </w:tr>
    </w:tbl>
    <w:p w14:paraId="7D95D9DE" w14:textId="77777777" w:rsidR="00DC376C" w:rsidRDefault="00DC376C" w:rsidP="00E04254">
      <w:pPr>
        <w:pStyle w:val="BodyText"/>
      </w:pPr>
      <w:bookmarkStart w:id="10" w:name="_Hlk1674571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DC376C" w:rsidRPr="00AD0CB1" w14:paraId="4BB2529A" w14:textId="77777777" w:rsidTr="00E04254">
        <w:trPr>
          <w:trHeight w:val="567"/>
        </w:trPr>
        <w:tc>
          <w:tcPr>
            <w:tcW w:w="5000" w:type="pct"/>
            <w:gridSpan w:val="2"/>
            <w:shd w:val="clear" w:color="auto" w:fill="D9D9D9"/>
          </w:tcPr>
          <w:p w14:paraId="7983ADE0" w14:textId="64D58AE1" w:rsidR="00DC376C" w:rsidRPr="00AD0CB1" w:rsidRDefault="00DC376C" w:rsidP="00E04254">
            <w:pPr>
              <w:rPr>
                <w:rFonts w:cs="Arial"/>
                <w:b/>
                <w:sz w:val="22"/>
                <w:szCs w:val="22"/>
              </w:rPr>
            </w:pPr>
            <w:r w:rsidRPr="00C72C1D">
              <w:rPr>
                <w:b/>
                <w:bCs/>
              </w:rPr>
              <w:t>TABLE 3.2.3 Screening decision of the plan or project ‘alone’</w:t>
            </w:r>
          </w:p>
        </w:tc>
      </w:tr>
      <w:tr w:rsidR="00DC376C" w:rsidRPr="00AD0CB1" w14:paraId="03328555" w14:textId="77777777" w:rsidTr="00E04254">
        <w:trPr>
          <w:trHeight w:val="567"/>
        </w:trPr>
        <w:tc>
          <w:tcPr>
            <w:tcW w:w="944" w:type="pct"/>
          </w:tcPr>
          <w:p w14:paraId="1317AAE6" w14:textId="77777777" w:rsidR="00DC376C" w:rsidRPr="00AD0CB1" w:rsidRDefault="00DC376C" w:rsidP="003111E7">
            <w:pPr>
              <w:rPr>
                <w:rFonts w:cs="Arial"/>
                <w:b/>
                <w:bCs/>
                <w:i/>
                <w:color w:val="0000FF"/>
                <w:sz w:val="22"/>
                <w:szCs w:val="22"/>
              </w:rPr>
            </w:pPr>
            <w:r w:rsidRPr="00AD0CB1">
              <w:rPr>
                <w:rFonts w:cs="Arial"/>
                <w:b/>
                <w:bCs/>
                <w:sz w:val="22"/>
                <w:szCs w:val="22"/>
              </w:rPr>
              <w:t xml:space="preserve">(a) If </w:t>
            </w:r>
            <w:r>
              <w:rPr>
                <w:rFonts w:cs="Arial"/>
                <w:b/>
                <w:bCs/>
                <w:sz w:val="22"/>
                <w:szCs w:val="22"/>
              </w:rPr>
              <w:t xml:space="preserve">the screening conclusion for </w:t>
            </w:r>
            <w:r w:rsidRPr="00AD0CB1">
              <w:rPr>
                <w:rFonts w:cs="Arial"/>
                <w:b/>
                <w:bCs/>
                <w:sz w:val="22"/>
                <w:szCs w:val="22"/>
                <w:u w:val="single"/>
              </w:rPr>
              <w:t>all</w:t>
            </w:r>
            <w:r w:rsidRPr="00AD0CB1">
              <w:rPr>
                <w:rFonts w:cs="Arial"/>
                <w:b/>
                <w:bCs/>
                <w:sz w:val="22"/>
                <w:szCs w:val="22"/>
              </w:rPr>
              <w:t xml:space="preserve"> features for all sites in Table 3.2.2 </w:t>
            </w:r>
            <w:r>
              <w:rPr>
                <w:rFonts w:cs="Arial"/>
                <w:b/>
                <w:bCs/>
                <w:sz w:val="22"/>
                <w:szCs w:val="22"/>
              </w:rPr>
              <w:t>is</w:t>
            </w:r>
            <w:r w:rsidRPr="00AD0CB1">
              <w:rPr>
                <w:rFonts w:cs="Arial"/>
                <w:b/>
                <w:bCs/>
                <w:sz w:val="22"/>
                <w:szCs w:val="22"/>
              </w:rPr>
              <w:t xml:space="preserve"> ‘</w:t>
            </w:r>
            <w:r>
              <w:rPr>
                <w:rFonts w:cs="Arial"/>
                <w:b/>
                <w:bCs/>
                <w:sz w:val="22"/>
                <w:szCs w:val="22"/>
              </w:rPr>
              <w:t>SCREEN OUT’</w:t>
            </w:r>
          </w:p>
        </w:tc>
        <w:tc>
          <w:tcPr>
            <w:tcW w:w="4056" w:type="pct"/>
          </w:tcPr>
          <w:p w14:paraId="0E0401F0" w14:textId="77777777" w:rsidR="00DC376C" w:rsidRPr="00A26859" w:rsidRDefault="00DC376C" w:rsidP="003111E7">
            <w:pPr>
              <w:pStyle w:val="CommentText"/>
              <w:rPr>
                <w:rFonts w:cs="Arial"/>
                <w:b/>
                <w:bCs/>
                <w:strike/>
                <w:sz w:val="22"/>
                <w:szCs w:val="22"/>
              </w:rPr>
            </w:pPr>
            <w:r w:rsidRPr="00A26859">
              <w:rPr>
                <w:rFonts w:cs="Arial"/>
                <w:b/>
                <w:bCs/>
                <w:strike/>
                <w:sz w:val="22"/>
                <w:szCs w:val="22"/>
              </w:rPr>
              <w:t xml:space="preserve">The plan or project is not likely to have a significant effect on any European site, and no further consideration under the Habitats Regulations is required </w:t>
            </w:r>
            <w:proofErr w:type="gramStart"/>
            <w:r w:rsidRPr="00A26859">
              <w:rPr>
                <w:rFonts w:cs="Arial"/>
                <w:b/>
                <w:bCs/>
                <w:strike/>
                <w:sz w:val="22"/>
                <w:szCs w:val="22"/>
              </w:rPr>
              <w:t>in order to</w:t>
            </w:r>
            <w:proofErr w:type="gramEnd"/>
            <w:r w:rsidRPr="00A26859">
              <w:rPr>
                <w:rFonts w:cs="Arial"/>
                <w:b/>
                <w:bCs/>
                <w:strike/>
                <w:sz w:val="22"/>
                <w:szCs w:val="22"/>
              </w:rPr>
              <w:t xml:space="preserve"> determine the approval/application.</w:t>
            </w:r>
          </w:p>
          <w:p w14:paraId="6C9DF7A6" w14:textId="77777777" w:rsidR="00DC376C" w:rsidRPr="00AD0CB1" w:rsidRDefault="00DC376C" w:rsidP="00012C80">
            <w:pPr>
              <w:pStyle w:val="CommentText"/>
              <w:rPr>
                <w:rFonts w:cs="Arial"/>
                <w:b/>
                <w:bCs/>
                <w:sz w:val="22"/>
                <w:szCs w:val="22"/>
              </w:rPr>
            </w:pPr>
          </w:p>
        </w:tc>
      </w:tr>
      <w:tr w:rsidR="00DC376C" w:rsidRPr="00AD0CB1" w14:paraId="573C551B" w14:textId="77777777" w:rsidTr="00E04254">
        <w:trPr>
          <w:trHeight w:val="567"/>
        </w:trPr>
        <w:tc>
          <w:tcPr>
            <w:tcW w:w="944" w:type="pct"/>
          </w:tcPr>
          <w:p w14:paraId="4431C241" w14:textId="77777777" w:rsidR="00DC376C" w:rsidRPr="00AD0CB1" w:rsidRDefault="00DC376C" w:rsidP="003111E7">
            <w:pPr>
              <w:rPr>
                <w:rFonts w:cs="Arial"/>
                <w:b/>
                <w:bCs/>
                <w:i/>
                <w:color w:val="0000FF"/>
                <w:sz w:val="22"/>
                <w:szCs w:val="22"/>
              </w:rPr>
            </w:pPr>
            <w:r w:rsidRPr="00AD0CB1">
              <w:rPr>
                <w:rFonts w:cs="Arial"/>
                <w:b/>
                <w:bCs/>
                <w:sz w:val="22"/>
                <w:szCs w:val="22"/>
              </w:rPr>
              <w:t xml:space="preserve">(b) If </w:t>
            </w:r>
            <w:r>
              <w:rPr>
                <w:rFonts w:cs="Arial"/>
                <w:b/>
                <w:bCs/>
                <w:sz w:val="22"/>
                <w:szCs w:val="22"/>
              </w:rPr>
              <w:t xml:space="preserve">the conclusion for </w:t>
            </w:r>
            <w:r w:rsidRPr="00AD0CB1">
              <w:rPr>
                <w:rFonts w:cs="Arial"/>
                <w:b/>
                <w:bCs/>
                <w:sz w:val="22"/>
                <w:szCs w:val="22"/>
                <w:u w:val="single"/>
              </w:rPr>
              <w:t>any</w:t>
            </w:r>
            <w:r w:rsidRPr="00AD0CB1">
              <w:rPr>
                <w:rFonts w:cs="Arial"/>
                <w:b/>
                <w:bCs/>
                <w:sz w:val="22"/>
                <w:szCs w:val="22"/>
              </w:rPr>
              <w:t xml:space="preserve"> features in Table 3.2.2 </w:t>
            </w:r>
            <w:r w:rsidRPr="00A44639">
              <w:rPr>
                <w:rFonts w:cs="Arial"/>
                <w:b/>
                <w:bCs/>
                <w:sz w:val="22"/>
                <w:szCs w:val="22"/>
              </w:rPr>
              <w:t>is ‘SCREEN IN’</w:t>
            </w:r>
            <w:r w:rsidRPr="00AD0CB1">
              <w:rPr>
                <w:rFonts w:cs="Arial"/>
                <w:b/>
                <w:bCs/>
                <w:sz w:val="22"/>
                <w:szCs w:val="22"/>
              </w:rPr>
              <w:t xml:space="preserve"> </w:t>
            </w:r>
          </w:p>
        </w:tc>
        <w:tc>
          <w:tcPr>
            <w:tcW w:w="4056" w:type="pct"/>
          </w:tcPr>
          <w:p w14:paraId="43F6102E" w14:textId="77777777" w:rsidR="00DC376C" w:rsidRPr="00A26859" w:rsidRDefault="00DC376C" w:rsidP="003111E7">
            <w:pPr>
              <w:rPr>
                <w:rFonts w:cs="Arial"/>
                <w:b/>
                <w:bCs/>
                <w:sz w:val="22"/>
                <w:szCs w:val="22"/>
              </w:rPr>
            </w:pPr>
            <w:r w:rsidRPr="00A26859">
              <w:rPr>
                <w:rFonts w:cs="Arial"/>
                <w:b/>
                <w:bCs/>
                <w:sz w:val="22"/>
                <w:szCs w:val="22"/>
              </w:rPr>
              <w:t>The plan or project is likely to have a significant effect on one or more European sites and therefore an appropriate assessment is required.</w:t>
            </w:r>
          </w:p>
          <w:p w14:paraId="51D79A03" w14:textId="3D13C4C6" w:rsidR="00DC376C" w:rsidRPr="00012C80" w:rsidRDefault="00DC376C" w:rsidP="003111E7">
            <w:pPr>
              <w:rPr>
                <w:rFonts w:cs="Arial"/>
                <w:bCs/>
                <w:iCs/>
                <w:strike/>
                <w:color w:val="7030A0"/>
                <w:sz w:val="22"/>
                <w:szCs w:val="22"/>
              </w:rPr>
            </w:pPr>
          </w:p>
        </w:tc>
      </w:tr>
      <w:tr w:rsidR="00DC376C" w:rsidRPr="00AD0CB1" w14:paraId="485A5BB9" w14:textId="77777777" w:rsidTr="00E04254">
        <w:trPr>
          <w:trHeight w:val="567"/>
        </w:trPr>
        <w:tc>
          <w:tcPr>
            <w:tcW w:w="944" w:type="pct"/>
          </w:tcPr>
          <w:p w14:paraId="4099DBDA" w14:textId="77777777" w:rsidR="00DC376C" w:rsidRPr="00AD0CB1" w:rsidRDefault="00DC376C" w:rsidP="003111E7">
            <w:pPr>
              <w:rPr>
                <w:rFonts w:cs="Arial"/>
                <w:b/>
                <w:bCs/>
                <w:sz w:val="22"/>
                <w:szCs w:val="22"/>
              </w:rPr>
            </w:pPr>
            <w:r w:rsidRPr="00AD0CB1">
              <w:rPr>
                <w:rFonts w:cs="Arial"/>
                <w:b/>
                <w:bCs/>
                <w:sz w:val="22"/>
                <w:szCs w:val="22"/>
              </w:rPr>
              <w:lastRenderedPageBreak/>
              <w:t xml:space="preserve">(c) If there are </w:t>
            </w:r>
            <w:r w:rsidRPr="00AD0CB1">
              <w:rPr>
                <w:rFonts w:cs="Arial"/>
                <w:b/>
                <w:bCs/>
                <w:sz w:val="22"/>
                <w:szCs w:val="22"/>
                <w:u w:val="single"/>
              </w:rPr>
              <w:t>no</w:t>
            </w:r>
            <w:r w:rsidRPr="00AD0CB1">
              <w:rPr>
                <w:rFonts w:cs="Arial"/>
                <w:b/>
                <w:bCs/>
                <w:sz w:val="22"/>
                <w:szCs w:val="22"/>
              </w:rPr>
              <w:t xml:space="preserve"> features in Table 3.2.2 that are ‘</w:t>
            </w:r>
            <w:r>
              <w:rPr>
                <w:rFonts w:cs="Arial"/>
                <w:b/>
                <w:bCs/>
                <w:sz w:val="22"/>
                <w:szCs w:val="22"/>
              </w:rPr>
              <w:t>SCREEN IN</w:t>
            </w:r>
            <w:r w:rsidRPr="00AD0CB1">
              <w:rPr>
                <w:rFonts w:cs="Arial"/>
                <w:b/>
                <w:bCs/>
                <w:sz w:val="22"/>
                <w:szCs w:val="22"/>
              </w:rPr>
              <w:t xml:space="preserve">’ and </w:t>
            </w:r>
            <w:r w:rsidRPr="00AD0CB1">
              <w:rPr>
                <w:rFonts w:cs="Arial"/>
                <w:b/>
                <w:bCs/>
                <w:sz w:val="22"/>
                <w:szCs w:val="22"/>
                <w:u w:val="single"/>
              </w:rPr>
              <w:t>any</w:t>
            </w:r>
            <w:r w:rsidRPr="00AD0CB1">
              <w:rPr>
                <w:rFonts w:cs="Arial"/>
                <w:b/>
                <w:bCs/>
                <w:sz w:val="22"/>
                <w:szCs w:val="22"/>
              </w:rPr>
              <w:t xml:space="preserve"> features that are </w:t>
            </w:r>
            <w:r w:rsidRPr="00A44639">
              <w:rPr>
                <w:rFonts w:cs="Arial"/>
                <w:b/>
                <w:bCs/>
                <w:sz w:val="22"/>
                <w:szCs w:val="22"/>
              </w:rPr>
              <w:t>‘IN COMB’</w:t>
            </w:r>
          </w:p>
        </w:tc>
        <w:tc>
          <w:tcPr>
            <w:tcW w:w="4056" w:type="pct"/>
          </w:tcPr>
          <w:p w14:paraId="69941B60" w14:textId="77777777" w:rsidR="00DC376C" w:rsidRPr="00855838" w:rsidRDefault="00DC376C" w:rsidP="003111E7">
            <w:pPr>
              <w:pStyle w:val="CommentText"/>
              <w:rPr>
                <w:rFonts w:cs="Arial"/>
                <w:b/>
                <w:bCs/>
                <w:strike/>
                <w:sz w:val="22"/>
                <w:szCs w:val="22"/>
              </w:rPr>
            </w:pPr>
            <w:r w:rsidRPr="00855838">
              <w:rPr>
                <w:rFonts w:cs="Arial"/>
                <w:b/>
                <w:bCs/>
                <w:strike/>
                <w:sz w:val="22"/>
                <w:szCs w:val="22"/>
              </w:rPr>
              <w:t>The plan or project is not likely to have a significant effect on any European sites when considered alone, but the possibility of significant effects in combination with other plans and projects needs to be considered.</w:t>
            </w:r>
          </w:p>
          <w:p w14:paraId="648E7639" w14:textId="77777777" w:rsidR="00DC376C" w:rsidRPr="00012C80" w:rsidRDefault="00DC376C" w:rsidP="00012C80">
            <w:pPr>
              <w:pStyle w:val="CommentText"/>
              <w:rPr>
                <w:rFonts w:cs="Arial"/>
                <w:b/>
                <w:bCs/>
                <w:strike/>
                <w:sz w:val="22"/>
                <w:szCs w:val="22"/>
              </w:rPr>
            </w:pPr>
          </w:p>
        </w:tc>
      </w:tr>
    </w:tbl>
    <w:p w14:paraId="4D7D9B14" w14:textId="77777777" w:rsidR="00DC376C" w:rsidRDefault="00DC376C" w:rsidP="00DC376C"/>
    <w:p w14:paraId="779D5067" w14:textId="77777777" w:rsidR="00A26859" w:rsidRDefault="00A26859" w:rsidP="00A26859">
      <w:pPr>
        <w:pStyle w:val="Heading1"/>
      </w:pPr>
      <w:bookmarkStart w:id="11" w:name="_Toc181009142"/>
      <w:bookmarkStart w:id="12" w:name="_Hlk167462980"/>
      <w:bookmarkEnd w:id="10"/>
      <w:r w:rsidRPr="00837592">
        <w:t>4.</w:t>
      </w:r>
      <w:r w:rsidRPr="00837592">
        <w:tab/>
        <w:t xml:space="preserve">Appropriate assessment of the </w:t>
      </w:r>
      <w:r>
        <w:t xml:space="preserve">plan or </w:t>
      </w:r>
      <w:r w:rsidRPr="00837592">
        <w:t xml:space="preserve">project when </w:t>
      </w:r>
      <w:r w:rsidRPr="00DC376C">
        <w:t>considered</w:t>
      </w:r>
      <w:r w:rsidRPr="00837592">
        <w:t xml:space="preserve"> alone</w:t>
      </w:r>
      <w:bookmarkEnd w:id="11"/>
    </w:p>
    <w:p w14:paraId="12C57773" w14:textId="77777777" w:rsidR="00A26859" w:rsidRPr="00C72C1D" w:rsidRDefault="00A26859" w:rsidP="00A26859">
      <w:pPr>
        <w:pStyle w:val="Heading2"/>
      </w:pPr>
      <w:r w:rsidRPr="00C72C1D">
        <w:t>4.1</w:t>
      </w:r>
      <w:r w:rsidRPr="00C72C1D">
        <w:tab/>
        <w:t>Assessment of plan or project as defined</w:t>
      </w:r>
    </w:p>
    <w:p w14:paraId="381331BB" w14:textId="77777777" w:rsidR="00A26859" w:rsidRPr="00C72C1D" w:rsidRDefault="00A26859" w:rsidP="00A26859">
      <w:pPr>
        <w:rPr>
          <w:rFonts w:cs="Arial"/>
          <w:color w:val="7030A0"/>
        </w:rPr>
      </w:pPr>
      <w:bookmarkStart w:id="13" w:name="_Hlk167457412"/>
    </w:p>
    <w:bookmarkEnd w:id="13"/>
    <w:p w14:paraId="4A144858" w14:textId="77777777" w:rsidR="00A26859" w:rsidRPr="00AD0CB1" w:rsidRDefault="00A26859" w:rsidP="00A26859">
      <w:pPr>
        <w:rPr>
          <w:rFonts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72"/>
        <w:gridCol w:w="1721"/>
      </w:tblGrid>
      <w:tr w:rsidR="00A26859" w:rsidRPr="003D5849" w14:paraId="2D64945A" w14:textId="77777777" w:rsidTr="00286CA3">
        <w:trPr>
          <w:trHeight w:val="567"/>
        </w:trPr>
        <w:tc>
          <w:tcPr>
            <w:tcW w:w="5000" w:type="pct"/>
            <w:gridSpan w:val="2"/>
            <w:tcBorders>
              <w:bottom w:val="single" w:sz="4" w:space="0" w:color="auto"/>
            </w:tcBorders>
            <w:shd w:val="clear" w:color="auto" w:fill="D9D9D9"/>
          </w:tcPr>
          <w:p w14:paraId="07283ACE" w14:textId="77777777" w:rsidR="00A26859" w:rsidRPr="00F6105D" w:rsidRDefault="00A26859" w:rsidP="00286CA3">
            <w:pPr>
              <w:pStyle w:val="CommentText"/>
              <w:rPr>
                <w:rFonts w:cs="Arial"/>
                <w:b/>
                <w:iCs/>
                <w:sz w:val="22"/>
                <w:szCs w:val="22"/>
              </w:rPr>
            </w:pPr>
            <w:r w:rsidRPr="00F6105D">
              <w:rPr>
                <w:rFonts w:cs="Arial"/>
                <w:b/>
                <w:iCs/>
                <w:sz w:val="22"/>
                <w:szCs w:val="22"/>
              </w:rPr>
              <w:t>Table 4.1 Appropriate assessment</w:t>
            </w:r>
            <w:r>
              <w:rPr>
                <w:rFonts w:cs="Arial"/>
                <w:b/>
                <w:iCs/>
                <w:sz w:val="22"/>
                <w:szCs w:val="22"/>
              </w:rPr>
              <w:t xml:space="preserve"> of the plan or project as defined </w:t>
            </w:r>
          </w:p>
        </w:tc>
      </w:tr>
      <w:tr w:rsidR="00A26859" w:rsidRPr="003D5849" w14:paraId="48F435F9" w14:textId="77777777" w:rsidTr="00286CA3">
        <w:trPr>
          <w:trHeight w:val="567"/>
        </w:trPr>
        <w:tc>
          <w:tcPr>
            <w:tcW w:w="4385" w:type="pct"/>
            <w:shd w:val="clear" w:color="auto" w:fill="D9D9D9"/>
          </w:tcPr>
          <w:p w14:paraId="069C1E49" w14:textId="491FF283" w:rsidR="00A26859" w:rsidRPr="00F6105D" w:rsidRDefault="00A26859" w:rsidP="00286CA3">
            <w:pPr>
              <w:rPr>
                <w:rFonts w:cs="Arial"/>
                <w:b/>
                <w:iCs/>
                <w:sz w:val="22"/>
                <w:szCs w:val="22"/>
              </w:rPr>
            </w:pPr>
            <w:r w:rsidRPr="00F6105D">
              <w:rPr>
                <w:rFonts w:cs="Arial"/>
                <w:b/>
                <w:iCs/>
                <w:sz w:val="22"/>
                <w:szCs w:val="22"/>
              </w:rPr>
              <w:t>European site name:</w:t>
            </w:r>
            <w:r w:rsidR="00AF17BA">
              <w:rPr>
                <w:rFonts w:cs="Arial"/>
                <w:b/>
                <w:iCs/>
                <w:sz w:val="22"/>
                <w:szCs w:val="22"/>
              </w:rPr>
              <w:t xml:space="preserve"> </w:t>
            </w:r>
            <w:r w:rsidR="00AF17BA" w:rsidRPr="00AF17BA">
              <w:rPr>
                <w:rFonts w:cs="Arial"/>
                <w:b/>
                <w:iCs/>
                <w:sz w:val="22"/>
                <w:szCs w:val="22"/>
              </w:rPr>
              <w:t xml:space="preserve">Afon </w:t>
            </w:r>
            <w:proofErr w:type="spellStart"/>
            <w:r w:rsidR="00AF17BA" w:rsidRPr="00AF17BA">
              <w:rPr>
                <w:rFonts w:cs="Arial"/>
                <w:b/>
                <w:iCs/>
                <w:sz w:val="22"/>
                <w:szCs w:val="22"/>
              </w:rPr>
              <w:t>Wysg</w:t>
            </w:r>
            <w:proofErr w:type="spellEnd"/>
            <w:r w:rsidR="00AF17BA" w:rsidRPr="00AF17BA">
              <w:rPr>
                <w:rFonts w:cs="Arial"/>
                <w:b/>
                <w:iCs/>
                <w:sz w:val="22"/>
                <w:szCs w:val="22"/>
              </w:rPr>
              <w:t xml:space="preserve"> / River Usk SAC, site code UK0013007</w:t>
            </w:r>
          </w:p>
        </w:tc>
        <w:tc>
          <w:tcPr>
            <w:tcW w:w="615" w:type="pct"/>
            <w:shd w:val="clear" w:color="auto" w:fill="D9D9D9"/>
          </w:tcPr>
          <w:p w14:paraId="2E4284FA" w14:textId="77777777" w:rsidR="00A26859" w:rsidRPr="00F6105D" w:rsidRDefault="00A26859" w:rsidP="00286CA3">
            <w:pPr>
              <w:rPr>
                <w:rFonts w:cs="Arial"/>
                <w:b/>
                <w:iCs/>
                <w:sz w:val="22"/>
                <w:szCs w:val="22"/>
              </w:rPr>
            </w:pPr>
            <w:r w:rsidRPr="00EE7D73">
              <w:rPr>
                <w:rFonts w:cs="Arial"/>
                <w:b/>
                <w:sz w:val="22"/>
                <w:szCs w:val="20"/>
              </w:rPr>
              <w:t>Can adverse effect</w:t>
            </w:r>
            <w:r>
              <w:rPr>
                <w:rFonts w:cs="Arial"/>
                <w:b/>
                <w:sz w:val="22"/>
                <w:szCs w:val="20"/>
              </w:rPr>
              <w:t>s</w:t>
            </w:r>
            <w:r w:rsidRPr="00EE7D73">
              <w:rPr>
                <w:rFonts w:cs="Arial"/>
                <w:b/>
                <w:sz w:val="22"/>
                <w:szCs w:val="20"/>
              </w:rPr>
              <w:t xml:space="preserve"> on site integrity be ruled out? </w:t>
            </w:r>
            <w:r>
              <w:rPr>
                <w:rFonts w:cs="Arial"/>
                <w:b/>
                <w:sz w:val="22"/>
                <w:szCs w:val="20"/>
              </w:rPr>
              <w:t>‘</w:t>
            </w:r>
            <w:r w:rsidRPr="003E2C6B">
              <w:rPr>
                <w:rFonts w:cs="Arial"/>
                <w:b/>
                <w:sz w:val="22"/>
                <w:szCs w:val="20"/>
              </w:rPr>
              <w:t>YES’ or ‘NO’</w:t>
            </w:r>
          </w:p>
        </w:tc>
      </w:tr>
      <w:tr w:rsidR="00A26859" w:rsidRPr="003D5849" w14:paraId="39540A27" w14:textId="77777777" w:rsidTr="00286CA3">
        <w:trPr>
          <w:trHeight w:val="567"/>
        </w:trPr>
        <w:tc>
          <w:tcPr>
            <w:tcW w:w="4385" w:type="pct"/>
          </w:tcPr>
          <w:p w14:paraId="183C7A35" w14:textId="5A9FE582" w:rsidR="00A26859" w:rsidRPr="00F903C9" w:rsidRDefault="00AF17BA" w:rsidP="00AF17BA">
            <w:pPr>
              <w:rPr>
                <w:rFonts w:cs="Arial"/>
                <w:bCs/>
                <w:sz w:val="22"/>
                <w:szCs w:val="22"/>
              </w:rPr>
            </w:pPr>
            <w:r w:rsidRPr="00AF17BA">
              <w:rPr>
                <w:rFonts w:cs="Arial"/>
                <w:bCs/>
                <w:sz w:val="22"/>
                <w:szCs w:val="22"/>
              </w:rPr>
              <w:t>As per Table 3.2.2</w:t>
            </w:r>
          </w:p>
        </w:tc>
        <w:tc>
          <w:tcPr>
            <w:tcW w:w="615" w:type="pct"/>
          </w:tcPr>
          <w:p w14:paraId="63290FE7" w14:textId="532D1325" w:rsidR="00A26859" w:rsidRDefault="00AF17BA" w:rsidP="00286CA3">
            <w:pPr>
              <w:rPr>
                <w:rFonts w:cs="Arial"/>
                <w:b/>
                <w:sz w:val="22"/>
                <w:szCs w:val="22"/>
              </w:rPr>
            </w:pPr>
            <w:r>
              <w:rPr>
                <w:rFonts w:cs="Arial"/>
                <w:b/>
                <w:sz w:val="22"/>
                <w:szCs w:val="22"/>
              </w:rPr>
              <w:t>No</w:t>
            </w:r>
          </w:p>
        </w:tc>
      </w:tr>
    </w:tbl>
    <w:p w14:paraId="6DB6BAC8" w14:textId="77777777" w:rsidR="00A26859" w:rsidRPr="00131994" w:rsidRDefault="00A26859" w:rsidP="00A26859">
      <w:pPr>
        <w:pStyle w:val="BodyText"/>
      </w:pPr>
    </w:p>
    <w:p w14:paraId="47A99FF5" w14:textId="77777777" w:rsidR="00A26859" w:rsidRDefault="00A26859" w:rsidP="00A26859">
      <w:pPr>
        <w:pStyle w:val="Heading2"/>
        <w:rPr>
          <w:i/>
          <w:iCs/>
          <w:color w:val="70AD47"/>
        </w:rPr>
      </w:pPr>
      <w:bookmarkStart w:id="14" w:name="_Hlk167461164"/>
      <w:r w:rsidRPr="00837592">
        <w:t>4.2</w:t>
      </w:r>
      <w:r w:rsidRPr="00837592">
        <w:tab/>
        <w:t>A</w:t>
      </w:r>
      <w:r>
        <w:t>ppropriate a</w:t>
      </w:r>
      <w:r w:rsidRPr="00837592">
        <w:t>ssessment of the</w:t>
      </w:r>
      <w:r>
        <w:t xml:space="preserve"> plan or</w:t>
      </w:r>
      <w:r w:rsidRPr="00837592">
        <w:t xml:space="preserve"> project </w:t>
      </w:r>
      <w:proofErr w:type="gramStart"/>
      <w:r w:rsidRPr="00837592">
        <w:t>taking into account</w:t>
      </w:r>
      <w:proofErr w:type="gramEnd"/>
      <w:r w:rsidRPr="00837592">
        <w:t xml:space="preserve"> </w:t>
      </w:r>
      <w:r>
        <w:t xml:space="preserve">additional </w:t>
      </w:r>
      <w:r w:rsidRPr="00837592">
        <w:t>conditions or restrictions</w:t>
      </w:r>
      <w:r>
        <w:t xml:space="preserve"> imposed by the competent authority</w:t>
      </w:r>
    </w:p>
    <w:p w14:paraId="747335EB" w14:textId="77777777" w:rsidR="00A26859" w:rsidRPr="008F087A" w:rsidRDefault="00A26859" w:rsidP="00A26859">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7"/>
        <w:gridCol w:w="2003"/>
        <w:gridCol w:w="1549"/>
        <w:gridCol w:w="7679"/>
        <w:gridCol w:w="1215"/>
      </w:tblGrid>
      <w:tr w:rsidR="00A26859" w:rsidRPr="00D572D0" w14:paraId="28D70EA3" w14:textId="77777777" w:rsidTr="00286CA3">
        <w:trPr>
          <w:trHeight w:val="567"/>
        </w:trPr>
        <w:tc>
          <w:tcPr>
            <w:tcW w:w="5000" w:type="pct"/>
            <w:gridSpan w:val="5"/>
            <w:shd w:val="clear" w:color="auto" w:fill="D9D9D9"/>
          </w:tcPr>
          <w:p w14:paraId="02E8677E" w14:textId="77777777" w:rsidR="00A26859" w:rsidRPr="00D572D0" w:rsidRDefault="00A26859" w:rsidP="00286CA3">
            <w:pPr>
              <w:rPr>
                <w:rFonts w:cs="Arial"/>
                <w:b/>
                <w:sz w:val="22"/>
                <w:szCs w:val="22"/>
              </w:rPr>
            </w:pPr>
            <w:r w:rsidRPr="00D572D0">
              <w:rPr>
                <w:rFonts w:cs="Arial"/>
                <w:b/>
                <w:sz w:val="22"/>
                <w:szCs w:val="22"/>
              </w:rPr>
              <w:t xml:space="preserve">Table 4.2 Appropriate assessment of the plan or project </w:t>
            </w:r>
            <w:proofErr w:type="gramStart"/>
            <w:r w:rsidRPr="00D572D0">
              <w:rPr>
                <w:rFonts w:cs="Arial"/>
                <w:b/>
                <w:sz w:val="22"/>
                <w:szCs w:val="22"/>
              </w:rPr>
              <w:t>taking into account</w:t>
            </w:r>
            <w:proofErr w:type="gramEnd"/>
            <w:r w:rsidRPr="00D572D0">
              <w:rPr>
                <w:rFonts w:cs="Arial"/>
                <w:b/>
                <w:sz w:val="22"/>
                <w:szCs w:val="22"/>
              </w:rPr>
              <w:t xml:space="preserve"> additional conditions or restrictions</w:t>
            </w:r>
          </w:p>
        </w:tc>
      </w:tr>
      <w:tr w:rsidR="00A26859" w:rsidRPr="00D572D0" w14:paraId="46628122" w14:textId="77777777" w:rsidTr="00286CA3">
        <w:trPr>
          <w:trHeight w:val="567"/>
        </w:trPr>
        <w:tc>
          <w:tcPr>
            <w:tcW w:w="5000" w:type="pct"/>
            <w:gridSpan w:val="5"/>
            <w:shd w:val="clear" w:color="auto" w:fill="D9D9D9"/>
          </w:tcPr>
          <w:p w14:paraId="5D595018" w14:textId="24EB1667" w:rsidR="00A26859" w:rsidRPr="00D572D0" w:rsidRDefault="00A26859" w:rsidP="00286CA3">
            <w:pPr>
              <w:rPr>
                <w:rFonts w:cs="Arial"/>
                <w:b/>
                <w:sz w:val="22"/>
                <w:szCs w:val="22"/>
              </w:rPr>
            </w:pPr>
            <w:r w:rsidRPr="00F6105D">
              <w:rPr>
                <w:rFonts w:cs="Arial"/>
                <w:b/>
                <w:iCs/>
                <w:sz w:val="22"/>
                <w:szCs w:val="22"/>
              </w:rPr>
              <w:t>European site name:</w:t>
            </w:r>
            <w:r w:rsidR="00AF17BA">
              <w:rPr>
                <w:rFonts w:cs="Arial"/>
                <w:b/>
                <w:iCs/>
                <w:sz w:val="22"/>
                <w:szCs w:val="22"/>
              </w:rPr>
              <w:t xml:space="preserve"> </w:t>
            </w:r>
            <w:r w:rsidR="00AF17BA" w:rsidRPr="00AF17BA">
              <w:rPr>
                <w:rFonts w:cs="Arial"/>
                <w:b/>
                <w:iCs/>
                <w:sz w:val="22"/>
                <w:szCs w:val="22"/>
              </w:rPr>
              <w:t xml:space="preserve">Afon </w:t>
            </w:r>
            <w:proofErr w:type="spellStart"/>
            <w:r w:rsidR="00AF17BA" w:rsidRPr="00AF17BA">
              <w:rPr>
                <w:rFonts w:cs="Arial"/>
                <w:b/>
                <w:iCs/>
                <w:sz w:val="22"/>
                <w:szCs w:val="22"/>
              </w:rPr>
              <w:t>Wysg</w:t>
            </w:r>
            <w:proofErr w:type="spellEnd"/>
            <w:r w:rsidR="00AF17BA" w:rsidRPr="00AF17BA">
              <w:rPr>
                <w:rFonts w:cs="Arial"/>
                <w:b/>
                <w:iCs/>
                <w:sz w:val="22"/>
                <w:szCs w:val="22"/>
              </w:rPr>
              <w:t xml:space="preserve"> / River Usk SAC, site code UK0013007</w:t>
            </w:r>
          </w:p>
        </w:tc>
      </w:tr>
      <w:tr w:rsidR="00A26859" w:rsidRPr="00D572D0" w14:paraId="2B7C9F72" w14:textId="77777777" w:rsidTr="004119EB">
        <w:trPr>
          <w:trHeight w:val="567"/>
        </w:trPr>
        <w:tc>
          <w:tcPr>
            <w:tcW w:w="553" w:type="pct"/>
          </w:tcPr>
          <w:p w14:paraId="72BF78E5" w14:textId="77777777" w:rsidR="00A26859" w:rsidRDefault="00A26859" w:rsidP="00286CA3">
            <w:pPr>
              <w:rPr>
                <w:rFonts w:cs="Arial"/>
                <w:b/>
                <w:sz w:val="22"/>
                <w:szCs w:val="22"/>
              </w:rPr>
            </w:pPr>
            <w:r w:rsidRPr="00D572D0">
              <w:rPr>
                <w:rFonts w:cs="Arial"/>
                <w:b/>
                <w:sz w:val="22"/>
                <w:szCs w:val="22"/>
              </w:rPr>
              <w:lastRenderedPageBreak/>
              <w:t xml:space="preserve">European site Feature </w:t>
            </w:r>
          </w:p>
          <w:p w14:paraId="7B319107" w14:textId="77777777" w:rsidR="00AF17BA" w:rsidRDefault="00AF17BA" w:rsidP="00286CA3">
            <w:pPr>
              <w:rPr>
                <w:rFonts w:cs="Arial"/>
                <w:b/>
                <w:sz w:val="22"/>
                <w:szCs w:val="22"/>
              </w:rPr>
            </w:pPr>
          </w:p>
          <w:p w14:paraId="03FB5D9F" w14:textId="77777777" w:rsidR="00AF17BA" w:rsidRDefault="00AF17BA" w:rsidP="00286CA3">
            <w:pPr>
              <w:rPr>
                <w:rFonts w:cs="Arial"/>
                <w:b/>
                <w:sz w:val="22"/>
                <w:szCs w:val="22"/>
              </w:rPr>
            </w:pPr>
          </w:p>
          <w:p w14:paraId="793C3368" w14:textId="77777777" w:rsidR="00AF17BA" w:rsidRDefault="00AF17BA" w:rsidP="00286CA3">
            <w:pPr>
              <w:rPr>
                <w:rFonts w:cs="Arial"/>
                <w:b/>
                <w:sz w:val="22"/>
                <w:szCs w:val="22"/>
              </w:rPr>
            </w:pPr>
          </w:p>
          <w:p w14:paraId="63278F80" w14:textId="77777777" w:rsidR="00AF17BA" w:rsidRDefault="00AF17BA" w:rsidP="00286CA3">
            <w:pPr>
              <w:rPr>
                <w:rFonts w:cs="Arial"/>
                <w:b/>
                <w:sz w:val="22"/>
                <w:szCs w:val="22"/>
              </w:rPr>
            </w:pPr>
          </w:p>
          <w:p w14:paraId="781E984C" w14:textId="77777777" w:rsidR="00AF17BA" w:rsidRDefault="00AF17BA" w:rsidP="00286CA3">
            <w:pPr>
              <w:rPr>
                <w:rFonts w:cs="Arial"/>
                <w:b/>
                <w:sz w:val="22"/>
                <w:szCs w:val="22"/>
              </w:rPr>
            </w:pPr>
          </w:p>
          <w:p w14:paraId="604D886E" w14:textId="77777777" w:rsidR="00AF17BA" w:rsidRDefault="00AF17BA" w:rsidP="00286CA3">
            <w:pPr>
              <w:rPr>
                <w:rFonts w:cs="Arial"/>
                <w:b/>
                <w:sz w:val="22"/>
                <w:szCs w:val="22"/>
              </w:rPr>
            </w:pPr>
          </w:p>
          <w:p w14:paraId="216B96A3" w14:textId="77777777" w:rsidR="00AF17BA" w:rsidRDefault="00AF17BA" w:rsidP="00286CA3">
            <w:pPr>
              <w:rPr>
                <w:rFonts w:cs="Arial"/>
                <w:b/>
                <w:sz w:val="22"/>
                <w:szCs w:val="22"/>
              </w:rPr>
            </w:pPr>
          </w:p>
          <w:p w14:paraId="14B6A322" w14:textId="77777777" w:rsidR="00AF17BA" w:rsidRDefault="00AF17BA" w:rsidP="00286CA3">
            <w:pPr>
              <w:rPr>
                <w:rFonts w:cs="Arial"/>
                <w:b/>
                <w:sz w:val="22"/>
                <w:szCs w:val="22"/>
              </w:rPr>
            </w:pPr>
          </w:p>
          <w:p w14:paraId="4C00DC14" w14:textId="734ADC25" w:rsidR="00AF17BA" w:rsidRPr="00D572D0" w:rsidRDefault="00AF17BA" w:rsidP="004119EB">
            <w:pPr>
              <w:rPr>
                <w:rFonts w:cs="Arial"/>
                <w:b/>
                <w:sz w:val="22"/>
                <w:szCs w:val="22"/>
              </w:rPr>
            </w:pPr>
          </w:p>
        </w:tc>
        <w:tc>
          <w:tcPr>
            <w:tcW w:w="716" w:type="pct"/>
          </w:tcPr>
          <w:p w14:paraId="3E597098" w14:textId="77777777" w:rsidR="00A26859" w:rsidRDefault="00A26859" w:rsidP="00286CA3">
            <w:pPr>
              <w:rPr>
                <w:rFonts w:cs="Arial"/>
                <w:b/>
                <w:sz w:val="22"/>
                <w:szCs w:val="22"/>
              </w:rPr>
            </w:pPr>
            <w:r w:rsidRPr="003432A2">
              <w:rPr>
                <w:rFonts w:cs="Arial"/>
                <w:b/>
                <w:sz w:val="22"/>
                <w:szCs w:val="22"/>
              </w:rPr>
              <w:t>Adverse effect(s)</w:t>
            </w:r>
          </w:p>
          <w:p w14:paraId="4D4278F3" w14:textId="77777777" w:rsidR="00AF17BA" w:rsidRDefault="00AF17BA" w:rsidP="00286CA3">
            <w:pPr>
              <w:rPr>
                <w:rFonts w:cs="Arial"/>
                <w:b/>
                <w:sz w:val="22"/>
                <w:szCs w:val="22"/>
              </w:rPr>
            </w:pPr>
          </w:p>
          <w:p w14:paraId="0E111102" w14:textId="77777777" w:rsidR="00AF17BA" w:rsidRDefault="00AF17BA" w:rsidP="00286CA3">
            <w:pPr>
              <w:rPr>
                <w:rFonts w:cs="Arial"/>
                <w:b/>
                <w:sz w:val="22"/>
                <w:szCs w:val="22"/>
              </w:rPr>
            </w:pPr>
          </w:p>
          <w:p w14:paraId="30877826" w14:textId="77777777" w:rsidR="00AF17BA" w:rsidRDefault="00AF17BA" w:rsidP="00286CA3">
            <w:pPr>
              <w:rPr>
                <w:rFonts w:cs="Arial"/>
                <w:b/>
                <w:sz w:val="22"/>
                <w:szCs w:val="22"/>
              </w:rPr>
            </w:pPr>
          </w:p>
          <w:p w14:paraId="5842798F" w14:textId="77777777" w:rsidR="00AF17BA" w:rsidRDefault="00AF17BA" w:rsidP="00286CA3">
            <w:pPr>
              <w:rPr>
                <w:rFonts w:cs="Arial"/>
                <w:b/>
                <w:sz w:val="22"/>
                <w:szCs w:val="22"/>
              </w:rPr>
            </w:pPr>
          </w:p>
          <w:p w14:paraId="3660C404" w14:textId="77777777" w:rsidR="00AF17BA" w:rsidRDefault="00AF17BA" w:rsidP="00286CA3">
            <w:pPr>
              <w:rPr>
                <w:rFonts w:cs="Arial"/>
                <w:b/>
                <w:sz w:val="22"/>
                <w:szCs w:val="22"/>
              </w:rPr>
            </w:pPr>
          </w:p>
          <w:p w14:paraId="4DEB6C35" w14:textId="77777777" w:rsidR="00AF17BA" w:rsidRDefault="00AF17BA" w:rsidP="00286CA3">
            <w:pPr>
              <w:rPr>
                <w:rFonts w:cs="Arial"/>
                <w:b/>
                <w:sz w:val="22"/>
                <w:szCs w:val="22"/>
              </w:rPr>
            </w:pPr>
          </w:p>
          <w:p w14:paraId="1BC94D90" w14:textId="77777777" w:rsidR="00AF17BA" w:rsidRDefault="00AF17BA" w:rsidP="00286CA3">
            <w:pPr>
              <w:rPr>
                <w:rFonts w:cs="Arial"/>
                <w:b/>
                <w:sz w:val="22"/>
                <w:szCs w:val="22"/>
              </w:rPr>
            </w:pPr>
          </w:p>
          <w:p w14:paraId="5807C63A" w14:textId="22FCC192" w:rsidR="00AF17BA" w:rsidRPr="00D572D0" w:rsidRDefault="00AF17BA" w:rsidP="004119EB">
            <w:pPr>
              <w:rPr>
                <w:rFonts w:cs="Arial"/>
                <w:b/>
                <w:sz w:val="22"/>
                <w:szCs w:val="22"/>
              </w:rPr>
            </w:pPr>
          </w:p>
        </w:tc>
        <w:tc>
          <w:tcPr>
            <w:tcW w:w="553" w:type="pct"/>
          </w:tcPr>
          <w:p w14:paraId="3D4C8C8B" w14:textId="77777777" w:rsidR="00A26859" w:rsidRPr="00D572D0" w:rsidRDefault="00A26859" w:rsidP="00286CA3">
            <w:pPr>
              <w:rPr>
                <w:rFonts w:cs="Arial"/>
                <w:b/>
                <w:sz w:val="22"/>
                <w:szCs w:val="22"/>
              </w:rPr>
            </w:pPr>
            <w:r w:rsidRPr="00D572D0">
              <w:rPr>
                <w:rFonts w:cs="Arial"/>
                <w:b/>
                <w:sz w:val="22"/>
                <w:szCs w:val="22"/>
              </w:rPr>
              <w:t>Can adverse effect(s) be mitigated by additional imposed conditions or restrictions?</w:t>
            </w:r>
          </w:p>
          <w:p w14:paraId="0949AEA5" w14:textId="77777777" w:rsidR="00A26859" w:rsidRDefault="00A26859" w:rsidP="00286CA3">
            <w:pPr>
              <w:rPr>
                <w:rFonts w:cs="Arial"/>
                <w:b/>
                <w:sz w:val="22"/>
                <w:szCs w:val="22"/>
              </w:rPr>
            </w:pPr>
            <w:r w:rsidRPr="00D572D0">
              <w:rPr>
                <w:rFonts w:cs="Arial"/>
                <w:b/>
                <w:sz w:val="22"/>
                <w:szCs w:val="22"/>
              </w:rPr>
              <w:t>‘YES’ or ‘NO’</w:t>
            </w:r>
          </w:p>
          <w:p w14:paraId="3CB8726F" w14:textId="19495EE4" w:rsidR="00AF17BA" w:rsidRPr="00D572D0" w:rsidRDefault="00AF17BA" w:rsidP="00AF17BA">
            <w:pPr>
              <w:rPr>
                <w:rFonts w:cs="Arial"/>
                <w:b/>
                <w:sz w:val="22"/>
                <w:szCs w:val="22"/>
              </w:rPr>
            </w:pPr>
          </w:p>
        </w:tc>
        <w:tc>
          <w:tcPr>
            <w:tcW w:w="2744" w:type="pct"/>
          </w:tcPr>
          <w:p w14:paraId="0B0AE02C" w14:textId="77777777" w:rsidR="00A26859" w:rsidRPr="004119EB" w:rsidRDefault="00A26859" w:rsidP="00286CA3">
            <w:pPr>
              <w:rPr>
                <w:rFonts w:cs="Arial"/>
                <w:bCs/>
                <w:sz w:val="22"/>
                <w:szCs w:val="22"/>
              </w:rPr>
            </w:pPr>
            <w:r w:rsidRPr="004119EB">
              <w:rPr>
                <w:rFonts w:cs="Arial"/>
                <w:bCs/>
                <w:sz w:val="22"/>
                <w:szCs w:val="22"/>
              </w:rPr>
              <w:t xml:space="preserve">Additional imposed mitigation measure(s) </w:t>
            </w:r>
          </w:p>
          <w:p w14:paraId="3ACBECAB" w14:textId="77777777" w:rsidR="00D75110" w:rsidRPr="004119EB" w:rsidRDefault="00D75110" w:rsidP="00286CA3">
            <w:pPr>
              <w:rPr>
                <w:rFonts w:cs="Arial"/>
                <w:bCs/>
                <w:sz w:val="22"/>
                <w:szCs w:val="22"/>
              </w:rPr>
            </w:pPr>
          </w:p>
          <w:p w14:paraId="3B46B547" w14:textId="77777777" w:rsidR="00A26859" w:rsidRPr="004119EB" w:rsidRDefault="00A26859" w:rsidP="00286CA3">
            <w:pPr>
              <w:rPr>
                <w:rFonts w:cs="Arial"/>
                <w:bCs/>
                <w:sz w:val="22"/>
                <w:szCs w:val="22"/>
              </w:rPr>
            </w:pPr>
          </w:p>
          <w:p w14:paraId="1DCECB11" w14:textId="77777777" w:rsidR="00D75110" w:rsidRPr="004119EB" w:rsidRDefault="00D75110" w:rsidP="00D75110">
            <w:pPr>
              <w:jc w:val="both"/>
              <w:rPr>
                <w:bCs/>
                <w:color w:val="000000" w:themeColor="text1"/>
                <w:sz w:val="20"/>
                <w:szCs w:val="20"/>
              </w:rPr>
            </w:pPr>
          </w:p>
          <w:p w14:paraId="403CA52E" w14:textId="77777777" w:rsidR="00D75110" w:rsidRPr="004119EB" w:rsidRDefault="00D75110" w:rsidP="00D75110">
            <w:pPr>
              <w:jc w:val="both"/>
              <w:rPr>
                <w:bCs/>
                <w:color w:val="000000" w:themeColor="text1"/>
                <w:sz w:val="20"/>
                <w:szCs w:val="20"/>
              </w:rPr>
            </w:pPr>
          </w:p>
          <w:p w14:paraId="5A7708FB" w14:textId="77777777" w:rsidR="00AF17BA" w:rsidRPr="004119EB" w:rsidRDefault="00AF17BA" w:rsidP="00286CA3">
            <w:pPr>
              <w:rPr>
                <w:rFonts w:cs="Arial"/>
                <w:bCs/>
                <w:i/>
                <w:color w:val="0000FF"/>
                <w:sz w:val="22"/>
                <w:szCs w:val="22"/>
              </w:rPr>
            </w:pPr>
          </w:p>
          <w:p w14:paraId="4FC3D5D6" w14:textId="77777777" w:rsidR="00D75110" w:rsidRPr="004119EB" w:rsidRDefault="00D75110" w:rsidP="00D75110">
            <w:pPr>
              <w:rPr>
                <w:rFonts w:cs="Arial"/>
                <w:bCs/>
                <w:color w:val="0000FF"/>
                <w:sz w:val="20"/>
                <w:szCs w:val="20"/>
              </w:rPr>
            </w:pPr>
          </w:p>
          <w:p w14:paraId="5E91CB00" w14:textId="77777777" w:rsidR="00AF17BA" w:rsidRPr="004119EB" w:rsidRDefault="00AF17BA" w:rsidP="00286CA3">
            <w:pPr>
              <w:rPr>
                <w:rFonts w:cs="Arial"/>
                <w:bCs/>
                <w:i/>
                <w:color w:val="0000FF"/>
                <w:sz w:val="22"/>
                <w:szCs w:val="22"/>
              </w:rPr>
            </w:pPr>
          </w:p>
          <w:p w14:paraId="78F5FB00" w14:textId="763CD90B" w:rsidR="00AF17BA" w:rsidRPr="004119EB" w:rsidRDefault="00AF17BA" w:rsidP="004119EB">
            <w:pPr>
              <w:rPr>
                <w:rFonts w:cs="Arial"/>
                <w:bCs/>
                <w:iCs/>
                <w:color w:val="0000FF"/>
                <w:sz w:val="22"/>
                <w:szCs w:val="22"/>
              </w:rPr>
            </w:pPr>
          </w:p>
        </w:tc>
        <w:tc>
          <w:tcPr>
            <w:tcW w:w="434" w:type="pct"/>
          </w:tcPr>
          <w:p w14:paraId="0FAB2504" w14:textId="77777777" w:rsidR="00A26859" w:rsidRPr="00D572D0" w:rsidRDefault="00A26859" w:rsidP="00286CA3">
            <w:pPr>
              <w:rPr>
                <w:rFonts w:cs="Arial"/>
                <w:b/>
                <w:sz w:val="22"/>
                <w:szCs w:val="22"/>
              </w:rPr>
            </w:pPr>
            <w:r w:rsidRPr="00D572D0">
              <w:rPr>
                <w:rFonts w:cs="Arial"/>
                <w:b/>
                <w:sz w:val="22"/>
                <w:szCs w:val="22"/>
              </w:rPr>
              <w:t>Can adverse effect on site integrity be ruled out?</w:t>
            </w:r>
          </w:p>
          <w:p w14:paraId="5B166B97" w14:textId="77777777" w:rsidR="00A26859" w:rsidRDefault="00A26859" w:rsidP="00286CA3">
            <w:pPr>
              <w:rPr>
                <w:rFonts w:cs="Arial"/>
                <w:b/>
                <w:sz w:val="22"/>
                <w:szCs w:val="22"/>
              </w:rPr>
            </w:pPr>
            <w:r w:rsidRPr="00D572D0">
              <w:rPr>
                <w:rFonts w:cs="Arial"/>
                <w:b/>
                <w:sz w:val="22"/>
                <w:szCs w:val="22"/>
              </w:rPr>
              <w:t>‘YES’ or ‘NO’</w:t>
            </w:r>
          </w:p>
          <w:p w14:paraId="2191D568" w14:textId="77777777" w:rsidR="00AF17BA" w:rsidRDefault="00AF17BA" w:rsidP="00286CA3">
            <w:pPr>
              <w:rPr>
                <w:rFonts w:cs="Arial"/>
                <w:b/>
                <w:sz w:val="22"/>
                <w:szCs w:val="22"/>
              </w:rPr>
            </w:pPr>
          </w:p>
          <w:p w14:paraId="33B7C13A" w14:textId="4AE758AA" w:rsidR="00AF17BA" w:rsidRPr="00D572D0" w:rsidRDefault="00AF17BA" w:rsidP="00286CA3">
            <w:pPr>
              <w:rPr>
                <w:rFonts w:cs="Arial"/>
                <w:b/>
                <w:sz w:val="22"/>
                <w:szCs w:val="22"/>
              </w:rPr>
            </w:pPr>
          </w:p>
        </w:tc>
      </w:tr>
      <w:tr w:rsidR="004119EB" w:rsidRPr="00D572D0" w14:paraId="68ED566C" w14:textId="77777777" w:rsidTr="004119EB">
        <w:trPr>
          <w:trHeight w:val="567"/>
        </w:trPr>
        <w:tc>
          <w:tcPr>
            <w:tcW w:w="553" w:type="pct"/>
          </w:tcPr>
          <w:p w14:paraId="69025F7D" w14:textId="77777777" w:rsidR="004119EB" w:rsidRPr="00AF17BA" w:rsidRDefault="004119EB" w:rsidP="004119EB">
            <w:pPr>
              <w:rPr>
                <w:rFonts w:cs="Arial"/>
                <w:b/>
                <w:sz w:val="22"/>
                <w:szCs w:val="22"/>
              </w:rPr>
            </w:pPr>
            <w:r w:rsidRPr="00AF17BA">
              <w:rPr>
                <w:rFonts w:cs="Arial"/>
                <w:b/>
                <w:sz w:val="22"/>
                <w:szCs w:val="22"/>
              </w:rPr>
              <w:t>As per Table</w:t>
            </w:r>
          </w:p>
          <w:p w14:paraId="1B162045" w14:textId="77777777" w:rsidR="004119EB" w:rsidRPr="00AF17BA" w:rsidRDefault="004119EB" w:rsidP="004119EB">
            <w:pPr>
              <w:rPr>
                <w:rFonts w:cs="Arial"/>
                <w:b/>
                <w:sz w:val="22"/>
                <w:szCs w:val="22"/>
              </w:rPr>
            </w:pPr>
          </w:p>
          <w:p w14:paraId="772AB400" w14:textId="3AE0B316" w:rsidR="004119EB" w:rsidRPr="00D572D0" w:rsidRDefault="004119EB" w:rsidP="004119EB">
            <w:pPr>
              <w:rPr>
                <w:rFonts w:cs="Arial"/>
                <w:b/>
                <w:sz w:val="22"/>
                <w:szCs w:val="22"/>
              </w:rPr>
            </w:pPr>
            <w:r w:rsidRPr="00AF17BA">
              <w:rPr>
                <w:rFonts w:cs="Arial"/>
                <w:b/>
                <w:sz w:val="22"/>
                <w:szCs w:val="22"/>
              </w:rPr>
              <w:t>3.2.2</w:t>
            </w:r>
          </w:p>
        </w:tc>
        <w:tc>
          <w:tcPr>
            <w:tcW w:w="716" w:type="pct"/>
          </w:tcPr>
          <w:p w14:paraId="616B52BE" w14:textId="77777777" w:rsidR="004119EB" w:rsidRPr="00AF17BA" w:rsidRDefault="004119EB" w:rsidP="004119EB">
            <w:pPr>
              <w:rPr>
                <w:rFonts w:cs="Arial"/>
                <w:b/>
                <w:sz w:val="22"/>
                <w:szCs w:val="22"/>
              </w:rPr>
            </w:pPr>
            <w:r w:rsidRPr="00AF17BA">
              <w:rPr>
                <w:rFonts w:cs="Arial"/>
                <w:b/>
                <w:sz w:val="22"/>
                <w:szCs w:val="22"/>
              </w:rPr>
              <w:t>As per Table</w:t>
            </w:r>
          </w:p>
          <w:p w14:paraId="6D522D58" w14:textId="77777777" w:rsidR="004119EB" w:rsidRPr="00AF17BA" w:rsidRDefault="004119EB" w:rsidP="004119EB">
            <w:pPr>
              <w:rPr>
                <w:rFonts w:cs="Arial"/>
                <w:b/>
                <w:sz w:val="22"/>
                <w:szCs w:val="22"/>
              </w:rPr>
            </w:pPr>
          </w:p>
          <w:p w14:paraId="3C48657A" w14:textId="04A27F82" w:rsidR="004119EB" w:rsidRPr="003432A2" w:rsidRDefault="004119EB" w:rsidP="004119EB">
            <w:pPr>
              <w:rPr>
                <w:rFonts w:cs="Arial"/>
                <w:b/>
                <w:sz w:val="22"/>
                <w:szCs w:val="22"/>
              </w:rPr>
            </w:pPr>
            <w:r w:rsidRPr="00AF17BA">
              <w:rPr>
                <w:rFonts w:cs="Arial"/>
                <w:b/>
                <w:sz w:val="22"/>
                <w:szCs w:val="22"/>
              </w:rPr>
              <w:t>3.2.2</w:t>
            </w:r>
          </w:p>
        </w:tc>
        <w:tc>
          <w:tcPr>
            <w:tcW w:w="553" w:type="pct"/>
          </w:tcPr>
          <w:p w14:paraId="4069CE5D" w14:textId="6158582C" w:rsidR="004119EB" w:rsidRPr="00D572D0" w:rsidRDefault="004119EB" w:rsidP="004119EB">
            <w:pPr>
              <w:rPr>
                <w:rFonts w:cs="Arial"/>
                <w:b/>
                <w:sz w:val="22"/>
                <w:szCs w:val="22"/>
              </w:rPr>
            </w:pPr>
            <w:r>
              <w:rPr>
                <w:rFonts w:cs="Arial"/>
                <w:b/>
                <w:sz w:val="22"/>
                <w:szCs w:val="22"/>
              </w:rPr>
              <w:t>Yes</w:t>
            </w:r>
          </w:p>
        </w:tc>
        <w:tc>
          <w:tcPr>
            <w:tcW w:w="2744" w:type="pct"/>
          </w:tcPr>
          <w:p w14:paraId="680F561E" w14:textId="77777777" w:rsidR="004119EB" w:rsidRPr="004119EB" w:rsidRDefault="004119EB" w:rsidP="004119EB">
            <w:pPr>
              <w:rPr>
                <w:rFonts w:cs="Arial"/>
                <w:bCs/>
                <w:sz w:val="20"/>
                <w:szCs w:val="20"/>
              </w:rPr>
            </w:pPr>
            <w:r w:rsidRPr="004119EB">
              <w:rPr>
                <w:rFonts w:cs="Arial"/>
                <w:bCs/>
                <w:sz w:val="20"/>
                <w:szCs w:val="20"/>
              </w:rPr>
              <w:t xml:space="preserve">This discharge is </w:t>
            </w:r>
            <w:proofErr w:type="spellStart"/>
            <w:r w:rsidRPr="004119EB">
              <w:rPr>
                <w:rFonts w:cs="Arial"/>
                <w:bCs/>
                <w:sz w:val="20"/>
                <w:szCs w:val="20"/>
              </w:rPr>
              <w:t>apprximatley</w:t>
            </w:r>
            <w:proofErr w:type="spellEnd"/>
            <w:r w:rsidRPr="004119EB">
              <w:rPr>
                <w:rFonts w:cs="Arial"/>
                <w:bCs/>
                <w:sz w:val="20"/>
                <w:szCs w:val="20"/>
              </w:rPr>
              <w:t xml:space="preserve"> 2,100m West as the crow flies from “Usk - conf R </w:t>
            </w:r>
            <w:proofErr w:type="spellStart"/>
            <w:r w:rsidRPr="004119EB">
              <w:rPr>
                <w:rFonts w:cs="Arial"/>
                <w:bCs/>
                <w:sz w:val="20"/>
                <w:szCs w:val="20"/>
              </w:rPr>
              <w:t>Gavenny</w:t>
            </w:r>
            <w:proofErr w:type="spellEnd"/>
            <w:r w:rsidRPr="004119EB">
              <w:rPr>
                <w:rFonts w:cs="Arial"/>
                <w:bCs/>
                <w:sz w:val="20"/>
                <w:szCs w:val="20"/>
              </w:rPr>
              <w:t xml:space="preserve"> to conf </w:t>
            </w:r>
            <w:proofErr w:type="spellStart"/>
            <w:r w:rsidRPr="004119EB">
              <w:rPr>
                <w:rFonts w:cs="Arial"/>
                <w:bCs/>
                <w:sz w:val="20"/>
                <w:szCs w:val="20"/>
              </w:rPr>
              <w:t>Olway</w:t>
            </w:r>
            <w:proofErr w:type="spellEnd"/>
            <w:r w:rsidRPr="004119EB">
              <w:rPr>
                <w:rFonts w:cs="Arial"/>
                <w:bCs/>
                <w:sz w:val="20"/>
                <w:szCs w:val="20"/>
              </w:rPr>
              <w:t xml:space="preserve"> Bk” GB109056040083 waterbody which is located within the overall “failing River Usk phosphorus targets for water bodies in Special Area of Conservation (SAC)” area.   </w:t>
            </w:r>
          </w:p>
          <w:p w14:paraId="2F67A979" w14:textId="77777777" w:rsidR="004119EB" w:rsidRPr="004119EB" w:rsidRDefault="004119EB" w:rsidP="004119EB">
            <w:pPr>
              <w:rPr>
                <w:rFonts w:cs="Arial"/>
                <w:bCs/>
                <w:sz w:val="20"/>
                <w:szCs w:val="20"/>
              </w:rPr>
            </w:pPr>
          </w:p>
          <w:p w14:paraId="36DD4200" w14:textId="77777777" w:rsidR="004119EB" w:rsidRPr="004119EB" w:rsidRDefault="004119EB" w:rsidP="004119EB">
            <w:pPr>
              <w:rPr>
                <w:rFonts w:cs="Arial"/>
                <w:bCs/>
                <w:sz w:val="20"/>
                <w:szCs w:val="20"/>
              </w:rPr>
            </w:pPr>
            <w:r w:rsidRPr="004119EB">
              <w:rPr>
                <w:rFonts w:cs="Arial"/>
                <w:bCs/>
                <w:sz w:val="20"/>
                <w:szCs w:val="20"/>
              </w:rPr>
              <w:t xml:space="preserve">The overall assessment status for “Usk - conf R </w:t>
            </w:r>
            <w:proofErr w:type="spellStart"/>
            <w:r w:rsidRPr="004119EB">
              <w:rPr>
                <w:rFonts w:cs="Arial"/>
                <w:bCs/>
                <w:sz w:val="20"/>
                <w:szCs w:val="20"/>
              </w:rPr>
              <w:t>Gavenny</w:t>
            </w:r>
            <w:proofErr w:type="spellEnd"/>
            <w:r w:rsidRPr="004119EB">
              <w:rPr>
                <w:rFonts w:cs="Arial"/>
                <w:bCs/>
                <w:sz w:val="20"/>
                <w:szCs w:val="20"/>
              </w:rPr>
              <w:t xml:space="preserve"> to conf </w:t>
            </w:r>
            <w:proofErr w:type="spellStart"/>
            <w:r w:rsidRPr="004119EB">
              <w:rPr>
                <w:rFonts w:cs="Arial"/>
                <w:bCs/>
                <w:sz w:val="20"/>
                <w:szCs w:val="20"/>
              </w:rPr>
              <w:t>Olway</w:t>
            </w:r>
            <w:proofErr w:type="spellEnd"/>
            <w:r w:rsidRPr="004119EB">
              <w:rPr>
                <w:rFonts w:cs="Arial"/>
                <w:bCs/>
                <w:sz w:val="20"/>
                <w:szCs w:val="20"/>
              </w:rPr>
              <w:t xml:space="preserve"> Bk” GB109056040083 waterbody is a “Fail” so nutrient neutrality applies.</w:t>
            </w:r>
          </w:p>
          <w:p w14:paraId="6139D8EF" w14:textId="77777777" w:rsidR="004119EB" w:rsidRPr="004119EB" w:rsidRDefault="004119EB" w:rsidP="004119EB">
            <w:pPr>
              <w:rPr>
                <w:rFonts w:cs="Arial"/>
                <w:bCs/>
                <w:sz w:val="20"/>
                <w:szCs w:val="20"/>
              </w:rPr>
            </w:pPr>
          </w:p>
          <w:p w14:paraId="034427FD" w14:textId="77777777" w:rsidR="004119EB" w:rsidRPr="004119EB" w:rsidRDefault="004119EB" w:rsidP="004119EB">
            <w:pPr>
              <w:rPr>
                <w:rFonts w:cs="Arial"/>
                <w:bCs/>
                <w:sz w:val="20"/>
                <w:szCs w:val="20"/>
              </w:rPr>
            </w:pPr>
            <w:r w:rsidRPr="004119EB">
              <w:rPr>
                <w:rFonts w:cs="Arial"/>
                <w:bCs/>
                <w:sz w:val="20"/>
                <w:szCs w:val="20"/>
              </w:rPr>
              <w:t xml:space="preserve">The discharge will </w:t>
            </w:r>
            <w:proofErr w:type="spellStart"/>
            <w:r w:rsidRPr="004119EB">
              <w:rPr>
                <w:rFonts w:cs="Arial"/>
                <w:bCs/>
                <w:sz w:val="20"/>
                <w:szCs w:val="20"/>
              </w:rPr>
              <w:t>recerive</w:t>
            </w:r>
            <w:proofErr w:type="spellEnd"/>
            <w:r w:rsidRPr="004119EB">
              <w:rPr>
                <w:rFonts w:cs="Arial"/>
                <w:bCs/>
                <w:sz w:val="20"/>
                <w:szCs w:val="20"/>
              </w:rPr>
              <w:t xml:space="preserve"> dilution prior to entering the boundary of the failing waterbody and the proposed discharge volume is relatively low (3.3 m³/day).</w:t>
            </w:r>
          </w:p>
          <w:p w14:paraId="68BEBC3F" w14:textId="77777777" w:rsidR="004119EB" w:rsidRPr="004119EB" w:rsidRDefault="004119EB" w:rsidP="004119EB">
            <w:pPr>
              <w:rPr>
                <w:rFonts w:cs="Arial"/>
                <w:bCs/>
                <w:i/>
                <w:color w:val="0000FF"/>
                <w:sz w:val="22"/>
                <w:szCs w:val="22"/>
              </w:rPr>
            </w:pPr>
          </w:p>
          <w:p w14:paraId="7848A496" w14:textId="77777777" w:rsidR="004119EB" w:rsidRPr="004119EB" w:rsidRDefault="004119EB" w:rsidP="004119EB">
            <w:pPr>
              <w:jc w:val="both"/>
              <w:rPr>
                <w:bCs/>
                <w:color w:val="000000" w:themeColor="text1"/>
                <w:sz w:val="20"/>
                <w:szCs w:val="20"/>
              </w:rPr>
            </w:pPr>
            <w:r w:rsidRPr="004119EB">
              <w:rPr>
                <w:bCs/>
                <w:color w:val="000000" w:themeColor="text1"/>
                <w:sz w:val="20"/>
                <w:szCs w:val="20"/>
              </w:rPr>
              <w:t>The current British Standard performance for treatment plants is:</w:t>
            </w:r>
          </w:p>
          <w:p w14:paraId="15DF0E53" w14:textId="77777777" w:rsidR="004119EB" w:rsidRPr="004119EB" w:rsidRDefault="004119EB" w:rsidP="004119EB">
            <w:pPr>
              <w:jc w:val="both"/>
              <w:rPr>
                <w:bCs/>
                <w:color w:val="000000" w:themeColor="text1"/>
                <w:sz w:val="20"/>
                <w:szCs w:val="20"/>
              </w:rPr>
            </w:pPr>
            <w:r w:rsidRPr="004119EB">
              <w:rPr>
                <w:bCs/>
                <w:color w:val="000000" w:themeColor="text1"/>
                <w:sz w:val="20"/>
                <w:szCs w:val="20"/>
              </w:rPr>
              <w:t>20 mg/l Biochemical Oxygen Demand (BOD).</w:t>
            </w:r>
          </w:p>
          <w:p w14:paraId="29353522" w14:textId="77777777" w:rsidR="004119EB" w:rsidRPr="004119EB" w:rsidRDefault="004119EB" w:rsidP="004119EB">
            <w:pPr>
              <w:jc w:val="both"/>
              <w:rPr>
                <w:bCs/>
                <w:color w:val="000000" w:themeColor="text1"/>
                <w:sz w:val="20"/>
                <w:szCs w:val="20"/>
              </w:rPr>
            </w:pPr>
            <w:r w:rsidRPr="004119EB">
              <w:rPr>
                <w:bCs/>
                <w:color w:val="000000" w:themeColor="text1"/>
                <w:sz w:val="20"/>
                <w:szCs w:val="20"/>
              </w:rPr>
              <w:t>30 mg/l Suspended Solids (SS).</w:t>
            </w:r>
          </w:p>
          <w:p w14:paraId="79442EEB" w14:textId="77777777" w:rsidR="004119EB" w:rsidRPr="004119EB" w:rsidRDefault="004119EB" w:rsidP="004119EB">
            <w:pPr>
              <w:jc w:val="both"/>
              <w:rPr>
                <w:bCs/>
                <w:color w:val="000000" w:themeColor="text1"/>
                <w:sz w:val="20"/>
                <w:szCs w:val="20"/>
              </w:rPr>
            </w:pPr>
            <w:r w:rsidRPr="004119EB">
              <w:rPr>
                <w:bCs/>
                <w:color w:val="000000" w:themeColor="text1"/>
                <w:sz w:val="20"/>
                <w:szCs w:val="20"/>
              </w:rPr>
              <w:t>20 mg/l Ammonia (NH3)</w:t>
            </w:r>
          </w:p>
          <w:p w14:paraId="47C8D7D8" w14:textId="77777777" w:rsidR="004119EB" w:rsidRPr="004119EB" w:rsidRDefault="004119EB" w:rsidP="004119EB">
            <w:pPr>
              <w:jc w:val="both"/>
              <w:rPr>
                <w:bCs/>
                <w:color w:val="000000" w:themeColor="text1"/>
                <w:sz w:val="20"/>
                <w:szCs w:val="20"/>
              </w:rPr>
            </w:pPr>
          </w:p>
          <w:p w14:paraId="7F0D57A6" w14:textId="77777777" w:rsidR="004119EB" w:rsidRPr="004119EB" w:rsidRDefault="004119EB" w:rsidP="004119EB">
            <w:pPr>
              <w:jc w:val="both"/>
              <w:rPr>
                <w:bCs/>
                <w:color w:val="000000" w:themeColor="text1"/>
                <w:sz w:val="20"/>
                <w:szCs w:val="20"/>
              </w:rPr>
            </w:pPr>
            <w:r w:rsidRPr="004119EB">
              <w:rPr>
                <w:bCs/>
                <w:color w:val="000000" w:themeColor="text1"/>
                <w:sz w:val="20"/>
                <w:szCs w:val="20"/>
              </w:rPr>
              <w:t xml:space="preserve">The proposed </w:t>
            </w:r>
            <w:proofErr w:type="spellStart"/>
            <w:r w:rsidRPr="004119EB">
              <w:rPr>
                <w:bCs/>
                <w:color w:val="000000" w:themeColor="text1"/>
                <w:sz w:val="20"/>
                <w:szCs w:val="20"/>
              </w:rPr>
              <w:t>BioDisc</w:t>
            </w:r>
            <w:proofErr w:type="spellEnd"/>
            <w:r w:rsidRPr="004119EB">
              <w:rPr>
                <w:bCs/>
                <w:color w:val="000000" w:themeColor="text1"/>
                <w:sz w:val="20"/>
                <w:szCs w:val="20"/>
              </w:rPr>
              <w:t xml:space="preserve"> system is a package treatment plant which complies with EN12566-3, the European/British standard for treatment plants.  This treatment plant is designed to produce a high standard of effluent.  </w:t>
            </w:r>
          </w:p>
          <w:p w14:paraId="3DE887DF" w14:textId="77777777" w:rsidR="004119EB" w:rsidRPr="004119EB" w:rsidRDefault="004119EB" w:rsidP="004119EB">
            <w:pPr>
              <w:jc w:val="both"/>
              <w:rPr>
                <w:bCs/>
                <w:color w:val="000000" w:themeColor="text1"/>
                <w:sz w:val="20"/>
                <w:szCs w:val="20"/>
              </w:rPr>
            </w:pPr>
          </w:p>
          <w:p w14:paraId="1CB14690" w14:textId="77777777" w:rsidR="004119EB" w:rsidRPr="004119EB" w:rsidRDefault="004119EB" w:rsidP="004119EB">
            <w:pPr>
              <w:jc w:val="both"/>
              <w:rPr>
                <w:bCs/>
                <w:color w:val="000000" w:themeColor="text1"/>
                <w:sz w:val="20"/>
                <w:szCs w:val="20"/>
              </w:rPr>
            </w:pPr>
            <w:r w:rsidRPr="004119EB">
              <w:rPr>
                <w:bCs/>
                <w:color w:val="000000" w:themeColor="text1"/>
                <w:sz w:val="20"/>
                <w:szCs w:val="20"/>
              </w:rPr>
              <w:t xml:space="preserve">The performance of the proposed </w:t>
            </w:r>
            <w:proofErr w:type="spellStart"/>
            <w:r w:rsidRPr="004119EB">
              <w:rPr>
                <w:bCs/>
                <w:color w:val="000000" w:themeColor="text1"/>
                <w:sz w:val="20"/>
                <w:szCs w:val="20"/>
              </w:rPr>
              <w:t>BioDisc</w:t>
            </w:r>
            <w:proofErr w:type="spellEnd"/>
            <w:r w:rsidRPr="004119EB">
              <w:rPr>
                <w:bCs/>
                <w:color w:val="000000" w:themeColor="text1"/>
                <w:sz w:val="20"/>
                <w:szCs w:val="20"/>
              </w:rPr>
              <w:t xml:space="preserve"> system treatment plant is as follows:</w:t>
            </w:r>
          </w:p>
          <w:p w14:paraId="308AE699" w14:textId="77777777" w:rsidR="004119EB" w:rsidRPr="004119EB" w:rsidRDefault="004119EB" w:rsidP="004119EB">
            <w:pPr>
              <w:jc w:val="both"/>
              <w:rPr>
                <w:bCs/>
                <w:color w:val="000000" w:themeColor="text1"/>
                <w:sz w:val="20"/>
                <w:szCs w:val="20"/>
              </w:rPr>
            </w:pPr>
          </w:p>
          <w:tbl>
            <w:tblPr>
              <w:tblStyle w:val="TableGrid"/>
              <w:tblW w:w="0" w:type="auto"/>
              <w:tblLook w:val="04A0" w:firstRow="1" w:lastRow="0" w:firstColumn="1" w:lastColumn="0" w:noHBand="0" w:noVBand="1"/>
            </w:tblPr>
            <w:tblGrid>
              <w:gridCol w:w="1472"/>
              <w:gridCol w:w="1472"/>
              <w:gridCol w:w="1473"/>
            </w:tblGrid>
            <w:tr w:rsidR="004119EB" w:rsidRPr="004119EB" w14:paraId="32CA916D" w14:textId="77777777" w:rsidTr="00286CA3">
              <w:tc>
                <w:tcPr>
                  <w:tcW w:w="1472" w:type="dxa"/>
                </w:tcPr>
                <w:p w14:paraId="5BBD41B7" w14:textId="77777777" w:rsidR="004119EB" w:rsidRPr="00827FC2" w:rsidRDefault="004119EB" w:rsidP="004119EB">
                  <w:pPr>
                    <w:jc w:val="both"/>
                    <w:rPr>
                      <w:b/>
                      <w:sz w:val="16"/>
                      <w:szCs w:val="16"/>
                    </w:rPr>
                  </w:pPr>
                  <w:r w:rsidRPr="00827FC2">
                    <w:rPr>
                      <w:b/>
                      <w:sz w:val="16"/>
                      <w:szCs w:val="16"/>
                    </w:rPr>
                    <w:t>Essential Characteristic</w:t>
                  </w:r>
                </w:p>
              </w:tc>
              <w:tc>
                <w:tcPr>
                  <w:tcW w:w="2945" w:type="dxa"/>
                  <w:gridSpan w:val="2"/>
                </w:tcPr>
                <w:p w14:paraId="068EE3EC" w14:textId="77777777" w:rsidR="004119EB" w:rsidRPr="00827FC2" w:rsidRDefault="004119EB" w:rsidP="004119EB">
                  <w:pPr>
                    <w:jc w:val="both"/>
                    <w:rPr>
                      <w:b/>
                      <w:color w:val="000000" w:themeColor="text1"/>
                      <w:sz w:val="20"/>
                      <w:szCs w:val="20"/>
                    </w:rPr>
                  </w:pPr>
                  <w:r w:rsidRPr="00827FC2">
                    <w:rPr>
                      <w:b/>
                      <w:color w:val="000000" w:themeColor="text1"/>
                      <w:sz w:val="16"/>
                      <w:szCs w:val="16"/>
                    </w:rPr>
                    <w:t>Performance</w:t>
                  </w:r>
                </w:p>
              </w:tc>
            </w:tr>
            <w:tr w:rsidR="004119EB" w:rsidRPr="004119EB" w14:paraId="7582B72B" w14:textId="77777777" w:rsidTr="00286CA3">
              <w:tc>
                <w:tcPr>
                  <w:tcW w:w="1472" w:type="dxa"/>
                </w:tcPr>
                <w:p w14:paraId="2039E162" w14:textId="77777777" w:rsidR="004119EB" w:rsidRPr="004119EB" w:rsidRDefault="004119EB" w:rsidP="004119EB">
                  <w:pPr>
                    <w:jc w:val="both"/>
                    <w:rPr>
                      <w:bCs/>
                      <w:color w:val="000000" w:themeColor="text1"/>
                      <w:sz w:val="16"/>
                      <w:szCs w:val="16"/>
                    </w:rPr>
                  </w:pPr>
                  <w:r w:rsidRPr="004119EB">
                    <w:rPr>
                      <w:bCs/>
                      <w:sz w:val="16"/>
                      <w:szCs w:val="16"/>
                    </w:rPr>
                    <w:t>COD Chemical Oxygen Demand</w:t>
                  </w:r>
                </w:p>
              </w:tc>
              <w:tc>
                <w:tcPr>
                  <w:tcW w:w="1472" w:type="dxa"/>
                </w:tcPr>
                <w:p w14:paraId="67883DD2" w14:textId="77777777" w:rsidR="004119EB" w:rsidRPr="004119EB" w:rsidRDefault="004119EB" w:rsidP="004119EB">
                  <w:pPr>
                    <w:jc w:val="both"/>
                    <w:rPr>
                      <w:bCs/>
                      <w:color w:val="000000" w:themeColor="text1"/>
                      <w:sz w:val="16"/>
                      <w:szCs w:val="16"/>
                    </w:rPr>
                  </w:pPr>
                  <w:r w:rsidRPr="004119EB">
                    <w:rPr>
                      <w:bCs/>
                      <w:sz w:val="16"/>
                      <w:szCs w:val="16"/>
                    </w:rPr>
                    <w:t>95.9%</w:t>
                  </w:r>
                </w:p>
              </w:tc>
              <w:tc>
                <w:tcPr>
                  <w:tcW w:w="1473" w:type="dxa"/>
                </w:tcPr>
                <w:p w14:paraId="70B89D98" w14:textId="77777777" w:rsidR="004119EB" w:rsidRPr="004119EB" w:rsidRDefault="004119EB" w:rsidP="004119EB">
                  <w:pPr>
                    <w:jc w:val="both"/>
                    <w:rPr>
                      <w:bCs/>
                      <w:color w:val="000000" w:themeColor="text1"/>
                      <w:sz w:val="16"/>
                      <w:szCs w:val="16"/>
                    </w:rPr>
                  </w:pPr>
                  <w:r w:rsidRPr="004119EB">
                    <w:rPr>
                      <w:bCs/>
                      <w:sz w:val="16"/>
                      <w:szCs w:val="16"/>
                    </w:rPr>
                    <w:t>31 mg/l</w:t>
                  </w:r>
                </w:p>
              </w:tc>
            </w:tr>
            <w:tr w:rsidR="004119EB" w:rsidRPr="004119EB" w14:paraId="509F71D0" w14:textId="77777777" w:rsidTr="00286CA3">
              <w:tc>
                <w:tcPr>
                  <w:tcW w:w="1472" w:type="dxa"/>
                </w:tcPr>
                <w:p w14:paraId="32B9DCA4" w14:textId="77777777" w:rsidR="004119EB" w:rsidRPr="004119EB" w:rsidRDefault="004119EB" w:rsidP="004119EB">
                  <w:pPr>
                    <w:jc w:val="both"/>
                    <w:rPr>
                      <w:bCs/>
                      <w:color w:val="000000" w:themeColor="text1"/>
                      <w:sz w:val="16"/>
                      <w:szCs w:val="16"/>
                    </w:rPr>
                  </w:pPr>
                  <w:r w:rsidRPr="004119EB">
                    <w:rPr>
                      <w:bCs/>
                      <w:sz w:val="16"/>
                      <w:szCs w:val="16"/>
                    </w:rPr>
                    <w:t>BOD5 Biochemical Oxygen Demand</w:t>
                  </w:r>
                </w:p>
              </w:tc>
              <w:tc>
                <w:tcPr>
                  <w:tcW w:w="1472" w:type="dxa"/>
                </w:tcPr>
                <w:p w14:paraId="1F524856" w14:textId="77777777" w:rsidR="004119EB" w:rsidRPr="004119EB" w:rsidRDefault="004119EB" w:rsidP="004119EB">
                  <w:pPr>
                    <w:jc w:val="both"/>
                    <w:rPr>
                      <w:bCs/>
                      <w:color w:val="000000" w:themeColor="text1"/>
                      <w:sz w:val="16"/>
                      <w:szCs w:val="16"/>
                    </w:rPr>
                  </w:pPr>
                  <w:r w:rsidRPr="004119EB">
                    <w:rPr>
                      <w:bCs/>
                      <w:sz w:val="16"/>
                      <w:szCs w:val="16"/>
                    </w:rPr>
                    <w:t>98.0%</w:t>
                  </w:r>
                </w:p>
              </w:tc>
              <w:tc>
                <w:tcPr>
                  <w:tcW w:w="1473" w:type="dxa"/>
                </w:tcPr>
                <w:p w14:paraId="32ADCD08" w14:textId="77777777" w:rsidR="004119EB" w:rsidRPr="004119EB" w:rsidRDefault="004119EB" w:rsidP="004119EB">
                  <w:pPr>
                    <w:jc w:val="both"/>
                    <w:rPr>
                      <w:bCs/>
                      <w:color w:val="000000" w:themeColor="text1"/>
                      <w:sz w:val="16"/>
                      <w:szCs w:val="16"/>
                    </w:rPr>
                  </w:pPr>
                  <w:r w:rsidRPr="004119EB">
                    <w:rPr>
                      <w:bCs/>
                      <w:color w:val="000000" w:themeColor="text1"/>
                      <w:sz w:val="16"/>
                      <w:szCs w:val="16"/>
                    </w:rPr>
                    <w:t>6 mg/l</w:t>
                  </w:r>
                </w:p>
              </w:tc>
            </w:tr>
            <w:tr w:rsidR="004119EB" w:rsidRPr="004119EB" w14:paraId="3DA0907B" w14:textId="77777777" w:rsidTr="00286CA3">
              <w:tc>
                <w:tcPr>
                  <w:tcW w:w="1472" w:type="dxa"/>
                </w:tcPr>
                <w:p w14:paraId="0FDE2476" w14:textId="77777777" w:rsidR="004119EB" w:rsidRPr="004119EB" w:rsidRDefault="004119EB" w:rsidP="004119EB">
                  <w:pPr>
                    <w:jc w:val="both"/>
                    <w:rPr>
                      <w:bCs/>
                      <w:color w:val="000000" w:themeColor="text1"/>
                      <w:sz w:val="16"/>
                      <w:szCs w:val="16"/>
                    </w:rPr>
                  </w:pPr>
                  <w:r w:rsidRPr="004119EB">
                    <w:rPr>
                      <w:bCs/>
                      <w:sz w:val="16"/>
                      <w:szCs w:val="16"/>
                    </w:rPr>
                    <w:lastRenderedPageBreak/>
                    <w:t>SS Suspended Solids</w:t>
                  </w:r>
                </w:p>
              </w:tc>
              <w:tc>
                <w:tcPr>
                  <w:tcW w:w="1472" w:type="dxa"/>
                </w:tcPr>
                <w:p w14:paraId="58298BEC" w14:textId="77777777" w:rsidR="004119EB" w:rsidRPr="004119EB" w:rsidRDefault="004119EB" w:rsidP="004119EB">
                  <w:pPr>
                    <w:jc w:val="both"/>
                    <w:rPr>
                      <w:bCs/>
                      <w:color w:val="000000" w:themeColor="text1"/>
                      <w:sz w:val="16"/>
                      <w:szCs w:val="16"/>
                    </w:rPr>
                  </w:pPr>
                  <w:r w:rsidRPr="004119EB">
                    <w:rPr>
                      <w:bCs/>
                      <w:sz w:val="16"/>
                      <w:szCs w:val="16"/>
                    </w:rPr>
                    <w:t>95.6%</w:t>
                  </w:r>
                </w:p>
              </w:tc>
              <w:tc>
                <w:tcPr>
                  <w:tcW w:w="1473" w:type="dxa"/>
                </w:tcPr>
                <w:p w14:paraId="4CE9BA65" w14:textId="77777777" w:rsidR="004119EB" w:rsidRPr="004119EB" w:rsidRDefault="004119EB" w:rsidP="004119EB">
                  <w:pPr>
                    <w:jc w:val="both"/>
                    <w:rPr>
                      <w:bCs/>
                      <w:color w:val="000000" w:themeColor="text1"/>
                      <w:sz w:val="16"/>
                      <w:szCs w:val="16"/>
                    </w:rPr>
                  </w:pPr>
                  <w:r w:rsidRPr="004119EB">
                    <w:rPr>
                      <w:bCs/>
                      <w:color w:val="000000" w:themeColor="text1"/>
                      <w:sz w:val="16"/>
                      <w:szCs w:val="16"/>
                    </w:rPr>
                    <w:t>15 mg/l</w:t>
                  </w:r>
                </w:p>
              </w:tc>
            </w:tr>
            <w:tr w:rsidR="004119EB" w:rsidRPr="004119EB" w14:paraId="0B17437A" w14:textId="77777777" w:rsidTr="00286CA3">
              <w:tc>
                <w:tcPr>
                  <w:tcW w:w="1472" w:type="dxa"/>
                </w:tcPr>
                <w:p w14:paraId="53D385B7" w14:textId="77777777" w:rsidR="004119EB" w:rsidRPr="004119EB" w:rsidRDefault="004119EB" w:rsidP="004119EB">
                  <w:pPr>
                    <w:jc w:val="both"/>
                    <w:rPr>
                      <w:bCs/>
                      <w:color w:val="000000" w:themeColor="text1"/>
                      <w:sz w:val="16"/>
                      <w:szCs w:val="16"/>
                    </w:rPr>
                  </w:pPr>
                  <w:r w:rsidRPr="004119EB">
                    <w:rPr>
                      <w:bCs/>
                      <w:sz w:val="16"/>
                      <w:szCs w:val="16"/>
                    </w:rPr>
                    <w:t>NH4** Ammonia</w:t>
                  </w:r>
                </w:p>
              </w:tc>
              <w:tc>
                <w:tcPr>
                  <w:tcW w:w="1472" w:type="dxa"/>
                </w:tcPr>
                <w:p w14:paraId="74BD9ECF" w14:textId="77777777" w:rsidR="004119EB" w:rsidRPr="004119EB" w:rsidRDefault="004119EB" w:rsidP="004119EB">
                  <w:pPr>
                    <w:jc w:val="both"/>
                    <w:rPr>
                      <w:bCs/>
                      <w:color w:val="000000" w:themeColor="text1"/>
                      <w:sz w:val="16"/>
                      <w:szCs w:val="16"/>
                    </w:rPr>
                  </w:pPr>
                  <w:r w:rsidRPr="004119EB">
                    <w:rPr>
                      <w:bCs/>
                      <w:sz w:val="16"/>
                      <w:szCs w:val="16"/>
                    </w:rPr>
                    <w:t xml:space="preserve">92.1% </w:t>
                  </w:r>
                </w:p>
              </w:tc>
              <w:tc>
                <w:tcPr>
                  <w:tcW w:w="1473" w:type="dxa"/>
                </w:tcPr>
                <w:p w14:paraId="29826988" w14:textId="77777777" w:rsidR="004119EB" w:rsidRPr="004119EB" w:rsidRDefault="004119EB" w:rsidP="004119EB">
                  <w:pPr>
                    <w:jc w:val="both"/>
                    <w:rPr>
                      <w:bCs/>
                      <w:color w:val="000000" w:themeColor="text1"/>
                      <w:sz w:val="16"/>
                      <w:szCs w:val="16"/>
                    </w:rPr>
                  </w:pPr>
                  <w:r w:rsidRPr="004119EB">
                    <w:rPr>
                      <w:bCs/>
                      <w:color w:val="000000" w:themeColor="text1"/>
                      <w:sz w:val="16"/>
                      <w:szCs w:val="16"/>
                    </w:rPr>
                    <w:t>3 mg/l</w:t>
                  </w:r>
                </w:p>
              </w:tc>
            </w:tr>
            <w:tr w:rsidR="004119EB" w:rsidRPr="004119EB" w14:paraId="34402D70" w14:textId="77777777" w:rsidTr="00286CA3">
              <w:tc>
                <w:tcPr>
                  <w:tcW w:w="1472" w:type="dxa"/>
                </w:tcPr>
                <w:p w14:paraId="16845439" w14:textId="77777777" w:rsidR="004119EB" w:rsidRPr="004119EB" w:rsidRDefault="004119EB" w:rsidP="004119EB">
                  <w:pPr>
                    <w:jc w:val="both"/>
                    <w:rPr>
                      <w:bCs/>
                      <w:sz w:val="16"/>
                      <w:szCs w:val="16"/>
                    </w:rPr>
                  </w:pPr>
                  <w:r w:rsidRPr="004119EB">
                    <w:rPr>
                      <w:bCs/>
                      <w:sz w:val="16"/>
                      <w:szCs w:val="16"/>
                    </w:rPr>
                    <w:t>P Phosphorus</w:t>
                  </w:r>
                </w:p>
              </w:tc>
              <w:tc>
                <w:tcPr>
                  <w:tcW w:w="1472" w:type="dxa"/>
                </w:tcPr>
                <w:p w14:paraId="6D9FCB52" w14:textId="77777777" w:rsidR="004119EB" w:rsidRPr="004119EB" w:rsidRDefault="004119EB" w:rsidP="004119EB">
                  <w:pPr>
                    <w:jc w:val="both"/>
                    <w:rPr>
                      <w:bCs/>
                      <w:sz w:val="16"/>
                      <w:szCs w:val="16"/>
                    </w:rPr>
                  </w:pPr>
                  <w:r w:rsidRPr="004119EB">
                    <w:rPr>
                      <w:bCs/>
                      <w:sz w:val="16"/>
                      <w:szCs w:val="16"/>
                    </w:rPr>
                    <w:t>95.4%</w:t>
                  </w:r>
                </w:p>
              </w:tc>
              <w:tc>
                <w:tcPr>
                  <w:tcW w:w="1473" w:type="dxa"/>
                </w:tcPr>
                <w:p w14:paraId="264806F8" w14:textId="77777777" w:rsidR="004119EB" w:rsidRPr="004119EB" w:rsidRDefault="004119EB" w:rsidP="004119EB">
                  <w:pPr>
                    <w:jc w:val="both"/>
                    <w:rPr>
                      <w:bCs/>
                      <w:color w:val="000000" w:themeColor="text1"/>
                      <w:sz w:val="16"/>
                      <w:szCs w:val="16"/>
                    </w:rPr>
                  </w:pPr>
                  <w:r w:rsidRPr="004119EB">
                    <w:rPr>
                      <w:bCs/>
                      <w:color w:val="000000" w:themeColor="text1"/>
                      <w:sz w:val="16"/>
                      <w:szCs w:val="16"/>
                    </w:rPr>
                    <w:t>0.3 mg/l</w:t>
                  </w:r>
                </w:p>
              </w:tc>
            </w:tr>
          </w:tbl>
          <w:p w14:paraId="1D1BF742" w14:textId="77777777" w:rsidR="004119EB" w:rsidRPr="004119EB" w:rsidRDefault="004119EB" w:rsidP="004119EB">
            <w:pPr>
              <w:rPr>
                <w:rFonts w:cs="Arial"/>
                <w:bCs/>
                <w:i/>
                <w:color w:val="0000FF"/>
                <w:sz w:val="22"/>
                <w:szCs w:val="22"/>
              </w:rPr>
            </w:pPr>
          </w:p>
          <w:p w14:paraId="54E96316" w14:textId="77777777" w:rsidR="004119EB" w:rsidRPr="004119EB" w:rsidRDefault="004119EB" w:rsidP="004119EB">
            <w:pPr>
              <w:rPr>
                <w:rFonts w:cs="Arial"/>
                <w:bCs/>
                <w:color w:val="0000FF"/>
                <w:sz w:val="20"/>
                <w:szCs w:val="20"/>
              </w:rPr>
            </w:pPr>
            <w:r w:rsidRPr="004119EB">
              <w:rPr>
                <w:bCs/>
                <w:color w:val="000000"/>
                <w:sz w:val="20"/>
                <w:szCs w:val="20"/>
              </w:rPr>
              <w:t xml:space="preserve">The proposed </w:t>
            </w:r>
            <w:proofErr w:type="spellStart"/>
            <w:r w:rsidRPr="004119EB">
              <w:rPr>
                <w:bCs/>
                <w:color w:val="000000"/>
                <w:sz w:val="20"/>
                <w:szCs w:val="20"/>
              </w:rPr>
              <w:t>BioDisc</w:t>
            </w:r>
            <w:proofErr w:type="spellEnd"/>
            <w:r w:rsidRPr="004119EB">
              <w:rPr>
                <w:bCs/>
                <w:color w:val="000000"/>
                <w:sz w:val="20"/>
                <w:szCs w:val="20"/>
              </w:rPr>
              <w:t xml:space="preserve"> system exceeds the minimum requirement for British Standard performance, producing a very high quality of effluent, with Phosphorus treatment being 95.4% or 0.3 mg/l.</w:t>
            </w:r>
          </w:p>
          <w:p w14:paraId="188B211B" w14:textId="77777777" w:rsidR="004119EB" w:rsidRPr="004119EB" w:rsidRDefault="004119EB" w:rsidP="004119EB">
            <w:pPr>
              <w:rPr>
                <w:rFonts w:cs="Arial"/>
                <w:bCs/>
                <w:color w:val="0000FF"/>
                <w:sz w:val="20"/>
                <w:szCs w:val="20"/>
              </w:rPr>
            </w:pPr>
          </w:p>
          <w:p w14:paraId="2C81C1AE" w14:textId="77777777" w:rsidR="004119EB" w:rsidRPr="004119EB" w:rsidRDefault="004119EB" w:rsidP="004119EB">
            <w:pPr>
              <w:rPr>
                <w:rFonts w:cs="Arial"/>
                <w:bCs/>
                <w:sz w:val="20"/>
                <w:szCs w:val="20"/>
              </w:rPr>
            </w:pPr>
            <w:r w:rsidRPr="004119EB">
              <w:rPr>
                <w:rFonts w:cs="Arial"/>
                <w:bCs/>
                <w:sz w:val="20"/>
                <w:szCs w:val="20"/>
              </w:rPr>
              <w:t xml:space="preserve">The proposal features a perforated pipe to address the ditch potentially drying up in warmer months.  </w:t>
            </w:r>
          </w:p>
          <w:p w14:paraId="08F004E2" w14:textId="77777777" w:rsidR="004119EB" w:rsidRPr="004119EB" w:rsidRDefault="004119EB" w:rsidP="004119EB">
            <w:pPr>
              <w:rPr>
                <w:rFonts w:cs="Arial"/>
                <w:bCs/>
                <w:sz w:val="20"/>
                <w:szCs w:val="20"/>
              </w:rPr>
            </w:pPr>
          </w:p>
          <w:p w14:paraId="7AF80F51" w14:textId="77777777" w:rsidR="004119EB" w:rsidRPr="004119EB" w:rsidRDefault="004119EB" w:rsidP="004119EB">
            <w:pPr>
              <w:rPr>
                <w:rFonts w:cs="Arial"/>
                <w:bCs/>
                <w:sz w:val="20"/>
                <w:szCs w:val="20"/>
              </w:rPr>
            </w:pPr>
            <w:r w:rsidRPr="004119EB">
              <w:rPr>
                <w:rFonts w:cs="Arial"/>
                <w:bCs/>
                <w:sz w:val="20"/>
                <w:szCs w:val="20"/>
              </w:rPr>
              <w:t xml:space="preserve">To show there will be no negative impact on the SAC from increased phosphorus, the proposal must show no additional nutrients are discharged, known as nutrient neutrality. </w:t>
            </w:r>
            <w:proofErr w:type="gramStart"/>
            <w:r w:rsidRPr="004119EB">
              <w:rPr>
                <w:rFonts w:cs="Arial"/>
                <w:bCs/>
                <w:sz w:val="20"/>
                <w:szCs w:val="20"/>
              </w:rPr>
              <w:t>In order to</w:t>
            </w:r>
            <w:proofErr w:type="gramEnd"/>
            <w:r w:rsidRPr="004119EB">
              <w:rPr>
                <w:rFonts w:cs="Arial"/>
                <w:bCs/>
                <w:sz w:val="20"/>
                <w:szCs w:val="20"/>
              </w:rPr>
              <w:t xml:space="preserve"> determine if nutrient neutrality has been achieved it is required to calculate the phosphorus loading (volume X concentration) pre and post development. The applicant has provided this as part of their application </w:t>
            </w:r>
            <w:proofErr w:type="gramStart"/>
            <w:r w:rsidRPr="004119EB">
              <w:rPr>
                <w:rFonts w:cs="Arial"/>
                <w:bCs/>
                <w:sz w:val="20"/>
                <w:szCs w:val="20"/>
              </w:rPr>
              <w:t>submission</w:t>
            </w:r>
            <w:proofErr w:type="gramEnd"/>
            <w:r w:rsidRPr="004119EB">
              <w:rPr>
                <w:rFonts w:cs="Arial"/>
                <w:bCs/>
                <w:sz w:val="20"/>
                <w:szCs w:val="20"/>
              </w:rPr>
              <w:t xml:space="preserve"> and it is summarised in the table below:</w:t>
            </w:r>
          </w:p>
          <w:p w14:paraId="19707FA1" w14:textId="77777777" w:rsidR="004119EB" w:rsidRPr="004119EB" w:rsidRDefault="004119EB" w:rsidP="004119EB">
            <w:pPr>
              <w:rPr>
                <w:rFonts w:cs="Arial"/>
                <w:bCs/>
                <w:i/>
                <w:color w:val="0000FF"/>
                <w:sz w:val="22"/>
                <w:szCs w:val="22"/>
              </w:rPr>
            </w:pPr>
          </w:p>
          <w:tbl>
            <w:tblPr>
              <w:tblW w:w="637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2"/>
              <w:gridCol w:w="1195"/>
              <w:gridCol w:w="1384"/>
              <w:gridCol w:w="1701"/>
              <w:gridCol w:w="1511"/>
            </w:tblGrid>
            <w:tr w:rsidR="004119EB" w:rsidRPr="004119EB" w14:paraId="00C92DA4" w14:textId="77777777" w:rsidTr="00286CA3">
              <w:trPr>
                <w:trHeight w:val="1130"/>
                <w:jc w:val="right"/>
              </w:trPr>
              <w:tc>
                <w:tcPr>
                  <w:tcW w:w="1552" w:type="dxa"/>
                  <w:shd w:val="clear" w:color="auto" w:fill="B4C6E7"/>
                  <w:vAlign w:val="bottom"/>
                  <w:hideMark/>
                </w:tcPr>
                <w:p w14:paraId="0BDCF7DE"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Sewage system</w:t>
                  </w:r>
                </w:p>
              </w:tc>
              <w:tc>
                <w:tcPr>
                  <w:tcW w:w="222" w:type="dxa"/>
                  <w:shd w:val="clear" w:color="auto" w:fill="B4C6E7"/>
                </w:tcPr>
                <w:p w14:paraId="371DB1DA" w14:textId="77777777" w:rsidR="004119EB" w:rsidRPr="004119EB" w:rsidRDefault="004119EB" w:rsidP="004119EB">
                  <w:pPr>
                    <w:jc w:val="center"/>
                    <w:rPr>
                      <w:rFonts w:cs="Arial"/>
                      <w:bCs/>
                      <w:color w:val="000000"/>
                      <w:sz w:val="20"/>
                      <w:szCs w:val="20"/>
                    </w:rPr>
                  </w:pPr>
                </w:p>
                <w:p w14:paraId="093CC680" w14:textId="77777777" w:rsidR="004119EB" w:rsidRPr="004119EB" w:rsidRDefault="004119EB" w:rsidP="004119EB">
                  <w:pPr>
                    <w:jc w:val="center"/>
                    <w:rPr>
                      <w:rFonts w:cs="Arial"/>
                      <w:bCs/>
                      <w:color w:val="000000"/>
                      <w:sz w:val="20"/>
                      <w:szCs w:val="20"/>
                    </w:rPr>
                  </w:pPr>
                </w:p>
                <w:p w14:paraId="7B97C8DB"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Additional population:</w:t>
                  </w:r>
                </w:p>
              </w:tc>
              <w:tc>
                <w:tcPr>
                  <w:tcW w:w="1384" w:type="dxa"/>
                  <w:shd w:val="clear" w:color="auto" w:fill="B4C6E7"/>
                  <w:vAlign w:val="bottom"/>
                  <w:hideMark/>
                </w:tcPr>
                <w:p w14:paraId="090167C8"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Annual wastewater production (litres):</w:t>
                  </w:r>
                </w:p>
              </w:tc>
              <w:tc>
                <w:tcPr>
                  <w:tcW w:w="1701" w:type="dxa"/>
                  <w:shd w:val="clear" w:color="auto" w:fill="B4C6E7"/>
                  <w:vAlign w:val="bottom"/>
                  <w:hideMark/>
                </w:tcPr>
                <w:p w14:paraId="15F71EA1"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Annual phosphorus load (kg TP/year)</w:t>
                  </w:r>
                </w:p>
              </w:tc>
              <w:tc>
                <w:tcPr>
                  <w:tcW w:w="1511" w:type="dxa"/>
                  <w:shd w:val="clear" w:color="auto" w:fill="B4C6E7"/>
                  <w:vAlign w:val="bottom"/>
                  <w:hideMark/>
                </w:tcPr>
                <w:p w14:paraId="445EB817"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Annual nitrogen load (kg TN/year)</w:t>
                  </w:r>
                </w:p>
              </w:tc>
            </w:tr>
            <w:tr w:rsidR="004119EB" w:rsidRPr="004119EB" w14:paraId="094DCF16" w14:textId="77777777" w:rsidTr="00286CA3">
              <w:trPr>
                <w:trHeight w:val="290"/>
                <w:jc w:val="right"/>
              </w:trPr>
              <w:tc>
                <w:tcPr>
                  <w:tcW w:w="1552" w:type="dxa"/>
                  <w:noWrap/>
                  <w:vAlign w:val="bottom"/>
                  <w:hideMark/>
                </w:tcPr>
                <w:p w14:paraId="40E8938B" w14:textId="77777777" w:rsidR="004119EB" w:rsidRPr="004119EB" w:rsidRDefault="004119EB" w:rsidP="004119EB">
                  <w:pPr>
                    <w:rPr>
                      <w:rFonts w:cs="Arial"/>
                      <w:bCs/>
                      <w:color w:val="000000"/>
                      <w:sz w:val="20"/>
                      <w:szCs w:val="20"/>
                    </w:rPr>
                  </w:pPr>
                  <w:r w:rsidRPr="004119EB">
                    <w:rPr>
                      <w:rFonts w:cs="Arial"/>
                      <w:bCs/>
                      <w:color w:val="000000"/>
                      <w:sz w:val="20"/>
                      <w:szCs w:val="20"/>
                    </w:rPr>
                    <w:t>Septic tank (pre-development)</w:t>
                  </w:r>
                </w:p>
              </w:tc>
              <w:tc>
                <w:tcPr>
                  <w:tcW w:w="222" w:type="dxa"/>
                </w:tcPr>
                <w:p w14:paraId="3571005B" w14:textId="77777777" w:rsidR="004119EB" w:rsidRPr="004119EB" w:rsidRDefault="004119EB" w:rsidP="004119EB">
                  <w:pPr>
                    <w:jc w:val="center"/>
                    <w:rPr>
                      <w:rFonts w:cs="Arial"/>
                      <w:bCs/>
                      <w:color w:val="000000"/>
                      <w:sz w:val="20"/>
                      <w:szCs w:val="20"/>
                    </w:rPr>
                  </w:pPr>
                </w:p>
                <w:p w14:paraId="4B278597" w14:textId="77777777" w:rsidR="004119EB" w:rsidRPr="004119EB" w:rsidRDefault="004119EB" w:rsidP="004119EB">
                  <w:pPr>
                    <w:jc w:val="center"/>
                    <w:rPr>
                      <w:rFonts w:cs="Arial"/>
                      <w:bCs/>
                      <w:color w:val="000000"/>
                      <w:sz w:val="20"/>
                      <w:szCs w:val="20"/>
                    </w:rPr>
                  </w:pPr>
                </w:p>
                <w:p w14:paraId="463CC63A"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60.00</w:t>
                  </w:r>
                </w:p>
              </w:tc>
              <w:tc>
                <w:tcPr>
                  <w:tcW w:w="1384" w:type="dxa"/>
                  <w:noWrap/>
                  <w:vAlign w:val="bottom"/>
                  <w:hideMark/>
                </w:tcPr>
                <w:p w14:paraId="248D66C7"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657,450.00</w:t>
                  </w:r>
                </w:p>
              </w:tc>
              <w:tc>
                <w:tcPr>
                  <w:tcW w:w="1701" w:type="dxa"/>
                  <w:noWrap/>
                  <w:vAlign w:val="bottom"/>
                  <w:hideMark/>
                </w:tcPr>
                <w:p w14:paraId="5FACB39D"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6.38</w:t>
                  </w:r>
                </w:p>
              </w:tc>
              <w:tc>
                <w:tcPr>
                  <w:tcW w:w="1511" w:type="dxa"/>
                  <w:noWrap/>
                  <w:vAlign w:val="bottom"/>
                  <w:hideMark/>
                </w:tcPr>
                <w:p w14:paraId="7F736745"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47.93</w:t>
                  </w:r>
                </w:p>
              </w:tc>
            </w:tr>
            <w:tr w:rsidR="004119EB" w:rsidRPr="004119EB" w14:paraId="3B17CC2A" w14:textId="77777777" w:rsidTr="00286CA3">
              <w:trPr>
                <w:trHeight w:val="300"/>
                <w:jc w:val="right"/>
              </w:trPr>
              <w:tc>
                <w:tcPr>
                  <w:tcW w:w="1552" w:type="dxa"/>
                  <w:noWrap/>
                  <w:vAlign w:val="bottom"/>
                  <w:hideMark/>
                </w:tcPr>
                <w:p w14:paraId="090E2CC7" w14:textId="77777777" w:rsidR="004119EB" w:rsidRPr="004119EB" w:rsidRDefault="004119EB" w:rsidP="004119EB">
                  <w:pPr>
                    <w:rPr>
                      <w:rFonts w:cs="Arial"/>
                      <w:bCs/>
                      <w:color w:val="000000"/>
                      <w:sz w:val="20"/>
                      <w:szCs w:val="20"/>
                    </w:rPr>
                  </w:pPr>
                  <w:r w:rsidRPr="004119EB">
                    <w:rPr>
                      <w:rFonts w:cs="Arial"/>
                      <w:bCs/>
                      <w:color w:val="000000"/>
                      <w:sz w:val="20"/>
                      <w:szCs w:val="20"/>
                    </w:rPr>
                    <w:t>New PTP</w:t>
                  </w:r>
                </w:p>
                <w:p w14:paraId="7FD88117" w14:textId="77777777" w:rsidR="004119EB" w:rsidRPr="004119EB" w:rsidRDefault="004119EB" w:rsidP="004119EB">
                  <w:pPr>
                    <w:rPr>
                      <w:rFonts w:cs="Arial"/>
                      <w:bCs/>
                      <w:color w:val="000000"/>
                      <w:sz w:val="20"/>
                      <w:szCs w:val="20"/>
                    </w:rPr>
                  </w:pPr>
                  <w:r w:rsidRPr="004119EB">
                    <w:rPr>
                      <w:rFonts w:cs="Arial"/>
                      <w:bCs/>
                      <w:color w:val="000000"/>
                      <w:sz w:val="20"/>
                      <w:szCs w:val="20"/>
                    </w:rPr>
                    <w:t>(post-development)</w:t>
                  </w:r>
                </w:p>
              </w:tc>
              <w:tc>
                <w:tcPr>
                  <w:tcW w:w="222" w:type="dxa"/>
                </w:tcPr>
                <w:p w14:paraId="2FDD5567" w14:textId="77777777" w:rsidR="004119EB" w:rsidRPr="004119EB" w:rsidRDefault="004119EB" w:rsidP="004119EB">
                  <w:pPr>
                    <w:jc w:val="center"/>
                    <w:rPr>
                      <w:rFonts w:cs="Arial"/>
                      <w:bCs/>
                      <w:color w:val="000000"/>
                      <w:sz w:val="20"/>
                      <w:szCs w:val="20"/>
                    </w:rPr>
                  </w:pPr>
                </w:p>
                <w:p w14:paraId="5922289B" w14:textId="77777777" w:rsidR="004119EB" w:rsidRPr="004119EB" w:rsidRDefault="004119EB" w:rsidP="004119EB">
                  <w:pPr>
                    <w:jc w:val="center"/>
                    <w:rPr>
                      <w:rFonts w:cs="Arial"/>
                      <w:bCs/>
                      <w:color w:val="000000"/>
                      <w:sz w:val="20"/>
                      <w:szCs w:val="20"/>
                    </w:rPr>
                  </w:pPr>
                </w:p>
                <w:p w14:paraId="0E7CBA7F"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22.00</w:t>
                  </w:r>
                </w:p>
              </w:tc>
              <w:tc>
                <w:tcPr>
                  <w:tcW w:w="1384" w:type="dxa"/>
                  <w:noWrap/>
                  <w:vAlign w:val="bottom"/>
                  <w:hideMark/>
                </w:tcPr>
                <w:p w14:paraId="620B5B19"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1,205,325.00</w:t>
                  </w:r>
                </w:p>
              </w:tc>
              <w:tc>
                <w:tcPr>
                  <w:tcW w:w="1701" w:type="dxa"/>
                  <w:noWrap/>
                  <w:vAlign w:val="bottom"/>
                  <w:hideMark/>
                </w:tcPr>
                <w:p w14:paraId="68B2BA6D"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0.36</w:t>
                  </w:r>
                </w:p>
              </w:tc>
              <w:tc>
                <w:tcPr>
                  <w:tcW w:w="1511" w:type="dxa"/>
                  <w:noWrap/>
                  <w:vAlign w:val="bottom"/>
                  <w:hideMark/>
                </w:tcPr>
                <w:p w14:paraId="2BA6DA77"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21.58</w:t>
                  </w:r>
                </w:p>
              </w:tc>
            </w:tr>
            <w:tr w:rsidR="004119EB" w:rsidRPr="004119EB" w14:paraId="31910C8A" w14:textId="77777777" w:rsidTr="00286CA3">
              <w:trPr>
                <w:trHeight w:val="300"/>
                <w:jc w:val="right"/>
              </w:trPr>
              <w:tc>
                <w:tcPr>
                  <w:tcW w:w="1552" w:type="dxa"/>
                  <w:noWrap/>
                  <w:vAlign w:val="bottom"/>
                  <w:hideMark/>
                </w:tcPr>
                <w:p w14:paraId="1B00454C" w14:textId="77777777" w:rsidR="004119EB" w:rsidRPr="004119EB" w:rsidRDefault="004119EB" w:rsidP="004119EB">
                  <w:pPr>
                    <w:rPr>
                      <w:rFonts w:cs="Arial"/>
                      <w:bCs/>
                      <w:color w:val="000000"/>
                      <w:sz w:val="20"/>
                      <w:szCs w:val="20"/>
                    </w:rPr>
                  </w:pPr>
                  <w:r w:rsidRPr="004119EB">
                    <w:rPr>
                      <w:rFonts w:cs="Arial"/>
                      <w:bCs/>
                      <w:color w:val="000000"/>
                      <w:sz w:val="20"/>
                      <w:szCs w:val="20"/>
                    </w:rPr>
                    <w:t>Net change</w:t>
                  </w:r>
                </w:p>
              </w:tc>
              <w:tc>
                <w:tcPr>
                  <w:tcW w:w="222" w:type="dxa"/>
                </w:tcPr>
                <w:p w14:paraId="746F2682" w14:textId="77777777" w:rsidR="004119EB" w:rsidRPr="004119EB" w:rsidRDefault="004119EB" w:rsidP="004119EB">
                  <w:pPr>
                    <w:jc w:val="center"/>
                    <w:rPr>
                      <w:rFonts w:cs="Arial"/>
                      <w:bCs/>
                      <w:color w:val="000000"/>
                      <w:sz w:val="20"/>
                      <w:szCs w:val="20"/>
                    </w:rPr>
                  </w:pPr>
                </w:p>
                <w:p w14:paraId="67254861"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-38.00</w:t>
                  </w:r>
                </w:p>
              </w:tc>
              <w:tc>
                <w:tcPr>
                  <w:tcW w:w="1384" w:type="dxa"/>
                  <w:noWrap/>
                  <w:vAlign w:val="bottom"/>
                  <w:hideMark/>
                </w:tcPr>
                <w:p w14:paraId="1C569485"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+532,125.00</w:t>
                  </w:r>
                </w:p>
              </w:tc>
              <w:tc>
                <w:tcPr>
                  <w:tcW w:w="1701" w:type="dxa"/>
                  <w:noWrap/>
                  <w:vAlign w:val="bottom"/>
                  <w:hideMark/>
                </w:tcPr>
                <w:p w14:paraId="408C7FA5"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-6.02</w:t>
                  </w:r>
                </w:p>
              </w:tc>
              <w:tc>
                <w:tcPr>
                  <w:tcW w:w="1511" w:type="dxa"/>
                  <w:noWrap/>
                  <w:vAlign w:val="bottom"/>
                  <w:hideMark/>
                </w:tcPr>
                <w:p w14:paraId="6909A1CC" w14:textId="77777777" w:rsidR="004119EB" w:rsidRPr="004119EB" w:rsidRDefault="004119EB" w:rsidP="004119EB">
                  <w:pPr>
                    <w:jc w:val="center"/>
                    <w:rPr>
                      <w:rFonts w:cs="Arial"/>
                      <w:bCs/>
                      <w:color w:val="000000"/>
                      <w:sz w:val="20"/>
                      <w:szCs w:val="20"/>
                    </w:rPr>
                  </w:pPr>
                  <w:r w:rsidRPr="004119EB">
                    <w:rPr>
                      <w:rFonts w:cs="Arial"/>
                      <w:bCs/>
                      <w:color w:val="000000"/>
                      <w:sz w:val="20"/>
                      <w:szCs w:val="20"/>
                    </w:rPr>
                    <w:t>-26.35</w:t>
                  </w:r>
                </w:p>
              </w:tc>
            </w:tr>
          </w:tbl>
          <w:p w14:paraId="249AE685" w14:textId="77777777" w:rsidR="004119EB" w:rsidRPr="004119EB" w:rsidRDefault="004119EB" w:rsidP="004119EB">
            <w:pPr>
              <w:rPr>
                <w:rFonts w:cs="Arial"/>
                <w:bCs/>
                <w:i/>
                <w:color w:val="0000FF"/>
                <w:sz w:val="22"/>
                <w:szCs w:val="22"/>
              </w:rPr>
            </w:pPr>
          </w:p>
          <w:p w14:paraId="658A54BB" w14:textId="77777777" w:rsidR="004119EB" w:rsidRPr="004119EB" w:rsidRDefault="004119EB" w:rsidP="004119EB">
            <w:pPr>
              <w:rPr>
                <w:rFonts w:cs="Arial"/>
                <w:bCs/>
                <w:sz w:val="20"/>
                <w:szCs w:val="20"/>
              </w:rPr>
            </w:pPr>
            <w:r w:rsidRPr="004119EB">
              <w:rPr>
                <w:rFonts w:cs="Arial"/>
                <w:bCs/>
                <w:sz w:val="20"/>
                <w:szCs w:val="20"/>
              </w:rPr>
              <w:t>The above table shows that despite the daily volume of treated effluent increasing (+532,125.00 litres) post-development, the improved effluent quality from the treatment plant system brings about a net reduction in annual phosphorus load (-6.02 kg TP/year) and Annual nitrogen load (kg TN/year) (-26.35).</w:t>
            </w:r>
          </w:p>
          <w:p w14:paraId="06E170AA" w14:textId="77777777" w:rsidR="004119EB" w:rsidRPr="004119EB" w:rsidRDefault="004119EB" w:rsidP="004119EB">
            <w:pPr>
              <w:rPr>
                <w:rFonts w:cs="Arial"/>
                <w:bCs/>
                <w:sz w:val="20"/>
                <w:szCs w:val="20"/>
              </w:rPr>
            </w:pPr>
          </w:p>
          <w:p w14:paraId="11ABDE5C" w14:textId="77777777" w:rsidR="004119EB" w:rsidRPr="004119EB" w:rsidRDefault="004119EB" w:rsidP="004119EB">
            <w:pPr>
              <w:rPr>
                <w:rFonts w:cs="Arial"/>
                <w:bCs/>
                <w:sz w:val="20"/>
                <w:szCs w:val="20"/>
              </w:rPr>
            </w:pPr>
            <w:r w:rsidRPr="004119EB">
              <w:rPr>
                <w:rFonts w:cs="Arial"/>
                <w:bCs/>
                <w:sz w:val="20"/>
                <w:szCs w:val="20"/>
              </w:rPr>
              <w:t xml:space="preserve">Permit conditions to be applied will ensure the quality of the treated effluent is improved, resulting in a reduced loading of nutrients. </w:t>
            </w:r>
          </w:p>
          <w:p w14:paraId="097E3688" w14:textId="77777777" w:rsidR="004119EB" w:rsidRPr="004119EB" w:rsidRDefault="004119EB" w:rsidP="004119EB">
            <w:pPr>
              <w:rPr>
                <w:rFonts w:cs="Arial"/>
                <w:bCs/>
                <w:sz w:val="20"/>
                <w:szCs w:val="20"/>
              </w:rPr>
            </w:pPr>
          </w:p>
          <w:p w14:paraId="49FEC158" w14:textId="77777777" w:rsidR="004119EB" w:rsidRPr="004119EB" w:rsidRDefault="004119EB" w:rsidP="004119EB">
            <w:pPr>
              <w:rPr>
                <w:rFonts w:cs="Arial"/>
                <w:bCs/>
                <w:sz w:val="20"/>
                <w:szCs w:val="20"/>
              </w:rPr>
            </w:pPr>
            <w:r w:rsidRPr="004119EB">
              <w:rPr>
                <w:rFonts w:cs="Arial"/>
                <w:bCs/>
                <w:sz w:val="20"/>
                <w:szCs w:val="20"/>
              </w:rPr>
              <w:lastRenderedPageBreak/>
              <w:t xml:space="preserve">This proposal is considered an existing discharge; an unregulated discharge has been present at the site, associated with a failing septic tank.  Granting a permit would bring this discharge under regulatory control, thereby replacing a potentially unknown environmental risk with a regulated activity. This </w:t>
            </w:r>
            <w:proofErr w:type="gramStart"/>
            <w:r w:rsidRPr="004119EB">
              <w:rPr>
                <w:rFonts w:cs="Arial"/>
                <w:bCs/>
                <w:sz w:val="20"/>
                <w:szCs w:val="20"/>
              </w:rPr>
              <w:t>is considered to be</w:t>
            </w:r>
            <w:proofErr w:type="gramEnd"/>
            <w:r w:rsidRPr="004119EB">
              <w:rPr>
                <w:rFonts w:cs="Arial"/>
                <w:bCs/>
                <w:sz w:val="20"/>
                <w:szCs w:val="20"/>
              </w:rPr>
              <w:t xml:space="preserve"> an upgrade on the current system and would also enable timely regulatory intervention should any environmental concern arise in the future.</w:t>
            </w:r>
          </w:p>
          <w:p w14:paraId="3E9E4AFE" w14:textId="6B0CC11E" w:rsidR="00827FC2" w:rsidRDefault="00827FC2" w:rsidP="00827FC2">
            <w:pPr>
              <w:rPr>
                <w:rFonts w:cs="Arial"/>
                <w:bCs/>
                <w:sz w:val="20"/>
                <w:szCs w:val="20"/>
              </w:rPr>
            </w:pPr>
          </w:p>
          <w:p w14:paraId="476A2F64" w14:textId="2C8F704D" w:rsidR="00827FC2" w:rsidRPr="00827FC2" w:rsidRDefault="00827FC2" w:rsidP="004119EB">
            <w:pPr>
              <w:rPr>
                <w:rFonts w:cs="Arial"/>
                <w:b/>
                <w:sz w:val="20"/>
                <w:szCs w:val="20"/>
              </w:rPr>
            </w:pPr>
            <w:r w:rsidRPr="00827FC2">
              <w:rPr>
                <w:rFonts w:cs="Arial"/>
                <w:b/>
                <w:sz w:val="20"/>
                <w:szCs w:val="20"/>
              </w:rPr>
              <w:t>As a mitigation measure to reduce potential environmental impacts, it may be appropriate, if permitted, to include permit limits for phosphate and ammonia</w:t>
            </w:r>
            <w:r w:rsidR="00D135F9">
              <w:rPr>
                <w:rFonts w:cs="Arial"/>
                <w:b/>
                <w:sz w:val="20"/>
                <w:szCs w:val="20"/>
              </w:rPr>
              <w:t xml:space="preserve"> via a numeric permit</w:t>
            </w:r>
            <w:r w:rsidRPr="00827FC2">
              <w:rPr>
                <w:rFonts w:cs="Arial"/>
                <w:b/>
                <w:sz w:val="20"/>
                <w:szCs w:val="20"/>
              </w:rPr>
              <w:t xml:space="preserve">. These limits could be based on the expected performance of the proposed </w:t>
            </w:r>
            <w:proofErr w:type="spellStart"/>
            <w:r w:rsidRPr="00827FC2">
              <w:rPr>
                <w:rFonts w:cs="Arial"/>
                <w:b/>
                <w:sz w:val="20"/>
                <w:szCs w:val="20"/>
              </w:rPr>
              <w:t>BioDisc</w:t>
            </w:r>
            <w:proofErr w:type="spellEnd"/>
            <w:r w:rsidRPr="00827FC2">
              <w:rPr>
                <w:rFonts w:cs="Arial"/>
                <w:b/>
                <w:sz w:val="20"/>
                <w:szCs w:val="20"/>
              </w:rPr>
              <w:t xml:space="preserve"> treatment system and may be achievable for the operator to comply with. The inclusion of such limits would place the discharge activity under more stringent regulatory control and provide a clearer framework for regulatory intervention should performance issues arise in the future.</w:t>
            </w:r>
          </w:p>
          <w:p w14:paraId="7CC1260D" w14:textId="77777777" w:rsidR="00827FC2" w:rsidRDefault="00827FC2" w:rsidP="004119EB">
            <w:pPr>
              <w:rPr>
                <w:rFonts w:cs="Arial"/>
                <w:bCs/>
                <w:iCs/>
                <w:color w:val="000000" w:themeColor="text1"/>
                <w:sz w:val="22"/>
                <w:szCs w:val="22"/>
              </w:rPr>
            </w:pPr>
          </w:p>
          <w:p w14:paraId="361EA5D8" w14:textId="635987F1" w:rsidR="004119EB" w:rsidRPr="00827FC2" w:rsidRDefault="004119EB" w:rsidP="004119EB">
            <w:pPr>
              <w:rPr>
                <w:rFonts w:cs="Arial"/>
                <w:b/>
                <w:sz w:val="20"/>
                <w:szCs w:val="20"/>
              </w:rPr>
            </w:pPr>
            <w:r w:rsidRPr="00827FC2">
              <w:rPr>
                <w:rFonts w:cs="Arial"/>
                <w:bCs/>
                <w:iCs/>
                <w:color w:val="000000" w:themeColor="text1"/>
                <w:sz w:val="20"/>
                <w:szCs w:val="20"/>
              </w:rPr>
              <w:t>This proposal will now be assessed in combination with other relevant projects in Section 5 (below).</w:t>
            </w:r>
          </w:p>
        </w:tc>
        <w:tc>
          <w:tcPr>
            <w:tcW w:w="434" w:type="pct"/>
          </w:tcPr>
          <w:p w14:paraId="50CD2410" w14:textId="19447CCB" w:rsidR="004119EB" w:rsidRPr="00D572D0" w:rsidRDefault="004119EB" w:rsidP="004119EB">
            <w:pPr>
              <w:rPr>
                <w:rFonts w:cs="Arial"/>
                <w:b/>
                <w:sz w:val="22"/>
                <w:szCs w:val="22"/>
              </w:rPr>
            </w:pPr>
            <w:r>
              <w:rPr>
                <w:rFonts w:cs="Arial"/>
                <w:b/>
                <w:sz w:val="22"/>
                <w:szCs w:val="22"/>
              </w:rPr>
              <w:lastRenderedPageBreak/>
              <w:t>No</w:t>
            </w:r>
          </w:p>
        </w:tc>
      </w:tr>
    </w:tbl>
    <w:p w14:paraId="4772B60B" w14:textId="77777777" w:rsidR="00A26859" w:rsidRDefault="00A26859" w:rsidP="00A26859">
      <w:pPr>
        <w:rPr>
          <w:rFonts w:cs="Arial"/>
          <w:b/>
          <w:color w:val="0000FF"/>
          <w:sz w:val="22"/>
          <w:szCs w:val="22"/>
          <w:u w:val="single"/>
        </w:rPr>
      </w:pPr>
    </w:p>
    <w:p w14:paraId="16BE8E8D" w14:textId="7623B3D8" w:rsidR="00A26859" w:rsidRPr="00FE4701" w:rsidRDefault="00A26859" w:rsidP="00A26859">
      <w:pPr>
        <w:rPr>
          <w:rFonts w:cs="Arial"/>
          <w:bCs/>
          <w:iCs/>
          <w:color w:val="7030A0"/>
        </w:rPr>
      </w:pPr>
    </w:p>
    <w:p w14:paraId="276F86CC" w14:textId="77777777" w:rsidR="00A26859" w:rsidRPr="00837592" w:rsidRDefault="00A26859" w:rsidP="00A26859">
      <w:pPr>
        <w:pStyle w:val="Heading2"/>
      </w:pPr>
      <w:r w:rsidRPr="00837592">
        <w:t xml:space="preserve">4.3 </w:t>
      </w:r>
      <w:r w:rsidRPr="00837592">
        <w:tab/>
        <w:t xml:space="preserve">Concluding the appropriate assessment of the </w:t>
      </w:r>
      <w:r>
        <w:t xml:space="preserve">plan or </w:t>
      </w:r>
      <w:r w:rsidRPr="00837592">
        <w:t>project alone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4"/>
        <w:gridCol w:w="9529"/>
      </w:tblGrid>
      <w:tr w:rsidR="00A26859" w:rsidRPr="00806873" w14:paraId="31C7976B" w14:textId="77777777" w:rsidTr="00286CA3">
        <w:trPr>
          <w:trHeight w:val="567"/>
        </w:trPr>
        <w:tc>
          <w:tcPr>
            <w:tcW w:w="5000" w:type="pct"/>
            <w:gridSpan w:val="2"/>
            <w:shd w:val="clear" w:color="auto" w:fill="D9D9D9"/>
          </w:tcPr>
          <w:p w14:paraId="7C931633" w14:textId="77777777" w:rsidR="00A26859" w:rsidRPr="00071B46" w:rsidRDefault="00A26859" w:rsidP="00286CA3">
            <w:pPr>
              <w:rPr>
                <w:rFonts w:cs="Arial"/>
                <w:b/>
                <w:bCs/>
                <w:sz w:val="22"/>
                <w:szCs w:val="22"/>
              </w:rPr>
            </w:pPr>
            <w:r>
              <w:rPr>
                <w:rFonts w:cs="Arial"/>
                <w:b/>
                <w:bCs/>
                <w:sz w:val="22"/>
                <w:szCs w:val="22"/>
              </w:rPr>
              <w:t>Table 4.3 Conclusion of the appropriate assessment alone</w:t>
            </w:r>
          </w:p>
        </w:tc>
      </w:tr>
      <w:tr w:rsidR="00A26859" w:rsidRPr="00806873" w14:paraId="6ACA5DA5" w14:textId="77777777" w:rsidTr="00286CA3">
        <w:trPr>
          <w:trHeight w:val="567"/>
        </w:trPr>
        <w:tc>
          <w:tcPr>
            <w:tcW w:w="1595" w:type="pct"/>
          </w:tcPr>
          <w:p w14:paraId="5108A522" w14:textId="77777777" w:rsidR="00A26859" w:rsidRPr="00520071" w:rsidRDefault="00A26859" w:rsidP="00286CA3">
            <w:pPr>
              <w:rPr>
                <w:rFonts w:cs="Arial"/>
                <w:b/>
                <w:sz w:val="22"/>
                <w:szCs w:val="22"/>
              </w:rPr>
            </w:pPr>
            <w:r w:rsidRPr="00071B46">
              <w:rPr>
                <w:rFonts w:cs="Arial"/>
                <w:b/>
                <w:sz w:val="22"/>
                <w:szCs w:val="22"/>
              </w:rPr>
              <w:t>(a) If Table 4.1</w:t>
            </w:r>
            <w:r>
              <w:rPr>
                <w:rFonts w:cs="Arial"/>
                <w:b/>
                <w:sz w:val="22"/>
                <w:szCs w:val="22"/>
              </w:rPr>
              <w:t>,</w:t>
            </w:r>
            <w:r w:rsidRPr="00071B46">
              <w:rPr>
                <w:rFonts w:cs="Arial"/>
                <w:b/>
                <w:sz w:val="22"/>
                <w:szCs w:val="22"/>
              </w:rPr>
              <w:t xml:space="preserve"> </w:t>
            </w:r>
            <w:r>
              <w:rPr>
                <w:rFonts w:cs="Arial"/>
                <w:b/>
                <w:sz w:val="22"/>
                <w:szCs w:val="22"/>
              </w:rPr>
              <w:t xml:space="preserve">or the </w:t>
            </w:r>
            <w:proofErr w:type="gramStart"/>
            <w:r>
              <w:rPr>
                <w:rFonts w:cs="Arial"/>
                <w:b/>
                <w:sz w:val="22"/>
                <w:szCs w:val="22"/>
              </w:rPr>
              <w:t>right hand</w:t>
            </w:r>
            <w:proofErr w:type="gramEnd"/>
            <w:r>
              <w:rPr>
                <w:rFonts w:cs="Arial"/>
                <w:b/>
                <w:sz w:val="22"/>
                <w:szCs w:val="22"/>
              </w:rPr>
              <w:t xml:space="preserve"> column of </w:t>
            </w:r>
            <w:r w:rsidRPr="00071B46">
              <w:rPr>
                <w:rFonts w:cs="Arial"/>
                <w:b/>
                <w:sz w:val="22"/>
                <w:szCs w:val="22"/>
              </w:rPr>
              <w:t>Table 4.2 if applicable</w:t>
            </w:r>
            <w:r>
              <w:rPr>
                <w:rFonts w:cs="Arial"/>
                <w:b/>
                <w:sz w:val="22"/>
                <w:szCs w:val="22"/>
              </w:rPr>
              <w:t>,</w:t>
            </w:r>
            <w:r w:rsidRPr="00071B46">
              <w:rPr>
                <w:rFonts w:cs="Arial"/>
                <w:b/>
                <w:sz w:val="22"/>
                <w:szCs w:val="22"/>
              </w:rPr>
              <w:t xml:space="preserve"> is ‘YES’ for all features </w:t>
            </w:r>
          </w:p>
        </w:tc>
        <w:tc>
          <w:tcPr>
            <w:tcW w:w="3405" w:type="pct"/>
          </w:tcPr>
          <w:p w14:paraId="53B3EB35" w14:textId="77777777" w:rsidR="00A26859" w:rsidRPr="00D75110" w:rsidRDefault="00A26859" w:rsidP="00286CA3">
            <w:pPr>
              <w:rPr>
                <w:rFonts w:cs="Arial"/>
                <w:strike/>
                <w:sz w:val="22"/>
                <w:szCs w:val="22"/>
              </w:rPr>
            </w:pPr>
            <w:r w:rsidRPr="00D75110">
              <w:rPr>
                <w:rFonts w:cs="Arial"/>
                <w:b/>
                <w:bCs/>
                <w:strike/>
                <w:sz w:val="22"/>
                <w:szCs w:val="22"/>
              </w:rPr>
              <w:t>It has been ascertained that the plan or project, when considered alone, will not adversely affect the integrity of any European sites.</w:t>
            </w:r>
            <w:r w:rsidRPr="00D75110">
              <w:rPr>
                <w:rFonts w:cs="Arial"/>
                <w:strike/>
                <w:sz w:val="22"/>
                <w:szCs w:val="22"/>
              </w:rPr>
              <w:t xml:space="preserve"> </w:t>
            </w:r>
          </w:p>
          <w:p w14:paraId="385332A3" w14:textId="396DDF76" w:rsidR="00A26859" w:rsidRPr="00FE4701" w:rsidRDefault="00A26859" w:rsidP="00286CA3">
            <w:pPr>
              <w:rPr>
                <w:rFonts w:cs="Arial"/>
                <w:bCs/>
                <w:iCs/>
                <w:color w:val="7030A0"/>
                <w:sz w:val="22"/>
                <w:szCs w:val="22"/>
              </w:rPr>
            </w:pPr>
          </w:p>
        </w:tc>
      </w:tr>
      <w:tr w:rsidR="00A26859" w:rsidRPr="00806873" w14:paraId="7D6DF04A" w14:textId="77777777" w:rsidTr="00286CA3">
        <w:trPr>
          <w:trHeight w:val="567"/>
        </w:trPr>
        <w:tc>
          <w:tcPr>
            <w:tcW w:w="1595" w:type="pct"/>
          </w:tcPr>
          <w:p w14:paraId="70777940" w14:textId="77777777" w:rsidR="00A26859" w:rsidRPr="00071B46" w:rsidRDefault="00A26859" w:rsidP="00286CA3">
            <w:pPr>
              <w:rPr>
                <w:rFonts w:cs="Arial"/>
                <w:b/>
                <w:sz w:val="22"/>
                <w:szCs w:val="22"/>
              </w:rPr>
            </w:pPr>
            <w:r w:rsidRPr="00071B46">
              <w:rPr>
                <w:rFonts w:cs="Arial"/>
                <w:b/>
                <w:sz w:val="22"/>
                <w:szCs w:val="22"/>
              </w:rPr>
              <w:t>(b) If there are any ‘</w:t>
            </w:r>
            <w:proofErr w:type="gramStart"/>
            <w:r w:rsidRPr="00071B46">
              <w:rPr>
                <w:rFonts w:cs="Arial"/>
                <w:b/>
                <w:sz w:val="22"/>
                <w:szCs w:val="22"/>
              </w:rPr>
              <w:t>NO’s</w:t>
            </w:r>
            <w:proofErr w:type="gramEnd"/>
            <w:r w:rsidRPr="00071B46">
              <w:rPr>
                <w:rFonts w:cs="Arial"/>
                <w:b/>
                <w:sz w:val="22"/>
                <w:szCs w:val="22"/>
              </w:rPr>
              <w:t xml:space="preserve"> in</w:t>
            </w:r>
            <w:r>
              <w:rPr>
                <w:rFonts w:cs="Arial"/>
                <w:b/>
                <w:sz w:val="22"/>
                <w:szCs w:val="22"/>
              </w:rPr>
              <w:t xml:space="preserve"> the </w:t>
            </w:r>
            <w:proofErr w:type="gramStart"/>
            <w:r>
              <w:rPr>
                <w:rFonts w:cs="Arial"/>
                <w:b/>
                <w:sz w:val="22"/>
                <w:szCs w:val="22"/>
              </w:rPr>
              <w:t>right hand</w:t>
            </w:r>
            <w:proofErr w:type="gramEnd"/>
            <w:r>
              <w:rPr>
                <w:rFonts w:cs="Arial"/>
                <w:b/>
                <w:sz w:val="22"/>
                <w:szCs w:val="22"/>
              </w:rPr>
              <w:t xml:space="preserve"> column of</w:t>
            </w:r>
            <w:r w:rsidRPr="00071B46">
              <w:rPr>
                <w:rFonts w:cs="Arial"/>
                <w:b/>
                <w:sz w:val="22"/>
                <w:szCs w:val="22"/>
              </w:rPr>
              <w:t xml:space="preserve"> Table 4.</w:t>
            </w:r>
            <w:r>
              <w:rPr>
                <w:rFonts w:cs="Arial"/>
                <w:b/>
                <w:sz w:val="22"/>
                <w:szCs w:val="22"/>
              </w:rPr>
              <w:t>2</w:t>
            </w:r>
          </w:p>
        </w:tc>
        <w:tc>
          <w:tcPr>
            <w:tcW w:w="3405" w:type="pct"/>
          </w:tcPr>
          <w:p w14:paraId="32738543" w14:textId="77777777" w:rsidR="00A26859" w:rsidRPr="003432A2" w:rsidRDefault="00A26859" w:rsidP="00286CA3">
            <w:pPr>
              <w:rPr>
                <w:rFonts w:cs="Arial"/>
                <w:b/>
                <w:bCs/>
                <w:sz w:val="22"/>
                <w:szCs w:val="22"/>
              </w:rPr>
            </w:pPr>
            <w:r w:rsidRPr="00071B46">
              <w:rPr>
                <w:rFonts w:cs="Arial"/>
                <w:b/>
                <w:bCs/>
                <w:sz w:val="22"/>
                <w:szCs w:val="22"/>
              </w:rPr>
              <w:t xml:space="preserve">It has not </w:t>
            </w:r>
            <w:r w:rsidRPr="003432A2">
              <w:rPr>
                <w:rFonts w:cs="Arial"/>
                <w:b/>
                <w:bCs/>
                <w:sz w:val="22"/>
                <w:szCs w:val="22"/>
              </w:rPr>
              <w:t xml:space="preserve">been ascertained that the plan or project, when considered alone, will not adversely affect the integrity of one or more European sites. </w:t>
            </w:r>
          </w:p>
          <w:p w14:paraId="7566A251" w14:textId="77777777" w:rsidR="00A26859" w:rsidRPr="00071B46" w:rsidRDefault="00A26859" w:rsidP="00D75110">
            <w:pPr>
              <w:rPr>
                <w:rFonts w:cs="Arial"/>
                <w:b/>
                <w:color w:val="0000FF"/>
                <w:sz w:val="22"/>
                <w:szCs w:val="22"/>
              </w:rPr>
            </w:pPr>
          </w:p>
        </w:tc>
      </w:tr>
      <w:tr w:rsidR="00A26859" w:rsidRPr="00806873" w14:paraId="182E6BF5" w14:textId="77777777" w:rsidTr="00286CA3">
        <w:trPr>
          <w:trHeight w:val="567"/>
        </w:trPr>
        <w:tc>
          <w:tcPr>
            <w:tcW w:w="1595" w:type="pct"/>
          </w:tcPr>
          <w:p w14:paraId="7DA83240" w14:textId="77777777" w:rsidR="00A26859" w:rsidRPr="00071B46" w:rsidRDefault="00A26859" w:rsidP="00286CA3">
            <w:pPr>
              <w:rPr>
                <w:rFonts w:cs="Arial"/>
                <w:b/>
                <w:sz w:val="22"/>
                <w:szCs w:val="22"/>
              </w:rPr>
            </w:pPr>
            <w:r w:rsidRPr="00071B46">
              <w:rPr>
                <w:rFonts w:cs="Arial"/>
                <w:b/>
                <w:sz w:val="22"/>
                <w:szCs w:val="22"/>
              </w:rPr>
              <w:t xml:space="preserve">(c) </w:t>
            </w:r>
            <w:r>
              <w:rPr>
                <w:rFonts w:cs="Arial"/>
                <w:b/>
                <w:sz w:val="22"/>
                <w:szCs w:val="22"/>
              </w:rPr>
              <w:t>Are th</w:t>
            </w:r>
            <w:r w:rsidRPr="00071B46">
              <w:rPr>
                <w:rFonts w:cs="Arial"/>
                <w:b/>
                <w:sz w:val="22"/>
                <w:szCs w:val="22"/>
              </w:rPr>
              <w:t xml:space="preserve">ere </w:t>
            </w:r>
            <w:r>
              <w:rPr>
                <w:rFonts w:cs="Arial"/>
                <w:b/>
                <w:sz w:val="22"/>
                <w:szCs w:val="22"/>
              </w:rPr>
              <w:t xml:space="preserve">are </w:t>
            </w:r>
            <w:r w:rsidRPr="00071B46">
              <w:rPr>
                <w:rFonts w:cs="Arial"/>
                <w:b/>
                <w:sz w:val="22"/>
                <w:szCs w:val="22"/>
              </w:rPr>
              <w:t xml:space="preserve">any residual effects of the plan or project </w:t>
            </w:r>
            <w:r>
              <w:rPr>
                <w:rFonts w:cs="Arial"/>
                <w:b/>
                <w:sz w:val="22"/>
                <w:szCs w:val="22"/>
              </w:rPr>
              <w:t xml:space="preserve">(net of mitigation measures) </w:t>
            </w:r>
            <w:r w:rsidRPr="00071B46">
              <w:rPr>
                <w:rFonts w:cs="Arial"/>
                <w:b/>
                <w:sz w:val="22"/>
                <w:szCs w:val="22"/>
              </w:rPr>
              <w:t xml:space="preserve">which, though </w:t>
            </w:r>
            <w:r>
              <w:rPr>
                <w:rFonts w:cs="Arial"/>
                <w:b/>
                <w:sz w:val="22"/>
                <w:szCs w:val="22"/>
              </w:rPr>
              <w:t>not adverse on their</w:t>
            </w:r>
            <w:r w:rsidRPr="00071B46">
              <w:rPr>
                <w:rFonts w:cs="Arial"/>
                <w:b/>
                <w:sz w:val="22"/>
                <w:szCs w:val="22"/>
              </w:rPr>
              <w:t xml:space="preserve"> own, could be </w:t>
            </w:r>
            <w:r>
              <w:rPr>
                <w:rFonts w:cs="Arial"/>
                <w:b/>
                <w:sz w:val="22"/>
                <w:szCs w:val="22"/>
              </w:rPr>
              <w:t>significant when</w:t>
            </w:r>
            <w:r w:rsidRPr="00071B46">
              <w:rPr>
                <w:rFonts w:cs="Arial"/>
                <w:b/>
                <w:sz w:val="22"/>
                <w:szCs w:val="22"/>
              </w:rPr>
              <w:t xml:space="preserve"> considered in combination with the effects of other plans or projects</w:t>
            </w:r>
            <w:r>
              <w:rPr>
                <w:rFonts w:cs="Arial"/>
                <w:b/>
                <w:sz w:val="22"/>
                <w:szCs w:val="22"/>
              </w:rPr>
              <w:t>?</w:t>
            </w:r>
          </w:p>
        </w:tc>
        <w:tc>
          <w:tcPr>
            <w:tcW w:w="3405" w:type="pct"/>
          </w:tcPr>
          <w:p w14:paraId="27F90B2C" w14:textId="4EC3CD89" w:rsidR="00A26859" w:rsidRPr="00071B46" w:rsidRDefault="00D75110" w:rsidP="00D75110">
            <w:pPr>
              <w:rPr>
                <w:rFonts w:cs="Arial"/>
                <w:sz w:val="22"/>
                <w:szCs w:val="22"/>
              </w:rPr>
            </w:pPr>
            <w:r>
              <w:rPr>
                <w:rFonts w:cs="Arial"/>
                <w:sz w:val="22"/>
                <w:szCs w:val="22"/>
              </w:rPr>
              <w:t>Yes</w:t>
            </w:r>
          </w:p>
        </w:tc>
      </w:tr>
    </w:tbl>
    <w:p w14:paraId="47F048BB" w14:textId="77777777" w:rsidR="00A26859" w:rsidRDefault="00A26859" w:rsidP="00A26859">
      <w:pPr>
        <w:pStyle w:val="BodyText"/>
      </w:pPr>
      <w:r>
        <w:br w:type="page"/>
      </w:r>
      <w:bookmarkStart w:id="15" w:name="_Toc167970050"/>
      <w:bookmarkEnd w:id="14"/>
    </w:p>
    <w:p w14:paraId="682306A6" w14:textId="77777777" w:rsidR="00A26859" w:rsidRPr="00DC376C" w:rsidRDefault="00A26859" w:rsidP="00A26859">
      <w:pPr>
        <w:pStyle w:val="Heading1"/>
      </w:pPr>
      <w:bookmarkStart w:id="16" w:name="_Toc181009143"/>
      <w:r w:rsidRPr="00837592">
        <w:lastRenderedPageBreak/>
        <w:t>5</w:t>
      </w:r>
      <w:r>
        <w:t>.</w:t>
      </w:r>
      <w:r w:rsidRPr="00837592">
        <w:tab/>
        <w:t>In combination assessment</w:t>
      </w:r>
      <w:bookmarkEnd w:id="15"/>
      <w:bookmarkEnd w:id="16"/>
    </w:p>
    <w:p w14:paraId="5015A3B6" w14:textId="77777777" w:rsidR="00A26859" w:rsidRPr="00F36BF9" w:rsidRDefault="00A26859" w:rsidP="00A26859">
      <w:pPr>
        <w:rPr>
          <w:rFonts w:cs="Arial"/>
          <w:b/>
          <w:i/>
          <w:color w:val="0000FF"/>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93"/>
      </w:tblGrid>
      <w:tr w:rsidR="00A26859" w14:paraId="674AC8CD" w14:textId="77777777" w:rsidTr="00286CA3">
        <w:trPr>
          <w:trHeight w:val="567"/>
        </w:trPr>
        <w:tc>
          <w:tcPr>
            <w:tcW w:w="5000" w:type="pct"/>
            <w:shd w:val="clear" w:color="auto" w:fill="D9D9D9"/>
          </w:tcPr>
          <w:p w14:paraId="69366843" w14:textId="77777777" w:rsidR="00A26859" w:rsidRPr="00C44E6C" w:rsidRDefault="00A26859" w:rsidP="00286CA3">
            <w:pPr>
              <w:rPr>
                <w:rFonts w:cs="Arial"/>
                <w:b/>
                <w:sz w:val="22"/>
                <w:szCs w:val="22"/>
              </w:rPr>
            </w:pPr>
            <w:r w:rsidRPr="00C44E6C">
              <w:rPr>
                <w:rFonts w:cs="Arial"/>
                <w:b/>
                <w:sz w:val="22"/>
                <w:szCs w:val="22"/>
              </w:rPr>
              <w:t>Table 5.1 Identification and assessment of in combination effects</w:t>
            </w:r>
          </w:p>
        </w:tc>
      </w:tr>
      <w:tr w:rsidR="00A26859" w14:paraId="79F7B539" w14:textId="77777777" w:rsidTr="00286CA3">
        <w:trPr>
          <w:trHeight w:val="567"/>
        </w:trPr>
        <w:tc>
          <w:tcPr>
            <w:tcW w:w="5000" w:type="pct"/>
            <w:shd w:val="clear" w:color="auto" w:fill="D9D9D9"/>
          </w:tcPr>
          <w:p w14:paraId="3B0640FB" w14:textId="24EE4E81" w:rsidR="00A26859" w:rsidRPr="00C44E6C" w:rsidRDefault="00A26859" w:rsidP="00286CA3">
            <w:pPr>
              <w:rPr>
                <w:rFonts w:cs="Arial"/>
                <w:bCs/>
                <w:sz w:val="22"/>
                <w:szCs w:val="22"/>
              </w:rPr>
            </w:pPr>
            <w:r w:rsidRPr="00C44E6C">
              <w:rPr>
                <w:rFonts w:cs="Arial"/>
                <w:b/>
                <w:sz w:val="22"/>
                <w:szCs w:val="22"/>
              </w:rPr>
              <w:t>European site name:</w:t>
            </w:r>
            <w:r w:rsidRPr="00C44E6C">
              <w:rPr>
                <w:rFonts w:cs="Arial"/>
                <w:bCs/>
                <w:sz w:val="22"/>
                <w:szCs w:val="22"/>
              </w:rPr>
              <w:t xml:space="preserve"> </w:t>
            </w:r>
            <w:r w:rsidR="00D75110" w:rsidRPr="00D75110">
              <w:rPr>
                <w:rFonts w:cs="Arial"/>
                <w:bCs/>
                <w:color w:val="000000" w:themeColor="text1"/>
                <w:sz w:val="22"/>
                <w:szCs w:val="22"/>
              </w:rPr>
              <w:t xml:space="preserve">Afon </w:t>
            </w:r>
            <w:proofErr w:type="spellStart"/>
            <w:r w:rsidR="00D75110" w:rsidRPr="00D75110">
              <w:rPr>
                <w:rFonts w:cs="Arial"/>
                <w:bCs/>
                <w:color w:val="000000" w:themeColor="text1"/>
                <w:sz w:val="22"/>
                <w:szCs w:val="22"/>
              </w:rPr>
              <w:t>Wysg</w:t>
            </w:r>
            <w:proofErr w:type="spellEnd"/>
            <w:r w:rsidR="00D75110" w:rsidRPr="00D75110">
              <w:rPr>
                <w:rFonts w:cs="Arial"/>
                <w:bCs/>
                <w:color w:val="000000" w:themeColor="text1"/>
                <w:sz w:val="22"/>
                <w:szCs w:val="22"/>
              </w:rPr>
              <w:t xml:space="preserve"> / River Usk SAC, site code UK0013007</w:t>
            </w:r>
          </w:p>
        </w:tc>
      </w:tr>
      <w:tr w:rsidR="00A26859" w14:paraId="3BEAFE28" w14:textId="77777777" w:rsidTr="00286CA3">
        <w:trPr>
          <w:trHeight w:val="567"/>
        </w:trPr>
        <w:tc>
          <w:tcPr>
            <w:tcW w:w="5000" w:type="pct"/>
          </w:tcPr>
          <w:p w14:paraId="2EF035F5" w14:textId="77777777" w:rsidR="00A26859" w:rsidRDefault="00A26859" w:rsidP="00286CA3">
            <w:pPr>
              <w:ind w:right="56"/>
              <w:rPr>
                <w:rFonts w:cs="Arial"/>
                <w:sz w:val="22"/>
                <w:szCs w:val="22"/>
              </w:rPr>
            </w:pPr>
            <w:r w:rsidRPr="005229B4">
              <w:rPr>
                <w:rFonts w:cs="Arial"/>
                <w:color w:val="0000FF"/>
                <w:sz w:val="22"/>
                <w:szCs w:val="22"/>
              </w:rPr>
              <w:br w:type="page"/>
            </w:r>
            <w:r w:rsidRPr="005229B4">
              <w:rPr>
                <w:rFonts w:cs="Arial"/>
                <w:sz w:val="22"/>
                <w:szCs w:val="22"/>
              </w:rPr>
              <w:br w:type="page"/>
            </w:r>
          </w:p>
          <w:p w14:paraId="5052C15C" w14:textId="77777777" w:rsidR="00A26859" w:rsidRPr="000E49DF" w:rsidRDefault="00A26859" w:rsidP="00286CA3">
            <w:pPr>
              <w:ind w:right="56"/>
              <w:rPr>
                <w:rFonts w:cs="Arial"/>
                <w:b/>
                <w:iCs/>
                <w:sz w:val="22"/>
                <w:szCs w:val="22"/>
              </w:rPr>
            </w:pPr>
            <w:r w:rsidRPr="000E49DF">
              <w:rPr>
                <w:rFonts w:cs="Arial"/>
                <w:b/>
                <w:iCs/>
                <w:sz w:val="22"/>
                <w:szCs w:val="22"/>
              </w:rPr>
              <w:t>Potential in combination effects to be considered:</w:t>
            </w:r>
          </w:p>
          <w:p w14:paraId="11D0B998" w14:textId="77777777" w:rsidR="00A26859" w:rsidRPr="000E49DF" w:rsidRDefault="00A26859" w:rsidP="00286CA3">
            <w:pPr>
              <w:ind w:right="56"/>
              <w:rPr>
                <w:rFonts w:cs="Arial"/>
                <w:b/>
                <w:iCs/>
                <w:color w:val="0000FF"/>
                <w:sz w:val="22"/>
                <w:szCs w:val="22"/>
              </w:rPr>
            </w:pPr>
          </w:p>
          <w:p w14:paraId="6AD7C1CE" w14:textId="77777777" w:rsidR="00A26859" w:rsidRPr="00D75110" w:rsidRDefault="00D75110" w:rsidP="00286CA3">
            <w:pPr>
              <w:rPr>
                <w:rFonts w:cs="Arial"/>
                <w:bCs/>
                <w:iCs/>
                <w:color w:val="000000" w:themeColor="text1"/>
                <w:sz w:val="22"/>
                <w:szCs w:val="22"/>
              </w:rPr>
            </w:pPr>
            <w:r w:rsidRPr="00D75110">
              <w:rPr>
                <w:rFonts w:cs="Arial"/>
                <w:bCs/>
                <w:iCs/>
                <w:color w:val="000000" w:themeColor="text1"/>
                <w:sz w:val="22"/>
                <w:szCs w:val="22"/>
              </w:rPr>
              <w:t>There are no current projects to consider in combination.</w:t>
            </w:r>
          </w:p>
          <w:p w14:paraId="408B528F" w14:textId="0DC23FE1" w:rsidR="00D75110" w:rsidRPr="005229B4" w:rsidRDefault="00D75110" w:rsidP="00286CA3">
            <w:pPr>
              <w:rPr>
                <w:rFonts w:cs="Arial"/>
                <w:b/>
                <w:sz w:val="22"/>
                <w:szCs w:val="22"/>
              </w:rPr>
            </w:pPr>
          </w:p>
        </w:tc>
      </w:tr>
    </w:tbl>
    <w:p w14:paraId="252EF1DD" w14:textId="77777777" w:rsidR="00A26859" w:rsidRDefault="00A26859" w:rsidP="00A26859">
      <w:pPr>
        <w:rPr>
          <w:rFonts w:cs="Arial"/>
          <w:b/>
          <w:color w:val="0000FF"/>
          <w:sz w:val="22"/>
          <w:szCs w:val="22"/>
        </w:rPr>
      </w:pPr>
    </w:p>
    <w:p w14:paraId="15016894" w14:textId="77777777" w:rsidR="00A26859" w:rsidRDefault="00A26859" w:rsidP="00A26859">
      <w:pPr>
        <w:rPr>
          <w:rFonts w:cs="Arial"/>
          <w:b/>
          <w:color w:val="0000FF"/>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6"/>
        <w:gridCol w:w="9537"/>
      </w:tblGrid>
      <w:tr w:rsidR="00A26859" w:rsidRPr="000B1793" w14:paraId="47631AA8" w14:textId="77777777" w:rsidTr="00286CA3">
        <w:tc>
          <w:tcPr>
            <w:tcW w:w="14672" w:type="dxa"/>
            <w:gridSpan w:val="2"/>
            <w:shd w:val="clear" w:color="auto" w:fill="D9D9D9"/>
          </w:tcPr>
          <w:p w14:paraId="7215BF91" w14:textId="77777777" w:rsidR="00A26859" w:rsidRPr="000B1793" w:rsidRDefault="00A26859" w:rsidP="00286CA3">
            <w:pPr>
              <w:rPr>
                <w:rFonts w:cs="Arial"/>
                <w:b/>
                <w:sz w:val="22"/>
                <w:szCs w:val="22"/>
              </w:rPr>
            </w:pPr>
            <w:r w:rsidRPr="000B1793">
              <w:rPr>
                <w:rFonts w:cs="Arial"/>
                <w:b/>
                <w:sz w:val="22"/>
                <w:szCs w:val="22"/>
              </w:rPr>
              <w:t>Table 5.2 In combination assessment: results</w:t>
            </w:r>
          </w:p>
        </w:tc>
      </w:tr>
      <w:tr w:rsidR="00A26859" w:rsidRPr="000B1793" w14:paraId="70E10D85" w14:textId="77777777" w:rsidTr="00286CA3">
        <w:tc>
          <w:tcPr>
            <w:tcW w:w="4644" w:type="dxa"/>
          </w:tcPr>
          <w:p w14:paraId="400277F9" w14:textId="77777777" w:rsidR="00A26859" w:rsidRPr="000B1793" w:rsidRDefault="00A26859" w:rsidP="00286CA3">
            <w:pPr>
              <w:rPr>
                <w:rFonts w:cs="Arial"/>
                <w:b/>
                <w:sz w:val="22"/>
                <w:szCs w:val="22"/>
              </w:rPr>
            </w:pPr>
            <w:r w:rsidRPr="000B1793">
              <w:rPr>
                <w:rFonts w:cs="Arial"/>
                <w:b/>
                <w:sz w:val="22"/>
                <w:szCs w:val="22"/>
              </w:rPr>
              <w:t>(a) If the answer for all features considered in Table 5.1 is ‘YES’</w:t>
            </w:r>
          </w:p>
        </w:tc>
        <w:tc>
          <w:tcPr>
            <w:tcW w:w="10028" w:type="dxa"/>
          </w:tcPr>
          <w:p w14:paraId="39C1563C" w14:textId="77777777" w:rsidR="00A26859" w:rsidRPr="000B1793" w:rsidRDefault="00A26859" w:rsidP="00286CA3">
            <w:pPr>
              <w:rPr>
                <w:rFonts w:cs="Arial"/>
                <w:sz w:val="22"/>
                <w:szCs w:val="22"/>
              </w:rPr>
            </w:pPr>
            <w:r w:rsidRPr="000B1793">
              <w:rPr>
                <w:rFonts w:cs="Arial"/>
                <w:b/>
                <w:bCs/>
                <w:sz w:val="22"/>
                <w:szCs w:val="22"/>
              </w:rPr>
              <w:t>The plan or project, when considered in combination with other plans and projects, is either not likely to have a significant effect on, or will not adversely affect the integrity of, any European site.</w:t>
            </w:r>
            <w:r w:rsidRPr="000B1793">
              <w:rPr>
                <w:rFonts w:cs="Arial"/>
                <w:sz w:val="22"/>
                <w:szCs w:val="22"/>
              </w:rPr>
              <w:t xml:space="preserve"> </w:t>
            </w:r>
          </w:p>
          <w:p w14:paraId="49162047" w14:textId="010B4ABA" w:rsidR="00A26859" w:rsidRPr="00FE4701" w:rsidRDefault="00A26859" w:rsidP="00286CA3">
            <w:pPr>
              <w:rPr>
                <w:rFonts w:cs="Arial"/>
                <w:bCs/>
                <w:iCs/>
                <w:color w:val="7030A0"/>
                <w:sz w:val="22"/>
                <w:szCs w:val="22"/>
              </w:rPr>
            </w:pPr>
          </w:p>
        </w:tc>
      </w:tr>
      <w:tr w:rsidR="00A26859" w:rsidRPr="000B1793" w14:paraId="2B0D7B4D" w14:textId="77777777" w:rsidTr="00286CA3">
        <w:tc>
          <w:tcPr>
            <w:tcW w:w="4644" w:type="dxa"/>
          </w:tcPr>
          <w:p w14:paraId="04D09D55" w14:textId="77777777" w:rsidR="00A26859" w:rsidRPr="000B1793" w:rsidRDefault="00A26859" w:rsidP="00286CA3">
            <w:pPr>
              <w:rPr>
                <w:rFonts w:cs="Arial"/>
                <w:bCs/>
                <w:color w:val="0000FF"/>
                <w:sz w:val="22"/>
                <w:szCs w:val="22"/>
              </w:rPr>
            </w:pPr>
            <w:r w:rsidRPr="000B1793">
              <w:rPr>
                <w:rFonts w:cs="Arial"/>
                <w:b/>
                <w:bCs/>
                <w:sz w:val="22"/>
                <w:szCs w:val="22"/>
              </w:rPr>
              <w:t>(b) If the answer for any features considered in Table 5.1 is ‘NO’</w:t>
            </w:r>
          </w:p>
        </w:tc>
        <w:tc>
          <w:tcPr>
            <w:tcW w:w="10028" w:type="dxa"/>
          </w:tcPr>
          <w:p w14:paraId="52307CA7" w14:textId="77777777" w:rsidR="00A26859" w:rsidRPr="00D75110" w:rsidRDefault="00A26859" w:rsidP="00286CA3">
            <w:pPr>
              <w:pStyle w:val="CommentText"/>
              <w:rPr>
                <w:rFonts w:cs="Arial"/>
                <w:b/>
                <w:bCs/>
                <w:strike/>
                <w:color w:val="00B050"/>
                <w:sz w:val="22"/>
                <w:szCs w:val="22"/>
              </w:rPr>
            </w:pPr>
            <w:r w:rsidRPr="00D75110">
              <w:rPr>
                <w:rFonts w:cs="Arial"/>
                <w:b/>
                <w:bCs/>
                <w:strike/>
                <w:sz w:val="22"/>
                <w:szCs w:val="22"/>
              </w:rPr>
              <w:t>The plan or project in its current form is likely to have a significant effect on, or an adverse effect on, European site/s in combination with other plans or projects.</w:t>
            </w:r>
            <w:r w:rsidRPr="00D75110">
              <w:rPr>
                <w:rFonts w:cs="Arial"/>
                <w:strike/>
                <w:sz w:val="22"/>
                <w:szCs w:val="22"/>
              </w:rPr>
              <w:t xml:space="preserve">  </w:t>
            </w:r>
          </w:p>
          <w:p w14:paraId="6D7B3783" w14:textId="77777777" w:rsidR="00A26859" w:rsidRPr="000B1793" w:rsidRDefault="00A26859" w:rsidP="00D75110">
            <w:pPr>
              <w:pStyle w:val="CommentText"/>
              <w:rPr>
                <w:rFonts w:cs="Arial"/>
                <w:b/>
                <w:color w:val="0000FF"/>
                <w:sz w:val="22"/>
                <w:szCs w:val="22"/>
              </w:rPr>
            </w:pPr>
          </w:p>
        </w:tc>
      </w:tr>
    </w:tbl>
    <w:p w14:paraId="3F40033A" w14:textId="77777777" w:rsidR="00A26859" w:rsidRDefault="00A26859" w:rsidP="00A26859">
      <w:pPr>
        <w:rPr>
          <w:rFonts w:cs="Arial"/>
          <w:b/>
          <w:color w:val="0000FF"/>
          <w:sz w:val="22"/>
          <w:szCs w:val="22"/>
        </w:rPr>
      </w:pPr>
    </w:p>
    <w:p w14:paraId="15C8A223" w14:textId="77777777" w:rsidR="00A26859" w:rsidRDefault="00A26859" w:rsidP="00A26859">
      <w:pPr>
        <w:rPr>
          <w:rFonts w:cs="Arial"/>
          <w:sz w:val="22"/>
          <w:szCs w:val="22"/>
        </w:rPr>
      </w:pPr>
      <w:r>
        <w:rPr>
          <w:rFonts w:cs="Arial"/>
          <w:b/>
          <w:color w:val="0091A5"/>
        </w:rPr>
        <w:br w:type="page"/>
      </w:r>
    </w:p>
    <w:p w14:paraId="7E9084CA" w14:textId="77777777" w:rsidR="00855838" w:rsidRDefault="00855838" w:rsidP="00012C80">
      <w:pPr>
        <w:pStyle w:val="BodyText"/>
        <w:rPr>
          <w:rFonts w:cs="Arial"/>
          <w:sz w:val="22"/>
          <w:szCs w:val="22"/>
        </w:rPr>
      </w:pPr>
    </w:p>
    <w:p w14:paraId="5BC58B3C" w14:textId="3CE76CBB" w:rsidR="00DC376C" w:rsidRPr="00012C80" w:rsidRDefault="00DC376C" w:rsidP="00012C80">
      <w:pPr>
        <w:pStyle w:val="Heading1"/>
      </w:pPr>
      <w:bookmarkStart w:id="17" w:name="_Toc167970051"/>
      <w:bookmarkStart w:id="18" w:name="_Toc181009144"/>
      <w:bookmarkEnd w:id="12"/>
      <w:r w:rsidRPr="00837592">
        <w:t>6.</w:t>
      </w:r>
      <w:r w:rsidRPr="00837592">
        <w:tab/>
      </w:r>
      <w:r w:rsidRPr="00DC376C">
        <w:t>Conclusion</w:t>
      </w:r>
      <w:bookmarkStart w:id="19" w:name="_Hlk167463097"/>
      <w:bookmarkEnd w:id="17"/>
      <w:bookmarkEnd w:id="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DC376C" w:rsidRPr="007A0971" w14:paraId="7DFD129B" w14:textId="77777777" w:rsidTr="00E04254">
        <w:tc>
          <w:tcPr>
            <w:tcW w:w="4607" w:type="pct"/>
          </w:tcPr>
          <w:p w14:paraId="447B6792" w14:textId="77777777" w:rsidR="00DC376C" w:rsidRPr="00071B46" w:rsidRDefault="00DC376C" w:rsidP="003111E7">
            <w:pPr>
              <w:rPr>
                <w:rFonts w:cs="Arial"/>
                <w:b/>
                <w:sz w:val="22"/>
                <w:szCs w:val="22"/>
              </w:rPr>
            </w:pPr>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4D411FA9" w14:textId="77777777" w:rsidR="00DC376C" w:rsidRPr="00071B46" w:rsidRDefault="00DC376C" w:rsidP="003111E7">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56686525" w14:textId="77777777" w:rsidR="00DC376C" w:rsidRPr="00071B46" w:rsidRDefault="00DC376C" w:rsidP="003111E7">
            <w:pPr>
              <w:jc w:val="center"/>
              <w:rPr>
                <w:rFonts w:cs="Arial"/>
                <w:b/>
                <w:sz w:val="22"/>
                <w:szCs w:val="22"/>
              </w:rPr>
            </w:pPr>
          </w:p>
        </w:tc>
      </w:tr>
      <w:tr w:rsidR="00DC376C" w:rsidRPr="007A0971" w14:paraId="266A8829" w14:textId="77777777" w:rsidTr="00E04254">
        <w:tc>
          <w:tcPr>
            <w:tcW w:w="4607" w:type="pct"/>
          </w:tcPr>
          <w:p w14:paraId="70BFC02A" w14:textId="77777777" w:rsidR="00DC376C" w:rsidRPr="00071B46" w:rsidRDefault="00DC376C" w:rsidP="003111E7">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073BEED7" w14:textId="77777777" w:rsidR="00DC376C" w:rsidRPr="00071B46" w:rsidRDefault="00DC376C" w:rsidP="003111E7">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21467105" w14:textId="77777777" w:rsidR="00DC376C" w:rsidRPr="00071B46" w:rsidRDefault="00DC376C" w:rsidP="003111E7">
            <w:pPr>
              <w:jc w:val="center"/>
              <w:rPr>
                <w:rFonts w:cs="Arial"/>
                <w:b/>
                <w:sz w:val="22"/>
                <w:szCs w:val="22"/>
              </w:rPr>
            </w:pPr>
          </w:p>
        </w:tc>
      </w:tr>
      <w:tr w:rsidR="00DC376C" w:rsidRPr="007A0971" w14:paraId="45BD8EAC" w14:textId="77777777" w:rsidTr="00E04254">
        <w:tc>
          <w:tcPr>
            <w:tcW w:w="4607" w:type="pct"/>
          </w:tcPr>
          <w:p w14:paraId="5FF66156" w14:textId="77777777" w:rsidR="00DC376C" w:rsidRPr="00071B46" w:rsidRDefault="00DC376C" w:rsidP="003111E7">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0A011549" w14:textId="77777777" w:rsidR="00DC376C" w:rsidRPr="00071B46" w:rsidRDefault="00DC376C" w:rsidP="003111E7">
            <w:pPr>
              <w:rPr>
                <w:rFonts w:cs="Arial"/>
                <w:b/>
                <w:sz w:val="22"/>
                <w:szCs w:val="22"/>
              </w:rPr>
            </w:pPr>
            <w:r w:rsidRPr="00071B46">
              <w:rPr>
                <w:rFonts w:cs="Arial"/>
                <w:b/>
                <w:sz w:val="22"/>
                <w:szCs w:val="22"/>
              </w:rPr>
              <w:t>(As documented in section 3.1 of this form)</w:t>
            </w:r>
          </w:p>
        </w:tc>
        <w:tc>
          <w:tcPr>
            <w:tcW w:w="393" w:type="pct"/>
            <w:vAlign w:val="center"/>
          </w:tcPr>
          <w:p w14:paraId="669A3A5A" w14:textId="77777777" w:rsidR="00DC376C" w:rsidRPr="00071B46" w:rsidRDefault="00DC376C" w:rsidP="003111E7">
            <w:pPr>
              <w:jc w:val="center"/>
              <w:rPr>
                <w:rFonts w:cs="Arial"/>
                <w:b/>
                <w:sz w:val="22"/>
                <w:szCs w:val="22"/>
              </w:rPr>
            </w:pPr>
          </w:p>
        </w:tc>
      </w:tr>
      <w:tr w:rsidR="00DC376C" w:rsidRPr="007A0971" w14:paraId="5031C57C" w14:textId="77777777" w:rsidTr="00E04254">
        <w:tc>
          <w:tcPr>
            <w:tcW w:w="4607" w:type="pct"/>
          </w:tcPr>
          <w:p w14:paraId="14173F9E" w14:textId="77777777" w:rsidR="00DC376C" w:rsidRPr="00071B46" w:rsidRDefault="00DC376C" w:rsidP="003111E7">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5AF04FC9" w14:textId="4DBB385F" w:rsidR="00DC376C" w:rsidRPr="00071B46" w:rsidRDefault="00DC376C" w:rsidP="003111E7">
            <w:pPr>
              <w:jc w:val="center"/>
              <w:rPr>
                <w:rFonts w:cs="Arial"/>
                <w:b/>
                <w:sz w:val="22"/>
                <w:szCs w:val="22"/>
              </w:rPr>
            </w:pPr>
          </w:p>
        </w:tc>
      </w:tr>
      <w:tr w:rsidR="00DC376C" w:rsidRPr="007A0971" w14:paraId="79B301AD" w14:textId="77777777" w:rsidTr="00E04254">
        <w:tc>
          <w:tcPr>
            <w:tcW w:w="4607" w:type="pct"/>
          </w:tcPr>
          <w:p w14:paraId="2071FC5E" w14:textId="77777777" w:rsidR="00DC376C" w:rsidRPr="00071B46" w:rsidRDefault="00DC376C" w:rsidP="003111E7">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an appropriate </w:t>
            </w:r>
            <w:proofErr w:type="gramStart"/>
            <w:r w:rsidRPr="00071B46">
              <w:rPr>
                <w:rFonts w:cs="Arial"/>
                <w:b/>
                <w:sz w:val="22"/>
                <w:szCs w:val="22"/>
              </w:rPr>
              <w:t>assessment</w:t>
            </w:r>
            <w:proofErr w:type="gramEnd"/>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w:t>
            </w:r>
            <w:proofErr w:type="gramStart"/>
            <w:r w:rsidRPr="00071B46">
              <w:rPr>
                <w:rFonts w:cs="Arial"/>
                <w:b/>
                <w:sz w:val="22"/>
                <w:szCs w:val="22"/>
              </w:rPr>
              <w:t>taking into account</w:t>
            </w:r>
            <w:proofErr w:type="gramEnd"/>
            <w:r w:rsidRPr="00071B46">
              <w:rPr>
                <w:rFonts w:cs="Arial"/>
                <w:b/>
                <w:sz w:val="22"/>
                <w:szCs w:val="22"/>
              </w:rPr>
              <w:t xml:space="preserve">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4FEB5F37" w14:textId="77777777" w:rsidR="00DC376C" w:rsidRPr="00071B46" w:rsidRDefault="00DC376C" w:rsidP="003111E7">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13B09C3F" w14:textId="73D8582A" w:rsidR="00DC376C" w:rsidRPr="00071B46" w:rsidRDefault="00D75110" w:rsidP="003111E7">
            <w:pPr>
              <w:jc w:val="center"/>
              <w:rPr>
                <w:rFonts w:cs="Arial"/>
                <w:b/>
                <w:sz w:val="22"/>
                <w:szCs w:val="22"/>
              </w:rPr>
            </w:pPr>
            <w:r>
              <w:rPr>
                <w:rFonts w:cs="Arial"/>
                <w:b/>
                <w:sz w:val="22"/>
                <w:szCs w:val="22"/>
              </w:rPr>
              <w:t>x</w:t>
            </w:r>
          </w:p>
          <w:p w14:paraId="7966D980" w14:textId="77777777" w:rsidR="00DC376C" w:rsidRPr="00071B46" w:rsidRDefault="00DC376C" w:rsidP="003111E7">
            <w:pPr>
              <w:jc w:val="center"/>
              <w:rPr>
                <w:rFonts w:cs="Arial"/>
                <w:b/>
                <w:sz w:val="22"/>
                <w:szCs w:val="22"/>
              </w:rPr>
            </w:pPr>
          </w:p>
        </w:tc>
      </w:tr>
      <w:tr w:rsidR="00DC376C" w:rsidRPr="007A0971" w14:paraId="6B571FA7" w14:textId="77777777" w:rsidTr="00E04254">
        <w:tc>
          <w:tcPr>
            <w:tcW w:w="4607" w:type="pct"/>
          </w:tcPr>
          <w:p w14:paraId="6354458D" w14:textId="77777777" w:rsidR="00DC376C" w:rsidRDefault="00DC376C" w:rsidP="003111E7">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32FD2E3B" w14:textId="77777777" w:rsidR="00DC376C" w:rsidRPr="00071B46" w:rsidRDefault="00DC376C" w:rsidP="003111E7">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35E35883" w14:textId="77777777" w:rsidR="00DC376C" w:rsidRPr="00071B46" w:rsidRDefault="00DC376C" w:rsidP="00226C44">
            <w:pPr>
              <w:numPr>
                <w:ilvl w:val="0"/>
                <w:numId w:val="3"/>
              </w:numPr>
              <w:rPr>
                <w:rFonts w:cs="Arial"/>
                <w:b/>
                <w:sz w:val="22"/>
                <w:szCs w:val="22"/>
              </w:rPr>
            </w:pPr>
            <w:r w:rsidRPr="00071B46">
              <w:rPr>
                <w:rFonts w:cs="Arial"/>
                <w:b/>
                <w:sz w:val="22"/>
                <w:szCs w:val="22"/>
              </w:rPr>
              <w:t xml:space="preserve">the plan or project specification, and/or the terms under which it might be approved, are modified </w:t>
            </w:r>
            <w:proofErr w:type="gramStart"/>
            <w:r w:rsidRPr="00071B46">
              <w:rPr>
                <w:rFonts w:cs="Arial"/>
                <w:b/>
                <w:sz w:val="22"/>
                <w:szCs w:val="22"/>
              </w:rPr>
              <w:t>so as to</w:t>
            </w:r>
            <w:proofErr w:type="gramEnd"/>
            <w:r w:rsidRPr="00071B46">
              <w:rPr>
                <w:rFonts w:cs="Arial"/>
                <w:b/>
                <w:sz w:val="22"/>
                <w:szCs w:val="22"/>
              </w:rPr>
              <w:t xml:space="preserve"> remove the risk of adverse effects, and a revised HRA is prepared, or</w:t>
            </w:r>
          </w:p>
          <w:p w14:paraId="6DC77394" w14:textId="77777777" w:rsidR="00DC376C" w:rsidRDefault="00DC376C" w:rsidP="00226C44">
            <w:pPr>
              <w:numPr>
                <w:ilvl w:val="0"/>
                <w:numId w:val="3"/>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17A9D460" w14:textId="77777777" w:rsidR="00DC376C" w:rsidRPr="00071B46" w:rsidRDefault="00DC376C" w:rsidP="003111E7">
            <w:pPr>
              <w:rPr>
                <w:rFonts w:cs="Arial"/>
                <w:b/>
                <w:sz w:val="22"/>
                <w:szCs w:val="22"/>
              </w:rPr>
            </w:pPr>
            <w:r>
              <w:rPr>
                <w:rFonts w:cs="Arial"/>
                <w:b/>
                <w:sz w:val="22"/>
                <w:szCs w:val="22"/>
              </w:rPr>
              <w:t>(*SSSI consents cannot be given as derogations)</w:t>
            </w:r>
          </w:p>
        </w:tc>
        <w:tc>
          <w:tcPr>
            <w:tcW w:w="393" w:type="pct"/>
            <w:vAlign w:val="center"/>
          </w:tcPr>
          <w:p w14:paraId="69453805" w14:textId="77777777" w:rsidR="00DC376C" w:rsidRPr="00071B46" w:rsidRDefault="00DC376C" w:rsidP="003111E7">
            <w:pPr>
              <w:jc w:val="center"/>
              <w:rPr>
                <w:rFonts w:cs="Arial"/>
                <w:b/>
                <w:sz w:val="22"/>
                <w:szCs w:val="22"/>
              </w:rPr>
            </w:pPr>
          </w:p>
          <w:p w14:paraId="1F830D28" w14:textId="77777777" w:rsidR="00DC376C" w:rsidRPr="00071B46" w:rsidRDefault="00DC376C" w:rsidP="003111E7">
            <w:pPr>
              <w:jc w:val="center"/>
              <w:rPr>
                <w:rFonts w:cs="Arial"/>
                <w:b/>
                <w:sz w:val="22"/>
                <w:szCs w:val="22"/>
              </w:rPr>
            </w:pPr>
          </w:p>
          <w:p w14:paraId="019C7C3F" w14:textId="77777777" w:rsidR="00DC376C" w:rsidRPr="00071B46" w:rsidRDefault="00DC376C" w:rsidP="003111E7">
            <w:pPr>
              <w:jc w:val="center"/>
              <w:rPr>
                <w:rFonts w:cs="Arial"/>
                <w:b/>
                <w:sz w:val="22"/>
                <w:szCs w:val="22"/>
              </w:rPr>
            </w:pPr>
          </w:p>
        </w:tc>
      </w:tr>
      <w:tr w:rsidR="00DC376C" w:rsidRPr="007A0971" w14:paraId="60A7D1F0" w14:textId="77777777" w:rsidTr="00E04254">
        <w:tc>
          <w:tcPr>
            <w:tcW w:w="5000" w:type="pct"/>
            <w:gridSpan w:val="2"/>
          </w:tcPr>
          <w:p w14:paraId="08662E4D" w14:textId="690F0917" w:rsidR="00DC376C" w:rsidRPr="006D0388" w:rsidRDefault="00DC376C" w:rsidP="003111E7">
            <w:pPr>
              <w:rPr>
                <w:rFonts w:cs="Arial"/>
                <w:b/>
                <w:color w:val="FF0000"/>
                <w:sz w:val="22"/>
                <w:szCs w:val="22"/>
              </w:rPr>
            </w:pPr>
            <w:r w:rsidRPr="00071B46">
              <w:rPr>
                <w:rFonts w:cs="Arial"/>
                <w:b/>
                <w:sz w:val="22"/>
                <w:szCs w:val="22"/>
              </w:rPr>
              <w:t>Signed:</w:t>
            </w:r>
            <w:r w:rsidR="00012C80">
              <w:rPr>
                <w:rFonts w:cs="Arial"/>
                <w:b/>
                <w:sz w:val="22"/>
                <w:szCs w:val="22"/>
              </w:rPr>
              <w:t xml:space="preserve"> </w:t>
            </w:r>
            <w:r w:rsidR="00280BB9" w:rsidRPr="00280BB9">
              <w:rPr>
                <w:rFonts w:cs="Arial"/>
                <w:b/>
                <w:noProof/>
                <w:color w:val="000000" w:themeColor="text1"/>
                <w:sz w:val="22"/>
                <w:szCs w:val="22"/>
              </w:rPr>
              <w:t>Michael Simmons</w:t>
            </w:r>
          </w:p>
          <w:p w14:paraId="530AFCE3" w14:textId="77777777" w:rsidR="00DC376C" w:rsidRPr="006D0388" w:rsidRDefault="00DC376C" w:rsidP="003111E7">
            <w:pPr>
              <w:rPr>
                <w:rFonts w:cs="Arial"/>
                <w:b/>
                <w:color w:val="FF0000"/>
                <w:sz w:val="22"/>
                <w:szCs w:val="22"/>
              </w:rPr>
            </w:pPr>
          </w:p>
          <w:p w14:paraId="67948427" w14:textId="18C03A77" w:rsidR="00DC376C" w:rsidRPr="00071B46" w:rsidRDefault="00DC376C" w:rsidP="003111E7">
            <w:pPr>
              <w:rPr>
                <w:rFonts w:cs="Arial"/>
                <w:b/>
                <w:sz w:val="22"/>
                <w:szCs w:val="22"/>
              </w:rPr>
            </w:pPr>
            <w:r w:rsidRPr="00071B46">
              <w:rPr>
                <w:rFonts w:cs="Arial"/>
                <w:b/>
                <w:sz w:val="22"/>
                <w:szCs w:val="22"/>
              </w:rPr>
              <w:t>Name:</w:t>
            </w:r>
            <w:r>
              <w:rPr>
                <w:rFonts w:cs="Arial"/>
                <w:b/>
                <w:sz w:val="22"/>
                <w:szCs w:val="22"/>
              </w:rPr>
              <w:t xml:space="preserve"> </w:t>
            </w:r>
            <w:r w:rsidR="00012C80">
              <w:rPr>
                <w:rFonts w:cs="Arial"/>
                <w:b/>
                <w:sz w:val="22"/>
                <w:szCs w:val="22"/>
              </w:rPr>
              <w:t>Michael Simmons</w:t>
            </w:r>
            <w:r>
              <w:rPr>
                <w:rFonts w:cs="Arial"/>
                <w:b/>
                <w:sz w:val="22"/>
                <w:szCs w:val="22"/>
              </w:rPr>
              <w:t xml:space="preserve">                                                                                                 </w:t>
            </w:r>
            <w:r w:rsidRPr="00071B46">
              <w:rPr>
                <w:rFonts w:cs="Arial"/>
                <w:b/>
                <w:sz w:val="22"/>
                <w:szCs w:val="22"/>
              </w:rPr>
              <w:t>Position:</w:t>
            </w:r>
            <w:r w:rsidR="00012C80">
              <w:rPr>
                <w:rFonts w:cs="Arial"/>
                <w:b/>
                <w:sz w:val="22"/>
                <w:szCs w:val="22"/>
              </w:rPr>
              <w:t xml:space="preserve"> Water Quality Permitting Officer</w:t>
            </w:r>
          </w:p>
          <w:p w14:paraId="479EB764" w14:textId="77777777" w:rsidR="00DC376C" w:rsidRPr="00071B46" w:rsidRDefault="00DC376C" w:rsidP="003111E7">
            <w:pPr>
              <w:rPr>
                <w:rFonts w:cs="Arial"/>
                <w:b/>
                <w:sz w:val="22"/>
                <w:szCs w:val="22"/>
              </w:rPr>
            </w:pPr>
          </w:p>
          <w:p w14:paraId="2EEE4E65" w14:textId="01024A94" w:rsidR="00DC376C" w:rsidRDefault="00DC376C" w:rsidP="003111E7">
            <w:pPr>
              <w:rPr>
                <w:rFonts w:cs="Arial"/>
                <w:b/>
                <w:sz w:val="22"/>
                <w:szCs w:val="22"/>
              </w:rPr>
            </w:pPr>
            <w:r w:rsidRPr="00071B46">
              <w:rPr>
                <w:rFonts w:cs="Arial"/>
                <w:b/>
                <w:sz w:val="22"/>
                <w:szCs w:val="22"/>
              </w:rPr>
              <w:t>Date:</w:t>
            </w:r>
            <w:r w:rsidR="00012C80">
              <w:rPr>
                <w:rFonts w:cs="Arial"/>
                <w:b/>
                <w:sz w:val="22"/>
                <w:szCs w:val="22"/>
              </w:rPr>
              <w:t xml:space="preserve"> 0</w:t>
            </w:r>
            <w:r w:rsidR="00D75110">
              <w:rPr>
                <w:rFonts w:cs="Arial"/>
                <w:b/>
                <w:sz w:val="22"/>
                <w:szCs w:val="22"/>
              </w:rPr>
              <w:t>9</w:t>
            </w:r>
            <w:r w:rsidR="00012C80">
              <w:rPr>
                <w:rFonts w:cs="Arial"/>
                <w:b/>
                <w:sz w:val="22"/>
                <w:szCs w:val="22"/>
              </w:rPr>
              <w:t>/09/2026</w:t>
            </w:r>
          </w:p>
          <w:p w14:paraId="07425515" w14:textId="77777777" w:rsidR="00DC376C" w:rsidRDefault="00DC376C" w:rsidP="003111E7">
            <w:pPr>
              <w:rPr>
                <w:rFonts w:cs="Arial"/>
                <w:b/>
                <w:sz w:val="22"/>
                <w:szCs w:val="22"/>
              </w:rPr>
            </w:pPr>
          </w:p>
          <w:p w14:paraId="16C6B8AF" w14:textId="77777777" w:rsidR="00DC376C" w:rsidRPr="00071B46" w:rsidRDefault="00DC376C" w:rsidP="003111E7">
            <w:pPr>
              <w:jc w:val="center"/>
              <w:rPr>
                <w:rFonts w:cs="Arial"/>
                <w:b/>
                <w:sz w:val="22"/>
                <w:szCs w:val="22"/>
              </w:rPr>
            </w:pPr>
          </w:p>
        </w:tc>
      </w:tr>
      <w:tr w:rsidR="00DC376C" w:rsidRPr="007A0971" w14:paraId="08631FBC" w14:textId="77777777" w:rsidTr="00E04254">
        <w:tc>
          <w:tcPr>
            <w:tcW w:w="4607" w:type="pct"/>
          </w:tcPr>
          <w:p w14:paraId="212DBF27" w14:textId="77777777" w:rsidR="00DC376C" w:rsidRPr="00071B46" w:rsidRDefault="00DC376C" w:rsidP="003111E7">
            <w:pPr>
              <w:rPr>
                <w:rFonts w:cs="Arial"/>
                <w:b/>
                <w:sz w:val="22"/>
                <w:szCs w:val="22"/>
              </w:rPr>
            </w:pPr>
            <w:r>
              <w:rPr>
                <w:rFonts w:cs="Arial"/>
                <w:b/>
                <w:sz w:val="22"/>
                <w:szCs w:val="22"/>
              </w:rPr>
              <w:t>Was this HRA conclusion an escalated decision? YES or NO</w:t>
            </w:r>
          </w:p>
        </w:tc>
        <w:tc>
          <w:tcPr>
            <w:tcW w:w="393" w:type="pct"/>
          </w:tcPr>
          <w:p w14:paraId="730B0246" w14:textId="17DD9513" w:rsidR="00DC376C" w:rsidRPr="00012C80" w:rsidRDefault="00DC376C" w:rsidP="003111E7">
            <w:pPr>
              <w:rPr>
                <w:rFonts w:cs="Arial"/>
                <w:bCs/>
                <w:color w:val="0000FF"/>
                <w:sz w:val="22"/>
                <w:szCs w:val="22"/>
              </w:rPr>
            </w:pPr>
            <w:r w:rsidRPr="006F0934">
              <w:rPr>
                <w:rFonts w:cs="Arial"/>
                <w:b/>
                <w:i/>
                <w:iCs/>
                <w:color w:val="0000FF"/>
                <w:sz w:val="22"/>
                <w:szCs w:val="22"/>
              </w:rPr>
              <w:t xml:space="preserve"> </w:t>
            </w:r>
            <w:r w:rsidR="00012C80" w:rsidRPr="00012C80">
              <w:rPr>
                <w:rFonts w:cs="Arial"/>
                <w:bCs/>
                <w:sz w:val="22"/>
                <w:szCs w:val="22"/>
              </w:rPr>
              <w:t>No</w:t>
            </w:r>
          </w:p>
        </w:tc>
      </w:tr>
    </w:tbl>
    <w:p w14:paraId="5DC51CC7" w14:textId="77777777" w:rsidR="00DC376C" w:rsidRDefault="00DC376C" w:rsidP="00DC376C">
      <w:pPr>
        <w:ind w:left="720" w:hanging="720"/>
        <w:rPr>
          <w:rFonts w:cs="Arial"/>
          <w:b/>
        </w:rPr>
      </w:pPr>
    </w:p>
    <w:p w14:paraId="49D565C0" w14:textId="55627448" w:rsidR="00E04254" w:rsidRDefault="00E04254" w:rsidP="00E04254">
      <w:pPr>
        <w:pStyle w:val="BodyText"/>
      </w:pPr>
      <w:bookmarkStart w:id="20" w:name="_Toc167970052"/>
      <w:bookmarkStart w:id="21" w:name="_Hlk167463243"/>
      <w:bookmarkEnd w:id="19"/>
      <w:bookmarkEnd w:id="20"/>
      <w:bookmarkEnd w:id="21"/>
    </w:p>
    <w:sectPr w:rsidR="00E04254" w:rsidSect="00491240">
      <w:headerReference w:type="default" r:id="rId18"/>
      <w:headerReference w:type="first" r:id="rId19"/>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CA9B3" w14:textId="77777777" w:rsidR="003404B3" w:rsidRDefault="003404B3" w:rsidP="003B1B95">
      <w:r>
        <w:separator/>
      </w:r>
    </w:p>
  </w:endnote>
  <w:endnote w:type="continuationSeparator" w:id="0">
    <w:p w14:paraId="1B495C57" w14:textId="77777777" w:rsidR="003404B3" w:rsidRDefault="003404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A9112" w14:textId="77777777" w:rsidR="003404B3" w:rsidRDefault="003404B3" w:rsidP="003B1B95">
      <w:r>
        <w:separator/>
      </w:r>
    </w:p>
  </w:footnote>
  <w:footnote w:type="continuationSeparator" w:id="0">
    <w:p w14:paraId="47EA1E57" w14:textId="77777777" w:rsidR="003404B3" w:rsidRDefault="003404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4CD57E8" w:rsidR="00881C67" w:rsidRPr="002D347F" w:rsidRDefault="00DC376C" w:rsidP="00DC376C">
    <w:pPr>
      <w:pStyle w:val="BodyText"/>
      <w:jc w:val="right"/>
    </w:pPr>
    <w:r w:rsidRPr="007C236E">
      <w:rPr>
        <w:rFonts w:cs="Arial"/>
        <w:noProof/>
        <w:sz w:val="22"/>
        <w:szCs w:val="22"/>
      </w:rPr>
      <w:drawing>
        <wp:inline distT="0" distB="0" distL="0" distR="0" wp14:anchorId="1D7A5FCC" wp14:editId="7AB9E115">
          <wp:extent cx="1562100" cy="1092200"/>
          <wp:effectExtent l="0" t="0" r="0" b="0"/>
          <wp:docPr id="210522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7263C3"/>
    <w:multiLevelType w:val="hybridMultilevel"/>
    <w:tmpl w:val="E0B4D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EB3419"/>
    <w:multiLevelType w:val="hybridMultilevel"/>
    <w:tmpl w:val="46AA5334"/>
    <w:lvl w:ilvl="0" w:tplc="FC7269BE">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09329362">
    <w:abstractNumId w:val="5"/>
  </w:num>
  <w:num w:numId="2" w16cid:durableId="502285811">
    <w:abstractNumId w:val="2"/>
  </w:num>
  <w:num w:numId="3" w16cid:durableId="1007486984">
    <w:abstractNumId w:val="7"/>
  </w:num>
  <w:num w:numId="4" w16cid:durableId="1819227318">
    <w:abstractNumId w:val="6"/>
  </w:num>
  <w:num w:numId="5" w16cid:durableId="907570409">
    <w:abstractNumId w:val="3"/>
  </w:num>
  <w:num w:numId="6" w16cid:durableId="231081896">
    <w:abstractNumId w:val="9"/>
  </w:num>
  <w:num w:numId="7" w16cid:durableId="312149155">
    <w:abstractNumId w:val="4"/>
  </w:num>
  <w:num w:numId="8" w16cid:durableId="349255943">
    <w:abstractNumId w:val="0"/>
  </w:num>
  <w:num w:numId="9" w16cid:durableId="287664741">
    <w:abstractNumId w:val="1"/>
  </w:num>
  <w:num w:numId="10" w16cid:durableId="1594971277">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28CF0AE-629E-480A-A74D-94D46CD18445}"/>
    <w:docVar w:name="dgnword-eventsink" w:val="2351936414288"/>
  </w:docVars>
  <w:rsids>
    <w:rsidRoot w:val="00491240"/>
    <w:rsid w:val="00002BD5"/>
    <w:rsid w:val="00002CB1"/>
    <w:rsid w:val="00012C80"/>
    <w:rsid w:val="000223D8"/>
    <w:rsid w:val="00032CA6"/>
    <w:rsid w:val="0003584B"/>
    <w:rsid w:val="00046812"/>
    <w:rsid w:val="000538DE"/>
    <w:rsid w:val="0006469D"/>
    <w:rsid w:val="0007398B"/>
    <w:rsid w:val="00081B13"/>
    <w:rsid w:val="000A38C9"/>
    <w:rsid w:val="000A5E0F"/>
    <w:rsid w:val="000B1357"/>
    <w:rsid w:val="000B676C"/>
    <w:rsid w:val="000B70DA"/>
    <w:rsid w:val="000B7C09"/>
    <w:rsid w:val="000D1041"/>
    <w:rsid w:val="000D42BC"/>
    <w:rsid w:val="000F2EEA"/>
    <w:rsid w:val="000F47F1"/>
    <w:rsid w:val="0010023A"/>
    <w:rsid w:val="001040B9"/>
    <w:rsid w:val="001111EB"/>
    <w:rsid w:val="00111C12"/>
    <w:rsid w:val="00124C2B"/>
    <w:rsid w:val="00151752"/>
    <w:rsid w:val="00163204"/>
    <w:rsid w:val="001C1D2F"/>
    <w:rsid w:val="001E34B7"/>
    <w:rsid w:val="00222626"/>
    <w:rsid w:val="002262FE"/>
    <w:rsid w:val="00226C44"/>
    <w:rsid w:val="00227AB6"/>
    <w:rsid w:val="00227FCF"/>
    <w:rsid w:val="002310C5"/>
    <w:rsid w:val="0024267B"/>
    <w:rsid w:val="0024550F"/>
    <w:rsid w:val="0026328C"/>
    <w:rsid w:val="00280BB9"/>
    <w:rsid w:val="00295704"/>
    <w:rsid w:val="002B0FE6"/>
    <w:rsid w:val="002B7D8B"/>
    <w:rsid w:val="002C1957"/>
    <w:rsid w:val="002C343C"/>
    <w:rsid w:val="002C7D1B"/>
    <w:rsid w:val="002D1C88"/>
    <w:rsid w:val="002D1E23"/>
    <w:rsid w:val="002D347F"/>
    <w:rsid w:val="002E309A"/>
    <w:rsid w:val="002F3CF9"/>
    <w:rsid w:val="00301855"/>
    <w:rsid w:val="00320877"/>
    <w:rsid w:val="00323656"/>
    <w:rsid w:val="00325394"/>
    <w:rsid w:val="003333E2"/>
    <w:rsid w:val="003404B3"/>
    <w:rsid w:val="00366E8B"/>
    <w:rsid w:val="0037188A"/>
    <w:rsid w:val="003866AA"/>
    <w:rsid w:val="003A37E6"/>
    <w:rsid w:val="003A4B9C"/>
    <w:rsid w:val="003B1B95"/>
    <w:rsid w:val="003E31B8"/>
    <w:rsid w:val="003E4491"/>
    <w:rsid w:val="00407B03"/>
    <w:rsid w:val="004119EB"/>
    <w:rsid w:val="00416315"/>
    <w:rsid w:val="00421C65"/>
    <w:rsid w:val="00434458"/>
    <w:rsid w:val="00436A14"/>
    <w:rsid w:val="004517DE"/>
    <w:rsid w:val="00491240"/>
    <w:rsid w:val="00491598"/>
    <w:rsid w:val="004A2C4D"/>
    <w:rsid w:val="004B1270"/>
    <w:rsid w:val="004B4D3A"/>
    <w:rsid w:val="004B55D4"/>
    <w:rsid w:val="004C32EC"/>
    <w:rsid w:val="004D606F"/>
    <w:rsid w:val="004E070B"/>
    <w:rsid w:val="004E21FB"/>
    <w:rsid w:val="004F15CD"/>
    <w:rsid w:val="00503108"/>
    <w:rsid w:val="00504C76"/>
    <w:rsid w:val="00505010"/>
    <w:rsid w:val="00507478"/>
    <w:rsid w:val="005118F5"/>
    <w:rsid w:val="005169E1"/>
    <w:rsid w:val="0051775A"/>
    <w:rsid w:val="00523461"/>
    <w:rsid w:val="005364A1"/>
    <w:rsid w:val="00547C32"/>
    <w:rsid w:val="00552D0B"/>
    <w:rsid w:val="00580178"/>
    <w:rsid w:val="005A0D52"/>
    <w:rsid w:val="005B301B"/>
    <w:rsid w:val="005C5EE6"/>
    <w:rsid w:val="0063792A"/>
    <w:rsid w:val="0066120C"/>
    <w:rsid w:val="00666877"/>
    <w:rsid w:val="00666BB5"/>
    <w:rsid w:val="00674AE8"/>
    <w:rsid w:val="006B620B"/>
    <w:rsid w:val="006C6F49"/>
    <w:rsid w:val="006D6756"/>
    <w:rsid w:val="006E0C07"/>
    <w:rsid w:val="006E1121"/>
    <w:rsid w:val="006E4AA9"/>
    <w:rsid w:val="006E6741"/>
    <w:rsid w:val="006E7FA2"/>
    <w:rsid w:val="006F1283"/>
    <w:rsid w:val="00704303"/>
    <w:rsid w:val="00707251"/>
    <w:rsid w:val="00710668"/>
    <w:rsid w:val="00742D0E"/>
    <w:rsid w:val="0075201E"/>
    <w:rsid w:val="00773040"/>
    <w:rsid w:val="0077491C"/>
    <w:rsid w:val="00780D50"/>
    <w:rsid w:val="00783751"/>
    <w:rsid w:val="00783CEA"/>
    <w:rsid w:val="00794C61"/>
    <w:rsid w:val="007A78C9"/>
    <w:rsid w:val="007B03D9"/>
    <w:rsid w:val="007C7F2F"/>
    <w:rsid w:val="007F6B90"/>
    <w:rsid w:val="00820898"/>
    <w:rsid w:val="00822699"/>
    <w:rsid w:val="00827FC2"/>
    <w:rsid w:val="00832030"/>
    <w:rsid w:val="00842FC5"/>
    <w:rsid w:val="00843AAC"/>
    <w:rsid w:val="0084707A"/>
    <w:rsid w:val="0085223F"/>
    <w:rsid w:val="00855838"/>
    <w:rsid w:val="00861D04"/>
    <w:rsid w:val="0087308B"/>
    <w:rsid w:val="00875D8F"/>
    <w:rsid w:val="008805BB"/>
    <w:rsid w:val="00881C67"/>
    <w:rsid w:val="00881D9F"/>
    <w:rsid w:val="00882B9E"/>
    <w:rsid w:val="008837A9"/>
    <w:rsid w:val="0088661E"/>
    <w:rsid w:val="00893C8A"/>
    <w:rsid w:val="00897388"/>
    <w:rsid w:val="008A0F5F"/>
    <w:rsid w:val="008A28D6"/>
    <w:rsid w:val="008A56C7"/>
    <w:rsid w:val="008E6805"/>
    <w:rsid w:val="008F0280"/>
    <w:rsid w:val="008F11CB"/>
    <w:rsid w:val="009020F6"/>
    <w:rsid w:val="0095246A"/>
    <w:rsid w:val="00960D55"/>
    <w:rsid w:val="00966396"/>
    <w:rsid w:val="00967FB8"/>
    <w:rsid w:val="00977CDE"/>
    <w:rsid w:val="009A383A"/>
    <w:rsid w:val="009A4577"/>
    <w:rsid w:val="009B37B8"/>
    <w:rsid w:val="009B744A"/>
    <w:rsid w:val="009D42AC"/>
    <w:rsid w:val="009F3C6B"/>
    <w:rsid w:val="009F79F4"/>
    <w:rsid w:val="00A128B1"/>
    <w:rsid w:val="00A15100"/>
    <w:rsid w:val="00A23E24"/>
    <w:rsid w:val="00A26859"/>
    <w:rsid w:val="00A36091"/>
    <w:rsid w:val="00A63022"/>
    <w:rsid w:val="00A64662"/>
    <w:rsid w:val="00A73E72"/>
    <w:rsid w:val="00A908E3"/>
    <w:rsid w:val="00AA54D9"/>
    <w:rsid w:val="00AB12A9"/>
    <w:rsid w:val="00AB7169"/>
    <w:rsid w:val="00AE1231"/>
    <w:rsid w:val="00AE132A"/>
    <w:rsid w:val="00AE4565"/>
    <w:rsid w:val="00AF17BA"/>
    <w:rsid w:val="00AF5EC2"/>
    <w:rsid w:val="00AF7309"/>
    <w:rsid w:val="00B02CD4"/>
    <w:rsid w:val="00B26F65"/>
    <w:rsid w:val="00B300B0"/>
    <w:rsid w:val="00B322A0"/>
    <w:rsid w:val="00B329CA"/>
    <w:rsid w:val="00B54796"/>
    <w:rsid w:val="00B56355"/>
    <w:rsid w:val="00B8223E"/>
    <w:rsid w:val="00B84A00"/>
    <w:rsid w:val="00B90A54"/>
    <w:rsid w:val="00BA4AE0"/>
    <w:rsid w:val="00BA56BA"/>
    <w:rsid w:val="00BB3B10"/>
    <w:rsid w:val="00BD3375"/>
    <w:rsid w:val="00BF4F83"/>
    <w:rsid w:val="00C2002D"/>
    <w:rsid w:val="00C31E03"/>
    <w:rsid w:val="00C332A7"/>
    <w:rsid w:val="00C37E1F"/>
    <w:rsid w:val="00C41472"/>
    <w:rsid w:val="00C44639"/>
    <w:rsid w:val="00C53FD3"/>
    <w:rsid w:val="00C55B14"/>
    <w:rsid w:val="00C70646"/>
    <w:rsid w:val="00C907AC"/>
    <w:rsid w:val="00CB0986"/>
    <w:rsid w:val="00CD0AA9"/>
    <w:rsid w:val="00CD4B48"/>
    <w:rsid w:val="00CE72E1"/>
    <w:rsid w:val="00CF5800"/>
    <w:rsid w:val="00D00A29"/>
    <w:rsid w:val="00D1147D"/>
    <w:rsid w:val="00D135F9"/>
    <w:rsid w:val="00D30CC0"/>
    <w:rsid w:val="00D34AF0"/>
    <w:rsid w:val="00D4293C"/>
    <w:rsid w:val="00D56A48"/>
    <w:rsid w:val="00D61DAA"/>
    <w:rsid w:val="00D75110"/>
    <w:rsid w:val="00DA28F1"/>
    <w:rsid w:val="00DC376C"/>
    <w:rsid w:val="00DE1358"/>
    <w:rsid w:val="00DF5AE1"/>
    <w:rsid w:val="00E0423A"/>
    <w:rsid w:val="00E04254"/>
    <w:rsid w:val="00E1064F"/>
    <w:rsid w:val="00E127E2"/>
    <w:rsid w:val="00E12968"/>
    <w:rsid w:val="00E13BA8"/>
    <w:rsid w:val="00E26B9D"/>
    <w:rsid w:val="00E3072A"/>
    <w:rsid w:val="00E72B63"/>
    <w:rsid w:val="00E77C42"/>
    <w:rsid w:val="00E877FA"/>
    <w:rsid w:val="00E97E63"/>
    <w:rsid w:val="00EA1E4A"/>
    <w:rsid w:val="00EA1F90"/>
    <w:rsid w:val="00EA5293"/>
    <w:rsid w:val="00EB4078"/>
    <w:rsid w:val="00EB592A"/>
    <w:rsid w:val="00ED5FFD"/>
    <w:rsid w:val="00ED79BC"/>
    <w:rsid w:val="00EE01DB"/>
    <w:rsid w:val="00EE6FB7"/>
    <w:rsid w:val="00EF38E7"/>
    <w:rsid w:val="00EF3A8A"/>
    <w:rsid w:val="00EF766D"/>
    <w:rsid w:val="00F25E50"/>
    <w:rsid w:val="00F4177D"/>
    <w:rsid w:val="00F63843"/>
    <w:rsid w:val="00F64E34"/>
    <w:rsid w:val="00F97524"/>
    <w:rsid w:val="00FB70DB"/>
    <w:rsid w:val="00FC39D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511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3E4491"/>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paragraph" w:styleId="FootnoteText">
    <w:name w:val="footnote text"/>
    <w:basedOn w:val="Normal"/>
    <w:link w:val="FootnoteTextChar"/>
    <w:rsid w:val="00DC376C"/>
    <w:rPr>
      <w:sz w:val="20"/>
      <w:szCs w:val="20"/>
    </w:rPr>
  </w:style>
  <w:style w:type="character" w:customStyle="1" w:styleId="FootnoteTextChar">
    <w:name w:val="Footnote Text Char"/>
    <w:basedOn w:val="DefaultParagraphFont"/>
    <w:link w:val="FootnoteText"/>
    <w:rsid w:val="00DC376C"/>
  </w:style>
  <w:style w:type="character" w:styleId="FootnoteReference">
    <w:name w:val="footnote reference"/>
    <w:rsid w:val="00DC376C"/>
    <w:rPr>
      <w:vertAlign w:val="superscript"/>
    </w:rPr>
  </w:style>
  <w:style w:type="paragraph" w:styleId="CommentSubject">
    <w:name w:val="annotation subject"/>
    <w:basedOn w:val="CommentText"/>
    <w:next w:val="CommentText"/>
    <w:link w:val="CommentSubjectChar"/>
    <w:rsid w:val="00DC376C"/>
    <w:rPr>
      <w:b/>
      <w:bCs/>
    </w:rPr>
  </w:style>
  <w:style w:type="character" w:customStyle="1" w:styleId="CommentSubjectChar">
    <w:name w:val="Comment Subject Char"/>
    <w:basedOn w:val="CommentTextChar"/>
    <w:link w:val="CommentSubject"/>
    <w:rsid w:val="00DC376C"/>
    <w:rPr>
      <w:b/>
      <w:bCs/>
    </w:rPr>
  </w:style>
  <w:style w:type="paragraph" w:styleId="BodyText2">
    <w:name w:val="Body Text 2"/>
    <w:basedOn w:val="Normal"/>
    <w:link w:val="BodyText2Char"/>
    <w:rsid w:val="00DC376C"/>
    <w:pPr>
      <w:spacing w:after="120" w:line="480" w:lineRule="auto"/>
    </w:pPr>
    <w:rPr>
      <w:sz w:val="22"/>
      <w:lang w:eastAsia="en-US"/>
    </w:rPr>
  </w:style>
  <w:style w:type="character" w:customStyle="1" w:styleId="BodyText2Char">
    <w:name w:val="Body Text 2 Char"/>
    <w:basedOn w:val="DefaultParagraphFont"/>
    <w:link w:val="BodyText2"/>
    <w:rsid w:val="00DC376C"/>
    <w:rPr>
      <w:sz w:val="22"/>
      <w:szCs w:val="24"/>
      <w:lang w:eastAsia="en-US"/>
    </w:rPr>
  </w:style>
  <w:style w:type="character" w:customStyle="1" w:styleId="CharChar2">
    <w:name w:val="Char Char2"/>
    <w:basedOn w:val="DefaultParagraphFont"/>
    <w:rsid w:val="00DC376C"/>
  </w:style>
  <w:style w:type="paragraph" w:customStyle="1" w:styleId="Style1">
    <w:name w:val="Style1"/>
    <w:basedOn w:val="Normal"/>
    <w:rsid w:val="00DC376C"/>
    <w:pPr>
      <w:spacing w:before="100" w:beforeAutospacing="1" w:after="100" w:afterAutospacing="1"/>
    </w:pPr>
    <w:rPr>
      <w:lang w:val="en"/>
    </w:rPr>
  </w:style>
  <w:style w:type="paragraph" w:styleId="HTMLPreformatted">
    <w:name w:val="HTML Preformatted"/>
    <w:basedOn w:val="Normal"/>
    <w:link w:val="HTMLPreformattedChar"/>
    <w:rsid w:val="00DC3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DC376C"/>
    <w:rPr>
      <w:rFonts w:ascii="Courier New" w:hAnsi="Courier New" w:cs="Courier New"/>
    </w:rPr>
  </w:style>
  <w:style w:type="paragraph" w:styleId="Revision">
    <w:name w:val="Revision"/>
    <w:hidden/>
    <w:uiPriority w:val="99"/>
    <w:semiHidden/>
    <w:rsid w:val="00DC376C"/>
    <w:rPr>
      <w:rFonts w:ascii="Times New Roman" w:hAnsi="Times New Roman"/>
      <w:sz w:val="24"/>
      <w:szCs w:val="24"/>
    </w:rPr>
  </w:style>
  <w:style w:type="paragraph" w:customStyle="1" w:styleId="xmsonormal">
    <w:name w:val="x_msonormal"/>
    <w:basedOn w:val="Normal"/>
    <w:rsid w:val="00DC376C"/>
    <w:pPr>
      <w:spacing w:before="100" w:beforeAutospacing="1" w:after="100" w:afterAutospacing="1"/>
    </w:pPr>
  </w:style>
  <w:style w:type="character" w:customStyle="1" w:styleId="xmsosmartlink">
    <w:name w:val="x_msosmartlink"/>
    <w:basedOn w:val="DefaultParagraphFont"/>
    <w:rsid w:val="00DC376C"/>
  </w:style>
  <w:style w:type="character" w:styleId="UnresolvedMention">
    <w:name w:val="Unresolved Mention"/>
    <w:uiPriority w:val="99"/>
    <w:semiHidden/>
    <w:unhideWhenUsed/>
    <w:rsid w:val="00DC376C"/>
    <w:rPr>
      <w:color w:val="605E5C"/>
      <w:shd w:val="clear" w:color="auto" w:fill="E1DFDD"/>
    </w:rPr>
  </w:style>
  <w:style w:type="character" w:styleId="FollowedHyperlink">
    <w:name w:val="FollowedHyperlink"/>
    <w:rsid w:val="00DC376C"/>
    <w:rPr>
      <w:color w:val="954F72"/>
      <w:u w:val="single"/>
    </w:rPr>
  </w:style>
  <w:style w:type="paragraph" w:customStyle="1" w:styleId="paragraph">
    <w:name w:val="paragraph"/>
    <w:basedOn w:val="Normal"/>
    <w:rsid w:val="00434458"/>
    <w:pPr>
      <w:spacing w:before="100" w:beforeAutospacing="1" w:after="100" w:afterAutospacing="1"/>
    </w:pPr>
    <w:rPr>
      <w:rFonts w:ascii="Times New Roman" w:hAnsi="Times New Roman"/>
    </w:rPr>
  </w:style>
  <w:style w:type="character" w:customStyle="1" w:styleId="normaltextrun">
    <w:name w:val="normaltextrun"/>
    <w:basedOn w:val="DefaultParagraphFont"/>
    <w:rsid w:val="00434458"/>
  </w:style>
  <w:style w:type="character" w:customStyle="1" w:styleId="eop">
    <w:name w:val="eop"/>
    <w:basedOn w:val="DefaultParagraphFont"/>
    <w:rsid w:val="00434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SE%20EPR%20Water%20Discharge%20Consents%20PR/Forms/NRW%20Perm-Comp%20Document%20Set/docsethomepage.aspx?ID=13543393&amp;FolderCTID=0x0120D52000824C7CCC16790D469B8E16E1874A1471020063E201FB472EA346898F124FE21B1247&amp;List=b67299c9-1600-4d20-976e-ea8f199d05b8&amp;RootFolder=%2Fteams%2FRegulatory%2FPermitting%2FSE%20EPR%20Water%20Discharge%20Consents%20PR%2FPAN%2D032397&amp;RecSrc=%2Fteams%2FRegulatory%2FPermitting%2FSE%20EPR%20Water%20Discharge%20Consents%20PR%2FPAN%2D03239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REGU-184-13544351</_dlc_DocId>
    <_dlc_DocIdUrl xmlns="9be56660-2c31-41ef-bc00-23e72f632f2a">
      <Url>https://cyfoethnaturiolcymru.sharepoint.com/teams/Regulatory/Permitting/_layouts/15/DocIdRedir.aspx?ID=REGU-184-13544351</Url>
      <Description>REGU-184-13544351</Description>
    </_dlc_DocIdUrl>
    <Site_x0020_Name xmlns="859f7ad6-93f6-4205-b62b-a17f28acbbac">The Raglan Arms</Site_x0020_Name>
    <Internal_x002f_External xmlns="859f7ad6-93f6-4205-b62b-a17f28acbbac">Internal document</Internal_x002f_External>
    <Post_x0020_code xmlns="859f7ad6-93f6-4205-b62b-a17f28acbbac">NP15 1DY</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Unit 1 Ty Coch Way, Cwmbran, NP44 7HB</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2026-10-15T23:00:00+00:00</Document_x0020_Date>
    <Facility_x0020_Address xmlns="859f7ad6-93f6-4205-b62b-a17f28acbbac">Llandenny Road, Llandenny</Facility_x0020_Address>
    <Environment_x0020_Sub_x0020_Folder xmlns="859f7ad6-93f6-4205-b62b-a17f28acbbac">Licences applications</Environment_x0020_Sub_x0020_Folder>
    <Customer_x0020_Name xmlns="859f7ad6-93f6-4205-b62b-a17f28acbbac">DT Contracting (South West)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859f7ad6-93f6-4205-b62b-a17f28acbbac"/>
    <ds:schemaRef ds:uri="9be56660-2c31-41ef-bc00-23e72f632f2a"/>
    <ds:schemaRef ds:uri="b67299c9-1600-4d20-976e-ea8f199d05b8"/>
  </ds:schemaRefs>
</ds:datastoreItem>
</file>

<file path=customXml/itemProps2.xml><?xml version="1.0" encoding="utf-8"?>
<ds:datastoreItem xmlns:ds="http://schemas.openxmlformats.org/officeDocument/2006/customXml" ds:itemID="{B7AC6EDF-53EA-40BF-B957-17110556FB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9EE1BA85-10EA-4646-B174-A9AA216769E9}">
  <ds:schemaRefs>
    <ds:schemaRef ds:uri="Microsoft.SharePoint.Taxonomy.ContentTypeSync"/>
  </ds:schemaRefs>
</ds:datastoreItem>
</file>

<file path=customXml/itemProps5.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6.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7.xml><?xml version="1.0" encoding="utf-8"?>
<ds:datastoreItem xmlns:ds="http://schemas.openxmlformats.org/officeDocument/2006/customXml" ds:itemID="{975807B9-1F7F-4874-B3DB-0C78DE6AB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15</Pages>
  <Words>2530</Words>
  <Characters>14423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OGN 200 Form 1a simple HRA with guidance notes master</vt:lpstr>
    </vt:vector>
  </TitlesOfParts>
  <Company/>
  <LinksUpToDate>false</LinksUpToDate>
  <CharactersWithSpaces>16920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1a simple HRA with guidance notes master</dc:title>
  <dc:subject/>
  <dc:creator/>
  <cp:keywords>OGN 200 Form 1a simple HRA with guidance notes master</cp:keywords>
  <cp:lastModifiedBy>Simmons, Michael</cp:lastModifiedBy>
  <cp:revision>29</cp:revision>
  <cp:lastPrinted>2013-10-01T07:52:00Z</cp:lastPrinted>
  <dcterms:created xsi:type="dcterms:W3CDTF">2024-10-28T11:48:00Z</dcterms:created>
  <dcterms:modified xsi:type="dcterms:W3CDTF">2026-10-16T09:16:00Z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45c27cff-b168-4e11-8d5d-df3668b5e8f3</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0x01010067EB80C5FE939D4A9B3D8BA62129B7F50102006A3CF61260829645ADC2175EB11FB854</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657;#OGN 200 - Habitats Regulations Assessment|fb904759-3d67-4601-9a66-55e608199a78</vt:lpwstr>
  </property>
  <property fmtid="{D5CDD505-2E9C-101B-9397-08002B2CF9AE}" pid="14" name="Instructions_x0020_Category">
    <vt:lpwstr>657;#OGN 200 - Habitats Regulations Assessment|fb904759-3d67-4601-9a66-55e608199a78</vt:lpwstr>
  </property>
  <property fmtid="{D5CDD505-2E9C-101B-9397-08002B2CF9AE}" pid="15" name="MediaServiceImageTags">
    <vt:lpwstr/>
  </property>
</Properties>
</file>