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CC96A86" w:rsidR="003C1B3B" w:rsidRPr="00BE5CF6" w:rsidRDefault="00007979" w:rsidP="003B0416">
                <w:pPr>
                  <w:pStyle w:val="Questiontext"/>
                  <w:rPr>
                    <w:rFonts w:eastAsia="Calibri"/>
                    <w:sz w:val="18"/>
                    <w:szCs w:val="18"/>
                    <w:lang w:eastAsia="en-GB"/>
                  </w:rPr>
                </w:pPr>
                <w:r>
                  <w:rPr>
                    <w:rStyle w:val="Responseboxtext"/>
                    <w:rFonts w:eastAsia="Calibri"/>
                    <w:sz w:val="18"/>
                    <w:szCs w:val="18"/>
                  </w:rPr>
                  <w: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0A32782D"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309FD274" w:rsidR="003B0416" w:rsidRPr="00BE5CF6" w:rsidRDefault="003E7DAD"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1E361EA3" w:rsidR="003B0416" w:rsidRPr="00BE5CF6" w:rsidRDefault="00007979" w:rsidP="003B0416">
                <w:pPr>
                  <w:pStyle w:val="Questiontext"/>
                  <w:rPr>
                    <w:rStyle w:val="Responseboxtext"/>
                    <w:rFonts w:eastAsia="Calibri"/>
                    <w:sz w:val="18"/>
                    <w:szCs w:val="18"/>
                  </w:rPr>
                </w:pPr>
                <w:r>
                  <w:rPr>
                    <w:rStyle w:val="Responseboxtext"/>
                    <w:rFonts w:eastAsia="Calibri"/>
                    <w:sz w:val="18"/>
                    <w:szCs w:val="18"/>
                  </w:rPr>
                  <w:t>10</w:t>
                </w:r>
                <w:r w:rsidR="007A3D44">
                  <w:rPr>
                    <w:rStyle w:val="Responseboxtext"/>
                    <w:rFonts w:eastAsia="Calibri"/>
                    <w:sz w:val="18"/>
                    <w:szCs w:val="18"/>
                  </w:rPr>
                  <w:t>240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237D5EEA" w:rsidR="003B0416" w:rsidRPr="00BE5CF6" w:rsidRDefault="007A3D44" w:rsidP="003B0416">
                <w:pPr>
                  <w:pStyle w:val="Questiontext"/>
                  <w:rPr>
                    <w:rFonts w:eastAsia="Calibri"/>
                    <w:sz w:val="18"/>
                    <w:szCs w:val="18"/>
                    <w:lang w:eastAsia="en-GB"/>
                  </w:rPr>
                </w:pPr>
                <w:r>
                  <w:rPr>
                    <w:rStyle w:val="Responseboxtext"/>
                    <w:rFonts w:eastAsia="Calibri"/>
                    <w:sz w:val="18"/>
                    <w:szCs w:val="18"/>
                  </w:rPr>
                  <w:t>10240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6D430E4" w:rsidR="00225F5C" w:rsidRPr="00BE5CF6" w:rsidRDefault="00556095" w:rsidP="000D7F01">
                <w:pPr>
                  <w:pStyle w:val="Questiontext"/>
                  <w:rPr>
                    <w:rFonts w:eastAsia="Calibri"/>
                    <w:sz w:val="18"/>
                    <w:szCs w:val="18"/>
                    <w:lang w:eastAsia="en-GB"/>
                  </w:rPr>
                </w:pPr>
                <w:r>
                  <w:rPr>
                    <w:rStyle w:val="Responseboxtext"/>
                    <w:rFonts w:eastAsia="Calibri"/>
                    <w:sz w:val="18"/>
                    <w:szCs w:val="18"/>
                  </w:rPr>
                  <w:t>10</w:t>
                </w:r>
                <w:r w:rsidR="007A3D44">
                  <w:rPr>
                    <w:rStyle w:val="Responseboxtext"/>
                    <w:rFonts w:eastAsia="Calibri"/>
                    <w:sz w:val="18"/>
                    <w:szCs w:val="18"/>
                  </w:rPr>
                  <w:t>24</w:t>
                </w:r>
                <w:r>
                  <w:rPr>
                    <w:rStyle w:val="Responseboxtext"/>
                    <w:rFonts w:eastAsia="Calibri"/>
                    <w:sz w:val="18"/>
                    <w:szCs w:val="18"/>
                  </w:rPr>
                  <w:t>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26271847" w:rsidR="00764344" w:rsidRPr="00A9322A" w:rsidRDefault="003E7DA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12015CF4" w:rsidR="00BE5CF6" w:rsidRPr="00F77607" w:rsidRDefault="00556095" w:rsidP="00373BAE">
                <w:pPr>
                  <w:pStyle w:val="Paragraph"/>
                  <w:spacing w:before="120" w:after="60"/>
                  <w:rPr>
                    <w:rStyle w:val="Responseboxtext"/>
                  </w:rPr>
                </w:pPr>
                <w:r>
                  <w:rPr>
                    <w:rStyle w:val="Responseboxtext"/>
                  </w:rPr>
                  <w:t>EPR</w:t>
                </w:r>
                <w:r w:rsidR="006C0BF0">
                  <w:rPr>
                    <w:rStyle w:val="Responseboxtext"/>
                  </w:rPr>
                  <w:t>G</w:t>
                </w:r>
                <w:r>
                  <w:rPr>
                    <w:rStyle w:val="Responseboxtext"/>
                  </w:rPr>
                  <w:t>JONES</w:t>
                </w:r>
                <w:r w:rsidR="006C0BF0">
                  <w:rPr>
                    <w:rStyle w:val="Responseboxtext"/>
                  </w:rPr>
                  <w:t>PART</w:t>
                </w:r>
                <w:r w:rsidR="003A6AD6">
                  <w:rPr>
                    <w:rStyle w:val="Responseboxtext"/>
                  </w:rPr>
                  <w:t>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A005200" w:rsidR="00BE5CF6" w:rsidRPr="00F77607" w:rsidRDefault="00245B10" w:rsidP="00373BAE">
                <w:pPr>
                  <w:pStyle w:val="Paragraph"/>
                  <w:spacing w:before="120" w:after="60"/>
                  <w:rPr>
                    <w:rStyle w:val="Responseboxtext"/>
                  </w:rPr>
                </w:pPr>
                <w:r>
                  <w:rPr>
                    <w:rStyle w:val="Responseboxtext"/>
                  </w:rPr>
                  <w:t>10240 (2x 5120)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6B8AD22" w:rsidR="00BB1EDB" w:rsidRPr="002F53F4" w:rsidRDefault="003E7DA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541CFB" w:rsidR="003B0416" w:rsidRPr="00BB1EDB" w:rsidRDefault="003E7DAD" w:rsidP="003B0416">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7623EF4" w:rsidR="003B0416" w:rsidRPr="00BB1EDB" w:rsidRDefault="003E7DAD" w:rsidP="003B0416">
                <w:pPr>
                  <w:pStyle w:val="Questiontext"/>
                  <w:rPr>
                    <w:rFonts w:eastAsia="Calibri"/>
                    <w:sz w:val="18"/>
                    <w:szCs w:val="18"/>
                    <w:lang w:eastAsia="en-GB"/>
                  </w:rPr>
                </w:pPr>
                <w:proofErr w:type="spellStart"/>
                <w:proofErr w:type="gramStart"/>
                <w:r>
                  <w:rPr>
                    <w:rStyle w:val="Responseboxtext"/>
                    <w:rFonts w:eastAsia="Calibri"/>
                    <w:sz w:val="18"/>
                    <w:szCs w:val="18"/>
                  </w:rPr>
                  <w:t>Non Technical</w:t>
                </w:r>
                <w:proofErr w:type="spellEnd"/>
                <w:proofErr w:type="gramEnd"/>
                <w:r>
                  <w:rPr>
                    <w:rStyle w:val="Responseboxtext"/>
                    <w:rFonts w:eastAsia="Calibri"/>
                    <w:sz w:val="18"/>
                    <w:szCs w:val="18"/>
                  </w:rPr>
                  <w:t xml:space="preserve">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AB27E58" w:rsidR="003B0416" w:rsidRPr="00BB1EDB" w:rsidRDefault="003E7DAD"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2675518" w:rsidR="003B0416" w:rsidRPr="00BB1EDB" w:rsidRDefault="003E7DAD"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E7146D" w:rsidR="003B0416" w:rsidRPr="00BB1EDB" w:rsidRDefault="003E7DAD" w:rsidP="003B0416">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622B1A98" w:rsidR="003B0416" w:rsidRPr="00BB1EDB" w:rsidRDefault="003E7DAD" w:rsidP="003B0416">
                <w:pPr>
                  <w:pStyle w:val="Questiontext"/>
                  <w:rPr>
                    <w:rFonts w:eastAsia="Calibri"/>
                    <w:sz w:val="18"/>
                    <w:szCs w:val="18"/>
                    <w:lang w:eastAsia="en-GB"/>
                  </w:rPr>
                </w:pPr>
                <w:r>
                  <w:rPr>
                    <w:rStyle w:val="Responseboxtext"/>
                    <w:rFonts w:eastAsia="Calibri"/>
                    <w:sz w:val="18"/>
                    <w:szCs w:val="18"/>
                  </w:rPr>
                  <w:t>Manure Management Plan</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43C7E3F9" w:rsidR="003B0416" w:rsidRPr="00BB1EDB" w:rsidRDefault="003E7DAD" w:rsidP="003B0416">
                <w:pPr>
                  <w:pStyle w:val="Questiontext"/>
                  <w:rPr>
                    <w:rFonts w:eastAsia="Calibri"/>
                    <w:sz w:val="18"/>
                    <w:szCs w:val="18"/>
                    <w:lang w:eastAsia="en-GB"/>
                  </w:rPr>
                </w:pPr>
                <w:r>
                  <w:rPr>
                    <w:rStyle w:val="Responseboxtext"/>
                    <w:rFonts w:eastAsia="Calibri"/>
                    <w:sz w:val="18"/>
                    <w:szCs w:val="18"/>
                  </w:rPr>
                  <w:t>H1 Assessment</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DC4BE4E" w:rsidR="003B0416" w:rsidRPr="00BB1EDB" w:rsidRDefault="003E7DAD" w:rsidP="003B0416">
                <w:pPr>
                  <w:pStyle w:val="Questiontext"/>
                  <w:rPr>
                    <w:rFonts w:eastAsia="Calibri"/>
                    <w:sz w:val="18"/>
                    <w:szCs w:val="18"/>
                    <w:lang w:eastAsia="en-GB"/>
                  </w:rPr>
                </w:pPr>
                <w:r>
                  <w:rPr>
                    <w:rStyle w:val="Responseboxtext"/>
                    <w:rFonts w:eastAsia="Calibri"/>
                    <w:sz w:val="18"/>
                    <w:szCs w:val="18"/>
                  </w:rPr>
                  <w:t>Management Summary, Waste, Energy</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4875CA03" w:rsidR="003B0416" w:rsidRPr="00BB1EDB" w:rsidRDefault="003E7DAD" w:rsidP="003B0416">
                <w:pPr>
                  <w:pStyle w:val="Questiontext"/>
                  <w:rPr>
                    <w:rFonts w:eastAsia="Calibri"/>
                    <w:sz w:val="18"/>
                    <w:szCs w:val="18"/>
                    <w:lang w:eastAsia="en-GB"/>
                  </w:rPr>
                </w:pPr>
                <w:r>
                  <w:rPr>
                    <w:rStyle w:val="Responseboxtext"/>
                    <w:rFonts w:eastAsia="Calibri"/>
                    <w:sz w:val="18"/>
                    <w:szCs w:val="18"/>
                  </w:rPr>
                  <w:t>Noise and Odour Plan, Odour Modelling</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6BDE0FB" w:rsidR="003B0416" w:rsidRPr="00BB1EDB" w:rsidRDefault="003E7DAD" w:rsidP="003B0416">
                <w:pPr>
                  <w:pStyle w:val="Questiontext"/>
                  <w:rPr>
                    <w:rFonts w:eastAsia="Calibri"/>
                    <w:sz w:val="18"/>
                    <w:szCs w:val="18"/>
                    <w:lang w:eastAsia="en-GB"/>
                  </w:rPr>
                </w:pPr>
                <w:r>
                  <w:rPr>
                    <w:rStyle w:val="Responseboxtext"/>
                    <w:rFonts w:eastAsia="Calibri"/>
                    <w:sz w:val="18"/>
                    <w:szCs w:val="18"/>
                  </w:rPr>
                  <w:t>Ammonia Modelling, Site Closure Plan, Water</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42717421" w:rsidR="00225F5C" w:rsidRPr="00F77607" w:rsidRDefault="003E7DAD"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757CCB4" w:rsidR="00225F5C" w:rsidRPr="007A2E2A" w:rsidRDefault="006C0BF0" w:rsidP="00D5359D">
                <w:pPr>
                  <w:spacing w:before="120" w:after="60"/>
                  <w:rPr>
                    <w:rStyle w:val="Responseboxtext"/>
                  </w:rPr>
                </w:pPr>
                <w:r>
                  <w:rPr>
                    <w:rStyle w:val="Responseboxtext"/>
                    <w:rFonts w:eastAsia="Calibri"/>
                    <w:sz w:val="18"/>
                    <w:szCs w:val="18"/>
                  </w:rPr>
                  <w:t>Gwyn</w:t>
                </w:r>
                <w:r w:rsidR="00556095">
                  <w:rPr>
                    <w:rStyle w:val="Responseboxtext"/>
                    <w:rFonts w:eastAsia="Calibri"/>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D36FB66" w:rsidR="00225F5C" w:rsidRPr="007A2E2A" w:rsidRDefault="00556095" w:rsidP="00D5359D">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9-04-17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82BC17B" w:rsidR="00225F5C" w:rsidRPr="007A2E2A" w:rsidRDefault="006C0BF0" w:rsidP="00D5359D">
                <w:pPr>
                  <w:pStyle w:val="Paragraph"/>
                  <w:spacing w:before="120" w:after="60"/>
                  <w:rPr>
                    <w:rStyle w:val="Responseboxtext"/>
                    <w:rFonts w:eastAsia="Calibri"/>
                  </w:rPr>
                </w:pPr>
                <w:r>
                  <w:rPr>
                    <w:rStyle w:val="Responseboxtext"/>
                    <w:rFonts w:eastAsia="Calibri"/>
                  </w:rPr>
                  <w:t>17/04/2019</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3D136" w14:textId="77777777" w:rsidR="00CA7BDC" w:rsidRDefault="00CA7BDC" w:rsidP="001F125D">
      <w:r>
        <w:separator/>
      </w:r>
    </w:p>
  </w:endnote>
  <w:endnote w:type="continuationSeparator" w:id="0">
    <w:p w14:paraId="3DE1E55A" w14:textId="77777777" w:rsidR="00CA7BDC" w:rsidRDefault="00CA7BD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2A845BE"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182F18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E7DA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E7DA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0EF62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9FFA106"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E7DAD">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E7DA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E7DAD">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E7DA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379E6" w14:textId="77777777" w:rsidR="00CA7BDC" w:rsidRDefault="00CA7BDC" w:rsidP="001F125D">
      <w:r>
        <w:separator/>
      </w:r>
    </w:p>
  </w:footnote>
  <w:footnote w:type="continuationSeparator" w:id="0">
    <w:p w14:paraId="11FC2B4E" w14:textId="77777777" w:rsidR="00CA7BDC" w:rsidRDefault="00CA7BD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07979"/>
    <w:rsid w:val="00013B62"/>
    <w:rsid w:val="000244F5"/>
    <w:rsid w:val="00024657"/>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5B1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AD6"/>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7DAD"/>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56095"/>
    <w:rsid w:val="00571538"/>
    <w:rsid w:val="00574AFF"/>
    <w:rsid w:val="005756C2"/>
    <w:rsid w:val="005838EE"/>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0BF0"/>
    <w:rsid w:val="006C4744"/>
    <w:rsid w:val="006C797A"/>
    <w:rsid w:val="006D21E7"/>
    <w:rsid w:val="006D49FD"/>
    <w:rsid w:val="006D69D8"/>
    <w:rsid w:val="006D767C"/>
    <w:rsid w:val="006E6E00"/>
    <w:rsid w:val="006E7925"/>
    <w:rsid w:val="006F6079"/>
    <w:rsid w:val="00706913"/>
    <w:rsid w:val="00715872"/>
    <w:rsid w:val="00722751"/>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3D44"/>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07D"/>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A7BDC"/>
    <w:rsid w:val="00CB42F4"/>
    <w:rsid w:val="00CB488E"/>
    <w:rsid w:val="00CB5302"/>
    <w:rsid w:val="00CC3C53"/>
    <w:rsid w:val="00CC41D2"/>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2E32"/>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B4AFB"/>
    <w:rsid w:val="001C558E"/>
    <w:rsid w:val="001C7BFC"/>
    <w:rsid w:val="001D0980"/>
    <w:rsid w:val="003710FD"/>
    <w:rsid w:val="00417FBB"/>
    <w:rsid w:val="004A121E"/>
    <w:rsid w:val="005619A2"/>
    <w:rsid w:val="005D00C8"/>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46572"/>
    <w:rsid w:val="00EB6771"/>
    <w:rsid w:val="00EF2B02"/>
    <w:rsid w:val="00F514D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2019-09-25T23:00:00+00:00</Document_x0020_Date>
    <Process_x0020_Type xmlns="859f7ad6-93f6-4205-b62b-a17f28acbbac">Application</Process_x0020_Type>
    <Site_x0020_Name xmlns="859f7ad6-93f6-4205-b62b-a17f28acbbac">Upper Maenllwyd Farm Broiler Unit</Site_x0020_Name>
    <Post_x0020_code xmlns="859f7ad6-93f6-4205-b62b-a17f28acbbac">SY16 4NB</Post_x0020_code>
    <Addressee xmlns="859f7ad6-93f6-4205-b62b-a17f28acbbac">Upper Maenllwyd Farm, Kerry, Newtown, Powys, SY16 4NB</Addressee>
    <Disclosure_x0020_Status xmlns="859f7ad6-93f6-4205-b62b-a17f28acbbac">Public register</Disclosure_x0020_Status>
    <Customer_x0020_Name xmlns="859f7ad6-93f6-4205-b62b-a17f28acbbac">Gwyn Jones and Partners</Customer_x0020_Name>
    <Environment_x0020_Sub_x0020_Folder xmlns="859f7ad6-93f6-4205-b62b-a17f28acbbac">Licences applications</Environment_x0020_Sub_x0020_Folder>
    <Facility_x0020_Address xmlns="859f7ad6-93f6-4205-b62b-a17f28acbbac">Upper Maenllwyd Farm, Kerry, Newtown, Powys</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5AFB3-637B-43FC-8EB6-F63DB0481DB6}"/>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5570AA3-5922-4AF7-8A76-3E6A1E1A9664}"/>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B5D5239E-AF0C-48DC-9B45-273DF90A8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2794</Words>
  <Characters>15926</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Jenkins</dc:creator>
  <cp:keywords/>
  <dc:description/>
  <cp:lastModifiedBy>Williams, Rebecca A.</cp:lastModifiedBy>
  <cp:revision>2</cp:revision>
  <cp:lastPrinted>2016-04-18T13:20:00Z</cp:lastPrinted>
  <dcterms:created xsi:type="dcterms:W3CDTF">2019-09-26T13:07:00Z</dcterms:created>
  <dcterms:modified xsi:type="dcterms:W3CDTF">2019-09-26T13:07:00Z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c6ba979e-92e4-4c20-bcd6-122ebee370c7</vt:lpwstr>
  </property>
  <property fmtid="{D5CDD505-2E9C-101B-9397-08002B2CF9AE}" pid="6" name="_dlc_DocId">
    <vt:lpwstr>REGU-434-27990</vt:lpwstr>
  </property>
  <property fmtid="{D5CDD505-2E9C-101B-9397-08002B2CF9AE}" pid="7" name="_dlc_DocIdUrl">
    <vt:lpwstr>https://cyfoethnaturiolcymru.sharepoint.com/teams/Regulatory/Permitting/_layouts/15/DocIdRedir.aspx?ID=REGU-434-27990, REGU-434-27990</vt:lpwstr>
  </property>
  <property fmtid="{D5CDD505-2E9C-101B-9397-08002B2CF9AE}" pid="8" name="Customer Name">
    <vt:lpwstr>Gwyn Jones and Partners</vt:lpwstr>
  </property>
  <property fmtid="{D5CDD505-2E9C-101B-9397-08002B2CF9AE}" pid="10" name="Welsh Local Authority">
    <vt:lpwstr>Powys County Council</vt:lpwstr>
  </property>
  <property fmtid="{D5CDD505-2E9C-101B-9397-08002B2CF9AE}" pid="11" name="Post code">
    <vt:lpwstr>SY16 4NB</vt:lpwstr>
  </property>
  <property fmtid="{D5CDD505-2E9C-101B-9397-08002B2CF9AE}" pid="12" name="Addressee">
    <vt:lpwstr>Upper Maenllwyd Farm, Kerry, Newtown, Powys, SY16 4NB</vt:lpwstr>
  </property>
  <property fmtid="{D5CDD505-2E9C-101B-9397-08002B2CF9AE}" pid="13" name="Facility Address">
    <vt:lpwstr>Upper Maenllwyd Farm, Kerry, Newtown, Powys</vt:lpwstr>
  </property>
  <property fmtid="{D5CDD505-2E9C-101B-9397-08002B2CF9AE}" pid="14" name="Site Name">
    <vt:lpwstr>Upper Maenllwyd Farm Broiler Unit</vt:lpwstr>
  </property>
  <property fmtid="{D5CDD505-2E9C-101B-9397-08002B2CF9AE}" pid="16" name="Email Has Attachments">
    <vt:bool>false</vt:bool>
  </property>
  <property fmtid="{D5CDD505-2E9C-101B-9397-08002B2CF9AE}" pid="17" name="Order">
    <vt:r8>2799000</vt:r8>
  </property>
</Properties>
</file>