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C39E9" w14:textId="77777777" w:rsidR="00D16B48" w:rsidRDefault="00E06041">
      <w:pPr>
        <w:spacing w:after="0" w:line="259" w:lineRule="auto"/>
        <w:ind w:left="0" w:right="654" w:firstLine="0"/>
        <w:jc w:val="right"/>
      </w:pPr>
      <w:r>
        <w:rPr>
          <w:b/>
          <w:color w:val="808000"/>
          <w:sz w:val="32"/>
        </w:rPr>
        <w:t xml:space="preserve">Water discharge UWWTD/OSM sampling assessment form </w:t>
      </w:r>
    </w:p>
    <w:p w14:paraId="5E364375" w14:textId="77777777" w:rsidR="00D16B48" w:rsidRDefault="00E06041">
      <w:pPr>
        <w:spacing w:after="26" w:line="259" w:lineRule="auto"/>
        <w:ind w:left="2239" w:firstLine="0"/>
      </w:pPr>
      <w:r>
        <w:rPr>
          <w:rFonts w:ascii="Calibri" w:eastAsia="Calibri" w:hAnsi="Calibri" w:cs="Calibri"/>
          <w:noProof/>
        </w:rPr>
        <mc:AlternateContent>
          <mc:Choice Requires="wpg">
            <w:drawing>
              <wp:inline distT="0" distB="0" distL="0" distR="0" wp14:anchorId="1E06DBBA" wp14:editId="08281F0D">
                <wp:extent cx="4884420" cy="9144"/>
                <wp:effectExtent l="0" t="0" r="0" b="0"/>
                <wp:docPr id="9337" name="Group 9337"/>
                <wp:cNvGraphicFramePr/>
                <a:graphic xmlns:a="http://schemas.openxmlformats.org/drawingml/2006/main">
                  <a:graphicData uri="http://schemas.microsoft.com/office/word/2010/wordprocessingGroup">
                    <wpg:wgp>
                      <wpg:cNvGrpSpPr/>
                      <wpg:grpSpPr>
                        <a:xfrm>
                          <a:off x="0" y="0"/>
                          <a:ext cx="4884420" cy="9144"/>
                          <a:chOff x="0" y="0"/>
                          <a:chExt cx="4884420" cy="9144"/>
                        </a:xfrm>
                      </wpg:grpSpPr>
                      <wps:wsp>
                        <wps:cNvPr id="12621" name="Shape 12621"/>
                        <wps:cNvSpPr/>
                        <wps:spPr>
                          <a:xfrm>
                            <a:off x="0" y="0"/>
                            <a:ext cx="4884420" cy="9144"/>
                          </a:xfrm>
                          <a:custGeom>
                            <a:avLst/>
                            <a:gdLst/>
                            <a:ahLst/>
                            <a:cxnLst/>
                            <a:rect l="0" t="0" r="0" b="0"/>
                            <a:pathLst>
                              <a:path w="4884420" h="9144">
                                <a:moveTo>
                                  <a:pt x="0" y="0"/>
                                </a:moveTo>
                                <a:lnTo>
                                  <a:pt x="4884420" y="0"/>
                                </a:lnTo>
                                <a:lnTo>
                                  <a:pt x="4884420" y="9144"/>
                                </a:lnTo>
                                <a:lnTo>
                                  <a:pt x="0" y="9144"/>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inline>
            </w:drawing>
          </mc:Choice>
          <mc:Fallback xmlns:a="http://schemas.openxmlformats.org/drawingml/2006/main">
            <w:pict>
              <v:group id="Group 9337" style="width:384.6pt;height:0.719971pt;mso-position-horizontal-relative:char;mso-position-vertical-relative:line" coordsize="48844,91">
                <v:shape id="Shape 12622" style="position:absolute;width:48844;height:91;left:0;top:0;" coordsize="4884420,9144" path="m0,0l4884420,0l4884420,9144l0,9144l0,0">
                  <v:stroke weight="0pt" endcap="flat" joinstyle="miter" miterlimit="10" on="false" color="#000000" opacity="0"/>
                  <v:fill on="true" color="#008000"/>
                </v:shape>
              </v:group>
            </w:pict>
          </mc:Fallback>
        </mc:AlternateContent>
      </w:r>
    </w:p>
    <w:p w14:paraId="62C6D8F6" w14:textId="77777777" w:rsidR="00D16B48" w:rsidRDefault="00E06041">
      <w:pPr>
        <w:spacing w:after="0" w:line="259" w:lineRule="auto"/>
        <w:ind w:left="2269" w:firstLine="0"/>
      </w:pPr>
      <w:r>
        <w:t xml:space="preserve"> </w:t>
      </w:r>
    </w:p>
    <w:tbl>
      <w:tblPr>
        <w:tblStyle w:val="TableGrid"/>
        <w:tblW w:w="10349" w:type="dxa"/>
        <w:tblInd w:w="0" w:type="dxa"/>
        <w:tblCellMar>
          <w:top w:w="10" w:type="dxa"/>
          <w:left w:w="108" w:type="dxa"/>
          <w:right w:w="83" w:type="dxa"/>
        </w:tblCellMar>
        <w:tblLook w:val="04A0" w:firstRow="1" w:lastRow="0" w:firstColumn="1" w:lastColumn="0" w:noHBand="0" w:noVBand="1"/>
      </w:tblPr>
      <w:tblGrid>
        <w:gridCol w:w="2660"/>
        <w:gridCol w:w="7689"/>
      </w:tblGrid>
      <w:tr w:rsidR="00D16B48" w14:paraId="3D4718B9" w14:textId="77777777" w:rsidTr="00E06041">
        <w:trPr>
          <w:trHeight w:val="516"/>
        </w:trPr>
        <w:tc>
          <w:tcPr>
            <w:tcW w:w="2660" w:type="dxa"/>
            <w:tcBorders>
              <w:top w:val="single" w:sz="4" w:space="0" w:color="C0C0C0"/>
              <w:left w:val="single" w:sz="4" w:space="0" w:color="C0C0C0"/>
              <w:bottom w:val="single" w:sz="4" w:space="0" w:color="C0C0C0"/>
              <w:right w:val="single" w:sz="4" w:space="0" w:color="C0C0C0"/>
            </w:tcBorders>
          </w:tcPr>
          <w:p w14:paraId="017E4012" w14:textId="77777777" w:rsidR="00D16B48" w:rsidRDefault="00E06041">
            <w:pPr>
              <w:spacing w:after="0" w:line="259" w:lineRule="auto"/>
              <w:ind w:left="0" w:firstLine="0"/>
            </w:pPr>
            <w:r>
              <w:t xml:space="preserve">Permit holder </w:t>
            </w:r>
          </w:p>
          <w:p w14:paraId="636C98D3"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582FCFE3" w14:textId="0910F20E" w:rsidR="00D16B48" w:rsidRDefault="00E06041">
            <w:pPr>
              <w:spacing w:after="0" w:line="259" w:lineRule="auto"/>
              <w:ind w:left="0" w:firstLine="0"/>
            </w:pPr>
            <w:r>
              <w:t xml:space="preserve"> </w:t>
            </w:r>
            <w:r w:rsidR="00A27E4E">
              <w:t>DCWW</w:t>
            </w:r>
          </w:p>
        </w:tc>
      </w:tr>
      <w:tr w:rsidR="00D16B48" w:rsidRPr="00A27E4E" w14:paraId="70431AFB" w14:textId="77777777" w:rsidTr="00E06041">
        <w:trPr>
          <w:trHeight w:val="516"/>
        </w:trPr>
        <w:tc>
          <w:tcPr>
            <w:tcW w:w="2660" w:type="dxa"/>
            <w:tcBorders>
              <w:top w:val="single" w:sz="4" w:space="0" w:color="C0C0C0"/>
              <w:left w:val="single" w:sz="4" w:space="0" w:color="C0C0C0"/>
              <w:bottom w:val="single" w:sz="4" w:space="0" w:color="C0C0C0"/>
              <w:right w:val="single" w:sz="4" w:space="0" w:color="C0C0C0"/>
            </w:tcBorders>
          </w:tcPr>
          <w:p w14:paraId="6B8C4234" w14:textId="77777777" w:rsidR="00D16B48" w:rsidRDefault="00E06041">
            <w:pPr>
              <w:spacing w:after="0" w:line="259" w:lineRule="auto"/>
              <w:ind w:left="0" w:firstLine="0"/>
            </w:pPr>
            <w:r>
              <w:t xml:space="preserve">Sampler ID </w:t>
            </w:r>
          </w:p>
          <w:p w14:paraId="7ED4AC4A"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3FE28633" w14:textId="2FF33BFF" w:rsidR="00D16B48" w:rsidRPr="00A27E4E" w:rsidRDefault="00A27E4E">
            <w:pPr>
              <w:spacing w:after="0" w:line="259" w:lineRule="auto"/>
              <w:ind w:left="0" w:firstLine="0"/>
            </w:pPr>
            <w:r w:rsidRPr="00A27E4E">
              <w:t>A DCWW UWWTD/OSM sampler was</w:t>
            </w:r>
            <w:r>
              <w:t xml:space="preserve"> present as well as DCWW Quality Assurance Officer </w:t>
            </w:r>
          </w:p>
        </w:tc>
      </w:tr>
      <w:tr w:rsidR="00D16B48" w14:paraId="338EFF9E" w14:textId="77777777" w:rsidTr="00E06041">
        <w:trPr>
          <w:trHeight w:val="516"/>
        </w:trPr>
        <w:tc>
          <w:tcPr>
            <w:tcW w:w="2660" w:type="dxa"/>
            <w:tcBorders>
              <w:top w:val="single" w:sz="4" w:space="0" w:color="C0C0C0"/>
              <w:left w:val="single" w:sz="4" w:space="0" w:color="C0C0C0"/>
              <w:bottom w:val="single" w:sz="4" w:space="0" w:color="C0C0C0"/>
              <w:right w:val="single" w:sz="4" w:space="0" w:color="C0C0C0"/>
            </w:tcBorders>
          </w:tcPr>
          <w:p w14:paraId="596F01D3" w14:textId="77777777" w:rsidR="00D16B48" w:rsidRDefault="00E06041">
            <w:pPr>
              <w:spacing w:after="0" w:line="259" w:lineRule="auto"/>
              <w:ind w:left="0" w:firstLine="0"/>
            </w:pPr>
            <w:r>
              <w:t xml:space="preserve">Date of assessment  </w:t>
            </w:r>
          </w:p>
          <w:p w14:paraId="12A5D233"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7E7D9A22" w14:textId="1C383DD4" w:rsidR="00D16B48" w:rsidRDefault="00E06041">
            <w:pPr>
              <w:spacing w:after="0" w:line="259" w:lineRule="auto"/>
              <w:ind w:left="0" w:firstLine="0"/>
            </w:pPr>
            <w:r>
              <w:t xml:space="preserve"> </w:t>
            </w:r>
            <w:r w:rsidR="00A27E4E">
              <w:t>12/10/2026 – 13/10/2026</w:t>
            </w:r>
          </w:p>
        </w:tc>
      </w:tr>
      <w:tr w:rsidR="00D16B48" w:rsidRPr="00A27E4E" w14:paraId="69AC8AF4" w14:textId="77777777" w:rsidTr="00E06041">
        <w:trPr>
          <w:trHeight w:val="516"/>
        </w:trPr>
        <w:tc>
          <w:tcPr>
            <w:tcW w:w="2660" w:type="dxa"/>
            <w:tcBorders>
              <w:top w:val="single" w:sz="4" w:space="0" w:color="C0C0C0"/>
              <w:left w:val="single" w:sz="4" w:space="0" w:color="C0C0C0"/>
              <w:bottom w:val="single" w:sz="4" w:space="0" w:color="C0C0C0"/>
              <w:right w:val="single" w:sz="4" w:space="0" w:color="C0C0C0"/>
            </w:tcBorders>
          </w:tcPr>
          <w:p w14:paraId="0FF10E38" w14:textId="77777777" w:rsidR="00D16B48" w:rsidRDefault="00E06041">
            <w:pPr>
              <w:spacing w:after="0" w:line="259" w:lineRule="auto"/>
              <w:ind w:left="0" w:firstLine="0"/>
            </w:pPr>
            <w:r>
              <w:t xml:space="preserve">Time of assessment </w:t>
            </w:r>
          </w:p>
          <w:p w14:paraId="2DBB2834"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0963F920" w14:textId="295B2D96" w:rsidR="00D16B48" w:rsidRPr="00A27E4E" w:rsidRDefault="00A27E4E">
            <w:pPr>
              <w:spacing w:after="0" w:line="259" w:lineRule="auto"/>
              <w:ind w:left="0" w:firstLine="0"/>
            </w:pPr>
            <w:proofErr w:type="spellStart"/>
            <w:r w:rsidRPr="00A27E4E">
              <w:t>Kinmel</w:t>
            </w:r>
            <w:proofErr w:type="spellEnd"/>
            <w:r w:rsidRPr="00A27E4E">
              <w:t xml:space="preserve"> Bay 12th </w:t>
            </w:r>
            <w:r w:rsidR="00E06041" w:rsidRPr="00A27E4E">
              <w:t xml:space="preserve">Arr. </w:t>
            </w:r>
            <w:r w:rsidR="005841DB">
              <w:t>11:00</w:t>
            </w:r>
            <w:r w:rsidR="00E06041" w:rsidRPr="00A27E4E">
              <w:t xml:space="preserve">    Dep. </w:t>
            </w:r>
            <w:r w:rsidRPr="00A27E4E">
              <w:t xml:space="preserve"> </w:t>
            </w:r>
            <w:r w:rsidR="00C06EAF">
              <w:t>12:15</w:t>
            </w:r>
            <w:r w:rsidRPr="00A27E4E">
              <w:t xml:space="preserve">   13th    Arr.  </w:t>
            </w:r>
            <w:r w:rsidR="00406E42">
              <w:t>10:40</w:t>
            </w:r>
            <w:r w:rsidRPr="00A27E4E">
              <w:t xml:space="preserve">   Dep.</w:t>
            </w:r>
            <w:r w:rsidR="00093B19">
              <w:t xml:space="preserve"> 11:15</w:t>
            </w:r>
          </w:p>
          <w:p w14:paraId="00020CAA" w14:textId="2B7F9B21" w:rsidR="00A27E4E" w:rsidRPr="00A27E4E" w:rsidRDefault="00A27E4E">
            <w:pPr>
              <w:spacing w:after="0" w:line="259" w:lineRule="auto"/>
              <w:ind w:left="0" w:firstLine="0"/>
            </w:pPr>
            <w:r w:rsidRPr="00A27E4E">
              <w:t xml:space="preserve">Rhuddlan   12th Arr.  </w:t>
            </w:r>
            <w:r w:rsidR="00C06EAF">
              <w:t>12:20</w:t>
            </w:r>
            <w:r w:rsidRPr="00A27E4E">
              <w:t xml:space="preserve">    Dep.  </w:t>
            </w:r>
            <w:r w:rsidR="00C06EAF">
              <w:t>13:10</w:t>
            </w:r>
            <w:r w:rsidRPr="00A27E4E">
              <w:t xml:space="preserve">   13th   Arr.   </w:t>
            </w:r>
            <w:r w:rsidR="00455771">
              <w:t>11:25</w:t>
            </w:r>
            <w:r w:rsidRPr="00A27E4E">
              <w:t xml:space="preserve">   Dep.</w:t>
            </w:r>
            <w:r w:rsidR="00455771">
              <w:t xml:space="preserve"> </w:t>
            </w:r>
            <w:r w:rsidR="00B636BE">
              <w:t>12:00</w:t>
            </w:r>
          </w:p>
        </w:tc>
      </w:tr>
      <w:tr w:rsidR="00D16B48" w14:paraId="003D5BF2" w14:textId="77777777" w:rsidTr="00E06041">
        <w:trPr>
          <w:trHeight w:val="768"/>
        </w:trPr>
        <w:tc>
          <w:tcPr>
            <w:tcW w:w="2660" w:type="dxa"/>
            <w:tcBorders>
              <w:top w:val="single" w:sz="4" w:space="0" w:color="C0C0C0"/>
              <w:left w:val="single" w:sz="4" w:space="0" w:color="C0C0C0"/>
              <w:bottom w:val="single" w:sz="4" w:space="0" w:color="C0C0C0"/>
              <w:right w:val="single" w:sz="4" w:space="0" w:color="C0C0C0"/>
            </w:tcBorders>
          </w:tcPr>
          <w:p w14:paraId="1B5BB180" w14:textId="77777777" w:rsidR="00D16B48" w:rsidRDefault="00E06041">
            <w:pPr>
              <w:spacing w:after="1" w:line="239" w:lineRule="auto"/>
              <w:ind w:left="0" w:firstLine="0"/>
            </w:pPr>
            <w:r>
              <w:t xml:space="preserve">Assessor name and position </w:t>
            </w:r>
          </w:p>
          <w:p w14:paraId="27B52A55"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0C37216C" w14:textId="4B18B4DB" w:rsidR="00D16B48" w:rsidRDefault="00A27E4E">
            <w:pPr>
              <w:spacing w:after="0" w:line="259" w:lineRule="auto"/>
              <w:ind w:left="0" w:firstLine="0"/>
              <w:rPr>
                <w:b/>
              </w:rPr>
            </w:pPr>
            <w:r>
              <w:rPr>
                <w:b/>
              </w:rPr>
              <w:t>Amy Chisnell – Senior Environment Officer</w:t>
            </w:r>
          </w:p>
          <w:p w14:paraId="6C25C682" w14:textId="34494A6C" w:rsidR="00A27E4E" w:rsidRDefault="00A27E4E">
            <w:pPr>
              <w:spacing w:after="0" w:line="259" w:lineRule="auto"/>
              <w:ind w:left="0" w:firstLine="0"/>
            </w:pPr>
            <w:r>
              <w:t xml:space="preserve">Ewan Byers – Environment Officer </w:t>
            </w:r>
          </w:p>
        </w:tc>
      </w:tr>
      <w:tr w:rsidR="00D16B48" w14:paraId="3CAD0206" w14:textId="77777777" w:rsidTr="00E06041">
        <w:trPr>
          <w:trHeight w:val="1022"/>
        </w:trPr>
        <w:tc>
          <w:tcPr>
            <w:tcW w:w="2660" w:type="dxa"/>
            <w:tcBorders>
              <w:top w:val="single" w:sz="4" w:space="0" w:color="C0C0C0"/>
              <w:left w:val="single" w:sz="4" w:space="0" w:color="C0C0C0"/>
              <w:bottom w:val="single" w:sz="4" w:space="0" w:color="C0C0C0"/>
              <w:right w:val="single" w:sz="4" w:space="0" w:color="C0C0C0"/>
            </w:tcBorders>
          </w:tcPr>
          <w:p w14:paraId="4CFD09FC" w14:textId="77777777" w:rsidR="00D16B48" w:rsidRDefault="00E06041">
            <w:pPr>
              <w:spacing w:after="0" w:line="259" w:lineRule="auto"/>
              <w:ind w:left="0" w:firstLine="0"/>
            </w:pPr>
            <w:r>
              <w:t xml:space="preserve">Sites visited </w:t>
            </w:r>
          </w:p>
          <w:p w14:paraId="2274F5CC" w14:textId="77777777" w:rsidR="00D16B48" w:rsidRDefault="00E06041">
            <w:pPr>
              <w:spacing w:after="0" w:line="259" w:lineRule="auto"/>
              <w:ind w:left="0" w:firstLine="0"/>
            </w:pPr>
            <w:r>
              <w:t xml:space="preserve"> </w:t>
            </w:r>
          </w:p>
          <w:p w14:paraId="7C064E86" w14:textId="77777777" w:rsidR="00D16B48" w:rsidRDefault="00E06041">
            <w:pPr>
              <w:spacing w:after="0" w:line="259" w:lineRule="auto"/>
              <w:ind w:left="0" w:firstLine="0"/>
            </w:pPr>
            <w:r>
              <w:t xml:space="preserve"> </w:t>
            </w:r>
          </w:p>
          <w:p w14:paraId="18FF6C75" w14:textId="77777777" w:rsidR="00D16B48" w:rsidRDefault="00E06041">
            <w:pPr>
              <w:spacing w:after="0" w:line="259" w:lineRule="auto"/>
              <w:ind w:left="0" w:firstLine="0"/>
            </w:pPr>
            <w:r>
              <w:t xml:space="preserve"> </w:t>
            </w:r>
          </w:p>
        </w:tc>
        <w:tc>
          <w:tcPr>
            <w:tcW w:w="7689" w:type="dxa"/>
            <w:tcBorders>
              <w:top w:val="single" w:sz="4" w:space="0" w:color="C0C0C0"/>
              <w:left w:val="single" w:sz="4" w:space="0" w:color="C0C0C0"/>
              <w:bottom w:val="single" w:sz="4" w:space="0" w:color="C0C0C0"/>
              <w:right w:val="single" w:sz="4" w:space="0" w:color="C0C0C0"/>
            </w:tcBorders>
          </w:tcPr>
          <w:p w14:paraId="001E7A99" w14:textId="69E32BEB" w:rsidR="00D16B48" w:rsidRPr="00A27E4E" w:rsidRDefault="00A27E4E">
            <w:pPr>
              <w:spacing w:after="0" w:line="259" w:lineRule="auto"/>
              <w:ind w:left="0" w:firstLine="0"/>
              <w:rPr>
                <w:bCs/>
              </w:rPr>
            </w:pPr>
            <w:proofErr w:type="spellStart"/>
            <w:r w:rsidRPr="00A27E4E">
              <w:rPr>
                <w:bCs/>
              </w:rPr>
              <w:t>Kinmel</w:t>
            </w:r>
            <w:proofErr w:type="spellEnd"/>
            <w:r w:rsidRPr="00A27E4E">
              <w:rPr>
                <w:bCs/>
              </w:rPr>
              <w:t xml:space="preserve"> Bay WWTW </w:t>
            </w:r>
          </w:p>
          <w:p w14:paraId="19F08F0F" w14:textId="47FC2963" w:rsidR="00A27E4E" w:rsidRDefault="00A27E4E">
            <w:pPr>
              <w:spacing w:after="0" w:line="259" w:lineRule="auto"/>
              <w:ind w:left="0" w:firstLine="0"/>
            </w:pPr>
            <w:r w:rsidRPr="00A27E4E">
              <w:rPr>
                <w:bCs/>
              </w:rPr>
              <w:t>Rhuddlan WWTW</w:t>
            </w:r>
          </w:p>
        </w:tc>
      </w:tr>
      <w:tr w:rsidR="00D16B48" w14:paraId="0428DF56" w14:textId="77777777" w:rsidTr="00E06041">
        <w:trPr>
          <w:trHeight w:val="1022"/>
        </w:trPr>
        <w:tc>
          <w:tcPr>
            <w:tcW w:w="2660" w:type="dxa"/>
            <w:tcBorders>
              <w:top w:val="single" w:sz="4" w:space="0" w:color="C0C0C0"/>
              <w:left w:val="single" w:sz="4" w:space="0" w:color="C0C0C0"/>
              <w:bottom w:val="single" w:sz="4" w:space="0" w:color="C0C0C0"/>
              <w:right w:val="single" w:sz="4" w:space="0" w:color="C0C0C0"/>
            </w:tcBorders>
          </w:tcPr>
          <w:p w14:paraId="54337645" w14:textId="77777777" w:rsidR="00D16B48" w:rsidRDefault="00E06041">
            <w:pPr>
              <w:spacing w:after="0" w:line="259" w:lineRule="auto"/>
              <w:ind w:left="0" w:firstLine="0"/>
            </w:pPr>
            <w:r>
              <w:t xml:space="preserve">Was the sampling officer collecting UWWTD samples alone or alongside OSM samples </w:t>
            </w:r>
          </w:p>
        </w:tc>
        <w:tc>
          <w:tcPr>
            <w:tcW w:w="7689" w:type="dxa"/>
            <w:tcBorders>
              <w:top w:val="single" w:sz="4" w:space="0" w:color="C0C0C0"/>
              <w:left w:val="single" w:sz="4" w:space="0" w:color="C0C0C0"/>
              <w:bottom w:val="single" w:sz="4" w:space="0" w:color="C0C0C0"/>
              <w:right w:val="single" w:sz="4" w:space="0" w:color="C0C0C0"/>
            </w:tcBorders>
          </w:tcPr>
          <w:p w14:paraId="554D29F4" w14:textId="77777777" w:rsidR="00D16B48" w:rsidRDefault="00E06041">
            <w:pPr>
              <w:spacing w:after="0" w:line="259" w:lineRule="auto"/>
              <w:ind w:left="0" w:firstLine="0"/>
            </w:pPr>
            <w:r>
              <w:t xml:space="preserve">UWWTD samples only             </w:t>
            </w:r>
          </w:p>
          <w:p w14:paraId="0C4F5D45" w14:textId="77777777" w:rsidR="00D16B48" w:rsidRDefault="00E06041">
            <w:pPr>
              <w:spacing w:after="0" w:line="259" w:lineRule="auto"/>
              <w:ind w:left="0" w:firstLine="0"/>
            </w:pPr>
            <w:r>
              <w:t xml:space="preserve"> </w:t>
            </w:r>
          </w:p>
          <w:p w14:paraId="5BB9DB8F" w14:textId="0DDF1146" w:rsidR="00D16B48" w:rsidRDefault="00E06041">
            <w:pPr>
              <w:spacing w:after="0" w:line="259" w:lineRule="auto"/>
              <w:ind w:left="0" w:firstLine="0"/>
            </w:pPr>
            <w:r>
              <w:t>UWWTD samples alongside OSM samples</w:t>
            </w:r>
            <w:r>
              <w:rPr>
                <w:b/>
              </w:rPr>
              <w:t xml:space="preserve"> </w:t>
            </w:r>
            <w:r w:rsidR="00A27E4E">
              <w:rPr>
                <w:b/>
              </w:rPr>
              <w:t>X</w:t>
            </w:r>
          </w:p>
        </w:tc>
      </w:tr>
    </w:tbl>
    <w:p w14:paraId="778D2335" w14:textId="77777777" w:rsidR="00D16B48" w:rsidRDefault="00E06041">
      <w:pPr>
        <w:spacing w:after="0" w:line="259" w:lineRule="auto"/>
        <w:ind w:left="0" w:firstLine="0"/>
      </w:pPr>
      <w:r>
        <w:t xml:space="preserve"> </w:t>
      </w:r>
    </w:p>
    <w:p w14:paraId="440F2766" w14:textId="77777777" w:rsidR="00E06041" w:rsidRDefault="00E06041">
      <w:pPr>
        <w:spacing w:after="0" w:line="259" w:lineRule="auto"/>
        <w:ind w:left="0" w:firstLine="0"/>
      </w:pPr>
    </w:p>
    <w:tbl>
      <w:tblPr>
        <w:tblStyle w:val="TableGrid"/>
        <w:tblW w:w="10346" w:type="dxa"/>
        <w:tblInd w:w="1" w:type="dxa"/>
        <w:tblCellMar>
          <w:top w:w="10" w:type="dxa"/>
          <w:left w:w="107" w:type="dxa"/>
          <w:right w:w="95" w:type="dxa"/>
        </w:tblCellMar>
        <w:tblLook w:val="04A0" w:firstRow="1" w:lastRow="0" w:firstColumn="1" w:lastColumn="0" w:noHBand="0" w:noVBand="1"/>
      </w:tblPr>
      <w:tblGrid>
        <w:gridCol w:w="4678"/>
        <w:gridCol w:w="5668"/>
      </w:tblGrid>
      <w:tr w:rsidR="00D16B48" w14:paraId="314E3C7A" w14:textId="77777777" w:rsidTr="009E0D41">
        <w:trPr>
          <w:trHeight w:val="754"/>
        </w:trPr>
        <w:tc>
          <w:tcPr>
            <w:tcW w:w="4678" w:type="dxa"/>
            <w:tcBorders>
              <w:top w:val="single" w:sz="4" w:space="0" w:color="C0C0C0"/>
              <w:left w:val="single" w:sz="4" w:space="0" w:color="C0C0C0"/>
              <w:bottom w:val="single" w:sz="4" w:space="0" w:color="C0C0C0"/>
              <w:right w:val="single" w:sz="4" w:space="0" w:color="C0C0C0"/>
            </w:tcBorders>
            <w:shd w:val="clear" w:color="auto" w:fill="FFFF9A"/>
          </w:tcPr>
          <w:p w14:paraId="7C8C9E6A" w14:textId="77777777" w:rsidR="00D16B48" w:rsidRDefault="00E06041">
            <w:pPr>
              <w:spacing w:after="100" w:line="259" w:lineRule="auto"/>
              <w:ind w:left="0" w:firstLine="0"/>
            </w:pPr>
            <w:r>
              <w:rPr>
                <w:b/>
                <w:color w:val="808000"/>
              </w:rPr>
              <w:t xml:space="preserve">Sampler Training and Use of Procedures </w:t>
            </w:r>
          </w:p>
          <w:p w14:paraId="39A63395" w14:textId="77777777" w:rsidR="00D16B48" w:rsidRDefault="00E06041">
            <w:pPr>
              <w:spacing w:after="0" w:line="259" w:lineRule="auto"/>
              <w:ind w:left="0" w:firstLine="0"/>
            </w:pPr>
            <w:r>
              <w:rPr>
                <w:b/>
                <w:color w:val="808000"/>
              </w:rPr>
              <w:t xml:space="preserve"> </w:t>
            </w:r>
          </w:p>
        </w:tc>
        <w:tc>
          <w:tcPr>
            <w:tcW w:w="5668" w:type="dxa"/>
            <w:tcBorders>
              <w:top w:val="single" w:sz="4" w:space="0" w:color="C0C0C0"/>
              <w:left w:val="single" w:sz="4" w:space="0" w:color="C0C0C0"/>
              <w:bottom w:val="single" w:sz="4" w:space="0" w:color="C0C0C0"/>
              <w:right w:val="single" w:sz="4" w:space="0" w:color="C0C0C0"/>
            </w:tcBorders>
            <w:shd w:val="clear" w:color="auto" w:fill="FFFF9A"/>
          </w:tcPr>
          <w:p w14:paraId="3815A456" w14:textId="77777777" w:rsidR="00D16B48" w:rsidRDefault="00E06041">
            <w:pPr>
              <w:spacing w:after="0" w:line="259" w:lineRule="auto"/>
              <w:ind w:left="1" w:firstLine="0"/>
            </w:pPr>
            <w:r>
              <w:rPr>
                <w:b/>
                <w:color w:val="808000"/>
              </w:rPr>
              <w:t xml:space="preserve">Comments </w:t>
            </w:r>
          </w:p>
        </w:tc>
      </w:tr>
      <w:tr w:rsidR="00D16B48" w14:paraId="10DB79C7" w14:textId="77777777" w:rsidTr="009E0D41">
        <w:trPr>
          <w:trHeight w:val="2635"/>
        </w:trPr>
        <w:tc>
          <w:tcPr>
            <w:tcW w:w="4678" w:type="dxa"/>
            <w:tcBorders>
              <w:top w:val="single" w:sz="4" w:space="0" w:color="C0C0C0"/>
              <w:left w:val="single" w:sz="4" w:space="0" w:color="C0C0C0"/>
              <w:bottom w:val="single" w:sz="4" w:space="0" w:color="C0C0C0"/>
              <w:right w:val="single" w:sz="4" w:space="0" w:color="C0C0C0"/>
            </w:tcBorders>
          </w:tcPr>
          <w:p w14:paraId="2172E7DE" w14:textId="77777777" w:rsidR="00D16B48" w:rsidRDefault="00E06041">
            <w:pPr>
              <w:spacing w:after="121" w:line="240" w:lineRule="auto"/>
              <w:ind w:left="0" w:right="1" w:firstLine="0"/>
            </w:pPr>
            <w:r>
              <w:t xml:space="preserve">1. Has the sampler read and understood the Companies’ Sampling Procedures. When was this, how do they access them and when would they access them? </w:t>
            </w:r>
          </w:p>
          <w:p w14:paraId="5035F76E" w14:textId="77777777" w:rsidR="00D16B48" w:rsidRDefault="00E06041">
            <w:pPr>
              <w:spacing w:after="101" w:line="259" w:lineRule="auto"/>
              <w:ind w:left="0" w:firstLine="0"/>
            </w:pPr>
            <w:r>
              <w:t xml:space="preserve"> </w:t>
            </w:r>
          </w:p>
          <w:p w14:paraId="41621140" w14:textId="77777777" w:rsidR="00D16B48" w:rsidRDefault="00E06041">
            <w:pPr>
              <w:spacing w:after="101" w:line="259" w:lineRule="auto"/>
              <w:ind w:left="0" w:firstLine="0"/>
            </w:pPr>
            <w:r>
              <w:t xml:space="preserve"> </w:t>
            </w:r>
          </w:p>
          <w:p w14:paraId="6A3C995E" w14:textId="77777777" w:rsidR="00D16B48" w:rsidRDefault="00E06041">
            <w:pPr>
              <w:spacing w:after="99" w:line="259" w:lineRule="auto"/>
              <w:ind w:left="0" w:firstLine="0"/>
            </w:pPr>
            <w:r>
              <w:t xml:space="preserve"> </w:t>
            </w:r>
          </w:p>
          <w:p w14:paraId="31D4922D" w14:textId="77777777" w:rsidR="00D16B48" w:rsidRDefault="00E06041">
            <w:pPr>
              <w:spacing w:after="0" w:line="259" w:lineRule="auto"/>
              <w:ind w:left="0" w:firstLine="0"/>
            </w:pPr>
            <w:r>
              <w:t xml:space="preserve"> </w:t>
            </w:r>
          </w:p>
        </w:tc>
        <w:tc>
          <w:tcPr>
            <w:tcW w:w="5668" w:type="dxa"/>
            <w:tcBorders>
              <w:top w:val="single" w:sz="4" w:space="0" w:color="C0C0C0"/>
              <w:left w:val="single" w:sz="4" w:space="0" w:color="C0C0C0"/>
              <w:bottom w:val="single" w:sz="4" w:space="0" w:color="C0C0C0"/>
              <w:right w:val="single" w:sz="4" w:space="0" w:color="C0C0C0"/>
            </w:tcBorders>
          </w:tcPr>
          <w:p w14:paraId="321D003A" w14:textId="7089647B" w:rsidR="00046D2A" w:rsidRDefault="00046D2A">
            <w:pPr>
              <w:spacing w:after="0" w:line="259" w:lineRule="auto"/>
              <w:ind w:left="1" w:firstLine="0"/>
              <w:rPr>
                <w:b/>
                <w:color w:val="FF0000"/>
              </w:rPr>
            </w:pPr>
            <w:r>
              <w:rPr>
                <w:b/>
                <w:color w:val="FF0000"/>
              </w:rPr>
              <w:t>YES</w:t>
            </w:r>
            <w:r w:rsidR="00E06041">
              <w:rPr>
                <w:b/>
                <w:color w:val="FF0000"/>
              </w:rPr>
              <w:t xml:space="preserve"> </w:t>
            </w:r>
          </w:p>
          <w:p w14:paraId="62DFC55F" w14:textId="77777777" w:rsidR="00046D2A" w:rsidRDefault="00046D2A">
            <w:pPr>
              <w:spacing w:after="0" w:line="259" w:lineRule="auto"/>
              <w:ind w:left="1" w:firstLine="0"/>
              <w:rPr>
                <w:b/>
                <w:color w:val="FF0000"/>
              </w:rPr>
            </w:pPr>
          </w:p>
          <w:p w14:paraId="488A010B" w14:textId="1D9E7449" w:rsidR="00046D2A" w:rsidRDefault="00004A97">
            <w:pPr>
              <w:spacing w:after="0" w:line="259" w:lineRule="auto"/>
              <w:ind w:left="1" w:firstLine="0"/>
              <w:rPr>
                <w:b/>
                <w:color w:val="FF0000"/>
              </w:rPr>
            </w:pPr>
            <w:r>
              <w:rPr>
                <w:b/>
                <w:color w:val="FF0000"/>
              </w:rPr>
              <w:t>Hard c</w:t>
            </w:r>
            <w:r w:rsidR="003819CD">
              <w:rPr>
                <w:b/>
                <w:color w:val="FF0000"/>
              </w:rPr>
              <w:t xml:space="preserve">opies of </w:t>
            </w:r>
            <w:r>
              <w:rPr>
                <w:b/>
                <w:color w:val="FF0000"/>
              </w:rPr>
              <w:t xml:space="preserve">the procedures are kept in the office but live versions can be found on DCWW’s online </w:t>
            </w:r>
            <w:proofErr w:type="spellStart"/>
            <w:r>
              <w:rPr>
                <w:b/>
                <w:color w:val="FF0000"/>
              </w:rPr>
              <w:t>sharepoint</w:t>
            </w:r>
            <w:proofErr w:type="spellEnd"/>
            <w:r>
              <w:rPr>
                <w:b/>
                <w:color w:val="FF0000"/>
              </w:rPr>
              <w:t xml:space="preserve">. </w:t>
            </w:r>
          </w:p>
          <w:p w14:paraId="60104EAE" w14:textId="48B4D060" w:rsidR="00214D6F" w:rsidRPr="00214D6F" w:rsidRDefault="00046D2A" w:rsidP="00214D6F">
            <w:pPr>
              <w:spacing w:after="0" w:line="259" w:lineRule="auto"/>
              <w:ind w:left="1" w:firstLine="0"/>
              <w:rPr>
                <w:b/>
                <w:color w:val="FF0000"/>
              </w:rPr>
            </w:pPr>
            <w:r>
              <w:rPr>
                <w:b/>
                <w:color w:val="FF0000"/>
              </w:rPr>
              <w:t>Email notifications are sent when a refresher is needed</w:t>
            </w:r>
            <w:r w:rsidR="00214D6F">
              <w:rPr>
                <w:b/>
                <w:color w:val="FF0000"/>
              </w:rPr>
              <w:t xml:space="preserve"> (1</w:t>
            </w:r>
            <w:r w:rsidR="00214D6F" w:rsidRPr="00214D6F">
              <w:rPr>
                <w:b/>
                <w:color w:val="FF0000"/>
                <w:vertAlign w:val="superscript"/>
              </w:rPr>
              <w:t>st</w:t>
            </w:r>
            <w:r w:rsidR="00214D6F">
              <w:rPr>
                <w:b/>
                <w:color w:val="FF0000"/>
              </w:rPr>
              <w:t xml:space="preserve"> Wednesday of each month)</w:t>
            </w:r>
            <w:r>
              <w:rPr>
                <w:b/>
                <w:color w:val="FF0000"/>
              </w:rPr>
              <w:t xml:space="preserve"> and/or there are amendments made to the </w:t>
            </w:r>
            <w:proofErr w:type="spellStart"/>
            <w:r>
              <w:rPr>
                <w:b/>
                <w:color w:val="FF0000"/>
              </w:rPr>
              <w:t>proceudure</w:t>
            </w:r>
            <w:proofErr w:type="spellEnd"/>
            <w:r>
              <w:rPr>
                <w:b/>
                <w:color w:val="FF0000"/>
              </w:rPr>
              <w:t xml:space="preserve">. </w:t>
            </w:r>
            <w:r w:rsidR="00214D6F">
              <w:rPr>
                <w:b/>
                <w:color w:val="FF0000"/>
              </w:rPr>
              <w:t xml:space="preserve">Samplers are to read and comprehend and initial the document when this has been done to confirm. </w:t>
            </w:r>
          </w:p>
          <w:p w14:paraId="23B00BB4" w14:textId="5E0C67AF" w:rsidR="00D16B48" w:rsidRDefault="00E06041" w:rsidP="009E0D41">
            <w:pPr>
              <w:spacing w:after="0" w:line="259" w:lineRule="auto"/>
              <w:ind w:left="1" w:firstLine="0"/>
            </w:pPr>
            <w:r>
              <w:rPr>
                <w:b/>
                <w:color w:val="FF0000"/>
              </w:rPr>
              <w:t xml:space="preserve"> </w:t>
            </w:r>
          </w:p>
          <w:p w14:paraId="33BDBBD4" w14:textId="77777777" w:rsidR="00D16B48" w:rsidRDefault="00E06041">
            <w:pPr>
              <w:spacing w:after="0" w:line="259" w:lineRule="auto"/>
              <w:ind w:left="1" w:firstLine="0"/>
            </w:pPr>
            <w:r>
              <w:rPr>
                <w:b/>
                <w:color w:val="FF0000"/>
              </w:rPr>
              <w:t xml:space="preserve"> </w:t>
            </w:r>
          </w:p>
        </w:tc>
      </w:tr>
      <w:tr w:rsidR="00D16B48" w14:paraId="734F22A9" w14:textId="77777777" w:rsidTr="009E0D41">
        <w:trPr>
          <w:trHeight w:val="1528"/>
        </w:trPr>
        <w:tc>
          <w:tcPr>
            <w:tcW w:w="4678" w:type="dxa"/>
            <w:tcBorders>
              <w:top w:val="single" w:sz="4" w:space="0" w:color="C0C0C0"/>
              <w:left w:val="single" w:sz="4" w:space="0" w:color="C0C0C0"/>
              <w:bottom w:val="single" w:sz="4" w:space="0" w:color="C0C0C0"/>
              <w:right w:val="single" w:sz="4" w:space="0" w:color="C0C0C0"/>
            </w:tcBorders>
          </w:tcPr>
          <w:p w14:paraId="4EDB7EE4" w14:textId="77777777" w:rsidR="00D16B48" w:rsidRDefault="00E06041">
            <w:pPr>
              <w:spacing w:after="121" w:line="240" w:lineRule="auto"/>
              <w:ind w:left="0" w:firstLine="0"/>
            </w:pPr>
            <w:r>
              <w:t xml:space="preserve">2. What training has the sampler received and how is it recorded? Are they considered fully competent by the company? Do they expect to receive additional training? </w:t>
            </w:r>
          </w:p>
          <w:p w14:paraId="2AD9288C" w14:textId="77777777" w:rsidR="00D16B48" w:rsidRDefault="00E06041">
            <w:pPr>
              <w:spacing w:after="0" w:line="259" w:lineRule="auto"/>
              <w:ind w:left="0" w:firstLine="0"/>
            </w:pPr>
            <w:r>
              <w:t xml:space="preserve"> </w:t>
            </w:r>
          </w:p>
          <w:p w14:paraId="47FB32D7" w14:textId="77777777" w:rsidR="00BF71B5" w:rsidRDefault="00BF71B5">
            <w:pPr>
              <w:spacing w:after="0" w:line="259" w:lineRule="auto"/>
              <w:ind w:left="0" w:firstLine="0"/>
            </w:pPr>
          </w:p>
          <w:p w14:paraId="6C6BCCC4" w14:textId="77777777" w:rsidR="009E0D41" w:rsidRDefault="009E0D41">
            <w:pPr>
              <w:spacing w:after="0" w:line="259" w:lineRule="auto"/>
              <w:ind w:left="0" w:firstLine="0"/>
            </w:pPr>
          </w:p>
          <w:p w14:paraId="2D05601A" w14:textId="77777777" w:rsidR="009E0D41" w:rsidRDefault="009E0D41">
            <w:pPr>
              <w:spacing w:after="0" w:line="259" w:lineRule="auto"/>
              <w:ind w:left="0" w:firstLine="0"/>
            </w:pPr>
          </w:p>
          <w:p w14:paraId="0ADA4949" w14:textId="77777777" w:rsidR="00BF71B5" w:rsidRDefault="00BF71B5" w:rsidP="00BF71B5">
            <w:pPr>
              <w:spacing w:after="121" w:line="240" w:lineRule="auto"/>
              <w:ind w:left="0" w:firstLine="0"/>
            </w:pPr>
            <w:r>
              <w:t xml:space="preserve">3. To what extent do they understand the importance of sampling procedures and sample traceability? </w:t>
            </w:r>
          </w:p>
          <w:p w14:paraId="559FC220" w14:textId="77777777" w:rsidR="00BF71B5" w:rsidRDefault="00BF71B5">
            <w:pPr>
              <w:spacing w:after="0" w:line="259" w:lineRule="auto"/>
              <w:ind w:left="0" w:firstLine="0"/>
            </w:pPr>
          </w:p>
        </w:tc>
        <w:tc>
          <w:tcPr>
            <w:tcW w:w="5668" w:type="dxa"/>
            <w:tcBorders>
              <w:top w:val="single" w:sz="4" w:space="0" w:color="C0C0C0"/>
              <w:left w:val="single" w:sz="4" w:space="0" w:color="C0C0C0"/>
              <w:bottom w:val="single" w:sz="4" w:space="0" w:color="C0C0C0"/>
              <w:right w:val="single" w:sz="4" w:space="0" w:color="C0C0C0"/>
            </w:tcBorders>
          </w:tcPr>
          <w:p w14:paraId="6CE72289" w14:textId="1A5C5B54" w:rsidR="00D16B48" w:rsidRDefault="00F30BB4">
            <w:pPr>
              <w:spacing w:after="0" w:line="259" w:lineRule="auto"/>
              <w:ind w:left="1" w:firstLine="0"/>
              <w:rPr>
                <w:b/>
                <w:bCs/>
                <w:color w:val="FF0000"/>
              </w:rPr>
            </w:pPr>
            <w:r>
              <w:rPr>
                <w:b/>
                <w:bCs/>
                <w:color w:val="FF0000"/>
              </w:rPr>
              <w:t xml:space="preserve">Training records are kept back at the sampler’s base. </w:t>
            </w:r>
          </w:p>
          <w:p w14:paraId="3037D5F5" w14:textId="4D04BD51" w:rsidR="007D54DF" w:rsidRDefault="007D54DF">
            <w:pPr>
              <w:spacing w:after="0" w:line="259" w:lineRule="auto"/>
              <w:ind w:left="1" w:firstLine="0"/>
              <w:rPr>
                <w:b/>
                <w:bCs/>
                <w:color w:val="FF0000"/>
              </w:rPr>
            </w:pPr>
            <w:r>
              <w:rPr>
                <w:b/>
                <w:bCs/>
                <w:color w:val="FF0000"/>
              </w:rPr>
              <w:t xml:space="preserve">The sampler has been signed off as competent. </w:t>
            </w:r>
          </w:p>
          <w:p w14:paraId="27334B43" w14:textId="7D974796" w:rsidR="007D54DF" w:rsidRDefault="00C93823">
            <w:pPr>
              <w:spacing w:after="0" w:line="259" w:lineRule="auto"/>
              <w:ind w:left="1" w:firstLine="0"/>
              <w:rPr>
                <w:b/>
                <w:bCs/>
                <w:color w:val="FF0000"/>
              </w:rPr>
            </w:pPr>
            <w:r>
              <w:rPr>
                <w:b/>
                <w:bCs/>
                <w:color w:val="FF0000"/>
              </w:rPr>
              <w:t xml:space="preserve">Training is done internally - </w:t>
            </w:r>
            <w:r w:rsidR="007D54DF">
              <w:rPr>
                <w:b/>
                <w:bCs/>
                <w:color w:val="FF0000"/>
              </w:rPr>
              <w:t xml:space="preserve">The sampler received training by reading the procedures, followed by 1 month </w:t>
            </w:r>
            <w:r w:rsidR="0090160A">
              <w:rPr>
                <w:b/>
                <w:bCs/>
                <w:color w:val="FF0000"/>
              </w:rPr>
              <w:t xml:space="preserve">of shadowing </w:t>
            </w:r>
            <w:r>
              <w:rPr>
                <w:b/>
                <w:bCs/>
                <w:color w:val="FF0000"/>
              </w:rPr>
              <w:t xml:space="preserve">an already competent officer. </w:t>
            </w:r>
          </w:p>
          <w:p w14:paraId="542611A6" w14:textId="77777777" w:rsidR="009E0D41" w:rsidRPr="00F30BB4" w:rsidRDefault="009E0D41">
            <w:pPr>
              <w:spacing w:after="0" w:line="259" w:lineRule="auto"/>
              <w:ind w:left="1" w:firstLine="0"/>
              <w:rPr>
                <w:b/>
                <w:bCs/>
                <w:color w:val="FF0000"/>
              </w:rPr>
            </w:pPr>
          </w:p>
          <w:p w14:paraId="7A24C499" w14:textId="13F73825" w:rsidR="00D16B48" w:rsidRDefault="00D16B48">
            <w:pPr>
              <w:spacing w:after="0" w:line="259" w:lineRule="auto"/>
              <w:ind w:left="1" w:firstLine="0"/>
            </w:pPr>
          </w:p>
          <w:p w14:paraId="6F9711E6" w14:textId="389FFC5B" w:rsidR="00D16B48" w:rsidRDefault="002D77AF">
            <w:pPr>
              <w:spacing w:after="0" w:line="259" w:lineRule="auto"/>
              <w:ind w:left="1" w:firstLine="0"/>
              <w:rPr>
                <w:b/>
                <w:bCs/>
                <w:color w:val="FF0000"/>
              </w:rPr>
            </w:pPr>
            <w:r>
              <w:rPr>
                <w:b/>
                <w:bCs/>
                <w:color w:val="FF0000"/>
              </w:rPr>
              <w:t xml:space="preserve">All details are captured on the iPad which feeds into the LIMS system that can be </w:t>
            </w:r>
            <w:r w:rsidR="00607B41">
              <w:rPr>
                <w:b/>
                <w:bCs/>
                <w:color w:val="FF0000"/>
              </w:rPr>
              <w:t xml:space="preserve">opened and viewed by the sampling office staff. </w:t>
            </w:r>
          </w:p>
          <w:p w14:paraId="786F1644" w14:textId="0C154B3C" w:rsidR="00607B41" w:rsidRPr="002D77AF" w:rsidRDefault="00607B41">
            <w:pPr>
              <w:spacing w:after="0" w:line="259" w:lineRule="auto"/>
              <w:ind w:left="1" w:firstLine="0"/>
              <w:rPr>
                <w:b/>
                <w:bCs/>
                <w:color w:val="FF0000"/>
              </w:rPr>
            </w:pPr>
            <w:r>
              <w:rPr>
                <w:b/>
                <w:bCs/>
                <w:color w:val="FF0000"/>
              </w:rPr>
              <w:t xml:space="preserve">Temperature is monitored to ensure stability and </w:t>
            </w:r>
            <w:r w:rsidR="00CB0342">
              <w:rPr>
                <w:b/>
                <w:bCs/>
                <w:color w:val="FF0000"/>
              </w:rPr>
              <w:t xml:space="preserve">a form is filled in for the courier. </w:t>
            </w:r>
          </w:p>
          <w:p w14:paraId="0E47CB4E" w14:textId="7CBD4E1C" w:rsidR="00D16B48" w:rsidRDefault="00E06041" w:rsidP="00CB0342">
            <w:pPr>
              <w:spacing w:after="0" w:line="259" w:lineRule="auto"/>
              <w:ind w:left="1" w:firstLine="0"/>
            </w:pPr>
            <w:r>
              <w:t xml:space="preserve"> </w:t>
            </w:r>
          </w:p>
        </w:tc>
      </w:tr>
    </w:tbl>
    <w:p w14:paraId="5E4A98FE" w14:textId="755DAE16" w:rsidR="00E06041" w:rsidRDefault="00E06041">
      <w:pPr>
        <w:spacing w:after="0" w:line="259" w:lineRule="auto"/>
        <w:ind w:left="568" w:firstLine="0"/>
      </w:pPr>
      <w:r>
        <w:t xml:space="preserve"> </w:t>
      </w:r>
    </w:p>
    <w:tbl>
      <w:tblPr>
        <w:tblStyle w:val="TableGrid"/>
        <w:tblpPr w:vertAnchor="page" w:horzAnchor="margin" w:tblpY="1514"/>
        <w:tblOverlap w:val="never"/>
        <w:tblW w:w="10346" w:type="dxa"/>
        <w:tblInd w:w="0" w:type="dxa"/>
        <w:tblCellMar>
          <w:top w:w="11" w:type="dxa"/>
          <w:left w:w="107" w:type="dxa"/>
          <w:right w:w="115" w:type="dxa"/>
        </w:tblCellMar>
        <w:tblLook w:val="04A0" w:firstRow="1" w:lastRow="0" w:firstColumn="1" w:lastColumn="0" w:noHBand="0" w:noVBand="1"/>
      </w:tblPr>
      <w:tblGrid>
        <w:gridCol w:w="4678"/>
        <w:gridCol w:w="5668"/>
      </w:tblGrid>
      <w:tr w:rsidR="00E06041" w14:paraId="4EA3852C" w14:textId="77777777" w:rsidTr="00E06041">
        <w:trPr>
          <w:trHeight w:val="380"/>
        </w:trPr>
        <w:tc>
          <w:tcPr>
            <w:tcW w:w="4678" w:type="dxa"/>
            <w:tcBorders>
              <w:top w:val="single" w:sz="4" w:space="0" w:color="C0C0C0"/>
              <w:left w:val="single" w:sz="4" w:space="0" w:color="C0C0C0"/>
              <w:bottom w:val="single" w:sz="4" w:space="0" w:color="C0C0C0"/>
              <w:right w:val="single" w:sz="4" w:space="0" w:color="C0C0C0"/>
            </w:tcBorders>
            <w:shd w:val="clear" w:color="auto" w:fill="FFFF9A"/>
          </w:tcPr>
          <w:p w14:paraId="7A629E34" w14:textId="77777777" w:rsidR="00E06041" w:rsidRDefault="00E06041" w:rsidP="00E06041">
            <w:pPr>
              <w:spacing w:after="0" w:line="259" w:lineRule="auto"/>
              <w:ind w:left="0" w:firstLine="0"/>
            </w:pPr>
            <w:r>
              <w:rPr>
                <w:b/>
                <w:color w:val="808000"/>
              </w:rPr>
              <w:lastRenderedPageBreak/>
              <w:t xml:space="preserve">Pre-sample Checks </w:t>
            </w:r>
          </w:p>
        </w:tc>
        <w:tc>
          <w:tcPr>
            <w:tcW w:w="5668" w:type="dxa"/>
            <w:tcBorders>
              <w:top w:val="single" w:sz="4" w:space="0" w:color="C0C0C0"/>
              <w:left w:val="single" w:sz="4" w:space="0" w:color="C0C0C0"/>
              <w:bottom w:val="single" w:sz="4" w:space="0" w:color="C0C0C0"/>
              <w:right w:val="single" w:sz="4" w:space="0" w:color="C0C0C0"/>
            </w:tcBorders>
            <w:shd w:val="clear" w:color="auto" w:fill="FFFF9A"/>
          </w:tcPr>
          <w:p w14:paraId="345C2927" w14:textId="77777777" w:rsidR="00E06041" w:rsidRDefault="00E06041" w:rsidP="00E06041">
            <w:pPr>
              <w:spacing w:after="0" w:line="259" w:lineRule="auto"/>
              <w:ind w:left="1" w:firstLine="0"/>
            </w:pPr>
            <w:r>
              <w:rPr>
                <w:b/>
                <w:color w:val="808000"/>
              </w:rPr>
              <w:t xml:space="preserve">Comments </w:t>
            </w:r>
          </w:p>
        </w:tc>
      </w:tr>
      <w:tr w:rsidR="00E06041" w14:paraId="2B0C2E75" w14:textId="77777777" w:rsidTr="00E06041">
        <w:trPr>
          <w:trHeight w:val="325"/>
        </w:trPr>
        <w:tc>
          <w:tcPr>
            <w:tcW w:w="4678" w:type="dxa"/>
            <w:tcBorders>
              <w:top w:val="single" w:sz="4" w:space="0" w:color="C0C0C0"/>
              <w:left w:val="single" w:sz="4" w:space="0" w:color="C0C0C0"/>
              <w:bottom w:val="single" w:sz="4" w:space="0" w:color="C0C0C0"/>
              <w:right w:val="single" w:sz="4" w:space="0" w:color="C0C0C0"/>
            </w:tcBorders>
          </w:tcPr>
          <w:p w14:paraId="56960E1E" w14:textId="3B3408BF" w:rsidR="00E06041" w:rsidRDefault="00E06041" w:rsidP="00E06041">
            <w:pPr>
              <w:spacing w:after="101" w:line="259" w:lineRule="auto"/>
              <w:ind w:left="0" w:firstLine="0"/>
            </w:pPr>
            <w:r>
              <w:t xml:space="preserve">1. Do they have accurate location details and  sample/hazard sheet (where appropriate) </w:t>
            </w:r>
          </w:p>
          <w:p w14:paraId="7238D82D" w14:textId="55A878ED" w:rsidR="00E06041" w:rsidRDefault="00E06041" w:rsidP="00E06041">
            <w:pPr>
              <w:spacing w:after="0" w:line="259" w:lineRule="auto"/>
              <w:ind w:left="0" w:firstLine="0"/>
            </w:pPr>
          </w:p>
        </w:tc>
        <w:tc>
          <w:tcPr>
            <w:tcW w:w="5668" w:type="dxa"/>
            <w:tcBorders>
              <w:top w:val="single" w:sz="4" w:space="0" w:color="C0C0C0"/>
              <w:left w:val="single" w:sz="4" w:space="0" w:color="C0C0C0"/>
              <w:bottom w:val="single" w:sz="4" w:space="0" w:color="C0C0C0"/>
              <w:right w:val="single" w:sz="4" w:space="0" w:color="C0C0C0"/>
            </w:tcBorders>
          </w:tcPr>
          <w:p w14:paraId="09CA2578" w14:textId="188231DD" w:rsidR="00E06041" w:rsidRPr="00DF70A2" w:rsidRDefault="00E06041" w:rsidP="00E06041">
            <w:pPr>
              <w:spacing w:after="0" w:line="259" w:lineRule="auto"/>
              <w:ind w:left="1" w:firstLine="0"/>
              <w:rPr>
                <w:b/>
                <w:bCs/>
                <w:color w:val="FF0000"/>
              </w:rPr>
            </w:pPr>
            <w:r>
              <w:t xml:space="preserve"> </w:t>
            </w:r>
            <w:r w:rsidR="00DF70A2">
              <w:rPr>
                <w:b/>
                <w:bCs/>
                <w:color w:val="FF0000"/>
              </w:rPr>
              <w:t xml:space="preserve">Stored online on the </w:t>
            </w:r>
            <w:proofErr w:type="spellStart"/>
            <w:r w:rsidR="00DF70A2">
              <w:rPr>
                <w:b/>
                <w:bCs/>
                <w:color w:val="FF0000"/>
              </w:rPr>
              <w:t>sharepoint</w:t>
            </w:r>
            <w:proofErr w:type="spellEnd"/>
            <w:r w:rsidR="00DF70A2">
              <w:rPr>
                <w:b/>
                <w:bCs/>
                <w:color w:val="FF0000"/>
              </w:rPr>
              <w:t xml:space="preserve">. Site specific hazards are updates as and when they are reported. </w:t>
            </w:r>
          </w:p>
        </w:tc>
      </w:tr>
    </w:tbl>
    <w:tbl>
      <w:tblPr>
        <w:tblStyle w:val="TableGrid"/>
        <w:tblW w:w="10349" w:type="dxa"/>
        <w:tblInd w:w="0" w:type="dxa"/>
        <w:tblCellMar>
          <w:top w:w="10" w:type="dxa"/>
          <w:left w:w="108" w:type="dxa"/>
          <w:right w:w="83" w:type="dxa"/>
        </w:tblCellMar>
        <w:tblLook w:val="04A0" w:firstRow="1" w:lastRow="0" w:firstColumn="1" w:lastColumn="0" w:noHBand="0" w:noVBand="1"/>
      </w:tblPr>
      <w:tblGrid>
        <w:gridCol w:w="4679"/>
        <w:gridCol w:w="5670"/>
      </w:tblGrid>
      <w:tr w:rsidR="00D16B48" w14:paraId="2F157444" w14:textId="77777777">
        <w:trPr>
          <w:trHeight w:val="1528"/>
        </w:trPr>
        <w:tc>
          <w:tcPr>
            <w:tcW w:w="4679" w:type="dxa"/>
            <w:tcBorders>
              <w:top w:val="single" w:sz="4" w:space="0" w:color="C0C0C0"/>
              <w:left w:val="single" w:sz="4" w:space="0" w:color="C0C0C0"/>
              <w:bottom w:val="single" w:sz="4" w:space="0" w:color="C0C0C0"/>
              <w:right w:val="single" w:sz="4" w:space="0" w:color="C0C0C0"/>
            </w:tcBorders>
          </w:tcPr>
          <w:p w14:paraId="3870101C" w14:textId="56404966" w:rsidR="00D16B48" w:rsidRDefault="00E06041">
            <w:pPr>
              <w:spacing w:after="0" w:line="259" w:lineRule="auto"/>
              <w:ind w:left="0" w:firstLine="0"/>
            </w:pPr>
            <w:r>
              <w:t xml:space="preserve"> 2. Have they had to announce their OSM visit to site staff, if so, how far in advance or are site staff aware of the sampling programme and know when the sampler will arrive? </w:t>
            </w:r>
          </w:p>
        </w:tc>
        <w:tc>
          <w:tcPr>
            <w:tcW w:w="5670" w:type="dxa"/>
            <w:tcBorders>
              <w:top w:val="single" w:sz="4" w:space="0" w:color="C0C0C0"/>
              <w:left w:val="single" w:sz="4" w:space="0" w:color="C0C0C0"/>
              <w:bottom w:val="single" w:sz="4" w:space="0" w:color="C0C0C0"/>
              <w:right w:val="single" w:sz="4" w:space="0" w:color="C0C0C0"/>
            </w:tcBorders>
          </w:tcPr>
          <w:p w14:paraId="3E26C78E" w14:textId="4A1A4493" w:rsidR="00D16B48" w:rsidRDefault="00E06041">
            <w:pPr>
              <w:spacing w:after="0" w:line="259" w:lineRule="auto"/>
              <w:ind w:left="0" w:firstLine="0"/>
              <w:rPr>
                <w:b/>
                <w:color w:val="FF0000"/>
              </w:rPr>
            </w:pPr>
            <w:r>
              <w:rPr>
                <w:b/>
              </w:rPr>
              <w:t xml:space="preserve"> </w:t>
            </w:r>
            <w:r w:rsidR="00CB0342">
              <w:rPr>
                <w:b/>
                <w:color w:val="FF0000"/>
              </w:rPr>
              <w:t>NO</w:t>
            </w:r>
          </w:p>
          <w:p w14:paraId="749C0A71" w14:textId="1394ED8F" w:rsidR="00CB0342" w:rsidRDefault="003D6E3A">
            <w:pPr>
              <w:spacing w:after="0" w:line="259" w:lineRule="auto"/>
              <w:ind w:left="0" w:firstLine="0"/>
              <w:rPr>
                <w:b/>
                <w:bCs/>
                <w:color w:val="FF0000"/>
              </w:rPr>
            </w:pPr>
            <w:r>
              <w:rPr>
                <w:b/>
                <w:bCs/>
                <w:color w:val="FF0000"/>
              </w:rPr>
              <w:t xml:space="preserve">Site staff are not aware until the sampler arrives. </w:t>
            </w:r>
          </w:p>
          <w:p w14:paraId="2D0E1C3F" w14:textId="1E44D26A" w:rsidR="003D6E3A" w:rsidRPr="003D6E3A" w:rsidRDefault="003D6E3A">
            <w:pPr>
              <w:spacing w:after="0" w:line="259" w:lineRule="auto"/>
              <w:ind w:left="0" w:firstLine="0"/>
              <w:rPr>
                <w:b/>
                <w:bCs/>
                <w:color w:val="FF0000"/>
              </w:rPr>
            </w:pPr>
            <w:r>
              <w:rPr>
                <w:b/>
                <w:bCs/>
                <w:color w:val="FF0000"/>
              </w:rPr>
              <w:t xml:space="preserve">Samplers are made aware of their routes at 2:01pm </w:t>
            </w:r>
            <w:r w:rsidR="007C5E1C">
              <w:rPr>
                <w:b/>
                <w:bCs/>
                <w:color w:val="FF0000"/>
              </w:rPr>
              <w:t xml:space="preserve">1 day in advance or on Friday for their Monday route. </w:t>
            </w:r>
          </w:p>
          <w:p w14:paraId="70C27411" w14:textId="77777777" w:rsidR="00D16B48" w:rsidRDefault="00E06041">
            <w:pPr>
              <w:spacing w:after="0" w:line="259" w:lineRule="auto"/>
              <w:ind w:left="0" w:firstLine="0"/>
            </w:pPr>
            <w:r>
              <w:rPr>
                <w:b/>
              </w:rPr>
              <w:t xml:space="preserve"> </w:t>
            </w:r>
          </w:p>
          <w:p w14:paraId="08E75E33" w14:textId="2DA2E0C1" w:rsidR="00D16B48" w:rsidRDefault="00D16B48" w:rsidP="001C7BD6">
            <w:pPr>
              <w:spacing w:after="0" w:line="259" w:lineRule="auto"/>
              <w:ind w:left="0" w:firstLine="0"/>
            </w:pPr>
          </w:p>
        </w:tc>
      </w:tr>
      <w:tr w:rsidR="00D16B48" w14:paraId="461BBF43" w14:textId="77777777">
        <w:trPr>
          <w:trHeight w:val="1648"/>
        </w:trPr>
        <w:tc>
          <w:tcPr>
            <w:tcW w:w="4679" w:type="dxa"/>
            <w:tcBorders>
              <w:top w:val="single" w:sz="4" w:space="0" w:color="C0C0C0"/>
              <w:left w:val="single" w:sz="4" w:space="0" w:color="C0C0C0"/>
              <w:bottom w:val="single" w:sz="4" w:space="0" w:color="C0C0C0"/>
              <w:right w:val="single" w:sz="4" w:space="0" w:color="C0C0C0"/>
            </w:tcBorders>
          </w:tcPr>
          <w:p w14:paraId="651A0ED8" w14:textId="77777777" w:rsidR="00D16B48" w:rsidRDefault="00E06041">
            <w:pPr>
              <w:spacing w:after="0" w:line="259" w:lineRule="auto"/>
              <w:ind w:left="0" w:firstLine="0"/>
            </w:pPr>
            <w:r>
              <w:t xml:space="preserve">3. Do they have a camera and notebook to collect field observations? Is the date and time set correctly on the camera. Are they aware of the need to collect evidence to support no flow samples and for the evidence to be kept as a record? </w:t>
            </w:r>
          </w:p>
        </w:tc>
        <w:tc>
          <w:tcPr>
            <w:tcW w:w="5670" w:type="dxa"/>
            <w:tcBorders>
              <w:top w:val="single" w:sz="4" w:space="0" w:color="C0C0C0"/>
              <w:left w:val="single" w:sz="4" w:space="0" w:color="C0C0C0"/>
              <w:bottom w:val="single" w:sz="4" w:space="0" w:color="C0C0C0"/>
              <w:right w:val="single" w:sz="4" w:space="0" w:color="C0C0C0"/>
            </w:tcBorders>
          </w:tcPr>
          <w:p w14:paraId="6123A670" w14:textId="77777777" w:rsidR="00D16B48" w:rsidRDefault="001C7BD6">
            <w:pPr>
              <w:spacing w:after="0" w:line="259" w:lineRule="auto"/>
              <w:ind w:left="0" w:firstLine="0"/>
              <w:rPr>
                <w:b/>
                <w:bCs/>
                <w:color w:val="FF0000"/>
              </w:rPr>
            </w:pPr>
            <w:r>
              <w:rPr>
                <w:b/>
                <w:bCs/>
                <w:color w:val="FF0000"/>
              </w:rPr>
              <w:t>NO</w:t>
            </w:r>
          </w:p>
          <w:p w14:paraId="5238FC14" w14:textId="77777777" w:rsidR="001C7BD6" w:rsidRDefault="001C7BD6">
            <w:pPr>
              <w:spacing w:after="0" w:line="259" w:lineRule="auto"/>
              <w:ind w:left="0" w:firstLine="0"/>
              <w:rPr>
                <w:b/>
                <w:bCs/>
                <w:color w:val="FF0000"/>
              </w:rPr>
            </w:pPr>
            <w:r>
              <w:rPr>
                <w:b/>
                <w:bCs/>
                <w:color w:val="FF0000"/>
              </w:rPr>
              <w:t xml:space="preserve">Everything is captured on the iPad/LIMS. </w:t>
            </w:r>
          </w:p>
          <w:p w14:paraId="21330DF6" w14:textId="77777777" w:rsidR="007B3FC3" w:rsidRDefault="007B3FC3">
            <w:pPr>
              <w:spacing w:after="0" w:line="259" w:lineRule="auto"/>
              <w:ind w:left="0" w:firstLine="0"/>
              <w:rPr>
                <w:b/>
                <w:bCs/>
                <w:color w:val="FF0000"/>
              </w:rPr>
            </w:pPr>
            <w:r>
              <w:rPr>
                <w:b/>
                <w:bCs/>
                <w:color w:val="FF0000"/>
              </w:rPr>
              <w:t xml:space="preserve">Photos are automatically time stamped with time and date and the system also grabs the location (grid ref). </w:t>
            </w:r>
          </w:p>
          <w:p w14:paraId="33B872E0" w14:textId="2934C6D2" w:rsidR="00507975" w:rsidRPr="001C7BD6" w:rsidRDefault="00507975">
            <w:pPr>
              <w:spacing w:after="0" w:line="259" w:lineRule="auto"/>
              <w:ind w:left="0" w:firstLine="0"/>
              <w:rPr>
                <w:b/>
                <w:bCs/>
                <w:color w:val="FF0000"/>
              </w:rPr>
            </w:pPr>
            <w:r>
              <w:rPr>
                <w:b/>
                <w:bCs/>
                <w:color w:val="FF0000"/>
              </w:rPr>
              <w:t xml:space="preserve">YES – no flows are recorded with 3 photos and this is repeated after waiting 15 mins if the flow does not return during this time. </w:t>
            </w:r>
          </w:p>
        </w:tc>
      </w:tr>
      <w:tr w:rsidR="00D16B48" w14:paraId="6420027C" w14:textId="77777777">
        <w:trPr>
          <w:trHeight w:val="1396"/>
        </w:trPr>
        <w:tc>
          <w:tcPr>
            <w:tcW w:w="4679" w:type="dxa"/>
            <w:tcBorders>
              <w:top w:val="single" w:sz="4" w:space="0" w:color="C0C0C0"/>
              <w:left w:val="single" w:sz="4" w:space="0" w:color="C0C0C0"/>
              <w:bottom w:val="single" w:sz="4" w:space="0" w:color="C0C0C0"/>
              <w:right w:val="single" w:sz="4" w:space="0" w:color="C0C0C0"/>
            </w:tcBorders>
          </w:tcPr>
          <w:p w14:paraId="3185368C" w14:textId="77777777" w:rsidR="00D16B48" w:rsidRDefault="00E06041">
            <w:pPr>
              <w:spacing w:after="0" w:line="259" w:lineRule="auto"/>
              <w:ind w:left="0" w:firstLine="0"/>
            </w:pPr>
            <w:r>
              <w:t xml:space="preserve">4. Have they checked the condition of the sampling can, bottles, caps, preservatives (including expiry date) and do they have enough appropriate containers and portable UWWTD auto samplers available? </w:t>
            </w:r>
          </w:p>
        </w:tc>
        <w:tc>
          <w:tcPr>
            <w:tcW w:w="5670" w:type="dxa"/>
            <w:tcBorders>
              <w:top w:val="single" w:sz="4" w:space="0" w:color="C0C0C0"/>
              <w:left w:val="single" w:sz="4" w:space="0" w:color="C0C0C0"/>
              <w:bottom w:val="single" w:sz="4" w:space="0" w:color="C0C0C0"/>
              <w:right w:val="single" w:sz="4" w:space="0" w:color="C0C0C0"/>
            </w:tcBorders>
          </w:tcPr>
          <w:p w14:paraId="3A5636C2" w14:textId="59D480C2" w:rsidR="004D7CF7" w:rsidRDefault="00E06041" w:rsidP="004D7CF7">
            <w:pPr>
              <w:spacing w:after="0" w:line="259" w:lineRule="auto"/>
              <w:ind w:left="0" w:firstLine="0"/>
              <w:rPr>
                <w:b/>
                <w:color w:val="FF0000"/>
              </w:rPr>
            </w:pPr>
            <w:r>
              <w:rPr>
                <w:b/>
              </w:rPr>
              <w:t xml:space="preserve"> </w:t>
            </w:r>
            <w:r w:rsidR="004D7CF7">
              <w:rPr>
                <w:b/>
                <w:color w:val="FF0000"/>
              </w:rPr>
              <w:t>YES</w:t>
            </w:r>
          </w:p>
          <w:p w14:paraId="208B44DF" w14:textId="51EB738D" w:rsidR="004D7CF7" w:rsidRPr="004D7CF7" w:rsidRDefault="004D7CF7" w:rsidP="004D7CF7">
            <w:pPr>
              <w:spacing w:after="0" w:line="259" w:lineRule="auto"/>
              <w:ind w:left="0" w:firstLine="0"/>
              <w:rPr>
                <w:b/>
                <w:color w:val="FF0000"/>
              </w:rPr>
            </w:pPr>
            <w:r>
              <w:rPr>
                <w:b/>
                <w:color w:val="FF0000"/>
              </w:rPr>
              <w:t>Bottles are sealed</w:t>
            </w:r>
            <w:r w:rsidR="004C09BA">
              <w:rPr>
                <w:b/>
                <w:color w:val="FF0000"/>
              </w:rPr>
              <w:t xml:space="preserve">. There are different bottles for different tests. </w:t>
            </w:r>
          </w:p>
          <w:p w14:paraId="7D489243" w14:textId="77777777" w:rsidR="00D16B48" w:rsidRDefault="00E06041">
            <w:pPr>
              <w:spacing w:after="0" w:line="259" w:lineRule="auto"/>
              <w:ind w:left="0" w:firstLine="0"/>
            </w:pPr>
            <w:r>
              <w:rPr>
                <w:b/>
              </w:rPr>
              <w:t xml:space="preserve"> </w:t>
            </w:r>
          </w:p>
        </w:tc>
      </w:tr>
      <w:tr w:rsidR="00D16B48" w:rsidRPr="00E862E5" w14:paraId="6ED6E1A7" w14:textId="77777777">
        <w:trPr>
          <w:trHeight w:val="1394"/>
        </w:trPr>
        <w:tc>
          <w:tcPr>
            <w:tcW w:w="4679" w:type="dxa"/>
            <w:tcBorders>
              <w:top w:val="single" w:sz="4" w:space="0" w:color="C0C0C0"/>
              <w:left w:val="single" w:sz="4" w:space="0" w:color="C0C0C0"/>
              <w:bottom w:val="single" w:sz="4" w:space="0" w:color="C0C0C0"/>
              <w:right w:val="single" w:sz="4" w:space="0" w:color="C0C0C0"/>
            </w:tcBorders>
          </w:tcPr>
          <w:p w14:paraId="3B0C297C" w14:textId="77777777" w:rsidR="00D16B48" w:rsidRDefault="00E06041">
            <w:pPr>
              <w:spacing w:after="0" w:line="259" w:lineRule="auto"/>
              <w:ind w:left="0" w:firstLine="0"/>
            </w:pPr>
            <w:r>
              <w:t xml:space="preserve">5. Have they checked that any portable </w:t>
            </w:r>
          </w:p>
          <w:p w14:paraId="5CA05D1A" w14:textId="75665AD2" w:rsidR="00D16B48" w:rsidRDefault="00E06041">
            <w:pPr>
              <w:spacing w:after="0" w:line="259" w:lineRule="auto"/>
              <w:ind w:left="0" w:firstLine="0"/>
            </w:pPr>
            <w:r>
              <w:t xml:space="preserve">UWWTD auto sampling equipment to be deployed is the correct specification for the sampling location and within its specified maintenance and calibration period? Is it? </w:t>
            </w:r>
          </w:p>
        </w:tc>
        <w:tc>
          <w:tcPr>
            <w:tcW w:w="5670" w:type="dxa"/>
            <w:tcBorders>
              <w:top w:val="single" w:sz="4" w:space="0" w:color="C0C0C0"/>
              <w:left w:val="single" w:sz="4" w:space="0" w:color="C0C0C0"/>
              <w:bottom w:val="single" w:sz="4" w:space="0" w:color="C0C0C0"/>
              <w:right w:val="single" w:sz="4" w:space="0" w:color="C0C0C0"/>
            </w:tcBorders>
          </w:tcPr>
          <w:p w14:paraId="71806F57" w14:textId="77777777" w:rsidR="008A0EA4" w:rsidRDefault="00E06041" w:rsidP="0049629E">
            <w:pPr>
              <w:spacing w:after="0" w:line="259" w:lineRule="auto"/>
              <w:ind w:left="0" w:firstLine="0"/>
              <w:rPr>
                <w:b/>
                <w:color w:val="FF0000"/>
              </w:rPr>
            </w:pPr>
            <w:r>
              <w:rPr>
                <w:b/>
              </w:rPr>
              <w:t xml:space="preserve"> </w:t>
            </w:r>
            <w:r w:rsidR="008A0EA4">
              <w:rPr>
                <w:b/>
                <w:color w:val="FF0000"/>
              </w:rPr>
              <w:t xml:space="preserve">YES </w:t>
            </w:r>
          </w:p>
          <w:p w14:paraId="0F208D3C" w14:textId="54C0C5B2" w:rsidR="0049629E" w:rsidRPr="00E862E5" w:rsidRDefault="0049629E" w:rsidP="0049629E">
            <w:pPr>
              <w:spacing w:after="0" w:line="259" w:lineRule="auto"/>
              <w:ind w:left="0" w:firstLine="0"/>
              <w:rPr>
                <w:b/>
                <w:color w:val="FF0000"/>
              </w:rPr>
            </w:pPr>
            <w:r w:rsidRPr="00E862E5">
              <w:rPr>
                <w:b/>
                <w:color w:val="FF0000"/>
              </w:rPr>
              <w:t xml:space="preserve">Portable autosamplers (Brand: </w:t>
            </w:r>
            <w:proofErr w:type="spellStart"/>
            <w:r w:rsidRPr="00E862E5">
              <w:rPr>
                <w:b/>
                <w:color w:val="FF0000"/>
              </w:rPr>
              <w:t>Aquamatic</w:t>
            </w:r>
            <w:proofErr w:type="spellEnd"/>
            <w:r w:rsidRPr="00E862E5">
              <w:rPr>
                <w:b/>
                <w:color w:val="FF0000"/>
              </w:rPr>
              <w:t xml:space="preserve">) </w:t>
            </w:r>
            <w:r w:rsidR="00E862E5" w:rsidRPr="00E862E5">
              <w:rPr>
                <w:b/>
                <w:color w:val="FF0000"/>
              </w:rPr>
              <w:t xml:space="preserve">are </w:t>
            </w:r>
            <w:r w:rsidR="00E862E5">
              <w:rPr>
                <w:b/>
                <w:color w:val="FF0000"/>
              </w:rPr>
              <w:t xml:space="preserve">sent back to the manufacturer every 6 months for calibration and service. </w:t>
            </w:r>
          </w:p>
        </w:tc>
      </w:tr>
      <w:tr w:rsidR="00D16B48" w:rsidRPr="00A92E0F" w14:paraId="05D1664E" w14:textId="77777777">
        <w:trPr>
          <w:trHeight w:val="1262"/>
        </w:trPr>
        <w:tc>
          <w:tcPr>
            <w:tcW w:w="4679" w:type="dxa"/>
            <w:tcBorders>
              <w:top w:val="single" w:sz="4" w:space="0" w:color="C0C0C0"/>
              <w:left w:val="single" w:sz="4" w:space="0" w:color="C0C0C0"/>
              <w:bottom w:val="single" w:sz="4" w:space="0" w:color="C0C0C0"/>
              <w:right w:val="single" w:sz="4" w:space="0" w:color="C0C0C0"/>
            </w:tcBorders>
          </w:tcPr>
          <w:p w14:paraId="449BBFF9" w14:textId="77777777" w:rsidR="00D16B48" w:rsidRDefault="00E06041">
            <w:pPr>
              <w:spacing w:after="120" w:line="241" w:lineRule="auto"/>
              <w:ind w:left="0" w:right="12" w:firstLine="0"/>
            </w:pPr>
            <w:r>
              <w:t xml:space="preserve">6. Do they have relevant labels and paperwork / sample registration equipment for the discharges to be sampled? </w:t>
            </w:r>
          </w:p>
          <w:p w14:paraId="26209A7C"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21DDF89E" w14:textId="77777777" w:rsidR="00D16B48" w:rsidRDefault="00E06041">
            <w:pPr>
              <w:spacing w:after="0" w:line="259" w:lineRule="auto"/>
              <w:ind w:left="0" w:firstLine="0"/>
              <w:rPr>
                <w:b/>
                <w:color w:val="FF0000"/>
              </w:rPr>
            </w:pPr>
            <w:r>
              <w:rPr>
                <w:b/>
              </w:rPr>
              <w:t xml:space="preserve"> </w:t>
            </w:r>
            <w:r w:rsidR="00A92E0F">
              <w:rPr>
                <w:b/>
                <w:color w:val="FF0000"/>
              </w:rPr>
              <w:t>YES</w:t>
            </w:r>
          </w:p>
          <w:p w14:paraId="4BD35785" w14:textId="19961B4E" w:rsidR="00A92E0F" w:rsidRPr="00A92E0F" w:rsidRDefault="00A92E0F">
            <w:pPr>
              <w:spacing w:after="0" w:line="259" w:lineRule="auto"/>
              <w:ind w:left="0" w:firstLine="0"/>
              <w:rPr>
                <w:b/>
                <w:bCs/>
                <w:color w:val="FF0000"/>
              </w:rPr>
            </w:pPr>
            <w:r w:rsidRPr="00A92E0F">
              <w:rPr>
                <w:b/>
                <w:bCs/>
                <w:color w:val="FF0000"/>
              </w:rPr>
              <w:t>QR code labels are used a</w:t>
            </w:r>
            <w:r>
              <w:rPr>
                <w:b/>
                <w:bCs/>
                <w:color w:val="FF0000"/>
              </w:rPr>
              <w:t xml:space="preserve">nd are scanned to match up with the appropriate work order on LIMS. </w:t>
            </w:r>
          </w:p>
        </w:tc>
      </w:tr>
      <w:tr w:rsidR="00D16B48" w14:paraId="3E490688" w14:textId="77777777">
        <w:trPr>
          <w:trHeight w:val="2766"/>
        </w:trPr>
        <w:tc>
          <w:tcPr>
            <w:tcW w:w="4679" w:type="dxa"/>
            <w:tcBorders>
              <w:top w:val="single" w:sz="4" w:space="0" w:color="C0C0C0"/>
              <w:left w:val="single" w:sz="4" w:space="0" w:color="C0C0C0"/>
              <w:bottom w:val="single" w:sz="4" w:space="0" w:color="C0C0C0"/>
              <w:right w:val="single" w:sz="4" w:space="0" w:color="C0C0C0"/>
            </w:tcBorders>
          </w:tcPr>
          <w:p w14:paraId="4D4E81C5" w14:textId="77777777" w:rsidR="00D16B48" w:rsidRDefault="00E06041">
            <w:pPr>
              <w:spacing w:after="121" w:line="240" w:lineRule="auto"/>
              <w:ind w:left="0" w:firstLine="0"/>
            </w:pPr>
            <w:r>
              <w:t xml:space="preserve">7. If they will be required to take readings using field monitoring meters, do they understand their calibration and maintenance requirements?  </w:t>
            </w:r>
          </w:p>
          <w:p w14:paraId="57D54EB0" w14:textId="77777777" w:rsidR="00D16B48" w:rsidRDefault="00E06041">
            <w:pPr>
              <w:spacing w:after="120" w:line="241" w:lineRule="auto"/>
              <w:ind w:left="0" w:firstLine="0"/>
            </w:pPr>
            <w:r>
              <w:t xml:space="preserve">Do they check that field meters are within their maintenance schedule?  </w:t>
            </w:r>
          </w:p>
          <w:p w14:paraId="2D3893E6" w14:textId="77777777" w:rsidR="00D16B48" w:rsidRDefault="00E06041">
            <w:pPr>
              <w:spacing w:after="101" w:line="259" w:lineRule="auto"/>
              <w:ind w:left="0" w:firstLine="0"/>
            </w:pPr>
            <w:r>
              <w:t xml:space="preserve">Do they follow calibration procedures? </w:t>
            </w:r>
          </w:p>
          <w:p w14:paraId="6E8EAFD9" w14:textId="77777777" w:rsidR="00D16B48" w:rsidRDefault="00E06041">
            <w:pPr>
              <w:spacing w:after="0" w:line="259" w:lineRule="auto"/>
              <w:ind w:left="0" w:firstLine="0"/>
            </w:pPr>
            <w:r>
              <w:t xml:space="preserve">Where are calibration and maintenance records of service held? </w:t>
            </w:r>
          </w:p>
        </w:tc>
        <w:tc>
          <w:tcPr>
            <w:tcW w:w="5670" w:type="dxa"/>
            <w:tcBorders>
              <w:top w:val="single" w:sz="4" w:space="0" w:color="C0C0C0"/>
              <w:left w:val="single" w:sz="4" w:space="0" w:color="C0C0C0"/>
              <w:bottom w:val="single" w:sz="4" w:space="0" w:color="C0C0C0"/>
              <w:right w:val="single" w:sz="4" w:space="0" w:color="C0C0C0"/>
            </w:tcBorders>
          </w:tcPr>
          <w:p w14:paraId="72FD1B1B" w14:textId="00E80F90" w:rsidR="00D16B48" w:rsidRDefault="00E06041">
            <w:pPr>
              <w:spacing w:after="0" w:line="259" w:lineRule="auto"/>
              <w:ind w:left="0" w:firstLine="0"/>
              <w:rPr>
                <w:b/>
                <w:color w:val="FF0000"/>
              </w:rPr>
            </w:pPr>
            <w:r>
              <w:rPr>
                <w:b/>
              </w:rPr>
              <w:t xml:space="preserve"> </w:t>
            </w:r>
            <w:r w:rsidR="000F7674">
              <w:rPr>
                <w:b/>
                <w:color w:val="FF0000"/>
              </w:rPr>
              <w:t>YES</w:t>
            </w:r>
          </w:p>
          <w:p w14:paraId="4C23D251" w14:textId="4CBF224E" w:rsidR="00862767" w:rsidRDefault="00862767">
            <w:pPr>
              <w:spacing w:after="0" w:line="259" w:lineRule="auto"/>
              <w:ind w:left="0" w:firstLine="0"/>
              <w:rPr>
                <w:b/>
                <w:bCs/>
                <w:color w:val="FF0000"/>
              </w:rPr>
            </w:pPr>
            <w:r>
              <w:rPr>
                <w:b/>
                <w:bCs/>
                <w:color w:val="FF0000"/>
              </w:rPr>
              <w:t>Calibration stickers on the min max and pocket thermometers</w:t>
            </w:r>
            <w:r w:rsidR="00B5096D">
              <w:rPr>
                <w:b/>
                <w:bCs/>
                <w:color w:val="FF0000"/>
              </w:rPr>
              <w:t xml:space="preserve"> (</w:t>
            </w:r>
            <w:proofErr w:type="spellStart"/>
            <w:r w:rsidR="00B5096D">
              <w:rPr>
                <w:b/>
                <w:bCs/>
                <w:color w:val="FF0000"/>
              </w:rPr>
              <w:t>thermapen</w:t>
            </w:r>
            <w:proofErr w:type="spellEnd"/>
            <w:r w:rsidR="00B5096D">
              <w:rPr>
                <w:b/>
                <w:bCs/>
                <w:color w:val="FF0000"/>
              </w:rPr>
              <w:t>)</w:t>
            </w:r>
          </w:p>
          <w:p w14:paraId="39CC0A7A" w14:textId="77777777" w:rsidR="00B5096D" w:rsidRDefault="00B5096D">
            <w:pPr>
              <w:spacing w:after="0" w:line="259" w:lineRule="auto"/>
              <w:ind w:left="0" w:firstLine="0"/>
              <w:rPr>
                <w:b/>
                <w:bCs/>
                <w:color w:val="FF0000"/>
              </w:rPr>
            </w:pPr>
          </w:p>
          <w:p w14:paraId="0BD3CF4C" w14:textId="694CBB7E" w:rsidR="00B5096D" w:rsidRDefault="00B5096D">
            <w:pPr>
              <w:spacing w:after="0" w:line="259" w:lineRule="auto"/>
              <w:ind w:left="0" w:firstLine="0"/>
              <w:rPr>
                <w:b/>
                <w:bCs/>
                <w:color w:val="FF0000"/>
              </w:rPr>
            </w:pPr>
            <w:r>
              <w:rPr>
                <w:b/>
                <w:bCs/>
                <w:color w:val="FF0000"/>
              </w:rPr>
              <w:t>The ther</w:t>
            </w:r>
            <w:r w:rsidR="00A36DDD">
              <w:rPr>
                <w:b/>
                <w:bCs/>
                <w:color w:val="FF0000"/>
              </w:rPr>
              <w:t>mometers</w:t>
            </w:r>
            <w:r>
              <w:rPr>
                <w:b/>
                <w:bCs/>
                <w:color w:val="FF0000"/>
              </w:rPr>
              <w:t xml:space="preserve"> </w:t>
            </w:r>
            <w:r w:rsidR="005F672E">
              <w:rPr>
                <w:b/>
                <w:bCs/>
                <w:color w:val="FF0000"/>
              </w:rPr>
              <w:t xml:space="preserve">are calibrated annually. </w:t>
            </w:r>
          </w:p>
          <w:p w14:paraId="1AF6203B" w14:textId="77777777" w:rsidR="005F672E" w:rsidRDefault="005F672E">
            <w:pPr>
              <w:spacing w:after="0" w:line="259" w:lineRule="auto"/>
              <w:ind w:left="0" w:firstLine="0"/>
              <w:rPr>
                <w:b/>
                <w:bCs/>
                <w:color w:val="FF0000"/>
              </w:rPr>
            </w:pPr>
          </w:p>
          <w:p w14:paraId="6951D0CB" w14:textId="0BD63148" w:rsidR="005F672E" w:rsidRPr="00862767" w:rsidRDefault="00CC40B6">
            <w:pPr>
              <w:spacing w:after="0" w:line="259" w:lineRule="auto"/>
              <w:ind w:left="0" w:firstLine="0"/>
              <w:rPr>
                <w:b/>
                <w:bCs/>
                <w:color w:val="FF0000"/>
              </w:rPr>
            </w:pPr>
            <w:r>
              <w:rPr>
                <w:b/>
                <w:bCs/>
                <w:color w:val="FF0000"/>
              </w:rPr>
              <w:t xml:space="preserve">The min max thermometers are replaced every 2 years. </w:t>
            </w:r>
          </w:p>
          <w:p w14:paraId="7305BDA3" w14:textId="77777777" w:rsidR="00D16B48" w:rsidRDefault="00E06041">
            <w:pPr>
              <w:spacing w:after="0" w:line="259" w:lineRule="auto"/>
              <w:ind w:left="0" w:firstLine="0"/>
            </w:pPr>
            <w:r>
              <w:rPr>
                <w:b/>
              </w:rPr>
              <w:t xml:space="preserve"> </w:t>
            </w:r>
          </w:p>
        </w:tc>
      </w:tr>
      <w:tr w:rsidR="00D16B48" w14:paraId="58634298" w14:textId="77777777">
        <w:trPr>
          <w:trHeight w:val="1396"/>
        </w:trPr>
        <w:tc>
          <w:tcPr>
            <w:tcW w:w="4679" w:type="dxa"/>
            <w:tcBorders>
              <w:top w:val="single" w:sz="4" w:space="0" w:color="C0C0C0"/>
              <w:left w:val="single" w:sz="4" w:space="0" w:color="C0C0C0"/>
              <w:bottom w:val="single" w:sz="4" w:space="0" w:color="C0C0C0"/>
              <w:right w:val="single" w:sz="4" w:space="0" w:color="C0C0C0"/>
            </w:tcBorders>
          </w:tcPr>
          <w:p w14:paraId="128C740A" w14:textId="77777777" w:rsidR="00D16B48" w:rsidRDefault="00E06041">
            <w:pPr>
              <w:spacing w:after="0" w:line="259" w:lineRule="auto"/>
              <w:ind w:left="0" w:firstLine="0"/>
            </w:pPr>
            <w:r>
              <w:t xml:space="preserve">8. Do they have appropriate crates (or cool boxes if vehicles are not cooled) to allow the samples to be transported back to the laboratory safely and with appropriate cooling? </w:t>
            </w:r>
          </w:p>
        </w:tc>
        <w:tc>
          <w:tcPr>
            <w:tcW w:w="5670" w:type="dxa"/>
            <w:tcBorders>
              <w:top w:val="single" w:sz="4" w:space="0" w:color="C0C0C0"/>
              <w:left w:val="single" w:sz="4" w:space="0" w:color="C0C0C0"/>
              <w:bottom w:val="single" w:sz="4" w:space="0" w:color="C0C0C0"/>
              <w:right w:val="single" w:sz="4" w:space="0" w:color="C0C0C0"/>
            </w:tcBorders>
          </w:tcPr>
          <w:p w14:paraId="184B4A92" w14:textId="77777777" w:rsidR="00D16B48" w:rsidRPr="00BC11B3" w:rsidRDefault="00E06041">
            <w:pPr>
              <w:spacing w:after="0" w:line="259" w:lineRule="auto"/>
              <w:ind w:left="0" w:firstLine="0"/>
              <w:rPr>
                <w:b/>
                <w:color w:val="FF0000"/>
              </w:rPr>
            </w:pPr>
            <w:r w:rsidRPr="00BC11B3">
              <w:rPr>
                <w:b/>
                <w:color w:val="FF0000"/>
              </w:rPr>
              <w:t xml:space="preserve"> </w:t>
            </w:r>
            <w:r w:rsidR="00BC11B3" w:rsidRPr="00BC11B3">
              <w:rPr>
                <w:b/>
                <w:color w:val="FF0000"/>
              </w:rPr>
              <w:t>YES</w:t>
            </w:r>
          </w:p>
          <w:p w14:paraId="314C54F0" w14:textId="3936623B" w:rsidR="00BC11B3" w:rsidRPr="00BC11B3" w:rsidRDefault="00BC11B3">
            <w:pPr>
              <w:spacing w:after="0" w:line="259" w:lineRule="auto"/>
              <w:ind w:left="0" w:firstLine="0"/>
              <w:rPr>
                <w:b/>
                <w:bCs/>
                <w:color w:val="FF0000"/>
              </w:rPr>
            </w:pPr>
            <w:r w:rsidRPr="00BC11B3">
              <w:rPr>
                <w:b/>
                <w:bCs/>
                <w:color w:val="FF0000"/>
              </w:rPr>
              <w:t>Fridge also has a min max thermometer and the temp is checked and logged at the end of every iPad job</w:t>
            </w:r>
          </w:p>
        </w:tc>
      </w:tr>
      <w:tr w:rsidR="00D16B48" w14:paraId="67FB4AEE" w14:textId="77777777">
        <w:trPr>
          <w:trHeight w:val="1142"/>
        </w:trPr>
        <w:tc>
          <w:tcPr>
            <w:tcW w:w="4679" w:type="dxa"/>
            <w:tcBorders>
              <w:top w:val="single" w:sz="4" w:space="0" w:color="C0C0C0"/>
              <w:left w:val="single" w:sz="4" w:space="0" w:color="C0C0C0"/>
              <w:bottom w:val="single" w:sz="4" w:space="0" w:color="C0C0C0"/>
              <w:right w:val="single" w:sz="4" w:space="0" w:color="C0C0C0"/>
            </w:tcBorders>
          </w:tcPr>
          <w:p w14:paraId="72FE9F07" w14:textId="77777777" w:rsidR="00D16B48" w:rsidRDefault="00E06041">
            <w:pPr>
              <w:spacing w:after="0" w:line="259" w:lineRule="auto"/>
              <w:ind w:left="0" w:firstLine="0"/>
            </w:pPr>
            <w:r>
              <w:lastRenderedPageBreak/>
              <w:t xml:space="preserve">9. Are they aware of their sampling schedule for the coming day/week/month/…..and can they explain how changes to their schedule are communicated to them? </w:t>
            </w:r>
          </w:p>
        </w:tc>
        <w:tc>
          <w:tcPr>
            <w:tcW w:w="5670" w:type="dxa"/>
            <w:tcBorders>
              <w:top w:val="single" w:sz="4" w:space="0" w:color="C0C0C0"/>
              <w:left w:val="single" w:sz="4" w:space="0" w:color="C0C0C0"/>
              <w:bottom w:val="single" w:sz="4" w:space="0" w:color="C0C0C0"/>
              <w:right w:val="single" w:sz="4" w:space="0" w:color="C0C0C0"/>
            </w:tcBorders>
          </w:tcPr>
          <w:p w14:paraId="4298B8CD" w14:textId="77777777" w:rsidR="001D3732" w:rsidRPr="003D6E3A" w:rsidRDefault="00E06041" w:rsidP="001D3732">
            <w:pPr>
              <w:spacing w:after="0" w:line="259" w:lineRule="auto"/>
              <w:ind w:left="0" w:firstLine="0"/>
              <w:rPr>
                <w:b/>
                <w:bCs/>
                <w:color w:val="FF0000"/>
              </w:rPr>
            </w:pPr>
            <w:r>
              <w:rPr>
                <w:b/>
              </w:rPr>
              <w:t xml:space="preserve"> </w:t>
            </w:r>
            <w:r w:rsidR="001D3732">
              <w:rPr>
                <w:b/>
                <w:bCs/>
                <w:color w:val="FF0000"/>
              </w:rPr>
              <w:t xml:space="preserve">Samplers are made aware of their routes at 2:01pm 1 day in advance or on Friday for their Monday route. </w:t>
            </w:r>
          </w:p>
          <w:p w14:paraId="2D27B945" w14:textId="77F66523" w:rsidR="00D16B48" w:rsidRDefault="00D16B48">
            <w:pPr>
              <w:spacing w:after="0" w:line="259" w:lineRule="auto"/>
              <w:ind w:left="0" w:firstLine="0"/>
            </w:pPr>
          </w:p>
        </w:tc>
      </w:tr>
    </w:tbl>
    <w:p w14:paraId="2E767583" w14:textId="77777777" w:rsidR="00D16B48" w:rsidRDefault="00E06041">
      <w:pPr>
        <w:spacing w:after="0" w:line="259" w:lineRule="auto"/>
        <w:ind w:left="568" w:firstLine="0"/>
        <w:jc w:val="both"/>
      </w:pPr>
      <w:r>
        <w:t xml:space="preserve"> </w:t>
      </w:r>
    </w:p>
    <w:tbl>
      <w:tblPr>
        <w:tblStyle w:val="TableGrid"/>
        <w:tblW w:w="10349" w:type="dxa"/>
        <w:tblInd w:w="0" w:type="dxa"/>
        <w:tblCellMar>
          <w:top w:w="11" w:type="dxa"/>
          <w:left w:w="107" w:type="dxa"/>
          <w:right w:w="71" w:type="dxa"/>
        </w:tblCellMar>
        <w:tblLook w:val="04A0" w:firstRow="1" w:lastRow="0" w:firstColumn="1" w:lastColumn="0" w:noHBand="0" w:noVBand="1"/>
      </w:tblPr>
      <w:tblGrid>
        <w:gridCol w:w="4679"/>
        <w:gridCol w:w="5670"/>
      </w:tblGrid>
      <w:tr w:rsidR="00D16B48" w14:paraId="4963FC44" w14:textId="77777777" w:rsidTr="00E06041">
        <w:trPr>
          <w:trHeight w:val="380"/>
        </w:trPr>
        <w:tc>
          <w:tcPr>
            <w:tcW w:w="4679" w:type="dxa"/>
            <w:tcBorders>
              <w:top w:val="single" w:sz="4" w:space="0" w:color="C0C0C0"/>
              <w:left w:val="single" w:sz="4" w:space="0" w:color="C0C0C0"/>
              <w:bottom w:val="single" w:sz="4" w:space="0" w:color="C0C0C0"/>
              <w:right w:val="single" w:sz="4" w:space="0" w:color="C0C0C0"/>
            </w:tcBorders>
            <w:shd w:val="clear" w:color="auto" w:fill="FFFF9A"/>
          </w:tcPr>
          <w:p w14:paraId="1186EF65" w14:textId="77777777" w:rsidR="00D16B48" w:rsidRDefault="00E06041">
            <w:pPr>
              <w:spacing w:after="0" w:line="259" w:lineRule="auto"/>
              <w:ind w:left="0" w:firstLine="0"/>
            </w:pPr>
            <w:r>
              <w:rPr>
                <w:b/>
                <w:color w:val="808000"/>
              </w:rPr>
              <w:t xml:space="preserve">Sample Methods </w:t>
            </w:r>
          </w:p>
        </w:tc>
        <w:tc>
          <w:tcPr>
            <w:tcW w:w="5670" w:type="dxa"/>
            <w:tcBorders>
              <w:top w:val="single" w:sz="4" w:space="0" w:color="C0C0C0"/>
              <w:left w:val="single" w:sz="4" w:space="0" w:color="C0C0C0"/>
              <w:bottom w:val="single" w:sz="4" w:space="0" w:color="C0C0C0"/>
              <w:right w:val="single" w:sz="4" w:space="0" w:color="C0C0C0"/>
            </w:tcBorders>
            <w:shd w:val="clear" w:color="auto" w:fill="FFFF9A"/>
          </w:tcPr>
          <w:p w14:paraId="009AB024" w14:textId="77777777" w:rsidR="00D16B48" w:rsidRDefault="00E06041">
            <w:pPr>
              <w:spacing w:after="0" w:line="259" w:lineRule="auto"/>
              <w:ind w:left="1" w:firstLine="0"/>
            </w:pPr>
            <w:r>
              <w:rPr>
                <w:b/>
                <w:color w:val="808000"/>
              </w:rPr>
              <w:t xml:space="preserve">Comments </w:t>
            </w:r>
          </w:p>
        </w:tc>
      </w:tr>
      <w:tr w:rsidR="00D16B48" w14:paraId="05AEC156" w14:textId="77777777" w:rsidTr="00E06041">
        <w:trPr>
          <w:trHeight w:val="830"/>
        </w:trPr>
        <w:tc>
          <w:tcPr>
            <w:tcW w:w="4679" w:type="dxa"/>
            <w:tcBorders>
              <w:top w:val="single" w:sz="4" w:space="0" w:color="C0C0C0"/>
              <w:left w:val="single" w:sz="4" w:space="0" w:color="C0C0C0"/>
              <w:bottom w:val="single" w:sz="4" w:space="0" w:color="C0C0C0"/>
              <w:right w:val="single" w:sz="4" w:space="0" w:color="C0C0C0"/>
            </w:tcBorders>
          </w:tcPr>
          <w:p w14:paraId="19C3D054" w14:textId="77777777" w:rsidR="00E06041" w:rsidRDefault="00E06041" w:rsidP="00E06041">
            <w:pPr>
              <w:spacing w:after="120" w:line="241" w:lineRule="auto"/>
              <w:ind w:left="0" w:firstLine="0"/>
            </w:pPr>
            <w:r>
              <w:t xml:space="preserve">1. Are samples taken from the appropriate and labelled location? Check in particular that samplers are aware of sampling requirements at discharges with differential limits or with different sample points within a site? </w:t>
            </w:r>
          </w:p>
          <w:p w14:paraId="1BD19679" w14:textId="081BF891" w:rsidR="00D16B48" w:rsidRDefault="00D16B48">
            <w:pPr>
              <w:spacing w:after="0" w:line="259" w:lineRule="auto"/>
              <w:ind w:left="0" w:firstLine="0"/>
            </w:pPr>
          </w:p>
        </w:tc>
        <w:tc>
          <w:tcPr>
            <w:tcW w:w="5670" w:type="dxa"/>
            <w:tcBorders>
              <w:top w:val="single" w:sz="4" w:space="0" w:color="C0C0C0"/>
              <w:left w:val="single" w:sz="4" w:space="0" w:color="C0C0C0"/>
              <w:bottom w:val="single" w:sz="4" w:space="0" w:color="C0C0C0"/>
              <w:right w:val="single" w:sz="4" w:space="0" w:color="C0C0C0"/>
            </w:tcBorders>
          </w:tcPr>
          <w:p w14:paraId="67CA7A87" w14:textId="77777777" w:rsidR="00D16B48" w:rsidRPr="00AC4F9C" w:rsidRDefault="00E06041">
            <w:pPr>
              <w:spacing w:after="0" w:line="259" w:lineRule="auto"/>
              <w:ind w:left="1" w:firstLine="0"/>
              <w:rPr>
                <w:b/>
                <w:bCs/>
                <w:color w:val="FF0000"/>
              </w:rPr>
            </w:pPr>
            <w:r>
              <w:t xml:space="preserve"> </w:t>
            </w:r>
            <w:r w:rsidR="00856E3D" w:rsidRPr="00AC4F9C">
              <w:rPr>
                <w:b/>
                <w:bCs/>
                <w:color w:val="FF0000"/>
              </w:rPr>
              <w:t xml:space="preserve">Locations are grabbed on the iPad job to ensure correct location. Sample points are labelled and have a unique code that matches up with the job on iPad. Photos are also taken to evidence they have been collected from the designated point. </w:t>
            </w:r>
          </w:p>
          <w:p w14:paraId="6B7145AA" w14:textId="77777777" w:rsidR="00AC4F9C" w:rsidRDefault="00AC4F9C">
            <w:pPr>
              <w:spacing w:after="0" w:line="259" w:lineRule="auto"/>
              <w:ind w:left="1" w:firstLine="0"/>
              <w:rPr>
                <w:b/>
                <w:bCs/>
                <w:color w:val="FF0000"/>
              </w:rPr>
            </w:pPr>
            <w:r w:rsidRPr="00AC4F9C">
              <w:rPr>
                <w:b/>
                <w:bCs/>
                <w:color w:val="FF0000"/>
              </w:rPr>
              <w:t xml:space="preserve">In some sites, the sample point will be either chamber, channel or weir box. The exact sample location is detailed in their site specific information sheet, which is kept on their online system. </w:t>
            </w:r>
          </w:p>
          <w:p w14:paraId="52864FC3" w14:textId="6FE34C41" w:rsidR="00FA6B0C" w:rsidRPr="00856E3D" w:rsidRDefault="00FA6B0C">
            <w:pPr>
              <w:spacing w:after="0" w:line="259" w:lineRule="auto"/>
              <w:ind w:left="1" w:firstLine="0"/>
              <w:rPr>
                <w:b/>
                <w:bCs/>
                <w:color w:val="FF0000"/>
              </w:rPr>
            </w:pPr>
            <w:r>
              <w:rPr>
                <w:b/>
                <w:bCs/>
                <w:color w:val="FF0000"/>
              </w:rPr>
              <w:t xml:space="preserve">Sampler is aware of the check works, seek help limits for each site by checking the WOF </w:t>
            </w:r>
            <w:r w:rsidR="001F205C">
              <w:rPr>
                <w:b/>
                <w:bCs/>
                <w:color w:val="FF0000"/>
              </w:rPr>
              <w:t xml:space="preserve">in the admin building. </w:t>
            </w:r>
          </w:p>
        </w:tc>
      </w:tr>
      <w:tr w:rsidR="00D16B48" w14:paraId="091DECFE" w14:textId="77777777" w:rsidTr="00E06041">
        <w:tblPrEx>
          <w:tblCellMar>
            <w:top w:w="10" w:type="dxa"/>
            <w:left w:w="108" w:type="dxa"/>
            <w:right w:w="115" w:type="dxa"/>
          </w:tblCellMar>
        </w:tblPrEx>
        <w:trPr>
          <w:trHeight w:val="1009"/>
        </w:trPr>
        <w:tc>
          <w:tcPr>
            <w:tcW w:w="4679" w:type="dxa"/>
            <w:tcBorders>
              <w:top w:val="single" w:sz="4" w:space="0" w:color="C0C0C0"/>
              <w:left w:val="single" w:sz="4" w:space="0" w:color="C0C0C0"/>
              <w:bottom w:val="single" w:sz="4" w:space="0" w:color="C0C0C0"/>
              <w:right w:val="single" w:sz="4" w:space="0" w:color="C0C0C0"/>
            </w:tcBorders>
          </w:tcPr>
          <w:p w14:paraId="33342D48" w14:textId="77777777" w:rsidR="00D16B48" w:rsidRDefault="00E06041">
            <w:pPr>
              <w:spacing w:after="119" w:line="241" w:lineRule="auto"/>
              <w:ind w:left="0" w:firstLine="0"/>
            </w:pPr>
            <w:r>
              <w:t xml:space="preserve">2. Is the sampling can and any other relevant equipment rinsed? </w:t>
            </w:r>
          </w:p>
          <w:p w14:paraId="73B9E923"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3E31D695" w14:textId="7F750F3E" w:rsidR="00D16B48" w:rsidRPr="001F205C" w:rsidRDefault="00E06041">
            <w:pPr>
              <w:spacing w:after="0" w:line="259" w:lineRule="auto"/>
              <w:ind w:left="0" w:firstLine="0"/>
              <w:rPr>
                <w:b/>
                <w:bCs/>
              </w:rPr>
            </w:pPr>
            <w:r>
              <w:t xml:space="preserve"> </w:t>
            </w:r>
            <w:r w:rsidR="001F205C" w:rsidRPr="006F7E37">
              <w:rPr>
                <w:b/>
                <w:bCs/>
                <w:color w:val="FF0000"/>
              </w:rPr>
              <w:t xml:space="preserve">Yes, 3 x with tap water </w:t>
            </w:r>
            <w:r w:rsidR="006F7E37" w:rsidRPr="006F7E37">
              <w:rPr>
                <w:b/>
                <w:bCs/>
                <w:color w:val="FF0000"/>
              </w:rPr>
              <w:t xml:space="preserve">post sampling and 3 x with either crude or final effluent before collecting the sample. </w:t>
            </w:r>
          </w:p>
          <w:p w14:paraId="76A73EB7" w14:textId="5C6D0A25" w:rsidR="00D16B48" w:rsidRDefault="00E06041" w:rsidP="006F7E37">
            <w:pPr>
              <w:spacing w:after="0" w:line="259" w:lineRule="auto"/>
              <w:ind w:left="0" w:firstLine="0"/>
            </w:pPr>
            <w:r>
              <w:t xml:space="preserve"> </w:t>
            </w:r>
          </w:p>
        </w:tc>
      </w:tr>
      <w:tr w:rsidR="00D16B48" w14:paraId="36851F7F" w14:textId="77777777" w:rsidTr="00E06041">
        <w:tblPrEx>
          <w:tblCellMar>
            <w:top w:w="10" w:type="dxa"/>
            <w:left w:w="108" w:type="dxa"/>
            <w:right w:w="115" w:type="dxa"/>
          </w:tblCellMar>
        </w:tblPrEx>
        <w:trPr>
          <w:trHeight w:val="768"/>
        </w:trPr>
        <w:tc>
          <w:tcPr>
            <w:tcW w:w="4679" w:type="dxa"/>
            <w:tcBorders>
              <w:top w:val="single" w:sz="4" w:space="0" w:color="C0C0C0"/>
              <w:left w:val="single" w:sz="4" w:space="0" w:color="C0C0C0"/>
              <w:bottom w:val="single" w:sz="4" w:space="0" w:color="C0C0C0"/>
              <w:right w:val="single" w:sz="4" w:space="0" w:color="C0C0C0"/>
            </w:tcBorders>
          </w:tcPr>
          <w:p w14:paraId="5C197F26" w14:textId="77777777" w:rsidR="00D16B48" w:rsidRDefault="00E06041">
            <w:pPr>
              <w:spacing w:after="0" w:line="259" w:lineRule="auto"/>
              <w:ind w:left="0" w:firstLine="0"/>
            </w:pPr>
            <w:r>
              <w:t xml:space="preserve">3. Are rinsings disposed of in a way to prevent contamination of sample area? </w:t>
            </w:r>
          </w:p>
        </w:tc>
        <w:tc>
          <w:tcPr>
            <w:tcW w:w="5670" w:type="dxa"/>
            <w:tcBorders>
              <w:top w:val="single" w:sz="4" w:space="0" w:color="C0C0C0"/>
              <w:left w:val="single" w:sz="4" w:space="0" w:color="C0C0C0"/>
              <w:bottom w:val="single" w:sz="4" w:space="0" w:color="C0C0C0"/>
              <w:right w:val="single" w:sz="4" w:space="0" w:color="C0C0C0"/>
            </w:tcBorders>
          </w:tcPr>
          <w:p w14:paraId="592FBB75" w14:textId="7D9E8419" w:rsidR="00D16B48" w:rsidRDefault="00E06041">
            <w:pPr>
              <w:spacing w:after="0" w:line="259" w:lineRule="auto"/>
              <w:ind w:left="0" w:firstLine="0"/>
              <w:rPr>
                <w:b/>
                <w:color w:val="FF0000"/>
              </w:rPr>
            </w:pPr>
            <w:r>
              <w:rPr>
                <w:b/>
              </w:rPr>
              <w:t xml:space="preserve"> </w:t>
            </w:r>
            <w:r w:rsidR="0084484F">
              <w:rPr>
                <w:b/>
                <w:color w:val="FF0000"/>
              </w:rPr>
              <w:t>YES</w:t>
            </w:r>
          </w:p>
          <w:p w14:paraId="136AB282" w14:textId="77777777" w:rsidR="0084484F" w:rsidRPr="0084484F" w:rsidRDefault="0084484F">
            <w:pPr>
              <w:spacing w:after="0" w:line="259" w:lineRule="auto"/>
              <w:ind w:left="0" w:firstLine="0"/>
              <w:rPr>
                <w:color w:val="FF0000"/>
              </w:rPr>
            </w:pPr>
          </w:p>
          <w:p w14:paraId="17374B80" w14:textId="77777777" w:rsidR="00D16B48" w:rsidRDefault="00E06041">
            <w:pPr>
              <w:spacing w:after="0" w:line="259" w:lineRule="auto"/>
              <w:ind w:left="0" w:firstLine="0"/>
            </w:pPr>
            <w:r>
              <w:rPr>
                <w:b/>
              </w:rPr>
              <w:t xml:space="preserve"> </w:t>
            </w:r>
          </w:p>
          <w:p w14:paraId="3F5838BA" w14:textId="77777777" w:rsidR="00D16B48" w:rsidRDefault="00E06041">
            <w:pPr>
              <w:spacing w:after="0" w:line="259" w:lineRule="auto"/>
              <w:ind w:left="0" w:firstLine="0"/>
            </w:pPr>
            <w:r>
              <w:rPr>
                <w:b/>
              </w:rPr>
              <w:t xml:space="preserve"> </w:t>
            </w:r>
          </w:p>
        </w:tc>
      </w:tr>
      <w:tr w:rsidR="00D16B48" w14:paraId="37C1288A" w14:textId="77777777" w:rsidTr="00E06041">
        <w:tblPrEx>
          <w:tblCellMar>
            <w:top w:w="10" w:type="dxa"/>
            <w:left w:w="108" w:type="dxa"/>
            <w:right w:w="115" w:type="dxa"/>
          </w:tblCellMar>
        </w:tblPrEx>
        <w:trPr>
          <w:trHeight w:val="1382"/>
        </w:trPr>
        <w:tc>
          <w:tcPr>
            <w:tcW w:w="4679" w:type="dxa"/>
            <w:tcBorders>
              <w:top w:val="single" w:sz="4" w:space="0" w:color="C0C0C0"/>
              <w:left w:val="single" w:sz="4" w:space="0" w:color="C0C0C0"/>
              <w:bottom w:val="single" w:sz="4" w:space="0" w:color="C0C0C0"/>
              <w:right w:val="single" w:sz="4" w:space="0" w:color="C0C0C0"/>
            </w:tcBorders>
          </w:tcPr>
          <w:p w14:paraId="2C162281" w14:textId="77777777" w:rsidR="00D16B48" w:rsidRDefault="00E06041">
            <w:pPr>
              <w:spacing w:after="120" w:line="241" w:lineRule="auto"/>
              <w:ind w:left="0" w:firstLine="0"/>
            </w:pPr>
            <w:r>
              <w:t xml:space="preserve">4. How do they ensure that a representative sample is taken at each sample location? </w:t>
            </w:r>
          </w:p>
          <w:p w14:paraId="683680C2" w14:textId="77777777" w:rsidR="00D16B48" w:rsidRDefault="00E06041">
            <w:pPr>
              <w:spacing w:after="100" w:line="259" w:lineRule="auto"/>
              <w:ind w:left="0" w:firstLine="0"/>
            </w:pPr>
            <w:r>
              <w:t xml:space="preserve"> </w:t>
            </w:r>
          </w:p>
          <w:p w14:paraId="0DF680C6"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44B6EDCB" w14:textId="18FBBE82" w:rsidR="00D16B48" w:rsidRPr="007D04C4" w:rsidRDefault="00E06041">
            <w:pPr>
              <w:spacing w:after="0" w:line="259" w:lineRule="auto"/>
              <w:ind w:left="0" w:firstLine="0"/>
              <w:rPr>
                <w:b/>
                <w:bCs/>
                <w:color w:val="FF0000"/>
              </w:rPr>
            </w:pPr>
            <w:r w:rsidRPr="007D04C4">
              <w:rPr>
                <w:b/>
                <w:bCs/>
                <w:color w:val="FF0000"/>
              </w:rPr>
              <w:t xml:space="preserve"> </w:t>
            </w:r>
            <w:r w:rsidR="007D04C4" w:rsidRPr="007D04C4">
              <w:rPr>
                <w:b/>
                <w:bCs/>
                <w:color w:val="FF0000"/>
              </w:rPr>
              <w:t xml:space="preserve">Don’t scrape the can or allow hose to settle on the bottom. Where appropriate, take from the flowing water (v-notch) rather than pooled water (spot sample). </w:t>
            </w:r>
          </w:p>
          <w:p w14:paraId="38CD51A0" w14:textId="77777777" w:rsidR="00D16B48" w:rsidRDefault="00E06041">
            <w:pPr>
              <w:spacing w:after="0" w:line="259" w:lineRule="auto"/>
              <w:ind w:left="0" w:firstLine="0"/>
            </w:pPr>
            <w:r>
              <w:t xml:space="preserve"> </w:t>
            </w:r>
          </w:p>
        </w:tc>
      </w:tr>
      <w:tr w:rsidR="00D16B48" w14:paraId="541B5652" w14:textId="77777777" w:rsidTr="00E06041">
        <w:tblPrEx>
          <w:tblCellMar>
            <w:top w:w="10" w:type="dxa"/>
            <w:left w:w="108" w:type="dxa"/>
            <w:right w:w="115" w:type="dxa"/>
          </w:tblCellMar>
        </w:tblPrEx>
        <w:trPr>
          <w:trHeight w:val="1142"/>
        </w:trPr>
        <w:tc>
          <w:tcPr>
            <w:tcW w:w="4679" w:type="dxa"/>
            <w:tcBorders>
              <w:top w:val="single" w:sz="4" w:space="0" w:color="C0C0C0"/>
              <w:left w:val="single" w:sz="4" w:space="0" w:color="C0C0C0"/>
              <w:bottom w:val="single" w:sz="4" w:space="0" w:color="C0C0C0"/>
              <w:right w:val="single" w:sz="4" w:space="0" w:color="C0C0C0"/>
            </w:tcBorders>
          </w:tcPr>
          <w:p w14:paraId="083CFF91" w14:textId="77777777" w:rsidR="00D16B48" w:rsidRDefault="00E06041">
            <w:pPr>
              <w:spacing w:after="0" w:line="259" w:lineRule="auto"/>
              <w:ind w:left="0" w:firstLine="0"/>
            </w:pPr>
            <w:r>
              <w:t xml:space="preserve">5. How do they know that the UWWTD sampler location is correct and the sample hose is deployed at the correct location? Is it? </w:t>
            </w:r>
          </w:p>
        </w:tc>
        <w:tc>
          <w:tcPr>
            <w:tcW w:w="5670" w:type="dxa"/>
            <w:tcBorders>
              <w:top w:val="single" w:sz="4" w:space="0" w:color="C0C0C0"/>
              <w:left w:val="single" w:sz="4" w:space="0" w:color="C0C0C0"/>
              <w:bottom w:val="single" w:sz="4" w:space="0" w:color="C0C0C0"/>
              <w:right w:val="single" w:sz="4" w:space="0" w:color="C0C0C0"/>
            </w:tcBorders>
          </w:tcPr>
          <w:p w14:paraId="4CB8F926" w14:textId="77777777" w:rsidR="00D16B48" w:rsidRPr="00AF623B" w:rsidRDefault="00E06041">
            <w:pPr>
              <w:spacing w:after="0" w:line="259" w:lineRule="auto"/>
              <w:ind w:left="0" w:firstLine="0"/>
              <w:rPr>
                <w:b/>
                <w:bCs/>
                <w:color w:val="FF0000"/>
              </w:rPr>
            </w:pPr>
            <w:r w:rsidRPr="00AF623B">
              <w:rPr>
                <w:b/>
                <w:bCs/>
                <w:color w:val="FF0000"/>
              </w:rPr>
              <w:t xml:space="preserve"> </w:t>
            </w:r>
            <w:r w:rsidR="00986F9C" w:rsidRPr="00AF623B">
              <w:rPr>
                <w:b/>
                <w:bCs/>
                <w:color w:val="FF0000"/>
              </w:rPr>
              <w:t xml:space="preserve">See 1. </w:t>
            </w:r>
          </w:p>
          <w:p w14:paraId="34A46E62" w14:textId="77777777" w:rsidR="00986F9C" w:rsidRPr="00AF623B" w:rsidRDefault="00986F9C">
            <w:pPr>
              <w:spacing w:after="0" w:line="259" w:lineRule="auto"/>
              <w:ind w:left="0" w:firstLine="0"/>
              <w:rPr>
                <w:b/>
                <w:bCs/>
                <w:color w:val="FF0000"/>
              </w:rPr>
            </w:pPr>
            <w:r w:rsidRPr="00AF623B">
              <w:rPr>
                <w:b/>
                <w:bCs/>
                <w:color w:val="FF0000"/>
              </w:rPr>
              <w:t xml:space="preserve">YES </w:t>
            </w:r>
          </w:p>
          <w:p w14:paraId="27251174" w14:textId="1D9AF474" w:rsidR="00986F9C" w:rsidRDefault="00986F9C">
            <w:pPr>
              <w:spacing w:after="0" w:line="259" w:lineRule="auto"/>
              <w:ind w:left="0" w:firstLine="0"/>
            </w:pPr>
            <w:r w:rsidRPr="00AF623B">
              <w:rPr>
                <w:b/>
                <w:bCs/>
                <w:color w:val="FF0000"/>
              </w:rPr>
              <w:t xml:space="preserve">Hose to be suspended in the </w:t>
            </w:r>
            <w:r w:rsidR="00AF623B" w:rsidRPr="00AF623B">
              <w:rPr>
                <w:b/>
                <w:bCs/>
                <w:color w:val="FF0000"/>
              </w:rPr>
              <w:t xml:space="preserve">channel/chamber so as not to suck settled solids from the bottom but also to be low enough to still be able to sample during times of lower flow. </w:t>
            </w:r>
          </w:p>
        </w:tc>
      </w:tr>
      <w:tr w:rsidR="00D16B48" w14:paraId="20256924" w14:textId="77777777" w:rsidTr="00E06041">
        <w:tblPrEx>
          <w:tblCellMar>
            <w:top w:w="10" w:type="dxa"/>
            <w:left w:w="108" w:type="dxa"/>
            <w:right w:w="115" w:type="dxa"/>
          </w:tblCellMar>
        </w:tblPrEx>
        <w:trPr>
          <w:trHeight w:val="4631"/>
        </w:trPr>
        <w:tc>
          <w:tcPr>
            <w:tcW w:w="4679" w:type="dxa"/>
            <w:tcBorders>
              <w:top w:val="single" w:sz="4" w:space="0" w:color="C0C0C0"/>
              <w:left w:val="single" w:sz="4" w:space="0" w:color="C0C0C0"/>
              <w:bottom w:val="single" w:sz="4" w:space="0" w:color="C0C0C0"/>
              <w:right w:val="single" w:sz="4" w:space="0" w:color="C0C0C0"/>
            </w:tcBorders>
          </w:tcPr>
          <w:p w14:paraId="37CB770F" w14:textId="77777777" w:rsidR="00D16B48" w:rsidRDefault="00E06041">
            <w:pPr>
              <w:spacing w:after="119" w:line="240" w:lineRule="auto"/>
              <w:ind w:left="0" w:firstLine="0"/>
            </w:pPr>
            <w:r>
              <w:lastRenderedPageBreak/>
              <w:t xml:space="preserve">6. Write down the makes and models and serial numbers of deployed UWWTD sampling equipment and where it was deployed and whether they are fixed or portable, please indicate any that appear to be unsatisfactory and why. </w:t>
            </w:r>
          </w:p>
          <w:p w14:paraId="13A34A2D" w14:textId="77777777" w:rsidR="00D16B48" w:rsidRDefault="00E06041">
            <w:pPr>
              <w:spacing w:after="101" w:line="259" w:lineRule="auto"/>
              <w:ind w:left="0" w:firstLine="0"/>
            </w:pPr>
            <w:r>
              <w:t xml:space="preserve"> </w:t>
            </w:r>
          </w:p>
          <w:p w14:paraId="7A615E03" w14:textId="77777777" w:rsidR="00D16B48" w:rsidRDefault="00E06041">
            <w:pPr>
              <w:spacing w:after="101" w:line="259" w:lineRule="auto"/>
              <w:ind w:left="0" w:firstLine="0"/>
            </w:pPr>
            <w:r>
              <w:t xml:space="preserve"> </w:t>
            </w:r>
          </w:p>
          <w:p w14:paraId="046085BD" w14:textId="77777777" w:rsidR="00D16B48" w:rsidRDefault="00E06041">
            <w:pPr>
              <w:spacing w:after="101" w:line="259" w:lineRule="auto"/>
              <w:ind w:left="0" w:firstLine="0"/>
            </w:pPr>
            <w:r>
              <w:t xml:space="preserve"> </w:t>
            </w:r>
          </w:p>
          <w:p w14:paraId="05F765D3" w14:textId="77777777" w:rsidR="00D16B48" w:rsidRDefault="00E06041">
            <w:pPr>
              <w:spacing w:after="101" w:line="259" w:lineRule="auto"/>
              <w:ind w:left="0" w:firstLine="0"/>
            </w:pPr>
            <w:r>
              <w:t xml:space="preserve"> </w:t>
            </w:r>
          </w:p>
          <w:p w14:paraId="7F0A1209" w14:textId="77777777" w:rsidR="00D16B48" w:rsidRDefault="00E06041">
            <w:pPr>
              <w:spacing w:after="99" w:line="259" w:lineRule="auto"/>
              <w:ind w:left="0" w:firstLine="0"/>
            </w:pPr>
            <w:r>
              <w:t xml:space="preserve"> </w:t>
            </w:r>
          </w:p>
          <w:p w14:paraId="4062E0ED" w14:textId="77777777" w:rsidR="00D16B48" w:rsidRDefault="00E06041">
            <w:pPr>
              <w:spacing w:after="101" w:line="259" w:lineRule="auto"/>
              <w:ind w:left="0" w:firstLine="0"/>
            </w:pPr>
            <w:r>
              <w:t xml:space="preserve"> </w:t>
            </w:r>
          </w:p>
          <w:p w14:paraId="2C5BAF1A" w14:textId="77777777" w:rsidR="00D16B48" w:rsidRDefault="00E06041">
            <w:pPr>
              <w:spacing w:after="101" w:line="259" w:lineRule="auto"/>
              <w:ind w:left="0" w:firstLine="0"/>
            </w:pPr>
            <w:r>
              <w:t xml:space="preserve"> </w:t>
            </w:r>
          </w:p>
          <w:p w14:paraId="54594B77"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2905336B" w14:textId="77777777" w:rsidR="00D16B48" w:rsidRPr="00C63FB8" w:rsidRDefault="00E06041">
            <w:pPr>
              <w:spacing w:after="0" w:line="259" w:lineRule="auto"/>
              <w:ind w:left="0" w:firstLine="0"/>
              <w:rPr>
                <w:b/>
                <w:bCs/>
                <w:color w:val="FF0000"/>
              </w:rPr>
            </w:pPr>
            <w:r w:rsidRPr="00C63FB8">
              <w:rPr>
                <w:b/>
                <w:bCs/>
                <w:color w:val="FF0000"/>
              </w:rPr>
              <w:t xml:space="preserve"> </w:t>
            </w:r>
            <w:proofErr w:type="spellStart"/>
            <w:r w:rsidR="00253187" w:rsidRPr="00C63FB8">
              <w:rPr>
                <w:b/>
                <w:bCs/>
                <w:color w:val="FF0000"/>
              </w:rPr>
              <w:t>Kinmel</w:t>
            </w:r>
            <w:proofErr w:type="spellEnd"/>
            <w:r w:rsidR="00253187" w:rsidRPr="00C63FB8">
              <w:rPr>
                <w:b/>
                <w:bCs/>
                <w:color w:val="FF0000"/>
              </w:rPr>
              <w:t xml:space="preserve"> Bay FE – fixed unit. S32OH-0387.</w:t>
            </w:r>
          </w:p>
          <w:p w14:paraId="531E6F31" w14:textId="77777777" w:rsidR="00253187" w:rsidRPr="00C63FB8" w:rsidRDefault="00253187" w:rsidP="0010120F">
            <w:pPr>
              <w:spacing w:after="0" w:line="259" w:lineRule="auto"/>
              <w:ind w:left="0" w:firstLine="0"/>
              <w:rPr>
                <w:b/>
                <w:bCs/>
                <w:color w:val="FF0000"/>
              </w:rPr>
            </w:pPr>
            <w:r w:rsidRPr="00C63FB8">
              <w:rPr>
                <w:b/>
                <w:bCs/>
                <w:color w:val="FF0000"/>
              </w:rPr>
              <w:t xml:space="preserve">Fridge not working so ice packs were used to keep the sample cool. </w:t>
            </w:r>
            <w:r w:rsidR="0010120F" w:rsidRPr="00C63FB8">
              <w:rPr>
                <w:b/>
                <w:bCs/>
                <w:color w:val="FF0000"/>
              </w:rPr>
              <w:t xml:space="preserve">Top and bottom sections of the autosampler were padlocked. Sample was successful. </w:t>
            </w:r>
          </w:p>
          <w:p w14:paraId="7BF8607D" w14:textId="77777777" w:rsidR="0010120F" w:rsidRPr="00C63FB8" w:rsidRDefault="0010120F" w:rsidP="0010120F">
            <w:pPr>
              <w:spacing w:after="0" w:line="259" w:lineRule="auto"/>
              <w:ind w:left="0" w:firstLine="0"/>
              <w:rPr>
                <w:b/>
                <w:bCs/>
                <w:color w:val="FF0000"/>
              </w:rPr>
            </w:pPr>
          </w:p>
          <w:p w14:paraId="2CBFC9C3" w14:textId="79273AE2" w:rsidR="0010120F" w:rsidRPr="00C63FB8" w:rsidRDefault="0010120F" w:rsidP="0010120F">
            <w:pPr>
              <w:spacing w:after="0" w:line="259" w:lineRule="auto"/>
              <w:ind w:left="0" w:firstLine="0"/>
              <w:rPr>
                <w:b/>
                <w:bCs/>
                <w:color w:val="FF0000"/>
              </w:rPr>
            </w:pPr>
            <w:proofErr w:type="spellStart"/>
            <w:r w:rsidRPr="00C63FB8">
              <w:rPr>
                <w:b/>
                <w:bCs/>
                <w:color w:val="FF0000"/>
              </w:rPr>
              <w:t>Kinmel</w:t>
            </w:r>
            <w:proofErr w:type="spellEnd"/>
            <w:r w:rsidRPr="00C63FB8">
              <w:rPr>
                <w:b/>
                <w:bCs/>
                <w:color w:val="FF0000"/>
              </w:rPr>
              <w:t xml:space="preserve"> Bay Crude – sampler refused to set up equipment due to layer of crust in the designated sample point</w:t>
            </w:r>
            <w:r w:rsidR="007551B0" w:rsidRPr="00C63FB8">
              <w:rPr>
                <w:b/>
                <w:bCs/>
                <w:color w:val="FF0000"/>
              </w:rPr>
              <w:t xml:space="preserve">, likely would damage equipment. Sample point is the primary distribution chamber and contained </w:t>
            </w:r>
            <w:proofErr w:type="spellStart"/>
            <w:r w:rsidR="007551B0" w:rsidRPr="00C63FB8">
              <w:rPr>
                <w:b/>
                <w:bCs/>
                <w:color w:val="FF0000"/>
              </w:rPr>
              <w:t>centrate</w:t>
            </w:r>
            <w:proofErr w:type="spellEnd"/>
            <w:r w:rsidR="007551B0" w:rsidRPr="00C63FB8">
              <w:rPr>
                <w:b/>
                <w:bCs/>
                <w:color w:val="FF0000"/>
              </w:rPr>
              <w:t xml:space="preserve"> returns from the sludge thickening plant on site. </w:t>
            </w:r>
            <w:r w:rsidR="004A0B55">
              <w:rPr>
                <w:b/>
                <w:bCs/>
                <w:color w:val="FF0000"/>
              </w:rPr>
              <w:t>Sampler recorded this decision on the job on the iPad, taking photographic evidence</w:t>
            </w:r>
            <w:r w:rsidR="00337478">
              <w:rPr>
                <w:b/>
                <w:bCs/>
                <w:color w:val="FF0000"/>
              </w:rPr>
              <w:t xml:space="preserve">. This is escalated to the office via LIMS. As far as the sampler knows, this is not escalated to site/operations. </w:t>
            </w:r>
          </w:p>
          <w:p w14:paraId="66B1126E" w14:textId="77777777" w:rsidR="007551B0" w:rsidRPr="00C63FB8" w:rsidRDefault="007551B0" w:rsidP="0010120F">
            <w:pPr>
              <w:spacing w:after="0" w:line="259" w:lineRule="auto"/>
              <w:ind w:left="0" w:firstLine="0"/>
              <w:rPr>
                <w:b/>
                <w:bCs/>
                <w:color w:val="FF0000"/>
              </w:rPr>
            </w:pPr>
          </w:p>
          <w:p w14:paraId="5965B4AE" w14:textId="53161788" w:rsidR="007551B0" w:rsidRPr="00C63FB8" w:rsidRDefault="007551B0" w:rsidP="0010120F">
            <w:pPr>
              <w:spacing w:after="0" w:line="259" w:lineRule="auto"/>
              <w:ind w:left="0" w:firstLine="0"/>
              <w:rPr>
                <w:b/>
                <w:bCs/>
                <w:color w:val="FF0000"/>
              </w:rPr>
            </w:pPr>
            <w:r w:rsidRPr="00C63FB8">
              <w:rPr>
                <w:b/>
                <w:bCs/>
                <w:color w:val="FF0000"/>
              </w:rPr>
              <w:t>Rhuddlan FE – power was</w:t>
            </w:r>
            <w:r w:rsidR="00E20B59" w:rsidRPr="00C63FB8">
              <w:rPr>
                <w:b/>
                <w:bCs/>
                <w:color w:val="FF0000"/>
              </w:rPr>
              <w:t xml:space="preserve"> not available to the fixed unit on site. Sampler tried nearby switches but suggested it may be switched off in a panel. </w:t>
            </w:r>
            <w:r w:rsidR="005D5221" w:rsidRPr="00C63FB8">
              <w:rPr>
                <w:b/>
                <w:bCs/>
                <w:color w:val="FF0000"/>
              </w:rPr>
              <w:t>Fixed unit: S32OH-03691</w:t>
            </w:r>
            <w:r w:rsidR="00C126FC" w:rsidRPr="00C63FB8">
              <w:rPr>
                <w:b/>
                <w:bCs/>
                <w:color w:val="FF0000"/>
              </w:rPr>
              <w:t xml:space="preserve">.   </w:t>
            </w:r>
            <w:r w:rsidR="00C126FC" w:rsidRPr="00C63FB8">
              <w:rPr>
                <w:b/>
                <w:bCs/>
                <w:color w:val="FF0000"/>
                <w:highlight w:val="yellow"/>
              </w:rPr>
              <w:t xml:space="preserve">NRW is concerned that the fixed units power supply </w:t>
            </w:r>
            <w:r w:rsidR="00AA3B6F" w:rsidRPr="00C63FB8">
              <w:rPr>
                <w:b/>
                <w:bCs/>
                <w:color w:val="FF0000"/>
                <w:highlight w:val="yellow"/>
              </w:rPr>
              <w:t>can be switched off.</w:t>
            </w:r>
            <w:r w:rsidR="00AA3B6F" w:rsidRPr="00C63FB8">
              <w:rPr>
                <w:b/>
                <w:bCs/>
                <w:color w:val="FF0000"/>
              </w:rPr>
              <w:t xml:space="preserve"> </w:t>
            </w:r>
          </w:p>
          <w:p w14:paraId="0930543A" w14:textId="5399FD24" w:rsidR="00137D41" w:rsidRPr="00C63FB8" w:rsidRDefault="002628AA" w:rsidP="00137D41">
            <w:pPr>
              <w:spacing w:after="0" w:line="259" w:lineRule="auto"/>
              <w:ind w:left="0" w:firstLine="0"/>
              <w:rPr>
                <w:b/>
                <w:bCs/>
                <w:color w:val="FF0000"/>
              </w:rPr>
            </w:pPr>
            <w:r w:rsidRPr="00C63FB8">
              <w:rPr>
                <w:b/>
                <w:bCs/>
                <w:color w:val="FF0000"/>
              </w:rPr>
              <w:t>Portable sampler was set up. Serial number: P2CB</w:t>
            </w:r>
            <w:r w:rsidR="00137D41" w:rsidRPr="00C63FB8">
              <w:rPr>
                <w:b/>
                <w:bCs/>
                <w:color w:val="FF0000"/>
              </w:rPr>
              <w:t xml:space="preserve">-04310. Battery ID: 277. This autosampler was labelled up as for FE use only. This autosampler did not successfully sample </w:t>
            </w:r>
            <w:r w:rsidR="007C553A" w:rsidRPr="00C63FB8">
              <w:rPr>
                <w:b/>
                <w:bCs/>
                <w:color w:val="FF0000"/>
              </w:rPr>
              <w:t>–</w:t>
            </w:r>
            <w:r w:rsidR="00137D41" w:rsidRPr="00C63FB8">
              <w:rPr>
                <w:b/>
                <w:bCs/>
                <w:color w:val="FF0000"/>
              </w:rPr>
              <w:t xml:space="preserve"> </w:t>
            </w:r>
            <w:r w:rsidR="007C553A" w:rsidRPr="00C63FB8">
              <w:rPr>
                <w:b/>
                <w:bCs/>
                <w:color w:val="FF0000"/>
              </w:rPr>
              <w:t xml:space="preserve">missing shots between 1pm and 7pm. </w:t>
            </w:r>
            <w:r w:rsidR="008102D4">
              <w:rPr>
                <w:b/>
                <w:bCs/>
                <w:color w:val="FF0000"/>
              </w:rPr>
              <w:t>As this meant the total number o</w:t>
            </w:r>
            <w:r w:rsidR="00B636BE">
              <w:rPr>
                <w:b/>
                <w:bCs/>
                <w:color w:val="FF0000"/>
              </w:rPr>
              <w:t>f</w:t>
            </w:r>
            <w:r w:rsidR="008102D4">
              <w:rPr>
                <w:b/>
                <w:bCs/>
                <w:color w:val="FF0000"/>
              </w:rPr>
              <w:t xml:space="preserve"> samples were &lt; 25 the sample would need to be rescheduled. </w:t>
            </w:r>
            <w:r w:rsidR="007C553A" w:rsidRPr="00C63FB8">
              <w:rPr>
                <w:b/>
                <w:bCs/>
                <w:color w:val="FF0000"/>
              </w:rPr>
              <w:t>Error code displayed</w:t>
            </w:r>
            <w:r w:rsidR="008102D4">
              <w:rPr>
                <w:b/>
                <w:bCs/>
                <w:color w:val="FF0000"/>
              </w:rPr>
              <w:t xml:space="preserve"> for these shots</w:t>
            </w:r>
            <w:r w:rsidR="00B636BE">
              <w:rPr>
                <w:b/>
                <w:bCs/>
                <w:color w:val="FF0000"/>
              </w:rPr>
              <w:t xml:space="preserve"> – “OPEN CCT”</w:t>
            </w:r>
            <w:r w:rsidR="008A4236">
              <w:rPr>
                <w:b/>
                <w:bCs/>
                <w:color w:val="FF0000"/>
              </w:rPr>
              <w:t xml:space="preserve">. </w:t>
            </w:r>
            <w:r w:rsidR="008A4236">
              <w:rPr>
                <w:b/>
                <w:bCs/>
                <w:color w:val="FF0000"/>
              </w:rPr>
              <w:t>This is escalated to the office via LIMS. As far as the sampler knows, this is not escalated to site/operations.</w:t>
            </w:r>
          </w:p>
          <w:p w14:paraId="7D099BD6" w14:textId="316952B1" w:rsidR="00CE78B0" w:rsidRDefault="0016466B" w:rsidP="00137D41">
            <w:pPr>
              <w:spacing w:after="0" w:line="259" w:lineRule="auto"/>
              <w:ind w:left="0" w:firstLine="0"/>
              <w:rPr>
                <w:b/>
                <w:bCs/>
                <w:color w:val="FF0000"/>
              </w:rPr>
            </w:pPr>
            <w:r w:rsidRPr="00C63FB8">
              <w:rPr>
                <w:b/>
                <w:bCs/>
                <w:color w:val="FF0000"/>
              </w:rPr>
              <w:t xml:space="preserve">Despite some samples being successfully logged as taken, the composite pot was empty. This was logged on the sampler’s iPad and the sample will be rescheduled. </w:t>
            </w:r>
          </w:p>
          <w:p w14:paraId="4F3F1EC8" w14:textId="77777777" w:rsidR="008A4236" w:rsidRDefault="008A4236" w:rsidP="00137D41">
            <w:pPr>
              <w:spacing w:after="0" w:line="259" w:lineRule="auto"/>
              <w:ind w:left="0" w:firstLine="0"/>
              <w:rPr>
                <w:b/>
                <w:bCs/>
                <w:color w:val="FF0000"/>
              </w:rPr>
            </w:pPr>
          </w:p>
          <w:p w14:paraId="10E5A93D" w14:textId="438CAB3C" w:rsidR="0016466B" w:rsidRPr="00C63FB8" w:rsidRDefault="008A4236" w:rsidP="008A4236">
            <w:pPr>
              <w:spacing w:after="0" w:line="259" w:lineRule="auto"/>
              <w:ind w:left="0" w:firstLine="0"/>
              <w:rPr>
                <w:b/>
                <w:bCs/>
                <w:color w:val="FF0000"/>
              </w:rPr>
            </w:pPr>
            <w:r>
              <w:rPr>
                <w:b/>
                <w:bCs/>
                <w:color w:val="FF0000"/>
              </w:rPr>
              <w:t xml:space="preserve">Rhuddlan crude: </w:t>
            </w:r>
            <w:r w:rsidR="0016466B" w:rsidRPr="00C63FB8">
              <w:rPr>
                <w:b/>
                <w:bCs/>
                <w:color w:val="FF0000"/>
              </w:rPr>
              <w:t>The crude was successful</w:t>
            </w:r>
            <w:r w:rsidR="001740E7" w:rsidRPr="00C63FB8">
              <w:rPr>
                <w:b/>
                <w:bCs/>
                <w:color w:val="FF0000"/>
              </w:rPr>
              <w:t xml:space="preserve"> but as no FE sample was obtained, this was discarded. </w:t>
            </w:r>
          </w:p>
          <w:p w14:paraId="00B0F7F7" w14:textId="39175BB5" w:rsidR="001740E7" w:rsidRDefault="001740E7" w:rsidP="00137D41">
            <w:pPr>
              <w:spacing w:after="0" w:line="259" w:lineRule="auto"/>
              <w:ind w:left="0" w:firstLine="0"/>
            </w:pPr>
            <w:r w:rsidRPr="00C63FB8">
              <w:rPr>
                <w:b/>
                <w:bCs/>
                <w:color w:val="FF0000"/>
              </w:rPr>
              <w:t xml:space="preserve">Crude serial: </w:t>
            </w:r>
            <w:r w:rsidR="00C63FB8" w:rsidRPr="00C63FB8">
              <w:rPr>
                <w:b/>
                <w:bCs/>
                <w:color w:val="FF0000"/>
              </w:rPr>
              <w:t>P2CB-04309.</w:t>
            </w:r>
            <w:r w:rsidR="00C63FB8" w:rsidRPr="00C63FB8">
              <w:rPr>
                <w:color w:val="FF0000"/>
              </w:rPr>
              <w:t xml:space="preserve"> </w:t>
            </w:r>
          </w:p>
        </w:tc>
      </w:tr>
      <w:tr w:rsidR="00D16B48" w14:paraId="462B219A" w14:textId="77777777" w:rsidTr="00E06041">
        <w:tblPrEx>
          <w:tblCellMar>
            <w:top w:w="10" w:type="dxa"/>
            <w:left w:w="108" w:type="dxa"/>
            <w:right w:w="115" w:type="dxa"/>
          </w:tblCellMar>
        </w:tblPrEx>
        <w:trPr>
          <w:trHeight w:val="1009"/>
        </w:trPr>
        <w:tc>
          <w:tcPr>
            <w:tcW w:w="4679" w:type="dxa"/>
            <w:tcBorders>
              <w:top w:val="single" w:sz="4" w:space="0" w:color="C0C0C0"/>
              <w:left w:val="single" w:sz="4" w:space="0" w:color="C0C0C0"/>
              <w:bottom w:val="single" w:sz="4" w:space="0" w:color="C0C0C0"/>
              <w:right w:val="single" w:sz="4" w:space="0" w:color="C0C0C0"/>
            </w:tcBorders>
          </w:tcPr>
          <w:p w14:paraId="563F5C93" w14:textId="77777777" w:rsidR="00D16B48" w:rsidRDefault="00E06041">
            <w:pPr>
              <w:spacing w:after="120" w:line="241" w:lineRule="auto"/>
              <w:ind w:left="0" w:firstLine="0"/>
            </w:pPr>
            <w:r>
              <w:t xml:space="preserve">7. Are the UWWTD sample collection hoses clear of fouling and in good condition? </w:t>
            </w:r>
          </w:p>
          <w:p w14:paraId="57CF5838"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48783236" w14:textId="6B842EC1" w:rsidR="00D16B48" w:rsidRPr="00AE10E9" w:rsidRDefault="00E06041">
            <w:pPr>
              <w:spacing w:after="0" w:line="259" w:lineRule="auto"/>
              <w:ind w:left="0" w:firstLine="0"/>
              <w:rPr>
                <w:b/>
                <w:bCs/>
                <w:color w:val="FF0000"/>
              </w:rPr>
            </w:pPr>
            <w:r>
              <w:t xml:space="preserve"> </w:t>
            </w:r>
            <w:r w:rsidR="00AE10E9">
              <w:rPr>
                <w:b/>
                <w:bCs/>
                <w:color w:val="FF0000"/>
              </w:rPr>
              <w:t>YES</w:t>
            </w:r>
          </w:p>
        </w:tc>
      </w:tr>
      <w:tr w:rsidR="00D16B48" w14:paraId="0E58DD97" w14:textId="77777777" w:rsidTr="00E06041">
        <w:tblPrEx>
          <w:tblCellMar>
            <w:top w:w="10" w:type="dxa"/>
            <w:left w:w="108" w:type="dxa"/>
            <w:right w:w="115" w:type="dxa"/>
          </w:tblCellMar>
        </w:tblPrEx>
        <w:trPr>
          <w:trHeight w:val="889"/>
        </w:trPr>
        <w:tc>
          <w:tcPr>
            <w:tcW w:w="4679" w:type="dxa"/>
            <w:tcBorders>
              <w:top w:val="single" w:sz="4" w:space="0" w:color="C0C0C0"/>
              <w:left w:val="single" w:sz="4" w:space="0" w:color="C0C0C0"/>
              <w:bottom w:val="single" w:sz="4" w:space="0" w:color="C0C0C0"/>
              <w:right w:val="single" w:sz="4" w:space="0" w:color="C0C0C0"/>
            </w:tcBorders>
          </w:tcPr>
          <w:p w14:paraId="7FB4DE91" w14:textId="77777777" w:rsidR="00D16B48" w:rsidRDefault="00E06041">
            <w:pPr>
              <w:spacing w:after="0" w:line="259" w:lineRule="auto"/>
              <w:ind w:left="0" w:firstLine="0"/>
            </w:pPr>
            <w:r>
              <w:t xml:space="preserve">8. Are the UWWTD sample hose intakes submerged at all times and in a fully mixed zone? </w:t>
            </w:r>
          </w:p>
        </w:tc>
        <w:tc>
          <w:tcPr>
            <w:tcW w:w="5670" w:type="dxa"/>
            <w:tcBorders>
              <w:top w:val="single" w:sz="4" w:space="0" w:color="C0C0C0"/>
              <w:left w:val="single" w:sz="4" w:space="0" w:color="C0C0C0"/>
              <w:bottom w:val="single" w:sz="4" w:space="0" w:color="C0C0C0"/>
              <w:right w:val="single" w:sz="4" w:space="0" w:color="C0C0C0"/>
            </w:tcBorders>
          </w:tcPr>
          <w:p w14:paraId="58CB67C5" w14:textId="109D1838" w:rsidR="00D16B48" w:rsidRPr="00AE10E9" w:rsidRDefault="00E06041">
            <w:pPr>
              <w:spacing w:after="0" w:line="259" w:lineRule="auto"/>
              <w:ind w:left="0" w:firstLine="0"/>
              <w:rPr>
                <w:b/>
                <w:bCs/>
              </w:rPr>
            </w:pPr>
            <w:r>
              <w:t xml:space="preserve"> </w:t>
            </w:r>
            <w:r w:rsidR="00AE10E9" w:rsidRPr="00AE10E9">
              <w:rPr>
                <w:b/>
                <w:bCs/>
                <w:color w:val="FF0000"/>
              </w:rPr>
              <w:t>YES</w:t>
            </w:r>
          </w:p>
        </w:tc>
      </w:tr>
      <w:tr w:rsidR="00D16B48" w14:paraId="7218DB24" w14:textId="77777777" w:rsidTr="00E06041">
        <w:tblPrEx>
          <w:tblCellMar>
            <w:top w:w="10" w:type="dxa"/>
            <w:left w:w="108" w:type="dxa"/>
            <w:right w:w="115" w:type="dxa"/>
          </w:tblCellMar>
        </w:tblPrEx>
        <w:trPr>
          <w:trHeight w:val="1009"/>
        </w:trPr>
        <w:tc>
          <w:tcPr>
            <w:tcW w:w="4679" w:type="dxa"/>
            <w:tcBorders>
              <w:top w:val="single" w:sz="4" w:space="0" w:color="C0C0C0"/>
              <w:left w:val="single" w:sz="4" w:space="0" w:color="C0C0C0"/>
              <w:bottom w:val="single" w:sz="4" w:space="0" w:color="C0C0C0"/>
              <w:right w:val="single" w:sz="4" w:space="0" w:color="C0C0C0"/>
            </w:tcBorders>
          </w:tcPr>
          <w:p w14:paraId="0239A85A" w14:textId="77777777" w:rsidR="00D16B48" w:rsidRDefault="00E06041">
            <w:pPr>
              <w:spacing w:after="119" w:line="241" w:lineRule="auto"/>
              <w:ind w:left="0" w:firstLine="0"/>
            </w:pPr>
            <w:r>
              <w:t xml:space="preserve">9. Is the internal auto sampler tubing free from blockage and in good condition? </w:t>
            </w:r>
          </w:p>
          <w:p w14:paraId="78FC2489"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7C12A38A" w14:textId="4DBA2B7A" w:rsidR="00D16B48" w:rsidRPr="00FD29F1" w:rsidRDefault="00E06041">
            <w:pPr>
              <w:spacing w:after="0" w:line="259" w:lineRule="auto"/>
              <w:ind w:left="0" w:firstLine="0"/>
              <w:rPr>
                <w:b/>
                <w:bCs/>
              </w:rPr>
            </w:pPr>
            <w:r w:rsidRPr="00FD29F1">
              <w:rPr>
                <w:b/>
                <w:bCs/>
              </w:rPr>
              <w:t xml:space="preserve"> </w:t>
            </w:r>
            <w:r w:rsidR="00AE10E9" w:rsidRPr="00FD29F1">
              <w:rPr>
                <w:b/>
                <w:bCs/>
                <w:color w:val="FF0000"/>
              </w:rPr>
              <w:t>YES</w:t>
            </w:r>
          </w:p>
        </w:tc>
      </w:tr>
      <w:tr w:rsidR="00D16B48" w14:paraId="3F759477" w14:textId="77777777" w:rsidTr="00E06041">
        <w:tblPrEx>
          <w:tblCellMar>
            <w:top w:w="10" w:type="dxa"/>
            <w:left w:w="108" w:type="dxa"/>
            <w:right w:w="115" w:type="dxa"/>
          </w:tblCellMar>
        </w:tblPrEx>
        <w:trPr>
          <w:trHeight w:val="1141"/>
        </w:trPr>
        <w:tc>
          <w:tcPr>
            <w:tcW w:w="4679" w:type="dxa"/>
            <w:tcBorders>
              <w:top w:val="single" w:sz="4" w:space="0" w:color="C0C0C0"/>
              <w:left w:val="single" w:sz="4" w:space="0" w:color="C0C0C0"/>
              <w:bottom w:val="single" w:sz="4" w:space="0" w:color="C0C0C0"/>
              <w:right w:val="single" w:sz="4" w:space="0" w:color="C0C0C0"/>
            </w:tcBorders>
          </w:tcPr>
          <w:p w14:paraId="3E9BF794" w14:textId="77777777" w:rsidR="00D16B48" w:rsidRDefault="00E06041">
            <w:pPr>
              <w:spacing w:after="0" w:line="259" w:lineRule="auto"/>
              <w:ind w:left="0" w:firstLine="0"/>
            </w:pPr>
            <w:r>
              <w:lastRenderedPageBreak/>
              <w:t xml:space="preserve">10. How do they know the UWWTD samples are kept within the acceptable temperature range from first aliquot to collection? Were they?  </w:t>
            </w:r>
          </w:p>
        </w:tc>
        <w:tc>
          <w:tcPr>
            <w:tcW w:w="5670" w:type="dxa"/>
            <w:tcBorders>
              <w:top w:val="single" w:sz="4" w:space="0" w:color="C0C0C0"/>
              <w:left w:val="single" w:sz="4" w:space="0" w:color="C0C0C0"/>
              <w:bottom w:val="single" w:sz="4" w:space="0" w:color="C0C0C0"/>
              <w:right w:val="single" w:sz="4" w:space="0" w:color="C0C0C0"/>
            </w:tcBorders>
          </w:tcPr>
          <w:p w14:paraId="0075BA38" w14:textId="7A7A5F20" w:rsidR="00D16B48" w:rsidRPr="00AC420C" w:rsidRDefault="00E06041">
            <w:pPr>
              <w:spacing w:after="0" w:line="259" w:lineRule="auto"/>
              <w:ind w:left="0" w:firstLine="0"/>
              <w:rPr>
                <w:b/>
                <w:bCs/>
              </w:rPr>
            </w:pPr>
            <w:r>
              <w:t xml:space="preserve"> </w:t>
            </w:r>
            <w:r w:rsidR="00183BA0" w:rsidRPr="00AC420C">
              <w:rPr>
                <w:b/>
                <w:bCs/>
                <w:color w:val="FF0000"/>
              </w:rPr>
              <w:t xml:space="preserve">Min max thermometers set up using the new method </w:t>
            </w:r>
            <w:r w:rsidR="00AC420C" w:rsidRPr="00AC420C">
              <w:rPr>
                <w:b/>
                <w:bCs/>
                <w:color w:val="FF0000"/>
              </w:rPr>
              <w:t>LSC 027</w:t>
            </w:r>
            <w:r w:rsidR="00AC420C">
              <w:rPr>
                <w:b/>
                <w:bCs/>
                <w:color w:val="FF0000"/>
              </w:rPr>
              <w:t xml:space="preserve"> – ice water tube in the composite pot</w:t>
            </w:r>
          </w:p>
        </w:tc>
      </w:tr>
      <w:tr w:rsidR="00D16B48" w14:paraId="25FE1F21" w14:textId="77777777" w:rsidTr="00E06041">
        <w:tblPrEx>
          <w:tblCellMar>
            <w:top w:w="10" w:type="dxa"/>
            <w:left w:w="108" w:type="dxa"/>
            <w:right w:w="115" w:type="dxa"/>
          </w:tblCellMar>
        </w:tblPrEx>
        <w:trPr>
          <w:trHeight w:val="829"/>
        </w:trPr>
        <w:tc>
          <w:tcPr>
            <w:tcW w:w="4679" w:type="dxa"/>
            <w:tcBorders>
              <w:top w:val="single" w:sz="4" w:space="0" w:color="C0C0C0"/>
              <w:left w:val="single" w:sz="4" w:space="0" w:color="C0C0C0"/>
              <w:bottom w:val="single" w:sz="4" w:space="0" w:color="C0C0C0"/>
              <w:right w:val="single" w:sz="4" w:space="0" w:color="C0C0C0"/>
            </w:tcBorders>
          </w:tcPr>
          <w:p w14:paraId="0ABB71A0" w14:textId="77777777" w:rsidR="00E06041" w:rsidRDefault="00E06041" w:rsidP="00E06041">
            <w:pPr>
              <w:spacing w:after="101" w:line="259" w:lineRule="auto"/>
              <w:ind w:left="0" w:firstLine="0"/>
            </w:pPr>
            <w:r>
              <w:t xml:space="preserve">11. Are containers filled and closed/sealed correctly, to the right level, is the can/equipment handled without causing potential contamination? </w:t>
            </w:r>
          </w:p>
          <w:p w14:paraId="1CCD73D3" w14:textId="5402B4C1" w:rsidR="00D16B48" w:rsidRDefault="00D16B48">
            <w:pPr>
              <w:spacing w:after="0" w:line="259" w:lineRule="auto"/>
              <w:ind w:left="0" w:firstLine="0"/>
            </w:pPr>
          </w:p>
        </w:tc>
        <w:tc>
          <w:tcPr>
            <w:tcW w:w="5670" w:type="dxa"/>
            <w:tcBorders>
              <w:top w:val="single" w:sz="4" w:space="0" w:color="C0C0C0"/>
              <w:left w:val="single" w:sz="4" w:space="0" w:color="C0C0C0"/>
              <w:bottom w:val="single" w:sz="4" w:space="0" w:color="C0C0C0"/>
              <w:right w:val="single" w:sz="4" w:space="0" w:color="C0C0C0"/>
            </w:tcBorders>
          </w:tcPr>
          <w:p w14:paraId="10E11563" w14:textId="585A0019" w:rsidR="00D16B48" w:rsidRPr="00FD29F1" w:rsidRDefault="00E06041">
            <w:pPr>
              <w:spacing w:after="0" w:line="259" w:lineRule="auto"/>
              <w:ind w:left="0" w:firstLine="0"/>
              <w:rPr>
                <w:b/>
                <w:bCs/>
              </w:rPr>
            </w:pPr>
            <w:r>
              <w:t xml:space="preserve"> </w:t>
            </w:r>
            <w:r w:rsidR="00FD29F1" w:rsidRPr="00FD29F1">
              <w:rPr>
                <w:b/>
                <w:bCs/>
                <w:color w:val="FF0000"/>
              </w:rPr>
              <w:t>YES</w:t>
            </w:r>
          </w:p>
        </w:tc>
      </w:tr>
      <w:tr w:rsidR="00D16B48" w14:paraId="4E618A10" w14:textId="77777777" w:rsidTr="00E06041">
        <w:tblPrEx>
          <w:tblCellMar>
            <w:top w:w="10" w:type="dxa"/>
            <w:left w:w="108" w:type="dxa"/>
            <w:right w:w="115" w:type="dxa"/>
          </w:tblCellMar>
        </w:tblPrEx>
        <w:trPr>
          <w:trHeight w:val="1009"/>
        </w:trPr>
        <w:tc>
          <w:tcPr>
            <w:tcW w:w="4679" w:type="dxa"/>
            <w:tcBorders>
              <w:top w:val="single" w:sz="4" w:space="0" w:color="C0C0C0"/>
              <w:left w:val="single" w:sz="4" w:space="0" w:color="C0C0C0"/>
              <w:bottom w:val="single" w:sz="4" w:space="0" w:color="C0C0C0"/>
              <w:right w:val="single" w:sz="4" w:space="0" w:color="C0C0C0"/>
            </w:tcBorders>
          </w:tcPr>
          <w:p w14:paraId="0650C4C0" w14:textId="77777777" w:rsidR="00D16B48" w:rsidRDefault="00E06041">
            <w:pPr>
              <w:spacing w:after="120" w:line="241" w:lineRule="auto"/>
              <w:ind w:left="0" w:firstLine="0"/>
            </w:pPr>
            <w:r>
              <w:t xml:space="preserve">12. If relevant, are filters used properly and only for one sample point? </w:t>
            </w:r>
          </w:p>
          <w:p w14:paraId="6398A5F5"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72238849" w14:textId="77777777" w:rsidR="00D16B48" w:rsidRDefault="00E06041">
            <w:pPr>
              <w:spacing w:after="0" w:line="259" w:lineRule="auto"/>
              <w:ind w:left="0" w:firstLine="0"/>
            </w:pPr>
            <w:r>
              <w:t xml:space="preserve"> </w:t>
            </w:r>
          </w:p>
          <w:p w14:paraId="58304204" w14:textId="2B286E1C" w:rsidR="00D16B48" w:rsidRPr="00FD29F1" w:rsidRDefault="00E06041">
            <w:pPr>
              <w:spacing w:after="0" w:line="259" w:lineRule="auto"/>
              <w:ind w:left="0" w:firstLine="0"/>
              <w:rPr>
                <w:b/>
                <w:bCs/>
              </w:rPr>
            </w:pPr>
            <w:r w:rsidRPr="00FD29F1">
              <w:rPr>
                <w:b/>
                <w:bCs/>
                <w:color w:val="FF0000"/>
              </w:rPr>
              <w:t xml:space="preserve"> </w:t>
            </w:r>
            <w:r w:rsidR="00FD29F1" w:rsidRPr="00FD29F1">
              <w:rPr>
                <w:b/>
                <w:bCs/>
                <w:color w:val="FF0000"/>
              </w:rPr>
              <w:t>N/A</w:t>
            </w:r>
          </w:p>
        </w:tc>
      </w:tr>
      <w:tr w:rsidR="00D16B48" w14:paraId="672F9382" w14:textId="77777777" w:rsidTr="00E06041">
        <w:tblPrEx>
          <w:tblCellMar>
            <w:top w:w="10" w:type="dxa"/>
            <w:left w:w="108" w:type="dxa"/>
            <w:right w:w="115" w:type="dxa"/>
          </w:tblCellMar>
        </w:tblPrEx>
        <w:trPr>
          <w:trHeight w:val="1768"/>
        </w:trPr>
        <w:tc>
          <w:tcPr>
            <w:tcW w:w="4679" w:type="dxa"/>
            <w:tcBorders>
              <w:top w:val="single" w:sz="4" w:space="0" w:color="C0C0C0"/>
              <w:left w:val="single" w:sz="4" w:space="0" w:color="C0C0C0"/>
              <w:bottom w:val="single" w:sz="4" w:space="0" w:color="C0C0C0"/>
              <w:right w:val="single" w:sz="4" w:space="0" w:color="C0C0C0"/>
            </w:tcBorders>
          </w:tcPr>
          <w:p w14:paraId="0EFA7643" w14:textId="77777777" w:rsidR="00D16B48" w:rsidRDefault="00E06041">
            <w:pPr>
              <w:spacing w:after="120" w:line="240" w:lineRule="auto"/>
              <w:ind w:left="0" w:firstLine="0"/>
            </w:pPr>
            <w:r>
              <w:t xml:space="preserve">13. If a field meter is used, is it MCERTS certified, is it being used correctly and was it calibrated using the correct procedures and checked that it was within its maintenance schedule? </w:t>
            </w:r>
          </w:p>
          <w:p w14:paraId="399791C7"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43ABFCE0" w14:textId="6160CCF5" w:rsidR="00D16B48" w:rsidRPr="00042BF1" w:rsidRDefault="00E06041" w:rsidP="00042BF1">
            <w:pPr>
              <w:spacing w:after="0" w:line="259" w:lineRule="auto"/>
              <w:ind w:left="0" w:firstLine="0"/>
            </w:pPr>
            <w:r>
              <w:t xml:space="preserve"> </w:t>
            </w:r>
          </w:p>
          <w:p w14:paraId="494BE1FC" w14:textId="77777777" w:rsidR="00042BF1" w:rsidRPr="00042BF1" w:rsidRDefault="00042BF1">
            <w:pPr>
              <w:spacing w:after="0" w:line="259" w:lineRule="auto"/>
              <w:ind w:left="0" w:firstLine="0"/>
              <w:rPr>
                <w:b/>
                <w:bCs/>
                <w:color w:val="FF0000"/>
              </w:rPr>
            </w:pPr>
            <w:r w:rsidRPr="00042BF1">
              <w:rPr>
                <w:b/>
                <w:bCs/>
                <w:color w:val="FF0000"/>
              </w:rPr>
              <w:t xml:space="preserve">Turbidity monitor and turbidity tube were used for field results. </w:t>
            </w:r>
          </w:p>
          <w:p w14:paraId="709CF836" w14:textId="77777777" w:rsidR="00042BF1" w:rsidRPr="00042BF1" w:rsidRDefault="00042BF1">
            <w:pPr>
              <w:spacing w:after="0" w:line="259" w:lineRule="auto"/>
              <w:ind w:left="0" w:firstLine="0"/>
              <w:rPr>
                <w:b/>
                <w:bCs/>
                <w:color w:val="FF0000"/>
              </w:rPr>
            </w:pPr>
          </w:p>
          <w:p w14:paraId="18FAC3A0" w14:textId="2DB586A5" w:rsidR="00042BF1" w:rsidRDefault="00042BF1">
            <w:pPr>
              <w:spacing w:after="0" w:line="259" w:lineRule="auto"/>
              <w:ind w:left="0" w:firstLine="0"/>
            </w:pPr>
            <w:r w:rsidRPr="00042BF1">
              <w:rPr>
                <w:b/>
                <w:bCs/>
                <w:color w:val="FF0000"/>
              </w:rPr>
              <w:t>Ammonia field kit was used for the OSM samples but not UUWTR</w:t>
            </w:r>
          </w:p>
        </w:tc>
      </w:tr>
      <w:tr w:rsidR="00D16B48" w14:paraId="4BE4D1F5" w14:textId="77777777" w:rsidTr="00E06041">
        <w:tblPrEx>
          <w:tblCellMar>
            <w:top w:w="10" w:type="dxa"/>
            <w:left w:w="108" w:type="dxa"/>
            <w:right w:w="115" w:type="dxa"/>
          </w:tblCellMar>
        </w:tblPrEx>
        <w:trPr>
          <w:trHeight w:val="1382"/>
        </w:trPr>
        <w:tc>
          <w:tcPr>
            <w:tcW w:w="4679" w:type="dxa"/>
            <w:tcBorders>
              <w:top w:val="single" w:sz="4" w:space="0" w:color="C0C0C0"/>
              <w:left w:val="single" w:sz="4" w:space="0" w:color="C0C0C0"/>
              <w:bottom w:val="single" w:sz="4" w:space="0" w:color="C0C0C0"/>
              <w:right w:val="single" w:sz="4" w:space="0" w:color="C0C0C0"/>
            </w:tcBorders>
          </w:tcPr>
          <w:p w14:paraId="273ADFE2" w14:textId="77777777" w:rsidR="00D16B48" w:rsidRDefault="00E06041">
            <w:pPr>
              <w:spacing w:after="120" w:line="241" w:lineRule="auto"/>
              <w:ind w:left="0" w:firstLine="0"/>
            </w:pPr>
            <w:r>
              <w:t xml:space="preserve">14. Do the sample labels correspond to the correct sample location? </w:t>
            </w:r>
          </w:p>
          <w:p w14:paraId="18ABAC08" w14:textId="77777777" w:rsidR="00D16B48" w:rsidRDefault="00E06041">
            <w:pPr>
              <w:spacing w:after="101" w:line="259" w:lineRule="auto"/>
              <w:ind w:left="0" w:firstLine="0"/>
            </w:pPr>
            <w:r>
              <w:t xml:space="preserve"> </w:t>
            </w:r>
          </w:p>
          <w:p w14:paraId="0CF37AF6"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00696A2C" w14:textId="77777777" w:rsidR="00D16B48" w:rsidRDefault="00E06041">
            <w:pPr>
              <w:spacing w:after="0" w:line="259" w:lineRule="auto"/>
              <w:ind w:left="0" w:firstLine="0"/>
              <w:rPr>
                <w:b/>
                <w:bCs/>
                <w:color w:val="FF0000"/>
              </w:rPr>
            </w:pPr>
            <w:r>
              <w:t xml:space="preserve"> </w:t>
            </w:r>
            <w:r w:rsidR="00042BF1" w:rsidRPr="00042BF1">
              <w:rPr>
                <w:b/>
                <w:bCs/>
                <w:color w:val="FF0000"/>
              </w:rPr>
              <w:t>QR code labels used and assigned to the site and location on iPad.</w:t>
            </w:r>
          </w:p>
          <w:p w14:paraId="082F71BA" w14:textId="77777777" w:rsidR="00042BF1" w:rsidRDefault="00042BF1">
            <w:pPr>
              <w:spacing w:after="0" w:line="259" w:lineRule="auto"/>
              <w:ind w:left="0" w:firstLine="0"/>
              <w:rPr>
                <w:b/>
                <w:bCs/>
                <w:color w:val="FF0000"/>
              </w:rPr>
            </w:pPr>
          </w:p>
          <w:p w14:paraId="73C0F0DA" w14:textId="5F4478BB" w:rsidR="00042BF1" w:rsidRPr="00042BF1" w:rsidRDefault="00042BF1">
            <w:pPr>
              <w:spacing w:after="0" w:line="259" w:lineRule="auto"/>
              <w:ind w:left="0" w:firstLine="0"/>
              <w:rPr>
                <w:b/>
                <w:bCs/>
              </w:rPr>
            </w:pPr>
            <w:r>
              <w:rPr>
                <w:b/>
                <w:bCs/>
                <w:color w:val="FF0000"/>
              </w:rPr>
              <w:t>On site signage was present and correct</w:t>
            </w:r>
          </w:p>
        </w:tc>
      </w:tr>
      <w:tr w:rsidR="00D16B48" w14:paraId="7F9D04A6" w14:textId="77777777" w:rsidTr="00E06041">
        <w:tblPrEx>
          <w:tblCellMar>
            <w:top w:w="10" w:type="dxa"/>
            <w:left w:w="108" w:type="dxa"/>
            <w:right w:w="115" w:type="dxa"/>
          </w:tblCellMar>
        </w:tblPrEx>
        <w:trPr>
          <w:trHeight w:val="1262"/>
        </w:trPr>
        <w:tc>
          <w:tcPr>
            <w:tcW w:w="4679" w:type="dxa"/>
            <w:tcBorders>
              <w:top w:val="single" w:sz="4" w:space="0" w:color="C0C0C0"/>
              <w:left w:val="single" w:sz="4" w:space="0" w:color="C0C0C0"/>
              <w:bottom w:val="single" w:sz="4" w:space="0" w:color="C0C0C0"/>
              <w:right w:val="single" w:sz="4" w:space="0" w:color="C0C0C0"/>
            </w:tcBorders>
          </w:tcPr>
          <w:p w14:paraId="24577A19" w14:textId="77777777" w:rsidR="00D16B48" w:rsidRDefault="00E06041">
            <w:pPr>
              <w:spacing w:after="121" w:line="240" w:lineRule="auto"/>
              <w:ind w:left="0" w:firstLine="0"/>
            </w:pPr>
            <w:r>
              <w:t xml:space="preserve">15. Are samples transported in a way which minimises the risk of damage and provides appropriate cooling. </w:t>
            </w:r>
          </w:p>
          <w:p w14:paraId="4AF3DF9B" w14:textId="77777777" w:rsidR="00D16B48" w:rsidRDefault="00E06041">
            <w:pPr>
              <w:spacing w:after="0" w:line="259" w:lineRule="auto"/>
              <w:ind w:left="0" w:firstLine="0"/>
            </w:pPr>
            <w:r>
              <w:t xml:space="preserve"> </w:t>
            </w:r>
          </w:p>
        </w:tc>
        <w:tc>
          <w:tcPr>
            <w:tcW w:w="5670" w:type="dxa"/>
            <w:tcBorders>
              <w:top w:val="single" w:sz="4" w:space="0" w:color="C0C0C0"/>
              <w:left w:val="single" w:sz="4" w:space="0" w:color="C0C0C0"/>
              <w:bottom w:val="single" w:sz="4" w:space="0" w:color="C0C0C0"/>
              <w:right w:val="single" w:sz="4" w:space="0" w:color="C0C0C0"/>
            </w:tcBorders>
          </w:tcPr>
          <w:p w14:paraId="08D624F0" w14:textId="77777777" w:rsidR="00D16B48" w:rsidRDefault="00E06041">
            <w:pPr>
              <w:spacing w:after="0" w:line="259" w:lineRule="auto"/>
              <w:ind w:left="0" w:firstLine="0"/>
            </w:pPr>
            <w:r>
              <w:t xml:space="preserve"> </w:t>
            </w:r>
          </w:p>
          <w:p w14:paraId="1A53C6AF" w14:textId="7D244CE3" w:rsidR="00D16B48" w:rsidRDefault="00E06041">
            <w:pPr>
              <w:spacing w:after="0" w:line="259" w:lineRule="auto"/>
              <w:ind w:left="0" w:firstLine="0"/>
            </w:pPr>
            <w:r>
              <w:t xml:space="preserve"> </w:t>
            </w:r>
            <w:r w:rsidR="007631F2" w:rsidRPr="00FD29F1">
              <w:rPr>
                <w:b/>
                <w:bCs/>
                <w:color w:val="FF0000"/>
              </w:rPr>
              <w:t>YES</w:t>
            </w:r>
          </w:p>
          <w:p w14:paraId="1AF9E398" w14:textId="77777777" w:rsidR="00D16B48" w:rsidRDefault="00E06041">
            <w:pPr>
              <w:spacing w:after="0" w:line="259" w:lineRule="auto"/>
              <w:ind w:left="0" w:firstLine="0"/>
            </w:pPr>
            <w:r>
              <w:t xml:space="preserve"> </w:t>
            </w:r>
          </w:p>
        </w:tc>
      </w:tr>
    </w:tbl>
    <w:p w14:paraId="45C84A9E" w14:textId="77777777" w:rsidR="00D16B48" w:rsidRDefault="00E06041">
      <w:pPr>
        <w:spacing w:after="0" w:line="259" w:lineRule="auto"/>
        <w:ind w:left="568" w:firstLine="0"/>
        <w:jc w:val="both"/>
      </w:pPr>
      <w:r>
        <w:t xml:space="preserve"> </w:t>
      </w:r>
      <w:r>
        <w:br w:type="page"/>
      </w:r>
    </w:p>
    <w:p w14:paraId="2FE3620C" w14:textId="77777777" w:rsidR="00D16B48" w:rsidRDefault="00E06041">
      <w:pPr>
        <w:spacing w:after="0" w:line="259" w:lineRule="auto"/>
        <w:ind w:left="568" w:firstLine="0"/>
        <w:jc w:val="both"/>
      </w:pPr>
      <w:r>
        <w:lastRenderedPageBreak/>
        <w:t xml:space="preserve"> </w:t>
      </w:r>
    </w:p>
    <w:tbl>
      <w:tblPr>
        <w:tblStyle w:val="TableGrid"/>
        <w:tblW w:w="10346" w:type="dxa"/>
        <w:tblInd w:w="1" w:type="dxa"/>
        <w:tblCellMar>
          <w:top w:w="10" w:type="dxa"/>
          <w:left w:w="107" w:type="dxa"/>
          <w:right w:w="96" w:type="dxa"/>
        </w:tblCellMar>
        <w:tblLook w:val="04A0" w:firstRow="1" w:lastRow="0" w:firstColumn="1" w:lastColumn="0" w:noHBand="0" w:noVBand="1"/>
      </w:tblPr>
      <w:tblGrid>
        <w:gridCol w:w="4678"/>
        <w:gridCol w:w="5668"/>
      </w:tblGrid>
      <w:tr w:rsidR="00D16B48" w14:paraId="4C7EDE53" w14:textId="77777777">
        <w:trPr>
          <w:trHeight w:val="506"/>
        </w:trPr>
        <w:tc>
          <w:tcPr>
            <w:tcW w:w="4678" w:type="dxa"/>
            <w:tcBorders>
              <w:top w:val="single" w:sz="4" w:space="0" w:color="C0C0C0"/>
              <w:left w:val="single" w:sz="4" w:space="0" w:color="C0C0C0"/>
              <w:bottom w:val="single" w:sz="4" w:space="0" w:color="C0C0C0"/>
              <w:right w:val="single" w:sz="4" w:space="0" w:color="C0C0C0"/>
            </w:tcBorders>
            <w:shd w:val="clear" w:color="auto" w:fill="FFFF9A"/>
          </w:tcPr>
          <w:p w14:paraId="4135273F" w14:textId="77777777" w:rsidR="00D16B48" w:rsidRDefault="00E06041">
            <w:pPr>
              <w:spacing w:after="0" w:line="259" w:lineRule="auto"/>
              <w:ind w:left="0" w:firstLine="0"/>
            </w:pPr>
            <w:r>
              <w:rPr>
                <w:b/>
                <w:color w:val="808000"/>
              </w:rPr>
              <w:t xml:space="preserve">Compliance assessment Awareness </w:t>
            </w:r>
          </w:p>
        </w:tc>
        <w:tc>
          <w:tcPr>
            <w:tcW w:w="5669" w:type="dxa"/>
            <w:tcBorders>
              <w:top w:val="single" w:sz="4" w:space="0" w:color="C0C0C0"/>
              <w:left w:val="single" w:sz="4" w:space="0" w:color="C0C0C0"/>
              <w:bottom w:val="single" w:sz="4" w:space="0" w:color="C0C0C0"/>
              <w:right w:val="single" w:sz="4" w:space="0" w:color="C0C0C0"/>
            </w:tcBorders>
            <w:shd w:val="clear" w:color="auto" w:fill="FFFF9A"/>
          </w:tcPr>
          <w:p w14:paraId="2F2F8144" w14:textId="77777777" w:rsidR="00D16B48" w:rsidRDefault="00E06041">
            <w:pPr>
              <w:spacing w:after="0" w:line="259" w:lineRule="auto"/>
              <w:ind w:left="1" w:firstLine="0"/>
            </w:pPr>
            <w:r>
              <w:rPr>
                <w:b/>
                <w:color w:val="808000"/>
              </w:rPr>
              <w:t xml:space="preserve">Comments </w:t>
            </w:r>
          </w:p>
        </w:tc>
      </w:tr>
      <w:tr w:rsidR="00D16B48" w:rsidRPr="007631F2" w14:paraId="2C9741D3" w14:textId="77777777">
        <w:trPr>
          <w:trHeight w:val="1889"/>
        </w:trPr>
        <w:tc>
          <w:tcPr>
            <w:tcW w:w="4678" w:type="dxa"/>
            <w:tcBorders>
              <w:top w:val="single" w:sz="4" w:space="0" w:color="C0C0C0"/>
              <w:left w:val="single" w:sz="4" w:space="0" w:color="C0C0C0"/>
              <w:bottom w:val="single" w:sz="4" w:space="0" w:color="C0C0C0"/>
              <w:right w:val="single" w:sz="4" w:space="0" w:color="C0C0C0"/>
            </w:tcBorders>
          </w:tcPr>
          <w:p w14:paraId="3A240113" w14:textId="77777777" w:rsidR="00D16B48" w:rsidRDefault="00E06041">
            <w:pPr>
              <w:spacing w:after="119" w:line="241" w:lineRule="auto"/>
              <w:ind w:left="0" w:firstLine="0"/>
            </w:pPr>
            <w:r>
              <w:t xml:space="preserve">1. Is the sampler able to recognise potential non-compliant discharges (high suspended solids, or other evidence of poor effluent quality)? </w:t>
            </w:r>
          </w:p>
          <w:p w14:paraId="124A1776" w14:textId="77777777" w:rsidR="00D16B48" w:rsidRDefault="00E06041">
            <w:pPr>
              <w:spacing w:after="101" w:line="259" w:lineRule="auto"/>
              <w:ind w:left="0" w:firstLine="0"/>
            </w:pPr>
            <w:r>
              <w:t xml:space="preserve"> </w:t>
            </w:r>
          </w:p>
          <w:p w14:paraId="3F72D060"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32B0C9CB" w14:textId="77777777" w:rsidR="00D16B48" w:rsidRDefault="00E06041">
            <w:pPr>
              <w:spacing w:after="0" w:line="259" w:lineRule="auto"/>
              <w:ind w:left="1" w:firstLine="0"/>
            </w:pPr>
            <w:r>
              <w:t xml:space="preserve"> </w:t>
            </w:r>
          </w:p>
          <w:p w14:paraId="28B5A136" w14:textId="77777777" w:rsidR="007631F2" w:rsidRDefault="00E06041" w:rsidP="007631F2">
            <w:pPr>
              <w:spacing w:after="0" w:line="259" w:lineRule="auto"/>
              <w:ind w:left="1" w:firstLine="0"/>
              <w:rPr>
                <w:b/>
                <w:bCs/>
                <w:color w:val="FF0000"/>
              </w:rPr>
            </w:pPr>
            <w:r>
              <w:t xml:space="preserve"> </w:t>
            </w:r>
            <w:r w:rsidR="007631F2" w:rsidRPr="00FD29F1">
              <w:rPr>
                <w:b/>
                <w:bCs/>
                <w:color w:val="FF0000"/>
              </w:rPr>
              <w:t>YES</w:t>
            </w:r>
          </w:p>
          <w:p w14:paraId="433A3F32" w14:textId="5A44E3E3" w:rsidR="007631F2" w:rsidRPr="007631F2" w:rsidRDefault="007631F2" w:rsidP="007631F2">
            <w:pPr>
              <w:spacing w:after="0" w:line="259" w:lineRule="auto"/>
              <w:ind w:left="1" w:firstLine="0"/>
              <w:rPr>
                <w:b/>
                <w:bCs/>
                <w:color w:val="FF0000"/>
              </w:rPr>
            </w:pPr>
          </w:p>
        </w:tc>
      </w:tr>
      <w:tr w:rsidR="00D16B48" w14:paraId="4CBA196B" w14:textId="77777777">
        <w:trPr>
          <w:trHeight w:val="1889"/>
        </w:trPr>
        <w:tc>
          <w:tcPr>
            <w:tcW w:w="4678" w:type="dxa"/>
            <w:tcBorders>
              <w:top w:val="single" w:sz="4" w:space="0" w:color="C0C0C0"/>
              <w:left w:val="single" w:sz="4" w:space="0" w:color="C0C0C0"/>
              <w:bottom w:val="single" w:sz="4" w:space="0" w:color="C0C0C0"/>
              <w:right w:val="single" w:sz="4" w:space="0" w:color="C0C0C0"/>
            </w:tcBorders>
          </w:tcPr>
          <w:p w14:paraId="41C4FB44" w14:textId="77777777" w:rsidR="00D16B48" w:rsidRDefault="00E06041">
            <w:pPr>
              <w:spacing w:after="120" w:line="241" w:lineRule="auto"/>
              <w:ind w:left="0" w:firstLine="0"/>
            </w:pPr>
            <w:r>
              <w:t xml:space="preserve">2. Do their sampling procedures require them to notify anyone if they observe poor effluent quality or problems on site? If so who would they notify and when? </w:t>
            </w:r>
          </w:p>
          <w:p w14:paraId="3CE841B6" w14:textId="77777777" w:rsidR="00D16B48" w:rsidRDefault="00E06041">
            <w:pPr>
              <w:spacing w:after="99" w:line="259" w:lineRule="auto"/>
              <w:ind w:left="0" w:firstLine="0"/>
            </w:pPr>
            <w:r>
              <w:t xml:space="preserve"> </w:t>
            </w:r>
          </w:p>
          <w:p w14:paraId="352DAD13"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1FE772C1" w14:textId="77777777" w:rsidR="00FA10BE" w:rsidRDefault="00E06041" w:rsidP="00FA10BE">
            <w:pPr>
              <w:spacing w:after="0" w:line="259" w:lineRule="auto"/>
              <w:ind w:left="1" w:firstLine="0"/>
              <w:rPr>
                <w:b/>
                <w:bCs/>
                <w:color w:val="FF0000"/>
              </w:rPr>
            </w:pPr>
            <w:r>
              <w:t xml:space="preserve"> </w:t>
            </w:r>
            <w:r w:rsidR="00FA10BE">
              <w:rPr>
                <w:b/>
                <w:bCs/>
                <w:color w:val="FF0000"/>
              </w:rPr>
              <w:t xml:space="preserve">Sampler described possible issues and escalation process is carried out by the office staff. </w:t>
            </w:r>
          </w:p>
          <w:p w14:paraId="0D2A1030" w14:textId="77777777" w:rsidR="00FA10BE" w:rsidRDefault="00FA10BE" w:rsidP="00FA10BE">
            <w:pPr>
              <w:spacing w:after="0" w:line="259" w:lineRule="auto"/>
              <w:ind w:left="1" w:firstLine="0"/>
              <w:rPr>
                <w:b/>
                <w:bCs/>
                <w:color w:val="FF0000"/>
              </w:rPr>
            </w:pPr>
            <w:r>
              <w:rPr>
                <w:b/>
                <w:bCs/>
                <w:color w:val="FF0000"/>
              </w:rPr>
              <w:t xml:space="preserve">Field results are recorded in the site diary. </w:t>
            </w:r>
          </w:p>
          <w:p w14:paraId="34557018" w14:textId="21BBAC26" w:rsidR="00D16B48" w:rsidRDefault="00FA10BE" w:rsidP="00FA10BE">
            <w:pPr>
              <w:spacing w:after="0" w:line="259" w:lineRule="auto"/>
              <w:ind w:left="1" w:firstLine="0"/>
            </w:pPr>
            <w:r w:rsidRPr="007631F2">
              <w:rPr>
                <w:b/>
                <w:bCs/>
                <w:color w:val="FF0000"/>
              </w:rPr>
              <w:t>Duplicate samples are no longer left</w:t>
            </w:r>
            <w:r>
              <w:rPr>
                <w:b/>
                <w:bCs/>
                <w:color w:val="FF0000"/>
              </w:rPr>
              <w:t xml:space="preserve"> for ops staff.</w:t>
            </w:r>
          </w:p>
        </w:tc>
      </w:tr>
      <w:tr w:rsidR="00D16B48" w14:paraId="267C055F" w14:textId="77777777">
        <w:trPr>
          <w:trHeight w:val="2008"/>
        </w:trPr>
        <w:tc>
          <w:tcPr>
            <w:tcW w:w="4678" w:type="dxa"/>
            <w:tcBorders>
              <w:top w:val="single" w:sz="4" w:space="0" w:color="C0C0C0"/>
              <w:left w:val="single" w:sz="4" w:space="0" w:color="C0C0C0"/>
              <w:bottom w:val="single" w:sz="4" w:space="0" w:color="C0C0C0"/>
              <w:right w:val="single" w:sz="4" w:space="0" w:color="C0C0C0"/>
            </w:tcBorders>
          </w:tcPr>
          <w:p w14:paraId="1A6DE967" w14:textId="77777777" w:rsidR="00D16B48" w:rsidRDefault="00E06041">
            <w:pPr>
              <w:spacing w:after="121" w:line="240" w:lineRule="auto"/>
              <w:ind w:left="0" w:firstLine="0"/>
            </w:pPr>
            <w:r>
              <w:t xml:space="preserve">3. To what extent is the sampler aware of OSM QMS and MCERTS requirements for sampling? </w:t>
            </w:r>
          </w:p>
          <w:p w14:paraId="059FCB7F" w14:textId="77777777" w:rsidR="00D16B48" w:rsidRDefault="00E06041">
            <w:pPr>
              <w:spacing w:after="101" w:line="259" w:lineRule="auto"/>
              <w:ind w:left="0" w:firstLine="0"/>
            </w:pPr>
            <w:r>
              <w:t xml:space="preserve"> </w:t>
            </w:r>
          </w:p>
          <w:p w14:paraId="5E4E67A7" w14:textId="77777777" w:rsidR="00D16B48" w:rsidRDefault="00E06041">
            <w:pPr>
              <w:spacing w:after="101" w:line="259" w:lineRule="auto"/>
              <w:ind w:left="0" w:firstLine="0"/>
            </w:pPr>
            <w:r>
              <w:t xml:space="preserve"> </w:t>
            </w:r>
          </w:p>
          <w:p w14:paraId="00EB6B6E"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628514CE" w14:textId="66F97B1E" w:rsidR="00D16B48" w:rsidRPr="00D50BA3" w:rsidRDefault="00E06041">
            <w:pPr>
              <w:spacing w:after="0" w:line="259" w:lineRule="auto"/>
              <w:ind w:left="1" w:firstLine="0"/>
              <w:rPr>
                <w:b/>
                <w:bCs/>
              </w:rPr>
            </w:pPr>
            <w:r w:rsidRPr="00D50BA3">
              <w:rPr>
                <w:b/>
                <w:bCs/>
                <w:color w:val="FF0000"/>
              </w:rPr>
              <w:t xml:space="preserve"> </w:t>
            </w:r>
            <w:r w:rsidR="00D50BA3" w:rsidRPr="00D50BA3">
              <w:rPr>
                <w:b/>
                <w:bCs/>
                <w:color w:val="FF0000"/>
              </w:rPr>
              <w:t>Extent is limited to the written procedures</w:t>
            </w:r>
          </w:p>
        </w:tc>
      </w:tr>
      <w:tr w:rsidR="00D16B48" w14:paraId="0BDA7895" w14:textId="77777777">
        <w:trPr>
          <w:trHeight w:val="2021"/>
        </w:trPr>
        <w:tc>
          <w:tcPr>
            <w:tcW w:w="4678" w:type="dxa"/>
            <w:tcBorders>
              <w:top w:val="single" w:sz="4" w:space="0" w:color="C0C0C0"/>
              <w:left w:val="single" w:sz="4" w:space="0" w:color="C0C0C0"/>
              <w:bottom w:val="single" w:sz="4" w:space="0" w:color="C0C0C0"/>
              <w:right w:val="single" w:sz="4" w:space="0" w:color="C0C0C0"/>
            </w:tcBorders>
          </w:tcPr>
          <w:p w14:paraId="7EE6C6FA" w14:textId="77777777" w:rsidR="00D16B48" w:rsidRDefault="00E06041">
            <w:pPr>
              <w:spacing w:after="120" w:line="240" w:lineRule="auto"/>
              <w:ind w:left="0" w:firstLine="0"/>
            </w:pPr>
            <w:r>
              <w:t xml:space="preserve">4. Is the sampler aware of the unusual weather clause and are they required to collect evidence (such as photographs of frozen equipment, flooding, temperature reading of effluent, field notes). Who do they give the evidence to, how and when? </w:t>
            </w:r>
          </w:p>
          <w:p w14:paraId="766C713C"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40B515F7" w14:textId="77777777" w:rsidR="00F87A4E" w:rsidRDefault="00E06041" w:rsidP="00F87A4E">
            <w:pPr>
              <w:spacing w:after="0" w:line="259" w:lineRule="auto"/>
              <w:ind w:left="1" w:firstLine="0"/>
              <w:rPr>
                <w:b/>
                <w:bCs/>
                <w:color w:val="FF0000"/>
              </w:rPr>
            </w:pPr>
            <w:r>
              <w:rPr>
                <w:b/>
                <w:color w:val="FF0000"/>
              </w:rPr>
              <w:t xml:space="preserve"> </w:t>
            </w:r>
            <w:r w:rsidR="00F87A4E" w:rsidRPr="00FD29F1">
              <w:rPr>
                <w:b/>
                <w:bCs/>
                <w:color w:val="FF0000"/>
              </w:rPr>
              <w:t>YES</w:t>
            </w:r>
            <w:r w:rsidR="00F87A4E">
              <w:rPr>
                <w:b/>
                <w:bCs/>
                <w:color w:val="FF0000"/>
              </w:rPr>
              <w:t xml:space="preserve"> </w:t>
            </w:r>
          </w:p>
          <w:p w14:paraId="3940F3EC" w14:textId="7EA75A96" w:rsidR="00F87A4E" w:rsidRPr="00F87A4E" w:rsidRDefault="00F87A4E" w:rsidP="00F87A4E">
            <w:pPr>
              <w:spacing w:after="0" w:line="259" w:lineRule="auto"/>
              <w:ind w:left="1" w:firstLine="0"/>
              <w:rPr>
                <w:b/>
                <w:bCs/>
                <w:color w:val="FF0000"/>
              </w:rPr>
            </w:pPr>
            <w:r>
              <w:rPr>
                <w:b/>
                <w:bCs/>
                <w:color w:val="FF0000"/>
              </w:rPr>
              <w:t xml:space="preserve">Photos </w:t>
            </w:r>
            <w:r w:rsidR="00E856B7">
              <w:rPr>
                <w:b/>
                <w:bCs/>
                <w:color w:val="FF0000"/>
              </w:rPr>
              <w:t xml:space="preserve">and notes </w:t>
            </w:r>
            <w:r>
              <w:rPr>
                <w:b/>
                <w:bCs/>
                <w:color w:val="FF0000"/>
              </w:rPr>
              <w:t xml:space="preserve">on iPad </w:t>
            </w:r>
            <w:r w:rsidR="00E856B7">
              <w:rPr>
                <w:b/>
                <w:bCs/>
                <w:color w:val="FF0000"/>
              </w:rPr>
              <w:t>– office staff will follow up/forward on</w:t>
            </w:r>
          </w:p>
        </w:tc>
      </w:tr>
      <w:tr w:rsidR="00D16B48" w14:paraId="083F7C32" w14:textId="77777777">
        <w:trPr>
          <w:trHeight w:val="2021"/>
        </w:trPr>
        <w:tc>
          <w:tcPr>
            <w:tcW w:w="4678" w:type="dxa"/>
            <w:tcBorders>
              <w:top w:val="single" w:sz="4" w:space="0" w:color="C0C0C0"/>
              <w:left w:val="single" w:sz="4" w:space="0" w:color="C0C0C0"/>
              <w:bottom w:val="single" w:sz="4" w:space="0" w:color="C0C0C0"/>
              <w:right w:val="single" w:sz="4" w:space="0" w:color="C0C0C0"/>
            </w:tcBorders>
          </w:tcPr>
          <w:p w14:paraId="5750A96B" w14:textId="77777777" w:rsidR="00D16B48" w:rsidRDefault="00E06041">
            <w:pPr>
              <w:spacing w:after="120" w:line="240" w:lineRule="auto"/>
              <w:ind w:left="0" w:firstLine="0"/>
            </w:pPr>
            <w:r>
              <w:t xml:space="preserve">5. Is the sampler aware of the circumstances where OSM samples do not have to be rescheduled, for example in case of no flow, and are they aware of the need to collect evidence? How do they do this and who do they report to and when? </w:t>
            </w:r>
          </w:p>
          <w:p w14:paraId="4C805E0A"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1685596B" w14:textId="77777777" w:rsidR="009F2BEE" w:rsidRDefault="00E06041" w:rsidP="009F2BEE">
            <w:pPr>
              <w:spacing w:after="0" w:line="259" w:lineRule="auto"/>
              <w:ind w:left="1" w:firstLine="0"/>
              <w:rPr>
                <w:b/>
                <w:bCs/>
                <w:color w:val="FF0000"/>
              </w:rPr>
            </w:pPr>
            <w:r>
              <w:t xml:space="preserve"> </w:t>
            </w:r>
            <w:r w:rsidR="009F2BEE" w:rsidRPr="00FD29F1">
              <w:rPr>
                <w:b/>
                <w:bCs/>
                <w:color w:val="FF0000"/>
              </w:rPr>
              <w:t>YES</w:t>
            </w:r>
          </w:p>
          <w:p w14:paraId="73A47C3F" w14:textId="5A0529BB" w:rsidR="00D16B48" w:rsidRDefault="009F2BEE">
            <w:pPr>
              <w:spacing w:after="0" w:line="259" w:lineRule="auto"/>
              <w:ind w:left="1" w:firstLine="0"/>
            </w:pPr>
            <w:r>
              <w:rPr>
                <w:b/>
                <w:bCs/>
                <w:color w:val="FF0000"/>
              </w:rPr>
              <w:t>Photos and notes on iPad – office staff will follow up/forward on</w:t>
            </w:r>
          </w:p>
        </w:tc>
      </w:tr>
    </w:tbl>
    <w:p w14:paraId="068C2EA8" w14:textId="77777777" w:rsidR="00D16B48" w:rsidRDefault="00E06041">
      <w:pPr>
        <w:spacing w:after="0" w:line="259" w:lineRule="auto"/>
        <w:ind w:left="568" w:firstLine="0"/>
        <w:jc w:val="both"/>
      </w:pPr>
      <w:r>
        <w:t xml:space="preserve"> </w:t>
      </w:r>
    </w:p>
    <w:tbl>
      <w:tblPr>
        <w:tblStyle w:val="TableGrid"/>
        <w:tblW w:w="10346" w:type="dxa"/>
        <w:tblInd w:w="1" w:type="dxa"/>
        <w:tblCellMar>
          <w:top w:w="10" w:type="dxa"/>
          <w:left w:w="107" w:type="dxa"/>
          <w:right w:w="115" w:type="dxa"/>
        </w:tblCellMar>
        <w:tblLook w:val="04A0" w:firstRow="1" w:lastRow="0" w:firstColumn="1" w:lastColumn="0" w:noHBand="0" w:noVBand="1"/>
      </w:tblPr>
      <w:tblGrid>
        <w:gridCol w:w="4678"/>
        <w:gridCol w:w="5668"/>
      </w:tblGrid>
      <w:tr w:rsidR="00D16B48" w14:paraId="719FE73F" w14:textId="77777777">
        <w:trPr>
          <w:trHeight w:val="380"/>
        </w:trPr>
        <w:tc>
          <w:tcPr>
            <w:tcW w:w="4678" w:type="dxa"/>
            <w:tcBorders>
              <w:top w:val="single" w:sz="4" w:space="0" w:color="C0C0C0"/>
              <w:left w:val="single" w:sz="4" w:space="0" w:color="C0C0C0"/>
              <w:bottom w:val="single" w:sz="4" w:space="0" w:color="C0C0C0"/>
              <w:right w:val="single" w:sz="4" w:space="0" w:color="C0C0C0"/>
            </w:tcBorders>
            <w:shd w:val="clear" w:color="auto" w:fill="FFFF9A"/>
          </w:tcPr>
          <w:p w14:paraId="4AE6A81D" w14:textId="77777777" w:rsidR="00D16B48" w:rsidRDefault="00E06041">
            <w:pPr>
              <w:spacing w:after="0" w:line="259" w:lineRule="auto"/>
              <w:ind w:left="0" w:firstLine="0"/>
            </w:pPr>
            <w:r>
              <w:rPr>
                <w:b/>
                <w:color w:val="808000"/>
              </w:rPr>
              <w:t xml:space="preserve">Audit and Quality Management Schemes </w:t>
            </w:r>
          </w:p>
        </w:tc>
        <w:tc>
          <w:tcPr>
            <w:tcW w:w="5669" w:type="dxa"/>
            <w:tcBorders>
              <w:top w:val="single" w:sz="4" w:space="0" w:color="C0C0C0"/>
              <w:left w:val="single" w:sz="4" w:space="0" w:color="C0C0C0"/>
              <w:bottom w:val="single" w:sz="4" w:space="0" w:color="C0C0C0"/>
              <w:right w:val="single" w:sz="4" w:space="0" w:color="C0C0C0"/>
            </w:tcBorders>
            <w:shd w:val="clear" w:color="auto" w:fill="FFFF9A"/>
          </w:tcPr>
          <w:p w14:paraId="0DCC4C83" w14:textId="77777777" w:rsidR="00D16B48" w:rsidRDefault="00E06041">
            <w:pPr>
              <w:spacing w:after="0" w:line="259" w:lineRule="auto"/>
              <w:ind w:left="1" w:firstLine="0"/>
            </w:pPr>
            <w:r>
              <w:rPr>
                <w:b/>
                <w:color w:val="808000"/>
              </w:rPr>
              <w:t xml:space="preserve">Comments </w:t>
            </w:r>
          </w:p>
        </w:tc>
      </w:tr>
      <w:tr w:rsidR="00D16B48" w14:paraId="24FCB134" w14:textId="77777777">
        <w:trPr>
          <w:trHeight w:val="1637"/>
        </w:trPr>
        <w:tc>
          <w:tcPr>
            <w:tcW w:w="4678" w:type="dxa"/>
            <w:tcBorders>
              <w:top w:val="single" w:sz="4" w:space="0" w:color="C0C0C0"/>
              <w:left w:val="single" w:sz="4" w:space="0" w:color="C0C0C0"/>
              <w:bottom w:val="single" w:sz="4" w:space="0" w:color="C0C0C0"/>
              <w:right w:val="single" w:sz="4" w:space="0" w:color="C0C0C0"/>
            </w:tcBorders>
          </w:tcPr>
          <w:p w14:paraId="1E775BCB" w14:textId="77777777" w:rsidR="00D16B48" w:rsidRDefault="00E06041">
            <w:pPr>
              <w:spacing w:after="120" w:line="241" w:lineRule="auto"/>
              <w:ind w:left="0" w:firstLine="0"/>
            </w:pPr>
            <w:r>
              <w:t xml:space="preserve">1. How does the operator/sampling organisation ensure that the sampler is following procedures? </w:t>
            </w:r>
          </w:p>
          <w:p w14:paraId="6409309E" w14:textId="77777777" w:rsidR="00D16B48" w:rsidRDefault="00E06041">
            <w:pPr>
              <w:spacing w:after="99" w:line="259" w:lineRule="auto"/>
              <w:ind w:left="0" w:firstLine="0"/>
            </w:pPr>
            <w:r>
              <w:t xml:space="preserve"> </w:t>
            </w:r>
          </w:p>
          <w:p w14:paraId="4F9B0E3D"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0A7E2922" w14:textId="67F5823F" w:rsidR="00D16B48" w:rsidRPr="001C517E" w:rsidRDefault="00E06041">
            <w:pPr>
              <w:spacing w:after="0" w:line="259" w:lineRule="auto"/>
              <w:ind w:left="1" w:firstLine="0"/>
              <w:rPr>
                <w:b/>
                <w:bCs/>
              </w:rPr>
            </w:pPr>
            <w:r>
              <w:t xml:space="preserve"> </w:t>
            </w:r>
            <w:r w:rsidR="001C517E" w:rsidRPr="001C517E">
              <w:rPr>
                <w:b/>
                <w:bCs/>
                <w:color w:val="FF0000"/>
              </w:rPr>
              <w:t xml:space="preserve">Internal audits and acknowledgement by initialling documents </w:t>
            </w:r>
          </w:p>
        </w:tc>
      </w:tr>
      <w:tr w:rsidR="00D16B48" w14:paraId="036A2CA0" w14:textId="77777777">
        <w:trPr>
          <w:trHeight w:val="1262"/>
        </w:trPr>
        <w:tc>
          <w:tcPr>
            <w:tcW w:w="4678" w:type="dxa"/>
            <w:tcBorders>
              <w:top w:val="single" w:sz="4" w:space="0" w:color="C0C0C0"/>
              <w:left w:val="single" w:sz="4" w:space="0" w:color="C0C0C0"/>
              <w:bottom w:val="single" w:sz="4" w:space="0" w:color="C0C0C0"/>
              <w:right w:val="single" w:sz="4" w:space="0" w:color="C0C0C0"/>
            </w:tcBorders>
          </w:tcPr>
          <w:p w14:paraId="0D26E60B" w14:textId="77777777" w:rsidR="00D16B48" w:rsidRDefault="00E06041">
            <w:pPr>
              <w:spacing w:after="121" w:line="240" w:lineRule="auto"/>
              <w:ind w:left="0" w:firstLine="0"/>
            </w:pPr>
            <w:r>
              <w:t xml:space="preserve">2. How does the operator/sampling organisation notify the sampler of changes to sampling procedures? </w:t>
            </w:r>
          </w:p>
          <w:p w14:paraId="2853F8C8" w14:textId="77777777" w:rsidR="00D16B48" w:rsidRDefault="00E06041">
            <w:pPr>
              <w:spacing w:after="0" w:line="259" w:lineRule="auto"/>
              <w:ind w:left="0" w:firstLine="0"/>
            </w:pPr>
            <w:r>
              <w:t xml:space="preserve"> </w:t>
            </w:r>
          </w:p>
        </w:tc>
        <w:tc>
          <w:tcPr>
            <w:tcW w:w="5669" w:type="dxa"/>
            <w:tcBorders>
              <w:top w:val="single" w:sz="4" w:space="0" w:color="C0C0C0"/>
              <w:left w:val="single" w:sz="4" w:space="0" w:color="C0C0C0"/>
              <w:bottom w:val="single" w:sz="4" w:space="0" w:color="C0C0C0"/>
              <w:right w:val="single" w:sz="4" w:space="0" w:color="C0C0C0"/>
            </w:tcBorders>
          </w:tcPr>
          <w:p w14:paraId="387BE0C1" w14:textId="2871FF43" w:rsidR="00D16B48" w:rsidRPr="002A4248" w:rsidRDefault="00E06041">
            <w:pPr>
              <w:spacing w:after="0" w:line="259" w:lineRule="auto"/>
              <w:ind w:left="1" w:firstLine="0"/>
              <w:rPr>
                <w:b/>
                <w:bCs/>
                <w:color w:val="FF0000"/>
              </w:rPr>
            </w:pPr>
            <w:r>
              <w:t xml:space="preserve"> </w:t>
            </w:r>
            <w:r w:rsidR="002A4248">
              <w:rPr>
                <w:b/>
                <w:bCs/>
                <w:color w:val="FF0000"/>
              </w:rPr>
              <w:t>Email notification</w:t>
            </w:r>
          </w:p>
        </w:tc>
      </w:tr>
    </w:tbl>
    <w:p w14:paraId="1B3EA7CE" w14:textId="77777777" w:rsidR="00D16B48" w:rsidRDefault="00E06041">
      <w:pPr>
        <w:spacing w:after="110"/>
        <w:ind w:left="1373"/>
      </w:pPr>
      <w:r>
        <w:rPr>
          <w:b/>
          <w:color w:val="808000"/>
        </w:rPr>
        <w:lastRenderedPageBreak/>
        <w:t xml:space="preserve">Scoring </w:t>
      </w:r>
      <w:r>
        <w:rPr>
          <w:b/>
          <w:color w:val="808000"/>
        </w:rPr>
        <w:tab/>
      </w:r>
      <w:r>
        <w:t xml:space="preserve">Use the following scoring system, use whole number values from 1 to 5 inclusive. Add the score for each element together to give a total score for the sampler assessment. Use the comments box to make any additional observations. </w:t>
      </w:r>
    </w:p>
    <w:p w14:paraId="4DB84DB8" w14:textId="77777777" w:rsidR="00D16B48" w:rsidRDefault="00E06041">
      <w:pPr>
        <w:ind w:left="1378" w:firstLine="0"/>
        <w:rPr>
          <w:b/>
        </w:rPr>
      </w:pPr>
      <w:r>
        <w:rPr>
          <w:b/>
        </w:rPr>
        <w:t xml:space="preserve">Note: </w:t>
      </w:r>
      <w:r>
        <w:t>A score under 9 or individual scores under 3 usually shows the need for improvement.</w:t>
      </w:r>
      <w:r>
        <w:rPr>
          <w:b/>
        </w:rPr>
        <w:t xml:space="preserve"> </w:t>
      </w:r>
    </w:p>
    <w:p w14:paraId="58E22A59" w14:textId="77777777" w:rsidR="00E06041" w:rsidRDefault="00E06041">
      <w:pPr>
        <w:ind w:left="1378" w:firstLine="0"/>
      </w:pPr>
    </w:p>
    <w:tbl>
      <w:tblPr>
        <w:tblStyle w:val="TableGrid"/>
        <w:tblW w:w="10346" w:type="dxa"/>
        <w:tblInd w:w="1" w:type="dxa"/>
        <w:tblCellMar>
          <w:top w:w="10" w:type="dxa"/>
          <w:left w:w="107" w:type="dxa"/>
          <w:right w:w="115" w:type="dxa"/>
        </w:tblCellMar>
        <w:tblLook w:val="04A0" w:firstRow="1" w:lastRow="0" w:firstColumn="1" w:lastColumn="0" w:noHBand="0" w:noVBand="1"/>
      </w:tblPr>
      <w:tblGrid>
        <w:gridCol w:w="2093"/>
        <w:gridCol w:w="6979"/>
        <w:gridCol w:w="1274"/>
      </w:tblGrid>
      <w:tr w:rsidR="00D16B48" w14:paraId="59F266E2" w14:textId="77777777">
        <w:trPr>
          <w:trHeight w:val="754"/>
        </w:trPr>
        <w:tc>
          <w:tcPr>
            <w:tcW w:w="2093" w:type="dxa"/>
            <w:tcBorders>
              <w:top w:val="single" w:sz="4" w:space="0" w:color="C0C0C0"/>
              <w:left w:val="single" w:sz="4" w:space="0" w:color="C0C0C0"/>
              <w:bottom w:val="single" w:sz="4" w:space="0" w:color="C0C0C0"/>
              <w:right w:val="single" w:sz="4" w:space="0" w:color="C0C0C0"/>
            </w:tcBorders>
            <w:shd w:val="clear" w:color="auto" w:fill="FFFF9A"/>
          </w:tcPr>
          <w:p w14:paraId="328A7B6A" w14:textId="77777777" w:rsidR="00D16B48" w:rsidRDefault="00E06041">
            <w:pPr>
              <w:spacing w:after="0" w:line="259" w:lineRule="auto"/>
              <w:ind w:left="0" w:firstLine="0"/>
            </w:pPr>
            <w:r>
              <w:rPr>
                <w:b/>
                <w:color w:val="808000"/>
              </w:rPr>
              <w:t xml:space="preserve">  </w:t>
            </w:r>
          </w:p>
        </w:tc>
        <w:tc>
          <w:tcPr>
            <w:tcW w:w="6979" w:type="dxa"/>
            <w:tcBorders>
              <w:top w:val="single" w:sz="4" w:space="0" w:color="C0C0C0"/>
              <w:left w:val="single" w:sz="4" w:space="0" w:color="C0C0C0"/>
              <w:bottom w:val="single" w:sz="4" w:space="0" w:color="C0C0C0"/>
              <w:right w:val="single" w:sz="4" w:space="0" w:color="C0C0C0"/>
            </w:tcBorders>
            <w:shd w:val="clear" w:color="auto" w:fill="FFFF9A"/>
          </w:tcPr>
          <w:p w14:paraId="05AD56BF" w14:textId="77777777" w:rsidR="00D16B48" w:rsidRDefault="00E06041">
            <w:pPr>
              <w:spacing w:after="100" w:line="259" w:lineRule="auto"/>
              <w:ind w:left="1" w:firstLine="0"/>
            </w:pPr>
            <w:r>
              <w:rPr>
                <w:b/>
                <w:color w:val="808000"/>
              </w:rPr>
              <w:t xml:space="preserve"> </w:t>
            </w:r>
          </w:p>
          <w:p w14:paraId="65E58A91" w14:textId="77777777" w:rsidR="00D16B48" w:rsidRDefault="00E06041">
            <w:pPr>
              <w:spacing w:after="0" w:line="259" w:lineRule="auto"/>
              <w:ind w:left="1" w:firstLine="0"/>
            </w:pPr>
            <w:r>
              <w:rPr>
                <w:b/>
                <w:color w:val="808000"/>
              </w:rPr>
              <w:t xml:space="preserve">Qualification for scoring </w:t>
            </w:r>
          </w:p>
        </w:tc>
        <w:tc>
          <w:tcPr>
            <w:tcW w:w="1274" w:type="dxa"/>
            <w:tcBorders>
              <w:top w:val="single" w:sz="4" w:space="0" w:color="C0C0C0"/>
              <w:left w:val="single" w:sz="4" w:space="0" w:color="C0C0C0"/>
              <w:bottom w:val="single" w:sz="4" w:space="0" w:color="C0C0C0"/>
              <w:right w:val="single" w:sz="4" w:space="0" w:color="C0C0C0"/>
            </w:tcBorders>
            <w:shd w:val="clear" w:color="auto" w:fill="FFFF9A"/>
          </w:tcPr>
          <w:p w14:paraId="3201CAD2" w14:textId="77777777" w:rsidR="00D16B48" w:rsidRDefault="00E06041">
            <w:pPr>
              <w:spacing w:after="100" w:line="259" w:lineRule="auto"/>
              <w:ind w:left="1" w:firstLine="0"/>
            </w:pPr>
            <w:r>
              <w:rPr>
                <w:b/>
                <w:color w:val="808000"/>
              </w:rPr>
              <w:t xml:space="preserve">  </w:t>
            </w:r>
          </w:p>
          <w:p w14:paraId="09CEB495" w14:textId="77777777" w:rsidR="00D16B48" w:rsidRDefault="00E06041">
            <w:pPr>
              <w:spacing w:after="0" w:line="259" w:lineRule="auto"/>
              <w:ind w:left="1" w:firstLine="0"/>
            </w:pPr>
            <w:r>
              <w:rPr>
                <w:b/>
                <w:color w:val="808000"/>
              </w:rPr>
              <w:t xml:space="preserve">score </w:t>
            </w:r>
          </w:p>
        </w:tc>
      </w:tr>
      <w:tr w:rsidR="00D16B48" w14:paraId="56FEF065" w14:textId="77777777">
        <w:trPr>
          <w:trHeight w:val="517"/>
        </w:trPr>
        <w:tc>
          <w:tcPr>
            <w:tcW w:w="2093" w:type="dxa"/>
            <w:vMerge w:val="restart"/>
            <w:tcBorders>
              <w:top w:val="single" w:sz="4" w:space="0" w:color="C0C0C0"/>
              <w:left w:val="single" w:sz="4" w:space="0" w:color="C0C0C0"/>
              <w:bottom w:val="single" w:sz="4" w:space="0" w:color="C0C0C0"/>
              <w:right w:val="single" w:sz="4" w:space="0" w:color="C0C0C0"/>
            </w:tcBorders>
            <w:vAlign w:val="center"/>
          </w:tcPr>
          <w:p w14:paraId="4361D321" w14:textId="77777777" w:rsidR="00D16B48" w:rsidRDefault="00E06041">
            <w:pPr>
              <w:spacing w:after="0" w:line="259" w:lineRule="auto"/>
              <w:ind w:left="0" w:firstLine="0"/>
              <w:jc w:val="center"/>
            </w:pPr>
            <w:r>
              <w:rPr>
                <w:b/>
              </w:rPr>
              <w:t xml:space="preserve">Sampling Procedures </w:t>
            </w:r>
          </w:p>
        </w:tc>
        <w:tc>
          <w:tcPr>
            <w:tcW w:w="6979" w:type="dxa"/>
            <w:tcBorders>
              <w:top w:val="single" w:sz="4" w:space="0" w:color="C0C0C0"/>
              <w:left w:val="single" w:sz="4" w:space="0" w:color="C0C0C0"/>
              <w:bottom w:val="single" w:sz="4" w:space="0" w:color="C0C0C0"/>
              <w:right w:val="single" w:sz="4" w:space="0" w:color="C0C0C0"/>
            </w:tcBorders>
          </w:tcPr>
          <w:p w14:paraId="1AED6977" w14:textId="77777777" w:rsidR="00D16B48" w:rsidRDefault="00E06041">
            <w:pPr>
              <w:spacing w:after="0" w:line="259" w:lineRule="auto"/>
              <w:ind w:left="1" w:firstLine="0"/>
            </w:pPr>
            <w:r>
              <w:t xml:space="preserve">Sampling procedures are poor </w:t>
            </w:r>
          </w:p>
          <w:p w14:paraId="20F3B0DB" w14:textId="77777777" w:rsidR="00D16B48" w:rsidRDefault="00E06041">
            <w:pPr>
              <w:spacing w:after="0" w:line="259" w:lineRule="auto"/>
              <w:ind w:left="1" w:firstLine="0"/>
            </w:pPr>
            <w:r>
              <w:t xml:space="preserve"> </w:t>
            </w:r>
          </w:p>
        </w:tc>
        <w:tc>
          <w:tcPr>
            <w:tcW w:w="1274" w:type="dxa"/>
            <w:tcBorders>
              <w:top w:val="single" w:sz="4" w:space="0" w:color="C0C0C0"/>
              <w:left w:val="single" w:sz="4" w:space="0" w:color="C0C0C0"/>
              <w:bottom w:val="single" w:sz="4" w:space="0" w:color="C0C0C0"/>
              <w:right w:val="single" w:sz="4" w:space="0" w:color="C0C0C0"/>
            </w:tcBorders>
            <w:vAlign w:val="center"/>
          </w:tcPr>
          <w:p w14:paraId="3FD484FF" w14:textId="77777777" w:rsidR="00D16B48" w:rsidRDefault="00E06041">
            <w:pPr>
              <w:spacing w:after="0" w:line="259" w:lineRule="auto"/>
              <w:ind w:left="8" w:firstLine="0"/>
              <w:jc w:val="center"/>
            </w:pPr>
            <w:r>
              <w:rPr>
                <w:b/>
              </w:rPr>
              <w:t xml:space="preserve">1 </w:t>
            </w:r>
          </w:p>
        </w:tc>
      </w:tr>
      <w:tr w:rsidR="00D16B48" w14:paraId="689AA706" w14:textId="77777777">
        <w:trPr>
          <w:trHeight w:val="516"/>
        </w:trPr>
        <w:tc>
          <w:tcPr>
            <w:tcW w:w="0" w:type="auto"/>
            <w:vMerge/>
            <w:tcBorders>
              <w:top w:val="nil"/>
              <w:left w:val="single" w:sz="4" w:space="0" w:color="C0C0C0"/>
              <w:bottom w:val="nil"/>
              <w:right w:val="single" w:sz="4" w:space="0" w:color="C0C0C0"/>
            </w:tcBorders>
          </w:tcPr>
          <w:p w14:paraId="0D5930A8"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31AC47F7" w14:textId="77777777" w:rsidR="00D16B48" w:rsidRDefault="00E06041">
            <w:pPr>
              <w:spacing w:after="0" w:line="259" w:lineRule="auto"/>
              <w:ind w:left="1" w:firstLine="0"/>
            </w:pPr>
            <w:r>
              <w:t xml:space="preserve">Sampling procedures are generally acceptable. </w:t>
            </w:r>
          </w:p>
          <w:p w14:paraId="3951ABA4" w14:textId="77777777" w:rsidR="00D16B48" w:rsidRDefault="00E06041">
            <w:pPr>
              <w:spacing w:after="0" w:line="259" w:lineRule="auto"/>
              <w:ind w:left="1" w:firstLine="0"/>
            </w:pPr>
            <w:r>
              <w:t xml:space="preserve"> </w:t>
            </w:r>
          </w:p>
        </w:tc>
        <w:tc>
          <w:tcPr>
            <w:tcW w:w="1274" w:type="dxa"/>
            <w:tcBorders>
              <w:top w:val="single" w:sz="4" w:space="0" w:color="C0C0C0"/>
              <w:left w:val="single" w:sz="4" w:space="0" w:color="C0C0C0"/>
              <w:bottom w:val="single" w:sz="4" w:space="0" w:color="C0C0C0"/>
              <w:right w:val="single" w:sz="4" w:space="0" w:color="C0C0C0"/>
            </w:tcBorders>
            <w:vAlign w:val="center"/>
          </w:tcPr>
          <w:p w14:paraId="0D329569" w14:textId="77777777" w:rsidR="00D16B48" w:rsidRDefault="00E06041">
            <w:pPr>
              <w:spacing w:after="0" w:line="259" w:lineRule="auto"/>
              <w:ind w:left="8" w:firstLine="0"/>
              <w:jc w:val="center"/>
            </w:pPr>
            <w:r>
              <w:rPr>
                <w:b/>
              </w:rPr>
              <w:t xml:space="preserve">3 </w:t>
            </w:r>
          </w:p>
        </w:tc>
      </w:tr>
      <w:tr w:rsidR="00D16B48" w14:paraId="712AC13A" w14:textId="77777777">
        <w:trPr>
          <w:trHeight w:val="516"/>
        </w:trPr>
        <w:tc>
          <w:tcPr>
            <w:tcW w:w="0" w:type="auto"/>
            <w:vMerge/>
            <w:tcBorders>
              <w:top w:val="nil"/>
              <w:left w:val="single" w:sz="4" w:space="0" w:color="C0C0C0"/>
              <w:bottom w:val="nil"/>
              <w:right w:val="single" w:sz="4" w:space="0" w:color="C0C0C0"/>
            </w:tcBorders>
          </w:tcPr>
          <w:p w14:paraId="10066EC5"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61D42A05" w14:textId="77777777" w:rsidR="00D16B48" w:rsidRDefault="00E06041">
            <w:pPr>
              <w:spacing w:after="0" w:line="259" w:lineRule="auto"/>
              <w:ind w:left="1" w:firstLine="0"/>
            </w:pPr>
            <w:r>
              <w:t xml:space="preserve">Sampling procedures are excellent. </w:t>
            </w:r>
          </w:p>
          <w:p w14:paraId="235CF356" w14:textId="77777777" w:rsidR="00D16B48" w:rsidRDefault="00E06041">
            <w:pPr>
              <w:spacing w:after="0" w:line="259" w:lineRule="auto"/>
              <w:ind w:left="1" w:firstLine="0"/>
            </w:pPr>
            <w:r>
              <w:t xml:space="preserve"> </w:t>
            </w:r>
          </w:p>
        </w:tc>
        <w:tc>
          <w:tcPr>
            <w:tcW w:w="1274" w:type="dxa"/>
            <w:tcBorders>
              <w:top w:val="single" w:sz="4" w:space="0" w:color="C0C0C0"/>
              <w:left w:val="single" w:sz="4" w:space="0" w:color="C0C0C0"/>
              <w:bottom w:val="single" w:sz="4" w:space="0" w:color="C0C0C0"/>
              <w:right w:val="single" w:sz="4" w:space="0" w:color="C0C0C0"/>
            </w:tcBorders>
            <w:vAlign w:val="center"/>
          </w:tcPr>
          <w:p w14:paraId="3FEFE4D6" w14:textId="77777777" w:rsidR="00D16B48" w:rsidRDefault="00E06041">
            <w:pPr>
              <w:spacing w:after="0" w:line="259" w:lineRule="auto"/>
              <w:ind w:left="8" w:firstLine="0"/>
              <w:jc w:val="center"/>
            </w:pPr>
            <w:r>
              <w:rPr>
                <w:b/>
              </w:rPr>
              <w:t xml:space="preserve">5 </w:t>
            </w:r>
          </w:p>
        </w:tc>
      </w:tr>
      <w:tr w:rsidR="00D16B48" w14:paraId="4BB07DE3" w14:textId="77777777">
        <w:trPr>
          <w:trHeight w:val="516"/>
        </w:trPr>
        <w:tc>
          <w:tcPr>
            <w:tcW w:w="0" w:type="auto"/>
            <w:vMerge/>
            <w:tcBorders>
              <w:top w:val="nil"/>
              <w:left w:val="single" w:sz="4" w:space="0" w:color="C0C0C0"/>
              <w:bottom w:val="single" w:sz="4" w:space="0" w:color="C0C0C0"/>
              <w:right w:val="single" w:sz="4" w:space="0" w:color="C0C0C0"/>
            </w:tcBorders>
          </w:tcPr>
          <w:p w14:paraId="1043C5F5"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130E1376" w14:textId="77777777" w:rsidR="00D16B48" w:rsidRDefault="00E06041">
            <w:pPr>
              <w:spacing w:after="0" w:line="259" w:lineRule="auto"/>
              <w:ind w:left="1" w:firstLine="0"/>
            </w:pPr>
            <w:r>
              <w:t xml:space="preserve">                                                                                        </w:t>
            </w:r>
            <w:r>
              <w:rPr>
                <w:b/>
              </w:rPr>
              <w:t xml:space="preserve">Score </w:t>
            </w:r>
          </w:p>
          <w:p w14:paraId="1E0D45F9" w14:textId="77777777" w:rsidR="00D16B48" w:rsidRDefault="00E06041">
            <w:pPr>
              <w:spacing w:after="0" w:line="259" w:lineRule="auto"/>
              <w:ind w:left="1" w:firstLine="0"/>
            </w:pPr>
            <w:r>
              <w:t xml:space="preserve"> </w:t>
            </w:r>
          </w:p>
        </w:tc>
        <w:tc>
          <w:tcPr>
            <w:tcW w:w="1274" w:type="dxa"/>
            <w:tcBorders>
              <w:top w:val="single" w:sz="4" w:space="0" w:color="C0C0C0"/>
              <w:left w:val="single" w:sz="4" w:space="0" w:color="C0C0C0"/>
              <w:bottom w:val="single" w:sz="4" w:space="0" w:color="C0C0C0"/>
              <w:right w:val="single" w:sz="4" w:space="0" w:color="C0C0C0"/>
            </w:tcBorders>
            <w:vAlign w:val="center"/>
          </w:tcPr>
          <w:p w14:paraId="7E422C75" w14:textId="2CA1AA12" w:rsidR="00D16B48" w:rsidRDefault="00E06041">
            <w:pPr>
              <w:spacing w:after="0" w:line="259" w:lineRule="auto"/>
              <w:ind w:left="69" w:firstLine="0"/>
              <w:jc w:val="center"/>
            </w:pPr>
            <w:r>
              <w:rPr>
                <w:b/>
              </w:rPr>
              <w:t xml:space="preserve"> </w:t>
            </w:r>
            <w:r w:rsidR="007E5C82">
              <w:rPr>
                <w:b/>
              </w:rPr>
              <w:t>4</w:t>
            </w:r>
          </w:p>
        </w:tc>
      </w:tr>
    </w:tbl>
    <w:p w14:paraId="4CDA5132" w14:textId="77777777" w:rsidR="00D16B48" w:rsidRDefault="00E06041">
      <w:pPr>
        <w:spacing w:after="0" w:line="259" w:lineRule="auto"/>
        <w:ind w:left="568" w:firstLine="0"/>
      </w:pPr>
      <w:r>
        <w:t xml:space="preserve"> </w:t>
      </w:r>
    </w:p>
    <w:tbl>
      <w:tblPr>
        <w:tblStyle w:val="TableGrid"/>
        <w:tblW w:w="10346" w:type="dxa"/>
        <w:tblInd w:w="1" w:type="dxa"/>
        <w:tblCellMar>
          <w:top w:w="10" w:type="dxa"/>
          <w:left w:w="107" w:type="dxa"/>
          <w:right w:w="97" w:type="dxa"/>
        </w:tblCellMar>
        <w:tblLook w:val="04A0" w:firstRow="1" w:lastRow="0" w:firstColumn="1" w:lastColumn="0" w:noHBand="0" w:noVBand="1"/>
      </w:tblPr>
      <w:tblGrid>
        <w:gridCol w:w="2093"/>
        <w:gridCol w:w="6979"/>
        <w:gridCol w:w="1274"/>
      </w:tblGrid>
      <w:tr w:rsidR="00D16B48" w14:paraId="3498C388" w14:textId="77777777">
        <w:trPr>
          <w:trHeight w:val="754"/>
        </w:trPr>
        <w:tc>
          <w:tcPr>
            <w:tcW w:w="2093" w:type="dxa"/>
            <w:tcBorders>
              <w:top w:val="single" w:sz="4" w:space="0" w:color="C0C0C0"/>
              <w:left w:val="single" w:sz="4" w:space="0" w:color="C0C0C0"/>
              <w:bottom w:val="single" w:sz="4" w:space="0" w:color="C0C0C0"/>
              <w:right w:val="single" w:sz="4" w:space="0" w:color="C0C0C0"/>
            </w:tcBorders>
            <w:shd w:val="clear" w:color="auto" w:fill="FFFF9A"/>
          </w:tcPr>
          <w:p w14:paraId="6E69BBEF" w14:textId="77777777" w:rsidR="00D16B48" w:rsidRDefault="00E06041">
            <w:pPr>
              <w:spacing w:after="0" w:line="259" w:lineRule="auto"/>
              <w:ind w:left="0" w:firstLine="0"/>
            </w:pPr>
            <w:r>
              <w:rPr>
                <w:b/>
                <w:color w:val="808000"/>
              </w:rPr>
              <w:t xml:space="preserve"> </w:t>
            </w:r>
          </w:p>
        </w:tc>
        <w:tc>
          <w:tcPr>
            <w:tcW w:w="6979" w:type="dxa"/>
            <w:tcBorders>
              <w:top w:val="single" w:sz="4" w:space="0" w:color="C0C0C0"/>
              <w:left w:val="single" w:sz="4" w:space="0" w:color="C0C0C0"/>
              <w:bottom w:val="single" w:sz="4" w:space="0" w:color="C0C0C0"/>
              <w:right w:val="single" w:sz="4" w:space="0" w:color="C0C0C0"/>
            </w:tcBorders>
            <w:shd w:val="clear" w:color="auto" w:fill="FFFF9A"/>
          </w:tcPr>
          <w:p w14:paraId="695BB8AE" w14:textId="77777777" w:rsidR="00D16B48" w:rsidRDefault="00E06041">
            <w:pPr>
              <w:spacing w:after="100" w:line="259" w:lineRule="auto"/>
              <w:ind w:left="1" w:firstLine="0"/>
            </w:pPr>
            <w:r>
              <w:rPr>
                <w:b/>
                <w:color w:val="808000"/>
              </w:rPr>
              <w:t xml:space="preserve"> </w:t>
            </w:r>
          </w:p>
          <w:p w14:paraId="7EC8EAF6" w14:textId="77777777" w:rsidR="00D16B48" w:rsidRDefault="00E06041">
            <w:pPr>
              <w:spacing w:after="0" w:line="259" w:lineRule="auto"/>
              <w:ind w:left="1" w:firstLine="0"/>
            </w:pPr>
            <w:r>
              <w:rPr>
                <w:b/>
                <w:color w:val="808000"/>
              </w:rPr>
              <w:t xml:space="preserve">Qualification for scoring </w:t>
            </w:r>
          </w:p>
        </w:tc>
        <w:tc>
          <w:tcPr>
            <w:tcW w:w="1274" w:type="dxa"/>
            <w:tcBorders>
              <w:top w:val="single" w:sz="4" w:space="0" w:color="C0C0C0"/>
              <w:left w:val="single" w:sz="4" w:space="0" w:color="C0C0C0"/>
              <w:bottom w:val="single" w:sz="4" w:space="0" w:color="C0C0C0"/>
              <w:right w:val="single" w:sz="4" w:space="0" w:color="C0C0C0"/>
            </w:tcBorders>
            <w:shd w:val="clear" w:color="auto" w:fill="FFFF9A"/>
          </w:tcPr>
          <w:p w14:paraId="7CEAD3F4" w14:textId="77777777" w:rsidR="00D16B48" w:rsidRDefault="00E06041">
            <w:pPr>
              <w:spacing w:after="100" w:line="259" w:lineRule="auto"/>
              <w:ind w:left="1" w:firstLine="0"/>
            </w:pPr>
            <w:r>
              <w:rPr>
                <w:b/>
                <w:color w:val="808000"/>
              </w:rPr>
              <w:t xml:space="preserve"> </w:t>
            </w:r>
          </w:p>
          <w:p w14:paraId="57D229C1" w14:textId="77777777" w:rsidR="00D16B48" w:rsidRDefault="00E06041">
            <w:pPr>
              <w:spacing w:after="0" w:line="259" w:lineRule="auto"/>
              <w:ind w:left="1" w:firstLine="0"/>
            </w:pPr>
            <w:r>
              <w:rPr>
                <w:b/>
                <w:color w:val="808000"/>
              </w:rPr>
              <w:t xml:space="preserve">score </w:t>
            </w:r>
          </w:p>
        </w:tc>
      </w:tr>
      <w:tr w:rsidR="00D16B48" w14:paraId="3453FCEF" w14:textId="77777777">
        <w:trPr>
          <w:trHeight w:val="517"/>
        </w:trPr>
        <w:tc>
          <w:tcPr>
            <w:tcW w:w="2093" w:type="dxa"/>
            <w:vMerge w:val="restart"/>
            <w:tcBorders>
              <w:top w:val="single" w:sz="4" w:space="0" w:color="C0C0C0"/>
              <w:left w:val="single" w:sz="4" w:space="0" w:color="C0C0C0"/>
              <w:bottom w:val="single" w:sz="4" w:space="0" w:color="C0C0C0"/>
              <w:right w:val="single" w:sz="4" w:space="0" w:color="C0C0C0"/>
            </w:tcBorders>
            <w:vAlign w:val="center"/>
          </w:tcPr>
          <w:p w14:paraId="6391F9E4" w14:textId="77777777" w:rsidR="00D16B48" w:rsidRDefault="00E06041">
            <w:pPr>
              <w:spacing w:after="0" w:line="259" w:lineRule="auto"/>
              <w:ind w:left="0" w:right="14" w:firstLine="0"/>
              <w:jc w:val="center"/>
            </w:pPr>
            <w:r>
              <w:rPr>
                <w:b/>
              </w:rPr>
              <w:t xml:space="preserve">Training </w:t>
            </w:r>
          </w:p>
        </w:tc>
        <w:tc>
          <w:tcPr>
            <w:tcW w:w="6979" w:type="dxa"/>
            <w:tcBorders>
              <w:top w:val="single" w:sz="4" w:space="0" w:color="C0C0C0"/>
              <w:left w:val="single" w:sz="4" w:space="0" w:color="C0C0C0"/>
              <w:bottom w:val="single" w:sz="4" w:space="0" w:color="C0C0C0"/>
              <w:right w:val="single" w:sz="4" w:space="0" w:color="C0C0C0"/>
            </w:tcBorders>
          </w:tcPr>
          <w:p w14:paraId="1E5DFEB2" w14:textId="77777777" w:rsidR="00E06041" w:rsidRDefault="00E06041">
            <w:pPr>
              <w:spacing w:after="0" w:line="259" w:lineRule="auto"/>
              <w:ind w:left="1" w:right="1528" w:firstLine="0"/>
            </w:pPr>
            <w:r>
              <w:t xml:space="preserve">The sampler has received little or no training  </w:t>
            </w:r>
          </w:p>
          <w:p w14:paraId="722C9696" w14:textId="341B822E" w:rsidR="00D16B48" w:rsidRDefault="00E06041">
            <w:pPr>
              <w:spacing w:after="0" w:line="259" w:lineRule="auto"/>
              <w:ind w:left="1" w:right="1528" w:firstLine="0"/>
            </w:pPr>
            <w:r>
              <w:t xml:space="preserve">Training records are poor </w:t>
            </w:r>
          </w:p>
        </w:tc>
        <w:tc>
          <w:tcPr>
            <w:tcW w:w="1274" w:type="dxa"/>
            <w:tcBorders>
              <w:top w:val="single" w:sz="4" w:space="0" w:color="C0C0C0"/>
              <w:left w:val="single" w:sz="4" w:space="0" w:color="C0C0C0"/>
              <w:bottom w:val="single" w:sz="4" w:space="0" w:color="C0C0C0"/>
              <w:right w:val="single" w:sz="4" w:space="0" w:color="C0C0C0"/>
            </w:tcBorders>
            <w:vAlign w:val="center"/>
          </w:tcPr>
          <w:p w14:paraId="3399F4E0" w14:textId="77777777" w:rsidR="00D16B48" w:rsidRDefault="00E06041">
            <w:pPr>
              <w:spacing w:after="0" w:line="259" w:lineRule="auto"/>
              <w:ind w:left="0" w:right="10" w:firstLine="0"/>
              <w:jc w:val="center"/>
            </w:pPr>
            <w:r>
              <w:rPr>
                <w:b/>
              </w:rPr>
              <w:t xml:space="preserve">1 </w:t>
            </w:r>
          </w:p>
        </w:tc>
      </w:tr>
      <w:tr w:rsidR="00D16B48" w14:paraId="04269592" w14:textId="77777777">
        <w:trPr>
          <w:trHeight w:val="516"/>
        </w:trPr>
        <w:tc>
          <w:tcPr>
            <w:tcW w:w="0" w:type="auto"/>
            <w:vMerge/>
            <w:tcBorders>
              <w:top w:val="nil"/>
              <w:left w:val="single" w:sz="4" w:space="0" w:color="C0C0C0"/>
              <w:bottom w:val="nil"/>
              <w:right w:val="single" w:sz="4" w:space="0" w:color="C0C0C0"/>
            </w:tcBorders>
          </w:tcPr>
          <w:p w14:paraId="151B2236"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4CFC2CBC" w14:textId="77777777" w:rsidR="00D16B48" w:rsidRDefault="00E06041">
            <w:pPr>
              <w:spacing w:after="0" w:line="259" w:lineRule="auto"/>
              <w:ind w:left="1" w:right="172" w:firstLine="0"/>
            </w:pPr>
            <w:r>
              <w:t xml:space="preserve">The sampler has received training and appears competent. Training records are acceptable  </w:t>
            </w:r>
          </w:p>
        </w:tc>
        <w:tc>
          <w:tcPr>
            <w:tcW w:w="1274" w:type="dxa"/>
            <w:tcBorders>
              <w:top w:val="single" w:sz="4" w:space="0" w:color="C0C0C0"/>
              <w:left w:val="single" w:sz="4" w:space="0" w:color="C0C0C0"/>
              <w:bottom w:val="single" w:sz="4" w:space="0" w:color="C0C0C0"/>
              <w:right w:val="single" w:sz="4" w:space="0" w:color="C0C0C0"/>
            </w:tcBorders>
            <w:vAlign w:val="center"/>
          </w:tcPr>
          <w:p w14:paraId="014D0E34" w14:textId="77777777" w:rsidR="00D16B48" w:rsidRDefault="00E06041">
            <w:pPr>
              <w:spacing w:after="0" w:line="259" w:lineRule="auto"/>
              <w:ind w:left="0" w:right="10" w:firstLine="0"/>
              <w:jc w:val="center"/>
            </w:pPr>
            <w:r>
              <w:rPr>
                <w:b/>
              </w:rPr>
              <w:t xml:space="preserve">3 </w:t>
            </w:r>
          </w:p>
        </w:tc>
      </w:tr>
      <w:tr w:rsidR="00D16B48" w14:paraId="16A7B4E8" w14:textId="77777777">
        <w:trPr>
          <w:trHeight w:val="516"/>
        </w:trPr>
        <w:tc>
          <w:tcPr>
            <w:tcW w:w="0" w:type="auto"/>
            <w:vMerge/>
            <w:tcBorders>
              <w:top w:val="nil"/>
              <w:left w:val="single" w:sz="4" w:space="0" w:color="C0C0C0"/>
              <w:bottom w:val="nil"/>
              <w:right w:val="single" w:sz="4" w:space="0" w:color="C0C0C0"/>
            </w:tcBorders>
          </w:tcPr>
          <w:p w14:paraId="5744A9C0"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00311A6E" w14:textId="77777777" w:rsidR="00D16B48" w:rsidRDefault="00E06041">
            <w:pPr>
              <w:spacing w:after="0" w:line="259" w:lineRule="auto"/>
              <w:ind w:left="1" w:firstLine="0"/>
            </w:pPr>
            <w:r>
              <w:t xml:space="preserve">The sampler is subject to a fully documented, structured training plan and appears to be fully competent. </w:t>
            </w:r>
          </w:p>
        </w:tc>
        <w:tc>
          <w:tcPr>
            <w:tcW w:w="1274" w:type="dxa"/>
            <w:tcBorders>
              <w:top w:val="single" w:sz="4" w:space="0" w:color="C0C0C0"/>
              <w:left w:val="single" w:sz="4" w:space="0" w:color="C0C0C0"/>
              <w:bottom w:val="single" w:sz="4" w:space="0" w:color="C0C0C0"/>
              <w:right w:val="single" w:sz="4" w:space="0" w:color="C0C0C0"/>
            </w:tcBorders>
            <w:vAlign w:val="center"/>
          </w:tcPr>
          <w:p w14:paraId="76CFA2DB" w14:textId="77777777" w:rsidR="00D16B48" w:rsidRDefault="00E06041">
            <w:pPr>
              <w:spacing w:after="0" w:line="259" w:lineRule="auto"/>
              <w:ind w:left="0" w:right="10" w:firstLine="0"/>
              <w:jc w:val="center"/>
            </w:pPr>
            <w:r>
              <w:rPr>
                <w:b/>
              </w:rPr>
              <w:t xml:space="preserve">5 </w:t>
            </w:r>
          </w:p>
        </w:tc>
      </w:tr>
      <w:tr w:rsidR="00D16B48" w14:paraId="5C62181F" w14:textId="77777777">
        <w:trPr>
          <w:trHeight w:val="516"/>
        </w:trPr>
        <w:tc>
          <w:tcPr>
            <w:tcW w:w="0" w:type="auto"/>
            <w:vMerge/>
            <w:tcBorders>
              <w:top w:val="nil"/>
              <w:left w:val="single" w:sz="4" w:space="0" w:color="C0C0C0"/>
              <w:bottom w:val="single" w:sz="4" w:space="0" w:color="C0C0C0"/>
              <w:right w:val="single" w:sz="4" w:space="0" w:color="C0C0C0"/>
            </w:tcBorders>
          </w:tcPr>
          <w:p w14:paraId="3AD3E832"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6E7F9DAE" w14:textId="77777777" w:rsidR="00D16B48" w:rsidRDefault="00E06041">
            <w:pPr>
              <w:spacing w:after="0" w:line="259" w:lineRule="auto"/>
              <w:ind w:left="3383" w:right="362" w:hanging="2965"/>
            </w:pPr>
            <w:r>
              <w:rPr>
                <w:b/>
              </w:rPr>
              <w:t xml:space="preserve">                                                                                       Score  </w:t>
            </w:r>
          </w:p>
        </w:tc>
        <w:tc>
          <w:tcPr>
            <w:tcW w:w="1274" w:type="dxa"/>
            <w:tcBorders>
              <w:top w:val="single" w:sz="4" w:space="0" w:color="C0C0C0"/>
              <w:left w:val="single" w:sz="4" w:space="0" w:color="C0C0C0"/>
              <w:bottom w:val="single" w:sz="4" w:space="0" w:color="C0C0C0"/>
              <w:right w:val="single" w:sz="4" w:space="0" w:color="C0C0C0"/>
            </w:tcBorders>
            <w:vAlign w:val="center"/>
          </w:tcPr>
          <w:p w14:paraId="30D0FC0C" w14:textId="5106399F" w:rsidR="00D16B48" w:rsidRDefault="00E06041">
            <w:pPr>
              <w:spacing w:after="0" w:line="259" w:lineRule="auto"/>
              <w:ind w:left="1" w:firstLine="0"/>
            </w:pPr>
            <w:r>
              <w:t xml:space="preserve"> </w:t>
            </w:r>
            <w:r w:rsidR="007E5C82">
              <w:t>3</w:t>
            </w:r>
          </w:p>
        </w:tc>
      </w:tr>
    </w:tbl>
    <w:p w14:paraId="3A444D35" w14:textId="77777777" w:rsidR="00D16B48" w:rsidRDefault="00E06041">
      <w:pPr>
        <w:spacing w:after="0" w:line="259" w:lineRule="auto"/>
        <w:ind w:left="568" w:firstLine="0"/>
      </w:pPr>
      <w:r>
        <w:t xml:space="preserve"> </w:t>
      </w:r>
    </w:p>
    <w:tbl>
      <w:tblPr>
        <w:tblStyle w:val="TableGrid"/>
        <w:tblW w:w="10346" w:type="dxa"/>
        <w:tblInd w:w="1" w:type="dxa"/>
        <w:tblCellMar>
          <w:top w:w="10" w:type="dxa"/>
          <w:left w:w="107" w:type="dxa"/>
          <w:right w:w="115" w:type="dxa"/>
        </w:tblCellMar>
        <w:tblLook w:val="04A0" w:firstRow="1" w:lastRow="0" w:firstColumn="1" w:lastColumn="0" w:noHBand="0" w:noVBand="1"/>
      </w:tblPr>
      <w:tblGrid>
        <w:gridCol w:w="2093"/>
        <w:gridCol w:w="6979"/>
        <w:gridCol w:w="1274"/>
      </w:tblGrid>
      <w:tr w:rsidR="00D16B48" w14:paraId="76ACF759" w14:textId="77777777">
        <w:trPr>
          <w:trHeight w:val="754"/>
        </w:trPr>
        <w:tc>
          <w:tcPr>
            <w:tcW w:w="2093" w:type="dxa"/>
            <w:tcBorders>
              <w:top w:val="single" w:sz="4" w:space="0" w:color="C0C0C0"/>
              <w:left w:val="single" w:sz="4" w:space="0" w:color="C0C0C0"/>
              <w:bottom w:val="single" w:sz="4" w:space="0" w:color="C0C0C0"/>
              <w:right w:val="single" w:sz="4" w:space="0" w:color="C0C0C0"/>
            </w:tcBorders>
            <w:shd w:val="clear" w:color="auto" w:fill="FFFF9A"/>
          </w:tcPr>
          <w:p w14:paraId="6952ABF7" w14:textId="77777777" w:rsidR="00D16B48" w:rsidRDefault="00E06041">
            <w:pPr>
              <w:spacing w:after="0" w:line="259" w:lineRule="auto"/>
              <w:ind w:left="0" w:firstLine="0"/>
            </w:pPr>
            <w:r>
              <w:rPr>
                <w:b/>
                <w:color w:val="808000"/>
              </w:rPr>
              <w:t xml:space="preserve"> </w:t>
            </w:r>
          </w:p>
        </w:tc>
        <w:tc>
          <w:tcPr>
            <w:tcW w:w="6979" w:type="dxa"/>
            <w:tcBorders>
              <w:top w:val="single" w:sz="4" w:space="0" w:color="C0C0C0"/>
              <w:left w:val="single" w:sz="4" w:space="0" w:color="C0C0C0"/>
              <w:bottom w:val="single" w:sz="4" w:space="0" w:color="C0C0C0"/>
              <w:right w:val="single" w:sz="4" w:space="0" w:color="C0C0C0"/>
            </w:tcBorders>
            <w:shd w:val="clear" w:color="auto" w:fill="FFFF9A"/>
          </w:tcPr>
          <w:p w14:paraId="239C0809" w14:textId="77777777" w:rsidR="00D16B48" w:rsidRDefault="00E06041">
            <w:pPr>
              <w:spacing w:after="100" w:line="259" w:lineRule="auto"/>
              <w:ind w:left="1" w:firstLine="0"/>
            </w:pPr>
            <w:r>
              <w:rPr>
                <w:b/>
                <w:color w:val="808000"/>
              </w:rPr>
              <w:t xml:space="preserve"> </w:t>
            </w:r>
          </w:p>
          <w:p w14:paraId="33ED0AED" w14:textId="77777777" w:rsidR="00D16B48" w:rsidRDefault="00E06041">
            <w:pPr>
              <w:spacing w:after="0" w:line="259" w:lineRule="auto"/>
              <w:ind w:left="1" w:firstLine="0"/>
            </w:pPr>
            <w:r>
              <w:rPr>
                <w:b/>
                <w:color w:val="808000"/>
              </w:rPr>
              <w:t xml:space="preserve">Qualification for scoring </w:t>
            </w:r>
          </w:p>
        </w:tc>
        <w:tc>
          <w:tcPr>
            <w:tcW w:w="1274" w:type="dxa"/>
            <w:tcBorders>
              <w:top w:val="single" w:sz="4" w:space="0" w:color="C0C0C0"/>
              <w:left w:val="single" w:sz="4" w:space="0" w:color="C0C0C0"/>
              <w:bottom w:val="single" w:sz="4" w:space="0" w:color="C0C0C0"/>
              <w:right w:val="single" w:sz="4" w:space="0" w:color="C0C0C0"/>
            </w:tcBorders>
            <w:shd w:val="clear" w:color="auto" w:fill="FFFF9A"/>
          </w:tcPr>
          <w:p w14:paraId="27C8EEC8" w14:textId="77777777" w:rsidR="00D16B48" w:rsidRDefault="00E06041">
            <w:pPr>
              <w:spacing w:after="100" w:line="259" w:lineRule="auto"/>
              <w:ind w:left="1" w:firstLine="0"/>
            </w:pPr>
            <w:r>
              <w:rPr>
                <w:b/>
                <w:color w:val="808000"/>
              </w:rPr>
              <w:t xml:space="preserve"> </w:t>
            </w:r>
          </w:p>
          <w:p w14:paraId="627D2979" w14:textId="77777777" w:rsidR="00D16B48" w:rsidRDefault="00E06041">
            <w:pPr>
              <w:spacing w:after="0" w:line="259" w:lineRule="auto"/>
              <w:ind w:left="1" w:firstLine="0"/>
            </w:pPr>
            <w:r>
              <w:rPr>
                <w:b/>
                <w:color w:val="808000"/>
              </w:rPr>
              <w:t xml:space="preserve">score </w:t>
            </w:r>
          </w:p>
        </w:tc>
      </w:tr>
      <w:tr w:rsidR="00D16B48" w14:paraId="6ACD8D34" w14:textId="77777777">
        <w:trPr>
          <w:trHeight w:val="517"/>
        </w:trPr>
        <w:tc>
          <w:tcPr>
            <w:tcW w:w="2093" w:type="dxa"/>
            <w:vMerge w:val="restart"/>
            <w:tcBorders>
              <w:top w:val="single" w:sz="4" w:space="0" w:color="C0C0C0"/>
              <w:left w:val="single" w:sz="4" w:space="0" w:color="C0C0C0"/>
              <w:bottom w:val="single" w:sz="4" w:space="0" w:color="C0C0C0"/>
              <w:right w:val="single" w:sz="4" w:space="0" w:color="C0C0C0"/>
            </w:tcBorders>
            <w:vAlign w:val="center"/>
          </w:tcPr>
          <w:p w14:paraId="6499FCDA" w14:textId="77777777" w:rsidR="00D16B48" w:rsidRDefault="00E06041">
            <w:pPr>
              <w:spacing w:after="0" w:line="259" w:lineRule="auto"/>
              <w:ind w:left="77" w:firstLine="0"/>
            </w:pPr>
            <w:r>
              <w:rPr>
                <w:b/>
              </w:rPr>
              <w:t xml:space="preserve">Internal controls </w:t>
            </w:r>
          </w:p>
        </w:tc>
        <w:tc>
          <w:tcPr>
            <w:tcW w:w="6979" w:type="dxa"/>
            <w:tcBorders>
              <w:top w:val="single" w:sz="4" w:space="0" w:color="C0C0C0"/>
              <w:left w:val="single" w:sz="4" w:space="0" w:color="C0C0C0"/>
              <w:bottom w:val="single" w:sz="4" w:space="0" w:color="C0C0C0"/>
              <w:right w:val="single" w:sz="4" w:space="0" w:color="C0C0C0"/>
            </w:tcBorders>
          </w:tcPr>
          <w:p w14:paraId="02862A37" w14:textId="77777777" w:rsidR="00D16B48" w:rsidRDefault="00E06041">
            <w:pPr>
              <w:spacing w:after="0" w:line="259" w:lineRule="auto"/>
              <w:ind w:left="1" w:firstLine="0"/>
            </w:pPr>
            <w:r>
              <w:t xml:space="preserve">There is little or no internal checking or control of the sampler’s activities </w:t>
            </w:r>
          </w:p>
        </w:tc>
        <w:tc>
          <w:tcPr>
            <w:tcW w:w="1274" w:type="dxa"/>
            <w:tcBorders>
              <w:top w:val="single" w:sz="4" w:space="0" w:color="C0C0C0"/>
              <w:left w:val="single" w:sz="4" w:space="0" w:color="C0C0C0"/>
              <w:bottom w:val="single" w:sz="4" w:space="0" w:color="C0C0C0"/>
              <w:right w:val="single" w:sz="4" w:space="0" w:color="C0C0C0"/>
            </w:tcBorders>
            <w:vAlign w:val="center"/>
          </w:tcPr>
          <w:p w14:paraId="700E2C7C" w14:textId="77777777" w:rsidR="00D16B48" w:rsidRDefault="00E06041">
            <w:pPr>
              <w:spacing w:after="0" w:line="259" w:lineRule="auto"/>
              <w:ind w:left="8" w:firstLine="0"/>
              <w:jc w:val="center"/>
            </w:pPr>
            <w:r>
              <w:rPr>
                <w:b/>
              </w:rPr>
              <w:t xml:space="preserve">1 </w:t>
            </w:r>
          </w:p>
        </w:tc>
      </w:tr>
      <w:tr w:rsidR="00D16B48" w14:paraId="4C75CE29" w14:textId="77777777">
        <w:trPr>
          <w:trHeight w:val="516"/>
        </w:trPr>
        <w:tc>
          <w:tcPr>
            <w:tcW w:w="0" w:type="auto"/>
            <w:vMerge/>
            <w:tcBorders>
              <w:top w:val="nil"/>
              <w:left w:val="single" w:sz="4" w:space="0" w:color="C0C0C0"/>
              <w:bottom w:val="nil"/>
              <w:right w:val="single" w:sz="4" w:space="0" w:color="C0C0C0"/>
            </w:tcBorders>
          </w:tcPr>
          <w:p w14:paraId="6AAEF3E8"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54CFFA66" w14:textId="77777777" w:rsidR="00D16B48" w:rsidRDefault="00E06041">
            <w:pPr>
              <w:spacing w:after="0" w:line="259" w:lineRule="auto"/>
              <w:ind w:left="1" w:right="1597" w:firstLine="0"/>
            </w:pPr>
            <w:r>
              <w:t xml:space="preserve">The sampler records actions which are checked  The sampler is audited by the operator </w:t>
            </w:r>
          </w:p>
        </w:tc>
        <w:tc>
          <w:tcPr>
            <w:tcW w:w="1274" w:type="dxa"/>
            <w:tcBorders>
              <w:top w:val="single" w:sz="4" w:space="0" w:color="C0C0C0"/>
              <w:left w:val="single" w:sz="4" w:space="0" w:color="C0C0C0"/>
              <w:bottom w:val="single" w:sz="4" w:space="0" w:color="C0C0C0"/>
              <w:right w:val="single" w:sz="4" w:space="0" w:color="C0C0C0"/>
            </w:tcBorders>
            <w:vAlign w:val="center"/>
          </w:tcPr>
          <w:p w14:paraId="49C60334" w14:textId="77777777" w:rsidR="00D16B48" w:rsidRDefault="00E06041">
            <w:pPr>
              <w:spacing w:after="0" w:line="259" w:lineRule="auto"/>
              <w:ind w:left="8" w:firstLine="0"/>
              <w:jc w:val="center"/>
            </w:pPr>
            <w:r>
              <w:rPr>
                <w:b/>
              </w:rPr>
              <w:t xml:space="preserve">3 </w:t>
            </w:r>
          </w:p>
        </w:tc>
      </w:tr>
      <w:tr w:rsidR="00D16B48" w14:paraId="7A81A727" w14:textId="77777777">
        <w:trPr>
          <w:trHeight w:val="769"/>
        </w:trPr>
        <w:tc>
          <w:tcPr>
            <w:tcW w:w="0" w:type="auto"/>
            <w:vMerge/>
            <w:tcBorders>
              <w:top w:val="nil"/>
              <w:left w:val="single" w:sz="4" w:space="0" w:color="C0C0C0"/>
              <w:bottom w:val="nil"/>
              <w:right w:val="single" w:sz="4" w:space="0" w:color="C0C0C0"/>
            </w:tcBorders>
          </w:tcPr>
          <w:p w14:paraId="5E72E6CA"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790CC2CC" w14:textId="77777777" w:rsidR="00D16B48" w:rsidRDefault="00E06041">
            <w:pPr>
              <w:spacing w:after="0" w:line="259" w:lineRule="auto"/>
              <w:ind w:left="1" w:firstLine="0"/>
            </w:pPr>
            <w:r>
              <w:t xml:space="preserve">The sampler has to complete actions which are routinely checked </w:t>
            </w:r>
          </w:p>
          <w:p w14:paraId="799A1021" w14:textId="77777777" w:rsidR="00D16B48" w:rsidRDefault="00E06041">
            <w:pPr>
              <w:spacing w:after="0" w:line="259" w:lineRule="auto"/>
              <w:ind w:left="1" w:firstLine="0"/>
            </w:pPr>
            <w:r>
              <w:t xml:space="preserve">The sampler is audited by the operator </w:t>
            </w:r>
          </w:p>
          <w:p w14:paraId="2669C44A" w14:textId="77777777" w:rsidR="00D16B48" w:rsidRDefault="00E06041">
            <w:pPr>
              <w:spacing w:after="0" w:line="259" w:lineRule="auto"/>
              <w:ind w:left="1" w:firstLine="0"/>
            </w:pPr>
            <w:r>
              <w:t xml:space="preserve">The sampler is fully aware of the outcome of these audits </w:t>
            </w:r>
          </w:p>
        </w:tc>
        <w:tc>
          <w:tcPr>
            <w:tcW w:w="1274" w:type="dxa"/>
            <w:tcBorders>
              <w:top w:val="single" w:sz="4" w:space="0" w:color="C0C0C0"/>
              <w:left w:val="single" w:sz="4" w:space="0" w:color="C0C0C0"/>
              <w:bottom w:val="single" w:sz="4" w:space="0" w:color="C0C0C0"/>
              <w:right w:val="single" w:sz="4" w:space="0" w:color="C0C0C0"/>
            </w:tcBorders>
            <w:vAlign w:val="center"/>
          </w:tcPr>
          <w:p w14:paraId="429C1FED" w14:textId="77777777" w:rsidR="00D16B48" w:rsidRDefault="00E06041">
            <w:pPr>
              <w:spacing w:after="0" w:line="259" w:lineRule="auto"/>
              <w:ind w:left="8" w:firstLine="0"/>
              <w:jc w:val="center"/>
            </w:pPr>
            <w:r>
              <w:rPr>
                <w:b/>
              </w:rPr>
              <w:t xml:space="preserve">5 </w:t>
            </w:r>
          </w:p>
        </w:tc>
      </w:tr>
      <w:tr w:rsidR="00D16B48" w14:paraId="76558026" w14:textId="77777777">
        <w:trPr>
          <w:trHeight w:val="516"/>
        </w:trPr>
        <w:tc>
          <w:tcPr>
            <w:tcW w:w="0" w:type="auto"/>
            <w:vMerge/>
            <w:tcBorders>
              <w:top w:val="nil"/>
              <w:left w:val="single" w:sz="4" w:space="0" w:color="C0C0C0"/>
              <w:bottom w:val="single" w:sz="4" w:space="0" w:color="C0C0C0"/>
              <w:right w:val="single" w:sz="4" w:space="0" w:color="C0C0C0"/>
            </w:tcBorders>
          </w:tcPr>
          <w:p w14:paraId="5AF67E20" w14:textId="77777777" w:rsidR="00D16B48" w:rsidRDefault="00D16B48">
            <w:pPr>
              <w:spacing w:after="160" w:line="259" w:lineRule="auto"/>
              <w:ind w:left="0" w:firstLine="0"/>
            </w:pPr>
          </w:p>
        </w:tc>
        <w:tc>
          <w:tcPr>
            <w:tcW w:w="6979" w:type="dxa"/>
            <w:tcBorders>
              <w:top w:val="single" w:sz="4" w:space="0" w:color="C0C0C0"/>
              <w:left w:val="single" w:sz="4" w:space="0" w:color="C0C0C0"/>
              <w:bottom w:val="single" w:sz="4" w:space="0" w:color="C0C0C0"/>
              <w:right w:val="single" w:sz="4" w:space="0" w:color="C0C0C0"/>
            </w:tcBorders>
          </w:tcPr>
          <w:p w14:paraId="3D516E50" w14:textId="77777777" w:rsidR="00D16B48" w:rsidRDefault="00E06041">
            <w:pPr>
              <w:spacing w:after="0" w:line="259" w:lineRule="auto"/>
              <w:ind w:left="3383" w:right="344" w:hanging="2965"/>
            </w:pPr>
            <w:r>
              <w:rPr>
                <w:b/>
              </w:rPr>
              <w:t xml:space="preserve">                                                                                       Score  </w:t>
            </w:r>
          </w:p>
        </w:tc>
        <w:tc>
          <w:tcPr>
            <w:tcW w:w="1274" w:type="dxa"/>
            <w:tcBorders>
              <w:top w:val="single" w:sz="4" w:space="0" w:color="C0C0C0"/>
              <w:left w:val="single" w:sz="4" w:space="0" w:color="C0C0C0"/>
              <w:bottom w:val="single" w:sz="4" w:space="0" w:color="C0C0C0"/>
              <w:right w:val="single" w:sz="4" w:space="0" w:color="C0C0C0"/>
            </w:tcBorders>
            <w:vAlign w:val="center"/>
          </w:tcPr>
          <w:p w14:paraId="7801C0FC" w14:textId="5D6255D6" w:rsidR="00D16B48" w:rsidRDefault="00E06041">
            <w:pPr>
              <w:spacing w:after="0" w:line="259" w:lineRule="auto"/>
              <w:ind w:left="1" w:firstLine="0"/>
            </w:pPr>
            <w:r>
              <w:t xml:space="preserve"> </w:t>
            </w:r>
            <w:r w:rsidR="00DE3BD0">
              <w:t>5</w:t>
            </w:r>
          </w:p>
        </w:tc>
      </w:tr>
    </w:tbl>
    <w:p w14:paraId="492234B4" w14:textId="77777777" w:rsidR="00D16B48" w:rsidRDefault="00E06041">
      <w:pPr>
        <w:spacing w:after="0" w:line="259" w:lineRule="auto"/>
        <w:ind w:left="568" w:firstLine="0"/>
      </w:pPr>
      <w:r>
        <w:t xml:space="preserve"> </w:t>
      </w:r>
    </w:p>
    <w:p w14:paraId="404CC3D1" w14:textId="77777777" w:rsidR="00D16B48" w:rsidRDefault="00E06041">
      <w:pPr>
        <w:spacing w:after="0" w:line="259" w:lineRule="auto"/>
        <w:ind w:left="568" w:firstLine="0"/>
      </w:pPr>
      <w:r>
        <w:t xml:space="preserve"> </w:t>
      </w:r>
    </w:p>
    <w:tbl>
      <w:tblPr>
        <w:tblStyle w:val="TableGrid"/>
        <w:tblW w:w="3084" w:type="dxa"/>
        <w:tblInd w:w="2695" w:type="dxa"/>
        <w:tblCellMar>
          <w:top w:w="10" w:type="dxa"/>
          <w:left w:w="108" w:type="dxa"/>
          <w:right w:w="115" w:type="dxa"/>
        </w:tblCellMar>
        <w:tblLook w:val="04A0" w:firstRow="1" w:lastRow="0" w:firstColumn="1" w:lastColumn="0" w:noHBand="0" w:noVBand="1"/>
      </w:tblPr>
      <w:tblGrid>
        <w:gridCol w:w="1808"/>
        <w:gridCol w:w="1276"/>
      </w:tblGrid>
      <w:tr w:rsidR="00D16B48" w14:paraId="4378D6D4" w14:textId="77777777">
        <w:trPr>
          <w:trHeight w:val="769"/>
        </w:trPr>
        <w:tc>
          <w:tcPr>
            <w:tcW w:w="1808" w:type="dxa"/>
            <w:tcBorders>
              <w:top w:val="single" w:sz="4" w:space="0" w:color="000000"/>
              <w:left w:val="single" w:sz="4" w:space="0" w:color="000000"/>
              <w:bottom w:val="single" w:sz="4" w:space="0" w:color="000000"/>
              <w:right w:val="single" w:sz="4" w:space="0" w:color="000000"/>
            </w:tcBorders>
          </w:tcPr>
          <w:p w14:paraId="5C010E61" w14:textId="77777777" w:rsidR="00D16B48" w:rsidRDefault="00E06041">
            <w:pPr>
              <w:spacing w:after="0" w:line="259" w:lineRule="auto"/>
              <w:ind w:left="0" w:firstLine="0"/>
            </w:pPr>
            <w:r>
              <w:rPr>
                <w:b/>
              </w:rPr>
              <w:t xml:space="preserve">Total Score </w:t>
            </w:r>
          </w:p>
          <w:p w14:paraId="2F9176D5" w14:textId="77777777" w:rsidR="00D16B48" w:rsidRDefault="00E06041">
            <w:pPr>
              <w:spacing w:after="0" w:line="259" w:lineRule="auto"/>
              <w:ind w:left="0" w:firstLine="0"/>
            </w:pPr>
            <w: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A8889D0" w14:textId="77777777" w:rsidR="00D16B48" w:rsidRDefault="00E06041">
            <w:pPr>
              <w:spacing w:after="0" w:line="259" w:lineRule="auto"/>
              <w:ind w:left="0" w:firstLine="0"/>
            </w:pPr>
            <w:r>
              <w:t xml:space="preserve"> </w:t>
            </w:r>
          </w:p>
          <w:p w14:paraId="631BF8DB" w14:textId="7B5D8106" w:rsidR="00D16B48" w:rsidRDefault="00E06041">
            <w:pPr>
              <w:spacing w:after="0" w:line="259" w:lineRule="auto"/>
              <w:ind w:left="0" w:firstLine="0"/>
            </w:pPr>
            <w:r>
              <w:t xml:space="preserve"> </w:t>
            </w:r>
            <w:r w:rsidR="00DE3BD0">
              <w:t>12</w:t>
            </w:r>
          </w:p>
          <w:p w14:paraId="4326D2FC" w14:textId="77777777" w:rsidR="00D16B48" w:rsidRDefault="00E06041">
            <w:pPr>
              <w:spacing w:after="0" w:line="259" w:lineRule="auto"/>
              <w:ind w:left="0" w:firstLine="0"/>
            </w:pPr>
            <w:r>
              <w:t xml:space="preserve"> </w:t>
            </w:r>
          </w:p>
        </w:tc>
      </w:tr>
    </w:tbl>
    <w:p w14:paraId="0DD64F39" w14:textId="77777777" w:rsidR="00D16B48" w:rsidRDefault="00E06041">
      <w:pPr>
        <w:spacing w:after="26" w:line="259" w:lineRule="auto"/>
        <w:ind w:left="2239" w:firstLine="0"/>
      </w:pPr>
      <w:r>
        <w:rPr>
          <w:rFonts w:ascii="Calibri" w:eastAsia="Calibri" w:hAnsi="Calibri" w:cs="Calibri"/>
          <w:noProof/>
        </w:rPr>
        <mc:AlternateContent>
          <mc:Choice Requires="wpg">
            <w:drawing>
              <wp:inline distT="0" distB="0" distL="0" distR="0" wp14:anchorId="063BFD35" wp14:editId="466D98AB">
                <wp:extent cx="4884420" cy="9144"/>
                <wp:effectExtent l="0" t="0" r="0" b="0"/>
                <wp:docPr id="12000" name="Group 12000"/>
                <wp:cNvGraphicFramePr/>
                <a:graphic xmlns:a="http://schemas.openxmlformats.org/drawingml/2006/main">
                  <a:graphicData uri="http://schemas.microsoft.com/office/word/2010/wordprocessingGroup">
                    <wpg:wgp>
                      <wpg:cNvGrpSpPr/>
                      <wpg:grpSpPr>
                        <a:xfrm>
                          <a:off x="0" y="0"/>
                          <a:ext cx="4884420" cy="9144"/>
                          <a:chOff x="0" y="0"/>
                          <a:chExt cx="4884420" cy="9144"/>
                        </a:xfrm>
                      </wpg:grpSpPr>
                      <wps:wsp>
                        <wps:cNvPr id="12623" name="Shape 12623"/>
                        <wps:cNvSpPr/>
                        <wps:spPr>
                          <a:xfrm>
                            <a:off x="0" y="0"/>
                            <a:ext cx="4884420" cy="9144"/>
                          </a:xfrm>
                          <a:custGeom>
                            <a:avLst/>
                            <a:gdLst/>
                            <a:ahLst/>
                            <a:cxnLst/>
                            <a:rect l="0" t="0" r="0" b="0"/>
                            <a:pathLst>
                              <a:path w="4884420" h="9144">
                                <a:moveTo>
                                  <a:pt x="0" y="0"/>
                                </a:moveTo>
                                <a:lnTo>
                                  <a:pt x="4884420" y="0"/>
                                </a:lnTo>
                                <a:lnTo>
                                  <a:pt x="4884420" y="9144"/>
                                </a:lnTo>
                                <a:lnTo>
                                  <a:pt x="0" y="9144"/>
                                </a:lnTo>
                                <a:lnTo>
                                  <a:pt x="0" y="0"/>
                                </a:lnTo>
                              </a:path>
                            </a:pathLst>
                          </a:custGeom>
                          <a:ln w="0" cap="flat">
                            <a:miter lim="127000"/>
                          </a:ln>
                        </wps:spPr>
                        <wps:style>
                          <a:lnRef idx="0">
                            <a:srgbClr val="000000">
                              <a:alpha val="0"/>
                            </a:srgbClr>
                          </a:lnRef>
                          <a:fillRef idx="1">
                            <a:srgbClr val="008000"/>
                          </a:fillRef>
                          <a:effectRef idx="0">
                            <a:scrgbClr r="0" g="0" b="0"/>
                          </a:effectRef>
                          <a:fontRef idx="none"/>
                        </wps:style>
                        <wps:bodyPr/>
                      </wps:wsp>
                    </wpg:wgp>
                  </a:graphicData>
                </a:graphic>
              </wp:inline>
            </w:drawing>
          </mc:Choice>
          <mc:Fallback xmlns:a="http://schemas.openxmlformats.org/drawingml/2006/main">
            <w:pict>
              <v:group id="Group 12000" style="width:384.6pt;height:0.720032pt;mso-position-horizontal-relative:char;mso-position-vertical-relative:line" coordsize="48844,91">
                <v:shape id="Shape 12624" style="position:absolute;width:48844;height:91;left:0;top:0;" coordsize="4884420,9144" path="m0,0l4884420,0l4884420,9144l0,9144l0,0">
                  <v:stroke weight="0pt" endcap="flat" joinstyle="miter" miterlimit="10" on="false" color="#000000" opacity="0"/>
                  <v:fill on="true" color="#008000"/>
                </v:shape>
              </v:group>
            </w:pict>
          </mc:Fallback>
        </mc:AlternateContent>
      </w:r>
    </w:p>
    <w:p w14:paraId="71A9E6C4" w14:textId="77777777" w:rsidR="00D16B48" w:rsidRDefault="00E06041">
      <w:pPr>
        <w:spacing w:after="0" w:line="259" w:lineRule="auto"/>
        <w:ind w:left="2269" w:firstLine="0"/>
      </w:pPr>
      <w:r>
        <w:t xml:space="preserve"> </w:t>
      </w:r>
    </w:p>
    <w:sectPr w:rsidR="00D16B48">
      <w:footerReference w:type="even" r:id="rId11"/>
      <w:footerReference w:type="default" r:id="rId12"/>
      <w:footerReference w:type="first" r:id="rId13"/>
      <w:pgSz w:w="11900" w:h="16840"/>
      <w:pgMar w:top="856" w:right="931" w:bottom="909" w:left="872" w:header="720" w:footer="162" w:gutter="0"/>
      <w:pgNumType w:start="1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6A8E9" w14:textId="77777777" w:rsidR="001C5E62" w:rsidRDefault="001C5E62">
      <w:pPr>
        <w:spacing w:after="0" w:line="240" w:lineRule="auto"/>
      </w:pPr>
      <w:r>
        <w:separator/>
      </w:r>
    </w:p>
  </w:endnote>
  <w:endnote w:type="continuationSeparator" w:id="0">
    <w:p w14:paraId="182C17EE" w14:textId="77777777" w:rsidR="001C5E62" w:rsidRDefault="001C5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1C740" w14:textId="77777777" w:rsidR="00D16B48" w:rsidRDefault="00E06041">
    <w:pPr>
      <w:tabs>
        <w:tab w:val="center" w:pos="3650"/>
        <w:tab w:val="center" w:pos="5998"/>
        <w:tab w:val="right" w:pos="10097"/>
      </w:tabs>
      <w:spacing w:after="0" w:line="259" w:lineRule="auto"/>
      <w:ind w:left="-259" w:right="-63" w:firstLine="0"/>
    </w:pPr>
    <w:r>
      <w:rPr>
        <w:noProof/>
      </w:rPr>
      <w:drawing>
        <wp:anchor distT="0" distB="0" distL="114300" distR="114300" simplePos="0" relativeHeight="251658240" behindDoc="1" locked="0" layoutInCell="1" allowOverlap="0" wp14:anchorId="269AB659" wp14:editId="18523E4A">
          <wp:simplePos x="0" y="0"/>
          <wp:positionH relativeFrom="page">
            <wp:posOffset>233172</wp:posOffset>
          </wp:positionH>
          <wp:positionV relativeFrom="page">
            <wp:posOffset>10194798</wp:posOffset>
          </wp:positionV>
          <wp:extent cx="7315200" cy="301751"/>
          <wp:effectExtent l="0" t="0" r="0" b="0"/>
          <wp:wrapNone/>
          <wp:docPr id="8576" name="Picture 8576"/>
          <wp:cNvGraphicFramePr/>
          <a:graphic xmlns:a="http://schemas.openxmlformats.org/drawingml/2006/main">
            <a:graphicData uri="http://schemas.openxmlformats.org/drawingml/2006/picture">
              <pic:pic xmlns:pic="http://schemas.openxmlformats.org/drawingml/2006/picture">
                <pic:nvPicPr>
                  <pic:cNvPr id="8576" name="Picture 8576"/>
                  <pic:cNvPicPr/>
                </pic:nvPicPr>
                <pic:blipFill>
                  <a:blip r:embed="rId1"/>
                  <a:stretch>
                    <a:fillRect/>
                  </a:stretch>
                </pic:blipFill>
                <pic:spPr>
                  <a:xfrm>
                    <a:off x="0" y="0"/>
                    <a:ext cx="7315200" cy="301751"/>
                  </a:xfrm>
                  <a:prstGeom prst="rect">
                    <a:avLst/>
                  </a:prstGeom>
                </pic:spPr>
              </pic:pic>
            </a:graphicData>
          </a:graphic>
        </wp:anchor>
      </w:drawing>
    </w:r>
    <w:r>
      <w:rPr>
        <w:color w:val="808000"/>
        <w:sz w:val="20"/>
      </w:rPr>
      <w:t xml:space="preserve">Doc No 97_09  </w:t>
    </w:r>
    <w:r>
      <w:rPr>
        <w:color w:val="808000"/>
        <w:sz w:val="20"/>
      </w:rPr>
      <w:tab/>
      <w:t xml:space="preserve">Version </w:t>
    </w:r>
    <w:fldSimple w:instr=" NUMPAGES   \* MERGEFORMAT ">
      <w:r>
        <w:rPr>
          <w:color w:val="808000"/>
          <w:sz w:val="20"/>
        </w:rPr>
        <w:t>6</w:t>
      </w:r>
    </w:fldSimple>
    <w:r>
      <w:rPr>
        <w:color w:val="808000"/>
        <w:sz w:val="20"/>
      </w:rPr>
      <w:t xml:space="preserve"> </w:t>
    </w:r>
    <w:r>
      <w:rPr>
        <w:color w:val="808000"/>
        <w:sz w:val="20"/>
      </w:rPr>
      <w:tab/>
      <w:t xml:space="preserve">Last printed 22/03/12 </w:t>
    </w:r>
    <w:r>
      <w:rPr>
        <w:color w:val="808000"/>
        <w:sz w:val="20"/>
      </w:rPr>
      <w:tab/>
      <w:t xml:space="preserve">Page </w:t>
    </w:r>
    <w:r>
      <w:fldChar w:fldCharType="begin"/>
    </w:r>
    <w:r>
      <w:instrText xml:space="preserve"> PAGE   \* MERGEFORMAT </w:instrText>
    </w:r>
    <w:r>
      <w:fldChar w:fldCharType="separate"/>
    </w:r>
    <w:r>
      <w:rPr>
        <w:color w:val="808000"/>
        <w:sz w:val="20"/>
      </w:rPr>
      <w:t>10</w:t>
    </w:r>
    <w:r>
      <w:rPr>
        <w:color w:val="808000"/>
        <w:sz w:val="20"/>
      </w:rPr>
      <w:fldChar w:fldCharType="end"/>
    </w:r>
    <w:r>
      <w:rPr>
        <w:color w:val="808000"/>
        <w:sz w:val="20"/>
      </w:rPr>
      <w:t xml:space="preserve"> of 17</w:t>
    </w:r>
  </w:p>
  <w:p w14:paraId="160596B4" w14:textId="77777777" w:rsidR="00D16B48" w:rsidRDefault="00E06041">
    <w:pPr>
      <w:spacing w:after="0" w:line="259" w:lineRule="auto"/>
      <w:ind w:left="-259" w:firstLine="0"/>
    </w:pPr>
    <w:r>
      <w:rPr>
        <w:color w:val="808000"/>
        <w:sz w:val="20"/>
      </w:rPr>
      <w:t xml:space="preserve">Catalogue No GEHO0410BSJE-E-E </w:t>
    </w:r>
  </w:p>
  <w:p w14:paraId="6F73308F" w14:textId="77777777" w:rsidR="00D16B48" w:rsidRDefault="00E06041">
    <w:pPr>
      <w:spacing w:after="0" w:line="259" w:lineRule="auto"/>
      <w:ind w:left="568"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8B04" w14:textId="0A2928A5" w:rsidR="00D16B48" w:rsidRDefault="00E06041">
    <w:pPr>
      <w:tabs>
        <w:tab w:val="center" w:pos="3650"/>
        <w:tab w:val="center" w:pos="5998"/>
        <w:tab w:val="right" w:pos="10097"/>
      </w:tabs>
      <w:spacing w:after="0" w:line="259" w:lineRule="auto"/>
      <w:ind w:left="-259" w:right="-63" w:firstLine="0"/>
    </w:pPr>
    <w:r>
      <w:rPr>
        <w:noProof/>
      </w:rPr>
      <w:drawing>
        <wp:anchor distT="0" distB="0" distL="114300" distR="114300" simplePos="0" relativeHeight="251659264" behindDoc="1" locked="0" layoutInCell="1" allowOverlap="0" wp14:anchorId="262C5B13" wp14:editId="0EAEB89A">
          <wp:simplePos x="0" y="0"/>
          <wp:positionH relativeFrom="page">
            <wp:posOffset>233172</wp:posOffset>
          </wp:positionH>
          <wp:positionV relativeFrom="page">
            <wp:posOffset>10194798</wp:posOffset>
          </wp:positionV>
          <wp:extent cx="7315200" cy="301751"/>
          <wp:effectExtent l="0" t="0" r="0" b="0"/>
          <wp:wrapNone/>
          <wp:docPr id="1899272938" name="Picture 1899272938"/>
          <wp:cNvGraphicFramePr/>
          <a:graphic xmlns:a="http://schemas.openxmlformats.org/drawingml/2006/main">
            <a:graphicData uri="http://schemas.openxmlformats.org/drawingml/2006/picture">
              <pic:pic xmlns:pic="http://schemas.openxmlformats.org/drawingml/2006/picture">
                <pic:nvPicPr>
                  <pic:cNvPr id="8576" name="Picture 8576"/>
                  <pic:cNvPicPr/>
                </pic:nvPicPr>
                <pic:blipFill>
                  <a:blip r:embed="rId1"/>
                  <a:stretch>
                    <a:fillRect/>
                  </a:stretch>
                </pic:blipFill>
                <pic:spPr>
                  <a:xfrm>
                    <a:off x="0" y="0"/>
                    <a:ext cx="7315200" cy="301751"/>
                  </a:xfrm>
                  <a:prstGeom prst="rect">
                    <a:avLst/>
                  </a:prstGeom>
                </pic:spPr>
              </pic:pic>
            </a:graphicData>
          </a:graphic>
        </wp:anchor>
      </w:drawing>
    </w:r>
    <w:r>
      <w:rPr>
        <w:color w:val="808000"/>
        <w:sz w:val="20"/>
      </w:rPr>
      <w:t xml:space="preserve">Doc No 97_09  </w:t>
    </w:r>
    <w:r>
      <w:rPr>
        <w:color w:val="808000"/>
        <w:sz w:val="20"/>
      </w:rPr>
      <w:tab/>
      <w:t xml:space="preserve">Version </w:t>
    </w:r>
    <w:fldSimple w:instr=" NUMPAGES   \* MERGEFORMAT ">
      <w:r>
        <w:rPr>
          <w:color w:val="808000"/>
          <w:sz w:val="20"/>
        </w:rPr>
        <w:t>6</w:t>
      </w:r>
    </w:fldSimple>
    <w:r>
      <w:rPr>
        <w:color w:val="808000"/>
        <w:sz w:val="20"/>
      </w:rPr>
      <w:t xml:space="preserve"> </w:t>
    </w:r>
    <w:r>
      <w:rPr>
        <w:color w:val="808000"/>
        <w:sz w:val="20"/>
      </w:rPr>
      <w:tab/>
      <w:t xml:space="preserve">Last printed </w:t>
    </w:r>
    <w:r>
      <w:rPr>
        <w:color w:val="808000"/>
        <w:sz w:val="20"/>
      </w:rPr>
      <w:fldChar w:fldCharType="begin"/>
    </w:r>
    <w:r>
      <w:rPr>
        <w:color w:val="808000"/>
        <w:sz w:val="20"/>
      </w:rPr>
      <w:instrText xml:space="preserve"> DATE \@ "dd/MM/yyyy" </w:instrText>
    </w:r>
    <w:r>
      <w:rPr>
        <w:color w:val="808000"/>
        <w:sz w:val="20"/>
      </w:rPr>
      <w:fldChar w:fldCharType="separate"/>
    </w:r>
    <w:r w:rsidR="004A0B55">
      <w:rPr>
        <w:noProof/>
        <w:color w:val="808000"/>
        <w:sz w:val="20"/>
      </w:rPr>
      <w:t>20/10/2026</w:t>
    </w:r>
    <w:r>
      <w:rPr>
        <w:color w:val="808000"/>
        <w:sz w:val="20"/>
      </w:rPr>
      <w:fldChar w:fldCharType="end"/>
    </w:r>
    <w:r>
      <w:rPr>
        <w:color w:val="808000"/>
        <w:sz w:val="20"/>
      </w:rPr>
      <w:tab/>
      <w:t xml:space="preserve">Page </w:t>
    </w:r>
    <w:r>
      <w:fldChar w:fldCharType="begin"/>
    </w:r>
    <w:r>
      <w:instrText xml:space="preserve"> PAGE   \* MERGEFORMAT </w:instrText>
    </w:r>
    <w:r>
      <w:fldChar w:fldCharType="separate"/>
    </w:r>
    <w:r>
      <w:rPr>
        <w:color w:val="808000"/>
        <w:sz w:val="20"/>
      </w:rPr>
      <w:t>10</w:t>
    </w:r>
    <w:r>
      <w:rPr>
        <w:color w:val="808000"/>
        <w:sz w:val="20"/>
      </w:rPr>
      <w:fldChar w:fldCharType="end"/>
    </w:r>
    <w:r>
      <w:rPr>
        <w:color w:val="808000"/>
        <w:sz w:val="20"/>
      </w:rPr>
      <w:t xml:space="preserve"> of 17</w:t>
    </w:r>
  </w:p>
  <w:p w14:paraId="34921117" w14:textId="77777777" w:rsidR="00D16B48" w:rsidRDefault="00E06041">
    <w:pPr>
      <w:spacing w:after="0" w:line="259" w:lineRule="auto"/>
      <w:ind w:left="-259" w:firstLine="0"/>
    </w:pPr>
    <w:r>
      <w:rPr>
        <w:color w:val="808000"/>
        <w:sz w:val="20"/>
      </w:rPr>
      <w:t xml:space="preserve">Catalogue No GEHO0410BSJE-E-E </w:t>
    </w:r>
  </w:p>
  <w:p w14:paraId="62A663EA" w14:textId="77777777" w:rsidR="00D16B48" w:rsidRDefault="00E06041">
    <w:pPr>
      <w:spacing w:after="0" w:line="259" w:lineRule="auto"/>
      <w:ind w:left="568"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262F" w14:textId="77777777" w:rsidR="00D16B48" w:rsidRDefault="00E06041">
    <w:pPr>
      <w:tabs>
        <w:tab w:val="center" w:pos="3650"/>
        <w:tab w:val="center" w:pos="5998"/>
        <w:tab w:val="right" w:pos="10097"/>
      </w:tabs>
      <w:spacing w:after="0" w:line="259" w:lineRule="auto"/>
      <w:ind w:left="-259" w:right="-63" w:firstLine="0"/>
    </w:pPr>
    <w:r>
      <w:rPr>
        <w:noProof/>
      </w:rPr>
      <w:drawing>
        <wp:anchor distT="0" distB="0" distL="114300" distR="114300" simplePos="0" relativeHeight="251660288" behindDoc="1" locked="0" layoutInCell="1" allowOverlap="0" wp14:anchorId="5FECB779" wp14:editId="17477A65">
          <wp:simplePos x="0" y="0"/>
          <wp:positionH relativeFrom="page">
            <wp:posOffset>233172</wp:posOffset>
          </wp:positionH>
          <wp:positionV relativeFrom="page">
            <wp:posOffset>10194798</wp:posOffset>
          </wp:positionV>
          <wp:extent cx="7315200" cy="301751"/>
          <wp:effectExtent l="0" t="0" r="0" b="0"/>
          <wp:wrapNone/>
          <wp:docPr id="2092153520" name="Picture 2092153520"/>
          <wp:cNvGraphicFramePr/>
          <a:graphic xmlns:a="http://schemas.openxmlformats.org/drawingml/2006/main">
            <a:graphicData uri="http://schemas.openxmlformats.org/drawingml/2006/picture">
              <pic:pic xmlns:pic="http://schemas.openxmlformats.org/drawingml/2006/picture">
                <pic:nvPicPr>
                  <pic:cNvPr id="8576" name="Picture 8576"/>
                  <pic:cNvPicPr/>
                </pic:nvPicPr>
                <pic:blipFill>
                  <a:blip r:embed="rId1"/>
                  <a:stretch>
                    <a:fillRect/>
                  </a:stretch>
                </pic:blipFill>
                <pic:spPr>
                  <a:xfrm>
                    <a:off x="0" y="0"/>
                    <a:ext cx="7315200" cy="301751"/>
                  </a:xfrm>
                  <a:prstGeom prst="rect">
                    <a:avLst/>
                  </a:prstGeom>
                </pic:spPr>
              </pic:pic>
            </a:graphicData>
          </a:graphic>
        </wp:anchor>
      </w:drawing>
    </w:r>
    <w:r>
      <w:rPr>
        <w:color w:val="808000"/>
        <w:sz w:val="20"/>
      </w:rPr>
      <w:t xml:space="preserve">Doc No 97_09  </w:t>
    </w:r>
    <w:r>
      <w:rPr>
        <w:color w:val="808000"/>
        <w:sz w:val="20"/>
      </w:rPr>
      <w:tab/>
      <w:t xml:space="preserve">Version </w:t>
    </w:r>
    <w:fldSimple w:instr=" NUMPAGES   \* MERGEFORMAT ">
      <w:r>
        <w:rPr>
          <w:color w:val="808000"/>
          <w:sz w:val="20"/>
        </w:rPr>
        <w:t>6</w:t>
      </w:r>
    </w:fldSimple>
    <w:r>
      <w:rPr>
        <w:color w:val="808000"/>
        <w:sz w:val="20"/>
      </w:rPr>
      <w:t xml:space="preserve"> </w:t>
    </w:r>
    <w:r>
      <w:rPr>
        <w:color w:val="808000"/>
        <w:sz w:val="20"/>
      </w:rPr>
      <w:tab/>
      <w:t xml:space="preserve">Last printed 22/03/12 </w:t>
    </w:r>
    <w:r>
      <w:rPr>
        <w:color w:val="808000"/>
        <w:sz w:val="20"/>
      </w:rPr>
      <w:tab/>
      <w:t xml:space="preserve">Page </w:t>
    </w:r>
    <w:r>
      <w:fldChar w:fldCharType="begin"/>
    </w:r>
    <w:r>
      <w:instrText xml:space="preserve"> PAGE   \* MERGEFORMAT </w:instrText>
    </w:r>
    <w:r>
      <w:fldChar w:fldCharType="separate"/>
    </w:r>
    <w:r>
      <w:rPr>
        <w:color w:val="808000"/>
        <w:sz w:val="20"/>
      </w:rPr>
      <w:t>10</w:t>
    </w:r>
    <w:r>
      <w:rPr>
        <w:color w:val="808000"/>
        <w:sz w:val="20"/>
      </w:rPr>
      <w:fldChar w:fldCharType="end"/>
    </w:r>
    <w:r>
      <w:rPr>
        <w:color w:val="808000"/>
        <w:sz w:val="20"/>
      </w:rPr>
      <w:t xml:space="preserve"> of 17</w:t>
    </w:r>
  </w:p>
  <w:p w14:paraId="65A9AFFD" w14:textId="77777777" w:rsidR="00D16B48" w:rsidRDefault="00E06041">
    <w:pPr>
      <w:spacing w:after="0" w:line="259" w:lineRule="auto"/>
      <w:ind w:left="-259" w:firstLine="0"/>
    </w:pPr>
    <w:r>
      <w:rPr>
        <w:color w:val="808000"/>
        <w:sz w:val="20"/>
      </w:rPr>
      <w:t xml:space="preserve">Catalogue No GEHO0410BSJE-E-E </w:t>
    </w:r>
  </w:p>
  <w:p w14:paraId="39D171B9" w14:textId="77777777" w:rsidR="00D16B48" w:rsidRDefault="00E06041">
    <w:pPr>
      <w:spacing w:after="0" w:line="259" w:lineRule="auto"/>
      <w:ind w:left="568"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9F9DA" w14:textId="77777777" w:rsidR="001C5E62" w:rsidRDefault="001C5E62">
      <w:pPr>
        <w:spacing w:after="0" w:line="240" w:lineRule="auto"/>
      </w:pPr>
      <w:r>
        <w:separator/>
      </w:r>
    </w:p>
  </w:footnote>
  <w:footnote w:type="continuationSeparator" w:id="0">
    <w:p w14:paraId="685A782C" w14:textId="77777777" w:rsidR="001C5E62" w:rsidRDefault="001C5E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B48"/>
    <w:rsid w:val="00004A97"/>
    <w:rsid w:val="00042BF1"/>
    <w:rsid w:val="00046D2A"/>
    <w:rsid w:val="00093B19"/>
    <w:rsid w:val="000F7674"/>
    <w:rsid w:val="0010120F"/>
    <w:rsid w:val="00137D41"/>
    <w:rsid w:val="0016466B"/>
    <w:rsid w:val="001740E7"/>
    <w:rsid w:val="00183BA0"/>
    <w:rsid w:val="001C517E"/>
    <w:rsid w:val="001C5E62"/>
    <w:rsid w:val="001C7BD6"/>
    <w:rsid w:val="001D3732"/>
    <w:rsid w:val="001F205C"/>
    <w:rsid w:val="00214D6F"/>
    <w:rsid w:val="00253187"/>
    <w:rsid w:val="002628AA"/>
    <w:rsid w:val="002A4248"/>
    <w:rsid w:val="002D77AF"/>
    <w:rsid w:val="00337478"/>
    <w:rsid w:val="003819CD"/>
    <w:rsid w:val="003B622C"/>
    <w:rsid w:val="003D6E3A"/>
    <w:rsid w:val="00406E42"/>
    <w:rsid w:val="00455771"/>
    <w:rsid w:val="0049629E"/>
    <w:rsid w:val="004A0B55"/>
    <w:rsid w:val="004C09BA"/>
    <w:rsid w:val="004D7CF7"/>
    <w:rsid w:val="00507975"/>
    <w:rsid w:val="005841DB"/>
    <w:rsid w:val="005D5221"/>
    <w:rsid w:val="005F672E"/>
    <w:rsid w:val="00607B41"/>
    <w:rsid w:val="006F7AE3"/>
    <w:rsid w:val="006F7E37"/>
    <w:rsid w:val="007551B0"/>
    <w:rsid w:val="007631F2"/>
    <w:rsid w:val="007B3FC3"/>
    <w:rsid w:val="007C553A"/>
    <w:rsid w:val="007C5E1C"/>
    <w:rsid w:val="007D04C4"/>
    <w:rsid w:val="007D54DF"/>
    <w:rsid w:val="007E5C82"/>
    <w:rsid w:val="008102D4"/>
    <w:rsid w:val="0084484F"/>
    <w:rsid w:val="00856E3D"/>
    <w:rsid w:val="00862767"/>
    <w:rsid w:val="008A0EA4"/>
    <w:rsid w:val="008A4236"/>
    <w:rsid w:val="0090160A"/>
    <w:rsid w:val="00986F9C"/>
    <w:rsid w:val="009E0D41"/>
    <w:rsid w:val="009F2BEE"/>
    <w:rsid w:val="00A27E4E"/>
    <w:rsid w:val="00A36DDD"/>
    <w:rsid w:val="00A64FCB"/>
    <w:rsid w:val="00A9071D"/>
    <w:rsid w:val="00A92E0F"/>
    <w:rsid w:val="00AA3B6F"/>
    <w:rsid w:val="00AC420C"/>
    <w:rsid w:val="00AC4F9C"/>
    <w:rsid w:val="00AE10E9"/>
    <w:rsid w:val="00AF623B"/>
    <w:rsid w:val="00B5096D"/>
    <w:rsid w:val="00B636BE"/>
    <w:rsid w:val="00BC11B3"/>
    <w:rsid w:val="00BF71B5"/>
    <w:rsid w:val="00C06EAF"/>
    <w:rsid w:val="00C126FC"/>
    <w:rsid w:val="00C63FB8"/>
    <w:rsid w:val="00C93823"/>
    <w:rsid w:val="00CB0342"/>
    <w:rsid w:val="00CC40B6"/>
    <w:rsid w:val="00CE78B0"/>
    <w:rsid w:val="00D16B48"/>
    <w:rsid w:val="00D50BA3"/>
    <w:rsid w:val="00DE3BD0"/>
    <w:rsid w:val="00DF70A2"/>
    <w:rsid w:val="00E06041"/>
    <w:rsid w:val="00E20B59"/>
    <w:rsid w:val="00E84145"/>
    <w:rsid w:val="00E856B7"/>
    <w:rsid w:val="00E862E5"/>
    <w:rsid w:val="00EE5AEE"/>
    <w:rsid w:val="00F30BB4"/>
    <w:rsid w:val="00F87A4E"/>
    <w:rsid w:val="00FA10BE"/>
    <w:rsid w:val="00FA6B0C"/>
    <w:rsid w:val="00FD29F1"/>
    <w:rsid w:val="00FF09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D49CD"/>
  <w15:docId w15:val="{C6A77EB5-EF2F-4274-B49E-B3B3961D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52" w:lineRule="auto"/>
      <w:ind w:left="1388" w:hanging="128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06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041"/>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REGU-369-2766348</_dlc_DocId>
    <_dlc_DocIdUrl xmlns="9be56660-2c31-41ef-bc00-23e72f632f2a">
      <Url>https://cyfoethnaturiolcymru.sharepoint.com/teams/Regulatory/Permitting/_layouts/15/DocIdRedir.aspx?ID=REGU-369-2766348</Url>
      <Description>REGU-369-2766348</Description>
    </_dlc_DocIdUrl>
    <Site_x0020_Name xmlns="859f7ad6-93f6-4205-b62b-a17f28acbbac">Rhuddlan Wastewater Treatment Works</Site_x0020_Name>
    <Internal_x002f_External xmlns="859f7ad6-93f6-4205-b62b-a17f28acbbac">Internal document</Internal_x002f_External>
    <Post_x0020_code xmlns="859f7ad6-93f6-4205-b62b-a17f28acbbac">LL18 5UB</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Monitoring</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2026-10-12T23:00:00+00:00</Document_x0020_Date>
    <Facility_x0020_Address xmlns="859f7ad6-93f6-4205-b62b-a17f28acbbac">Tan-yr-Eglwys Road, Rhuddlan, Rhyl, Denbighshire</Facility_x0020_Address>
    <Environment_x0020_Sub_x0020_Folder xmlns="859f7ad6-93f6-4205-b62b-a17f28acbbac">OMA</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DD90F1-C4DB-4EEC-982F-C42AEBF9DE43}">
  <ds:schemaRefs>
    <ds:schemaRef ds:uri="http://schemas.microsoft.com/sharepoint/events"/>
  </ds:schemaRefs>
</ds:datastoreItem>
</file>

<file path=customXml/itemProps2.xml><?xml version="1.0" encoding="utf-8"?>
<ds:datastoreItem xmlns:ds="http://schemas.openxmlformats.org/officeDocument/2006/customXml" ds:itemID="{1A0D7292-1E80-4598-9A5B-84CD561FCCAB}"/>
</file>

<file path=customXml/itemProps3.xml><?xml version="1.0" encoding="utf-8"?>
<ds:datastoreItem xmlns:ds="http://schemas.openxmlformats.org/officeDocument/2006/customXml" ds:itemID="{BFAB58D7-14F7-4E9F-B801-C02B05952B1A}"/>
</file>

<file path=customXml/itemProps4.xml><?xml version="1.0" encoding="utf-8"?>
<ds:datastoreItem xmlns:ds="http://schemas.openxmlformats.org/officeDocument/2006/customXml" ds:itemID="{6176C48F-364F-4E0D-A481-22A60837012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8392D81-9811-4924-91F2-A95C876672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1969</Words>
  <Characters>11227</Characters>
  <Application>Microsoft Office Word</Application>
  <DocSecurity>0</DocSecurity>
  <Lines>93</Lines>
  <Paragraphs>26</Paragraphs>
  <ScaleCrop>false</ScaleCrop>
  <Company>Cyfoeth Naturiol Cymru Natural Resources Wales</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Sampler audit form</dc:title>
  <dc:subject/>
  <dc:creator>Amy Chisnell</dc:creator>
  <cp:keywords>"9709, 97 09, 97-09", 97_09, version 6, issue date: 15/03/2011</cp:keywords>
  <cp:lastModifiedBy>Chisnell, Amy</cp:lastModifiedBy>
  <cp:revision>84</cp:revision>
  <dcterms:created xsi:type="dcterms:W3CDTF">2026-10-15T10:48:00Z</dcterms:created>
  <dcterms:modified xsi:type="dcterms:W3CDTF">2026-10-20T11:37:00Z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79af9c34-e92e-48c1-b42a-90497fd6eb36</vt:lpwstr>
  </property>
  <property fmtid="{D5CDD505-2E9C-101B-9397-08002B2CF9AE}" pid="4" name="MediaServiceImageTags">
    <vt:lpwstr/>
  </property>
</Properties>
</file>