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565CC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187F11DD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866"/>
      </w:tblGrid>
      <w:tr w:rsidR="00AF28D4" w14:paraId="77714655" w14:textId="77777777" w:rsidTr="00AF28D4">
        <w:tc>
          <w:tcPr>
            <w:tcW w:w="2376" w:type="dxa"/>
          </w:tcPr>
          <w:p w14:paraId="5DDCFB17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019976DA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5FBFC112" w14:textId="77777777" w:rsidTr="00AF28D4">
        <w:tc>
          <w:tcPr>
            <w:tcW w:w="2376" w:type="dxa"/>
          </w:tcPr>
          <w:p w14:paraId="4FA43379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6957936E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Potters Waste Management</w:t>
            </w:r>
          </w:p>
        </w:tc>
      </w:tr>
      <w:tr w:rsidR="00AF28D4" w14:paraId="7560EF29" w14:textId="77777777" w:rsidTr="00AF28D4">
        <w:tc>
          <w:tcPr>
            <w:tcW w:w="2376" w:type="dxa"/>
          </w:tcPr>
          <w:p w14:paraId="5A5EAEC6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7D63B698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</w:t>
            </w:r>
            <w:proofErr w:type="spellStart"/>
            <w:r>
              <w:rPr>
                <w:lang w:val="en-US"/>
              </w:rPr>
              <w:t>Llanidloes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175C1AD5" w14:textId="77777777" w:rsidTr="00AF28D4">
        <w:tc>
          <w:tcPr>
            <w:tcW w:w="2376" w:type="dxa"/>
          </w:tcPr>
          <w:p w14:paraId="22C3E12C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4FA21067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08:00 </w:t>
            </w:r>
            <w:r w:rsidR="00FF584D">
              <w:rPr>
                <w:lang w:val="en-US"/>
              </w:rPr>
              <w:t>07/10</w:t>
            </w:r>
            <w:r>
              <w:rPr>
                <w:lang w:val="en-US"/>
              </w:rPr>
              <w:t>/19</w:t>
            </w:r>
          </w:p>
        </w:tc>
      </w:tr>
      <w:tr w:rsidR="00AF28D4" w14:paraId="6D5DDE25" w14:textId="77777777" w:rsidTr="00AF28D4">
        <w:tc>
          <w:tcPr>
            <w:tcW w:w="2376" w:type="dxa"/>
          </w:tcPr>
          <w:p w14:paraId="437E27EF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59CECB66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>Ongoing</w:t>
            </w:r>
          </w:p>
        </w:tc>
      </w:tr>
      <w:tr w:rsidR="00AF28D4" w14:paraId="1854E2F0" w14:textId="77777777" w:rsidTr="00AF28D4">
        <w:tc>
          <w:tcPr>
            <w:tcW w:w="2376" w:type="dxa"/>
          </w:tcPr>
          <w:p w14:paraId="45202654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7D6B4C23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>Biomass Boiler</w:t>
            </w:r>
          </w:p>
        </w:tc>
      </w:tr>
      <w:tr w:rsidR="00AF28D4" w14:paraId="4C0073AB" w14:textId="77777777" w:rsidTr="00AF28D4">
        <w:tc>
          <w:tcPr>
            <w:tcW w:w="2376" w:type="dxa"/>
          </w:tcPr>
          <w:p w14:paraId="0B92CD5C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19DCF06E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>None. The boiler is used to maintain optimum temperature in the biological treatment lagoon; when temperature drops, treatment rate slows, thereby limiting the rate of discharge.</w:t>
            </w:r>
          </w:p>
        </w:tc>
      </w:tr>
      <w:tr w:rsidR="00B820FC" w14:paraId="008B2F8A" w14:textId="77777777" w:rsidTr="00AF28D4">
        <w:tc>
          <w:tcPr>
            <w:tcW w:w="2376" w:type="dxa"/>
          </w:tcPr>
          <w:p w14:paraId="48623A71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7B68DA49" w14:textId="77777777" w:rsidR="00B820FC" w:rsidRDefault="00FF584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6706E334" w14:textId="77777777" w:rsidTr="00AF28D4">
        <w:tc>
          <w:tcPr>
            <w:tcW w:w="2376" w:type="dxa"/>
          </w:tcPr>
          <w:p w14:paraId="76AB6EE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29CAE02D" w14:textId="77777777" w:rsidR="00B820FC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Leachate will be </w:t>
            </w:r>
            <w:proofErr w:type="spellStart"/>
            <w:r>
              <w:rPr>
                <w:lang w:val="en-US"/>
              </w:rPr>
              <w:t>tankered</w:t>
            </w:r>
            <w:proofErr w:type="spellEnd"/>
            <w:r>
              <w:rPr>
                <w:lang w:val="en-US"/>
              </w:rPr>
              <w:t xml:space="preserve"> off site if we are unable to attain discharge consent limits.</w:t>
            </w:r>
          </w:p>
        </w:tc>
      </w:tr>
      <w:tr w:rsidR="00B820FC" w14:paraId="7F4DDBC2" w14:textId="77777777" w:rsidTr="00AF28D4">
        <w:tc>
          <w:tcPr>
            <w:tcW w:w="2376" w:type="dxa"/>
          </w:tcPr>
          <w:p w14:paraId="0E473F5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5E55092D" w14:textId="77777777" w:rsidR="00B820FC" w:rsidRDefault="00FF584D" w:rsidP="00FF584D">
            <w:pPr>
              <w:rPr>
                <w:lang w:val="en-US"/>
              </w:rPr>
            </w:pPr>
            <w:r>
              <w:rPr>
                <w:lang w:val="en-US"/>
              </w:rPr>
              <w:t>Failure of the hydraulic pump on the fuel feed. Pump is being refurbished this week.</w:t>
            </w:r>
          </w:p>
        </w:tc>
      </w:tr>
    </w:tbl>
    <w:p w14:paraId="68F4AE90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7F99A" w14:textId="77777777" w:rsidR="00754A5E" w:rsidRDefault="00754A5E" w:rsidP="00AF28D4">
      <w:pPr>
        <w:spacing w:after="0" w:line="240" w:lineRule="auto"/>
      </w:pPr>
      <w:r>
        <w:separator/>
      </w:r>
    </w:p>
  </w:endnote>
  <w:endnote w:type="continuationSeparator" w:id="0">
    <w:p w14:paraId="4FEB0C3E" w14:textId="77777777" w:rsidR="00754A5E" w:rsidRDefault="00754A5E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CDDBE5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F1C43DA" wp14:editId="3A63D897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799DB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8F98D" w14:textId="77777777" w:rsidR="00754A5E" w:rsidRDefault="00754A5E" w:rsidP="00AF28D4">
      <w:pPr>
        <w:spacing w:after="0" w:line="240" w:lineRule="auto"/>
      </w:pPr>
      <w:r>
        <w:separator/>
      </w:r>
    </w:p>
  </w:footnote>
  <w:footnote w:type="continuationSeparator" w:id="0">
    <w:p w14:paraId="11365380" w14:textId="77777777" w:rsidR="00754A5E" w:rsidRDefault="00754A5E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E6F17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71CDB11C" wp14:editId="7B1065BF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78BB5F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275F2A"/>
    <w:rsid w:val="003B0AFC"/>
    <w:rsid w:val="004B3C6A"/>
    <w:rsid w:val="00754A5E"/>
    <w:rsid w:val="009F38F5"/>
    <w:rsid w:val="00AF28D4"/>
    <w:rsid w:val="00B0200B"/>
    <w:rsid w:val="00B32DE9"/>
    <w:rsid w:val="00B820FC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EDF8"/>
  <w15:docId w15:val="{B81CF82C-5446-4811-A9AF-9FA57A91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343" ma:contentTypeDescription="Permitting &amp; Compliance Word Document" ma:contentTypeScope="" ma:versionID="62ba7f41767eb6b1331ea5dbddbc0e42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targetNamespace="http://schemas.microsoft.com/office/2006/metadata/properties" ma:root="true" ma:fieldsID="5a415e619d8d057a5f77514dce8e1556" ns2:_="" ns4:_="" ns5:_="">
    <xsd:import namespace="859f7ad6-93f6-4205-b62b-a17f28acbbac"/>
    <xsd:import namespace="302d6ad8-be9c-475c-8514-10d456128e90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418D35D-F8C4-4FEB-9A14-08A835896111}"/>
</file>

<file path=customXml/itemProps2.xml><?xml version="1.0" encoding="utf-8"?>
<ds:datastoreItem xmlns:ds="http://schemas.openxmlformats.org/officeDocument/2006/customXml" ds:itemID="{8170B612-B4B9-42E7-B420-AAA64D3145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A8FD73-192E-482A-B644-C2F78DEC18C9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329d983e-6013-45dc-a44c-110c46b57883"/>
    <ds:schemaRef ds:uri="http://purl.org/dc/terms/"/>
    <ds:schemaRef ds:uri="14a8f5f1-4709-40a5-b257-b66a226d9d93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B496127-587D-476E-A31E-2686C7316862}"/>
</file>

<file path=customXml/itemProps5.xml><?xml version="1.0" encoding="utf-8"?>
<ds:datastoreItem xmlns:ds="http://schemas.openxmlformats.org/officeDocument/2006/customXml" ds:itemID="{B8902C85-D089-4259-B46F-6F64096B06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Bradford, Julie</cp:lastModifiedBy>
  <cp:revision>2</cp:revision>
  <cp:lastPrinted>2019-10-08T12:15:00Z</cp:lastPrinted>
  <dcterms:created xsi:type="dcterms:W3CDTF">2019-10-08T14:02:00Z</dcterms:created>
  <dcterms:modified xsi:type="dcterms:W3CDTF">2019-10-08T14:02:00Z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">
    <vt:lpwstr>REGU-434-28564</vt:lpwstr>
  </property>
  <property fmtid="{D5CDD505-2E9C-101B-9397-08002B2CF9AE}" pid="4" name="_dlc_DocIdItemGuid">
    <vt:lpwstr>fc9caf77-08ba-4e35-a681-546288890aa9</vt:lpwstr>
  </property>
  <property fmtid="{D5CDD505-2E9C-101B-9397-08002B2CF9AE}" pid="5" name="_dlc_DocIdUrl">
    <vt:lpwstr>https://cyfoethnaturiolcymru.sharepoint.com/teams/Regulatory/Permitting/_layouts/15/DocIdRedir.aspx?ID=REGU-434-28564, REGU-434-28564</vt:lpwstr>
  </property>
</Properties>
</file>