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9C0C0C" w14:textId="77777777" w:rsidR="00971067" w:rsidRDefault="004D7EB5">
      <w:pPr>
        <w:rPr>
          <w:b/>
          <w:sz w:val="24"/>
        </w:rPr>
      </w:pPr>
      <w:bookmarkStart w:id="0" w:name="_GoBack"/>
      <w:bookmarkEnd w:id="0"/>
      <w:r w:rsidRPr="004D7EB5">
        <w:rPr>
          <w:b/>
          <w:sz w:val="24"/>
        </w:rPr>
        <w:t xml:space="preserve">Agrivert South Wales Ltd A.D Plant Annual Performance Review – Interpretation Report </w:t>
      </w:r>
    </w:p>
    <w:p w14:paraId="6086F7A2" w14:textId="77777777" w:rsidR="004D7EB5" w:rsidRDefault="004D7EB5">
      <w:pPr>
        <w:rPr>
          <w:b/>
          <w:sz w:val="24"/>
        </w:rPr>
      </w:pPr>
      <w:r>
        <w:rPr>
          <w:b/>
          <w:sz w:val="24"/>
        </w:rPr>
        <w:t>1</w:t>
      </w:r>
      <w:r w:rsidRPr="004D7EB5">
        <w:rPr>
          <w:b/>
          <w:sz w:val="24"/>
          <w:vertAlign w:val="superscript"/>
        </w:rPr>
        <w:t>st</w:t>
      </w:r>
      <w:r w:rsidR="009F5C66">
        <w:rPr>
          <w:b/>
          <w:sz w:val="24"/>
        </w:rPr>
        <w:t xml:space="preserve"> of January 2018</w:t>
      </w:r>
      <w:r>
        <w:rPr>
          <w:b/>
          <w:sz w:val="24"/>
        </w:rPr>
        <w:t xml:space="preserve"> – 31</w:t>
      </w:r>
      <w:r w:rsidRPr="004D7EB5">
        <w:rPr>
          <w:b/>
          <w:sz w:val="24"/>
          <w:vertAlign w:val="superscript"/>
        </w:rPr>
        <w:t>st</w:t>
      </w:r>
      <w:r w:rsidR="009F5C66">
        <w:rPr>
          <w:b/>
          <w:sz w:val="24"/>
        </w:rPr>
        <w:t xml:space="preserve"> December 2018</w:t>
      </w:r>
    </w:p>
    <w:p w14:paraId="34D6E26F" w14:textId="77777777" w:rsidR="004D7EB5" w:rsidRDefault="004D7EB5">
      <w:pPr>
        <w:rPr>
          <w:b/>
          <w:sz w:val="24"/>
        </w:rPr>
      </w:pPr>
    </w:p>
    <w:p w14:paraId="32B99B56" w14:textId="77777777" w:rsidR="004D7EB5" w:rsidRDefault="004D7EB5">
      <w:pPr>
        <w:rPr>
          <w:sz w:val="24"/>
        </w:rPr>
      </w:pPr>
      <w:r>
        <w:rPr>
          <w:sz w:val="24"/>
        </w:rPr>
        <w:t>The emissions test for site was ca</w:t>
      </w:r>
      <w:r w:rsidR="009F5C66">
        <w:rPr>
          <w:sz w:val="24"/>
        </w:rPr>
        <w:t xml:space="preserve">rried out by </w:t>
      </w:r>
      <w:proofErr w:type="spellStart"/>
      <w:r w:rsidR="009F5C66">
        <w:rPr>
          <w:sz w:val="24"/>
        </w:rPr>
        <w:t>Envirodat</w:t>
      </w:r>
      <w:proofErr w:type="spellEnd"/>
      <w:r w:rsidR="009F5C66">
        <w:rPr>
          <w:sz w:val="24"/>
        </w:rPr>
        <w:t xml:space="preserve"> on the 4</w:t>
      </w:r>
      <w:r w:rsidRPr="004D7EB5">
        <w:rPr>
          <w:sz w:val="24"/>
          <w:vertAlign w:val="superscript"/>
        </w:rPr>
        <w:t>th</w:t>
      </w:r>
      <w:r w:rsidR="009F5C66">
        <w:rPr>
          <w:sz w:val="24"/>
        </w:rPr>
        <w:t xml:space="preserve"> of July 2018</w:t>
      </w:r>
      <w:r>
        <w:rPr>
          <w:sz w:val="24"/>
        </w:rPr>
        <w:t>. The subsequent report and conclusions show that all emissions are within the tolerance limits set by the Site Permit.</w:t>
      </w:r>
    </w:p>
    <w:p w14:paraId="1588F202" w14:textId="77777777" w:rsidR="004D7EB5" w:rsidRDefault="004D7EB5">
      <w:pPr>
        <w:rPr>
          <w:sz w:val="24"/>
        </w:rPr>
      </w:pPr>
      <w:r>
        <w:rPr>
          <w:sz w:val="24"/>
        </w:rPr>
        <w:t>Both CHP units have performed efficiently throughout the year with downtime of the units being kept to a minimum. The flare operating time has remai</w:t>
      </w:r>
      <w:r w:rsidR="00FD77AC">
        <w:rPr>
          <w:sz w:val="24"/>
        </w:rPr>
        <w:t xml:space="preserve">ned at a low operational level with it only being utilised for unplanned CHP downtime and the service intervals during the year. </w:t>
      </w:r>
    </w:p>
    <w:p w14:paraId="41B9004E" w14:textId="77777777" w:rsidR="00FD77AC" w:rsidRDefault="00FD77AC">
      <w:pPr>
        <w:rPr>
          <w:sz w:val="24"/>
        </w:rPr>
      </w:pPr>
      <w:r>
        <w:rPr>
          <w:sz w:val="24"/>
        </w:rPr>
        <w:t xml:space="preserve">Energy usage for annual period </w:t>
      </w:r>
      <w:r w:rsidR="007E0207">
        <w:rPr>
          <w:sz w:val="24"/>
        </w:rPr>
        <w:t xml:space="preserve">has reduced significantly due to the site being fully operational for the year. </w:t>
      </w:r>
    </w:p>
    <w:p w14:paraId="714D9869" w14:textId="77777777" w:rsidR="009F5C66" w:rsidRDefault="009F5C66">
      <w:pPr>
        <w:rPr>
          <w:sz w:val="24"/>
        </w:rPr>
      </w:pPr>
      <w:r>
        <w:rPr>
          <w:sz w:val="24"/>
        </w:rPr>
        <w:t xml:space="preserve">Increase in solid and liquid waste tonnages to site in 2018 due to securing further long term council food waste contracts. </w:t>
      </w:r>
    </w:p>
    <w:p w14:paraId="48DCD973" w14:textId="77777777" w:rsidR="009F5C66" w:rsidRDefault="009F5C66">
      <w:pPr>
        <w:rPr>
          <w:sz w:val="24"/>
        </w:rPr>
      </w:pPr>
      <w:r>
        <w:rPr>
          <w:sz w:val="24"/>
        </w:rPr>
        <w:t>Increase in borehole water usage due to the greater number of waste vehicles delivering to site and washing the vehicles and also washing of the reception building.</w:t>
      </w:r>
    </w:p>
    <w:p w14:paraId="5B8EDA6E" w14:textId="77777777" w:rsidR="007E0207" w:rsidRPr="004D7EB5" w:rsidRDefault="007E0207">
      <w:pPr>
        <w:rPr>
          <w:sz w:val="24"/>
        </w:rPr>
      </w:pPr>
    </w:p>
    <w:sectPr w:rsidR="007E0207" w:rsidRPr="004D7E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EB5"/>
    <w:rsid w:val="004D7EB5"/>
    <w:rsid w:val="007005B9"/>
    <w:rsid w:val="007E0207"/>
    <w:rsid w:val="009F5C66"/>
    <w:rsid w:val="00A56F00"/>
    <w:rsid w:val="00CD5CA1"/>
    <w:rsid w:val="00CE5410"/>
    <w:rsid w:val="00DF4A0E"/>
    <w:rsid w:val="00FD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994E3"/>
  <w15:docId w15:val="{9C8BAF92-3E44-4C36-B0F8-7E77A7A42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380" ma:contentTypeDescription="Permitting &amp; Compliance Word Document" ma:contentTypeScope="" ma:versionID="5eb059e372075a19c45f9588f2075bf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62ddf44240d941fd1139b32614b30bc2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Parc Stormy Anaerobic Digestion Plant</Site_x0020_Name>
    <Internal_x002f_External xmlns="859f7ad6-93f6-4205-b62b-a17f28acbbac">Incoming document</Internal_x002f_External>
    <Post_x0020_code xmlns="859f7ad6-93f6-4205-b62b-a17f28acbbac">CF33 4RS</Post_x0020_code>
    <Document_x0020_Type xmlns="859f7ad6-93f6-4205-b62b-a17f28acbbac">Report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The Stables, Radford, Chipping Norton, United Kingdom, OX7 4EB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2019-01-29T00:00:00+00:00</Document_x0020_Date>
    <Facility_x0020_Address xmlns="859f7ad6-93f6-4205-b62b-a17f28acbbac">Stormy Down, Porthcawl, Bridgend</Facility_x0020_Address>
    <Environment_x0020_Sub_x0020_Folder xmlns="859f7ad6-93f6-4205-b62b-a17f28acbbac">Environment monitoring</Environment_x0020_Sub_x0020_Folder>
    <Customer_x0020_Name xmlns="859f7ad6-93f6-4205-b62b-a17f28acbbac">Severn Trent Green Power (Bridgend)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F648C06-35E6-4A57-9C48-EECD1FCF9806}"/>
</file>

<file path=customXml/itemProps2.xml><?xml version="1.0" encoding="utf-8"?>
<ds:datastoreItem xmlns:ds="http://schemas.openxmlformats.org/officeDocument/2006/customXml" ds:itemID="{5F1AB149-F991-43BC-A234-C3230B6308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6644D4-CEBA-4BA9-A5E8-FAB0899D8850}">
  <ds:schemaRefs>
    <ds:schemaRef ds:uri="e160a163-377d-4fd1-891a-b07e06b92ec3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b6cb40d3-2309-47af-b9dd-51c6db903ffa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82EAFFC-290E-4B79-ACA0-2C5BD7A6C954}"/>
</file>

<file path=customXml/itemProps5.xml><?xml version="1.0" encoding="utf-8"?>
<ds:datastoreItem xmlns:ds="http://schemas.openxmlformats.org/officeDocument/2006/customXml" ds:itemID="{734E67FB-019D-4223-B140-45C1D31892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2018 PC 4.2.2 Performance Review report</dc:title>
  <dc:subject/>
  <dc:creator>Agrivert</dc:creator>
  <cp:keywords/>
  <dc:description/>
  <cp:lastModifiedBy>Parr, Elizabeth</cp:lastModifiedBy>
  <cp:revision>2</cp:revision>
  <dcterms:created xsi:type="dcterms:W3CDTF">2019-12-31T12:25:00Z</dcterms:created>
  <dcterms:modified xsi:type="dcterms:W3CDTF">2019-12-31T12:25:00Z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">
    <vt:lpwstr>REGU-409-87330</vt:lpwstr>
  </property>
  <property fmtid="{D5CDD505-2E9C-101B-9397-08002B2CF9AE}" pid="4" name="_dlc_DocIdUrl">
    <vt:lpwstr>https://cyfoethnaturiolcymru.sharepoint.com/teams/Regulatory/Permitting/_layouts/15/DocIdRedir.aspx?ID=REGU-409-87330, REGU-409-87330</vt:lpwstr>
  </property>
  <property fmtid="{D5CDD505-2E9C-101B-9397-08002B2CF9AE}" pid="5" name="_dlc_DocIdItemGuid">
    <vt:lpwstr>56739894-fbc4-4818-b0f0-52994a2425ff</vt:lpwstr>
  </property>
</Properties>
</file>