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D155F" w14:textId="77777777" w:rsidR="00F505FA" w:rsidRDefault="00F505FA" w:rsidP="00F505FA">
      <w:pPr>
        <w:rPr>
          <w:rFonts w:ascii="Arial" w:hAnsi="Arial"/>
          <w:b/>
          <w:sz w:val="36"/>
        </w:rPr>
      </w:pPr>
      <w:bookmarkStart w:id="0" w:name="_GoBack"/>
      <w:bookmarkEnd w:id="0"/>
      <w:r>
        <w:rPr>
          <w:rFonts w:ascii="Arial" w:hAnsi="Arial"/>
          <w:b/>
          <w:sz w:val="36"/>
        </w:rPr>
        <w:t xml:space="preserve">Schedule 6 - Notification </w:t>
      </w:r>
    </w:p>
    <w:p w14:paraId="4A799110" w14:textId="77777777" w:rsidR="00F505FA" w:rsidRDefault="00F505FA" w:rsidP="00F505FA">
      <w:pPr>
        <w:pStyle w:val="Heading3nonum"/>
      </w:pPr>
      <w:r>
        <w:t xml:space="preserve">These pages outline the information that the operator must provide. </w:t>
      </w:r>
    </w:p>
    <w:p w14:paraId="34BEEB74" w14:textId="77777777" w:rsidR="00F505FA" w:rsidRDefault="00F505FA" w:rsidP="00F505FA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1B5B9669" w14:textId="77777777" w:rsidR="00F505FA" w:rsidRDefault="00F505FA" w:rsidP="00F505FA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PPC Regulations.</w:t>
      </w:r>
    </w:p>
    <w:p w14:paraId="23A608BF" w14:textId="77777777" w:rsidR="00F505FA" w:rsidRDefault="00F505FA" w:rsidP="00F505FA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F505FA" w14:paraId="2205811C" w14:textId="77777777" w:rsidTr="00F505FA">
        <w:tc>
          <w:tcPr>
            <w:tcW w:w="2943" w:type="dxa"/>
          </w:tcPr>
          <w:p w14:paraId="33AA4F9E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27BD3E23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EPR/BJ9703IM</w:t>
            </w:r>
          </w:p>
        </w:tc>
      </w:tr>
      <w:tr w:rsidR="00F505FA" w14:paraId="2B0B24B0" w14:textId="77777777" w:rsidTr="00F505FA">
        <w:tc>
          <w:tcPr>
            <w:tcW w:w="2943" w:type="dxa"/>
          </w:tcPr>
          <w:p w14:paraId="4836D215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7A265155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Kimberly-Clark Limited</w:t>
            </w:r>
          </w:p>
        </w:tc>
      </w:tr>
      <w:tr w:rsidR="00F505FA" w14:paraId="1264514E" w14:textId="77777777" w:rsidTr="00F505FA">
        <w:tc>
          <w:tcPr>
            <w:tcW w:w="2943" w:type="dxa"/>
          </w:tcPr>
          <w:p w14:paraId="658B42A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659" w:type="dxa"/>
          </w:tcPr>
          <w:p w14:paraId="2A8A301B" w14:textId="77777777" w:rsidR="00F505FA" w:rsidRDefault="004221F1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Coleshill</w:t>
            </w:r>
            <w:r w:rsidR="00550AF3">
              <w:rPr>
                <w:i w:val="0"/>
                <w:sz w:val="18"/>
              </w:rPr>
              <w:t xml:space="preserve"> Paper Mill, Aber Road, Flint, Flintshire, CH6 5EX</w:t>
            </w:r>
          </w:p>
        </w:tc>
      </w:tr>
      <w:tr w:rsidR="00F505FA" w14:paraId="35946C15" w14:textId="77777777" w:rsidTr="00F505FA">
        <w:tc>
          <w:tcPr>
            <w:tcW w:w="2943" w:type="dxa"/>
          </w:tcPr>
          <w:p w14:paraId="2D8FDA7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02BD5C8E" w14:textId="77777777" w:rsidR="00F505FA" w:rsidRDefault="004221F1" w:rsidP="0046482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25/05/2019</w:t>
            </w:r>
          </w:p>
        </w:tc>
      </w:tr>
    </w:tbl>
    <w:p w14:paraId="1A0339D3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F505FA" w14:paraId="653334CB" w14:textId="77777777" w:rsidTr="00F505FA">
        <w:trPr>
          <w:cantSplit/>
        </w:trPr>
        <w:tc>
          <w:tcPr>
            <w:tcW w:w="8755" w:type="dxa"/>
            <w:gridSpan w:val="2"/>
          </w:tcPr>
          <w:p w14:paraId="08CE161E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F505FA" w14:paraId="7796CFCB" w14:textId="77777777" w:rsidTr="00F505FA">
        <w:trPr>
          <w:cantSplit/>
        </w:trPr>
        <w:tc>
          <w:tcPr>
            <w:tcW w:w="8755" w:type="dxa"/>
            <w:gridSpan w:val="2"/>
          </w:tcPr>
          <w:p w14:paraId="787D3CE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505FA" w14:paraId="161A894F" w14:textId="77777777" w:rsidTr="00F505FA">
        <w:tc>
          <w:tcPr>
            <w:tcW w:w="2943" w:type="dxa"/>
          </w:tcPr>
          <w:p w14:paraId="6FAEA970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1AA70FEC" w14:textId="77777777" w:rsidR="00F505FA" w:rsidRDefault="004221F1" w:rsidP="00EF58A0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25/05/2019</w:t>
            </w:r>
          </w:p>
        </w:tc>
      </w:tr>
      <w:tr w:rsidR="00F505FA" w14:paraId="5CC34E71" w14:textId="77777777" w:rsidTr="00F505FA">
        <w:tc>
          <w:tcPr>
            <w:tcW w:w="2943" w:type="dxa"/>
          </w:tcPr>
          <w:p w14:paraId="1312547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414059D6" w14:textId="77777777" w:rsidR="00F505FA" w:rsidRDefault="004221F1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Final Discharge point – Kimberly Clark Flint</w:t>
            </w:r>
          </w:p>
        </w:tc>
      </w:tr>
      <w:tr w:rsidR="00F505FA" w14:paraId="4966DC06" w14:textId="77777777" w:rsidTr="00F505FA">
        <w:tc>
          <w:tcPr>
            <w:tcW w:w="2943" w:type="dxa"/>
          </w:tcPr>
          <w:p w14:paraId="4BA52DE0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1ADDC8A3" w14:textId="77777777" w:rsidR="00F505FA" w:rsidRDefault="004221F1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Discharge into the estuary</w:t>
            </w:r>
          </w:p>
        </w:tc>
      </w:tr>
      <w:tr w:rsidR="00F505FA" w14:paraId="1AC54360" w14:textId="77777777" w:rsidTr="00F505FA">
        <w:tc>
          <w:tcPr>
            <w:tcW w:w="2943" w:type="dxa"/>
          </w:tcPr>
          <w:p w14:paraId="0A139E9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2DB884A4" w14:textId="77777777" w:rsidR="00F505FA" w:rsidRDefault="004221F1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Ammonia</w:t>
            </w:r>
          </w:p>
        </w:tc>
      </w:tr>
      <w:tr w:rsidR="00F505FA" w14:paraId="34CB1962" w14:textId="77777777" w:rsidTr="00F505FA">
        <w:tc>
          <w:tcPr>
            <w:tcW w:w="2943" w:type="dxa"/>
          </w:tcPr>
          <w:p w14:paraId="1CB66B68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5812" w:type="dxa"/>
          </w:tcPr>
          <w:p w14:paraId="1D432ABB" w14:textId="77777777" w:rsidR="00F505FA" w:rsidRDefault="00EF58A0" w:rsidP="004221F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Total flow of discharge </w:t>
            </w:r>
            <w:r w:rsidR="004221F1">
              <w:rPr>
                <w:i w:val="0"/>
                <w:sz w:val="18"/>
              </w:rPr>
              <w:t>1174</w:t>
            </w:r>
            <w:r w:rsidR="00FF65FB">
              <w:rPr>
                <w:i w:val="0"/>
                <w:sz w:val="18"/>
              </w:rPr>
              <w:t xml:space="preserve"> </w:t>
            </w:r>
            <w:r w:rsidR="004221F1">
              <w:rPr>
                <w:i w:val="0"/>
                <w:sz w:val="18"/>
              </w:rPr>
              <w:t>m3</w:t>
            </w:r>
          </w:p>
        </w:tc>
      </w:tr>
      <w:tr w:rsidR="00F505FA" w14:paraId="3D567DD5" w14:textId="77777777" w:rsidTr="00F505FA">
        <w:tc>
          <w:tcPr>
            <w:tcW w:w="2943" w:type="dxa"/>
          </w:tcPr>
          <w:p w14:paraId="6E998915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132CEB95" w14:textId="77777777" w:rsidR="00F505FA" w:rsidRDefault="004221F1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Denitrifying bacteria added to the aeration as art of our shutdown management strategy.  </w:t>
            </w:r>
          </w:p>
        </w:tc>
      </w:tr>
      <w:tr w:rsidR="00F505FA" w14:paraId="5D30737C" w14:textId="77777777" w:rsidTr="00F505FA">
        <w:tc>
          <w:tcPr>
            <w:tcW w:w="2943" w:type="dxa"/>
          </w:tcPr>
          <w:p w14:paraId="3A2631E4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6654C5AD" w14:textId="77777777" w:rsidR="00F505FA" w:rsidRDefault="007A2396" w:rsidP="007A239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Ammonia </w:t>
            </w:r>
            <w:r w:rsidR="00EF58A0">
              <w:rPr>
                <w:i w:val="0"/>
                <w:sz w:val="18"/>
              </w:rPr>
              <w:t xml:space="preserve">exceeds IPPC limit of </w:t>
            </w:r>
            <w:r>
              <w:rPr>
                <w:i w:val="0"/>
                <w:sz w:val="18"/>
              </w:rPr>
              <w:t>4mg/l</w:t>
            </w:r>
            <w:r w:rsidR="009636F3">
              <w:rPr>
                <w:i w:val="0"/>
                <w:sz w:val="18"/>
              </w:rPr>
              <w:t xml:space="preserve"> </w:t>
            </w:r>
          </w:p>
        </w:tc>
      </w:tr>
    </w:tbl>
    <w:p w14:paraId="26CB3CA2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2943"/>
        <w:gridCol w:w="3544"/>
        <w:gridCol w:w="2268"/>
      </w:tblGrid>
      <w:tr w:rsidR="00F505FA" w14:paraId="3A48AD44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5DE1CB7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(b) Notification requirements for the breach of a limit</w:t>
            </w:r>
          </w:p>
        </w:tc>
      </w:tr>
      <w:tr w:rsidR="00F505FA" w14:paraId="5955593B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112BD349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 unless otherwise specified below</w:t>
            </w:r>
          </w:p>
        </w:tc>
      </w:tr>
      <w:tr w:rsidR="00F505FA" w14:paraId="6E3F711B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3A4D11BD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gridSpan w:val="2"/>
          </w:tcPr>
          <w:p w14:paraId="39AE4951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W2</w:t>
            </w:r>
          </w:p>
        </w:tc>
      </w:tr>
      <w:tr w:rsidR="00F505FA" w14:paraId="35FB085E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12E2F9FE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gridSpan w:val="2"/>
          </w:tcPr>
          <w:p w14:paraId="289D4F61" w14:textId="77777777" w:rsidR="00F505FA" w:rsidRDefault="004221F1" w:rsidP="00E52D28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Ammonia</w:t>
            </w:r>
          </w:p>
        </w:tc>
      </w:tr>
      <w:tr w:rsidR="00F505FA" w14:paraId="5442F509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A7CC69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gridSpan w:val="2"/>
          </w:tcPr>
          <w:p w14:paraId="1FDBF497" w14:textId="77777777" w:rsidR="00F505FA" w:rsidRDefault="007A2396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4 mg/l</w:t>
            </w:r>
          </w:p>
        </w:tc>
      </w:tr>
      <w:tr w:rsidR="00F505FA" w14:paraId="666FB456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27BF2C3E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gridSpan w:val="2"/>
          </w:tcPr>
          <w:p w14:paraId="6C11156C" w14:textId="77777777" w:rsidR="00F505FA" w:rsidRDefault="004221F1" w:rsidP="00493849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4.88</w:t>
            </w:r>
            <w:r w:rsidR="007A2396">
              <w:rPr>
                <w:i w:val="0"/>
                <w:sz w:val="18"/>
              </w:rPr>
              <w:t xml:space="preserve"> mg/l</w:t>
            </w:r>
          </w:p>
        </w:tc>
      </w:tr>
      <w:tr w:rsidR="00F505FA" w14:paraId="68BA51C0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66663AD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gridSpan w:val="2"/>
          </w:tcPr>
          <w:p w14:paraId="7AECC7CF" w14:textId="77777777" w:rsidR="00BB225C" w:rsidRDefault="004221F1" w:rsidP="00204444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25/05/2019</w:t>
            </w:r>
          </w:p>
        </w:tc>
      </w:tr>
      <w:tr w:rsidR="00F505FA" w14:paraId="332A5327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4EDF0ED6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  <w:gridSpan w:val="2"/>
          </w:tcPr>
          <w:p w14:paraId="5E490AA5" w14:textId="77777777" w:rsidR="00EF56E1" w:rsidRPr="00906B8F" w:rsidRDefault="007A2396" w:rsidP="00693513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</w:rPr>
            </w:pPr>
            <w:r>
              <w:rPr>
                <w:rFonts w:cs="Arial"/>
                <w:i w:val="0"/>
                <w:sz w:val="18"/>
              </w:rPr>
              <w:t>Additional nitrifying bacteria added to the aeration basin.  Final effluent recirculated through the plant prior to discharge.  Splash aerators in use to air strip the ammonia.</w:t>
            </w:r>
          </w:p>
        </w:tc>
      </w:tr>
      <w:tr w:rsidR="00F505FA" w14:paraId="0FB7940C" w14:textId="77777777" w:rsidTr="009A32D0">
        <w:tblPrEx>
          <w:tblBorders>
            <w:insideV w:val="none" w:sz="0" w:space="0" w:color="auto"/>
          </w:tblBorders>
        </w:tblPrEx>
        <w:trPr>
          <w:cantSplit/>
        </w:trPr>
        <w:tc>
          <w:tcPr>
            <w:tcW w:w="8789" w:type="dxa"/>
            <w:gridSpan w:val="4"/>
          </w:tcPr>
          <w:p w14:paraId="79C4D8A1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Time periods for notification following detection of a breach of a limit</w:t>
            </w:r>
          </w:p>
        </w:tc>
      </w:tr>
      <w:tr w:rsidR="00F505FA" w14:paraId="5BBB7C60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10B75812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4BA577E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Notification period</w:t>
            </w:r>
          </w:p>
        </w:tc>
      </w:tr>
      <w:tr w:rsidR="00F505FA" w14:paraId="3A257ADD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429F5587" w14:textId="77777777" w:rsidR="00F505FA" w:rsidRDefault="007A2396" w:rsidP="00F505FA">
            <w:pPr>
              <w:pStyle w:val="Tablebody"/>
              <w:rPr>
                <w:rFonts w:ascii="Arial" w:hAnsi="Arial"/>
              </w:rPr>
            </w:pPr>
            <w:r>
              <w:rPr>
                <w:rFonts w:ascii="Arial" w:hAnsi="Arial"/>
              </w:rPr>
              <w:t>Ammonia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75A0F009" w14:textId="77777777" w:rsidR="00F505FA" w:rsidRDefault="008B4C83" w:rsidP="00F505FA">
            <w:pPr>
              <w:pStyle w:val="Tablebody"/>
              <w:rPr>
                <w:rFonts w:ascii="Arial" w:hAnsi="Arial"/>
              </w:rPr>
            </w:pPr>
            <w:r>
              <w:rPr>
                <w:rFonts w:ascii="Arial" w:hAnsi="Arial"/>
              </w:rPr>
              <w:t>Without delay</w:t>
            </w:r>
          </w:p>
        </w:tc>
      </w:tr>
      <w:tr w:rsidR="00F505FA" w14:paraId="43E95B6D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4AE731D9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22702933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</w:tr>
      <w:tr w:rsidR="00F505FA" w14:paraId="703E66F1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6A652C87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66A1F45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</w:tr>
      <w:tr w:rsidR="00F505FA" w14:paraId="0EF24706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25001354" w14:textId="77777777" w:rsidR="00F505FA" w:rsidRDefault="00F505FA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(c) Notification requirements for the detection of any significant adverse environmental effect</w:t>
            </w:r>
          </w:p>
        </w:tc>
      </w:tr>
      <w:tr w:rsidR="00F505FA" w14:paraId="0888262A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7F9B6BEB" w14:textId="77777777" w:rsidR="00F505FA" w:rsidRDefault="00F505FA" w:rsidP="00F505FA">
            <w:pPr>
              <w:pStyle w:val="Heading2a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505FA" w14:paraId="6DE91889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6A2CBC3F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  <w:gridSpan w:val="2"/>
          </w:tcPr>
          <w:p w14:paraId="513EB66B" w14:textId="77777777" w:rsidR="00F505FA" w:rsidRDefault="004221F1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Sample measured from sampler at discharge</w:t>
            </w:r>
          </w:p>
        </w:tc>
      </w:tr>
      <w:tr w:rsidR="00F505FA" w14:paraId="3B160FA3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225F2EAA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  <w:gridSpan w:val="2"/>
          </w:tcPr>
          <w:p w14:paraId="388E0301" w14:textId="77777777" w:rsidR="00F505FA" w:rsidRDefault="004221F1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Ammonia</w:t>
            </w:r>
          </w:p>
        </w:tc>
      </w:tr>
      <w:tr w:rsidR="00F505FA" w14:paraId="027CAB24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5862A4A0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  <w:gridSpan w:val="2"/>
          </w:tcPr>
          <w:p w14:paraId="5B5261BE" w14:textId="77777777" w:rsidR="00F505FA" w:rsidRDefault="004221F1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4.88mg/l</w:t>
            </w:r>
          </w:p>
        </w:tc>
      </w:tr>
      <w:tr w:rsidR="00F505FA" w14:paraId="52A9D3B7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3BE33E3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  <w:gridSpan w:val="2"/>
          </w:tcPr>
          <w:p w14:paraId="32D93A99" w14:textId="77777777" w:rsidR="00F505FA" w:rsidRDefault="004221F1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25/05/2019</w:t>
            </w:r>
          </w:p>
        </w:tc>
      </w:tr>
    </w:tbl>
    <w:p w14:paraId="582C03C2" w14:textId="77777777" w:rsidR="00F505FA" w:rsidRDefault="00F505FA" w:rsidP="00F505FA">
      <w:pPr>
        <w:pStyle w:val="Heading2a"/>
        <w:spacing w:before="0"/>
        <w:rPr>
          <w:sz w:val="18"/>
        </w:rPr>
      </w:pPr>
    </w:p>
    <w:p w14:paraId="2B991DC4" w14:textId="77777777" w:rsidR="00F505FA" w:rsidRDefault="00F505FA" w:rsidP="00F505FA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4EBF2BC2" w14:textId="77777777" w:rsidTr="00F505FA">
        <w:tc>
          <w:tcPr>
            <w:tcW w:w="4301" w:type="dxa"/>
          </w:tcPr>
          <w:p w14:paraId="2C17BE72" w14:textId="77777777" w:rsidR="00F505FA" w:rsidRDefault="00F505FA" w:rsidP="00F505FA">
            <w:pPr>
              <w:pStyle w:val="Heading3nonum"/>
              <w:spacing w:before="0"/>
            </w:pPr>
            <w:r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25F1F7E1" w14:textId="77777777" w:rsidR="00B965C0" w:rsidRPr="00157A38" w:rsidRDefault="00C6650C" w:rsidP="002426D0">
            <w:pPr>
              <w:pStyle w:val="Heading3nonum"/>
              <w:rPr>
                <w:b/>
              </w:rPr>
            </w:pPr>
            <w:r>
              <w:rPr>
                <w:b/>
              </w:rPr>
              <w:t>Information correct as detailed in Part A</w:t>
            </w:r>
          </w:p>
        </w:tc>
      </w:tr>
      <w:tr w:rsidR="00F505FA" w14:paraId="3D2821AE" w14:textId="77777777" w:rsidTr="00F505FA">
        <w:tc>
          <w:tcPr>
            <w:tcW w:w="4301" w:type="dxa"/>
          </w:tcPr>
          <w:p w14:paraId="16FE9416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3F83C4F8" w14:textId="77777777" w:rsidR="006B6ABC" w:rsidRPr="006B6ABC" w:rsidRDefault="00137815" w:rsidP="002426D0">
            <w:pPr>
              <w:pStyle w:val="Heading3nonum"/>
              <w:rPr>
                <w:b/>
              </w:rPr>
            </w:pPr>
            <w:r>
              <w:rPr>
                <w:b/>
              </w:rPr>
              <w:t xml:space="preserve"> </w:t>
            </w:r>
            <w:r w:rsidR="00C6650C">
              <w:rPr>
                <w:b/>
              </w:rPr>
              <w:t>Plant returned to standard following the site shutdown</w:t>
            </w:r>
          </w:p>
        </w:tc>
      </w:tr>
      <w:tr w:rsidR="00F505FA" w14:paraId="6E1CFF0B" w14:textId="77777777" w:rsidTr="00F505FA">
        <w:tc>
          <w:tcPr>
            <w:tcW w:w="4301" w:type="dxa"/>
          </w:tcPr>
          <w:p w14:paraId="47A0E3E8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2541101" w14:textId="77777777" w:rsidR="00B06A2E" w:rsidRPr="00157A38" w:rsidRDefault="00B06A2E" w:rsidP="00815986">
            <w:pPr>
              <w:pStyle w:val="Heading3nonum"/>
              <w:rPr>
                <w:b/>
              </w:rPr>
            </w:pPr>
          </w:p>
        </w:tc>
      </w:tr>
      <w:tr w:rsidR="00F505FA" w14:paraId="0DC018E2" w14:textId="77777777" w:rsidTr="00F505FA">
        <w:tc>
          <w:tcPr>
            <w:tcW w:w="4301" w:type="dxa"/>
          </w:tcPr>
          <w:p w14:paraId="6971453A" w14:textId="77777777" w:rsidR="00F505FA" w:rsidRDefault="00F505FA" w:rsidP="00F505FA">
            <w:pPr>
              <w:pStyle w:val="Heading3nonum"/>
              <w:spacing w:before="0"/>
            </w:pPr>
            <w:r>
              <w:t>The dates of any unauthorised emissions from the installation in the preceding 24 months.</w:t>
            </w:r>
          </w:p>
        </w:tc>
        <w:tc>
          <w:tcPr>
            <w:tcW w:w="4301" w:type="dxa"/>
          </w:tcPr>
          <w:p w14:paraId="3979B922" w14:textId="77777777" w:rsidR="00F505FA" w:rsidRPr="006C1E49" w:rsidRDefault="00C6650C" w:rsidP="00F505FA">
            <w:pPr>
              <w:pStyle w:val="Heading3nonum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17/10/2016, 14/02/2017, 08/05/2017, 09/06/2017, 06/11/2017, 24,05,2018, 25/08/2018</w:t>
            </w:r>
          </w:p>
        </w:tc>
      </w:tr>
    </w:tbl>
    <w:p w14:paraId="1D874D2D" w14:textId="77777777" w:rsidR="00F505FA" w:rsidRDefault="00F505FA" w:rsidP="00F505FA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4E985539" w14:textId="77777777" w:rsidTr="00F505FA">
        <w:tc>
          <w:tcPr>
            <w:tcW w:w="4301" w:type="dxa"/>
          </w:tcPr>
          <w:p w14:paraId="6AA87E3A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Name*</w:t>
            </w:r>
          </w:p>
        </w:tc>
        <w:tc>
          <w:tcPr>
            <w:tcW w:w="4301" w:type="dxa"/>
          </w:tcPr>
          <w:p w14:paraId="5CFF70D4" w14:textId="77777777" w:rsidR="00F505FA" w:rsidRDefault="007A2396" w:rsidP="00F505FA">
            <w:pPr>
              <w:pStyle w:val="Heading3nonum"/>
              <w:spacing w:before="0"/>
            </w:pPr>
            <w:r>
              <w:t>Jan Partridge</w:t>
            </w:r>
          </w:p>
        </w:tc>
      </w:tr>
      <w:tr w:rsidR="00F505FA" w14:paraId="37997F1D" w14:textId="77777777" w:rsidTr="00F505FA">
        <w:tc>
          <w:tcPr>
            <w:tcW w:w="4301" w:type="dxa"/>
          </w:tcPr>
          <w:p w14:paraId="450A4E3D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Post</w:t>
            </w:r>
          </w:p>
        </w:tc>
        <w:tc>
          <w:tcPr>
            <w:tcW w:w="4301" w:type="dxa"/>
          </w:tcPr>
          <w:p w14:paraId="37684E88" w14:textId="77777777" w:rsidR="00F505FA" w:rsidRDefault="007A2396" w:rsidP="00F505FA">
            <w:pPr>
              <w:pStyle w:val="Heading3nonum"/>
              <w:spacing w:before="0"/>
            </w:pPr>
            <w:r>
              <w:t xml:space="preserve">Site </w:t>
            </w:r>
            <w:r w:rsidR="0083132C">
              <w:t>Process Engineer</w:t>
            </w:r>
            <w:r>
              <w:t xml:space="preserve"> Environment and Quality</w:t>
            </w:r>
          </w:p>
        </w:tc>
      </w:tr>
      <w:tr w:rsidR="00F505FA" w14:paraId="726F78C2" w14:textId="77777777" w:rsidTr="00F505FA">
        <w:tc>
          <w:tcPr>
            <w:tcW w:w="4301" w:type="dxa"/>
          </w:tcPr>
          <w:p w14:paraId="16AE4EDC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381400CD" w14:textId="77777777" w:rsidR="00F505FA" w:rsidRPr="004221F1" w:rsidRDefault="004221F1" w:rsidP="00F505FA">
            <w:pPr>
              <w:pStyle w:val="Heading3nonum"/>
              <w:spacing w:before="0"/>
              <w:rPr>
                <w:rFonts w:ascii="Script MT Bold" w:hAnsi="Script MT Bold"/>
                <w:i/>
              </w:rPr>
            </w:pPr>
            <w:r w:rsidRPr="004221F1">
              <w:rPr>
                <w:rFonts w:ascii="Script MT Bold" w:hAnsi="Script MT Bold"/>
                <w:i/>
              </w:rPr>
              <w:t>J. Partridge</w:t>
            </w:r>
          </w:p>
        </w:tc>
      </w:tr>
      <w:tr w:rsidR="00F505FA" w14:paraId="2FF5A1E4" w14:textId="77777777" w:rsidTr="00F505FA">
        <w:tc>
          <w:tcPr>
            <w:tcW w:w="4301" w:type="dxa"/>
          </w:tcPr>
          <w:p w14:paraId="3978A4D6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301" w:type="dxa"/>
          </w:tcPr>
          <w:p w14:paraId="6458710B" w14:textId="77777777" w:rsidR="00EE4E2E" w:rsidRDefault="004221F1" w:rsidP="004221F1">
            <w:pPr>
              <w:pStyle w:val="Heading3nonum"/>
              <w:spacing w:before="0"/>
            </w:pPr>
            <w:r>
              <w:t>26/05/2019</w:t>
            </w:r>
          </w:p>
        </w:tc>
      </w:tr>
    </w:tbl>
    <w:p w14:paraId="7D507B12" w14:textId="77777777" w:rsidR="00F505FA" w:rsidRDefault="00F505FA" w:rsidP="00F505FA">
      <w:pPr>
        <w:pStyle w:val="Heading3nonum"/>
      </w:pPr>
      <w:r>
        <w:t>* authorised to sign on behalf of Kimberley Clark</w:t>
      </w:r>
    </w:p>
    <w:sectPr w:rsidR="00F505FA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4230A" w14:textId="77777777" w:rsidR="004221F1" w:rsidRDefault="004221F1" w:rsidP="004221F1">
      <w:r>
        <w:separator/>
      </w:r>
    </w:p>
  </w:endnote>
  <w:endnote w:type="continuationSeparator" w:id="0">
    <w:p w14:paraId="7C54D528" w14:textId="77777777" w:rsidR="004221F1" w:rsidRDefault="004221F1" w:rsidP="00422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cript MT Bold">
    <w:altName w:val="Script MT Bold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634E8" w14:textId="77777777" w:rsidR="004221F1" w:rsidRDefault="004221F1" w:rsidP="004221F1">
      <w:r>
        <w:separator/>
      </w:r>
    </w:p>
  </w:footnote>
  <w:footnote w:type="continuationSeparator" w:id="0">
    <w:p w14:paraId="7B5CC39C" w14:textId="77777777" w:rsidR="004221F1" w:rsidRDefault="004221F1" w:rsidP="004221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A5AE9"/>
    <w:multiLevelType w:val="hybridMultilevel"/>
    <w:tmpl w:val="144C1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B15EA"/>
    <w:multiLevelType w:val="hybridMultilevel"/>
    <w:tmpl w:val="A5DA46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30563"/>
    <w:multiLevelType w:val="hybridMultilevel"/>
    <w:tmpl w:val="334656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5FA"/>
    <w:rsid w:val="0003124E"/>
    <w:rsid w:val="00051761"/>
    <w:rsid w:val="00065E63"/>
    <w:rsid w:val="0008441A"/>
    <w:rsid w:val="000A0EFC"/>
    <w:rsid w:val="000D5113"/>
    <w:rsid w:val="000D7242"/>
    <w:rsid w:val="00137815"/>
    <w:rsid w:val="001529B7"/>
    <w:rsid w:val="001539F8"/>
    <w:rsid w:val="00157A38"/>
    <w:rsid w:val="00180EE6"/>
    <w:rsid w:val="0019555E"/>
    <w:rsid w:val="001B16C1"/>
    <w:rsid w:val="001B7D74"/>
    <w:rsid w:val="001D43C4"/>
    <w:rsid w:val="001E479C"/>
    <w:rsid w:val="001F6EEF"/>
    <w:rsid w:val="00204444"/>
    <w:rsid w:val="00223248"/>
    <w:rsid w:val="002426D0"/>
    <w:rsid w:val="0024720E"/>
    <w:rsid w:val="00247C94"/>
    <w:rsid w:val="002B73DF"/>
    <w:rsid w:val="002B7AED"/>
    <w:rsid w:val="00312A82"/>
    <w:rsid w:val="0032591D"/>
    <w:rsid w:val="00340381"/>
    <w:rsid w:val="00341A73"/>
    <w:rsid w:val="00362B77"/>
    <w:rsid w:val="003B187F"/>
    <w:rsid w:val="003C0BE9"/>
    <w:rsid w:val="003E40BF"/>
    <w:rsid w:val="004221F1"/>
    <w:rsid w:val="0046482D"/>
    <w:rsid w:val="00476156"/>
    <w:rsid w:val="00491E2D"/>
    <w:rsid w:val="00493849"/>
    <w:rsid w:val="004B7CC0"/>
    <w:rsid w:val="004B7EB1"/>
    <w:rsid w:val="004C08BD"/>
    <w:rsid w:val="004E23A0"/>
    <w:rsid w:val="004F2016"/>
    <w:rsid w:val="004F5F25"/>
    <w:rsid w:val="00544ECF"/>
    <w:rsid w:val="00547278"/>
    <w:rsid w:val="00550AF3"/>
    <w:rsid w:val="005628EA"/>
    <w:rsid w:val="00577E49"/>
    <w:rsid w:val="005A63C9"/>
    <w:rsid w:val="005B3857"/>
    <w:rsid w:val="005D6539"/>
    <w:rsid w:val="005F313E"/>
    <w:rsid w:val="00641F4E"/>
    <w:rsid w:val="00650D29"/>
    <w:rsid w:val="0067149D"/>
    <w:rsid w:val="0067247B"/>
    <w:rsid w:val="00693513"/>
    <w:rsid w:val="006B6ABC"/>
    <w:rsid w:val="006C1E49"/>
    <w:rsid w:val="006D697C"/>
    <w:rsid w:val="006E1B25"/>
    <w:rsid w:val="007205F5"/>
    <w:rsid w:val="00745856"/>
    <w:rsid w:val="00751E55"/>
    <w:rsid w:val="0076153F"/>
    <w:rsid w:val="007A2396"/>
    <w:rsid w:val="00815986"/>
    <w:rsid w:val="0083132C"/>
    <w:rsid w:val="008A2D4F"/>
    <w:rsid w:val="008B4C83"/>
    <w:rsid w:val="008E59CD"/>
    <w:rsid w:val="008F06B9"/>
    <w:rsid w:val="00906B8F"/>
    <w:rsid w:val="00934274"/>
    <w:rsid w:val="00950306"/>
    <w:rsid w:val="009636F3"/>
    <w:rsid w:val="0097680C"/>
    <w:rsid w:val="009A32D0"/>
    <w:rsid w:val="00A64C50"/>
    <w:rsid w:val="00AB0616"/>
    <w:rsid w:val="00AE58CF"/>
    <w:rsid w:val="00B06A2E"/>
    <w:rsid w:val="00B23790"/>
    <w:rsid w:val="00B83C06"/>
    <w:rsid w:val="00B965C0"/>
    <w:rsid w:val="00BB225C"/>
    <w:rsid w:val="00BD75D9"/>
    <w:rsid w:val="00BF3654"/>
    <w:rsid w:val="00C6650C"/>
    <w:rsid w:val="00CC248E"/>
    <w:rsid w:val="00CD0E46"/>
    <w:rsid w:val="00CD0FE9"/>
    <w:rsid w:val="00CD6180"/>
    <w:rsid w:val="00CE5D29"/>
    <w:rsid w:val="00CF04E4"/>
    <w:rsid w:val="00D01B87"/>
    <w:rsid w:val="00D301B4"/>
    <w:rsid w:val="00D5527B"/>
    <w:rsid w:val="00D5625E"/>
    <w:rsid w:val="00D96055"/>
    <w:rsid w:val="00DD274C"/>
    <w:rsid w:val="00DE4495"/>
    <w:rsid w:val="00E02DE9"/>
    <w:rsid w:val="00E04BFC"/>
    <w:rsid w:val="00E52D28"/>
    <w:rsid w:val="00E64001"/>
    <w:rsid w:val="00E644E5"/>
    <w:rsid w:val="00EB7067"/>
    <w:rsid w:val="00EC269C"/>
    <w:rsid w:val="00EE4E2E"/>
    <w:rsid w:val="00EF56E1"/>
    <w:rsid w:val="00EF58A0"/>
    <w:rsid w:val="00F13F3F"/>
    <w:rsid w:val="00F15072"/>
    <w:rsid w:val="00F42ABD"/>
    <w:rsid w:val="00F505FA"/>
    <w:rsid w:val="00F76C55"/>
    <w:rsid w:val="00FF248C"/>
    <w:rsid w:val="00FF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5FDCBC9"/>
  <w15:docId w15:val="{7E6FFF5D-5050-4FBA-B9C7-C037BD79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505FA"/>
    <w:pPr>
      <w:jc w:val="both"/>
    </w:pPr>
    <w:rPr>
      <w:sz w:val="24"/>
    </w:rPr>
  </w:style>
  <w:style w:type="paragraph" w:styleId="Heading2">
    <w:name w:val="heading 2"/>
    <w:basedOn w:val="Normal"/>
    <w:next w:val="Normal"/>
    <w:qFormat/>
    <w:rsid w:val="00F505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505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qFormat/>
    <w:rsid w:val="00F505FA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3nonum">
    <w:name w:val="Heading 3 nonum"/>
    <w:basedOn w:val="Heading3"/>
    <w:rsid w:val="00F505FA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color w:val="000000"/>
      <w:sz w:val="18"/>
      <w:szCs w:val="20"/>
      <w:lang w:eastAsia="en-US"/>
    </w:rPr>
  </w:style>
  <w:style w:type="paragraph" w:customStyle="1" w:styleId="Tablehead">
    <w:name w:val="Tablehead"/>
    <w:basedOn w:val="Heading3"/>
    <w:rsid w:val="00F505FA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color w:val="000000"/>
      <w:sz w:val="18"/>
      <w:szCs w:val="20"/>
      <w:lang w:eastAsia="en-US"/>
    </w:rPr>
  </w:style>
  <w:style w:type="paragraph" w:customStyle="1" w:styleId="Tablebody">
    <w:name w:val="Tablebody"/>
    <w:basedOn w:val="Tablehead"/>
    <w:rsid w:val="00F505FA"/>
    <w:rPr>
      <w:b w:val="0"/>
      <w:color w:val="0000FF"/>
    </w:rPr>
  </w:style>
  <w:style w:type="paragraph" w:customStyle="1" w:styleId="Heading2a">
    <w:name w:val="Heading 2a"/>
    <w:basedOn w:val="Heading2"/>
    <w:rsid w:val="00F505FA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styleId="BalloonText">
    <w:name w:val="Balloon Text"/>
    <w:basedOn w:val="Normal"/>
    <w:link w:val="BalloonTextChar"/>
    <w:rsid w:val="00FF24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2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99534991e2a2ac5f257c20d5f076d247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10fbd9f3f2a32e9f6381ca20bb078559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Flint Paper Mill</Site_x0020_Name>
    <Internal_x002f_External xmlns="859f7ad6-93f6-4205-b62b-a17f28acbbac">Incoming document</Internal_x002f_External>
    <Post_x0020_code xmlns="859f7ad6-93f6-4205-b62b-a17f28acbbac">CH6 5EX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1 Tower View, West Malling, Kent. ME19 4HA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2019-05-25T23:00:00+00:00</Document_x0020_Date>
    <Facility_x0020_Address xmlns="859f7ad6-93f6-4205-b62b-a17f28acbbac">Aber Road, Flint</Facility_x0020_Address>
    <Environment_x0020_Sub_x0020_Folder xmlns="859f7ad6-93f6-4205-b62b-a17f28acbbac">Licence supervision</Environment_x0020_Sub_x0020_Folder>
    <Customer_x0020_Name xmlns="859f7ad6-93f6-4205-b62b-a17f28acbbac">Kimberley-Clark Limited 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E044443-F980-452F-8D61-DBBE8C4A1DC2}"/>
</file>

<file path=customXml/itemProps2.xml><?xml version="1.0" encoding="utf-8"?>
<ds:datastoreItem xmlns:ds="http://schemas.openxmlformats.org/officeDocument/2006/customXml" ds:itemID="{80B40E0B-3779-4524-A9A9-6CDB5D5F1A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AFD924-EA01-4360-BC0B-B66F24474146}">
  <ds:schemaRefs>
    <ds:schemaRef ds:uri="http://purl.org/dc/elements/1.1/"/>
    <ds:schemaRef ds:uri="14a8f5f1-4709-40a5-b257-b66a226d9d93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329d983e-6013-45dc-a44c-110c46b5788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CC64FB5-F502-48FA-B618-C8C977B0D807}"/>
</file>

<file path=customXml/itemProps5.xml><?xml version="1.0" encoding="utf-8"?>
<ds:datastoreItem xmlns:ds="http://schemas.openxmlformats.org/officeDocument/2006/customXml" ds:itemID="{E22C2963-F78B-4E19-9BE5-01DB7B3B907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2969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6 - Notification</vt:lpstr>
    </vt:vector>
  </TitlesOfParts>
  <Company>Environment Agency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Partridge</dc:creator>
  <cp:lastModifiedBy>Bradford, Julie</cp:lastModifiedBy>
  <cp:revision>2</cp:revision>
  <cp:lastPrinted>2019-09-09T10:32:00Z</cp:lastPrinted>
  <dcterms:created xsi:type="dcterms:W3CDTF">2019-09-09T11:07:00Z</dcterms:created>
  <dcterms:modified xsi:type="dcterms:W3CDTF">2019-09-09T11:07:00Z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3a425e9-ff5b-4164-ab21-177a29e6432d_Enabled">
    <vt:lpwstr>True</vt:lpwstr>
  </property>
  <property fmtid="{D5CDD505-2E9C-101B-9397-08002B2CF9AE}" pid="3" name="MSIP_Label_f3a425e9-ff5b-4164-ab21-177a29e6432d_SiteId">
    <vt:lpwstr>fee2180b-69b6-4afe-9f14-ccd70bd4c737</vt:lpwstr>
  </property>
  <property fmtid="{D5CDD505-2E9C-101B-9397-08002B2CF9AE}" pid="4" name="MSIP_Label_f3a425e9-ff5b-4164-ab21-177a29e6432d_Owner">
    <vt:lpwstr>Jan.L.Partridge@kcc.com</vt:lpwstr>
  </property>
  <property fmtid="{D5CDD505-2E9C-101B-9397-08002B2CF9AE}" pid="5" name="MSIP_Label_f3a425e9-ff5b-4164-ab21-177a29e6432d_SetDate">
    <vt:lpwstr>2019-05-26T08:01:13.5143510Z</vt:lpwstr>
  </property>
  <property fmtid="{D5CDD505-2E9C-101B-9397-08002B2CF9AE}" pid="6" name="MSIP_Label_f3a425e9-ff5b-4164-ab21-177a29e6432d_Name">
    <vt:lpwstr>K-C Internal Only</vt:lpwstr>
  </property>
  <property fmtid="{D5CDD505-2E9C-101B-9397-08002B2CF9AE}" pid="7" name="MSIP_Label_f3a425e9-ff5b-4164-ab21-177a29e6432d_Application">
    <vt:lpwstr>Microsoft Azure Information Protection</vt:lpwstr>
  </property>
  <property fmtid="{D5CDD505-2E9C-101B-9397-08002B2CF9AE}" pid="8" name="MSIP_Label_f3a425e9-ff5b-4164-ab21-177a29e6432d_Extended_MSFT_Method">
    <vt:lpwstr>Manual</vt:lpwstr>
  </property>
  <property fmtid="{D5CDD505-2E9C-101B-9397-08002B2CF9AE}" pid="9" name="MSIP_Label_3f52e709-27cd-4bee-a620-278331e736b2_Enabled">
    <vt:lpwstr>True</vt:lpwstr>
  </property>
  <property fmtid="{D5CDD505-2E9C-101B-9397-08002B2CF9AE}" pid="10" name="MSIP_Label_3f52e709-27cd-4bee-a620-278331e736b2_SiteId">
    <vt:lpwstr>fee2180b-69b6-4afe-9f14-ccd70bd4c737</vt:lpwstr>
  </property>
  <property fmtid="{D5CDD505-2E9C-101B-9397-08002B2CF9AE}" pid="11" name="MSIP_Label_3f52e709-27cd-4bee-a620-278331e736b2_Owner">
    <vt:lpwstr>Jan.L.Partridge@kcc.com</vt:lpwstr>
  </property>
  <property fmtid="{D5CDD505-2E9C-101B-9397-08002B2CF9AE}" pid="12" name="MSIP_Label_3f52e709-27cd-4bee-a620-278331e736b2_SetDate">
    <vt:lpwstr>2019-05-26T08:01:13.5143510Z</vt:lpwstr>
  </property>
  <property fmtid="{D5CDD505-2E9C-101B-9397-08002B2CF9AE}" pid="13" name="MSIP_Label_3f52e709-27cd-4bee-a620-278331e736b2_Name">
    <vt:lpwstr>Without Content Marking</vt:lpwstr>
  </property>
  <property fmtid="{D5CDD505-2E9C-101B-9397-08002B2CF9AE}" pid="14" name="MSIP_Label_3f52e709-27cd-4bee-a620-278331e736b2_Application">
    <vt:lpwstr>Microsoft Azure Information Protection</vt:lpwstr>
  </property>
  <property fmtid="{D5CDD505-2E9C-101B-9397-08002B2CF9AE}" pid="15" name="MSIP_Label_3f52e709-27cd-4bee-a620-278331e736b2_Parent">
    <vt:lpwstr>f3a425e9-ff5b-4164-ab21-177a29e6432d</vt:lpwstr>
  </property>
  <property fmtid="{D5CDD505-2E9C-101B-9397-08002B2CF9AE}" pid="16" name="MSIP_Label_3f52e709-27cd-4bee-a620-278331e736b2_Extended_MSFT_Method">
    <vt:lpwstr>Manual</vt:lpwstr>
  </property>
  <property fmtid="{D5CDD505-2E9C-101B-9397-08002B2CF9AE}" pid="17" name="KCAutoClass">
    <vt:lpwstr>K-C Internal Only Without Content Marking</vt:lpwstr>
  </property>
  <property fmtid="{D5CDD505-2E9C-101B-9397-08002B2CF9AE}" pid="18" name="ContentTypeId">
    <vt:lpwstr>0x01010067EB80C5FE939D4A9B3D8BA62129B7F50102008103382B54324B4D9E2A330338A8DF0F</vt:lpwstr>
  </property>
  <property fmtid="{D5CDD505-2E9C-101B-9397-08002B2CF9AE}" pid="19" name="_dlc_DocId">
    <vt:lpwstr>REGU-408-264307</vt:lpwstr>
  </property>
  <property fmtid="{D5CDD505-2E9C-101B-9397-08002B2CF9AE}" pid="20" name="_dlc_DocIdItemGuid">
    <vt:lpwstr>dcbd2c41-e621-4ee4-b02f-0c2c545e2d35</vt:lpwstr>
  </property>
  <property fmtid="{D5CDD505-2E9C-101B-9397-08002B2CF9AE}" pid="21" name="_dlc_DocIdUrl">
    <vt:lpwstr>https://cyfoethnaturiolcymru.sharepoint.com/teams/Regulatory/Permitting/_layouts/15/DocIdRedir.aspx?ID=REGU-408-264307, REGU-408-264307</vt:lpwstr>
  </property>
</Properties>
</file>