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9CC1E40" w:rsidR="003C1B3B" w:rsidRPr="00BE5CF6" w:rsidRDefault="003F679A" w:rsidP="003B0416">
                <w:pPr>
                  <w:pStyle w:val="Questiontext"/>
                  <w:rPr>
                    <w:rFonts w:eastAsia="Calibri"/>
                    <w:sz w:val="18"/>
                    <w:szCs w:val="18"/>
                    <w:lang w:eastAsia="en-GB"/>
                  </w:rPr>
                </w:pPr>
                <w:r>
                  <w:rPr>
                    <w:rStyle w:val="Responseboxtext"/>
                    <w:rFonts w:eastAsia="Calibri"/>
                    <w:sz w:val="18"/>
                    <w:szCs w:val="18"/>
                  </w:rPr>
                  <w:t>General new bespoke</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4A4667FB" w:rsidR="003B0416" w:rsidRPr="00BE5CF6" w:rsidRDefault="003F679A" w:rsidP="000D7F01">
                <w:pPr>
                  <w:pStyle w:val="Questiontext"/>
                  <w:rPr>
                    <w:rStyle w:val="Responseboxtext"/>
                    <w:rFonts w:eastAsia="Calibri"/>
                    <w:sz w:val="18"/>
                    <w:szCs w:val="18"/>
                  </w:rPr>
                </w:pPr>
                <w:r>
                  <w:rPr>
                    <w:rStyle w:val="Responseboxtext"/>
                    <w:rFonts w:eastAsia="Calibri"/>
                    <w:sz w:val="18"/>
                    <w:szCs w:val="18"/>
                  </w:rPr>
                  <w:t>211</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4096D13A" w:rsidR="003B0416" w:rsidRPr="00BE5CF6" w:rsidRDefault="003F679A" w:rsidP="000D7F01">
                <w:pPr>
                  <w:pStyle w:val="Questiontext"/>
                  <w:rPr>
                    <w:rStyle w:val="Responseboxtext"/>
                    <w:rFonts w:eastAsia="Calibri"/>
                    <w:sz w:val="18"/>
                    <w:szCs w:val="18"/>
                  </w:rPr>
                </w:pPr>
                <w:r>
                  <w:rPr>
                    <w:rStyle w:val="Responseboxtext"/>
                    <w:rFonts w:eastAsia="Calibri"/>
                    <w:sz w:val="18"/>
                    <w:szCs w:val="18"/>
                  </w:rPr>
                  <w:t>42</w:t>
                </w:r>
              </w:p>
            </w:tc>
          </w:sdtContent>
        </w:sdt>
        <w:sdt>
          <w:sdtPr>
            <w:rPr>
              <w:rStyle w:val="Responseboxtext"/>
              <w:rFonts w:eastAsia="Calibri"/>
              <w:sz w:val="18"/>
              <w:szCs w:val="18"/>
            </w:rPr>
            <w:id w:val="149958261"/>
            <w:placeholder>
              <w:docPart w:val="B33F8AD52E10423F9CE7C29F73E2E718"/>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1F100B68" w:rsidR="003B0416" w:rsidRPr="00BE5CF6" w:rsidRDefault="003F679A" w:rsidP="000D7F01">
                <w:pPr>
                  <w:pStyle w:val="Questiontext"/>
                  <w:rPr>
                    <w:rFonts w:eastAsia="Calibri"/>
                    <w:sz w:val="18"/>
                    <w:szCs w:val="18"/>
                    <w:lang w:eastAsia="en-GB"/>
                  </w:rPr>
                </w:pPr>
                <w:r>
                  <w:rPr>
                    <w:rStyle w:val="Responseboxtext"/>
                    <w:rFonts w:eastAsia="Calibri"/>
                    <w:sz w:val="18"/>
                    <w:szCs w:val="18"/>
                  </w:rPr>
                  <w:t>8862</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1A7D2B7" w:rsidR="00225F5C" w:rsidRPr="00BE5CF6" w:rsidRDefault="003F679A" w:rsidP="000D7F01">
                <w:pPr>
                  <w:pStyle w:val="Questiontext"/>
                  <w:rPr>
                    <w:rFonts w:eastAsia="Calibri"/>
                    <w:sz w:val="18"/>
                    <w:szCs w:val="18"/>
                    <w:lang w:eastAsia="en-GB"/>
                  </w:rPr>
                </w:pPr>
                <w:r>
                  <w:rPr>
                    <w:rStyle w:val="Responseboxtext"/>
                    <w:rFonts w:eastAsia="Calibri"/>
                    <w:sz w:val="18"/>
                    <w:szCs w:val="18"/>
                  </w:rPr>
                  <w:t>8862</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06AA011E" w:rsidR="00764344" w:rsidRPr="00A9322A" w:rsidRDefault="003F679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265E1">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280C837" w:rsidR="00BE5CF6" w:rsidRPr="00F77607" w:rsidRDefault="00167C09" w:rsidP="003265E1">
                <w:pPr>
                  <w:pStyle w:val="Paragraph"/>
                  <w:spacing w:before="120" w:after="60"/>
                  <w:rPr>
                    <w:rStyle w:val="Responseboxtext"/>
                  </w:rPr>
                </w:pPr>
                <w:r>
                  <w:rPr>
                    <w:rStyle w:val="Responseboxtext"/>
                  </w:rPr>
                  <w:t>EPRGLJRECL2711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265E1">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265E1">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265E1">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265E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301CB0D3" w:rsidR="00BE5CF6" w:rsidRPr="00F77607" w:rsidRDefault="00167C09" w:rsidP="003265E1">
                <w:pPr>
                  <w:pStyle w:val="Paragraph"/>
                  <w:spacing w:before="120" w:after="60"/>
                  <w:rPr>
                    <w:rStyle w:val="Responseboxtext"/>
                  </w:rPr>
                </w:pPr>
                <w:r>
                  <w:rPr>
                    <w:rStyle w:val="Responseboxtext"/>
                  </w:rPr>
                  <w:t>£8862.00</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265E1">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265E1">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265E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265E1">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265E1">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265E1">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265E1">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265E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265E1">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265E1">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265E1">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9B95BF0" w:rsidR="00BB1EDB" w:rsidRPr="002F53F4" w:rsidRDefault="009F4316"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265E1">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1BEE9005" w:rsidR="00BE5CF6" w:rsidRPr="00F77607" w:rsidRDefault="001E57B9" w:rsidP="003265E1">
                <w:pPr>
                  <w:pStyle w:val="Paragraph"/>
                  <w:spacing w:before="120" w:after="60"/>
                  <w:rPr>
                    <w:rStyle w:val="Responseboxtext"/>
                  </w:rPr>
                </w:pPr>
                <w:r>
                  <w:rPr>
                    <w:rStyle w:val="Responseboxtext"/>
                  </w:rPr>
                  <w:t>GLJ – Part B3 – Table 2 application checklist (continued)</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265E1">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3F4E6FA" w:rsidR="003B0416" w:rsidRPr="00BB1EDB" w:rsidRDefault="003265E1" w:rsidP="003B0416">
                <w:pPr>
                  <w:pStyle w:val="Questiontext"/>
                  <w:rPr>
                    <w:rFonts w:eastAsia="Calibri"/>
                    <w:sz w:val="18"/>
                    <w:szCs w:val="18"/>
                    <w:lang w:eastAsia="en-GB"/>
                  </w:rPr>
                </w:pPr>
                <w:r>
                  <w:rPr>
                    <w:rStyle w:val="Responseboxtext"/>
                    <w:rFonts w:eastAsia="Calibri"/>
                    <w:sz w:val="18"/>
                    <w:szCs w:val="18"/>
                  </w:rPr>
                  <w:t>Part B2 – Q3d3</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C182E32" w:rsidR="003B0416" w:rsidRPr="00BB1EDB" w:rsidRDefault="003265E1" w:rsidP="003B0416">
                <w:pPr>
                  <w:pStyle w:val="Questiontext"/>
                  <w:rPr>
                    <w:rFonts w:eastAsia="Calibri"/>
                    <w:sz w:val="18"/>
                    <w:szCs w:val="18"/>
                    <w:lang w:eastAsia="en-GB"/>
                  </w:rPr>
                </w:pPr>
                <w:r>
                  <w:rPr>
                    <w:rStyle w:val="Responseboxtext"/>
                    <w:rFonts w:eastAsia="Calibri"/>
                    <w:sz w:val="18"/>
                    <w:szCs w:val="18"/>
                  </w:rPr>
                  <w:t xml:space="preserve">GLJ Report 5 – Management Systems &amp; Operator </w:t>
                </w:r>
                <w:proofErr w:type="spellStart"/>
                <w:r>
                  <w:rPr>
                    <w:rStyle w:val="Responseboxtext"/>
                    <w:rFonts w:eastAsia="Calibri"/>
                    <w:sz w:val="18"/>
                    <w:szCs w:val="18"/>
                  </w:rPr>
                  <w:t>Competance</w:t>
                </w:r>
                <w:proofErr w:type="spellEnd"/>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04195C11" w:rsidR="003B0416" w:rsidRPr="00BB1EDB" w:rsidRDefault="003265E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2F40B2B8" w:rsidR="003B0416" w:rsidRPr="00BB1EDB" w:rsidRDefault="003265E1" w:rsidP="003B0416">
                <w:pPr>
                  <w:pStyle w:val="Questiontext"/>
                  <w:rPr>
                    <w:rFonts w:eastAsia="Calibri"/>
                    <w:sz w:val="18"/>
                    <w:szCs w:val="18"/>
                    <w:lang w:eastAsia="en-GB"/>
                  </w:rPr>
                </w:pPr>
                <w:r>
                  <w:rPr>
                    <w:rStyle w:val="Responseboxtext"/>
                    <w:rFonts w:eastAsia="Calibri"/>
                    <w:sz w:val="18"/>
                    <w:szCs w:val="18"/>
                  </w:rPr>
                  <w:t>Part B2 – 5a</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201C5C50" w:rsidR="003B0416" w:rsidRPr="00BB1EDB" w:rsidRDefault="003265E1" w:rsidP="003B0416">
                <w:pPr>
                  <w:pStyle w:val="Questiontext"/>
                  <w:rPr>
                    <w:rFonts w:eastAsia="Calibri"/>
                    <w:sz w:val="18"/>
                    <w:szCs w:val="18"/>
                    <w:lang w:eastAsia="en-GB"/>
                  </w:rPr>
                </w:pPr>
                <w:r>
                  <w:rPr>
                    <w:rStyle w:val="Responseboxtext"/>
                    <w:rFonts w:eastAsia="Calibri"/>
                    <w:sz w:val="18"/>
                    <w:szCs w:val="18"/>
                  </w:rPr>
                  <w:t>GLJ Report 7 – Site Plans and Maps</w:t>
                </w:r>
              </w:p>
            </w:tc>
          </w:sdtContent>
        </w:sdt>
        <w:sdt>
          <w:sdtPr>
            <w:rPr>
              <w:rStyle w:val="Responseboxtext"/>
              <w:rFonts w:eastAsia="Calibri"/>
              <w:sz w:val="18"/>
              <w:szCs w:val="18"/>
            </w:rPr>
            <w:id w:val="1777826156"/>
            <w:placeholder>
              <w:docPart w:val="C5A209A7ECA049359039D55F0CC64B37"/>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1EC7B24E" w:rsidR="003B0416" w:rsidRPr="00BB1EDB" w:rsidRDefault="001E13B7" w:rsidP="003B0416">
                <w:pPr>
                  <w:pStyle w:val="Questiontext"/>
                  <w:rPr>
                    <w:rFonts w:eastAsia="Calibri"/>
                    <w:sz w:val="18"/>
                    <w:szCs w:val="18"/>
                    <w:lang w:eastAsia="en-GB"/>
                  </w:rPr>
                </w:pPr>
                <w:r>
                  <w:rPr>
                    <w:rStyle w:val="Responseboxtext"/>
                    <w:rFonts w:eastAsia="Calibri"/>
                    <w:sz w:val="18"/>
                    <w:szCs w:val="18"/>
                  </w:rPr>
                  <w:t>Figure 1, Page 5</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B3C28C0" w:rsidR="003B0416" w:rsidRPr="00BB1EDB" w:rsidRDefault="003265E1" w:rsidP="003B0416">
                <w:pPr>
                  <w:pStyle w:val="Questiontext"/>
                  <w:rPr>
                    <w:rFonts w:eastAsia="Calibri"/>
                    <w:sz w:val="18"/>
                    <w:szCs w:val="18"/>
                    <w:lang w:eastAsia="en-GB"/>
                  </w:rPr>
                </w:pPr>
                <w:r>
                  <w:rPr>
                    <w:rStyle w:val="Responseboxtext"/>
                    <w:rFonts w:eastAsia="Calibri"/>
                    <w:sz w:val="18"/>
                    <w:szCs w:val="18"/>
                  </w:rPr>
                  <w:t>Part B2 – 5b</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4D8F59B" w:rsidR="003B0416" w:rsidRPr="00BB1EDB" w:rsidRDefault="003265E1" w:rsidP="003B0416">
                <w:pPr>
                  <w:pStyle w:val="Questiontext"/>
                  <w:rPr>
                    <w:rFonts w:eastAsia="Calibri"/>
                    <w:sz w:val="18"/>
                    <w:szCs w:val="18"/>
                    <w:lang w:eastAsia="en-GB"/>
                  </w:rPr>
                </w:pPr>
                <w:r>
                  <w:rPr>
                    <w:rStyle w:val="Responseboxtext"/>
                    <w:rFonts w:eastAsia="Calibri"/>
                    <w:sz w:val="18"/>
                    <w:szCs w:val="18"/>
                  </w:rPr>
                  <w:t>GLJ Report 1 – Site Condition Report</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79682C9C" w:rsidR="003B0416" w:rsidRPr="00BB1EDB" w:rsidRDefault="003265E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4F10F780" w:rsidR="003B0416" w:rsidRPr="00BB1EDB" w:rsidRDefault="003265E1" w:rsidP="003B0416">
                <w:pPr>
                  <w:pStyle w:val="Questiontext"/>
                  <w:rPr>
                    <w:rFonts w:eastAsia="Calibri"/>
                    <w:sz w:val="18"/>
                    <w:szCs w:val="18"/>
                    <w:lang w:eastAsia="en-GB"/>
                  </w:rPr>
                </w:pPr>
                <w:r>
                  <w:rPr>
                    <w:rStyle w:val="Responseboxtext"/>
                    <w:rFonts w:eastAsia="Calibri"/>
                    <w:sz w:val="18"/>
                    <w:szCs w:val="18"/>
                  </w:rPr>
                  <w:t>Part B2 – 5c</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6E1CD02D" w:rsidR="003B0416" w:rsidRPr="00BB1EDB" w:rsidRDefault="003265E1" w:rsidP="003B0416">
                <w:pPr>
                  <w:pStyle w:val="Questiontext"/>
                  <w:rPr>
                    <w:rFonts w:eastAsia="Calibri"/>
                    <w:sz w:val="18"/>
                    <w:szCs w:val="18"/>
                    <w:lang w:eastAsia="en-GB"/>
                  </w:rPr>
                </w:pPr>
                <w:r>
                  <w:rPr>
                    <w:rStyle w:val="Responseboxtext"/>
                    <w:rFonts w:eastAsia="Calibri"/>
                    <w:sz w:val="18"/>
                    <w:szCs w:val="18"/>
                  </w:rPr>
                  <w:t>GLJ Report 3 – Non technical Summary</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1B0BF686" w:rsidR="003B0416" w:rsidRPr="00BB1EDB" w:rsidRDefault="003265E1"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16696C9E" w:rsidR="003B0416" w:rsidRPr="00BB1EDB" w:rsidRDefault="00E607DA" w:rsidP="003B0416">
                <w:pPr>
                  <w:pStyle w:val="Questiontext"/>
                  <w:rPr>
                    <w:rFonts w:eastAsia="Calibri"/>
                    <w:sz w:val="18"/>
                    <w:szCs w:val="18"/>
                    <w:lang w:eastAsia="en-GB"/>
                  </w:rPr>
                </w:pPr>
                <w:r>
                  <w:rPr>
                    <w:rStyle w:val="Responseboxtext"/>
                    <w:rFonts w:eastAsia="Calibri"/>
                    <w:sz w:val="18"/>
                    <w:szCs w:val="18"/>
                  </w:rPr>
                  <w:t>Part B3 – 1b</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D13F1B7" w:rsidR="003B0416" w:rsidRPr="00BB1EDB" w:rsidRDefault="00E607DA" w:rsidP="003B0416">
                <w:pPr>
                  <w:pStyle w:val="Questiontext"/>
                  <w:rPr>
                    <w:rFonts w:eastAsia="Calibri"/>
                    <w:sz w:val="18"/>
                    <w:szCs w:val="18"/>
                    <w:lang w:eastAsia="en-GB"/>
                  </w:rPr>
                </w:pPr>
                <w:r>
                  <w:rPr>
                    <w:rStyle w:val="Responseboxtext"/>
                    <w:rFonts w:eastAsia="Calibri"/>
                    <w:sz w:val="18"/>
                    <w:szCs w:val="18"/>
                  </w:rPr>
                  <w:t>GLJ Report 8 – List of waste codes</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2EE07CA6" w:rsidR="003B0416" w:rsidRPr="00BB1EDB" w:rsidRDefault="00E607DA"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9A5AAC" w:rsidR="003B0416" w:rsidRPr="00BB1EDB" w:rsidRDefault="00E607DA" w:rsidP="003B0416">
                <w:pPr>
                  <w:pStyle w:val="Questiontext"/>
                  <w:rPr>
                    <w:rFonts w:eastAsia="Calibri"/>
                    <w:sz w:val="18"/>
                    <w:szCs w:val="18"/>
                    <w:lang w:eastAsia="en-GB"/>
                  </w:rPr>
                </w:pPr>
                <w:r>
                  <w:rPr>
                    <w:rStyle w:val="Responseboxtext"/>
                    <w:rFonts w:eastAsia="Calibri"/>
                    <w:sz w:val="18"/>
                    <w:szCs w:val="18"/>
                  </w:rPr>
                  <w:t>Part B3 - 2</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D5CE430" w:rsidR="003B0416" w:rsidRPr="00BB1EDB" w:rsidRDefault="00E607DA" w:rsidP="003B0416">
                <w:pPr>
                  <w:pStyle w:val="Questiontext"/>
                  <w:rPr>
                    <w:rFonts w:eastAsia="Calibri"/>
                    <w:sz w:val="18"/>
                    <w:szCs w:val="18"/>
                    <w:lang w:eastAsia="en-GB"/>
                  </w:rPr>
                </w:pPr>
                <w:r>
                  <w:rPr>
                    <w:rStyle w:val="Responseboxtext"/>
                    <w:rFonts w:eastAsia="Calibri"/>
                    <w:sz w:val="18"/>
                    <w:szCs w:val="18"/>
                  </w:rPr>
                  <w:t>GLJ Report 10 – Emissions and Monitoring</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A2F7EF8" w:rsidR="003B0416" w:rsidRPr="00BB1EDB" w:rsidRDefault="00E607DA"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2C09458E" w:rsidR="003B0416" w:rsidRPr="00BB1EDB" w:rsidRDefault="00A6120D" w:rsidP="003B0416">
                <w:pPr>
                  <w:pStyle w:val="Questiontext"/>
                  <w:rPr>
                    <w:rFonts w:eastAsia="Calibri"/>
                    <w:sz w:val="18"/>
                    <w:szCs w:val="18"/>
                    <w:lang w:eastAsia="en-GB"/>
                  </w:rPr>
                </w:pPr>
                <w:r>
                  <w:rPr>
                    <w:rStyle w:val="Responseboxtext"/>
                    <w:rFonts w:eastAsia="Calibri"/>
                    <w:sz w:val="18"/>
                    <w:szCs w:val="18"/>
                  </w:rPr>
                  <w:t>Part B3 – 3a</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1AA3A54B" w:rsidR="003B0416" w:rsidRPr="00BB1EDB" w:rsidRDefault="00A6120D" w:rsidP="003B0416">
                <w:pPr>
                  <w:pStyle w:val="Questiontext"/>
                  <w:rPr>
                    <w:rFonts w:eastAsia="Calibri"/>
                    <w:sz w:val="18"/>
                    <w:szCs w:val="18"/>
                    <w:lang w:eastAsia="en-GB"/>
                  </w:rPr>
                </w:pPr>
                <w:r>
                  <w:rPr>
                    <w:rStyle w:val="Responseboxtext"/>
                    <w:rFonts w:eastAsia="Calibri"/>
                    <w:sz w:val="18"/>
                    <w:szCs w:val="18"/>
                  </w:rPr>
                  <w:t>GLJ Report 9 – Best Available Techniques</w:t>
                </w:r>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3625094F" w:rsidR="003B0416" w:rsidRPr="00BB1EDB" w:rsidRDefault="00A6120D"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3F52E47C" w:rsidR="003B0416" w:rsidRPr="00BB1EDB" w:rsidRDefault="00A6120D" w:rsidP="003B0416">
                <w:pPr>
                  <w:pStyle w:val="Questiontext"/>
                  <w:rPr>
                    <w:rFonts w:eastAsia="Calibri"/>
                    <w:sz w:val="18"/>
                    <w:szCs w:val="18"/>
                    <w:lang w:eastAsia="en-GB"/>
                  </w:rPr>
                </w:pPr>
                <w:r>
                  <w:rPr>
                    <w:rStyle w:val="Responseboxtext"/>
                    <w:rFonts w:eastAsia="Calibri"/>
                    <w:sz w:val="18"/>
                    <w:szCs w:val="18"/>
                  </w:rPr>
                  <w:t>Part B3 - 3a</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07AD8FC6" w:rsidR="003B0416" w:rsidRPr="00BB1EDB" w:rsidRDefault="00A6120D" w:rsidP="003B0416">
                <w:pPr>
                  <w:pStyle w:val="Questiontext"/>
                  <w:rPr>
                    <w:rFonts w:eastAsia="Calibri"/>
                    <w:sz w:val="18"/>
                    <w:szCs w:val="18"/>
                    <w:lang w:eastAsia="en-GB"/>
                  </w:rPr>
                </w:pPr>
                <w:r>
                  <w:rPr>
                    <w:rStyle w:val="Responseboxtext"/>
                    <w:rFonts w:eastAsia="Calibri"/>
                    <w:sz w:val="18"/>
                    <w:szCs w:val="18"/>
                  </w:rPr>
                  <w:t>GLJ Report 4 – Technical Summary</w:t>
                </w:r>
              </w:p>
            </w:tc>
          </w:sdtContent>
        </w:sdt>
        <w:sdt>
          <w:sdtPr>
            <w:rPr>
              <w:rStyle w:val="Responseboxtext"/>
              <w:rFonts w:eastAsia="Calibri"/>
              <w:sz w:val="18"/>
              <w:szCs w:val="18"/>
            </w:rPr>
            <w:id w:val="1292326957"/>
            <w:placeholder>
              <w:docPart w:val="EF56DFDEEC02432F8659C0F7CA643A6C"/>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15E24461" w:rsidR="003B0416" w:rsidRPr="00BB1EDB" w:rsidRDefault="00A6120D" w:rsidP="003B0416">
                <w:pPr>
                  <w:pStyle w:val="Questiontext"/>
                  <w:rPr>
                    <w:rFonts w:eastAsia="Calibri"/>
                    <w:sz w:val="18"/>
                    <w:szCs w:val="18"/>
                    <w:lang w:eastAsia="en-GB"/>
                  </w:rPr>
                </w:pPr>
                <w:r>
                  <w:rPr>
                    <w:rStyle w:val="Responseboxtext"/>
                    <w:rFonts w:eastAsia="Calibri"/>
                    <w:sz w:val="18"/>
                    <w:szCs w:val="18"/>
                  </w:rPr>
                  <w:t>Figure 10, Page 14</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260549A3" w:rsidR="003B0416" w:rsidRPr="00BB1EDB" w:rsidRDefault="00A6120D" w:rsidP="003B0416">
                <w:pPr>
                  <w:pStyle w:val="Questiontext"/>
                  <w:rPr>
                    <w:rFonts w:eastAsia="Calibri"/>
                    <w:sz w:val="18"/>
                    <w:szCs w:val="18"/>
                    <w:lang w:eastAsia="en-GB"/>
                  </w:rPr>
                </w:pPr>
                <w:r>
                  <w:rPr>
                    <w:rStyle w:val="Responseboxtext"/>
                    <w:rFonts w:eastAsia="Calibri"/>
                    <w:sz w:val="18"/>
                    <w:szCs w:val="18"/>
                  </w:rPr>
                  <w:t>Part B3 – 3b</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07DD2889" w:rsidR="003B0416" w:rsidRPr="00BB1EDB" w:rsidRDefault="00A6120D" w:rsidP="003B0416">
                <w:pPr>
                  <w:pStyle w:val="Questiontext"/>
                  <w:rPr>
                    <w:rFonts w:eastAsia="Calibri"/>
                    <w:sz w:val="18"/>
                    <w:szCs w:val="18"/>
                    <w:lang w:eastAsia="en-GB"/>
                  </w:rPr>
                </w:pPr>
                <w:r>
                  <w:rPr>
                    <w:rStyle w:val="Responseboxtext"/>
                    <w:rFonts w:eastAsia="Calibri"/>
                    <w:sz w:val="18"/>
                    <w:szCs w:val="18"/>
                  </w:rPr>
                  <w:t>GLJ Report 2 – Amenity Management Plan</w:t>
                </w:r>
              </w:p>
            </w:tc>
          </w:sdtContent>
        </w:sdt>
        <w:sdt>
          <w:sdtPr>
            <w:rPr>
              <w:rStyle w:val="Responseboxtext"/>
              <w:rFonts w:eastAsia="Calibri"/>
              <w:sz w:val="18"/>
              <w:szCs w:val="18"/>
            </w:rPr>
            <w:id w:val="1573933267"/>
            <w:placeholder>
              <w:docPart w:val="1506D52658FF4A9C84BCEA30483BE14E"/>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6AB558F2" w:rsidR="003B0416" w:rsidRPr="00BB1EDB" w:rsidRDefault="00A6120D" w:rsidP="003B0416">
                <w:pPr>
                  <w:pStyle w:val="Questiontext"/>
                  <w:rPr>
                    <w:rFonts w:eastAsia="Calibri"/>
                    <w:sz w:val="18"/>
                    <w:szCs w:val="18"/>
                    <w:lang w:eastAsia="en-GB"/>
                  </w:rPr>
                </w:pPr>
                <w:r>
                  <w:rPr>
                    <w:rStyle w:val="Responseboxtext"/>
                    <w:rFonts w:eastAsia="Calibri"/>
                    <w:sz w:val="18"/>
                    <w:szCs w:val="18"/>
                  </w:rPr>
                  <w:t>All</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3A8A3338" w:rsidR="003B0416" w:rsidRPr="00BB1EDB" w:rsidRDefault="00A6120D" w:rsidP="003B0416">
                <w:pPr>
                  <w:pStyle w:val="Questiontext"/>
                  <w:rPr>
                    <w:rFonts w:eastAsia="Calibri"/>
                    <w:sz w:val="18"/>
                    <w:szCs w:val="18"/>
                    <w:lang w:eastAsia="en-GB"/>
                  </w:rPr>
                </w:pPr>
                <w:r>
                  <w:rPr>
                    <w:rStyle w:val="Responseboxtext"/>
                    <w:rFonts w:eastAsia="Calibri"/>
                    <w:sz w:val="18"/>
                    <w:szCs w:val="18"/>
                  </w:rPr>
                  <w:t>Part B3 – 3c</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C0F9B4C" w:rsidR="003B0416" w:rsidRPr="00BB1EDB" w:rsidRDefault="00A6120D" w:rsidP="003B0416">
                <w:pPr>
                  <w:pStyle w:val="Questiontext"/>
                  <w:rPr>
                    <w:rFonts w:eastAsia="Calibri"/>
                    <w:sz w:val="18"/>
                    <w:szCs w:val="18"/>
                    <w:lang w:eastAsia="en-GB"/>
                  </w:rPr>
                </w:pPr>
                <w:r>
                  <w:rPr>
                    <w:rStyle w:val="Responseboxtext"/>
                    <w:rFonts w:eastAsia="Calibri"/>
                    <w:sz w:val="18"/>
                    <w:szCs w:val="18"/>
                  </w:rPr>
                  <w:t xml:space="preserve">GLJ Report 3 – </w:t>
                </w:r>
                <w:proofErr w:type="gramStart"/>
                <w:r>
                  <w:rPr>
                    <w:rStyle w:val="Responseboxtext"/>
                    <w:rFonts w:eastAsia="Calibri"/>
                    <w:sz w:val="18"/>
                    <w:szCs w:val="18"/>
                  </w:rPr>
                  <w:t>Non Technical</w:t>
                </w:r>
                <w:proofErr w:type="gramEnd"/>
                <w:r>
                  <w:rPr>
                    <w:rStyle w:val="Responseboxtext"/>
                    <w:rFonts w:eastAsia="Calibri"/>
                    <w:sz w:val="18"/>
                    <w:szCs w:val="18"/>
                  </w:rPr>
                  <w:t xml:space="preserve"> Summary</w:t>
                </w:r>
              </w:p>
            </w:tc>
          </w:sdtContent>
        </w:sdt>
        <w:sdt>
          <w:sdtPr>
            <w:rPr>
              <w:rStyle w:val="Responseboxtext"/>
              <w:rFonts w:eastAsia="Calibri"/>
              <w:sz w:val="18"/>
              <w:szCs w:val="18"/>
            </w:rPr>
            <w:id w:val="-375935541"/>
            <w:placeholder>
              <w:docPart w:val="435302785DC54E6B94BDC51121B40B0A"/>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11627845" w:rsidR="003B0416" w:rsidRPr="00BB1EDB" w:rsidRDefault="00A6120D" w:rsidP="003B0416">
                <w:pPr>
                  <w:pStyle w:val="Questiontext"/>
                  <w:rPr>
                    <w:rFonts w:eastAsia="Calibri"/>
                    <w:sz w:val="18"/>
                    <w:szCs w:val="18"/>
                    <w:lang w:eastAsia="en-GB"/>
                  </w:rPr>
                </w:pPr>
                <w:r>
                  <w:rPr>
                    <w:rStyle w:val="Responseboxtext"/>
                    <w:rFonts w:eastAsia="Calibri"/>
                    <w:sz w:val="18"/>
                    <w:szCs w:val="18"/>
                  </w:rPr>
                  <w:t>All</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0E582B5" w:rsidR="00225F5C" w:rsidRPr="00F77607" w:rsidRDefault="009518F9" w:rsidP="003265E1">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3265E1">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3265E1">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3265E1">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3265E1">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B76D593" w:rsidR="003B0416" w:rsidRPr="007A2E2A" w:rsidRDefault="009518F9" w:rsidP="003B0416">
                <w:pPr>
                  <w:spacing w:before="120" w:after="60"/>
                  <w:rPr>
                    <w:rStyle w:val="Responseboxtext"/>
                  </w:rPr>
                </w:pPr>
                <w:r>
                  <w:rPr>
                    <w:rStyle w:val="Responseboxtext"/>
                    <w:rFonts w:eastAsia="Calibri"/>
                    <w:sz w:val="18"/>
                    <w:szCs w:val="18"/>
                  </w:rPr>
                  <w:t>Gareth</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97D6BEB" w:rsidR="003B0416" w:rsidRPr="007A2E2A" w:rsidRDefault="009518F9" w:rsidP="003B0416">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66A24203" w:rsidR="003B0416" w:rsidRPr="007A2E2A" w:rsidRDefault="009518F9" w:rsidP="003B0416">
                <w:pPr>
                  <w:spacing w:before="120" w:after="60"/>
                  <w:rPr>
                    <w:rStyle w:val="Responseboxtext"/>
                  </w:rPr>
                </w:pPr>
                <w:r>
                  <w:rPr>
                    <w:rStyle w:val="Responseboxtext"/>
                    <w:rFonts w:eastAsia="Calibri"/>
                    <w:sz w:val="18"/>
                    <w:szCs w:val="18"/>
                  </w:rPr>
                  <w:t>GLJ Recycling Limited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20-02-03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9701402" w:rsidR="00A87658" w:rsidRPr="007A2E2A" w:rsidRDefault="009518F9" w:rsidP="00485572">
                <w:pPr>
                  <w:pStyle w:val="Paragraph"/>
                  <w:spacing w:before="120" w:after="60"/>
                  <w:rPr>
                    <w:rStyle w:val="Responseboxtext"/>
                    <w:rFonts w:eastAsia="Calibri"/>
                  </w:rPr>
                </w:pPr>
                <w:r>
                  <w:rPr>
                    <w:rStyle w:val="Responseboxtext"/>
                    <w:rFonts w:eastAsia="Calibri"/>
                  </w:rPr>
                  <w:t>03/02/2020</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3265E1">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3265E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3265E1">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3265E1">
                <w:pPr>
                  <w:spacing w:before="120" w:after="60"/>
                  <w:rPr>
                    <w:rFonts w:cs="Arial"/>
                    <w:sz w:val="20"/>
                    <w:szCs w:val="20"/>
                  </w:rPr>
                </w:pPr>
                <w:r>
                  <w:rPr>
                    <w:rStyle w:val="Responseboxtext"/>
                  </w:rPr>
                  <w:t xml:space="preserve">          </w:t>
                </w:r>
              </w:p>
            </w:tc>
          </w:sdtContent>
        </w:sdt>
      </w:tr>
      <w:tr w:rsidR="00225F5C" w:rsidRPr="003A523A" w14:paraId="21146B4B" w14:textId="77777777" w:rsidTr="003265E1">
        <w:trPr>
          <w:gridBefore w:val="1"/>
          <w:wBefore w:w="7" w:type="dxa"/>
        </w:trPr>
        <w:tc>
          <w:tcPr>
            <w:tcW w:w="3549" w:type="dxa"/>
            <w:gridSpan w:val="4"/>
            <w:shd w:val="clear" w:color="auto" w:fill="auto"/>
          </w:tcPr>
          <w:p w14:paraId="69665DBE" w14:textId="77777777" w:rsidR="00225F5C" w:rsidRPr="003A523A" w:rsidRDefault="00225F5C"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3265E1">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3265E1">
            <w:pPr>
              <w:spacing w:before="60" w:after="60"/>
              <w:rPr>
                <w:rFonts w:cs="Arial"/>
                <w:sz w:val="2"/>
                <w:szCs w:val="2"/>
              </w:rPr>
            </w:pPr>
          </w:p>
        </w:tc>
      </w:tr>
      <w:tr w:rsidR="00225F5C" w:rsidRPr="007C08F6" w14:paraId="15BE2EA4" w14:textId="77777777" w:rsidTr="003265E1">
        <w:tc>
          <w:tcPr>
            <w:tcW w:w="3556" w:type="dxa"/>
            <w:gridSpan w:val="5"/>
            <w:tcBorders>
              <w:right w:val="single" w:sz="4" w:space="0" w:color="auto"/>
            </w:tcBorders>
            <w:shd w:val="clear" w:color="auto" w:fill="auto"/>
          </w:tcPr>
          <w:p w14:paraId="2764E60D"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3265E1">
            <w:pPr>
              <w:spacing w:before="120" w:after="60"/>
              <w:rPr>
                <w:rFonts w:cs="Arial"/>
                <w:sz w:val="20"/>
                <w:szCs w:val="20"/>
              </w:rPr>
            </w:pPr>
          </w:p>
        </w:tc>
      </w:tr>
      <w:tr w:rsidR="00225F5C" w:rsidRPr="003B0416" w14:paraId="0F0E99AB" w14:textId="77777777" w:rsidTr="003265E1">
        <w:tc>
          <w:tcPr>
            <w:tcW w:w="3556" w:type="dxa"/>
            <w:gridSpan w:val="5"/>
            <w:shd w:val="clear" w:color="auto" w:fill="auto"/>
          </w:tcPr>
          <w:p w14:paraId="3C1007B2"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3265E1">
            <w:pPr>
              <w:spacing w:before="120" w:after="60"/>
              <w:rPr>
                <w:rFonts w:cs="Arial"/>
                <w:sz w:val="2"/>
                <w:szCs w:val="2"/>
              </w:rPr>
            </w:pPr>
          </w:p>
        </w:tc>
      </w:tr>
      <w:tr w:rsidR="00225F5C" w:rsidRPr="007C08F6" w14:paraId="1E092CB6" w14:textId="77777777" w:rsidTr="003265E1">
        <w:tc>
          <w:tcPr>
            <w:tcW w:w="3556" w:type="dxa"/>
            <w:gridSpan w:val="5"/>
            <w:tcBorders>
              <w:right w:val="single" w:sz="4" w:space="0" w:color="auto"/>
            </w:tcBorders>
            <w:shd w:val="clear" w:color="auto" w:fill="auto"/>
          </w:tcPr>
          <w:p w14:paraId="3E29FF86"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3265E1">
            <w:pPr>
              <w:spacing w:before="120" w:after="60"/>
              <w:rPr>
                <w:rFonts w:cs="Arial"/>
                <w:sz w:val="20"/>
                <w:szCs w:val="20"/>
              </w:rPr>
            </w:pPr>
          </w:p>
        </w:tc>
      </w:tr>
      <w:tr w:rsidR="00225F5C" w:rsidRPr="003B0416" w14:paraId="725152FF" w14:textId="77777777" w:rsidTr="003265E1">
        <w:tc>
          <w:tcPr>
            <w:tcW w:w="3556" w:type="dxa"/>
            <w:gridSpan w:val="5"/>
            <w:shd w:val="clear" w:color="auto" w:fill="auto"/>
          </w:tcPr>
          <w:p w14:paraId="61051177"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3265E1">
            <w:pPr>
              <w:spacing w:before="120" w:after="60"/>
              <w:rPr>
                <w:rFonts w:cs="Arial"/>
                <w:sz w:val="2"/>
                <w:szCs w:val="2"/>
              </w:rPr>
            </w:pPr>
          </w:p>
        </w:tc>
      </w:tr>
      <w:tr w:rsidR="00225F5C" w:rsidRPr="007C08F6" w14:paraId="7C2FEC28" w14:textId="77777777" w:rsidTr="003265E1">
        <w:tc>
          <w:tcPr>
            <w:tcW w:w="3556" w:type="dxa"/>
            <w:gridSpan w:val="5"/>
            <w:tcBorders>
              <w:right w:val="single" w:sz="4" w:space="0" w:color="auto"/>
            </w:tcBorders>
            <w:shd w:val="clear" w:color="auto" w:fill="auto"/>
          </w:tcPr>
          <w:p w14:paraId="34E9ED0F"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3265E1">
            <w:pPr>
              <w:spacing w:before="120" w:after="60"/>
              <w:rPr>
                <w:rFonts w:cs="Arial"/>
                <w:sz w:val="20"/>
                <w:szCs w:val="20"/>
              </w:rPr>
            </w:pPr>
          </w:p>
        </w:tc>
      </w:tr>
      <w:tr w:rsidR="00225F5C" w:rsidRPr="003B0416" w14:paraId="54CF047F" w14:textId="77777777" w:rsidTr="003265E1">
        <w:tc>
          <w:tcPr>
            <w:tcW w:w="3556" w:type="dxa"/>
            <w:gridSpan w:val="5"/>
            <w:shd w:val="clear" w:color="auto" w:fill="auto"/>
          </w:tcPr>
          <w:p w14:paraId="5583B603"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3265E1">
            <w:pPr>
              <w:spacing w:before="120" w:after="60"/>
              <w:rPr>
                <w:rFonts w:cs="Arial"/>
                <w:sz w:val="2"/>
                <w:szCs w:val="2"/>
              </w:rPr>
            </w:pPr>
          </w:p>
        </w:tc>
      </w:tr>
      <w:tr w:rsidR="00225F5C" w:rsidRPr="007C08F6" w14:paraId="0582F4AD" w14:textId="77777777" w:rsidTr="003265E1">
        <w:tc>
          <w:tcPr>
            <w:tcW w:w="3556" w:type="dxa"/>
            <w:gridSpan w:val="5"/>
            <w:tcBorders>
              <w:right w:val="single" w:sz="4" w:space="0" w:color="auto"/>
            </w:tcBorders>
            <w:shd w:val="clear" w:color="auto" w:fill="auto"/>
          </w:tcPr>
          <w:p w14:paraId="24EC65F0" w14:textId="77777777" w:rsidR="00225F5C" w:rsidRPr="00981AF9" w:rsidRDefault="00225F5C" w:rsidP="003265E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3265E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3265E1">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3265E1">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3265E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3265E1">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3265E1">
                <w:pPr>
                  <w:spacing w:before="120" w:after="60"/>
                  <w:rPr>
                    <w:rFonts w:cs="Arial"/>
                    <w:sz w:val="20"/>
                    <w:szCs w:val="20"/>
                  </w:rPr>
                </w:pPr>
                <w:r>
                  <w:rPr>
                    <w:rStyle w:val="Responseboxtext"/>
                  </w:rPr>
                  <w:t xml:space="preserve">          </w:t>
                </w:r>
              </w:p>
            </w:tc>
          </w:sdtContent>
        </w:sdt>
      </w:tr>
      <w:tr w:rsidR="00225F5C" w:rsidRPr="003A523A" w14:paraId="10075EDD" w14:textId="77777777" w:rsidTr="003265E1">
        <w:trPr>
          <w:gridBefore w:val="1"/>
          <w:wBefore w:w="7" w:type="dxa"/>
        </w:trPr>
        <w:tc>
          <w:tcPr>
            <w:tcW w:w="3549" w:type="dxa"/>
            <w:gridSpan w:val="4"/>
            <w:shd w:val="clear" w:color="auto" w:fill="auto"/>
          </w:tcPr>
          <w:p w14:paraId="456C61FE" w14:textId="77777777" w:rsidR="00225F5C" w:rsidRPr="003A523A" w:rsidRDefault="00225F5C"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3265E1">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3265E1">
            <w:pPr>
              <w:spacing w:before="60" w:after="60"/>
              <w:rPr>
                <w:rFonts w:cs="Arial"/>
                <w:sz w:val="2"/>
                <w:szCs w:val="2"/>
              </w:rPr>
            </w:pPr>
          </w:p>
        </w:tc>
      </w:tr>
      <w:tr w:rsidR="00225F5C" w:rsidRPr="007C08F6" w14:paraId="5ADA3029" w14:textId="77777777" w:rsidTr="003265E1">
        <w:tc>
          <w:tcPr>
            <w:tcW w:w="3556" w:type="dxa"/>
            <w:gridSpan w:val="5"/>
            <w:tcBorders>
              <w:right w:val="single" w:sz="4" w:space="0" w:color="auto"/>
            </w:tcBorders>
            <w:shd w:val="clear" w:color="auto" w:fill="auto"/>
          </w:tcPr>
          <w:p w14:paraId="05CEF9DD"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3265E1">
            <w:pPr>
              <w:spacing w:before="120" w:after="60"/>
              <w:rPr>
                <w:rFonts w:cs="Arial"/>
                <w:sz w:val="20"/>
                <w:szCs w:val="20"/>
              </w:rPr>
            </w:pPr>
          </w:p>
        </w:tc>
      </w:tr>
      <w:tr w:rsidR="00225F5C" w:rsidRPr="003B0416" w14:paraId="0E83BEE6" w14:textId="77777777" w:rsidTr="003265E1">
        <w:tc>
          <w:tcPr>
            <w:tcW w:w="3556" w:type="dxa"/>
            <w:gridSpan w:val="5"/>
            <w:shd w:val="clear" w:color="auto" w:fill="auto"/>
          </w:tcPr>
          <w:p w14:paraId="7F76782C"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3265E1">
            <w:pPr>
              <w:spacing w:before="120" w:after="60"/>
              <w:rPr>
                <w:rFonts w:cs="Arial"/>
                <w:sz w:val="2"/>
                <w:szCs w:val="2"/>
              </w:rPr>
            </w:pPr>
          </w:p>
        </w:tc>
      </w:tr>
      <w:tr w:rsidR="00225F5C" w:rsidRPr="007C08F6" w14:paraId="4D2E1A61" w14:textId="77777777" w:rsidTr="003265E1">
        <w:tc>
          <w:tcPr>
            <w:tcW w:w="3556" w:type="dxa"/>
            <w:gridSpan w:val="5"/>
            <w:tcBorders>
              <w:right w:val="single" w:sz="4" w:space="0" w:color="auto"/>
            </w:tcBorders>
            <w:shd w:val="clear" w:color="auto" w:fill="auto"/>
          </w:tcPr>
          <w:p w14:paraId="6F3F3A8B"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3265E1">
            <w:pPr>
              <w:spacing w:before="120" w:after="60"/>
              <w:rPr>
                <w:rFonts w:cs="Arial"/>
                <w:sz w:val="20"/>
                <w:szCs w:val="20"/>
              </w:rPr>
            </w:pPr>
          </w:p>
        </w:tc>
      </w:tr>
      <w:tr w:rsidR="00225F5C" w:rsidRPr="003B0416" w14:paraId="4B7376F2" w14:textId="77777777" w:rsidTr="003265E1">
        <w:tc>
          <w:tcPr>
            <w:tcW w:w="3556" w:type="dxa"/>
            <w:gridSpan w:val="5"/>
            <w:shd w:val="clear" w:color="auto" w:fill="auto"/>
          </w:tcPr>
          <w:p w14:paraId="7CB6CFFB"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3265E1">
            <w:pPr>
              <w:spacing w:before="120" w:after="60"/>
              <w:rPr>
                <w:rFonts w:cs="Arial"/>
                <w:sz w:val="2"/>
                <w:szCs w:val="2"/>
              </w:rPr>
            </w:pPr>
          </w:p>
        </w:tc>
      </w:tr>
      <w:tr w:rsidR="00225F5C" w:rsidRPr="007C08F6" w14:paraId="5F536B16" w14:textId="77777777" w:rsidTr="003265E1">
        <w:tc>
          <w:tcPr>
            <w:tcW w:w="3556" w:type="dxa"/>
            <w:gridSpan w:val="5"/>
            <w:tcBorders>
              <w:right w:val="single" w:sz="4" w:space="0" w:color="auto"/>
            </w:tcBorders>
            <w:shd w:val="clear" w:color="auto" w:fill="auto"/>
          </w:tcPr>
          <w:p w14:paraId="27A6EEB8"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3265E1">
            <w:pPr>
              <w:spacing w:before="120" w:after="60"/>
              <w:rPr>
                <w:rFonts w:cs="Arial"/>
                <w:sz w:val="20"/>
                <w:szCs w:val="20"/>
              </w:rPr>
            </w:pPr>
          </w:p>
        </w:tc>
      </w:tr>
      <w:tr w:rsidR="00225F5C" w:rsidRPr="003B0416" w14:paraId="672BDA9E" w14:textId="77777777" w:rsidTr="003265E1">
        <w:tc>
          <w:tcPr>
            <w:tcW w:w="3556" w:type="dxa"/>
            <w:gridSpan w:val="5"/>
            <w:shd w:val="clear" w:color="auto" w:fill="auto"/>
          </w:tcPr>
          <w:p w14:paraId="1E401C10"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3265E1">
            <w:pPr>
              <w:spacing w:before="120" w:after="60"/>
              <w:rPr>
                <w:rFonts w:cs="Arial"/>
                <w:sz w:val="2"/>
                <w:szCs w:val="2"/>
              </w:rPr>
            </w:pPr>
          </w:p>
        </w:tc>
      </w:tr>
      <w:tr w:rsidR="00225F5C" w:rsidRPr="007C08F6" w14:paraId="0329B41F" w14:textId="77777777" w:rsidTr="003265E1">
        <w:tc>
          <w:tcPr>
            <w:tcW w:w="3556" w:type="dxa"/>
            <w:gridSpan w:val="5"/>
            <w:tcBorders>
              <w:right w:val="single" w:sz="4" w:space="0" w:color="auto"/>
            </w:tcBorders>
            <w:shd w:val="clear" w:color="auto" w:fill="auto"/>
          </w:tcPr>
          <w:p w14:paraId="186EBFFC" w14:textId="77777777" w:rsidR="00225F5C" w:rsidRPr="00981AF9" w:rsidRDefault="00225F5C" w:rsidP="003265E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3265E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3265E1">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3265E1">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3265E1">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3265E1">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3265E1">
                <w:pPr>
                  <w:spacing w:before="120" w:after="60"/>
                  <w:rPr>
                    <w:rFonts w:cs="Arial"/>
                    <w:sz w:val="20"/>
                    <w:szCs w:val="20"/>
                  </w:rPr>
                </w:pPr>
                <w:r>
                  <w:rPr>
                    <w:rStyle w:val="Responseboxtext"/>
                  </w:rPr>
                  <w:t xml:space="preserve">          </w:t>
                </w:r>
              </w:p>
            </w:tc>
          </w:sdtContent>
        </w:sdt>
      </w:tr>
      <w:tr w:rsidR="00225F5C" w:rsidRPr="003A523A" w14:paraId="60FC8755" w14:textId="77777777" w:rsidTr="003265E1">
        <w:trPr>
          <w:gridBefore w:val="1"/>
          <w:wBefore w:w="7" w:type="dxa"/>
        </w:trPr>
        <w:tc>
          <w:tcPr>
            <w:tcW w:w="3549" w:type="dxa"/>
            <w:gridSpan w:val="4"/>
            <w:shd w:val="clear" w:color="auto" w:fill="auto"/>
          </w:tcPr>
          <w:p w14:paraId="22D6015F" w14:textId="77777777" w:rsidR="00225F5C" w:rsidRPr="003A523A" w:rsidRDefault="00225F5C" w:rsidP="003265E1">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3265E1">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3265E1">
            <w:pPr>
              <w:spacing w:before="60" w:after="60"/>
              <w:rPr>
                <w:rFonts w:cs="Arial"/>
                <w:sz w:val="2"/>
                <w:szCs w:val="2"/>
              </w:rPr>
            </w:pPr>
          </w:p>
        </w:tc>
      </w:tr>
      <w:tr w:rsidR="00225F5C" w:rsidRPr="007C08F6" w14:paraId="478F29ED" w14:textId="77777777" w:rsidTr="003265E1">
        <w:tc>
          <w:tcPr>
            <w:tcW w:w="3556" w:type="dxa"/>
            <w:gridSpan w:val="5"/>
            <w:tcBorders>
              <w:right w:val="single" w:sz="4" w:space="0" w:color="auto"/>
            </w:tcBorders>
            <w:shd w:val="clear" w:color="auto" w:fill="auto"/>
          </w:tcPr>
          <w:p w14:paraId="52E0B593" w14:textId="77777777" w:rsidR="00225F5C" w:rsidRPr="007C08F6" w:rsidRDefault="00225F5C" w:rsidP="003265E1">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3265E1">
            <w:pPr>
              <w:spacing w:before="120" w:after="60"/>
              <w:rPr>
                <w:rFonts w:cs="Arial"/>
                <w:sz w:val="20"/>
                <w:szCs w:val="20"/>
              </w:rPr>
            </w:pPr>
          </w:p>
        </w:tc>
      </w:tr>
      <w:tr w:rsidR="00225F5C" w:rsidRPr="003B0416" w14:paraId="7F7F3A1E" w14:textId="77777777" w:rsidTr="003265E1">
        <w:tc>
          <w:tcPr>
            <w:tcW w:w="3556" w:type="dxa"/>
            <w:gridSpan w:val="5"/>
            <w:shd w:val="clear" w:color="auto" w:fill="auto"/>
          </w:tcPr>
          <w:p w14:paraId="5A484EB3"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3265E1">
            <w:pPr>
              <w:spacing w:before="120" w:after="60"/>
              <w:rPr>
                <w:rFonts w:cs="Arial"/>
                <w:sz w:val="2"/>
                <w:szCs w:val="2"/>
              </w:rPr>
            </w:pPr>
          </w:p>
        </w:tc>
      </w:tr>
      <w:tr w:rsidR="00225F5C" w:rsidRPr="007C08F6" w14:paraId="7F22C804" w14:textId="77777777" w:rsidTr="003265E1">
        <w:tc>
          <w:tcPr>
            <w:tcW w:w="3556" w:type="dxa"/>
            <w:gridSpan w:val="5"/>
            <w:tcBorders>
              <w:right w:val="single" w:sz="4" w:space="0" w:color="auto"/>
            </w:tcBorders>
            <w:shd w:val="clear" w:color="auto" w:fill="auto"/>
          </w:tcPr>
          <w:p w14:paraId="4EE59991"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3265E1">
            <w:pPr>
              <w:spacing w:before="120" w:after="60"/>
              <w:rPr>
                <w:rFonts w:cs="Arial"/>
                <w:sz w:val="20"/>
                <w:szCs w:val="20"/>
              </w:rPr>
            </w:pPr>
          </w:p>
        </w:tc>
      </w:tr>
      <w:tr w:rsidR="00225F5C" w:rsidRPr="003B0416" w14:paraId="037A4EB9" w14:textId="77777777" w:rsidTr="003265E1">
        <w:tc>
          <w:tcPr>
            <w:tcW w:w="3556" w:type="dxa"/>
            <w:gridSpan w:val="5"/>
            <w:shd w:val="clear" w:color="auto" w:fill="auto"/>
          </w:tcPr>
          <w:p w14:paraId="74604B9E"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3265E1">
            <w:pPr>
              <w:spacing w:before="120" w:after="60"/>
              <w:rPr>
                <w:rFonts w:cs="Arial"/>
                <w:sz w:val="2"/>
                <w:szCs w:val="2"/>
              </w:rPr>
            </w:pPr>
          </w:p>
        </w:tc>
      </w:tr>
      <w:tr w:rsidR="00225F5C" w:rsidRPr="007C08F6" w14:paraId="1DA381DE" w14:textId="77777777" w:rsidTr="003265E1">
        <w:tc>
          <w:tcPr>
            <w:tcW w:w="3556" w:type="dxa"/>
            <w:gridSpan w:val="5"/>
            <w:tcBorders>
              <w:right w:val="single" w:sz="4" w:space="0" w:color="auto"/>
            </w:tcBorders>
            <w:shd w:val="clear" w:color="auto" w:fill="auto"/>
          </w:tcPr>
          <w:p w14:paraId="062ACED3" w14:textId="77777777" w:rsidR="00225F5C" w:rsidRPr="00981AF9" w:rsidRDefault="00225F5C" w:rsidP="003265E1">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3265E1">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3265E1">
            <w:pPr>
              <w:spacing w:before="120" w:after="60"/>
              <w:rPr>
                <w:rFonts w:cs="Arial"/>
                <w:sz w:val="20"/>
                <w:szCs w:val="20"/>
              </w:rPr>
            </w:pPr>
          </w:p>
        </w:tc>
      </w:tr>
      <w:tr w:rsidR="00225F5C" w:rsidRPr="003B0416" w14:paraId="6BF1944D" w14:textId="77777777" w:rsidTr="003265E1">
        <w:tc>
          <w:tcPr>
            <w:tcW w:w="3556" w:type="dxa"/>
            <w:gridSpan w:val="5"/>
            <w:shd w:val="clear" w:color="auto" w:fill="auto"/>
          </w:tcPr>
          <w:p w14:paraId="24B9F259" w14:textId="77777777" w:rsidR="00225F5C" w:rsidRPr="003B0416" w:rsidRDefault="00225F5C" w:rsidP="003265E1">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3265E1">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3265E1">
            <w:pPr>
              <w:spacing w:before="120" w:after="60"/>
              <w:rPr>
                <w:rFonts w:cs="Arial"/>
                <w:sz w:val="2"/>
                <w:szCs w:val="2"/>
              </w:rPr>
            </w:pPr>
          </w:p>
        </w:tc>
      </w:tr>
      <w:tr w:rsidR="00225F5C" w:rsidRPr="007C08F6" w14:paraId="62EACDF0" w14:textId="77777777" w:rsidTr="003265E1">
        <w:tc>
          <w:tcPr>
            <w:tcW w:w="3556" w:type="dxa"/>
            <w:gridSpan w:val="5"/>
            <w:tcBorders>
              <w:right w:val="single" w:sz="4" w:space="0" w:color="auto"/>
            </w:tcBorders>
            <w:shd w:val="clear" w:color="auto" w:fill="auto"/>
          </w:tcPr>
          <w:p w14:paraId="2DD347BC" w14:textId="77777777" w:rsidR="00225F5C" w:rsidRPr="00981AF9" w:rsidRDefault="00225F5C" w:rsidP="003265E1">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3265E1">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3265E1">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76037" w14:textId="77777777" w:rsidR="00C13CCF" w:rsidRDefault="00C13CCF" w:rsidP="001F125D">
      <w:r>
        <w:separator/>
      </w:r>
    </w:p>
  </w:endnote>
  <w:endnote w:type="continuationSeparator" w:id="0">
    <w:p w14:paraId="481A603B" w14:textId="77777777" w:rsidR="00C13CCF" w:rsidRDefault="00C13CC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20B0604020202020204"/>
    <w:charset w:val="00"/>
    <w:family w:val="swiss"/>
    <w:notTrueType/>
    <w:pitch w:val="default"/>
    <w:sig w:usb0="00000003" w:usb1="00000000" w:usb2="00000000" w:usb3="00000000" w:csb0="00000001" w:csb1="00000000"/>
  </w:font>
  <w:font w:name="EAMetaNormal-Roman">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3265E1" w:rsidRPr="00623D4A" w:rsidRDefault="003265E1">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265E1" w:rsidRPr="00D4360E" w:rsidRDefault="003265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" stroked="f" strokecolor="#005541" strokeweight="1pt">
              <v:textbox inset="0,0">
                <w:txbxContent>
                  <w:p w14:paraId="6A5C3608" w14:textId="77777777" w:rsidR="003265E1" w:rsidRPr="00D4360E" w:rsidRDefault="003265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3265E1" w:rsidRPr="005B00CB" w:rsidRDefault="003265E1"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3265E1" w:rsidRPr="00D4360E" w:rsidRDefault="003265E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" stroked="f" strokecolor="#005541" strokeweight="1pt">
              <v:textbox inset="0,0">
                <w:txbxContent>
                  <w:p w14:paraId="6A5C3609" w14:textId="77777777" w:rsidR="003265E1" w:rsidRPr="00D4360E" w:rsidRDefault="003265E1"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3265E1" w:rsidRPr="005B00CB" w:rsidRDefault="003265E1"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265E1" w:rsidRPr="00D4360E" w:rsidRDefault="003265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" stroked="f" strokecolor="#005541" strokeweight="1pt">
              <v:textbox inset="0,0">
                <w:txbxContent>
                  <w:p w14:paraId="5E287AF2" w14:textId="77777777" w:rsidR="003265E1" w:rsidRPr="00D4360E" w:rsidRDefault="003265E1"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CAA824" w14:textId="77777777" w:rsidR="00C13CCF" w:rsidRDefault="00C13CCF" w:rsidP="001F125D">
      <w:r>
        <w:separator/>
      </w:r>
    </w:p>
  </w:footnote>
  <w:footnote w:type="continuationSeparator" w:id="0">
    <w:p w14:paraId="3167ADE1" w14:textId="77777777" w:rsidR="00C13CCF" w:rsidRDefault="00C13CC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3265E1" w14:paraId="6A5C35FD" w14:textId="77777777" w:rsidTr="00153447">
      <w:trPr>
        <w:trHeight w:val="1012"/>
      </w:trPr>
      <w:tc>
        <w:tcPr>
          <w:tcW w:w="9781" w:type="dxa"/>
        </w:tcPr>
        <w:p w14:paraId="369CC268" w14:textId="043C0D3A" w:rsidR="003265E1" w:rsidRDefault="003265E1"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3265E1" w:rsidRPr="003536A6" w:rsidRDefault="003265E1"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3265E1" w:rsidRDefault="003265E1"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3265E1" w:rsidRDefault="003265E1"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16D3E"/>
    <w:rsid w:val="00124080"/>
    <w:rsid w:val="001253FC"/>
    <w:rsid w:val="001309F0"/>
    <w:rsid w:val="00132EEC"/>
    <w:rsid w:val="00135A5A"/>
    <w:rsid w:val="00146BFF"/>
    <w:rsid w:val="0015270F"/>
    <w:rsid w:val="00153447"/>
    <w:rsid w:val="00154604"/>
    <w:rsid w:val="00154C55"/>
    <w:rsid w:val="00162E36"/>
    <w:rsid w:val="00167C09"/>
    <w:rsid w:val="00172C1A"/>
    <w:rsid w:val="00181A95"/>
    <w:rsid w:val="0018476A"/>
    <w:rsid w:val="0018715B"/>
    <w:rsid w:val="00195620"/>
    <w:rsid w:val="00197C0F"/>
    <w:rsid w:val="001A49B6"/>
    <w:rsid w:val="001A5DA8"/>
    <w:rsid w:val="001A689E"/>
    <w:rsid w:val="001C1CF7"/>
    <w:rsid w:val="001C38E7"/>
    <w:rsid w:val="001C433E"/>
    <w:rsid w:val="001C587C"/>
    <w:rsid w:val="001E13B7"/>
    <w:rsid w:val="001E2041"/>
    <w:rsid w:val="001E225C"/>
    <w:rsid w:val="001E552A"/>
    <w:rsid w:val="001E57B9"/>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65E1"/>
    <w:rsid w:val="003536A6"/>
    <w:rsid w:val="00354F88"/>
    <w:rsid w:val="0036239E"/>
    <w:rsid w:val="00364EF4"/>
    <w:rsid w:val="00371520"/>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3F679A"/>
    <w:rsid w:val="003F7B3E"/>
    <w:rsid w:val="00414443"/>
    <w:rsid w:val="00416CC2"/>
    <w:rsid w:val="00417435"/>
    <w:rsid w:val="00417BD2"/>
    <w:rsid w:val="004232BE"/>
    <w:rsid w:val="0043084C"/>
    <w:rsid w:val="00433C14"/>
    <w:rsid w:val="00435747"/>
    <w:rsid w:val="004457E0"/>
    <w:rsid w:val="00447980"/>
    <w:rsid w:val="00452965"/>
    <w:rsid w:val="004610AB"/>
    <w:rsid w:val="00485572"/>
    <w:rsid w:val="004907AF"/>
    <w:rsid w:val="00496ED7"/>
    <w:rsid w:val="004A1AF2"/>
    <w:rsid w:val="004C3809"/>
    <w:rsid w:val="004C4D20"/>
    <w:rsid w:val="004C72D0"/>
    <w:rsid w:val="004D4AEB"/>
    <w:rsid w:val="004D7878"/>
    <w:rsid w:val="004E3412"/>
    <w:rsid w:val="004E4696"/>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132"/>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18F9"/>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4316"/>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6120D"/>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3CCF"/>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607DA"/>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20B0604020202020204"/>
    <w:charset w:val="00"/>
    <w:family w:val="swiss"/>
    <w:notTrueType/>
    <w:pitch w:val="default"/>
    <w:sig w:usb0="00000003" w:usb1="00000000" w:usb2="00000000" w:usb3="00000000" w:csb0="00000001" w:csb1="00000000"/>
  </w:font>
  <w:font w:name="EAMetaNormal-Roman">
    <w:altName w:val="Calibri"/>
    <w:panose1 w:val="020B0604020202020204"/>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711EA"/>
    <w:rsid w:val="00901891"/>
    <w:rsid w:val="0093733D"/>
    <w:rsid w:val="00965A24"/>
    <w:rsid w:val="00A309E3"/>
    <w:rsid w:val="00A4211C"/>
    <w:rsid w:val="00A7684F"/>
    <w:rsid w:val="00AB6645"/>
    <w:rsid w:val="00B54AB4"/>
    <w:rsid w:val="00C7554E"/>
    <w:rsid w:val="00D52205"/>
    <w:rsid w:val="00D707FF"/>
    <w:rsid w:val="00E91475"/>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2020-02-14T00:00:00+00:00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0AC523F-C0E3-4641-BA04-7263AAB65838}"/>
</file>

<file path=customXml/itemProps4.xml><?xml version="1.0" encoding="utf-8"?>
<ds:datastoreItem xmlns:ds="http://schemas.openxmlformats.org/officeDocument/2006/customXml" ds:itemID="{002B02A7-2612-4668-8F0D-1C39DBD69863}"/>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2676243-66D7-2E4F-953E-414850A20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2808</Words>
  <Characters>16010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part-f1_form-v3_final</dc:title>
  <dc:subject/>
  <dc:creator>Catherine Walsh</dc:creator>
  <cp:keywords/>
  <dc:description/>
  <cp:lastModifiedBy>mark tuckey</cp:lastModifiedBy>
  <cp:revision>10</cp:revision>
  <cp:lastPrinted>2016-04-18T13:20:00Z</cp:lastPrinted>
  <dcterms:created xsi:type="dcterms:W3CDTF">2018-10-10T12:26:00Z</dcterms:created>
  <dcterms:modified xsi:type="dcterms:W3CDTF">2020-02-12T11:21:00Z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c92f0fa1-ab8f-4b9f-a75b-69031d18180f</vt:lpwstr>
  </property>
  <property fmtid="{D5CDD505-2E9C-101B-9397-08002B2CF9AE}" pid="6" name="_dlc_DocId">
    <vt:lpwstr>REGU-386-72390</vt:lpwstr>
  </property>
  <property fmtid="{D5CDD505-2E9C-101B-9397-08002B2CF9AE}" pid="7" name="_dlc_DocIdUrl">
    <vt:lpwstr>https://cyfoethnaturiolcymru.sharepoint.com/teams/Regulatory/Permitting/_layouts/15/DocIdRedir.aspx?ID=REGU-386-72390, REGU-386-72390</vt:lpwstr>
  </property>
</Properties>
</file>