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0066D" w14:textId="77777777" w:rsidR="00C86BEE" w:rsidRDefault="00C86BEE" w:rsidP="00541C56">
      <w:pPr>
        <w:pStyle w:val="StyleHeading5BlockLabelArial"/>
      </w:pPr>
      <w:r w:rsidRPr="009A693A">
        <w:t xml:space="preserve">Duly Made checklist – waste permit </w:t>
      </w:r>
      <w:r w:rsidR="00FC64A1">
        <w:t>surrender applications</w:t>
      </w:r>
      <w:r w:rsidRPr="009A693A">
        <w:t xml:space="preserve"> </w:t>
      </w:r>
    </w:p>
    <w:p w14:paraId="484B8F33" w14:textId="77777777" w:rsidR="0075198D" w:rsidRDefault="0075198D" w:rsidP="0075198D">
      <w:pPr>
        <w:keepNext/>
        <w:spacing w:after="120"/>
        <w:outlineLvl w:val="4"/>
        <w:rPr>
          <w:rFonts w:ascii="Arial" w:hAnsi="Arial" w:cs="Arial"/>
          <w:b/>
          <w:bCs/>
          <w:color w:val="FF66FF"/>
          <w:lang w:val="en-US" w:eastAsia="en-US"/>
        </w:rPr>
      </w:pPr>
    </w:p>
    <w:p w14:paraId="15C18107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541C56" w:rsidRPr="000267EF" w14:paraId="6D4D5CD0" w14:textId="77777777" w:rsidTr="00947A5C">
        <w:trPr>
          <w:trHeight w:val="227"/>
        </w:trPr>
        <w:tc>
          <w:tcPr>
            <w:tcW w:w="4077" w:type="dxa"/>
          </w:tcPr>
          <w:p w14:paraId="3B7FB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2E0768D4" w14:textId="0F1DC9F8" w:rsidR="00541C56" w:rsidRPr="004A7275" w:rsidRDefault="001224A9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PAN-009281</w:t>
            </w:r>
          </w:p>
        </w:tc>
      </w:tr>
      <w:tr w:rsidR="00541C56" w:rsidRPr="000267EF" w14:paraId="419A5AB5" w14:textId="77777777" w:rsidTr="00947A5C">
        <w:trPr>
          <w:trHeight w:val="227"/>
        </w:trPr>
        <w:tc>
          <w:tcPr>
            <w:tcW w:w="4077" w:type="dxa"/>
          </w:tcPr>
          <w:p w14:paraId="4BEE828F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13907A" w14:textId="50FD46E2" w:rsidR="00541C56" w:rsidRPr="004A7275" w:rsidRDefault="001224A9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224A9">
              <w:rPr>
                <w:rFonts w:ascii="Arial" w:hAnsi="Arial" w:cs="Arial"/>
                <w:lang w:eastAsia="en-US"/>
              </w:rPr>
              <w:t>EPR-QP3799FR</w:t>
            </w:r>
          </w:p>
        </w:tc>
      </w:tr>
      <w:tr w:rsidR="00541C56" w:rsidRPr="000267EF" w14:paraId="42DE6EEF" w14:textId="77777777" w:rsidTr="00947A5C">
        <w:trPr>
          <w:trHeight w:val="227"/>
        </w:trPr>
        <w:tc>
          <w:tcPr>
            <w:tcW w:w="4077" w:type="dxa"/>
          </w:tcPr>
          <w:p w14:paraId="5996A90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03DFFC4B" w14:textId="60F70128" w:rsidR="00541C56" w:rsidRPr="004A7275" w:rsidRDefault="001224A9" w:rsidP="001224A9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Amgen Rhondda Ltd</w:t>
            </w:r>
          </w:p>
        </w:tc>
      </w:tr>
      <w:tr w:rsidR="00541C56" w:rsidRPr="000267EF" w14:paraId="0F978DE8" w14:textId="77777777" w:rsidTr="00947A5C">
        <w:trPr>
          <w:trHeight w:val="227"/>
        </w:trPr>
        <w:tc>
          <w:tcPr>
            <w:tcW w:w="4077" w:type="dxa"/>
          </w:tcPr>
          <w:p w14:paraId="6A52AEA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0103F340" w14:textId="185FDB9B" w:rsidR="00541C56" w:rsidRPr="004A7275" w:rsidRDefault="001224A9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224A9">
              <w:rPr>
                <w:rFonts w:ascii="Arial" w:hAnsi="Arial" w:cs="Arial"/>
                <w:lang w:eastAsia="en-US"/>
              </w:rPr>
              <w:t>Treorchy Civic Amenity Site, Cemetery Road, Treorchy, R C T, CF42 6TB</w:t>
            </w:r>
          </w:p>
        </w:tc>
      </w:tr>
      <w:tr w:rsidR="00541C56" w:rsidRPr="000267EF" w14:paraId="3BCFA601" w14:textId="77777777" w:rsidTr="00947A5C">
        <w:trPr>
          <w:trHeight w:val="227"/>
        </w:trPr>
        <w:tc>
          <w:tcPr>
            <w:tcW w:w="4077" w:type="dxa"/>
          </w:tcPr>
          <w:p w14:paraId="442BC4D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E2B3CFD" w14:textId="5B21C4F8" w:rsidR="00541C56" w:rsidRPr="004A7275" w:rsidRDefault="001224A9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541C56" w:rsidRPr="000267EF" w14:paraId="78521692" w14:textId="77777777" w:rsidTr="00947A5C">
        <w:trPr>
          <w:trHeight w:val="227"/>
        </w:trPr>
        <w:tc>
          <w:tcPr>
            <w:tcW w:w="4077" w:type="dxa"/>
          </w:tcPr>
          <w:p w14:paraId="28204404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78DE0426" w14:textId="5D657589" w:rsidR="00541C56" w:rsidRPr="004A7275" w:rsidRDefault="001224A9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541C56" w:rsidRPr="000267EF" w14:paraId="100049A3" w14:textId="77777777" w:rsidTr="00947A5C">
        <w:trPr>
          <w:trHeight w:val="227"/>
        </w:trPr>
        <w:tc>
          <w:tcPr>
            <w:tcW w:w="4077" w:type="dxa"/>
          </w:tcPr>
          <w:p w14:paraId="0038C71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0267EF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1D3B88EA" w14:textId="47BD92A4" w:rsidR="00541C56" w:rsidRPr="000267EF" w:rsidRDefault="001224A9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David Warrick-Brown (Kelly </w:t>
            </w:r>
            <w:proofErr w:type="spellStart"/>
            <w:r>
              <w:rPr>
                <w:rFonts w:ascii="Arial" w:hAnsi="Arial" w:cs="Arial"/>
                <w:lang w:eastAsia="en-US"/>
              </w:rPr>
              <w:t>Sheratt</w:t>
            </w:r>
            <w:proofErr w:type="spellEnd"/>
            <w:r>
              <w:rPr>
                <w:rFonts w:ascii="Arial" w:hAnsi="Arial" w:cs="Arial"/>
                <w:lang w:eastAsia="en-US"/>
              </w:rPr>
              <w:t>)</w:t>
            </w:r>
          </w:p>
        </w:tc>
      </w:tr>
    </w:tbl>
    <w:p w14:paraId="76159ECB" w14:textId="77777777" w:rsidR="0075198D" w:rsidRPr="0075198D" w:rsidRDefault="0075198D" w:rsidP="0075198D">
      <w:pPr>
        <w:keepNext/>
        <w:spacing w:after="120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679D4DF" w14:textId="77777777" w:rsidR="00541C56" w:rsidRPr="00D77C8C" w:rsidRDefault="00541C56" w:rsidP="00541C56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D77C8C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541C56" w:rsidRPr="000267EF" w14:paraId="5F0A392F" w14:textId="77777777" w:rsidTr="00947A5C">
        <w:trPr>
          <w:trHeight w:val="20"/>
        </w:trPr>
        <w:tc>
          <w:tcPr>
            <w:tcW w:w="7196" w:type="dxa"/>
          </w:tcPr>
          <w:p w14:paraId="7AE8440D" w14:textId="4BBE5617" w:rsidR="00541C56" w:rsidRPr="000267EF" w:rsidRDefault="003E1787" w:rsidP="00947A5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78A31F9" wp14:editId="2306823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FA6824D" w14:textId="77777777" w:rsidR="00541C56" w:rsidRPr="002F1449" w:rsidRDefault="00541C56" w:rsidP="00541C56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11E1B3FE" w14:textId="77777777" w:rsidR="00541C56" w:rsidRDefault="00541C56" w:rsidP="00541C56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AC2DFF5" w14:textId="77777777" w:rsidR="00541C56" w:rsidRDefault="00541C56" w:rsidP="00541C56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8A31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5FA6824D" w14:textId="77777777" w:rsidR="00541C56" w:rsidRPr="002F1449" w:rsidRDefault="00541C56" w:rsidP="00541C56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11E1B3FE" w14:textId="77777777" w:rsidR="00541C56" w:rsidRDefault="00541C56" w:rsidP="00541C56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AC2DFF5" w14:textId="77777777" w:rsidR="00541C56" w:rsidRDefault="00541C56" w:rsidP="00541C56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1C56" w:rsidRPr="000267EF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3B87AD25" w14:textId="793E2874" w:rsidR="00541C56" w:rsidRPr="000267EF" w:rsidRDefault="00D11426" w:rsidP="00947A5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19/02/2020</w:t>
            </w:r>
          </w:p>
        </w:tc>
      </w:tr>
      <w:tr w:rsidR="004A7275" w:rsidRPr="000267EF" w14:paraId="071B6539" w14:textId="77777777" w:rsidTr="00947A5C">
        <w:trPr>
          <w:trHeight w:val="20"/>
        </w:trPr>
        <w:tc>
          <w:tcPr>
            <w:tcW w:w="7196" w:type="dxa"/>
          </w:tcPr>
          <w:p w14:paraId="2640AAA0" w14:textId="0B93799A" w:rsidR="004A7275" w:rsidRPr="000267EF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9DE7AD8" w14:textId="25C83CE0" w:rsidR="004A7275" w:rsidRPr="000267EF" w:rsidRDefault="00D1142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20/02/2020</w:t>
            </w:r>
          </w:p>
        </w:tc>
      </w:tr>
      <w:tr w:rsidR="004A7275" w:rsidRPr="000267EF" w14:paraId="0FCF2D82" w14:textId="77777777" w:rsidTr="00947A5C">
        <w:trPr>
          <w:trHeight w:val="20"/>
        </w:trPr>
        <w:tc>
          <w:tcPr>
            <w:tcW w:w="7196" w:type="dxa"/>
          </w:tcPr>
          <w:p w14:paraId="0AD5928B" w14:textId="02760D98" w:rsidR="004A7275" w:rsidRPr="00614247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614247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3E63A574" w14:textId="7C52977D" w:rsidR="004A7275" w:rsidRPr="00614247" w:rsidRDefault="00614247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614247">
              <w:rPr>
                <w:rFonts w:ascii="Arial" w:hAnsi="Arial" w:cs="Arial"/>
              </w:rPr>
              <w:t>10/03/2020</w:t>
            </w:r>
          </w:p>
        </w:tc>
      </w:tr>
      <w:tr w:rsidR="004A7275" w:rsidRPr="000267EF" w14:paraId="6E5465EB" w14:textId="77777777" w:rsidTr="00947A5C">
        <w:trPr>
          <w:trHeight w:val="20"/>
        </w:trPr>
        <w:tc>
          <w:tcPr>
            <w:tcW w:w="7196" w:type="dxa"/>
          </w:tcPr>
          <w:p w14:paraId="1A1189F4" w14:textId="02C9785A" w:rsidR="004A7275" w:rsidRPr="001D7C96" w:rsidRDefault="004A7275" w:rsidP="004A7275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1D7C96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DE6122F" w14:textId="45D8C191" w:rsidR="004A7275" w:rsidRPr="001D7C96" w:rsidRDefault="001D7C9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D7C96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B985D94" w14:textId="77777777" w:rsidTr="00947A5C">
        <w:trPr>
          <w:trHeight w:val="20"/>
        </w:trPr>
        <w:tc>
          <w:tcPr>
            <w:tcW w:w="7196" w:type="dxa"/>
          </w:tcPr>
          <w:p w14:paraId="36D6E833" w14:textId="4EAB5C96" w:rsidR="004A7275" w:rsidRPr="001D7C9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D7C96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D96C1DE" w14:textId="74961D55" w:rsidR="004A7275" w:rsidRPr="001D7C96" w:rsidRDefault="001D7C9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D7C96">
              <w:rPr>
                <w:rFonts w:ascii="Arial" w:hAnsi="Arial" w:cs="Arial"/>
              </w:rPr>
              <w:t>27/02/2020</w:t>
            </w:r>
          </w:p>
        </w:tc>
      </w:tr>
      <w:tr w:rsidR="004A7275" w:rsidRPr="000267EF" w14:paraId="5BD66D15" w14:textId="77777777" w:rsidTr="00947A5C">
        <w:trPr>
          <w:trHeight w:val="20"/>
        </w:trPr>
        <w:tc>
          <w:tcPr>
            <w:tcW w:w="7196" w:type="dxa"/>
          </w:tcPr>
          <w:p w14:paraId="2F4AE164" w14:textId="2036DE1B" w:rsidR="004A7275" w:rsidRPr="001D7C9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D7C96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66B57F02" w14:textId="1FFDE1AA" w:rsidR="004A7275" w:rsidRPr="001D7C96" w:rsidRDefault="001D7C9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D7C96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14A5738C" w14:textId="77777777" w:rsidTr="00947A5C">
        <w:trPr>
          <w:trHeight w:val="20"/>
        </w:trPr>
        <w:tc>
          <w:tcPr>
            <w:tcW w:w="7196" w:type="dxa"/>
          </w:tcPr>
          <w:p w14:paraId="4C23940C" w14:textId="5D2DBFEC" w:rsidR="004A7275" w:rsidRPr="001D7C96" w:rsidRDefault="004A7275" w:rsidP="004A7275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1D7C96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0BF36CE6" w14:textId="7FFE7034" w:rsidR="004A7275" w:rsidRPr="001D7C96" w:rsidRDefault="001D7C9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D7C96">
              <w:rPr>
                <w:rFonts w:ascii="Arial" w:hAnsi="Arial" w:cs="Arial"/>
              </w:rPr>
              <w:t>12/03/2020</w:t>
            </w:r>
          </w:p>
        </w:tc>
      </w:tr>
      <w:tr w:rsidR="004A7275" w:rsidRPr="000267EF" w14:paraId="6846D09E" w14:textId="77777777" w:rsidTr="00947A5C">
        <w:trPr>
          <w:trHeight w:val="20"/>
        </w:trPr>
        <w:tc>
          <w:tcPr>
            <w:tcW w:w="7196" w:type="dxa"/>
          </w:tcPr>
          <w:p w14:paraId="2A4E79FB" w14:textId="13A7CC1D" w:rsidR="004A7275" w:rsidRPr="001D7C9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D7C96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1FAA6DE6" w14:textId="09BA04CE" w:rsidR="004A7275" w:rsidRPr="001D7C96" w:rsidRDefault="001D7C9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D7C96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4561F1E5" w14:textId="77777777" w:rsidTr="00947A5C">
        <w:trPr>
          <w:trHeight w:val="20"/>
        </w:trPr>
        <w:tc>
          <w:tcPr>
            <w:tcW w:w="7196" w:type="dxa"/>
          </w:tcPr>
          <w:p w14:paraId="7FBE22D9" w14:textId="7B8196D9" w:rsidR="004A7275" w:rsidRPr="001D7C9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D7C96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3C4BDCC9" w14:textId="049D67C2" w:rsidR="004A7275" w:rsidRPr="001D7C96" w:rsidRDefault="001D7C9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D7C96">
              <w:rPr>
                <w:rFonts w:ascii="Arial" w:hAnsi="Arial" w:cs="Arial"/>
              </w:rPr>
              <w:t>N/A</w:t>
            </w:r>
          </w:p>
        </w:tc>
      </w:tr>
      <w:tr w:rsidR="004A7275" w:rsidRPr="000267EF" w14:paraId="5B15172D" w14:textId="77777777" w:rsidTr="00947A5C">
        <w:trPr>
          <w:trHeight w:val="20"/>
        </w:trPr>
        <w:tc>
          <w:tcPr>
            <w:tcW w:w="7196" w:type="dxa"/>
          </w:tcPr>
          <w:p w14:paraId="5989C717" w14:textId="472EEBEB" w:rsidR="004A7275" w:rsidRPr="001D7C96" w:rsidRDefault="004A7275" w:rsidP="004A7275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D7C96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15A7A296" w14:textId="527269B9" w:rsidR="004A7275" w:rsidRPr="001D7C96" w:rsidRDefault="001D7C96" w:rsidP="004A7275">
            <w:pPr>
              <w:spacing w:before="60" w:after="60" w:line="270" w:lineRule="exact"/>
              <w:rPr>
                <w:rFonts w:ascii="Arial" w:hAnsi="Arial" w:cs="Arial"/>
              </w:rPr>
            </w:pPr>
            <w:r w:rsidRPr="001D7C96">
              <w:rPr>
                <w:rFonts w:ascii="Arial" w:hAnsi="Arial" w:cs="Arial"/>
              </w:rPr>
              <w:t>N/A</w:t>
            </w:r>
          </w:p>
        </w:tc>
      </w:tr>
    </w:tbl>
    <w:p w14:paraId="35C64EE1" w14:textId="34CFF0A5" w:rsidR="001A4598" w:rsidRDefault="0075198D" w:rsidP="001A4598">
      <w:pPr>
        <w:rPr>
          <w:b/>
          <w:bCs/>
        </w:rPr>
      </w:pPr>
      <w:r w:rsidRPr="0075198D">
        <w:rPr>
          <w:b/>
          <w:bCs/>
        </w:rPr>
        <w:br w:type="page"/>
      </w:r>
    </w:p>
    <w:p w14:paraId="13CCE1E3" w14:textId="77777777" w:rsidR="00481D55" w:rsidRPr="00541C56" w:rsidRDefault="009B7AC3" w:rsidP="00541C56">
      <w:pPr>
        <w:pStyle w:val="StyleHeading5BlockLabelArial"/>
      </w:pPr>
      <w:r w:rsidRPr="00541C56">
        <w:lastRenderedPageBreak/>
        <w:t>Documents and information checklist:</w:t>
      </w:r>
      <w:r w:rsidR="001A4598" w:rsidRPr="00541C56">
        <w:t xml:space="preserve"> full </w:t>
      </w:r>
      <w:r w:rsidR="00194284" w:rsidRPr="00541C56">
        <w:t>surrender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084"/>
        <w:gridCol w:w="633"/>
        <w:gridCol w:w="587"/>
        <w:gridCol w:w="619"/>
        <w:gridCol w:w="1968"/>
      </w:tblGrid>
      <w:tr w:rsidR="007150AF" w:rsidRPr="00541C56" w14:paraId="4CB8D9F6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36027444" w14:textId="77777777" w:rsidR="009B7AC3" w:rsidRPr="00541C56" w:rsidRDefault="009B7AC3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17333464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226D9215" w14:textId="77777777" w:rsidR="009B7AC3" w:rsidRPr="00541C56" w:rsidRDefault="001A4598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  <w:vAlign w:val="center"/>
          </w:tcPr>
          <w:p w14:paraId="6089FA7B" w14:textId="77777777" w:rsidR="009B7AC3" w:rsidRPr="00541C56" w:rsidRDefault="009B7AC3" w:rsidP="001A4598">
            <w:pPr>
              <w:pStyle w:val="Heading6"/>
              <w:spacing w:before="60" w:after="60" w:line="270" w:lineRule="exact"/>
              <w:jc w:val="center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99"/>
          </w:tcPr>
          <w:p w14:paraId="285B2C22" w14:textId="77777777" w:rsidR="00D5668F" w:rsidRPr="00541C56" w:rsidRDefault="001A4598" w:rsidP="001A4598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541C56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541C56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531B3B" w:rsidRPr="0067056C" w14:paraId="72737F7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A8E8263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Evidence to support basic surrender </w:t>
            </w:r>
          </w:p>
          <w:p w14:paraId="782D0FDD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claiming basic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C693CF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421563A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F5A372" w14:textId="6BBFE86F" w:rsidR="00531B3B" w:rsidRPr="004A7275" w:rsidRDefault="00CF112F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38C24F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1EF8B20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EE8AC4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Evidence to support low risk surrender</w:t>
            </w:r>
          </w:p>
          <w:p w14:paraId="014E6F6D" w14:textId="77777777" w:rsidR="00531B3B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claiming low risk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915637E" w14:textId="3C44CA9C" w:rsidR="00531B3B" w:rsidRPr="004A7275" w:rsidRDefault="00CF112F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496A9C7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2FBDD6F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36AB042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70A0FE64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D1F55B" w14:textId="77777777" w:rsidR="00531B3B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Evidence to support non-operational surrender</w:t>
            </w:r>
          </w:p>
          <w:p w14:paraId="22BE7CDA" w14:textId="77777777" w:rsidR="00531B3B" w:rsidRDefault="00531B3B" w:rsidP="00531B3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(only if operator claims activities haven’t started)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0C8740B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51869FE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A6FE41" w14:textId="361D85E2" w:rsidR="00531B3B" w:rsidRPr="004A7275" w:rsidRDefault="00CF112F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74E5D0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0D636E" w:rsidRPr="0067056C" w14:paraId="4F9D901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F46C42" w14:textId="3FBF5E61" w:rsidR="000D636E" w:rsidRPr="000D636E" w:rsidRDefault="000D636E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D636E">
              <w:rPr>
                <w:rFonts w:cs="Arial"/>
                <w:szCs w:val="22"/>
              </w:rPr>
              <w:t xml:space="preserve">Evidence to support </w:t>
            </w:r>
            <w:r w:rsidR="009E7221">
              <w:rPr>
                <w:rFonts w:cs="Arial"/>
                <w:szCs w:val="22"/>
              </w:rPr>
              <w:t>full/normal</w:t>
            </w:r>
            <w:r w:rsidRPr="000D636E">
              <w:rPr>
                <w:rFonts w:cs="Arial"/>
                <w:szCs w:val="22"/>
              </w:rPr>
              <w:t xml:space="preserve"> surrender</w:t>
            </w:r>
          </w:p>
          <w:p w14:paraId="3A7D3E8C" w14:textId="487F684C" w:rsidR="000D636E" w:rsidRDefault="009E7221" w:rsidP="000D636E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(</w:t>
            </w:r>
            <w:r w:rsidRPr="009E7221">
              <w:rPr>
                <w:rFonts w:cs="Arial"/>
                <w:szCs w:val="22"/>
              </w:rPr>
              <w:t xml:space="preserve">only if operator claiming </w:t>
            </w:r>
            <w:r>
              <w:rPr>
                <w:rFonts w:cs="Arial"/>
                <w:szCs w:val="22"/>
              </w:rPr>
              <w:t xml:space="preserve">full/normal i.e. has reference data been submitted) 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1D5481D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E3C76C6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0A555AF" w14:textId="25A60652" w:rsidR="000D636E" w:rsidRPr="004A7275" w:rsidRDefault="00CF112F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1D4E68D" w14:textId="77777777" w:rsidR="000D636E" w:rsidRPr="004A7275" w:rsidRDefault="000D636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42DB8" w:rsidRPr="0067056C" w14:paraId="10683C91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4C2FC2" w14:textId="77777777" w:rsidR="00A42DB8" w:rsidRPr="00C16B94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Site closure/ surrender report</w:t>
            </w:r>
          </w:p>
          <w:p w14:paraId="64D11D96" w14:textId="77777777" w:rsidR="00A42DB8" w:rsidRPr="00C16B94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(The content of this report should enable us to confirm the area being surrendered matches the entire permitted area.)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68E3ED" w14:textId="6D4D3BBF" w:rsidR="00A42DB8" w:rsidRPr="004A7275" w:rsidRDefault="00CF112F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3FCCC2B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4317BFD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96E881B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A42DB8" w:rsidRPr="0067056C" w14:paraId="05DF3A1D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9E84877" w14:textId="77777777" w:rsidR="00A42DB8" w:rsidRPr="00C16B94" w:rsidRDefault="00A42DB8" w:rsidP="00A42DB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Report on ‘steps taken to avoid pollution/ return the site to satisfactory sate’.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F30C324" w14:textId="46FA04EC" w:rsidR="00A42DB8" w:rsidRPr="004A7275" w:rsidRDefault="00CF112F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CBB019C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D39AD17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8B22918" w14:textId="77777777" w:rsidR="00A42DB8" w:rsidRPr="004A7275" w:rsidRDefault="00A42DB8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C86BEE" w:rsidRPr="0067056C" w14:paraId="34B7065C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C52D72" w14:textId="77777777" w:rsidR="00C16B94" w:rsidRPr="00C16B94" w:rsidRDefault="00C16B94" w:rsidP="00C16B94">
            <w:pPr>
              <w:pStyle w:val="BlockTex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Opra spreadsheet (electronic format)</w:t>
            </w:r>
          </w:p>
          <w:p w14:paraId="2A6D501F" w14:textId="082CC64C" w:rsidR="00C86BEE" w:rsidRPr="00C16B94" w:rsidRDefault="00C16B94" w:rsidP="00C16B9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The profile must be based on the current permit</w:t>
            </w:r>
            <w:r>
              <w:rPr>
                <w:rFonts w:cs="Arial"/>
                <w:szCs w:val="22"/>
              </w:rPr>
              <w:t>.</w:t>
            </w:r>
            <w:r w:rsidR="001272A2">
              <w:rPr>
                <w:rFonts w:cs="Arial"/>
                <w:szCs w:val="22"/>
              </w:rPr>
              <w:t xml:space="preserve"> (Not required for low risk/basic surrender)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EA789B5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C5AB36E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EA25228" w14:textId="009BB95D" w:rsidR="00C86BEE" w:rsidRPr="004A7275" w:rsidRDefault="00CF112F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436C883" w14:textId="77777777" w:rsidR="00C86BEE" w:rsidRPr="004A7275" w:rsidRDefault="00C86BEE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531B3B" w:rsidRPr="0067056C" w14:paraId="48C3C8A2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C7BB6CF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Financial provision evidence</w:t>
            </w:r>
          </w:p>
          <w:p w14:paraId="612116A9" w14:textId="77777777" w:rsidR="00531B3B" w:rsidRPr="00C16B94" w:rsidRDefault="00531B3B" w:rsidP="001A459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16B94">
              <w:rPr>
                <w:rFonts w:cs="Arial"/>
                <w:szCs w:val="22"/>
              </w:rPr>
              <w:t>(only if FP is in place for the activity)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D6F4E26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215F234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EF98C08" w14:textId="7122E047" w:rsidR="00531B3B" w:rsidRPr="004A7275" w:rsidRDefault="00CF112F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7DF243" w14:textId="77777777" w:rsidR="00531B3B" w:rsidRPr="004A7275" w:rsidRDefault="00531B3B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4A7275" w:rsidRPr="0067056C" w14:paraId="6AD7C7AB" w14:textId="77777777" w:rsidTr="004A7275">
        <w:tc>
          <w:tcPr>
            <w:tcW w:w="2859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44084C8" w14:textId="08324ABB" w:rsidR="004A7275" w:rsidRPr="004579ED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579ED">
              <w:rPr>
                <w:rFonts w:cs="Arial"/>
                <w:szCs w:val="22"/>
              </w:rPr>
              <w:t>Fee</w:t>
            </w:r>
          </w:p>
        </w:tc>
        <w:tc>
          <w:tcPr>
            <w:tcW w:w="356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328C47" w14:textId="699199BA" w:rsidR="004A7275" w:rsidRPr="004579ED" w:rsidRDefault="004579ED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579ED"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3C4C4C" w14:textId="11C35B4D" w:rsidR="004A7275" w:rsidRPr="004579ED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447C48B" w14:textId="77777777" w:rsidR="004A7275" w:rsidRPr="004579ED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53E19E6" w14:textId="3567C48A" w:rsidR="00A95141" w:rsidRPr="004579ED" w:rsidRDefault="00A95141" w:rsidP="004A727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4579ED">
              <w:rPr>
                <w:rFonts w:cs="Arial"/>
                <w:color w:val="000000"/>
                <w:szCs w:val="22"/>
              </w:rPr>
              <w:t>Amount:</w:t>
            </w:r>
            <w:r w:rsidR="001C16C6" w:rsidRPr="004579ED">
              <w:rPr>
                <w:rFonts w:cs="Arial"/>
                <w:color w:val="000000"/>
                <w:szCs w:val="22"/>
              </w:rPr>
              <w:t xml:space="preserve"> £2593</w:t>
            </w:r>
          </w:p>
          <w:p w14:paraId="20882B06" w14:textId="741520A0" w:rsidR="004A7275" w:rsidRPr="004579ED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4579ED">
              <w:rPr>
                <w:rFonts w:cs="Arial"/>
                <w:color w:val="000000"/>
                <w:szCs w:val="22"/>
              </w:rPr>
              <w:t xml:space="preserve">Date paid: </w:t>
            </w:r>
            <w:r w:rsidR="004579ED" w:rsidRPr="004579ED">
              <w:rPr>
                <w:rFonts w:cs="Arial"/>
                <w:color w:val="000000"/>
                <w:szCs w:val="22"/>
              </w:rPr>
              <w:t>27/02/2020</w:t>
            </w:r>
          </w:p>
          <w:p w14:paraId="304BE688" w14:textId="4B0773F5" w:rsidR="004A7275" w:rsidRPr="004579ED" w:rsidRDefault="004A7275" w:rsidP="004A727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4579ED">
              <w:rPr>
                <w:rFonts w:cs="Arial"/>
                <w:color w:val="000000"/>
                <w:szCs w:val="22"/>
              </w:rPr>
              <w:t xml:space="preserve">Trans#: </w:t>
            </w:r>
            <w:r w:rsidR="004579ED" w:rsidRPr="004579ED">
              <w:rPr>
                <w:rFonts w:cs="Arial"/>
                <w:color w:val="000000"/>
                <w:szCs w:val="22"/>
              </w:rPr>
              <w:t>2075783</w:t>
            </w:r>
          </w:p>
        </w:tc>
      </w:tr>
    </w:tbl>
    <w:p w14:paraId="19F4D5F5" w14:textId="77777777" w:rsidR="001A4598" w:rsidRDefault="001A4598"/>
    <w:p w14:paraId="69882580" w14:textId="284FB984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  <w:bCs/>
        </w:rPr>
      </w:pPr>
      <w:r w:rsidRPr="00D77C8C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541C56" w:rsidRPr="00D77C8C" w14:paraId="0D12050B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138F5F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46FEA42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47AA90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0B3ADEA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823B635" w14:textId="77777777" w:rsidR="00541C56" w:rsidRPr="00D77C8C" w:rsidRDefault="00541C56" w:rsidP="00947A5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D77C8C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541C56" w:rsidRPr="0032647D" w14:paraId="0EAA4535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583F28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042A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7B91EF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0B0506">
              <w:rPr>
                <w:rFonts w:cs="Arial"/>
                <w:bCs/>
                <w:szCs w:val="22"/>
              </w:rPr>
              <w:t>A</w:t>
            </w:r>
            <w:r>
              <w:rPr>
                <w:rFonts w:cs="Arial"/>
                <w:bCs/>
                <w:szCs w:val="22"/>
              </w:rPr>
              <w:t>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9A64B4" w14:textId="47D20C54" w:rsidR="00541C56" w:rsidRPr="00BC55B3" w:rsidRDefault="001C16C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160FEE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16DDC54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4BB0D6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2DA8B1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AD6F1C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8C52BA" w14:textId="602FBD4B" w:rsidR="00541C56" w:rsidRPr="00BC55B3" w:rsidRDefault="001C16C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4E5CF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A51872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5AF59F8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6FE1CA2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9D423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0B0506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5018614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 xml:space="preserve">Is it registered </w:t>
            </w:r>
            <w:r>
              <w:rPr>
                <w:rFonts w:cs="Arial"/>
                <w:szCs w:val="22"/>
              </w:rPr>
              <w:t xml:space="preserve">and active </w:t>
            </w:r>
            <w:r w:rsidRPr="000B0506">
              <w:rPr>
                <w:rFonts w:cs="Arial"/>
                <w:szCs w:val="22"/>
              </w:rPr>
              <w:t>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18828" w14:textId="227DCABA" w:rsidR="00541C56" w:rsidRPr="00BC55B3" w:rsidRDefault="001C16C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5126AD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E455A8A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8526C97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1B56FB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E4DDDB" w14:textId="6D6DA6B0" w:rsidR="00541C56" w:rsidRPr="000B0506" w:rsidRDefault="00CE7F9C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20125F" w14:textId="4ED70B4D" w:rsidR="00541C56" w:rsidRPr="00BC55B3" w:rsidRDefault="001C16C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D8B13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7D1318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76EFA116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D1CB3D9" w14:textId="77777777" w:rsidR="00541C56" w:rsidRPr="007042A4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042A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2C6140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9BB0C8" w14:textId="2AD958A0" w:rsidR="00541C56" w:rsidRPr="00BC55B3" w:rsidRDefault="001C16C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9F55F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71C26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4265F03D" w14:textId="77777777" w:rsidTr="00947A5C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6203CD8A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6F10D69" w14:textId="77777777" w:rsidR="00541C56" w:rsidRPr="000B0506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0B0506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89C4CAA" w14:textId="6F29A8D2" w:rsidR="00541C56" w:rsidRPr="00BC55B3" w:rsidRDefault="001C16C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F35CF3B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1E5BCA20" w14:textId="77777777" w:rsidR="00541C56" w:rsidRPr="00BC55B3" w:rsidRDefault="00541C56" w:rsidP="00947A5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541C56" w:rsidRPr="0032647D" w14:paraId="378CC2FC" w14:textId="77777777" w:rsidTr="00947A5C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19FE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0A34" w14:textId="77777777" w:rsidR="00541C56" w:rsidRPr="004A7275" w:rsidRDefault="00541C56" w:rsidP="00947A5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3A12" w14:textId="2C3E710F" w:rsidR="00541C56" w:rsidRPr="004A7275" w:rsidRDefault="001C16C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7B77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3D2D" w14:textId="77777777" w:rsidR="00541C56" w:rsidRPr="004A7275" w:rsidRDefault="00541C56" w:rsidP="00947A5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E211D02" w14:textId="77777777" w:rsidR="00541C56" w:rsidRDefault="00541C56" w:rsidP="00541C56">
      <w:pPr>
        <w:spacing w:before="60" w:after="60" w:line="270" w:lineRule="exact"/>
      </w:pPr>
    </w:p>
    <w:p w14:paraId="476298F0" w14:textId="77777777" w:rsidR="00541C56" w:rsidRPr="00D77C8C" w:rsidRDefault="00541C56" w:rsidP="00541C56">
      <w:pPr>
        <w:spacing w:before="60" w:after="60" w:line="270" w:lineRule="exact"/>
        <w:rPr>
          <w:rFonts w:ascii="Arial" w:hAnsi="Arial" w:cs="Arial"/>
          <w:b/>
        </w:rPr>
      </w:pPr>
      <w:r w:rsidRPr="00D77C8C">
        <w:rPr>
          <w:rFonts w:ascii="Arial" w:hAnsi="Arial" w:cs="Arial"/>
          <w:b/>
        </w:rPr>
        <w:lastRenderedPageBreak/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60"/>
        <w:gridCol w:w="6617"/>
        <w:gridCol w:w="608"/>
        <w:gridCol w:w="510"/>
        <w:gridCol w:w="596"/>
      </w:tblGrid>
      <w:tr w:rsidR="00541C56" w:rsidRPr="000267EF" w14:paraId="3F860269" w14:textId="77777777" w:rsidTr="00947A5C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C9206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90C87B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0C0543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D6AE9C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997CC5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541C56" w:rsidRPr="000267EF" w14:paraId="048328F3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3175ED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9D6E9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0267EF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A94C15" w14:textId="1E800E2F" w:rsidR="00541C56" w:rsidRPr="004A7275" w:rsidRDefault="001C16C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8B3A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71A99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541C56" w:rsidRPr="000267EF" w14:paraId="1D8231CD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C69C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78BE4D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298B88" w14:textId="2D7D97A4" w:rsidR="00541C56" w:rsidRPr="004A7275" w:rsidRDefault="001C16C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DAA81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A7033D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74D4D31E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6BD45C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62A1DD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C765F8" w14:textId="14563E11" w:rsidR="00541C56" w:rsidRPr="004A7275" w:rsidRDefault="001C16C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49FC30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096E2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6E307A4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3B4222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08E2C1F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3F7CD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A483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947E9DA" w14:textId="65CA71E2" w:rsidR="00541C56" w:rsidRPr="004A7275" w:rsidRDefault="001C16C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7EA1EC3A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EA9084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5B0572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90B48B4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F118AE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C4C8547" w14:textId="54ECD784" w:rsidR="00541C56" w:rsidRPr="004A7275" w:rsidRDefault="001C16C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63532A72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F05B7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F0C6F5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70D74BA" w14:textId="0FAEE041" w:rsidR="00541C56" w:rsidRPr="004A7275" w:rsidRDefault="001C16C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A43E7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18C53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5764AFF7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890323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E3BA9B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7A967D" w14:textId="08B6EACF" w:rsidR="00541C56" w:rsidRPr="004A7275" w:rsidRDefault="001C16C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6EC0C81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8A89B8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95815DF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CBF699A" w14:textId="77777777" w:rsidR="00541C56" w:rsidRPr="001D22EA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1D22E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3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30EBC" w14:textId="77777777" w:rsidR="00541C56" w:rsidRPr="001D22EA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D22EA">
              <w:rPr>
                <w:rFonts w:ascii="Arial" w:hAnsi="Arial" w:cs="Arial"/>
                <w:sz w:val="22"/>
                <w:szCs w:val="22"/>
                <w:highlight w:val="yellow"/>
              </w:rPr>
              <w:t>Is the payment on MyNRW?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9941AD" w14:textId="77777777" w:rsidR="00541C56" w:rsidRPr="001D22EA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795B98" w14:textId="54AACDC3" w:rsidR="00541C56" w:rsidRPr="001D22EA" w:rsidRDefault="001D22EA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1D22EA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1BBB693" w14:textId="77777777" w:rsidR="00541C56" w:rsidRPr="001D22EA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541C56" w:rsidRPr="000267EF" w14:paraId="1A7EFE6D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34BD83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B28568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EB4AEF1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A803F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CAC8E85" w14:textId="7E87742D" w:rsidR="00541C56" w:rsidRPr="004A7275" w:rsidRDefault="00367D5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2E446D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3A28A776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F35E4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74E35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3A41A199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0267EF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0267EF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E1382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34A1E" w14:textId="2D80E7F2" w:rsidR="00541C56" w:rsidRPr="004A7275" w:rsidRDefault="00367D5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BAF2B9A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DDA91D9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AD1E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0809CA3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05F59B" w14:textId="454F03A8" w:rsidR="00541C56" w:rsidRPr="004A7275" w:rsidRDefault="00367D5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ABED5B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ABDC925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6EB63AD4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19D98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BB8DAE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536FA12" w14:textId="034C2E95" w:rsidR="00541C56" w:rsidRPr="004A7275" w:rsidRDefault="00367D5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243E4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E77384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67D5C" w:rsidRPr="000267EF" w14:paraId="1FFBE03C" w14:textId="77777777" w:rsidTr="00367D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FFBC4C9" w14:textId="77777777" w:rsidR="00367D5C" w:rsidRPr="000267EF" w:rsidRDefault="00367D5C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85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843E6D9" w14:textId="187059D6" w:rsidR="00367D5C" w:rsidRPr="004A7275" w:rsidRDefault="00367D5C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3D0645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541C56" w:rsidRPr="000267EF" w14:paraId="31A04B67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CD629A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07B212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47394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6E13DE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FCFDC6" w14:textId="2F353AA3" w:rsidR="00541C56" w:rsidRPr="004A7275" w:rsidRDefault="00556ED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7BE0F0C8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D798A47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BABA28" w14:textId="77777777" w:rsidR="00541C56" w:rsidRPr="000267EF" w:rsidRDefault="00541C56" w:rsidP="00947A5C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8846DD2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75CA3C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0DC3B6F" w14:textId="2817402E" w:rsidR="00541C56" w:rsidRPr="004A7275" w:rsidRDefault="00556ED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1AF9281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F82123A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0238BA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470293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3A946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5CD6F6" w14:textId="1F05EAB2" w:rsidR="00541C56" w:rsidRPr="004A7275" w:rsidRDefault="00556ED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41C56" w:rsidRPr="000267EF" w14:paraId="426B06D0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794315D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366FBC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696CEB" w14:textId="206156A0" w:rsidR="00541C56" w:rsidRPr="004A7275" w:rsidRDefault="00556ED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84433F" w14:textId="23C6E58F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14937D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0830DCF8" w14:textId="77777777" w:rsidTr="00947A5C">
        <w:trPr>
          <w:trHeight w:val="20"/>
        </w:trPr>
        <w:tc>
          <w:tcPr>
            <w:tcW w:w="315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EF142B0" w14:textId="77777777" w:rsidR="00541C56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721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982DB6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711E5570" w14:textId="77777777" w:rsidR="00541C56" w:rsidRPr="000267EF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67EF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42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3C09DFA" w14:textId="5144EA07" w:rsidR="00541C56" w:rsidRPr="004A7275" w:rsidRDefault="00556ED5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79560F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CE78046" w14:textId="77777777" w:rsidR="00541C56" w:rsidRPr="004A7275" w:rsidRDefault="00541C56" w:rsidP="00947A5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0267EF" w14:paraId="4CE86CB4" w14:textId="77777777" w:rsidTr="00947A5C">
        <w:trPr>
          <w:trHeight w:val="20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B9FC" w14:textId="77777777" w:rsidR="00541C56" w:rsidRPr="00556ED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D29D" w14:textId="77777777" w:rsidR="00541C56" w:rsidRPr="00556ED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556ED5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 complete?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9140" w14:textId="77777777" w:rsidR="00541C56" w:rsidRPr="00556ED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1146" w14:textId="5BD2E755" w:rsidR="00541C56" w:rsidRPr="00556ED5" w:rsidRDefault="00556ED5" w:rsidP="00947A5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556ED5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A025" w14:textId="77777777" w:rsidR="00541C56" w:rsidRPr="00556ED5" w:rsidRDefault="00541C56" w:rsidP="00947A5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0B9F1740" w14:textId="77777777" w:rsidR="001F746D" w:rsidRDefault="001F746D" w:rsidP="007111CE">
      <w:pPr>
        <w:rPr>
          <w:rFonts w:ascii="Arial" w:hAnsi="Arial"/>
          <w:b/>
          <w:color w:val="FF0000"/>
          <w:lang w:val="en-US" w:eastAsia="en-US"/>
        </w:rPr>
      </w:pPr>
    </w:p>
    <w:p w14:paraId="568941E2" w14:textId="77777777" w:rsidR="00BE7DA2" w:rsidRDefault="00BE7DA2">
      <w:pPr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14:paraId="714BAE44" w14:textId="158CD30C" w:rsidR="00D848E9" w:rsidRPr="00541C56" w:rsidRDefault="00971A22" w:rsidP="00C40D24">
      <w:pPr>
        <w:spacing w:after="120"/>
        <w:rPr>
          <w:rFonts w:ascii="Arial" w:hAnsi="Arial"/>
          <w:b/>
        </w:rPr>
      </w:pPr>
      <w:r w:rsidRPr="00541C56">
        <w:rPr>
          <w:rFonts w:ascii="Arial" w:hAnsi="Arial"/>
          <w:b/>
        </w:rPr>
        <w:lastRenderedPageBreak/>
        <w:t xml:space="preserve">Application form Part </w:t>
      </w:r>
      <w:r w:rsidR="00527C0B" w:rsidRPr="00541C56">
        <w:rPr>
          <w:rFonts w:ascii="Arial" w:hAnsi="Arial"/>
          <w:b/>
        </w:rPr>
        <w:t>E</w:t>
      </w:r>
      <w:r w:rsidRPr="00541C56">
        <w:rPr>
          <w:rFonts w:ascii="Arial" w:hAnsi="Arial"/>
          <w:b/>
        </w:rPr>
        <w:t>2</w:t>
      </w:r>
      <w:r w:rsidR="0093763B" w:rsidRPr="00541C56">
        <w:rPr>
          <w:rFonts w:ascii="Arial" w:hAnsi="Arial"/>
          <w:b/>
        </w:rPr>
        <w:t xml:space="preserve"> – </w:t>
      </w:r>
      <w:r w:rsidR="001B5110" w:rsidRPr="00541C56">
        <w:rPr>
          <w:rFonts w:ascii="Arial" w:hAnsi="Arial"/>
          <w:b/>
        </w:rPr>
        <w:t xml:space="preserve">application for </w:t>
      </w:r>
      <w:r w:rsidR="00527C0B" w:rsidRPr="00541C56">
        <w:rPr>
          <w:rFonts w:ascii="Arial" w:hAnsi="Arial"/>
          <w:b/>
        </w:rPr>
        <w:t>surrender</w:t>
      </w:r>
      <w:r w:rsidRPr="00541C56">
        <w:rPr>
          <w:rFonts w:ascii="Arial" w:hAnsi="Arial"/>
          <w:b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22"/>
        <w:gridCol w:w="3957"/>
        <w:gridCol w:w="608"/>
        <w:gridCol w:w="510"/>
        <w:gridCol w:w="595"/>
        <w:gridCol w:w="2699"/>
      </w:tblGrid>
      <w:tr w:rsidR="00541C56" w:rsidRPr="0032647D" w14:paraId="7471D80B" w14:textId="77777777" w:rsidTr="00541C56">
        <w:trPr>
          <w:cantSplit/>
          <w:trHeight w:val="280"/>
        </w:trPr>
        <w:tc>
          <w:tcPr>
            <w:tcW w:w="387" w:type="pct"/>
            <w:shd w:val="clear" w:color="auto" w:fill="FFFF99"/>
          </w:tcPr>
          <w:p w14:paraId="7F69537F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 w:rsidRPr="000267EF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431" w:type="pct"/>
            <w:shd w:val="clear" w:color="auto" w:fill="FFFF99"/>
          </w:tcPr>
          <w:p w14:paraId="06B52574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Action</w:t>
            </w:r>
          </w:p>
        </w:tc>
        <w:tc>
          <w:tcPr>
            <w:tcW w:w="441" w:type="pct"/>
            <w:shd w:val="clear" w:color="auto" w:fill="FFFF99"/>
          </w:tcPr>
          <w:p w14:paraId="6E6A7F6C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Yes</w:t>
            </w:r>
          </w:p>
        </w:tc>
        <w:tc>
          <w:tcPr>
            <w:tcW w:w="371" w:type="pct"/>
            <w:shd w:val="clear" w:color="auto" w:fill="FFFF99"/>
          </w:tcPr>
          <w:p w14:paraId="06A7397D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No</w:t>
            </w:r>
          </w:p>
        </w:tc>
        <w:tc>
          <w:tcPr>
            <w:tcW w:w="432" w:type="pct"/>
            <w:shd w:val="clear" w:color="auto" w:fill="FFFF99"/>
          </w:tcPr>
          <w:p w14:paraId="58552F93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N/A</w:t>
            </w:r>
          </w:p>
        </w:tc>
        <w:tc>
          <w:tcPr>
            <w:tcW w:w="938" w:type="pct"/>
            <w:shd w:val="clear" w:color="auto" w:fill="FFFF99"/>
          </w:tcPr>
          <w:p w14:paraId="570EF8F6" w14:textId="77777777" w:rsidR="00541C56" w:rsidRPr="00541C56" w:rsidRDefault="00541C56" w:rsidP="00527C0B">
            <w:pPr>
              <w:spacing w:before="60" w:after="60" w:line="270" w:lineRule="exact"/>
              <w:rPr>
                <w:rFonts w:ascii="Arial" w:hAnsi="Arial"/>
                <w:b/>
              </w:rPr>
            </w:pPr>
            <w:r w:rsidRPr="00541C56">
              <w:rPr>
                <w:rFonts w:ascii="Arial" w:hAnsi="Arial"/>
                <w:b/>
                <w:sz w:val="22"/>
                <w:szCs w:val="22"/>
              </w:rPr>
              <w:t>Document Ref. if given</w:t>
            </w:r>
          </w:p>
        </w:tc>
      </w:tr>
      <w:tr w:rsidR="00541C56" w:rsidRPr="00FC1454" w14:paraId="36F153AF" w14:textId="77777777" w:rsidTr="004A7275">
        <w:trPr>
          <w:cantSplit/>
          <w:trHeight w:val="333"/>
        </w:trPr>
        <w:tc>
          <w:tcPr>
            <w:tcW w:w="387" w:type="pct"/>
          </w:tcPr>
          <w:p w14:paraId="4E7A26AA" w14:textId="77777777" w:rsidR="00541C56" w:rsidRPr="00BE5530" w:rsidRDefault="00541C56" w:rsidP="009C37F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3F2A2D96" w14:textId="77777777" w:rsidR="00541C56" w:rsidRPr="00FC1454" w:rsidRDefault="00541C56" w:rsidP="009C37FB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441" w:type="pct"/>
            <w:vAlign w:val="center"/>
          </w:tcPr>
          <w:p w14:paraId="5023A790" w14:textId="45018B15" w:rsidR="00541C56" w:rsidRPr="004A7275" w:rsidRDefault="00556ED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02E01183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90C8C0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2164E6A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55A9474C" w14:textId="77777777" w:rsidTr="004A7275">
        <w:trPr>
          <w:cantSplit/>
          <w:trHeight w:val="333"/>
        </w:trPr>
        <w:tc>
          <w:tcPr>
            <w:tcW w:w="387" w:type="pct"/>
          </w:tcPr>
          <w:p w14:paraId="63243132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431" w:type="pct"/>
          </w:tcPr>
          <w:p w14:paraId="7E803615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Pre-application record found in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>?</w:t>
            </w:r>
          </w:p>
          <w:p w14:paraId="17A7CB8D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 xml:space="preserve">Check </w:t>
            </w:r>
            <w:r>
              <w:rPr>
                <w:rFonts w:ascii="Arial" w:hAnsi="Arial" w:cs="Arial"/>
                <w:sz w:val="22"/>
                <w:szCs w:val="22"/>
              </w:rPr>
              <w:t>DMS</w:t>
            </w:r>
            <w:r w:rsidRPr="00FC1454">
              <w:rPr>
                <w:rFonts w:ascii="Arial" w:hAnsi="Arial" w:cs="Arial"/>
                <w:sz w:val="22"/>
                <w:szCs w:val="22"/>
              </w:rPr>
              <w:t xml:space="preserve"> even if operator has not provided info about pre-app.</w:t>
            </w:r>
          </w:p>
        </w:tc>
        <w:tc>
          <w:tcPr>
            <w:tcW w:w="441" w:type="pct"/>
            <w:vAlign w:val="center"/>
          </w:tcPr>
          <w:p w14:paraId="1B38A6E2" w14:textId="67419159" w:rsidR="00541C56" w:rsidRPr="004A7275" w:rsidRDefault="00556ED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6766EA9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2428F6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852A0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757F56BE" w14:textId="77777777" w:rsidTr="004A7275">
        <w:trPr>
          <w:cantSplit/>
          <w:trHeight w:val="332"/>
        </w:trPr>
        <w:tc>
          <w:tcPr>
            <w:tcW w:w="387" w:type="pct"/>
          </w:tcPr>
          <w:p w14:paraId="5A210DD8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431" w:type="pct"/>
          </w:tcPr>
          <w:p w14:paraId="411CEC23" w14:textId="77777777" w:rsidR="00541C56" w:rsidRPr="00FC1454" w:rsidRDefault="00541C56" w:rsidP="00541C56">
            <w:pPr>
              <w:spacing w:before="60" w:after="60" w:line="270" w:lineRule="exact"/>
              <w:rPr>
                <w:rFonts w:ascii="Arial" w:hAnsi="Arial" w:cs="Arial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Permit number given?</w:t>
            </w:r>
          </w:p>
        </w:tc>
        <w:tc>
          <w:tcPr>
            <w:tcW w:w="441" w:type="pct"/>
            <w:vAlign w:val="center"/>
          </w:tcPr>
          <w:p w14:paraId="0D9BDE4C" w14:textId="5971F2AD" w:rsidR="00541C56" w:rsidRPr="004A7275" w:rsidRDefault="00556ED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2FABCC7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CCF0C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E120CB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282113A0" w14:textId="77777777" w:rsidTr="004A7275">
        <w:trPr>
          <w:cantSplit/>
          <w:trHeight w:val="332"/>
        </w:trPr>
        <w:tc>
          <w:tcPr>
            <w:tcW w:w="387" w:type="pct"/>
          </w:tcPr>
          <w:p w14:paraId="312FBE0C" w14:textId="77777777" w:rsidR="00541C56" w:rsidRPr="00BE5530" w:rsidRDefault="00541C56" w:rsidP="00541C5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431" w:type="pct"/>
          </w:tcPr>
          <w:p w14:paraId="37E49F35" w14:textId="5A3C5F23" w:rsidR="00541C56" w:rsidRPr="00C40D24" w:rsidRDefault="00541C56" w:rsidP="00556ED5">
            <w:pPr>
              <w:spacing w:before="60" w:after="60" w:line="270" w:lineRule="exact"/>
              <w:rPr>
                <w:rFonts w:ascii="Arial" w:hAnsi="Arial"/>
                <w:b/>
                <w:color w:val="FF66FF"/>
                <w:sz w:val="22"/>
                <w:szCs w:val="22"/>
              </w:rPr>
            </w:pPr>
            <w:r w:rsidRPr="00C40D24">
              <w:rPr>
                <w:rFonts w:ascii="Arial" w:hAnsi="Arial"/>
                <w:sz w:val="22"/>
                <w:szCs w:val="22"/>
              </w:rPr>
              <w:t>Type of permit confirmed?</w:t>
            </w:r>
          </w:p>
        </w:tc>
        <w:tc>
          <w:tcPr>
            <w:tcW w:w="441" w:type="pct"/>
            <w:vAlign w:val="center"/>
          </w:tcPr>
          <w:p w14:paraId="58BC75F7" w14:textId="0377AD8B" w:rsidR="00541C56" w:rsidRPr="004A7275" w:rsidRDefault="00556ED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51066A0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E1EA4E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8A9E0C6" w14:textId="1A362826" w:rsidR="00541C56" w:rsidRPr="004A7275" w:rsidRDefault="00556ED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</w:t>
            </w:r>
          </w:p>
        </w:tc>
      </w:tr>
      <w:tr w:rsidR="00541C56" w:rsidRPr="00FC1454" w14:paraId="0D310A67" w14:textId="77777777" w:rsidTr="004A7275">
        <w:trPr>
          <w:cantSplit/>
          <w:trHeight w:val="408"/>
        </w:trPr>
        <w:tc>
          <w:tcPr>
            <w:tcW w:w="387" w:type="pct"/>
          </w:tcPr>
          <w:p w14:paraId="17FAB92B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1d</w:t>
            </w:r>
          </w:p>
        </w:tc>
        <w:tc>
          <w:tcPr>
            <w:tcW w:w="2431" w:type="pct"/>
          </w:tcPr>
          <w:p w14:paraId="0E915590" w14:textId="06F873C5" w:rsidR="00541C56" w:rsidRPr="00FC1454" w:rsidRDefault="00541C56" w:rsidP="00556ED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C1454">
              <w:rPr>
                <w:rFonts w:ascii="Arial" w:hAnsi="Arial"/>
                <w:sz w:val="22"/>
                <w:szCs w:val="22"/>
              </w:rPr>
              <w:t>Site details given?</w:t>
            </w:r>
          </w:p>
        </w:tc>
        <w:tc>
          <w:tcPr>
            <w:tcW w:w="441" w:type="pct"/>
            <w:vAlign w:val="center"/>
          </w:tcPr>
          <w:p w14:paraId="788C227E" w14:textId="047E0178" w:rsidR="00541C56" w:rsidRPr="004A7275" w:rsidRDefault="00556ED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331429E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798F6D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241464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41C56" w:rsidRPr="00FC1454" w14:paraId="37AF00D9" w14:textId="77777777" w:rsidTr="004A7275">
        <w:trPr>
          <w:cantSplit/>
          <w:trHeight w:val="531"/>
        </w:trPr>
        <w:tc>
          <w:tcPr>
            <w:tcW w:w="387" w:type="pct"/>
          </w:tcPr>
          <w:p w14:paraId="2D68BC47" w14:textId="77777777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431" w:type="pct"/>
          </w:tcPr>
          <w:p w14:paraId="260BC5BD" w14:textId="77777777" w:rsidR="00541C56" w:rsidRPr="00C92EF3" w:rsidRDefault="00C92EF3" w:rsidP="00C92EF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92EF3">
              <w:rPr>
                <w:rFonts w:ascii="Arial" w:hAnsi="Arial" w:cs="Arial"/>
                <w:sz w:val="22"/>
                <w:szCs w:val="22"/>
              </w:rPr>
              <w:t>Is this a low risk surrender?</w:t>
            </w:r>
          </w:p>
        </w:tc>
        <w:tc>
          <w:tcPr>
            <w:tcW w:w="441" w:type="pct"/>
            <w:vAlign w:val="center"/>
          </w:tcPr>
          <w:p w14:paraId="2CADA440" w14:textId="1C4C8BCF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1C82F4C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66F4713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4AA85AC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1264ACE" w14:textId="77777777" w:rsidTr="004A7275">
        <w:trPr>
          <w:cantSplit/>
          <w:trHeight w:val="437"/>
        </w:trPr>
        <w:tc>
          <w:tcPr>
            <w:tcW w:w="387" w:type="pct"/>
          </w:tcPr>
          <w:p w14:paraId="4FC05109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1FF195B2" w14:textId="77777777" w:rsidR="00541C56" w:rsidRPr="00556ED5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56ED5">
              <w:rPr>
                <w:rFonts w:ascii="Arial" w:hAnsi="Arial" w:cs="Arial"/>
                <w:sz w:val="22"/>
                <w:szCs w:val="22"/>
              </w:rPr>
              <w:t>If answered ‘Yes’ to 2a, has a document reference been provided?</w:t>
            </w:r>
          </w:p>
        </w:tc>
        <w:tc>
          <w:tcPr>
            <w:tcW w:w="441" w:type="pct"/>
            <w:vAlign w:val="center"/>
          </w:tcPr>
          <w:p w14:paraId="120895D3" w14:textId="3F9C3414" w:rsidR="00541C56" w:rsidRPr="00556ED5" w:rsidRDefault="00556ED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56ED5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6E68700E" w14:textId="77777777" w:rsidR="00541C56" w:rsidRPr="00556ED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379FAFF7" w14:textId="77777777" w:rsidR="00541C56" w:rsidRPr="00556ED5" w:rsidRDefault="00541C56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042E5958" w14:textId="01017040" w:rsidR="00541C56" w:rsidRPr="00556ED5" w:rsidRDefault="00556ED5" w:rsidP="004A727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56ED5">
              <w:rPr>
                <w:rFonts w:ascii="Arial" w:hAnsi="Arial" w:cs="Arial"/>
                <w:sz w:val="22"/>
                <w:szCs w:val="22"/>
              </w:rPr>
              <w:t>CRM.0121.003.PE.R.001 Surrender Site Condition Report</w:t>
            </w:r>
          </w:p>
        </w:tc>
      </w:tr>
      <w:tr w:rsidR="00541C56" w:rsidRPr="00FC1454" w14:paraId="4995C629" w14:textId="77777777" w:rsidTr="004A7275">
        <w:trPr>
          <w:cantSplit/>
          <w:trHeight w:val="493"/>
        </w:trPr>
        <w:tc>
          <w:tcPr>
            <w:tcW w:w="387" w:type="pct"/>
          </w:tcPr>
          <w:p w14:paraId="35107F67" w14:textId="77777777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431" w:type="pct"/>
          </w:tcPr>
          <w:p w14:paraId="54F45F98" w14:textId="77777777" w:rsidR="00541C56" w:rsidRPr="00FC1454" w:rsidRDefault="00C92EF3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 this a basic surrender?</w:t>
            </w:r>
          </w:p>
        </w:tc>
        <w:tc>
          <w:tcPr>
            <w:tcW w:w="441" w:type="pct"/>
            <w:vAlign w:val="center"/>
          </w:tcPr>
          <w:p w14:paraId="3E043302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42259B5C" w14:textId="5AECCFF5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37C5E4C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3DE65D4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4132A1D1" w14:textId="77777777" w:rsidTr="004A7275">
        <w:trPr>
          <w:cantSplit/>
          <w:trHeight w:val="436"/>
        </w:trPr>
        <w:tc>
          <w:tcPr>
            <w:tcW w:w="387" w:type="pct"/>
          </w:tcPr>
          <w:p w14:paraId="11DFEA6A" w14:textId="77777777" w:rsidR="00541C56" w:rsidRPr="00BE5530" w:rsidRDefault="00541C56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31" w:type="pct"/>
          </w:tcPr>
          <w:p w14:paraId="56309DFA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If answered ‘Yes’ to 2b, has a document reference been provided?</w:t>
            </w:r>
          </w:p>
        </w:tc>
        <w:tc>
          <w:tcPr>
            <w:tcW w:w="441" w:type="pct"/>
            <w:vAlign w:val="center"/>
          </w:tcPr>
          <w:p w14:paraId="222965E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293604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86A23BF" w14:textId="49F2D59A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AEA14F4" w14:textId="5A7621F4" w:rsidR="00541C56" w:rsidRPr="00556ED5" w:rsidRDefault="00541C56" w:rsidP="00556ED5">
            <w:pPr>
              <w:pStyle w:val="Default"/>
              <w:rPr>
                <w:sz w:val="20"/>
                <w:szCs w:val="20"/>
              </w:rPr>
            </w:pPr>
          </w:p>
        </w:tc>
      </w:tr>
      <w:tr w:rsidR="00541C56" w:rsidRPr="00FC1454" w14:paraId="3A1A2A70" w14:textId="77777777" w:rsidTr="004A7275">
        <w:trPr>
          <w:cantSplit/>
          <w:trHeight w:val="531"/>
        </w:trPr>
        <w:tc>
          <w:tcPr>
            <w:tcW w:w="387" w:type="pct"/>
          </w:tcPr>
          <w:p w14:paraId="4E76AC36" w14:textId="77777777" w:rsidR="00541C56" w:rsidRPr="00BE5530" w:rsidRDefault="00C92EF3" w:rsidP="00527C0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BE5530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431" w:type="pct"/>
          </w:tcPr>
          <w:p w14:paraId="39B972ED" w14:textId="77777777" w:rsidR="00541C56" w:rsidRPr="00FC1454" w:rsidRDefault="00541C56" w:rsidP="00527C0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C1454">
              <w:rPr>
                <w:rFonts w:ascii="Arial" w:hAnsi="Arial" w:cs="Arial"/>
                <w:sz w:val="22"/>
                <w:szCs w:val="22"/>
              </w:rPr>
              <w:t>Have we confirmed the application is basic or low risk surrender?</w:t>
            </w:r>
          </w:p>
        </w:tc>
        <w:tc>
          <w:tcPr>
            <w:tcW w:w="441" w:type="pct"/>
            <w:vAlign w:val="center"/>
          </w:tcPr>
          <w:p w14:paraId="1A7AC9BD" w14:textId="53120871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739A10C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7881A5AF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20BE283B" w14:textId="34816892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556ED5">
              <w:rPr>
                <w:rFonts w:ascii="Arial" w:hAnsi="Arial"/>
                <w:sz w:val="22"/>
                <w:szCs w:val="22"/>
              </w:rPr>
              <w:t>CRM.0121.003.PE.R.001 Surrender Site Condition Report Appendix A</w:t>
            </w:r>
          </w:p>
        </w:tc>
      </w:tr>
      <w:tr w:rsidR="00541C56" w:rsidRPr="00FC1454" w14:paraId="00A3BB61" w14:textId="77777777" w:rsidTr="004A7275">
        <w:trPr>
          <w:cantSplit/>
          <w:trHeight w:val="506"/>
        </w:trPr>
        <w:tc>
          <w:tcPr>
            <w:tcW w:w="387" w:type="pct"/>
          </w:tcPr>
          <w:p w14:paraId="18DADDB6" w14:textId="77777777" w:rsidR="00541C56" w:rsidRPr="00BE5530" w:rsidRDefault="00C92EF3" w:rsidP="009C37F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2d</w:t>
            </w:r>
          </w:p>
        </w:tc>
        <w:tc>
          <w:tcPr>
            <w:tcW w:w="2431" w:type="pct"/>
          </w:tcPr>
          <w:p w14:paraId="1F784C7C" w14:textId="77777777" w:rsidR="00541C56" w:rsidRPr="00FC1454" w:rsidRDefault="00541C56" w:rsidP="009C37F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answered ‘Yes’; have there been any changes since we agreed?</w:t>
            </w:r>
          </w:p>
        </w:tc>
        <w:tc>
          <w:tcPr>
            <w:tcW w:w="441" w:type="pct"/>
            <w:vAlign w:val="center"/>
          </w:tcPr>
          <w:p w14:paraId="651B01D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5821A7C9" w14:textId="75DAC112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vAlign w:val="center"/>
          </w:tcPr>
          <w:p w14:paraId="1E2EA35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7E3CE17F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DE12B53" w14:textId="77777777" w:rsidTr="004A7275">
        <w:trPr>
          <w:cantSplit/>
          <w:trHeight w:val="531"/>
        </w:trPr>
        <w:tc>
          <w:tcPr>
            <w:tcW w:w="387" w:type="pct"/>
          </w:tcPr>
          <w:p w14:paraId="24581DA1" w14:textId="77777777" w:rsidR="00541C56" w:rsidRPr="00BE5530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</w:tcPr>
          <w:p w14:paraId="63757577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If changes have been made, has a document reference been provided for the justification?</w:t>
            </w:r>
          </w:p>
        </w:tc>
        <w:tc>
          <w:tcPr>
            <w:tcW w:w="441" w:type="pct"/>
            <w:vAlign w:val="center"/>
          </w:tcPr>
          <w:p w14:paraId="2C28429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1F90643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016264E3" w14:textId="642DD090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36C4FB15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29E94CA6" w14:textId="77777777" w:rsidTr="004A7275">
        <w:trPr>
          <w:cantSplit/>
          <w:trHeight w:val="531"/>
        </w:trPr>
        <w:tc>
          <w:tcPr>
            <w:tcW w:w="387" w:type="pct"/>
          </w:tcPr>
          <w:p w14:paraId="0247D42A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2e</w:t>
            </w:r>
          </w:p>
        </w:tc>
        <w:tc>
          <w:tcPr>
            <w:tcW w:w="2431" w:type="pct"/>
          </w:tcPr>
          <w:p w14:paraId="18A30DE7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Question completed?</w:t>
            </w:r>
          </w:p>
          <w:p w14:paraId="425904B4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‘All of permit’ go to section 4.</w:t>
            </w:r>
          </w:p>
          <w:p w14:paraId="6C163731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b/>
                <w:szCs w:val="22"/>
              </w:rPr>
              <w:t>If ‘Part of permit’ go to section 3.</w:t>
            </w:r>
          </w:p>
        </w:tc>
        <w:tc>
          <w:tcPr>
            <w:tcW w:w="441" w:type="pct"/>
            <w:vAlign w:val="center"/>
          </w:tcPr>
          <w:p w14:paraId="2B504FC8" w14:textId="37CD0053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vAlign w:val="center"/>
          </w:tcPr>
          <w:p w14:paraId="4311849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1218AC5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vAlign w:val="center"/>
          </w:tcPr>
          <w:p w14:paraId="579929E6" w14:textId="5D7D7950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All</w:t>
            </w:r>
          </w:p>
        </w:tc>
      </w:tr>
      <w:tr w:rsidR="00541C56" w:rsidRPr="00FC1454" w14:paraId="084B51B7" w14:textId="77777777" w:rsidTr="004A7275">
        <w:trPr>
          <w:cantSplit/>
          <w:trHeight w:val="531"/>
        </w:trPr>
        <w:tc>
          <w:tcPr>
            <w:tcW w:w="387" w:type="pct"/>
          </w:tcPr>
          <w:p w14:paraId="762E4BF3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431" w:type="pct"/>
          </w:tcPr>
          <w:p w14:paraId="6924ACB3" w14:textId="77777777" w:rsidR="00C92EF3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3F023FF2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whole permit site provided?</w:t>
            </w:r>
          </w:p>
        </w:tc>
        <w:tc>
          <w:tcPr>
            <w:tcW w:w="441" w:type="pct"/>
            <w:vAlign w:val="center"/>
          </w:tcPr>
          <w:p w14:paraId="545BF67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70BEF8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4FEFF663" w14:textId="31A3C875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43CC1B9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DE9311C" w14:textId="77777777" w:rsidTr="004A7275">
        <w:trPr>
          <w:cantSplit/>
          <w:trHeight w:val="531"/>
        </w:trPr>
        <w:tc>
          <w:tcPr>
            <w:tcW w:w="387" w:type="pct"/>
          </w:tcPr>
          <w:p w14:paraId="4C8A957F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3b</w:t>
            </w:r>
          </w:p>
        </w:tc>
        <w:tc>
          <w:tcPr>
            <w:tcW w:w="2431" w:type="pct"/>
          </w:tcPr>
          <w:p w14:paraId="7B9615EE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47D441C6" w14:textId="77777777" w:rsidR="00541C56" w:rsidRPr="00C40D24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Site plan for remaining areas provided?</w:t>
            </w:r>
          </w:p>
        </w:tc>
        <w:tc>
          <w:tcPr>
            <w:tcW w:w="441" w:type="pct"/>
            <w:vAlign w:val="center"/>
          </w:tcPr>
          <w:p w14:paraId="34EC1B94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vAlign w:val="center"/>
          </w:tcPr>
          <w:p w14:paraId="60EABDA7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vAlign w:val="center"/>
          </w:tcPr>
          <w:p w14:paraId="287A950C" w14:textId="734DF489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vAlign w:val="center"/>
          </w:tcPr>
          <w:p w14:paraId="01B4BDFD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B1B4DC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60DBA5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3c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17B385A9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D1B723E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 xml:space="preserve">Table 1 completed with </w:t>
            </w:r>
            <w:r w:rsidR="00972DA1" w:rsidRPr="00C92EF3">
              <w:rPr>
                <w:rFonts w:cs="Arial"/>
                <w:szCs w:val="22"/>
              </w:rPr>
              <w:t>activities</w:t>
            </w:r>
            <w:r w:rsidRPr="00C92EF3">
              <w:rPr>
                <w:rFonts w:cs="Arial"/>
                <w:szCs w:val="22"/>
              </w:rPr>
              <w:t xml:space="preserve"> to be surrendered?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00FAAA2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2B5EC77B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E177254" w14:textId="10AB2947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1489F22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326F4088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3183D16A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lastRenderedPageBreak/>
              <w:t>3d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2905AE98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Part surrender only</w:t>
            </w:r>
          </w:p>
          <w:p w14:paraId="5A07C3F3" w14:textId="77777777" w:rsidR="00541C56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92EF3">
              <w:rPr>
                <w:rFonts w:cs="Arial"/>
                <w:szCs w:val="22"/>
              </w:rPr>
              <w:t>Does the permit need to be varied as part of the part surrender?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76F52D1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6D00088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64B14356" w14:textId="115B45DD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7F712396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6491A88F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710B71CD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4a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5F19C1DA" w14:textId="77777777" w:rsidR="00C92EF3" w:rsidRPr="00C92EF3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Site Condition Report</w:t>
            </w:r>
          </w:p>
          <w:p w14:paraId="7A2EB61D" w14:textId="77777777" w:rsidR="00541C56" w:rsidRPr="00FC1454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6D0D6248" w14:textId="7593E42E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358045CA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150223F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0E296197" w14:textId="106C837B" w:rsidR="00541C56" w:rsidRPr="004A7275" w:rsidRDefault="00556ED5" w:rsidP="00556ED5">
            <w:pPr>
              <w:pStyle w:val="Default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CRM.0121.003.PE.R.001 Surrender Site Condition Report </w:t>
            </w:r>
          </w:p>
        </w:tc>
      </w:tr>
      <w:tr w:rsidR="00541C56" w:rsidRPr="00FC1454" w14:paraId="52422835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2FC5376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4b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651AA3B7" w14:textId="77777777" w:rsidR="00C92EF3" w:rsidRPr="00C92EF3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Steps to return site to satisfactory condition</w:t>
            </w:r>
          </w:p>
          <w:p w14:paraId="4A07991E" w14:textId="77777777" w:rsidR="00541C56" w:rsidRPr="00FC1454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Has a document reference been provided?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2089F47C" w14:textId="2D25AD0B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6774F1B1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0C68F96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3235BA8B" w14:textId="1D3EE1E3" w:rsidR="00541C56" w:rsidRPr="004A7275" w:rsidRDefault="00556ED5" w:rsidP="00556ED5">
            <w:pPr>
              <w:pStyle w:val="Default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CRM.0121.003.PE.R.001 Surrender Site Condition Report </w:t>
            </w:r>
          </w:p>
        </w:tc>
      </w:tr>
      <w:tr w:rsidR="00541C56" w:rsidRPr="00FC1454" w14:paraId="12827D39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C0C0C0"/>
            </w:tcBorders>
          </w:tcPr>
          <w:p w14:paraId="4F0D5E8E" w14:textId="77777777" w:rsidR="00541C56" w:rsidRPr="00BE5530" w:rsidRDefault="00C92EF3" w:rsidP="00527C0B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4c</w:t>
            </w:r>
          </w:p>
        </w:tc>
        <w:tc>
          <w:tcPr>
            <w:tcW w:w="2431" w:type="pct"/>
            <w:tcBorders>
              <w:bottom w:val="single" w:sz="4" w:space="0" w:color="C0C0C0"/>
            </w:tcBorders>
          </w:tcPr>
          <w:p w14:paraId="4EF15D9A" w14:textId="77777777" w:rsidR="00541C56" w:rsidRPr="00FC1454" w:rsidRDefault="00541C56" w:rsidP="00527C0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FC1454">
              <w:rPr>
                <w:rFonts w:cs="Arial"/>
                <w:szCs w:val="22"/>
              </w:rPr>
              <w:t>Is there financial provision in place for the site?</w:t>
            </w:r>
          </w:p>
        </w:tc>
        <w:tc>
          <w:tcPr>
            <w:tcW w:w="441" w:type="pct"/>
            <w:tcBorders>
              <w:bottom w:val="single" w:sz="4" w:space="0" w:color="C0C0C0"/>
            </w:tcBorders>
            <w:vAlign w:val="center"/>
          </w:tcPr>
          <w:p w14:paraId="1CA0CBF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C0C0C0"/>
            </w:tcBorders>
            <w:vAlign w:val="center"/>
          </w:tcPr>
          <w:p w14:paraId="5FBE8A17" w14:textId="785CE1BE" w:rsidR="00541C56" w:rsidRPr="004A7275" w:rsidRDefault="00556ED5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bottom w:val="single" w:sz="4" w:space="0" w:color="C0C0C0"/>
            </w:tcBorders>
            <w:vAlign w:val="center"/>
          </w:tcPr>
          <w:p w14:paraId="2BC484C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38" w:type="pct"/>
            <w:tcBorders>
              <w:bottom w:val="single" w:sz="4" w:space="0" w:color="C0C0C0"/>
            </w:tcBorders>
            <w:vAlign w:val="center"/>
          </w:tcPr>
          <w:p w14:paraId="2D257EE9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541C56" w:rsidRPr="00FC1454" w14:paraId="07DD9A32" w14:textId="77777777" w:rsidTr="004A7275">
        <w:trPr>
          <w:cantSplit/>
          <w:trHeight w:val="531"/>
        </w:trPr>
        <w:tc>
          <w:tcPr>
            <w:tcW w:w="387" w:type="pct"/>
            <w:tcBorders>
              <w:bottom w:val="single" w:sz="4" w:space="0" w:color="auto"/>
            </w:tcBorders>
          </w:tcPr>
          <w:p w14:paraId="330ABF9C" w14:textId="77777777" w:rsidR="00541C56" w:rsidRPr="00BE5530" w:rsidRDefault="00C92EF3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BE5530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14:paraId="3E659D96" w14:textId="77777777" w:rsidR="00C92EF3" w:rsidRPr="00C92EF3" w:rsidRDefault="00541C56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C92EF3">
              <w:rPr>
                <w:rFonts w:cs="Arial"/>
                <w:b/>
                <w:szCs w:val="22"/>
              </w:rPr>
              <w:t>Mobile plant only</w:t>
            </w:r>
          </w:p>
          <w:p w14:paraId="5B5B5C22" w14:textId="77777777" w:rsidR="00541C56" w:rsidRPr="00C40D24" w:rsidRDefault="00C92EF3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szCs w:val="22"/>
              </w:rPr>
              <w:t>N</w:t>
            </w:r>
            <w:r w:rsidR="00541C56">
              <w:rPr>
                <w:rFonts w:cs="Arial"/>
                <w:szCs w:val="22"/>
              </w:rPr>
              <w:t>o answer needed if site permit.</w:t>
            </w:r>
            <w:r w:rsidR="00541C56" w:rsidRPr="00C40D24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441" w:type="pct"/>
            <w:tcBorders>
              <w:bottom w:val="single" w:sz="4" w:space="0" w:color="auto"/>
            </w:tcBorders>
            <w:vAlign w:val="center"/>
          </w:tcPr>
          <w:p w14:paraId="5AEA599E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71" w:type="pct"/>
            <w:tcBorders>
              <w:bottom w:val="single" w:sz="4" w:space="0" w:color="auto"/>
            </w:tcBorders>
            <w:vAlign w:val="center"/>
          </w:tcPr>
          <w:p w14:paraId="6B7CF75C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432" w:type="pct"/>
            <w:tcBorders>
              <w:bottom w:val="single" w:sz="4" w:space="0" w:color="auto"/>
            </w:tcBorders>
            <w:vAlign w:val="center"/>
          </w:tcPr>
          <w:p w14:paraId="342A7304" w14:textId="77777777" w:rsidR="00541C56" w:rsidRPr="004A7275" w:rsidRDefault="00C92EF3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  <w:r w:rsidRPr="004A7275">
              <w:rPr>
                <w:rFonts w:ascii="Arial" w:hAnsi="Arial"/>
                <w:sz w:val="22"/>
                <w:szCs w:val="22"/>
              </w:rPr>
              <w:t>X</w:t>
            </w:r>
          </w:p>
        </w:tc>
        <w:tc>
          <w:tcPr>
            <w:tcW w:w="938" w:type="pct"/>
            <w:tcBorders>
              <w:bottom w:val="single" w:sz="4" w:space="0" w:color="auto"/>
            </w:tcBorders>
            <w:vAlign w:val="center"/>
          </w:tcPr>
          <w:p w14:paraId="5B8B3E30" w14:textId="77777777" w:rsidR="00541C56" w:rsidRPr="004A7275" w:rsidRDefault="00541C56" w:rsidP="004A7275">
            <w:pPr>
              <w:spacing w:before="60" w:after="60" w:line="270" w:lineRule="exact"/>
              <w:rPr>
                <w:rFonts w:ascii="Arial" w:hAnsi="Arial"/>
                <w:sz w:val="22"/>
                <w:szCs w:val="22"/>
              </w:rPr>
            </w:pPr>
          </w:p>
        </w:tc>
      </w:tr>
      <w:tr w:rsidR="004A7275" w:rsidRPr="00FC1454" w14:paraId="313A1918" w14:textId="77777777" w:rsidTr="004A7275">
        <w:trPr>
          <w:cantSplit/>
          <w:trHeight w:val="531"/>
        </w:trPr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C34C" w14:textId="6B2AA617" w:rsidR="004A7275" w:rsidRPr="004A7275" w:rsidRDefault="004A7275" w:rsidP="00C40D24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038CA" w14:textId="26A853FF" w:rsidR="004A7275" w:rsidRPr="004A7275" w:rsidRDefault="004A7275" w:rsidP="00C92EF3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4A7275">
              <w:rPr>
                <w:rFonts w:cs="Arial"/>
                <w:b/>
                <w:szCs w:val="22"/>
              </w:rPr>
              <w:t>Part E2 complete?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72B9" w14:textId="606FF409" w:rsidR="004A7275" w:rsidRPr="004A7275" w:rsidRDefault="00556ED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X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1F23" w14:textId="77777777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6C30" w14:textId="77777777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4B8B" w14:textId="638FB40D" w:rsidR="004A7275" w:rsidRPr="004A7275" w:rsidRDefault="004A7275" w:rsidP="004A7275">
            <w:pPr>
              <w:spacing w:before="60" w:after="60" w:line="270" w:lineRule="exact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14:paraId="5B713313" w14:textId="77777777" w:rsidR="0093763B" w:rsidRPr="00C40D24" w:rsidRDefault="0093763B">
      <w:pPr>
        <w:rPr>
          <w:rFonts w:ascii="Arial" w:hAnsi="Arial"/>
          <w:b/>
          <w:color w:val="808000"/>
        </w:rPr>
      </w:pPr>
    </w:p>
    <w:p w14:paraId="20C1419C" w14:textId="77777777" w:rsidR="00311C4D" w:rsidRPr="00541C56" w:rsidRDefault="00311C4D" w:rsidP="00541C56">
      <w:pPr>
        <w:pStyle w:val="StyleHeading5BlockLabelArial"/>
      </w:pPr>
      <w:r w:rsidRPr="00541C56">
        <w:t>Additional Checks - confirming the surrender ‘type’</w:t>
      </w:r>
      <w:r w:rsidRPr="00541C56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90"/>
        <w:gridCol w:w="4566"/>
        <w:gridCol w:w="710"/>
        <w:gridCol w:w="567"/>
        <w:gridCol w:w="695"/>
        <w:gridCol w:w="1963"/>
      </w:tblGrid>
      <w:tr w:rsidR="004A7275" w:rsidRPr="0032647D" w14:paraId="40D4DC05" w14:textId="77777777" w:rsidTr="004A7275">
        <w:tc>
          <w:tcPr>
            <w:tcW w:w="219" w:type="pct"/>
            <w:shd w:val="clear" w:color="auto" w:fill="FFFF99"/>
          </w:tcPr>
          <w:p w14:paraId="30FED21E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Q</w:t>
            </w:r>
          </w:p>
        </w:tc>
        <w:tc>
          <w:tcPr>
            <w:tcW w:w="2568" w:type="pct"/>
            <w:shd w:val="clear" w:color="auto" w:fill="FFFF99"/>
          </w:tcPr>
          <w:p w14:paraId="3ACF9793" w14:textId="77777777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Action</w:t>
            </w:r>
          </w:p>
        </w:tc>
        <w:tc>
          <w:tcPr>
            <w:tcW w:w="399" w:type="pct"/>
            <w:shd w:val="clear" w:color="auto" w:fill="FFFF99"/>
            <w:vAlign w:val="center"/>
          </w:tcPr>
          <w:p w14:paraId="48F6B19A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Yes</w:t>
            </w:r>
          </w:p>
        </w:tc>
        <w:tc>
          <w:tcPr>
            <w:tcW w:w="319" w:type="pct"/>
            <w:shd w:val="clear" w:color="auto" w:fill="FFFF99"/>
            <w:vAlign w:val="center"/>
          </w:tcPr>
          <w:p w14:paraId="3B083A8F" w14:textId="77777777" w:rsidR="004A7275" w:rsidRPr="00A86E5D" w:rsidRDefault="004A7275" w:rsidP="00197572">
            <w:pPr>
              <w:pStyle w:val="BlockText"/>
              <w:spacing w:before="60" w:after="60" w:line="270" w:lineRule="exact"/>
              <w:jc w:val="center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</w:t>
            </w:r>
          </w:p>
        </w:tc>
        <w:tc>
          <w:tcPr>
            <w:tcW w:w="391" w:type="pct"/>
            <w:shd w:val="clear" w:color="auto" w:fill="FFFF99"/>
          </w:tcPr>
          <w:p w14:paraId="1E822FB7" w14:textId="4E19E3C5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>
              <w:rPr>
                <w:b/>
                <w:color w:val="808000"/>
              </w:rPr>
              <w:t>N/A</w:t>
            </w:r>
          </w:p>
        </w:tc>
        <w:tc>
          <w:tcPr>
            <w:tcW w:w="1104" w:type="pct"/>
            <w:shd w:val="clear" w:color="auto" w:fill="FFFF99"/>
          </w:tcPr>
          <w:p w14:paraId="45BB6314" w14:textId="6F9ABE44" w:rsidR="004A7275" w:rsidRPr="00A86E5D" w:rsidRDefault="004A7275" w:rsidP="00197572">
            <w:pPr>
              <w:pStyle w:val="BlockText"/>
              <w:spacing w:before="60" w:after="60" w:line="270" w:lineRule="exact"/>
              <w:rPr>
                <w:b/>
                <w:color w:val="808000"/>
              </w:rPr>
            </w:pPr>
            <w:r w:rsidRPr="00A86E5D">
              <w:rPr>
                <w:b/>
                <w:color w:val="808000"/>
              </w:rPr>
              <w:t>Notes</w:t>
            </w:r>
          </w:p>
        </w:tc>
      </w:tr>
      <w:tr w:rsidR="004A7275" w:rsidRPr="0032647D" w14:paraId="56D9FB65" w14:textId="77777777" w:rsidTr="004A7275">
        <w:tc>
          <w:tcPr>
            <w:tcW w:w="219" w:type="pct"/>
          </w:tcPr>
          <w:p w14:paraId="410978EB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1</w:t>
            </w:r>
          </w:p>
        </w:tc>
        <w:tc>
          <w:tcPr>
            <w:tcW w:w="2568" w:type="pct"/>
          </w:tcPr>
          <w:p w14:paraId="2370A5B1" w14:textId="77777777" w:rsidR="004A7275" w:rsidRPr="0023182B" w:rsidRDefault="004A7275" w:rsidP="00197572">
            <w:pPr>
              <w:spacing w:before="60" w:after="60" w:line="270" w:lineRule="exact"/>
              <w:rPr>
                <w:rFonts w:ascii="Arial" w:hAnsi="Arial" w:cs="Arial"/>
              </w:rPr>
            </w:pPr>
            <w:r w:rsidRPr="0023182B">
              <w:rPr>
                <w:rFonts w:ascii="Arial" w:hAnsi="Arial" w:cs="Arial"/>
                <w:sz w:val="22"/>
                <w:szCs w:val="22"/>
              </w:rPr>
              <w:t>Ha</w:t>
            </w:r>
            <w:r>
              <w:rPr>
                <w:rFonts w:ascii="Arial" w:hAnsi="Arial" w:cs="Arial"/>
                <w:sz w:val="22"/>
                <w:szCs w:val="22"/>
              </w:rPr>
              <w:t>s the operator indicated it is low risk surrender?</w:t>
            </w:r>
          </w:p>
        </w:tc>
        <w:tc>
          <w:tcPr>
            <w:tcW w:w="399" w:type="pct"/>
          </w:tcPr>
          <w:p w14:paraId="3391345E" w14:textId="7F9402EC" w:rsidR="004A7275" w:rsidRPr="004A7275" w:rsidRDefault="00CF112F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6492D56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04B606E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7012001F" w14:textId="7C7DE48E" w:rsidR="004A7275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Q2</w:t>
            </w:r>
          </w:p>
          <w:p w14:paraId="7D9BA370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CE6C77">
              <w:rPr>
                <w:b/>
              </w:rPr>
              <w:t>No:</w:t>
            </w:r>
            <w:r>
              <w:t xml:space="preserve"> go </w:t>
            </w:r>
            <w:r w:rsidRPr="00CE6C77">
              <w:t>t</w:t>
            </w:r>
            <w:r>
              <w:t>o Q3</w:t>
            </w:r>
          </w:p>
        </w:tc>
      </w:tr>
      <w:tr w:rsidR="004A7275" w:rsidRPr="0032647D" w14:paraId="3CA6CE0F" w14:textId="77777777" w:rsidTr="004A7275">
        <w:tc>
          <w:tcPr>
            <w:tcW w:w="219" w:type="pct"/>
          </w:tcPr>
          <w:p w14:paraId="038E275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2</w:t>
            </w:r>
          </w:p>
        </w:tc>
        <w:tc>
          <w:tcPr>
            <w:tcW w:w="2568" w:type="pct"/>
          </w:tcPr>
          <w:p w14:paraId="7F87D951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low risk surrender?</w:t>
            </w:r>
          </w:p>
          <w:p w14:paraId="19A8F8C8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if an intrusive investigation is needed, it’s not low risk surrender.</w:t>
            </w:r>
          </w:p>
          <w:p w14:paraId="025CC9FB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the description of Low Risk surrender in </w:t>
            </w:r>
            <w:hyperlink r:id="rId16" w:history="1">
              <w:r w:rsidRPr="00311C4D">
                <w:rPr>
                  <w:rStyle w:val="Hyperlink"/>
                </w:rPr>
                <w:t>section 2.15 of RGN9</w:t>
              </w:r>
            </w:hyperlink>
            <w:r>
              <w:t xml:space="preserve"> and the situations when an intrusive investigation </w:t>
            </w:r>
            <w:r>
              <w:rPr>
                <w:b/>
              </w:rPr>
              <w:t xml:space="preserve">is </w:t>
            </w:r>
            <w:r>
              <w:t xml:space="preserve">needed in </w:t>
            </w:r>
            <w:hyperlink r:id="rId17" w:history="1">
              <w:r w:rsidRPr="00912A71">
                <w:rPr>
                  <w:rStyle w:val="Hyperlink"/>
                </w:rPr>
                <w:t>Box 1of H5</w:t>
              </w:r>
            </w:hyperlink>
            <w:r>
              <w:t>.)</w:t>
            </w:r>
          </w:p>
          <w:p w14:paraId="3CBD53F0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 xml:space="preserve">If the permit is for permanent deposit of waste in or on land, also refer to </w:t>
            </w:r>
            <w:hyperlink r:id="rId18" w:history="1">
              <w:r w:rsidRPr="00205F5E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 </w:t>
            </w:r>
          </w:p>
        </w:tc>
        <w:tc>
          <w:tcPr>
            <w:tcW w:w="399" w:type="pct"/>
          </w:tcPr>
          <w:p w14:paraId="4649E90B" w14:textId="464955A2" w:rsidR="004A7275" w:rsidRPr="004A7275" w:rsidRDefault="00CF112F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19" w:type="pct"/>
          </w:tcPr>
          <w:p w14:paraId="1C7E2716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53248CB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EAE3389" w14:textId="7AC42DF8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low risk.</w:t>
            </w:r>
          </w:p>
          <w:p w14:paraId="6BFBDF9D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38BE89DD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No:</w:t>
            </w:r>
            <w:r>
              <w:t xml:space="preserve"> this is not low risk surrender.</w:t>
            </w:r>
          </w:p>
          <w:p w14:paraId="00BBB8A2" w14:textId="77777777" w:rsidR="004A7275" w:rsidRPr="00415693" w:rsidRDefault="004A7275" w:rsidP="00197572">
            <w:pPr>
              <w:pStyle w:val="BlockText"/>
              <w:spacing w:before="60" w:after="60" w:line="270" w:lineRule="exact"/>
              <w:rPr>
                <w:u w:val="single"/>
              </w:rPr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3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7B27D65D" w14:textId="77777777" w:rsidTr="004A7275">
        <w:tc>
          <w:tcPr>
            <w:tcW w:w="219" w:type="pct"/>
          </w:tcPr>
          <w:p w14:paraId="663BD98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3</w:t>
            </w:r>
          </w:p>
        </w:tc>
        <w:tc>
          <w:tcPr>
            <w:tcW w:w="2568" w:type="pct"/>
          </w:tcPr>
          <w:p w14:paraId="21162C87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basic surrender?</w:t>
            </w:r>
          </w:p>
        </w:tc>
        <w:tc>
          <w:tcPr>
            <w:tcW w:w="399" w:type="pct"/>
          </w:tcPr>
          <w:p w14:paraId="6AB6E7E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5EB2685" w14:textId="6BD6CB84" w:rsidR="004A7275" w:rsidRPr="004A7275" w:rsidRDefault="00CF112F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27ED6471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29316621" w14:textId="51F10F86" w:rsidR="004A7275" w:rsidRPr="00205F5E" w:rsidRDefault="004A7275" w:rsidP="00197572">
            <w:pPr>
              <w:pStyle w:val="BlockText"/>
              <w:spacing w:before="60" w:after="60" w:line="270" w:lineRule="exact"/>
            </w:pPr>
            <w:r w:rsidRPr="00A86E5D">
              <w:rPr>
                <w:b/>
              </w:rPr>
              <w:t>Yes:</w:t>
            </w:r>
            <w:r>
              <w:t xml:space="preserve"> go to Q</w:t>
            </w:r>
            <w:r w:rsidRPr="00205F5E">
              <w:t>4</w:t>
            </w:r>
          </w:p>
          <w:p w14:paraId="6727C119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205F5E">
              <w:rPr>
                <w:b/>
              </w:rPr>
              <w:t>No:</w:t>
            </w:r>
            <w:r w:rsidRPr="00205F5E">
              <w:t xml:space="preserve"> go to Q5</w:t>
            </w:r>
          </w:p>
        </w:tc>
      </w:tr>
      <w:tr w:rsidR="004A7275" w:rsidRPr="0032647D" w14:paraId="130ACD8E" w14:textId="77777777" w:rsidTr="004A7275">
        <w:tc>
          <w:tcPr>
            <w:tcW w:w="219" w:type="pct"/>
          </w:tcPr>
          <w:p w14:paraId="42579869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t>4</w:t>
            </w:r>
          </w:p>
        </w:tc>
        <w:tc>
          <w:tcPr>
            <w:tcW w:w="2568" w:type="pct"/>
          </w:tcPr>
          <w:p w14:paraId="357EB9E7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Does the permit type </w:t>
            </w:r>
            <w:r w:rsidRPr="00205F5E">
              <w:rPr>
                <w:b/>
              </w:rPr>
              <w:t xml:space="preserve">and </w:t>
            </w:r>
            <w:r>
              <w:t>evidence provided meet the definition/ requirements of basic surrender?</w:t>
            </w:r>
          </w:p>
          <w:p w14:paraId="59AEB0E0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basic surrender is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 xml:space="preserve">only available for certain permit types </w:t>
            </w:r>
            <w:r w:rsidRPr="00205F5E">
              <w:rPr>
                <w:rFonts w:cs="Arial"/>
                <w:b/>
                <w:szCs w:val="22"/>
                <w:lang w:eastAsia="en-US"/>
              </w:rPr>
              <w:t>and</w:t>
            </w:r>
            <w:r>
              <w:rPr>
                <w:rFonts w:cs="Arial"/>
                <w:szCs w:val="22"/>
                <w:lang w:eastAsia="en-US"/>
              </w:rPr>
              <w:t xml:space="preserve"> </w:t>
            </w:r>
            <w:r w:rsidRPr="00205F5E">
              <w:rPr>
                <w:rFonts w:cs="Arial"/>
                <w:szCs w:val="22"/>
                <w:u w:val="single"/>
                <w:lang w:eastAsia="en-US"/>
              </w:rPr>
              <w:t>only in certain circumstances.</w:t>
            </w:r>
          </w:p>
          <w:p w14:paraId="1DC4790A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sections </w:t>
            </w:r>
            <w:hyperlink r:id="rId19" w:history="1">
              <w:r w:rsidRPr="00FD0588">
                <w:rPr>
                  <w:rStyle w:val="Hyperlink"/>
                </w:rPr>
                <w:t>2.13 and 2.14 of RGN9</w:t>
              </w:r>
            </w:hyperlink>
            <w:r>
              <w:t xml:space="preserve"> </w:t>
            </w:r>
            <w:r w:rsidRPr="00356729">
              <w:t>for guidance</w:t>
            </w:r>
            <w:r>
              <w:t>.)</w:t>
            </w:r>
          </w:p>
          <w:p w14:paraId="15642B2F" w14:textId="77777777" w:rsidR="004A7275" w:rsidRPr="0023182B" w:rsidRDefault="004A7275" w:rsidP="00197572">
            <w:pPr>
              <w:pStyle w:val="BlockText"/>
              <w:spacing w:before="60" w:after="60" w:line="270" w:lineRule="exact"/>
            </w:pPr>
            <w:r>
              <w:lastRenderedPageBreak/>
              <w:t xml:space="preserve">If the permit is for permanent deposit of waste in or on land, also refer to </w:t>
            </w:r>
            <w:hyperlink r:id="rId20" w:history="1">
              <w:r w:rsidRPr="00D65E2C">
                <w:rPr>
                  <w:rStyle w:val="Hyperlink"/>
                </w:rPr>
                <w:t>relevant guidance</w:t>
              </w:r>
            </w:hyperlink>
            <w:r>
              <w:t xml:space="preserve"> for that activity, to ensure it is basic surrender.</w:t>
            </w:r>
          </w:p>
        </w:tc>
        <w:tc>
          <w:tcPr>
            <w:tcW w:w="399" w:type="pct"/>
          </w:tcPr>
          <w:p w14:paraId="3ED9668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53FAC6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28FE3EAC" w14:textId="2A4A7CAB" w:rsidR="004A7275" w:rsidRPr="004A7275" w:rsidRDefault="00CF112F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66C4BC75" w14:textId="2F3F431B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>we can accept the surrender is basic.</w:t>
            </w:r>
          </w:p>
          <w:p w14:paraId="247ECFB0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2FF25E18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53A23">
              <w:rPr>
                <w:b/>
              </w:rPr>
              <w:lastRenderedPageBreak/>
              <w:t>No:</w:t>
            </w:r>
            <w:r w:rsidRPr="00E53A23">
              <w:t xml:space="preserve"> </w:t>
            </w:r>
            <w:r>
              <w:t>this is not a basic surrender.</w:t>
            </w:r>
          </w:p>
          <w:p w14:paraId="00107951" w14:textId="77777777" w:rsidR="004A7275" w:rsidRPr="0032647D" w:rsidRDefault="004A7275" w:rsidP="00197572">
            <w:pPr>
              <w:pStyle w:val="BlockText"/>
              <w:spacing w:before="60" w:after="60" w:line="270" w:lineRule="exact"/>
            </w:pPr>
            <w:r w:rsidRPr="00415693">
              <w:rPr>
                <w:u w:val="single"/>
              </w:rPr>
              <w:t>Consider Q</w:t>
            </w:r>
            <w:r>
              <w:rPr>
                <w:u w:val="single"/>
              </w:rPr>
              <w:t>5</w:t>
            </w:r>
            <w:r w:rsidRPr="00415693">
              <w:rPr>
                <w:u w:val="single"/>
              </w:rPr>
              <w:t xml:space="preserve"> onwards</w:t>
            </w:r>
          </w:p>
        </w:tc>
      </w:tr>
      <w:tr w:rsidR="004A7275" w:rsidRPr="0032647D" w14:paraId="2DBCF885" w14:textId="77777777" w:rsidTr="004A7275">
        <w:tc>
          <w:tcPr>
            <w:tcW w:w="219" w:type="pct"/>
          </w:tcPr>
          <w:p w14:paraId="207C6BC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lastRenderedPageBreak/>
              <w:t>5</w:t>
            </w:r>
          </w:p>
        </w:tc>
        <w:tc>
          <w:tcPr>
            <w:tcW w:w="2568" w:type="pct"/>
          </w:tcPr>
          <w:p w14:paraId="603E577E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B70E84">
              <w:rPr>
                <w:rFonts w:cs="Arial"/>
                <w:szCs w:val="22"/>
                <w:lang w:eastAsia="en-US"/>
              </w:rPr>
              <w:t>Has the applicant indicated it’s a</w:t>
            </w:r>
            <w:r>
              <w:rPr>
                <w:rFonts w:cs="Arial"/>
                <w:szCs w:val="22"/>
                <w:lang w:eastAsia="en-US"/>
              </w:rPr>
              <w:t xml:space="preserve"> ‘non-operational’ surrender?</w:t>
            </w:r>
          </w:p>
        </w:tc>
        <w:tc>
          <w:tcPr>
            <w:tcW w:w="399" w:type="pct"/>
          </w:tcPr>
          <w:p w14:paraId="52AF73FC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30016403" w14:textId="0810AE88" w:rsidR="004A7275" w:rsidRPr="004A7275" w:rsidRDefault="004579ED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0D015330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0669C49" w14:textId="6064905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Q6</w:t>
            </w:r>
          </w:p>
          <w:p w14:paraId="3B866427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Q7</w:t>
            </w:r>
          </w:p>
        </w:tc>
      </w:tr>
      <w:tr w:rsidR="004A7275" w:rsidRPr="0032647D" w14:paraId="6EBEF46B" w14:textId="77777777" w:rsidTr="004A7275">
        <w:tc>
          <w:tcPr>
            <w:tcW w:w="219" w:type="pct"/>
          </w:tcPr>
          <w:p w14:paraId="4596E3AD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6</w:t>
            </w:r>
          </w:p>
        </w:tc>
        <w:tc>
          <w:tcPr>
            <w:tcW w:w="2568" w:type="pct"/>
          </w:tcPr>
          <w:p w14:paraId="48A94A20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Does the evidence provided meet the definition/ requirements of a ‘non-operational’ surrender?</w:t>
            </w:r>
          </w:p>
          <w:p w14:paraId="218D8525" w14:textId="77777777" w:rsidR="004A7275" w:rsidRPr="00205F5E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Note: </w:t>
            </w:r>
            <w:r>
              <w:t>the evidence should be from/ confirmed by the current site compliance officer.</w:t>
            </w:r>
          </w:p>
          <w:p w14:paraId="4D3995E9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 xml:space="preserve">(Refer to section </w:t>
            </w:r>
            <w:hyperlink r:id="rId21" w:history="1">
              <w:r w:rsidRPr="00EC3A0E">
                <w:rPr>
                  <w:rStyle w:val="Hyperlink"/>
                </w:rPr>
                <w:t>4.5.3 of the Charging scheme</w:t>
              </w:r>
            </w:hyperlink>
            <w:r>
              <w:t xml:space="preserve"> for more information.)</w:t>
            </w:r>
          </w:p>
        </w:tc>
        <w:tc>
          <w:tcPr>
            <w:tcW w:w="399" w:type="pct"/>
          </w:tcPr>
          <w:p w14:paraId="3538F1B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649D22A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7A9D355C" w14:textId="32191B12" w:rsidR="004A7275" w:rsidRPr="004A7275" w:rsidRDefault="004579ED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7B46B368" w14:textId="7F299DF1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 xml:space="preserve">Yes: </w:t>
            </w:r>
            <w:r w:rsidRPr="00197572">
              <w:t>we can accept the surrender is for a ‘non-operational’ site.</w:t>
            </w:r>
          </w:p>
          <w:p w14:paraId="625DA812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t>No further consideration needed.</w:t>
            </w:r>
          </w:p>
          <w:p w14:paraId="3E05AE27" w14:textId="77777777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No:</w:t>
            </w:r>
            <w:r w:rsidRPr="00197572">
              <w:t xml:space="preserve"> the surrender is for a site that’s never operated. </w:t>
            </w:r>
          </w:p>
          <w:p w14:paraId="7AF6F26B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u w:val="single"/>
              </w:rPr>
              <w:t>Consider Q7 onwards</w:t>
            </w:r>
          </w:p>
        </w:tc>
      </w:tr>
      <w:tr w:rsidR="004A7275" w:rsidRPr="0032647D" w14:paraId="7BB7E661" w14:textId="77777777" w:rsidTr="004A7275">
        <w:tc>
          <w:tcPr>
            <w:tcW w:w="219" w:type="pct"/>
          </w:tcPr>
          <w:p w14:paraId="2EB3AF53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7</w:t>
            </w:r>
          </w:p>
        </w:tc>
        <w:tc>
          <w:tcPr>
            <w:tcW w:w="2568" w:type="pct"/>
          </w:tcPr>
          <w:p w14:paraId="3E59BFC5" w14:textId="77777777" w:rsidR="004A7275" w:rsidRPr="0023182B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415693">
              <w:rPr>
                <w:rFonts w:cs="Arial"/>
                <w:szCs w:val="22"/>
                <w:lang w:eastAsia="en-US"/>
              </w:rPr>
              <w:t xml:space="preserve">Has the </w:t>
            </w:r>
            <w:r>
              <w:rPr>
                <w:rFonts w:cs="Arial"/>
                <w:szCs w:val="22"/>
                <w:lang w:eastAsia="en-US"/>
              </w:rPr>
              <w:t>operator</w:t>
            </w:r>
            <w:r w:rsidRPr="00415693">
              <w:rPr>
                <w:rFonts w:cs="Arial"/>
                <w:szCs w:val="22"/>
                <w:lang w:eastAsia="en-US"/>
              </w:rPr>
              <w:t xml:space="preserve"> indicated it’s a </w:t>
            </w:r>
            <w:r>
              <w:rPr>
                <w:rFonts w:cs="Arial"/>
                <w:szCs w:val="22"/>
                <w:lang w:eastAsia="en-US"/>
              </w:rPr>
              <w:t>‘normal/ full’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surrender</w:t>
            </w:r>
            <w:r w:rsidRPr="00415693">
              <w:rPr>
                <w:rFonts w:cs="Arial"/>
                <w:szCs w:val="22"/>
                <w:lang w:eastAsia="en-US"/>
              </w:rPr>
              <w:t>?</w:t>
            </w:r>
          </w:p>
        </w:tc>
        <w:tc>
          <w:tcPr>
            <w:tcW w:w="399" w:type="pct"/>
          </w:tcPr>
          <w:p w14:paraId="141EC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7AC744F1" w14:textId="71881A35" w:rsidR="004A7275" w:rsidRPr="004A7275" w:rsidRDefault="004579ED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391" w:type="pct"/>
          </w:tcPr>
          <w:p w14:paraId="473E9063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1104" w:type="pct"/>
          </w:tcPr>
          <w:p w14:paraId="49ACCD7B" w14:textId="5E4990A2" w:rsidR="004A7275" w:rsidRPr="00197572" w:rsidRDefault="004A7275" w:rsidP="00197572">
            <w:pPr>
              <w:pStyle w:val="BlockText"/>
              <w:spacing w:before="60" w:after="60" w:line="270" w:lineRule="exact"/>
            </w:pPr>
            <w:r w:rsidRPr="00197572">
              <w:rPr>
                <w:b/>
              </w:rPr>
              <w:t>Yes:</w:t>
            </w:r>
            <w:r w:rsidRPr="00197572">
              <w:t xml:space="preserve"> go to Q8</w:t>
            </w:r>
          </w:p>
          <w:p w14:paraId="0553D24F" w14:textId="77777777" w:rsidR="004A7275" w:rsidRPr="00197572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197572">
              <w:rPr>
                <w:b/>
              </w:rPr>
              <w:t>No:</w:t>
            </w:r>
            <w:r w:rsidRPr="00197572">
              <w:t xml:space="preserve"> go to Q9</w:t>
            </w:r>
          </w:p>
        </w:tc>
      </w:tr>
      <w:tr w:rsidR="004A7275" w:rsidRPr="0032647D" w14:paraId="55A8AD7D" w14:textId="77777777" w:rsidTr="004A7275">
        <w:tc>
          <w:tcPr>
            <w:tcW w:w="219" w:type="pct"/>
          </w:tcPr>
          <w:p w14:paraId="590E1498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8</w:t>
            </w:r>
          </w:p>
        </w:tc>
        <w:tc>
          <w:tcPr>
            <w:tcW w:w="2568" w:type="pct"/>
          </w:tcPr>
          <w:p w14:paraId="0C38E0B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415693">
              <w:rPr>
                <w:rFonts w:cs="Arial"/>
                <w:szCs w:val="22"/>
                <w:lang w:eastAsia="en-US"/>
              </w:rPr>
              <w:t xml:space="preserve">the </w:t>
            </w:r>
            <w:r>
              <w:rPr>
                <w:rFonts w:cs="Arial"/>
                <w:szCs w:val="22"/>
                <w:lang w:eastAsia="en-US"/>
              </w:rPr>
              <w:t>surrender (based on permit type and evidence)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need to be treated as a</w:t>
            </w:r>
            <w:r w:rsidRPr="00415693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normal/ full surrender?</w:t>
            </w:r>
          </w:p>
          <w:p w14:paraId="7D11899E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In other words, is it a surrender which requires an intrusive investigation and full assessment of the legal surrender criteria?</w:t>
            </w:r>
          </w:p>
          <w:p w14:paraId="24D97AFF" w14:textId="77777777" w:rsidR="004A7275" w:rsidRPr="00415693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(Refer to p</w:t>
            </w:r>
            <w:r w:rsidRPr="00EC3A0E">
              <w:rPr>
                <w:rFonts w:cs="Arial"/>
                <w:szCs w:val="22"/>
                <w:lang w:eastAsia="en-US"/>
              </w:rPr>
              <w:t>aragraph 14</w:t>
            </w:r>
            <w:r>
              <w:rPr>
                <w:rFonts w:cs="Arial"/>
                <w:szCs w:val="22"/>
                <w:lang w:eastAsia="en-US"/>
              </w:rPr>
              <w:t>,</w:t>
            </w:r>
            <w:r w:rsidRPr="00EC3A0E">
              <w:rPr>
                <w:rFonts w:cs="Arial"/>
                <w:szCs w:val="22"/>
                <w:lang w:eastAsia="en-US"/>
              </w:rPr>
              <w:t xml:space="preserve"> Schedule 5 to the</w:t>
            </w:r>
            <w:r>
              <w:rPr>
                <w:rFonts w:cs="Arial"/>
                <w:szCs w:val="22"/>
                <w:lang w:eastAsia="en-US"/>
              </w:rPr>
              <w:t xml:space="preserve"> EPR</w:t>
            </w:r>
            <w:r w:rsidRPr="00EC3A0E">
              <w:rPr>
                <w:rFonts w:cs="Arial"/>
                <w:szCs w:val="22"/>
                <w:lang w:eastAsia="en-US"/>
              </w:rPr>
              <w:t xml:space="preserve"> Regulations</w:t>
            </w:r>
            <w:r>
              <w:rPr>
                <w:rFonts w:cs="Arial"/>
                <w:szCs w:val="22"/>
                <w:lang w:eastAsia="en-US"/>
              </w:rPr>
              <w:t xml:space="preserve"> and the legal surrender test.)</w:t>
            </w:r>
          </w:p>
        </w:tc>
        <w:tc>
          <w:tcPr>
            <w:tcW w:w="399" w:type="pct"/>
          </w:tcPr>
          <w:p w14:paraId="46504135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0FE26D6B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64096349" w14:textId="62B18052" w:rsidR="004A7275" w:rsidRPr="004A7275" w:rsidRDefault="004579ED" w:rsidP="004A7275">
            <w:pPr>
              <w:pStyle w:val="BlockText"/>
              <w:spacing w:before="60" w:after="60" w:line="270" w:lineRule="exact"/>
              <w:jc w:val="center"/>
            </w:pPr>
            <w:r>
              <w:t>X</w:t>
            </w:r>
          </w:p>
        </w:tc>
        <w:tc>
          <w:tcPr>
            <w:tcW w:w="1104" w:type="pct"/>
          </w:tcPr>
          <w:p w14:paraId="7C8C4935" w14:textId="236B3CD4" w:rsidR="004A7275" w:rsidRDefault="004A7275" w:rsidP="00197572">
            <w:pPr>
              <w:pStyle w:val="BlockText"/>
              <w:spacing w:before="60" w:after="60" w:line="270" w:lineRule="exact"/>
            </w:pPr>
            <w:r>
              <w:rPr>
                <w:b/>
              </w:rPr>
              <w:t xml:space="preserve">Yes: </w:t>
            </w:r>
            <w:r>
              <w:t xml:space="preserve">we can accept the ‘full’ surrender application. </w:t>
            </w:r>
          </w:p>
          <w:p w14:paraId="2CE15DF5" w14:textId="77777777" w:rsidR="004A7275" w:rsidRPr="00B70E84" w:rsidRDefault="004A7275" w:rsidP="00197572">
            <w:pPr>
              <w:pStyle w:val="BlockText"/>
              <w:spacing w:before="60" w:after="60" w:line="270" w:lineRule="exact"/>
            </w:pPr>
            <w:r>
              <w:t>No further consideration needed.</w:t>
            </w:r>
          </w:p>
          <w:p w14:paraId="5CDE4277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b/>
              </w:rPr>
            </w:pPr>
            <w:r w:rsidRPr="00E4763A">
              <w:rPr>
                <w:rFonts w:cs="Arial"/>
                <w:b/>
                <w:szCs w:val="22"/>
                <w:lang w:eastAsia="en-US"/>
              </w:rPr>
              <w:t>No:</w:t>
            </w:r>
            <w:r w:rsidRPr="00E4763A">
              <w:rPr>
                <w:rFonts w:cs="Arial"/>
                <w:szCs w:val="22"/>
                <w:lang w:eastAsia="en-US"/>
              </w:rPr>
              <w:t xml:space="preserve"> </w:t>
            </w:r>
            <w:r>
              <w:rPr>
                <w:rFonts w:cs="Arial"/>
                <w:szCs w:val="22"/>
                <w:lang w:eastAsia="en-US"/>
              </w:rPr>
              <w:t>go to 9</w:t>
            </w:r>
          </w:p>
        </w:tc>
      </w:tr>
      <w:tr w:rsidR="004A7275" w:rsidRPr="0032647D" w14:paraId="7C6AF6AB" w14:textId="77777777" w:rsidTr="004A7275">
        <w:tc>
          <w:tcPr>
            <w:tcW w:w="219" w:type="pct"/>
          </w:tcPr>
          <w:p w14:paraId="43148195" w14:textId="77777777" w:rsidR="004A7275" w:rsidRDefault="004A7275" w:rsidP="00197572">
            <w:pPr>
              <w:pStyle w:val="BlockText"/>
              <w:spacing w:before="60" w:after="60" w:line="270" w:lineRule="exact"/>
            </w:pPr>
            <w:r>
              <w:t>9</w:t>
            </w:r>
          </w:p>
        </w:tc>
        <w:tc>
          <w:tcPr>
            <w:tcW w:w="2568" w:type="pct"/>
          </w:tcPr>
          <w:p w14:paraId="04BBFD8F" w14:textId="77777777" w:rsidR="004A7275" w:rsidRPr="00EC3A0E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Consider whether the operator has chosen the wrong </w:t>
            </w:r>
            <w:r>
              <w:t xml:space="preserve">surrender </w:t>
            </w:r>
            <w:r w:rsidRPr="00EC3A0E">
              <w:t>type.</w:t>
            </w:r>
          </w:p>
          <w:p w14:paraId="3AFB14EA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What type of </w:t>
            </w:r>
            <w:r>
              <w:t>surrender</w:t>
            </w:r>
            <w:r w:rsidRPr="00EC3A0E">
              <w:t xml:space="preserve"> do </w:t>
            </w:r>
            <w:r w:rsidRPr="00EC3A0E">
              <w:rPr>
                <w:b/>
              </w:rPr>
              <w:t>you</w:t>
            </w:r>
            <w:r w:rsidRPr="00EC3A0E">
              <w:t xml:space="preserve"> assess the application to be? </w:t>
            </w:r>
          </w:p>
          <w:p w14:paraId="4D5E372A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EC3A0E">
              <w:t xml:space="preserve">(Look again </w:t>
            </w:r>
            <w:r>
              <w:t>at questions 2, 4, 6 and 8</w:t>
            </w:r>
            <w:r w:rsidRPr="00EC3A0E">
              <w:t xml:space="preserve"> in this table.)</w:t>
            </w:r>
          </w:p>
          <w:p w14:paraId="32771E26" w14:textId="77777777" w:rsidR="004A7275" w:rsidRDefault="004A7275" w:rsidP="00197572">
            <w:pPr>
              <w:pStyle w:val="BlockText"/>
              <w:spacing w:before="60" w:after="60" w:line="270" w:lineRule="exact"/>
            </w:pPr>
            <w:r w:rsidRPr="00C774F1">
              <w:t xml:space="preserve">Talk to the operator; identify the correct ‘type’ of </w:t>
            </w:r>
            <w:r>
              <w:t>surrender</w:t>
            </w:r>
            <w:r w:rsidRPr="00C774F1">
              <w:t>, so we can proce</w:t>
            </w:r>
            <w:r>
              <w:t>ss the application accordingly.</w:t>
            </w:r>
          </w:p>
        </w:tc>
        <w:tc>
          <w:tcPr>
            <w:tcW w:w="399" w:type="pct"/>
          </w:tcPr>
          <w:p w14:paraId="1ECC741E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19" w:type="pct"/>
          </w:tcPr>
          <w:p w14:paraId="248F7459" w14:textId="77777777" w:rsidR="004A7275" w:rsidRPr="004A7275" w:rsidRDefault="004A7275" w:rsidP="004A7275">
            <w:pPr>
              <w:pStyle w:val="BlockText"/>
              <w:spacing w:before="60" w:after="60" w:line="270" w:lineRule="exact"/>
              <w:jc w:val="center"/>
            </w:pPr>
          </w:p>
        </w:tc>
        <w:tc>
          <w:tcPr>
            <w:tcW w:w="391" w:type="pct"/>
          </w:tcPr>
          <w:p w14:paraId="496DB039" w14:textId="736C24D7" w:rsidR="004A7275" w:rsidRPr="004A7275" w:rsidRDefault="004579ED" w:rsidP="004A7275">
            <w:pPr>
              <w:pStyle w:val="BlockText"/>
              <w:spacing w:before="60" w:after="60" w:line="270" w:lineRule="exact"/>
              <w:jc w:val="center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X</w:t>
            </w:r>
          </w:p>
        </w:tc>
        <w:tc>
          <w:tcPr>
            <w:tcW w:w="1104" w:type="pct"/>
          </w:tcPr>
          <w:p w14:paraId="2E6F3ED1" w14:textId="2F3CC566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>
              <w:rPr>
                <w:rFonts w:cs="Arial"/>
                <w:szCs w:val="22"/>
                <w:lang w:eastAsia="en-US"/>
              </w:rPr>
              <w:t xml:space="preserve">refer to </w:t>
            </w:r>
            <w:hyperlink r:id="rId22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RGN9</w:t>
              </w:r>
            </w:hyperlink>
            <w:r>
              <w:rPr>
                <w:rFonts w:cs="Arial"/>
                <w:szCs w:val="22"/>
                <w:lang w:eastAsia="en-US"/>
              </w:rPr>
              <w:t xml:space="preserve"> and </w:t>
            </w:r>
            <w:hyperlink r:id="rId23" w:history="1">
              <w:r w:rsidRPr="00C774F1">
                <w:rPr>
                  <w:rStyle w:val="Hyperlink"/>
                  <w:rFonts w:cs="Arial"/>
                  <w:szCs w:val="22"/>
                  <w:lang w:eastAsia="en-US"/>
                </w:rPr>
                <w:t>H5</w:t>
              </w:r>
            </w:hyperlink>
            <w:r>
              <w:rPr>
                <w:rFonts w:cs="Arial"/>
                <w:szCs w:val="22"/>
                <w:lang w:eastAsia="en-US"/>
              </w:rPr>
              <w:t>.</w:t>
            </w:r>
          </w:p>
          <w:p w14:paraId="7CC9B283" w14:textId="77777777" w:rsidR="004A7275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 xml:space="preserve">Consider all relevant evidence of compliance/ incidents in our records.  </w:t>
            </w:r>
          </w:p>
          <w:p w14:paraId="60D23C94" w14:textId="77777777" w:rsidR="004A7275" w:rsidRPr="00C774F1" w:rsidRDefault="004A7275" w:rsidP="0019757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>
              <w:rPr>
                <w:rFonts w:cs="Arial"/>
                <w:szCs w:val="22"/>
                <w:lang w:eastAsia="en-US"/>
              </w:rPr>
              <w:t>Do our records suggest that an intrusive investigation in needed – in order to assess impact.</w:t>
            </w:r>
          </w:p>
        </w:tc>
      </w:tr>
    </w:tbl>
    <w:p w14:paraId="2E85F675" w14:textId="77777777" w:rsidR="0093763B" w:rsidRPr="009A5548" w:rsidRDefault="0093763B" w:rsidP="00A62FAE">
      <w:pPr>
        <w:rPr>
          <w:sz w:val="32"/>
          <w:szCs w:val="32"/>
          <w:lang w:val="en-US" w:eastAsia="en-US"/>
        </w:rPr>
      </w:pPr>
    </w:p>
    <w:p w14:paraId="6EF8F36F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3380B581" w14:textId="77777777" w:rsidR="00CF112F" w:rsidRDefault="00CF112F">
      <w:pPr>
        <w:rPr>
          <w:rFonts w:ascii="Arial" w:hAnsi="Arial"/>
          <w:b/>
          <w:bCs/>
          <w:sz w:val="32"/>
          <w:szCs w:val="32"/>
          <w:lang w:val="en-US" w:eastAsia="en-US"/>
        </w:rPr>
      </w:pPr>
      <w:r>
        <w:rPr>
          <w:rFonts w:ascii="Arial" w:hAnsi="Arial"/>
          <w:b/>
          <w:bCs/>
          <w:sz w:val="32"/>
          <w:szCs w:val="32"/>
          <w:lang w:val="en-US" w:eastAsia="en-US"/>
        </w:rPr>
        <w:br w:type="page"/>
      </w:r>
    </w:p>
    <w:p w14:paraId="5F9FC915" w14:textId="3FE446E6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4A7275" w:rsidRPr="00783ED2" w14:paraId="56DD7F79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FF209DE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37137F4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97C6F39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5C3A08A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F2CF3B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A050970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E47E307" w14:textId="77777777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4A7275" w:rsidRPr="00783ED2" w14:paraId="7CA440C0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A702F9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CDE2CD1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t>Have all Standard rules criteria (apart from location) been met?</w:t>
            </w:r>
          </w:p>
        </w:tc>
        <w:tc>
          <w:tcPr>
            <w:tcW w:w="389" w:type="pct"/>
          </w:tcPr>
          <w:p w14:paraId="4269FE8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757630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E7DF9E6" w14:textId="1F97ECE7" w:rsidR="004A7275" w:rsidRPr="00783ED2" w:rsidRDefault="00F85C99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1E8D2FB" w14:textId="42D67BA2" w:rsidR="004A7275" w:rsidRPr="00783ED2" w:rsidRDefault="00F85C99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10/03/20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BF2CCB7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747E04D2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54EF6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0970FA6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4E429C1A" w14:textId="22681EC7" w:rsidR="004A7275" w:rsidRPr="00783ED2" w:rsidRDefault="00F85C99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6C6B801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31EBD3C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D4EABCB" w14:textId="3415C940" w:rsidR="004A7275" w:rsidRPr="00783ED2" w:rsidRDefault="00F85C99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10/03/20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E21747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11A61CB0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218BD557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C84378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83ED2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7543154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03F54F31" w14:textId="0F718F5D" w:rsidR="004A7275" w:rsidRPr="00783ED2" w:rsidRDefault="00F85C99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EBBEF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3095A4E" w14:textId="434B9424" w:rsidR="004A7275" w:rsidRPr="00783ED2" w:rsidRDefault="00F85C99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10/03/20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DA16B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4A7275" w:rsidRPr="00783ED2" w14:paraId="27CC1105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CA733E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57DEB1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B0E5F0" w14:textId="3951D875" w:rsidR="004A7275" w:rsidRPr="00783ED2" w:rsidRDefault="00F85C99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F72097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E12B6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D4B428B" w14:textId="13E9DBD8" w:rsidR="004A7275" w:rsidRPr="00783ED2" w:rsidRDefault="00F85C99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10/03/20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44C1C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D120E1C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AB5B91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088AA41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9C6B092" w14:textId="16CE3C33" w:rsidR="004A7275" w:rsidRPr="00783ED2" w:rsidRDefault="004579E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670A82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F0D01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36AF078" w14:textId="74DEAB8C" w:rsidR="004A7275" w:rsidRPr="00783ED2" w:rsidRDefault="004579E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11/03/20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89812B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No:</w:t>
            </w:r>
            <w:r w:rsidRPr="00783ED2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4A7275" w:rsidRPr="00783ED2" w14:paraId="37DC943A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B3FAA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BA482A8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1354FA1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53CC33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199B80" w14:textId="7C16FF68" w:rsidR="004A7275" w:rsidRPr="00783ED2" w:rsidRDefault="004579E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1C6F4FC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235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4B9B94E6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F43D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449A57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85D4EF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0EAC702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856F750" w14:textId="3F3F7EC2" w:rsidR="004A7275" w:rsidRPr="00783ED2" w:rsidRDefault="004579E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0B5A709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F624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4A7275" w:rsidRPr="00783ED2" w14:paraId="1B2DAFDA" w14:textId="77777777" w:rsidTr="003A5DA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AAC22E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8C2FE1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B9A5E7E" w14:textId="01EEBAB6" w:rsidR="004A7275" w:rsidRPr="00783ED2" w:rsidRDefault="004579E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C27F31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3A4D79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55EEFAAB" w14:textId="7B730A17" w:rsidR="004A7275" w:rsidRPr="00783ED2" w:rsidRDefault="00D07CD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12/03/20</w:t>
            </w:r>
            <w:bookmarkStart w:id="0" w:name="_GoBack"/>
            <w:bookmarkEnd w:id="0"/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C134AE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54B14D23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2C0048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5B7B8491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Duly made </w:t>
            </w:r>
            <w:r>
              <w:rPr>
                <w:rFonts w:cs="Arial"/>
                <w:color w:val="000000"/>
                <w:szCs w:val="22"/>
              </w:rPr>
              <w:t>confirmation</w:t>
            </w:r>
            <w:r w:rsidRPr="00783ED2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2C99855F" w14:textId="3E7D909D" w:rsidR="004A7275" w:rsidRPr="00783ED2" w:rsidRDefault="004579E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89E470F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B18D11C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521ADDA9" w14:textId="6A5FE221" w:rsidR="004A7275" w:rsidRPr="00783ED2" w:rsidRDefault="00D07CD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12/03/20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B688F7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48908679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E916A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7916BD7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786F4BE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C0D13C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027DAAA" w14:textId="7221AF3A" w:rsidR="004A7275" w:rsidRPr="00783ED2" w:rsidRDefault="004579E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C8CDD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AB4E3B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4A7275" w:rsidRPr="00783ED2" w14:paraId="0F1633E5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B83A320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3415F44B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4949A9DA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A05EA69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FFE8C4C" w14:textId="114C2CE6" w:rsidR="004A7275" w:rsidRPr="00783ED2" w:rsidRDefault="004579E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3590465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90A66CB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4A7275" w:rsidRPr="00783ED2" w14:paraId="3947F105" w14:textId="77777777" w:rsidTr="003A5DA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D189DE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83ED2"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EA2F3E6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83ED2">
              <w:rPr>
                <w:rFonts w:cs="Arial"/>
                <w:color w:val="000000"/>
                <w:szCs w:val="22"/>
              </w:rPr>
              <w:t xml:space="preserve">DM checklist </w:t>
            </w:r>
            <w:r>
              <w:rPr>
                <w:rFonts w:cs="Arial"/>
                <w:color w:val="000000"/>
                <w:szCs w:val="22"/>
              </w:rPr>
              <w:t>s</w:t>
            </w:r>
            <w:r w:rsidRPr="00783ED2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7387C3" w14:textId="32632B87" w:rsidR="004A7275" w:rsidRPr="00783ED2" w:rsidRDefault="004579E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72C091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F64F172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E8F908F" w14:textId="388B51DA" w:rsidR="004A7275" w:rsidRPr="00783ED2" w:rsidRDefault="00D07CDD" w:rsidP="003A5DA7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12/03/20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44A99863" w14:textId="77777777" w:rsidR="004A7275" w:rsidRPr="00783ED2" w:rsidRDefault="004A7275" w:rsidP="003A5DA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F62B9A" w14:textId="77777777" w:rsidR="004A7275" w:rsidRPr="00783ED2" w:rsidRDefault="004A7275" w:rsidP="004A7275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59F3842B" w14:textId="77777777" w:rsidR="004A7275" w:rsidRPr="00783ED2" w:rsidRDefault="004A7275" w:rsidP="004A7275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83ED2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4A7275" w:rsidRPr="00783ED2" w14:paraId="69341E1A" w14:textId="77777777" w:rsidTr="003A5DA7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84EFC5B" w14:textId="5BCC39C8" w:rsidR="004A7275" w:rsidRPr="00783ED2" w:rsidRDefault="004A7275" w:rsidP="003A5DA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83ED2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83ED2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4A7275" w:rsidRPr="00783ED2" w14:paraId="4E13C17A" w14:textId="77777777" w:rsidTr="003A5DA7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5411885" w14:textId="77777777" w:rsidR="004A7275" w:rsidRDefault="00F85C99" w:rsidP="00F85C9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10/03/2020</w:t>
            </w:r>
          </w:p>
          <w:p w14:paraId="400E2A4E" w14:textId="77777777" w:rsidR="00F85C99" w:rsidRDefault="00F85C99" w:rsidP="00F85C9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Low risk surrender confirmed</w:t>
            </w:r>
          </w:p>
          <w:p w14:paraId="63B26684" w14:textId="1556DAA2" w:rsidR="00F85C99" w:rsidRPr="00F85C99" w:rsidRDefault="00F85C99" w:rsidP="00F85C9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Fee not 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 have sent email to applicant to check if it was paid as application states “</w:t>
            </w:r>
            <w:r>
              <w:rPr>
                <w:rFonts w:ascii="Arial" w:hAnsi="Arial" w:cs="Arial"/>
              </w:rPr>
              <w:t xml:space="preserve">“The application fee </w:t>
            </w:r>
            <w:r>
              <w:rPr>
                <w:rFonts w:ascii="Arial" w:hAnsi="Arial" w:cs="Arial"/>
                <w:i/>
                <w:iCs/>
              </w:rPr>
              <w:t>will</w:t>
            </w:r>
            <w:r>
              <w:rPr>
                <w:rFonts w:ascii="Arial" w:hAnsi="Arial" w:cs="Arial"/>
              </w:rPr>
              <w:t xml:space="preserve"> be paid by BACS with reference EPRAMGENRHON0001, as noted on Form F1”.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4A7275" w:rsidRPr="00783ED2" w14:paraId="3091326B" w14:textId="77777777" w:rsidTr="003A5DA7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8F7EB98" w14:textId="5AADDE5E" w:rsidR="004579ED" w:rsidRDefault="004579ED" w:rsidP="004579E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/03/2020</w:t>
            </w:r>
          </w:p>
          <w:p w14:paraId="74711074" w14:textId="187960FF" w:rsidR="004A7275" w:rsidRPr="004579ED" w:rsidRDefault="004579ED" w:rsidP="003A5DA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Payment was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recived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27/02/2020 but had not been placed 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 Duly made date is 27/02/2020</w:t>
            </w:r>
          </w:p>
        </w:tc>
      </w:tr>
    </w:tbl>
    <w:p w14:paraId="49FD5A9E" w14:textId="77777777" w:rsidR="0093763B" w:rsidRDefault="0093763B" w:rsidP="00541C56">
      <w:pPr>
        <w:spacing w:after="120"/>
        <w:rPr>
          <w:lang w:val="en-US" w:eastAsia="en-US"/>
        </w:rPr>
      </w:pPr>
    </w:p>
    <w:sectPr w:rsidR="0093763B" w:rsidSect="00434129">
      <w:headerReference w:type="default" r:id="rId24"/>
      <w:footerReference w:type="default" r:id="rId25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15446D" w14:textId="77777777" w:rsidR="00CD3E2F" w:rsidRDefault="00CD3E2F">
      <w:r>
        <w:separator/>
      </w:r>
    </w:p>
  </w:endnote>
  <w:endnote w:type="continuationSeparator" w:id="0">
    <w:p w14:paraId="65D23CD0" w14:textId="77777777" w:rsidR="00CD3E2F" w:rsidRDefault="00CD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B939C" w14:textId="77777777" w:rsidR="00D65E2C" w:rsidRPr="007D6278" w:rsidRDefault="00D65E2C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BD761" w14:textId="77777777" w:rsidR="00CD3E2F" w:rsidRDefault="00CD3E2F">
      <w:r>
        <w:separator/>
      </w:r>
    </w:p>
  </w:footnote>
  <w:footnote w:type="continuationSeparator" w:id="0">
    <w:p w14:paraId="11F49E20" w14:textId="77777777" w:rsidR="00CD3E2F" w:rsidRDefault="00CD3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3A866" w14:textId="77777777" w:rsidR="00D65E2C" w:rsidRPr="00BC5992" w:rsidRDefault="00D65E2C" w:rsidP="00C86BEE">
    <w:pPr>
      <w:pStyle w:val="Header"/>
      <w:rPr>
        <w:b/>
        <w:color w:val="808000"/>
      </w:rPr>
    </w:pPr>
    <w:r>
      <w:rPr>
        <w:b/>
        <w:color w:val="808000"/>
      </w:rPr>
      <w:t>Surrender of waste facility and mining waste permits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514D"/>
    <w:rsid w:val="000615B7"/>
    <w:rsid w:val="00061BE8"/>
    <w:rsid w:val="00066CFA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636E"/>
    <w:rsid w:val="000E5D87"/>
    <w:rsid w:val="000F23A6"/>
    <w:rsid w:val="000F3523"/>
    <w:rsid w:val="00105266"/>
    <w:rsid w:val="00115D3B"/>
    <w:rsid w:val="00117868"/>
    <w:rsid w:val="001224A9"/>
    <w:rsid w:val="00125F12"/>
    <w:rsid w:val="001272A2"/>
    <w:rsid w:val="00131D79"/>
    <w:rsid w:val="00136B7D"/>
    <w:rsid w:val="00151465"/>
    <w:rsid w:val="00152040"/>
    <w:rsid w:val="001577D2"/>
    <w:rsid w:val="00163B72"/>
    <w:rsid w:val="00173DF5"/>
    <w:rsid w:val="00175D53"/>
    <w:rsid w:val="00176A6A"/>
    <w:rsid w:val="00177DAC"/>
    <w:rsid w:val="00183314"/>
    <w:rsid w:val="001836A2"/>
    <w:rsid w:val="00184E61"/>
    <w:rsid w:val="00190EE3"/>
    <w:rsid w:val="00191EF5"/>
    <w:rsid w:val="00191EFD"/>
    <w:rsid w:val="00194284"/>
    <w:rsid w:val="00197572"/>
    <w:rsid w:val="001A0F9F"/>
    <w:rsid w:val="001A4598"/>
    <w:rsid w:val="001B2EC0"/>
    <w:rsid w:val="001B5110"/>
    <w:rsid w:val="001C16C6"/>
    <w:rsid w:val="001C215C"/>
    <w:rsid w:val="001C285F"/>
    <w:rsid w:val="001D22EA"/>
    <w:rsid w:val="001D7C96"/>
    <w:rsid w:val="001E3FF0"/>
    <w:rsid w:val="001F1FA4"/>
    <w:rsid w:val="001F746D"/>
    <w:rsid w:val="001F7F38"/>
    <w:rsid w:val="00201B89"/>
    <w:rsid w:val="0020209D"/>
    <w:rsid w:val="00203F88"/>
    <w:rsid w:val="00205F5E"/>
    <w:rsid w:val="00207EA4"/>
    <w:rsid w:val="002113D9"/>
    <w:rsid w:val="00213E35"/>
    <w:rsid w:val="002310F7"/>
    <w:rsid w:val="002314AE"/>
    <w:rsid w:val="0023182B"/>
    <w:rsid w:val="00236699"/>
    <w:rsid w:val="002366ED"/>
    <w:rsid w:val="00236EBB"/>
    <w:rsid w:val="00240F40"/>
    <w:rsid w:val="002435B0"/>
    <w:rsid w:val="00244CF3"/>
    <w:rsid w:val="00250C04"/>
    <w:rsid w:val="00251E90"/>
    <w:rsid w:val="00252208"/>
    <w:rsid w:val="0025691F"/>
    <w:rsid w:val="0027307D"/>
    <w:rsid w:val="002732AF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670C"/>
    <w:rsid w:val="00301602"/>
    <w:rsid w:val="003031A8"/>
    <w:rsid w:val="00304CF4"/>
    <w:rsid w:val="00305FF8"/>
    <w:rsid w:val="00306799"/>
    <w:rsid w:val="00307E3E"/>
    <w:rsid w:val="003111C6"/>
    <w:rsid w:val="00311C4D"/>
    <w:rsid w:val="00320262"/>
    <w:rsid w:val="00321F0A"/>
    <w:rsid w:val="00322872"/>
    <w:rsid w:val="00326007"/>
    <w:rsid w:val="0032647D"/>
    <w:rsid w:val="00330FE1"/>
    <w:rsid w:val="00335299"/>
    <w:rsid w:val="00335F62"/>
    <w:rsid w:val="00337A96"/>
    <w:rsid w:val="00337CD2"/>
    <w:rsid w:val="00367D5C"/>
    <w:rsid w:val="0037134F"/>
    <w:rsid w:val="00371623"/>
    <w:rsid w:val="003801B9"/>
    <w:rsid w:val="00386CCE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1787"/>
    <w:rsid w:val="003E2631"/>
    <w:rsid w:val="003E2E03"/>
    <w:rsid w:val="003E6FE4"/>
    <w:rsid w:val="003F0401"/>
    <w:rsid w:val="003F3C3D"/>
    <w:rsid w:val="003F6F82"/>
    <w:rsid w:val="00402942"/>
    <w:rsid w:val="00402E83"/>
    <w:rsid w:val="00403026"/>
    <w:rsid w:val="00404233"/>
    <w:rsid w:val="00404F21"/>
    <w:rsid w:val="00406738"/>
    <w:rsid w:val="0040761C"/>
    <w:rsid w:val="0041018D"/>
    <w:rsid w:val="00410260"/>
    <w:rsid w:val="00411B15"/>
    <w:rsid w:val="00414668"/>
    <w:rsid w:val="00423135"/>
    <w:rsid w:val="0042410B"/>
    <w:rsid w:val="00425D06"/>
    <w:rsid w:val="00431D9F"/>
    <w:rsid w:val="00434129"/>
    <w:rsid w:val="00443027"/>
    <w:rsid w:val="00447F9B"/>
    <w:rsid w:val="0045300A"/>
    <w:rsid w:val="0045384D"/>
    <w:rsid w:val="0045466F"/>
    <w:rsid w:val="00456ED8"/>
    <w:rsid w:val="004579ED"/>
    <w:rsid w:val="0046022A"/>
    <w:rsid w:val="004631DB"/>
    <w:rsid w:val="004734A6"/>
    <w:rsid w:val="004762B7"/>
    <w:rsid w:val="00481042"/>
    <w:rsid w:val="00481D55"/>
    <w:rsid w:val="00483C78"/>
    <w:rsid w:val="00485B15"/>
    <w:rsid w:val="00491D59"/>
    <w:rsid w:val="004A1DC1"/>
    <w:rsid w:val="004A1E26"/>
    <w:rsid w:val="004A2549"/>
    <w:rsid w:val="004A727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505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27C0B"/>
    <w:rsid w:val="0053194E"/>
    <w:rsid w:val="00531B3B"/>
    <w:rsid w:val="00541C56"/>
    <w:rsid w:val="00547AA4"/>
    <w:rsid w:val="0055100E"/>
    <w:rsid w:val="005515B9"/>
    <w:rsid w:val="0055228C"/>
    <w:rsid w:val="00556518"/>
    <w:rsid w:val="00556ED5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E5AAE"/>
    <w:rsid w:val="005F052F"/>
    <w:rsid w:val="005F4116"/>
    <w:rsid w:val="005F545F"/>
    <w:rsid w:val="00604B6E"/>
    <w:rsid w:val="00614247"/>
    <w:rsid w:val="00616CC6"/>
    <w:rsid w:val="00616FFE"/>
    <w:rsid w:val="0061796B"/>
    <w:rsid w:val="00620A9F"/>
    <w:rsid w:val="00624D11"/>
    <w:rsid w:val="00634CE3"/>
    <w:rsid w:val="00645F83"/>
    <w:rsid w:val="00647E8E"/>
    <w:rsid w:val="00654747"/>
    <w:rsid w:val="00661A22"/>
    <w:rsid w:val="00666C66"/>
    <w:rsid w:val="00667E9A"/>
    <w:rsid w:val="0067056C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5D52"/>
    <w:rsid w:val="006A64E0"/>
    <w:rsid w:val="006A6621"/>
    <w:rsid w:val="006A7481"/>
    <w:rsid w:val="006A7724"/>
    <w:rsid w:val="006A77F0"/>
    <w:rsid w:val="006B4105"/>
    <w:rsid w:val="006B54E8"/>
    <w:rsid w:val="006B6C79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16AB4"/>
    <w:rsid w:val="00720D31"/>
    <w:rsid w:val="0072318B"/>
    <w:rsid w:val="007233D8"/>
    <w:rsid w:val="00732FAF"/>
    <w:rsid w:val="0074254D"/>
    <w:rsid w:val="00744298"/>
    <w:rsid w:val="0075198D"/>
    <w:rsid w:val="00764826"/>
    <w:rsid w:val="00780D6A"/>
    <w:rsid w:val="00784B91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6278"/>
    <w:rsid w:val="007E3D0D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E0936"/>
    <w:rsid w:val="008E1609"/>
    <w:rsid w:val="008F25FD"/>
    <w:rsid w:val="008F3967"/>
    <w:rsid w:val="008F453C"/>
    <w:rsid w:val="00904230"/>
    <w:rsid w:val="009079DD"/>
    <w:rsid w:val="00912A71"/>
    <w:rsid w:val="00913431"/>
    <w:rsid w:val="009160E7"/>
    <w:rsid w:val="0091686A"/>
    <w:rsid w:val="00922A6B"/>
    <w:rsid w:val="00931036"/>
    <w:rsid w:val="009323ED"/>
    <w:rsid w:val="00932708"/>
    <w:rsid w:val="0093763B"/>
    <w:rsid w:val="009401EB"/>
    <w:rsid w:val="00941DD0"/>
    <w:rsid w:val="00942A35"/>
    <w:rsid w:val="0094516B"/>
    <w:rsid w:val="00946460"/>
    <w:rsid w:val="00947A28"/>
    <w:rsid w:val="00947A5C"/>
    <w:rsid w:val="0096132C"/>
    <w:rsid w:val="00961F67"/>
    <w:rsid w:val="009624C1"/>
    <w:rsid w:val="009639E8"/>
    <w:rsid w:val="00971A22"/>
    <w:rsid w:val="009729C0"/>
    <w:rsid w:val="00972DA1"/>
    <w:rsid w:val="009745D5"/>
    <w:rsid w:val="00977B97"/>
    <w:rsid w:val="00980934"/>
    <w:rsid w:val="00990F97"/>
    <w:rsid w:val="00995F66"/>
    <w:rsid w:val="009A0681"/>
    <w:rsid w:val="009A0884"/>
    <w:rsid w:val="009A5548"/>
    <w:rsid w:val="009A7ECF"/>
    <w:rsid w:val="009B040C"/>
    <w:rsid w:val="009B7AC3"/>
    <w:rsid w:val="009C37FB"/>
    <w:rsid w:val="009C763D"/>
    <w:rsid w:val="009D0D1D"/>
    <w:rsid w:val="009D0FBA"/>
    <w:rsid w:val="009D1841"/>
    <w:rsid w:val="009D45D4"/>
    <w:rsid w:val="009D5C18"/>
    <w:rsid w:val="009E42D3"/>
    <w:rsid w:val="009E7221"/>
    <w:rsid w:val="009F062D"/>
    <w:rsid w:val="009F7552"/>
    <w:rsid w:val="00A02EFA"/>
    <w:rsid w:val="00A078F3"/>
    <w:rsid w:val="00A1107E"/>
    <w:rsid w:val="00A11795"/>
    <w:rsid w:val="00A14A98"/>
    <w:rsid w:val="00A16896"/>
    <w:rsid w:val="00A22A76"/>
    <w:rsid w:val="00A24D8C"/>
    <w:rsid w:val="00A25796"/>
    <w:rsid w:val="00A266F4"/>
    <w:rsid w:val="00A32ACD"/>
    <w:rsid w:val="00A42516"/>
    <w:rsid w:val="00A42DB8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95141"/>
    <w:rsid w:val="00AA48CE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13ED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4788"/>
    <w:rsid w:val="00B6591E"/>
    <w:rsid w:val="00B70FD1"/>
    <w:rsid w:val="00B71B47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863"/>
    <w:rsid w:val="00BD6FDC"/>
    <w:rsid w:val="00BE0D0D"/>
    <w:rsid w:val="00BE1010"/>
    <w:rsid w:val="00BE4515"/>
    <w:rsid w:val="00BE5530"/>
    <w:rsid w:val="00BE7DA2"/>
    <w:rsid w:val="00BF1691"/>
    <w:rsid w:val="00BF6171"/>
    <w:rsid w:val="00C0536C"/>
    <w:rsid w:val="00C0705B"/>
    <w:rsid w:val="00C117AF"/>
    <w:rsid w:val="00C131EC"/>
    <w:rsid w:val="00C13D3A"/>
    <w:rsid w:val="00C16B94"/>
    <w:rsid w:val="00C16C85"/>
    <w:rsid w:val="00C20AEB"/>
    <w:rsid w:val="00C22682"/>
    <w:rsid w:val="00C3274B"/>
    <w:rsid w:val="00C40D24"/>
    <w:rsid w:val="00C43F53"/>
    <w:rsid w:val="00C46394"/>
    <w:rsid w:val="00C54E4E"/>
    <w:rsid w:val="00C628EC"/>
    <w:rsid w:val="00C65642"/>
    <w:rsid w:val="00C75FE5"/>
    <w:rsid w:val="00C774F1"/>
    <w:rsid w:val="00C77BEE"/>
    <w:rsid w:val="00C847F2"/>
    <w:rsid w:val="00C86BEE"/>
    <w:rsid w:val="00C92EF3"/>
    <w:rsid w:val="00C9343A"/>
    <w:rsid w:val="00C9462C"/>
    <w:rsid w:val="00C9673C"/>
    <w:rsid w:val="00CA4929"/>
    <w:rsid w:val="00CA5C5D"/>
    <w:rsid w:val="00CB2379"/>
    <w:rsid w:val="00CB548B"/>
    <w:rsid w:val="00CC4BDB"/>
    <w:rsid w:val="00CD3E2F"/>
    <w:rsid w:val="00CD74A5"/>
    <w:rsid w:val="00CE1475"/>
    <w:rsid w:val="00CE7F9C"/>
    <w:rsid w:val="00CF112F"/>
    <w:rsid w:val="00CF1BAD"/>
    <w:rsid w:val="00D00FFF"/>
    <w:rsid w:val="00D01E3D"/>
    <w:rsid w:val="00D07CDD"/>
    <w:rsid w:val="00D11426"/>
    <w:rsid w:val="00D11F47"/>
    <w:rsid w:val="00D14F6F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68F"/>
    <w:rsid w:val="00D60C5E"/>
    <w:rsid w:val="00D61331"/>
    <w:rsid w:val="00D628C5"/>
    <w:rsid w:val="00D641DC"/>
    <w:rsid w:val="00D65E2C"/>
    <w:rsid w:val="00D65FD2"/>
    <w:rsid w:val="00D71742"/>
    <w:rsid w:val="00D72C53"/>
    <w:rsid w:val="00D76E8E"/>
    <w:rsid w:val="00D82663"/>
    <w:rsid w:val="00D848E9"/>
    <w:rsid w:val="00D90241"/>
    <w:rsid w:val="00D92CE5"/>
    <w:rsid w:val="00DA0C08"/>
    <w:rsid w:val="00DA27A0"/>
    <w:rsid w:val="00DA29D7"/>
    <w:rsid w:val="00DA6935"/>
    <w:rsid w:val="00DA793E"/>
    <w:rsid w:val="00DB0C6A"/>
    <w:rsid w:val="00DB1860"/>
    <w:rsid w:val="00DC034C"/>
    <w:rsid w:val="00DC2EBC"/>
    <w:rsid w:val="00DC69DA"/>
    <w:rsid w:val="00DE30CF"/>
    <w:rsid w:val="00DE6273"/>
    <w:rsid w:val="00DE7C77"/>
    <w:rsid w:val="00DF42DF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7025"/>
    <w:rsid w:val="00E62B17"/>
    <w:rsid w:val="00E62F92"/>
    <w:rsid w:val="00E70A75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C3A0E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5C99"/>
    <w:rsid w:val="00F86E2E"/>
    <w:rsid w:val="00F8790C"/>
    <w:rsid w:val="00F939D7"/>
    <w:rsid w:val="00FA43E2"/>
    <w:rsid w:val="00FA6DF7"/>
    <w:rsid w:val="00FB0700"/>
    <w:rsid w:val="00FB6649"/>
    <w:rsid w:val="00FC0BAF"/>
    <w:rsid w:val="00FC1454"/>
    <w:rsid w:val="00FC64A1"/>
    <w:rsid w:val="00FD0588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4BD2ADF"/>
  <w15:chartTrackingRefBased/>
  <w15:docId w15:val="{EBF8CA87-BC9A-476A-BCD4-C065C009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411B15"/>
    <w:pPr>
      <w:spacing w:before="60" w:after="60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 w:val="0"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541C56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541C56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541C56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customStyle="1" w:styleId="Default">
    <w:name w:val="Default"/>
    <w:rsid w:val="00556E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yperlink" Target="http://intranet.ea.gov/static/documents/Policy/Surrender_guidance_Sep_10_-_GEHO0910BTAW-E-E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a0768b4a8a31e106d8b0-50dc802554eb38a24458b98ff72d550b.r19.cf3.rackcdn.com/LIT_7697_68c5c4.pdf" TargetMode="Externa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yperlink" Target="http://a0768b4a8a31e106d8b0-50dc802554eb38a24458b98ff72d550b.r19.cf3.rackcdn.com/LIT_8001_38258e.pdf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a0768b4a8a31e106d8b0-50dc802554eb38a24458b98ff72d550b.r19.cf3.rackcdn.com/LIT_8220_108e62.pdf" TargetMode="External"/><Relationship Id="rId20" Type="http://schemas.openxmlformats.org/officeDocument/2006/relationships/hyperlink" Target="http://intranet.ea.gov/static/documents/Policy/Surrender_guidance_Sep_10_-_GEHO0910BTAW-E-E.pdf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23" Type="http://schemas.openxmlformats.org/officeDocument/2006/relationships/hyperlink" Target="http://a0768b4a8a31e106d8b0-50dc802554eb38a24458b98ff72d550b.r19.cf3.rackcdn.com/LIT_8001_38258e.pdf" TargetMode="External"/><Relationship Id="rId10" Type="http://schemas.openxmlformats.org/officeDocument/2006/relationships/settings" Target="settings.xml"/><Relationship Id="rId19" Type="http://schemas.openxmlformats.org/officeDocument/2006/relationships/hyperlink" Target="http://a0768b4a8a31e106d8b0-50dc802554eb38a24458b98ff72d550b.r19.cf3.rackcdn.com/LIT_8220_108e62.pdf" TargetMode="Externa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Relationship Id="rId22" Type="http://schemas.openxmlformats.org/officeDocument/2006/relationships/hyperlink" Target="http://a0768b4a8a31e106d8b0-50dc802554eb38a24458b98ff72d550b.r19.cf3.rackcdn.com/LIT_8220_108e62.pdf" TargetMode="Externa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0" ma:contentTypeDescription="Permitting &amp; Compliance Word Document" ma:contentTypeScope="" ma:versionID="b703c3a558be405748a4e5b1ecc3d164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d3ce6f78f06f410b484ecc5b496286b8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Treorchy Community Recycling Centre sites</Site_x0020_Name>
    <Internal_x002f_External xmlns="859f7ad6-93f6-4205-b62b-a17f28acbbac">Internal document</Internal_x002f_External>
    <Post_x0020_code xmlns="859f7ad6-93f6-4205-b62b-a17f28acbbac">CF42 6TB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2020-03-12T00:00:00+00:00</Document_x0020_Date>
    <Facility_x0020_Address xmlns="859f7ad6-93f6-4205-b62b-a17f28acbbac">Cemetary Road, Treorchy  CF42 6TB</Facility_x0020_Address>
    <Environment_x0020_Sub_x0020_Folder xmlns="859f7ad6-93f6-4205-b62b-a17f28acbbac">Licence surrender</Environment_x0020_Sub_x0020_Folder>
    <Customer_x0020_Name xmlns="859f7ad6-93f6-4205-b62b-a17f28acbbac">Cynon Valley Waste Disposal  T/A  Amgen Cymru</Customer_x0020_Name>
    <Surrendered_x002f_Expired_x0020_Date xmlns="859f7ad6-93f6-4205-b62b-a17f28acbbac" xsi:nil="true"/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A75E9-B478-43AB-9492-CF362BDB51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AB44AA-C6B9-4EE7-95CF-A3CDDF3AE0D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3A4E620-2703-4F2C-8DF6-E16C41CA0D51}"/>
</file>

<file path=customXml/itemProps4.xml><?xml version="1.0" encoding="utf-8"?>
<ds:datastoreItem xmlns:ds="http://schemas.openxmlformats.org/officeDocument/2006/customXml" ds:itemID="{3BCDFE53-B4ED-41D0-90C4-A73A98315746}"/>
</file>

<file path=customXml/itemProps5.xml><?xml version="1.0" encoding="utf-8"?>
<ds:datastoreItem xmlns:ds="http://schemas.openxmlformats.org/officeDocument/2006/customXml" ds:itemID="{78A89D74-B4DF-4264-BFC2-C21244BF35F5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77CC610-2879-42CB-B917-595B984EF075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9be56660-2c31-41ef-bc00-23e72f632f2a"/>
    <ds:schemaRef ds:uri="http://www.w3.org/XML/1998/namespace"/>
  </ds:schemaRefs>
</ds:datastoreItem>
</file>

<file path=customXml/itemProps7.xml><?xml version="1.0" encoding="utf-8"?>
<ds:datastoreItem xmlns:ds="http://schemas.openxmlformats.org/officeDocument/2006/customXml" ds:itemID="{B95663D8-8B13-4F64-8FA0-E0F92A41D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120</TotalTime>
  <Pages>7</Pages>
  <Words>1591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11007</CharactersWithSpaces>
  <SharedDoc>false</SharedDoc>
  <HLinks>
    <vt:vector size="60" baseType="variant">
      <vt:variant>
        <vt:i4>6357053</vt:i4>
      </vt:variant>
      <vt:variant>
        <vt:i4>27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24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3538994</vt:i4>
      </vt:variant>
      <vt:variant>
        <vt:i4>21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  <vt:variant>
        <vt:i4>2228299</vt:i4>
      </vt:variant>
      <vt:variant>
        <vt:i4>18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7077944</vt:i4>
      </vt:variant>
      <vt:variant>
        <vt:i4>15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2228299</vt:i4>
      </vt:variant>
      <vt:variant>
        <vt:i4>12</vt:i4>
      </vt:variant>
      <vt:variant>
        <vt:i4>0</vt:i4>
      </vt:variant>
      <vt:variant>
        <vt:i4>5</vt:i4>
      </vt:variant>
      <vt:variant>
        <vt:lpwstr>http://intranet.ea.gov/static/documents/Policy/Surrender_guidance_Sep_10_-_GEHO0910BTAW-E-E.pdf</vt:lpwstr>
      </vt:variant>
      <vt:variant>
        <vt:lpwstr/>
      </vt:variant>
      <vt:variant>
        <vt:i4>6357053</vt:i4>
      </vt:variant>
      <vt:variant>
        <vt:i4>9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http://a0768b4a8a31e106d8b0-50dc802554eb38a24458b98ff72d550b.r19.cf3.rackcdn.com/LIT_8001_38258e.pdf</vt:lpwstr>
      </vt:variant>
      <vt:variant>
        <vt:lpwstr/>
      </vt:variant>
      <vt:variant>
        <vt:i4>7077944</vt:i4>
      </vt:variant>
      <vt:variant>
        <vt:i4>6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http://a0768b4a8a31e106d8b0-50dc802554eb38a24458b98ff72d550b.r19.cf3.rackcdn.com/LIT_8220_108e62.pdf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13</cp:revision>
  <cp:lastPrinted>2013-09-05T10:10:00Z</cp:lastPrinted>
  <dcterms:created xsi:type="dcterms:W3CDTF">2017-12-08T15:21:00Z</dcterms:created>
  <dcterms:modified xsi:type="dcterms:W3CDTF">2020-03-12T13:12:00Z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_dlc_DocId">
    <vt:lpwstr>REGU-106-80170</vt:lpwstr>
  </property>
  <property fmtid="{D5CDD505-2E9C-101B-9397-08002B2CF9AE}" pid="10" name="_dlc_DocIdItemGuid">
    <vt:lpwstr>e4c65e8e-326a-4759-b3a6-83d11ed0689b</vt:lpwstr>
  </property>
  <property fmtid="{D5CDD505-2E9C-101B-9397-08002B2CF9AE}" pid="11" name="_dlc_DocIdUrl">
    <vt:lpwstr>https://cyfoethnaturiolcymru.sharepoint.com/teams/Regulatory/Permitting/_layouts/15/DocIdRedir.aspx?ID=REGU-106-80170, REGU-106-80170</vt:lpwstr>
  </property>
  <property fmtid="{D5CDD505-2E9C-101B-9397-08002B2CF9AE}" pid="12" name="ContentTypeId">
    <vt:lpwstr>0x01010067EB80C5FE939D4A9B3D8BA62129B7F5010200614DF11ADA2F0C49BD4360B2CC643CB8</vt:lpwstr>
  </property>
</Properties>
</file>