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bookmarkStart w:id="0" w:name="_Hlk30405843"/>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68714AA5" w:rsidR="00706732" w:rsidRPr="00A007D4" w:rsidRDefault="005025E2" w:rsidP="00A007D4">
            <w:pPr>
              <w:rPr>
                <w:rFonts w:ascii="Arial" w:hAnsi="Arial" w:cs="Arial"/>
              </w:rPr>
            </w:pPr>
            <w:r w:rsidRPr="005025E2">
              <w:rPr>
                <w:rFonts w:ascii="Arial" w:hAnsi="Arial" w:cs="Arial"/>
              </w:rPr>
              <w:t>PAN-008832</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09F5C93B" w:rsidR="00706732" w:rsidRPr="00A007D4" w:rsidRDefault="00A440F1" w:rsidP="00A007D4">
            <w:pPr>
              <w:rPr>
                <w:rFonts w:ascii="Arial" w:hAnsi="Arial" w:cs="Arial"/>
              </w:rPr>
            </w:pPr>
            <w:r w:rsidRPr="00A007D4">
              <w:rPr>
                <w:rFonts w:ascii="Arial" w:hAnsi="Arial" w:cs="Arial"/>
              </w:rPr>
              <w:t>EPR-</w:t>
            </w:r>
            <w:r w:rsidR="005025E2">
              <w:t xml:space="preserve"> </w:t>
            </w:r>
            <w:bookmarkStart w:id="1" w:name="_Hlk31872053"/>
            <w:r w:rsidR="005025E2" w:rsidRPr="005025E2">
              <w:rPr>
                <w:rFonts w:ascii="Arial" w:hAnsi="Arial" w:cs="Arial"/>
              </w:rPr>
              <w:t>FB3606GC</w:t>
            </w:r>
            <w:bookmarkEnd w:id="1"/>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4F957876" w:rsidR="00706732" w:rsidRPr="00A007D4" w:rsidRDefault="005025E2" w:rsidP="00A007D4">
            <w:pPr>
              <w:rPr>
                <w:rFonts w:ascii="Arial" w:hAnsi="Arial" w:cs="Arial"/>
              </w:rPr>
            </w:pPr>
            <w:proofErr w:type="spellStart"/>
            <w:r w:rsidRPr="005025E2">
              <w:rPr>
                <w:rFonts w:ascii="Arial" w:hAnsi="Arial" w:cs="Arial"/>
              </w:rPr>
              <w:t>Agrispread</w:t>
            </w:r>
            <w:proofErr w:type="spellEnd"/>
            <w:r w:rsidRPr="005025E2">
              <w:rPr>
                <w:rFonts w:ascii="Arial" w:hAnsi="Arial" w:cs="Arial"/>
              </w:rPr>
              <w:t xml:space="preserve">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42A10CDE" w14:textId="77777777" w:rsidR="00403F87" w:rsidRPr="00403F87" w:rsidRDefault="00403F87" w:rsidP="00403F87">
            <w:pPr>
              <w:rPr>
                <w:rFonts w:ascii="Arial" w:hAnsi="Arial" w:cs="Arial"/>
              </w:rPr>
            </w:pPr>
            <w:proofErr w:type="spellStart"/>
            <w:r w:rsidRPr="00403F87">
              <w:rPr>
                <w:rFonts w:ascii="Arial" w:hAnsi="Arial" w:cs="Arial"/>
              </w:rPr>
              <w:t>Maesgwyn</w:t>
            </w:r>
            <w:proofErr w:type="spellEnd"/>
            <w:r w:rsidRPr="00403F87">
              <w:rPr>
                <w:rFonts w:ascii="Arial" w:hAnsi="Arial" w:cs="Arial"/>
              </w:rPr>
              <w:t xml:space="preserve"> Farm</w:t>
            </w:r>
          </w:p>
          <w:p w14:paraId="37776F06" w14:textId="77777777" w:rsidR="00403F87" w:rsidRPr="00403F87" w:rsidRDefault="00403F87" w:rsidP="00403F87">
            <w:pPr>
              <w:rPr>
                <w:rFonts w:ascii="Arial" w:hAnsi="Arial" w:cs="Arial"/>
              </w:rPr>
            </w:pPr>
            <w:proofErr w:type="spellStart"/>
            <w:r w:rsidRPr="00403F87">
              <w:rPr>
                <w:rFonts w:ascii="Arial" w:hAnsi="Arial" w:cs="Arial"/>
              </w:rPr>
              <w:t>Sealand</w:t>
            </w:r>
            <w:proofErr w:type="spellEnd"/>
          </w:p>
          <w:p w14:paraId="7BEB12DE" w14:textId="77777777" w:rsidR="00403F87" w:rsidRPr="00403F87" w:rsidRDefault="00403F87" w:rsidP="00403F87">
            <w:pPr>
              <w:rPr>
                <w:rFonts w:ascii="Arial" w:hAnsi="Arial" w:cs="Arial"/>
              </w:rPr>
            </w:pPr>
            <w:r w:rsidRPr="00403F87">
              <w:rPr>
                <w:rFonts w:ascii="Arial" w:hAnsi="Arial" w:cs="Arial"/>
              </w:rPr>
              <w:t>Deeside</w:t>
            </w:r>
          </w:p>
          <w:p w14:paraId="03ADB3CF" w14:textId="043FB8C0" w:rsidR="00706732" w:rsidRPr="00A007D4" w:rsidRDefault="00403F87" w:rsidP="00403F87">
            <w:pPr>
              <w:rPr>
                <w:rFonts w:ascii="Arial" w:hAnsi="Arial" w:cs="Arial"/>
              </w:rPr>
            </w:pPr>
            <w:r w:rsidRPr="00403F87">
              <w:rPr>
                <w:rFonts w:ascii="Arial" w:hAnsi="Arial" w:cs="Arial"/>
              </w:rPr>
              <w:t>CH5 2LH</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3C950707" w:rsidR="00BD19D8" w:rsidRPr="00A007D4" w:rsidRDefault="00BD19D8" w:rsidP="00A007D4">
            <w:pPr>
              <w:rPr>
                <w:rFonts w:ascii="Arial" w:hAnsi="Arial" w:cs="Arial"/>
              </w:rPr>
            </w:pPr>
            <w:r w:rsidRPr="00A007D4">
              <w:rPr>
                <w:rFonts w:ascii="Arial" w:hAnsi="Arial" w:cs="Arial"/>
              </w:rPr>
              <w:t xml:space="preserve">Farm location: </w:t>
            </w:r>
            <w:r w:rsidR="005025E2">
              <w:rPr>
                <w:rFonts w:ascii="Arial" w:hAnsi="Arial" w:cs="Arial"/>
              </w:rPr>
              <w:t xml:space="preserve"> </w:t>
            </w:r>
            <w:r w:rsidR="00D05426" w:rsidRPr="00D05426">
              <w:rPr>
                <w:rFonts w:ascii="Arial" w:hAnsi="Arial" w:cs="Arial"/>
              </w:rPr>
              <w:t>SJ 34036 70406</w:t>
            </w:r>
          </w:p>
          <w:p w14:paraId="3D94B8D9" w14:textId="77777777" w:rsidR="00BD19D8" w:rsidRPr="00A007D4" w:rsidRDefault="00BD19D8" w:rsidP="00A007D4">
            <w:pPr>
              <w:rPr>
                <w:rFonts w:ascii="Arial" w:hAnsi="Arial" w:cs="Arial"/>
              </w:rPr>
            </w:pPr>
          </w:p>
          <w:p w14:paraId="49ED9167" w14:textId="77777777" w:rsidR="005025E2" w:rsidRDefault="00706732" w:rsidP="005025E2">
            <w:pPr>
              <w:rPr>
                <w:rFonts w:ascii="Arial" w:hAnsi="Arial" w:cs="Arial"/>
              </w:rPr>
            </w:pPr>
            <w:r w:rsidRPr="00A007D4">
              <w:rPr>
                <w:rFonts w:ascii="Arial" w:hAnsi="Arial" w:cs="Arial"/>
              </w:rPr>
              <w:t>Fields:</w:t>
            </w:r>
            <w:r w:rsidR="005025E2">
              <w:rPr>
                <w:rFonts w:ascii="Arial" w:hAnsi="Arial" w:cs="Arial"/>
              </w:rPr>
              <w:t xml:space="preserve"> </w:t>
            </w:r>
          </w:p>
          <w:p w14:paraId="448DC1BF" w14:textId="77777777" w:rsidR="005025E2" w:rsidRDefault="005025E2" w:rsidP="005025E2">
            <w:pPr>
              <w:rPr>
                <w:rFonts w:ascii="Arial" w:hAnsi="Arial" w:cs="Arial"/>
              </w:rPr>
            </w:pPr>
          </w:p>
          <w:p w14:paraId="1E23AEAE" w14:textId="56518F3B" w:rsidR="00D05426" w:rsidRPr="00D05426" w:rsidRDefault="00D05426" w:rsidP="00D05426">
            <w:pPr>
              <w:pStyle w:val="ListParagraph"/>
              <w:numPr>
                <w:ilvl w:val="0"/>
                <w:numId w:val="22"/>
              </w:numPr>
              <w:rPr>
                <w:rFonts w:ascii="Arial" w:hAnsi="Arial" w:cs="Arial"/>
              </w:rPr>
            </w:pPr>
            <w:r w:rsidRPr="00D05426">
              <w:rPr>
                <w:rFonts w:ascii="Arial" w:hAnsi="Arial" w:cs="Arial"/>
              </w:rPr>
              <w:t xml:space="preserve">SJ 33990 70780 </w:t>
            </w:r>
          </w:p>
          <w:p w14:paraId="59F10AEC" w14:textId="2093DA74" w:rsidR="00D05426" w:rsidRPr="00D05426" w:rsidRDefault="00D05426" w:rsidP="00D05426">
            <w:pPr>
              <w:pStyle w:val="ListParagraph"/>
              <w:numPr>
                <w:ilvl w:val="0"/>
                <w:numId w:val="22"/>
              </w:numPr>
              <w:rPr>
                <w:rFonts w:ascii="Arial" w:hAnsi="Arial" w:cs="Arial"/>
              </w:rPr>
            </w:pPr>
            <w:r w:rsidRPr="00D05426">
              <w:rPr>
                <w:rFonts w:ascii="Arial" w:hAnsi="Arial" w:cs="Arial"/>
              </w:rPr>
              <w:t>SJ 34210 70520</w:t>
            </w:r>
          </w:p>
          <w:p w14:paraId="58D7671B" w14:textId="291EC9DA" w:rsidR="00F9424F" w:rsidRPr="00D05426" w:rsidRDefault="00D05426" w:rsidP="00D05426">
            <w:pPr>
              <w:pStyle w:val="ListParagraph"/>
              <w:numPr>
                <w:ilvl w:val="0"/>
                <w:numId w:val="22"/>
              </w:numPr>
              <w:rPr>
                <w:rFonts w:ascii="Arial" w:hAnsi="Arial" w:cs="Arial"/>
              </w:rPr>
            </w:pPr>
            <w:r w:rsidRPr="00D05426">
              <w:rPr>
                <w:rFonts w:ascii="Arial" w:hAnsi="Arial" w:cs="Arial"/>
              </w:rPr>
              <w:t>SJ 34240 70310</w:t>
            </w:r>
          </w:p>
          <w:p w14:paraId="54FF3190" w14:textId="77777777" w:rsidR="00D05426" w:rsidRPr="00A007D4" w:rsidRDefault="00D05426" w:rsidP="00D05426">
            <w:pPr>
              <w:rPr>
                <w:rFonts w:ascii="Arial" w:hAnsi="Arial" w:cs="Arial"/>
              </w:rPr>
            </w:pPr>
          </w:p>
          <w:p w14:paraId="23FC663C" w14:textId="77777777" w:rsidR="005025E2" w:rsidRDefault="00706732" w:rsidP="005025E2">
            <w:pPr>
              <w:rPr>
                <w:rFonts w:ascii="Arial" w:hAnsi="Arial" w:cs="Arial"/>
              </w:rPr>
            </w:pPr>
            <w:r w:rsidRPr="00A007D4">
              <w:rPr>
                <w:rFonts w:ascii="Arial" w:hAnsi="Arial" w:cs="Arial"/>
              </w:rPr>
              <w:t>Storage:</w:t>
            </w:r>
          </w:p>
          <w:p w14:paraId="6175BB86" w14:textId="77777777" w:rsidR="005025E2" w:rsidRDefault="005025E2" w:rsidP="005025E2">
            <w:pPr>
              <w:rPr>
                <w:rFonts w:ascii="Arial" w:hAnsi="Arial" w:cs="Arial"/>
              </w:rPr>
            </w:pPr>
          </w:p>
          <w:p w14:paraId="2DE5A183" w14:textId="405A67ED" w:rsidR="00D05426" w:rsidRPr="00A007D4" w:rsidRDefault="005025E2" w:rsidP="00D05426">
            <w:pPr>
              <w:rPr>
                <w:rFonts w:ascii="Arial" w:hAnsi="Arial" w:cs="Arial"/>
              </w:rPr>
            </w:pPr>
            <w:r>
              <w:rPr>
                <w:rFonts w:ascii="Arial" w:hAnsi="Arial" w:cs="Arial"/>
              </w:rPr>
              <w:t xml:space="preserve"> </w:t>
            </w:r>
            <w:r w:rsidR="00D05426" w:rsidRPr="00D05426">
              <w:rPr>
                <w:rFonts w:ascii="Arial" w:hAnsi="Arial" w:cs="Arial"/>
              </w:rPr>
              <w:t>SJ 34060 70540</w:t>
            </w:r>
          </w:p>
          <w:p w14:paraId="03ADB3D5" w14:textId="464013AB" w:rsidR="00F9424F" w:rsidRPr="00A007D4" w:rsidRDefault="00F9424F" w:rsidP="005025E2">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62"/>
        <w:gridCol w:w="5694"/>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0B29A79A" w14:textId="55E14EA6" w:rsidR="00FF0137" w:rsidRPr="00951778" w:rsidRDefault="00FF0137" w:rsidP="00A007D4">
            <w:pPr>
              <w:rPr>
                <w:rFonts w:ascii="Arial" w:hAnsi="Arial" w:cs="Arial"/>
                <w:color w:val="000000" w:themeColor="text1"/>
              </w:rPr>
            </w:pPr>
            <w:r w:rsidRPr="00951778">
              <w:rPr>
                <w:rFonts w:ascii="Arial" w:hAnsi="Arial" w:cs="Arial"/>
                <w:color w:val="000000" w:themeColor="text1"/>
              </w:rPr>
              <w:t xml:space="preserve">Waste reg team: </w:t>
            </w:r>
            <w:r w:rsidR="00951778" w:rsidRPr="00951778">
              <w:rPr>
                <w:rFonts w:ascii="Arial" w:hAnsi="Arial" w:cs="Arial"/>
                <w:color w:val="000000" w:themeColor="text1"/>
              </w:rPr>
              <w:t>North East</w:t>
            </w:r>
          </w:p>
          <w:p w14:paraId="580F8560" w14:textId="1B35940E" w:rsidR="00FF0137" w:rsidRPr="00951778" w:rsidRDefault="00B8416E" w:rsidP="00A007D4">
            <w:pPr>
              <w:rPr>
                <w:rFonts w:ascii="Arial" w:hAnsi="Arial" w:cs="Arial"/>
                <w:color w:val="000000" w:themeColor="text1"/>
              </w:rPr>
            </w:pPr>
            <w:r w:rsidRPr="00951778">
              <w:rPr>
                <w:rFonts w:ascii="Arial" w:hAnsi="Arial" w:cs="Arial"/>
                <w:color w:val="000000" w:themeColor="text1"/>
              </w:rPr>
              <w:t>Environment</w:t>
            </w:r>
            <w:r w:rsidR="00FF0137" w:rsidRPr="00951778">
              <w:rPr>
                <w:rFonts w:ascii="Arial" w:hAnsi="Arial" w:cs="Arial"/>
                <w:color w:val="000000" w:themeColor="text1"/>
              </w:rPr>
              <w:t xml:space="preserve"> team: </w:t>
            </w:r>
            <w:r w:rsidR="00951778" w:rsidRPr="00951778">
              <w:rPr>
                <w:rFonts w:ascii="Arial" w:hAnsi="Arial" w:cs="Arial"/>
                <w:color w:val="000000" w:themeColor="text1"/>
              </w:rPr>
              <w:t>Flintshire &amp; Wrexham</w:t>
            </w:r>
          </w:p>
          <w:p w14:paraId="03ADB3E0" w14:textId="426E43F6" w:rsidR="00FF0137" w:rsidRPr="00A007D4" w:rsidRDefault="00FF0137" w:rsidP="00A007D4">
            <w:pPr>
              <w:rPr>
                <w:rFonts w:ascii="Arial" w:hAnsi="Arial" w:cs="Arial"/>
              </w:rPr>
            </w:pPr>
            <w:r w:rsidRPr="00951778">
              <w:rPr>
                <w:rFonts w:ascii="Arial" w:hAnsi="Arial" w:cs="Arial"/>
                <w:color w:val="000000" w:themeColor="text1"/>
              </w:rPr>
              <w:t xml:space="preserve">NLO: </w:t>
            </w:r>
            <w:r w:rsidR="009C3619" w:rsidRPr="009C3619">
              <w:rPr>
                <w:rFonts w:ascii="Arial" w:hAnsi="Arial" w:cs="Arial"/>
                <w:color w:val="000000" w:themeColor="text1"/>
              </w:rPr>
              <w:t>Stefan Stainsby</w:t>
            </w: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165E3BDB" w:rsidR="00FF0137" w:rsidRPr="00A007D4" w:rsidRDefault="00767B19" w:rsidP="00A007D4">
            <w:pPr>
              <w:rPr>
                <w:rFonts w:ascii="Arial" w:hAnsi="Arial" w:cs="Arial"/>
              </w:rPr>
            </w:pPr>
            <w:r w:rsidRPr="00767B19">
              <w:rPr>
                <w:rFonts w:ascii="Arial" w:hAnsi="Arial" w:cs="Arial"/>
                <w:color w:val="000000" w:themeColor="text1"/>
              </w:rPr>
              <w:t>06/02/</w:t>
            </w:r>
            <w:r w:rsidR="00A440F1" w:rsidRPr="00767B19">
              <w:rPr>
                <w:rFonts w:ascii="Arial" w:hAnsi="Arial" w:cs="Arial"/>
                <w:color w:val="000000" w:themeColor="text1"/>
              </w:rPr>
              <w:t>2019</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64169CDD" w:rsidR="00E20D6B" w:rsidRPr="00E20D6B" w:rsidRDefault="00E20D6B" w:rsidP="00E20D6B">
            <w:pPr>
              <w:rPr>
                <w:rFonts w:ascii="Arial" w:hAnsi="Arial" w:cs="Arial"/>
                <w:color w:val="FF0000"/>
              </w:rPr>
            </w:pPr>
            <w:r w:rsidRPr="00767B19">
              <w:rPr>
                <w:rFonts w:ascii="Arial" w:hAnsi="Arial" w:cs="Arial"/>
                <w:color w:val="000000" w:themeColor="text1"/>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528CA76C" w:rsidR="00701DA5" w:rsidRPr="00A007D4" w:rsidRDefault="00701DA5" w:rsidP="00A007D4">
            <w:pPr>
              <w:rPr>
                <w:rFonts w:ascii="Arial" w:hAnsi="Arial" w:cs="Arial"/>
                <w:color w:val="FF0000"/>
              </w:rPr>
            </w:pPr>
            <w:r w:rsidRPr="00767B19">
              <w:rPr>
                <w:rFonts w:ascii="Arial" w:hAnsi="Arial" w:cs="Arial"/>
                <w:color w:val="000000" w:themeColor="text1"/>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D05426" w:rsidRDefault="00FF0137" w:rsidP="00A007D4">
            <w:pPr>
              <w:rPr>
                <w:rFonts w:ascii="Arial" w:hAnsi="Arial" w:cs="Arial"/>
                <w:color w:val="000000" w:themeColor="text1"/>
              </w:rPr>
            </w:pPr>
            <w:r w:rsidRPr="00D05426">
              <w:rPr>
                <w:rFonts w:ascii="Arial" w:hAnsi="Arial" w:cs="Arial"/>
                <w:color w:val="000000" w:themeColor="text1"/>
              </w:rPr>
              <w:t>Rating B- 100%</w:t>
            </w:r>
          </w:p>
          <w:p w14:paraId="03ADB3F2" w14:textId="4CE1FCC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7335DCE3" w:rsidR="00981BCB" w:rsidRPr="00A007D4" w:rsidRDefault="00981BCB" w:rsidP="00A007D4">
            <w:pPr>
              <w:rPr>
                <w:rFonts w:ascii="Arial" w:hAnsi="Arial" w:cs="Arial"/>
                <w:color w:val="0070C0"/>
              </w:rPr>
            </w:pPr>
            <w:r w:rsidRPr="00A007D4">
              <w:rPr>
                <w:rFonts w:ascii="Arial" w:hAnsi="Arial" w:cs="Arial"/>
                <w:color w:val="0070C0"/>
              </w:rPr>
              <w:t>Y</w:t>
            </w:r>
          </w:p>
        </w:tc>
        <w:tc>
          <w:tcPr>
            <w:tcW w:w="2488" w:type="pct"/>
          </w:tcPr>
          <w:p w14:paraId="1EB6113C" w14:textId="7467D790" w:rsidR="00981BCB" w:rsidRPr="00A007D4" w:rsidRDefault="00981BCB" w:rsidP="00A007D4">
            <w:pPr>
              <w:rPr>
                <w:rFonts w:ascii="Arial" w:hAnsi="Arial" w:cs="Arial"/>
                <w:color w:val="FF00FF"/>
              </w:rPr>
            </w:pP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4EC5AD1E"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108F30D7"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1DEAD542" w:rsidR="001B5BE1" w:rsidRPr="00A007D4" w:rsidRDefault="001B5BE1" w:rsidP="00A007D4">
            <w:pPr>
              <w:rPr>
                <w:rFonts w:ascii="Arial" w:hAnsi="Arial" w:cs="Arial"/>
                <w:color w:val="FF00FF"/>
              </w:rPr>
            </w:pP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605172E2"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507071D9" w:rsidR="00F109BA" w:rsidRPr="00A007D4" w:rsidRDefault="00F109BA" w:rsidP="00A007D4">
            <w:pPr>
              <w:rPr>
                <w:rFonts w:ascii="Arial" w:hAnsi="Arial" w:cs="Arial"/>
              </w:rPr>
            </w:pPr>
            <w:r w:rsidRPr="00A007D4">
              <w:rPr>
                <w:rFonts w:ascii="Arial" w:hAnsi="Arial" w:cs="Arial"/>
              </w:rPr>
              <w:t>Amount:</w:t>
            </w:r>
            <w:r w:rsidR="00C10370">
              <w:rPr>
                <w:rFonts w:ascii="Arial" w:hAnsi="Arial" w:cs="Arial"/>
              </w:rPr>
              <w:t xml:space="preserve"> £798</w:t>
            </w:r>
          </w:p>
          <w:p w14:paraId="07DE9F93" w14:textId="0B75B02D" w:rsidR="00F109BA" w:rsidRPr="00A007D4" w:rsidRDefault="00F109BA" w:rsidP="00A007D4">
            <w:pPr>
              <w:rPr>
                <w:rFonts w:ascii="Arial" w:hAnsi="Arial" w:cs="Arial"/>
              </w:rPr>
            </w:pPr>
            <w:r w:rsidRPr="00A007D4">
              <w:rPr>
                <w:rFonts w:ascii="Arial" w:hAnsi="Arial" w:cs="Arial"/>
              </w:rPr>
              <w:t>Date cleared on MyNRW:</w:t>
            </w:r>
            <w:r w:rsidR="00C10370">
              <w:rPr>
                <w:rFonts w:ascii="Arial" w:hAnsi="Arial" w:cs="Arial"/>
              </w:rPr>
              <w:t>28/01/2020</w:t>
            </w:r>
          </w:p>
          <w:p w14:paraId="4E2DE19B" w14:textId="7E37D2C4" w:rsidR="00F109BA" w:rsidRPr="00A007D4" w:rsidRDefault="00F109BA" w:rsidP="00A007D4">
            <w:pPr>
              <w:rPr>
                <w:rFonts w:ascii="Arial" w:hAnsi="Arial" w:cs="Arial"/>
                <w:color w:val="0070C0"/>
              </w:rPr>
            </w:pPr>
            <w:r w:rsidRPr="00A007D4">
              <w:rPr>
                <w:rFonts w:ascii="Arial" w:hAnsi="Arial" w:cs="Arial"/>
              </w:rPr>
              <w:t>Transaction number:</w:t>
            </w:r>
            <w:r w:rsidR="00C10370">
              <w:rPr>
                <w:rFonts w:ascii="Arial" w:hAnsi="Arial" w:cs="Arial"/>
              </w:rPr>
              <w:t xml:space="preserve"> 2074484</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4F80DEA9"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Date cleared on MyNRW:</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43" w:type="pct"/>
          </w:tcPr>
          <w:p w14:paraId="03ADB40F" w14:textId="1858DE09"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244AB14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07E9DA5"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7472A20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CE6863" w:rsidRDefault="00B004A5" w:rsidP="00A007D4">
            <w:pPr>
              <w:rPr>
                <w:rFonts w:ascii="Arial" w:hAnsi="Arial" w:cs="Arial"/>
              </w:rPr>
            </w:pPr>
            <w:r w:rsidRPr="00CE6863">
              <w:rPr>
                <w:rFonts w:ascii="Arial" w:hAnsi="Arial" w:cs="Arial"/>
              </w:rPr>
              <w:t xml:space="preserve">Site Specific Risk Assessment </w:t>
            </w:r>
          </w:p>
        </w:tc>
        <w:tc>
          <w:tcPr>
            <w:tcW w:w="943" w:type="pct"/>
          </w:tcPr>
          <w:p w14:paraId="03ADB41F" w14:textId="302CADA3" w:rsidR="00B004A5" w:rsidRPr="00CE6863" w:rsidRDefault="00B004A5" w:rsidP="00A007D4">
            <w:pPr>
              <w:rPr>
                <w:rFonts w:ascii="Arial" w:hAnsi="Arial" w:cs="Arial"/>
                <w:color w:val="0070C0"/>
              </w:rPr>
            </w:pPr>
            <w:r w:rsidRPr="00CE6863">
              <w:rPr>
                <w:rFonts w:ascii="Arial" w:hAnsi="Arial" w:cs="Arial"/>
                <w:color w:val="0070C0"/>
              </w:rPr>
              <w:t>n/a</w:t>
            </w:r>
          </w:p>
        </w:tc>
        <w:tc>
          <w:tcPr>
            <w:tcW w:w="2488" w:type="pct"/>
          </w:tcPr>
          <w:p w14:paraId="03ADB420" w14:textId="3D0E1F74" w:rsidR="00B004A5" w:rsidRPr="00CE6863" w:rsidRDefault="00B004A5" w:rsidP="00A007D4">
            <w:pPr>
              <w:rPr>
                <w:rFonts w:ascii="Arial" w:hAnsi="Arial" w:cs="Arial"/>
              </w:rPr>
            </w:pP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6CBEAD4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4D713B23" w:rsidR="00A5488D" w:rsidRPr="00A007D4" w:rsidRDefault="00C10370" w:rsidP="00A007D4">
            <w:pPr>
              <w:rPr>
                <w:rFonts w:ascii="Arial" w:hAnsi="Arial" w:cs="Arial"/>
              </w:rPr>
            </w:pPr>
            <w:r>
              <w:rPr>
                <w:rFonts w:ascii="Arial" w:hAnsi="Arial" w:cs="Arial"/>
              </w:rPr>
              <w:t>One deployment</w:t>
            </w: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0BF683D0" w:rsidR="00E2573C" w:rsidRPr="00A007D4" w:rsidRDefault="00E2573C" w:rsidP="00A007D4">
            <w:pPr>
              <w:rPr>
                <w:rFonts w:ascii="Arial" w:hAnsi="Arial" w:cs="Arial"/>
              </w:rPr>
            </w:pPr>
          </w:p>
        </w:tc>
        <w:tc>
          <w:tcPr>
            <w:tcW w:w="657" w:type="pct"/>
          </w:tcPr>
          <w:p w14:paraId="03ADB42C" w14:textId="0B2B6ABA"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64B7A" w:rsidRDefault="002568C2" w:rsidP="00A007D4">
            <w:pPr>
              <w:rPr>
                <w:rFonts w:ascii="Arial" w:hAnsi="Arial" w:cs="Arial"/>
              </w:rPr>
            </w:pPr>
            <w:r w:rsidRPr="00A64B7A">
              <w:rPr>
                <w:rFonts w:ascii="Arial" w:hAnsi="Arial" w:cs="Arial"/>
              </w:rPr>
              <w:t xml:space="preserve">4c </w:t>
            </w:r>
            <w:r w:rsidR="007B5E0D" w:rsidRPr="00A64B7A">
              <w:rPr>
                <w:rFonts w:ascii="Arial" w:hAnsi="Arial" w:cs="Arial"/>
              </w:rPr>
              <w:tab/>
            </w:r>
            <w:r w:rsidRPr="00A64B7A">
              <w:rPr>
                <w:rFonts w:ascii="Arial" w:hAnsi="Arial" w:cs="Arial"/>
              </w:rPr>
              <w:t>Is the risk banding correct?</w:t>
            </w:r>
          </w:p>
        </w:tc>
        <w:tc>
          <w:tcPr>
            <w:tcW w:w="657" w:type="pct"/>
          </w:tcPr>
          <w:p w14:paraId="03ADB430" w14:textId="12DF8861" w:rsidR="00A5488D" w:rsidRPr="00A64B7A" w:rsidRDefault="002568C2" w:rsidP="00A007D4">
            <w:pPr>
              <w:rPr>
                <w:rFonts w:ascii="Arial" w:hAnsi="Arial" w:cs="Arial"/>
                <w:color w:val="0070C0"/>
              </w:rPr>
            </w:pPr>
            <w:r w:rsidRPr="00A64B7A">
              <w:rPr>
                <w:rFonts w:ascii="Arial" w:hAnsi="Arial" w:cs="Arial"/>
                <w:color w:val="0070C0"/>
              </w:rPr>
              <w:t>Y</w:t>
            </w:r>
          </w:p>
        </w:tc>
        <w:tc>
          <w:tcPr>
            <w:tcW w:w="807" w:type="pct"/>
          </w:tcPr>
          <w:p w14:paraId="03ADB431" w14:textId="77777777" w:rsidR="00A5488D" w:rsidRPr="00C10370" w:rsidRDefault="00A5488D" w:rsidP="00A007D4">
            <w:pPr>
              <w:rPr>
                <w:rFonts w:ascii="Arial" w:hAnsi="Arial" w:cs="Arial"/>
                <w:highlight w:val="cyan"/>
              </w:rPr>
            </w:pPr>
          </w:p>
        </w:tc>
      </w:tr>
      <w:tr w:rsidR="00A5488D" w:rsidRPr="00A007D4" w14:paraId="03ADB436" w14:textId="77777777" w:rsidTr="009A0BC6">
        <w:tc>
          <w:tcPr>
            <w:tcW w:w="3536" w:type="pct"/>
          </w:tcPr>
          <w:p w14:paraId="03ADB433" w14:textId="6C62E472" w:rsidR="00A5488D" w:rsidRPr="00184748" w:rsidRDefault="002568C2" w:rsidP="00A007D4">
            <w:pPr>
              <w:rPr>
                <w:rFonts w:ascii="Arial" w:hAnsi="Arial" w:cs="Arial"/>
              </w:rPr>
            </w:pPr>
            <w:r w:rsidRPr="00184748">
              <w:rPr>
                <w:rFonts w:ascii="Arial" w:hAnsi="Arial" w:cs="Arial"/>
              </w:rPr>
              <w:t xml:space="preserve">4d/4e </w:t>
            </w:r>
            <w:r w:rsidR="007B5E0D" w:rsidRPr="00184748">
              <w:rPr>
                <w:rFonts w:ascii="Arial" w:hAnsi="Arial" w:cs="Arial"/>
              </w:rPr>
              <w:tab/>
              <w:t>D</w:t>
            </w:r>
            <w:r w:rsidRPr="00184748">
              <w:rPr>
                <w:rFonts w:ascii="Arial" w:hAnsi="Arial" w:cs="Arial"/>
              </w:rPr>
              <w:t xml:space="preserve">oes the </w:t>
            </w:r>
            <w:r w:rsidR="00F235C9" w:rsidRPr="00184748">
              <w:rPr>
                <w:rFonts w:ascii="Arial" w:hAnsi="Arial" w:cs="Arial"/>
              </w:rPr>
              <w:t>operator</w:t>
            </w:r>
            <w:r w:rsidRPr="00184748">
              <w:rPr>
                <w:rFonts w:ascii="Arial" w:hAnsi="Arial" w:cs="Arial"/>
              </w:rPr>
              <w:t xml:space="preserve"> need to provide a risk assessment?</w:t>
            </w:r>
          </w:p>
        </w:tc>
        <w:tc>
          <w:tcPr>
            <w:tcW w:w="657" w:type="pct"/>
          </w:tcPr>
          <w:p w14:paraId="03ADB434" w14:textId="3D0B8EE9" w:rsidR="00A5488D" w:rsidRPr="00184748" w:rsidRDefault="002568C2" w:rsidP="00A007D4">
            <w:pPr>
              <w:rPr>
                <w:rFonts w:ascii="Arial" w:hAnsi="Arial" w:cs="Arial"/>
                <w:color w:val="0070C0"/>
              </w:rPr>
            </w:pPr>
            <w:r w:rsidRPr="00184748">
              <w:rPr>
                <w:rFonts w:ascii="Arial" w:hAnsi="Arial" w:cs="Arial"/>
                <w:color w:val="0070C0"/>
              </w:rPr>
              <w:t>N</w:t>
            </w:r>
          </w:p>
        </w:tc>
        <w:tc>
          <w:tcPr>
            <w:tcW w:w="807" w:type="pct"/>
          </w:tcPr>
          <w:p w14:paraId="03ADB435" w14:textId="2C63B9DC"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4EE57E6"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06AEF2D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B8FFF03" w:rsidR="00C5206D" w:rsidRPr="00A007D4"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tc>
        <w:tc>
          <w:tcPr>
            <w:tcW w:w="657" w:type="pct"/>
          </w:tcPr>
          <w:p w14:paraId="1F1A933D" w14:textId="05B4844E"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7E36E97B" w:rsidR="00931607" w:rsidRDefault="009867E9" w:rsidP="00A007D4">
            <w:pPr>
              <w:rPr>
                <w:rFonts w:ascii="Arial" w:hAnsi="Arial" w:cs="Arial"/>
              </w:rPr>
            </w:pPr>
            <w:r>
              <w:rPr>
                <w:rFonts w:ascii="Arial" w:hAnsi="Arial" w:cs="Arial"/>
              </w:rPr>
              <w:t>Tools used:</w:t>
            </w:r>
            <w:r w:rsidR="00E87A8F">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9961045"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3F532B4A" w:rsidR="008E5414" w:rsidRPr="00A26671" w:rsidRDefault="00CE35AD" w:rsidP="00A007D4">
            <w:pPr>
              <w:rPr>
                <w:rFonts w:ascii="Arial" w:hAnsi="Arial" w:cs="Arial"/>
              </w:rPr>
            </w:pPr>
            <w:r w:rsidRPr="00A26671">
              <w:rPr>
                <w:rFonts w:ascii="Arial" w:hAnsi="Arial" w:cs="Arial"/>
              </w:rPr>
              <w:t xml:space="preserve">4g2 </w:t>
            </w:r>
            <w:r w:rsidR="007B5E0D" w:rsidRPr="00A26671">
              <w:rPr>
                <w:rFonts w:ascii="Arial" w:hAnsi="Arial" w:cs="Arial"/>
              </w:rPr>
              <w:tab/>
            </w:r>
            <w:r w:rsidRPr="00A26671">
              <w:rPr>
                <w:rFonts w:ascii="Arial" w:hAnsi="Arial" w:cs="Arial"/>
              </w:rPr>
              <w:t>If it is agricultural land; has the holding number been given?</w:t>
            </w:r>
          </w:p>
        </w:tc>
        <w:tc>
          <w:tcPr>
            <w:tcW w:w="657" w:type="pct"/>
          </w:tcPr>
          <w:p w14:paraId="03ADB444" w14:textId="2BD98190" w:rsidR="00A26671" w:rsidRPr="00A26671" w:rsidRDefault="00CE35AD" w:rsidP="00A007D4">
            <w:pPr>
              <w:rPr>
                <w:rFonts w:ascii="Arial" w:hAnsi="Arial" w:cs="Arial"/>
                <w:color w:val="0070C0"/>
              </w:rPr>
            </w:pPr>
            <w:r w:rsidRPr="00A26671">
              <w:rPr>
                <w:rFonts w:ascii="Arial" w:hAnsi="Arial" w:cs="Arial"/>
                <w:color w:val="0070C0"/>
              </w:rPr>
              <w:t>Y</w:t>
            </w:r>
          </w:p>
        </w:tc>
        <w:tc>
          <w:tcPr>
            <w:tcW w:w="807" w:type="pct"/>
          </w:tcPr>
          <w:p w14:paraId="03ADB445" w14:textId="505F91B5" w:rsidR="00CD69DA" w:rsidRPr="00A26671" w:rsidRDefault="00CD69DA" w:rsidP="00A007D4">
            <w:pPr>
              <w:rPr>
                <w:rFonts w:ascii="Arial" w:hAnsi="Arial" w:cs="Arial"/>
              </w:rPr>
            </w:pPr>
            <w:r w:rsidRPr="00A26671">
              <w:rPr>
                <w:rFonts w:ascii="Arial" w:hAnsi="Arial" w:cs="Arial"/>
              </w:rPr>
              <w:t>56/203/0023</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31CF953"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9959E06"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2CECCB17" w:rsidR="002568C2" w:rsidRPr="00A007D4" w:rsidRDefault="00CD69DA" w:rsidP="00A007D4">
            <w:pPr>
              <w:rPr>
                <w:rFonts w:ascii="Arial" w:hAnsi="Arial" w:cs="Arial"/>
              </w:rPr>
            </w:pPr>
            <w:r w:rsidRPr="00CD69DA">
              <w:rPr>
                <w:rFonts w:ascii="Arial" w:hAnsi="Arial" w:cs="Arial"/>
              </w:rPr>
              <w:t>24.9</w:t>
            </w:r>
            <w:r w:rsidR="00D3244D" w:rsidRPr="00CD69DA">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13380414"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38715EE4" w:rsidR="00A5488D" w:rsidRPr="00A007D4" w:rsidRDefault="00CE35AD" w:rsidP="00A007D4">
            <w:pPr>
              <w:rPr>
                <w:rFonts w:ascii="Arial" w:hAnsi="Arial" w:cs="Arial"/>
              </w:rPr>
            </w:pPr>
            <w:r w:rsidRPr="00A007D4">
              <w:rPr>
                <w:rFonts w:ascii="Arial" w:hAnsi="Arial" w:cs="Arial"/>
              </w:rPr>
              <w:t>4i</w:t>
            </w:r>
            <w:r w:rsidR="00FC5752">
              <w:rPr>
                <w:rFonts w:ascii="Arial" w:hAnsi="Arial" w:cs="Arial"/>
              </w:rPr>
              <w:t>/4j</w:t>
            </w:r>
            <w:r w:rsidRPr="00A007D4">
              <w:rPr>
                <w:rFonts w:ascii="Arial" w:hAnsi="Arial" w:cs="Arial"/>
              </w:rPr>
              <w:t xml:space="preserve">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3545F585"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5A4B814"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F5A0106"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3B3B9D74"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1B08B2F3"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E61EE5" w:rsidRDefault="007B5E0D" w:rsidP="00A007D4">
            <w:pPr>
              <w:rPr>
                <w:rFonts w:ascii="Arial" w:hAnsi="Arial" w:cs="Arial"/>
              </w:rPr>
            </w:pPr>
            <w:r w:rsidRPr="00E61EE5">
              <w:rPr>
                <w:rFonts w:ascii="Arial" w:hAnsi="Arial" w:cs="Arial"/>
              </w:rPr>
              <w:t>8</w:t>
            </w:r>
            <w:r w:rsidRPr="00E61EE5">
              <w:rPr>
                <w:rFonts w:ascii="Arial" w:hAnsi="Arial" w:cs="Arial"/>
              </w:rPr>
              <w:tab/>
              <w:t>Has confidentially been claimed?</w:t>
            </w:r>
          </w:p>
        </w:tc>
        <w:tc>
          <w:tcPr>
            <w:tcW w:w="657" w:type="pct"/>
          </w:tcPr>
          <w:p w14:paraId="03ADB464" w14:textId="37C5E593" w:rsidR="00A5488D" w:rsidRPr="00E61EE5" w:rsidRDefault="007B5E0D" w:rsidP="00A007D4">
            <w:pPr>
              <w:rPr>
                <w:rFonts w:ascii="Arial" w:hAnsi="Arial" w:cs="Arial"/>
                <w:color w:val="0070C0"/>
              </w:rPr>
            </w:pPr>
            <w:r w:rsidRPr="00E61EE5">
              <w:rPr>
                <w:rFonts w:ascii="Arial" w:hAnsi="Arial" w:cs="Arial"/>
                <w:color w:val="0070C0"/>
              </w:rPr>
              <w:t xml:space="preserve">Y </w:t>
            </w:r>
          </w:p>
        </w:tc>
        <w:tc>
          <w:tcPr>
            <w:tcW w:w="807" w:type="pct"/>
          </w:tcPr>
          <w:p w14:paraId="03ADB465" w14:textId="2ED8E05E" w:rsidR="00A5488D" w:rsidRPr="00E61EE5" w:rsidRDefault="0088584E" w:rsidP="00A007D4">
            <w:pPr>
              <w:rPr>
                <w:rFonts w:ascii="Arial" w:hAnsi="Arial" w:cs="Arial"/>
              </w:rPr>
            </w:pPr>
            <w:r w:rsidRPr="00E61EE5">
              <w:rPr>
                <w:rFonts w:ascii="Arial" w:hAnsi="Arial" w:cs="Arial"/>
              </w:rPr>
              <w:t>Confidentiality claimed but no letter attached - RFI</w:t>
            </w: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779F1FC7"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E61EE5" w:rsidRDefault="007B5E0D" w:rsidP="00A007D4">
            <w:pPr>
              <w:rPr>
                <w:rFonts w:ascii="Arial" w:hAnsi="Arial" w:cs="Arial"/>
              </w:rPr>
            </w:pPr>
            <w:r w:rsidRPr="00E61EE5">
              <w:rPr>
                <w:rFonts w:ascii="Arial" w:hAnsi="Arial" w:cs="Arial"/>
              </w:rPr>
              <w:t>9a</w:t>
            </w:r>
            <w:r w:rsidRPr="00E61EE5">
              <w:rPr>
                <w:rFonts w:ascii="Arial" w:hAnsi="Arial" w:cs="Arial"/>
              </w:rPr>
              <w:tab/>
            </w:r>
            <w:r w:rsidR="00D553C1" w:rsidRPr="00E61EE5">
              <w:rPr>
                <w:rFonts w:ascii="Arial" w:hAnsi="Arial" w:cs="Arial"/>
              </w:rPr>
              <w:t xml:space="preserve">If signing on behalf of a relevant person, has </w:t>
            </w:r>
            <w:r w:rsidR="00F235C9" w:rsidRPr="00E61EE5">
              <w:rPr>
                <w:rFonts w:ascii="Arial" w:hAnsi="Arial" w:cs="Arial"/>
              </w:rPr>
              <w:t>written</w:t>
            </w:r>
            <w:r w:rsidR="00D553C1" w:rsidRPr="00E61EE5">
              <w:rPr>
                <w:rFonts w:ascii="Arial" w:hAnsi="Arial" w:cs="Arial"/>
              </w:rPr>
              <w:t xml:space="preserve"> </w:t>
            </w:r>
            <w:r w:rsidR="00D553C1" w:rsidRPr="00E61EE5">
              <w:rPr>
                <w:rFonts w:ascii="Arial" w:hAnsi="Arial" w:cs="Arial"/>
              </w:rPr>
              <w:tab/>
            </w:r>
            <w:r w:rsidR="00F235C9" w:rsidRPr="00E61EE5">
              <w:rPr>
                <w:rFonts w:ascii="Arial" w:hAnsi="Arial" w:cs="Arial"/>
              </w:rPr>
              <w:t>confirmation</w:t>
            </w:r>
            <w:r w:rsidR="00D553C1" w:rsidRPr="00E61EE5">
              <w:rPr>
                <w:rFonts w:ascii="Arial" w:hAnsi="Arial" w:cs="Arial"/>
              </w:rPr>
              <w:t xml:space="preserve"> from a relevant </w:t>
            </w:r>
            <w:r w:rsidR="00F235C9" w:rsidRPr="00E61EE5">
              <w:rPr>
                <w:rFonts w:ascii="Arial" w:hAnsi="Arial" w:cs="Arial"/>
              </w:rPr>
              <w:t>person</w:t>
            </w:r>
            <w:r w:rsidR="00D553C1" w:rsidRPr="00E61EE5">
              <w:rPr>
                <w:rFonts w:ascii="Arial" w:hAnsi="Arial" w:cs="Arial"/>
              </w:rPr>
              <w:t xml:space="preserve"> been given?</w:t>
            </w:r>
          </w:p>
        </w:tc>
        <w:tc>
          <w:tcPr>
            <w:tcW w:w="657" w:type="pct"/>
          </w:tcPr>
          <w:p w14:paraId="03ADB46C" w14:textId="64EC273B" w:rsidR="00A5488D" w:rsidRPr="00E61EE5" w:rsidRDefault="00D553C1" w:rsidP="00A007D4">
            <w:pPr>
              <w:rPr>
                <w:rFonts w:ascii="Arial" w:hAnsi="Arial" w:cs="Arial"/>
                <w:color w:val="0070C0"/>
              </w:rPr>
            </w:pPr>
            <w:r w:rsidRPr="00E61EE5">
              <w:rPr>
                <w:rFonts w:ascii="Arial" w:hAnsi="Arial" w:cs="Arial"/>
                <w:color w:val="0070C0"/>
              </w:rPr>
              <w:t>N</w:t>
            </w:r>
          </w:p>
        </w:tc>
        <w:tc>
          <w:tcPr>
            <w:tcW w:w="807" w:type="pct"/>
          </w:tcPr>
          <w:p w14:paraId="03ADB46D" w14:textId="38108F63" w:rsidR="00A5488D" w:rsidRPr="00E61EE5" w:rsidRDefault="00422823" w:rsidP="00A007D4">
            <w:pPr>
              <w:rPr>
                <w:rFonts w:ascii="Arial" w:hAnsi="Arial" w:cs="Arial"/>
              </w:rPr>
            </w:pPr>
            <w:r w:rsidRPr="00E61EE5">
              <w:rPr>
                <w:rFonts w:ascii="Arial" w:hAnsi="Arial" w:cs="Arial"/>
              </w:rPr>
              <w:t>Not been ticked - RFI</w:t>
            </w: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23EE4655"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26671" w:rsidRDefault="007B5E0D" w:rsidP="00A007D4">
            <w:pPr>
              <w:rPr>
                <w:rFonts w:ascii="Arial" w:hAnsi="Arial" w:cs="Arial"/>
              </w:rPr>
            </w:pPr>
            <w:r w:rsidRPr="00A26671">
              <w:rPr>
                <w:rFonts w:ascii="Arial" w:hAnsi="Arial" w:cs="Arial"/>
              </w:rPr>
              <w:t>9c</w:t>
            </w:r>
            <w:r w:rsidR="00D553C1" w:rsidRPr="00A26671">
              <w:rPr>
                <w:rFonts w:ascii="Arial" w:hAnsi="Arial" w:cs="Arial"/>
              </w:rPr>
              <w:tab/>
              <w:t>Has a relevant person or approved person (</w:t>
            </w:r>
            <w:r w:rsidR="006C53E9" w:rsidRPr="00A26671">
              <w:rPr>
                <w:rFonts w:ascii="Arial" w:hAnsi="Arial" w:cs="Arial"/>
              </w:rPr>
              <w:t>Qu</w:t>
            </w:r>
            <w:r w:rsidR="00D553C1" w:rsidRPr="00A26671">
              <w:rPr>
                <w:rFonts w:ascii="Arial" w:hAnsi="Arial" w:cs="Arial"/>
              </w:rPr>
              <w:t xml:space="preserve"> 9a) </w:t>
            </w:r>
            <w:r w:rsidR="0056799C" w:rsidRPr="00A26671">
              <w:rPr>
                <w:rFonts w:ascii="Arial" w:hAnsi="Arial" w:cs="Arial"/>
              </w:rPr>
              <w:tab/>
            </w:r>
            <w:r w:rsidR="00D553C1" w:rsidRPr="00A26671">
              <w:rPr>
                <w:rFonts w:ascii="Arial" w:hAnsi="Arial" w:cs="Arial"/>
              </w:rPr>
              <w:t xml:space="preserve">signed </w:t>
            </w:r>
            <w:r w:rsidR="00D553C1" w:rsidRPr="00A26671">
              <w:rPr>
                <w:rFonts w:ascii="Arial" w:hAnsi="Arial" w:cs="Arial"/>
              </w:rPr>
              <w:tab/>
              <w:t xml:space="preserve">the </w:t>
            </w:r>
            <w:r w:rsidR="00BD19D8" w:rsidRPr="00A26671">
              <w:rPr>
                <w:rFonts w:ascii="Arial" w:hAnsi="Arial" w:cs="Arial"/>
              </w:rPr>
              <w:tab/>
            </w:r>
            <w:r w:rsidR="00F235C9" w:rsidRPr="00A26671">
              <w:rPr>
                <w:rFonts w:ascii="Arial" w:hAnsi="Arial" w:cs="Arial"/>
              </w:rPr>
              <w:t>declaration</w:t>
            </w:r>
            <w:r w:rsidR="00D553C1" w:rsidRPr="00A26671">
              <w:rPr>
                <w:rFonts w:ascii="Arial" w:hAnsi="Arial" w:cs="Arial"/>
              </w:rPr>
              <w:t>?</w:t>
            </w:r>
          </w:p>
        </w:tc>
        <w:tc>
          <w:tcPr>
            <w:tcW w:w="657" w:type="pct"/>
          </w:tcPr>
          <w:p w14:paraId="03ADB474" w14:textId="530D0BE1" w:rsidR="00A5488D" w:rsidRPr="00A26671" w:rsidRDefault="00A26671" w:rsidP="00A007D4">
            <w:pPr>
              <w:rPr>
                <w:rFonts w:ascii="Arial" w:hAnsi="Arial" w:cs="Arial"/>
                <w:color w:val="0070C0"/>
              </w:rPr>
            </w:pPr>
            <w:r w:rsidRPr="00A26671">
              <w:rPr>
                <w:rFonts w:ascii="Arial" w:hAnsi="Arial" w:cs="Arial"/>
                <w:color w:val="0070C0"/>
              </w:rPr>
              <w:t>N</w:t>
            </w:r>
          </w:p>
        </w:tc>
        <w:tc>
          <w:tcPr>
            <w:tcW w:w="807" w:type="pct"/>
          </w:tcPr>
          <w:p w14:paraId="03ADB475" w14:textId="1E45DCB3" w:rsidR="00A5488D" w:rsidRPr="00A26671" w:rsidRDefault="00A26671" w:rsidP="00A007D4">
            <w:pPr>
              <w:rPr>
                <w:rFonts w:ascii="Arial" w:hAnsi="Arial" w:cs="Arial"/>
              </w:rPr>
            </w:pPr>
            <w:r w:rsidRPr="00A26671">
              <w:rPr>
                <w:rFonts w:ascii="Arial" w:hAnsi="Arial" w:cs="Arial"/>
              </w:rPr>
              <w:t>9a not been ticked to say he’s approved</w:t>
            </w: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9EB66E4"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EE50E9"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1E3E63A9" w:rsidR="00A5488D" w:rsidRPr="00A007D4" w:rsidRDefault="00DB3BCA" w:rsidP="00A007D4">
            <w:pPr>
              <w:rPr>
                <w:rFonts w:ascii="Arial" w:hAnsi="Arial" w:cs="Arial"/>
              </w:rPr>
            </w:pPr>
            <w:r>
              <w:rPr>
                <w:rFonts w:ascii="Arial" w:hAnsi="Arial" w:cs="Arial"/>
              </w:rPr>
              <w:t>Y</w:t>
            </w:r>
          </w:p>
        </w:tc>
        <w:tc>
          <w:tcPr>
            <w:tcW w:w="807" w:type="pct"/>
            <w:tcBorders>
              <w:bottom w:val="single" w:sz="4" w:space="0" w:color="auto"/>
            </w:tcBorders>
          </w:tcPr>
          <w:p w14:paraId="03ADB47F" w14:textId="248EC75E" w:rsidR="00A5488D" w:rsidRPr="00A007D4" w:rsidRDefault="00E61EE5" w:rsidP="00A007D4">
            <w:pPr>
              <w:rPr>
                <w:rFonts w:ascii="Arial" w:hAnsi="Arial" w:cs="Arial"/>
              </w:rPr>
            </w:pPr>
            <w:r>
              <w:rPr>
                <w:rFonts w:ascii="Arial" w:hAnsi="Arial" w:cs="Arial"/>
              </w:rPr>
              <w:t>Needs to be moved -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5D44A2"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64B7A" w:rsidRDefault="00114B43" w:rsidP="00A007D4">
            <w:pPr>
              <w:pStyle w:val="Default"/>
              <w:numPr>
                <w:ilvl w:val="0"/>
                <w:numId w:val="14"/>
              </w:numPr>
              <w:rPr>
                <w:sz w:val="22"/>
                <w:szCs w:val="22"/>
              </w:rPr>
            </w:pPr>
            <w:r w:rsidRPr="00A64B7A">
              <w:rPr>
                <w:sz w:val="22"/>
                <w:szCs w:val="22"/>
              </w:rPr>
              <w:t xml:space="preserve">groundwater source protection zones </w:t>
            </w:r>
          </w:p>
          <w:p w14:paraId="61247ED3" w14:textId="77777777" w:rsidR="00114B43" w:rsidRPr="00A64B7A" w:rsidRDefault="00114B43" w:rsidP="00A007D4">
            <w:pPr>
              <w:pStyle w:val="Default"/>
              <w:ind w:left="360"/>
              <w:rPr>
                <w:sz w:val="22"/>
                <w:szCs w:val="22"/>
              </w:rPr>
            </w:pPr>
            <w:r w:rsidRPr="00A64B7A">
              <w:rPr>
                <w:sz w:val="22"/>
                <w:szCs w:val="22"/>
              </w:rPr>
              <w:t>(</w:t>
            </w:r>
            <w:r w:rsidRPr="00A64B7A">
              <w:rPr>
                <w:b/>
                <w:sz w:val="22"/>
                <w:szCs w:val="22"/>
              </w:rPr>
              <w:t>permit condition</w:t>
            </w:r>
            <w:r w:rsidRPr="00A64B7A">
              <w:rPr>
                <w:sz w:val="22"/>
                <w:szCs w:val="22"/>
              </w:rPr>
              <w:t>: no spreading in SPZ1)</w:t>
            </w:r>
          </w:p>
          <w:p w14:paraId="020B3AF9" w14:textId="16E16D22" w:rsidR="00114B43" w:rsidRPr="00A64B7A"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090F288" w:rsidR="00114B43" w:rsidRPr="00A64B7A" w:rsidRDefault="00114B43" w:rsidP="00A007D4">
            <w:pPr>
              <w:rPr>
                <w:rFonts w:ascii="Arial" w:hAnsi="Arial" w:cs="Arial"/>
                <w:color w:val="0070C0"/>
              </w:rPr>
            </w:pPr>
            <w:r w:rsidRPr="00A64B7A">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70168" w:rsidRDefault="00114B43" w:rsidP="00A007D4">
            <w:pPr>
              <w:rPr>
                <w:rFonts w:ascii="Arial" w:hAnsi="Arial" w:cs="Arial"/>
                <w:highlight w:val="yellow"/>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1CB623A5" w:rsidR="00114B43" w:rsidRPr="00A007D4" w:rsidRDefault="00A70168" w:rsidP="00A007D4">
            <w:pPr>
              <w:rPr>
                <w:rFonts w:ascii="Arial" w:hAnsi="Arial" w:cs="Arial"/>
                <w:color w:val="0070C0"/>
              </w:rPr>
            </w:pPr>
            <w:r>
              <w:rPr>
                <w:rFonts w:ascii="Arial" w:hAnsi="Arial" w:cs="Arial"/>
                <w:color w:val="0070C0"/>
              </w:rPr>
              <w:t>n</w:t>
            </w:r>
            <w:r w:rsidR="00114B43" w:rsidRPr="00A007D4">
              <w:rPr>
                <w:rFonts w:ascii="Arial" w:hAnsi="Arial" w:cs="Arial"/>
                <w:color w:val="0070C0"/>
              </w:rPr>
              <w:t>/a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63BD60" w:rsidR="00114B43" w:rsidRPr="00A007D4" w:rsidRDefault="00DB3BCA"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1C83992"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49936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F15166A"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EBF1DB4"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5AAC0071" w:rsidR="000D0D5A" w:rsidRPr="00101393" w:rsidRDefault="009A0BC6" w:rsidP="00A007D4">
            <w:pPr>
              <w:pStyle w:val="Default"/>
              <w:numPr>
                <w:ilvl w:val="0"/>
                <w:numId w:val="14"/>
              </w:numPr>
              <w:rPr>
                <w:sz w:val="22"/>
                <w:szCs w:val="22"/>
              </w:rPr>
            </w:pPr>
            <w:r w:rsidRPr="00101393">
              <w:rPr>
                <w:sz w:val="22"/>
                <w:szCs w:val="22"/>
              </w:rPr>
              <w:t xml:space="preserve">location of any public rights of way </w:t>
            </w:r>
          </w:p>
          <w:p w14:paraId="6072371C" w14:textId="4CD47A14" w:rsidR="00114B43" w:rsidRPr="00101393" w:rsidRDefault="00114B43" w:rsidP="00A007D4">
            <w:pPr>
              <w:pStyle w:val="Default"/>
              <w:ind w:left="360"/>
              <w:rPr>
                <w:sz w:val="22"/>
                <w:szCs w:val="22"/>
              </w:rPr>
            </w:pPr>
            <w:r w:rsidRPr="0010139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1341CA3" w:rsidR="009A0BC6" w:rsidRPr="00101393" w:rsidRDefault="009A0BC6" w:rsidP="00A007D4">
            <w:pPr>
              <w:rPr>
                <w:rFonts w:ascii="Arial" w:hAnsi="Arial" w:cs="Arial"/>
                <w:color w:val="0070C0"/>
              </w:rPr>
            </w:pPr>
            <w:r w:rsidRPr="00101393">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70168" w:rsidRDefault="009A0BC6" w:rsidP="00A007D4">
            <w:pPr>
              <w:rPr>
                <w:rFonts w:ascii="Arial" w:hAnsi="Arial" w:cs="Arial"/>
                <w:highlight w:val="cyan"/>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5045319"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74F79DD"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4376D48C"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1131EA9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266F9AE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5D24111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4E6E9D6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DEEF42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42446A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EE32BAC"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184748" w:rsidRDefault="00114B43" w:rsidP="00A007D4">
            <w:pPr>
              <w:pStyle w:val="Default"/>
              <w:numPr>
                <w:ilvl w:val="0"/>
                <w:numId w:val="21"/>
              </w:numPr>
              <w:rPr>
                <w:sz w:val="22"/>
                <w:szCs w:val="22"/>
              </w:rPr>
            </w:pPr>
            <w:r w:rsidRPr="00184748">
              <w:rPr>
                <w:sz w:val="22"/>
                <w:szCs w:val="22"/>
              </w:rPr>
              <w:t xml:space="preserve">Nitrate </w:t>
            </w:r>
            <w:proofErr w:type="spellStart"/>
            <w:r w:rsidRPr="00184748">
              <w:rPr>
                <w:sz w:val="22"/>
                <w:szCs w:val="22"/>
              </w:rPr>
              <w:t>Vunerable</w:t>
            </w:r>
            <w:proofErr w:type="spellEnd"/>
            <w:r w:rsidRPr="00184748">
              <w:rPr>
                <w:sz w:val="22"/>
                <w:szCs w:val="22"/>
              </w:rPr>
              <w:t xml:space="preserve"> Zone (</w:t>
            </w:r>
            <w:r w:rsidR="00C922D9" w:rsidRPr="00184748">
              <w:rPr>
                <w:sz w:val="22"/>
                <w:szCs w:val="22"/>
              </w:rPr>
              <w:t>NVZ</w:t>
            </w:r>
            <w:r w:rsidRPr="00184748">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74EEAA81" w:rsidR="00C922D9" w:rsidRPr="00184748" w:rsidRDefault="00C922D9" w:rsidP="00A007D4">
            <w:pPr>
              <w:rPr>
                <w:rFonts w:ascii="Arial" w:hAnsi="Arial" w:cs="Arial"/>
                <w:color w:val="0070C0"/>
              </w:rPr>
            </w:pPr>
            <w:r w:rsidRPr="00184748">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42F1DB9B" w:rsidR="00C922D9" w:rsidRPr="00184748" w:rsidRDefault="00184748" w:rsidP="00A007D4">
            <w:pPr>
              <w:rPr>
                <w:rFonts w:ascii="Arial" w:hAnsi="Arial" w:cs="Arial"/>
              </w:rPr>
            </w:pPr>
            <w:r w:rsidRPr="00184748">
              <w:rPr>
                <w:rFonts w:ascii="Arial" w:hAnsi="Arial" w:cs="Arial"/>
              </w:rPr>
              <w:t>Spreading must be within the 250 tonnes/ha limit</w:t>
            </w: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5F378B37"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3788E6FA" w:rsidR="00C922D9" w:rsidRPr="00A007D4" w:rsidRDefault="00C922D9" w:rsidP="00A007D4">
            <w:pPr>
              <w:pStyle w:val="Default"/>
              <w:numPr>
                <w:ilvl w:val="0"/>
                <w:numId w:val="21"/>
              </w:numPr>
              <w:rPr>
                <w:sz w:val="22"/>
                <w:szCs w:val="22"/>
              </w:rPr>
            </w:pPr>
            <w:r w:rsidRPr="00A007D4">
              <w:rPr>
                <w:sz w:val="22"/>
                <w:szCs w:val="22"/>
              </w:rPr>
              <w:t>Other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3F647BE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6EC6704"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2386C71"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03363B95" w:rsidR="00AE71B4" w:rsidRPr="00A007D4" w:rsidRDefault="0058269A" w:rsidP="00A007D4">
            <w:pPr>
              <w:rPr>
                <w:rFonts w:ascii="Arial" w:hAnsi="Arial" w:cs="Arial"/>
              </w:rPr>
            </w:pPr>
            <w:r>
              <w:rPr>
                <w:rFonts w:ascii="Arial" w:hAnsi="Arial" w:cs="Arial"/>
              </w:rPr>
              <w:t xml:space="preserve">9.34 for Ahlstrom. </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9A4EC8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133A8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7B9496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A05D051"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16A754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B9B629C"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04B956F"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47AFC2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2DDFF3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397F0D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4F456FE"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48579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3405C6F" w:rsidR="00AE71B4" w:rsidRPr="00A007D4" w:rsidRDefault="00320E98" w:rsidP="00A007D4">
            <w:pPr>
              <w:rPr>
                <w:rFonts w:ascii="Arial" w:hAnsi="Arial" w:cs="Arial"/>
              </w:rPr>
            </w:pPr>
            <w:r>
              <w:rPr>
                <w:rFonts w:ascii="Arial" w:hAnsi="Arial" w:cs="Arial"/>
              </w:rPr>
              <w:t>Over acceptable limit, acceptable reasoning why in ABS</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498C23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0A439954" w:rsidR="00AE71B4" w:rsidRPr="00A007D4" w:rsidRDefault="00320E98" w:rsidP="00A007D4">
            <w:pPr>
              <w:rPr>
                <w:rFonts w:ascii="Arial" w:hAnsi="Arial" w:cs="Arial"/>
              </w:rPr>
            </w:pPr>
            <w:r>
              <w:rPr>
                <w:rFonts w:ascii="Arial" w:hAnsi="Arial" w:cs="Arial"/>
              </w:rPr>
              <w:t>Over acceptable limit, acceptable reasoning why in ABS</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A709B3B"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08F9A47"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D4F8EDA"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64B7A" w:rsidRDefault="000E5F69" w:rsidP="00A007D4">
            <w:pPr>
              <w:tabs>
                <w:tab w:val="num" w:pos="720"/>
                <w:tab w:val="num" w:pos="1080"/>
              </w:tabs>
              <w:rPr>
                <w:rFonts w:ascii="Arial" w:hAnsi="Arial" w:cs="Arial"/>
              </w:rPr>
            </w:pPr>
            <w:r w:rsidRPr="00A64B7A">
              <w:rPr>
                <w:rFonts w:ascii="Arial" w:hAnsi="Arial" w:cs="Arial"/>
              </w:rPr>
              <w:t>If the spreading is in a groundwater safeguard zone</w:t>
            </w:r>
            <w:r w:rsidR="007443D7" w:rsidRPr="00A64B7A">
              <w:rPr>
                <w:rFonts w:ascii="Arial" w:hAnsi="Arial" w:cs="Arial"/>
              </w:rPr>
              <w:t xml:space="preserve"> (</w:t>
            </w:r>
            <w:r w:rsidR="007443D7" w:rsidRPr="00A64B7A">
              <w:rPr>
                <w:rFonts w:ascii="Arial" w:hAnsi="Arial" w:cs="Arial"/>
                <w:b/>
              </w:rPr>
              <w:t>permit condition 2.1.8)</w:t>
            </w:r>
            <w:r w:rsidRPr="00A64B7A">
              <w:rPr>
                <w:rFonts w:ascii="Arial" w:hAnsi="Arial" w:cs="Arial"/>
              </w:rPr>
              <w:t>; a</w:t>
            </w:r>
            <w:r w:rsidR="00F94831" w:rsidRPr="00A64B7A">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277714B" w:rsidR="00F94831" w:rsidRPr="00A64B7A" w:rsidRDefault="000E5F69" w:rsidP="00A007D4">
            <w:pPr>
              <w:rPr>
                <w:rFonts w:ascii="Arial" w:hAnsi="Arial" w:cs="Arial"/>
                <w:color w:val="0070C0"/>
              </w:rPr>
            </w:pPr>
            <w:r w:rsidRPr="00A64B7A">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64B7A"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64B7A" w:rsidRDefault="00AE4C0C" w:rsidP="00A007D4">
            <w:pPr>
              <w:pStyle w:val="ListParagraph"/>
              <w:numPr>
                <w:ilvl w:val="0"/>
                <w:numId w:val="15"/>
              </w:numPr>
              <w:tabs>
                <w:tab w:val="num" w:pos="720"/>
                <w:tab w:val="num" w:pos="1080"/>
              </w:tabs>
              <w:rPr>
                <w:rFonts w:ascii="Arial" w:hAnsi="Arial" w:cs="Arial"/>
              </w:rPr>
            </w:pPr>
            <w:r w:rsidRPr="00A64B7A">
              <w:rPr>
                <w:rFonts w:ascii="Arial" w:hAnsi="Arial" w:cs="Arial"/>
              </w:rPr>
              <w:t>If yes, have they stated condition 2.1.8 of the permit will be complied with?</w:t>
            </w:r>
          </w:p>
        </w:tc>
        <w:tc>
          <w:tcPr>
            <w:tcW w:w="657" w:type="pct"/>
            <w:tcBorders>
              <w:top w:val="single" w:sz="4" w:space="0" w:color="auto"/>
            </w:tcBorders>
          </w:tcPr>
          <w:p w14:paraId="524498C5" w14:textId="75114B14" w:rsidR="00AE4C0C" w:rsidRPr="00A64B7A" w:rsidRDefault="00AE4C0C" w:rsidP="00A007D4">
            <w:pPr>
              <w:rPr>
                <w:rFonts w:ascii="Arial" w:hAnsi="Arial" w:cs="Arial"/>
                <w:color w:val="0070C0"/>
              </w:rPr>
            </w:pPr>
            <w:r w:rsidRPr="00A64B7A">
              <w:rPr>
                <w:rFonts w:ascii="Arial" w:hAnsi="Arial" w:cs="Arial"/>
                <w:color w:val="0070C0"/>
              </w:rPr>
              <w:t>n/a</w:t>
            </w:r>
          </w:p>
        </w:tc>
        <w:tc>
          <w:tcPr>
            <w:tcW w:w="807" w:type="pct"/>
            <w:tcBorders>
              <w:top w:val="single" w:sz="4" w:space="0" w:color="auto"/>
            </w:tcBorders>
          </w:tcPr>
          <w:p w14:paraId="2CA596A8" w14:textId="77777777" w:rsidR="00AE4C0C" w:rsidRPr="00A64B7A"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ED9AB6B" w:rsidR="00A40ED9" w:rsidRPr="00A40ED9" w:rsidRDefault="00477CEA"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F9207A1"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3B8A92"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73FF022"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62068306" w:rsidR="00071FDA" w:rsidRPr="00A007D4" w:rsidRDefault="00B03AD7" w:rsidP="00A007D4">
            <w:pPr>
              <w:rPr>
                <w:rFonts w:ascii="Arial" w:hAnsi="Arial" w:cs="Arial"/>
              </w:rPr>
            </w:pPr>
            <w:r>
              <w:rPr>
                <w:rFonts w:ascii="Arial" w:hAnsi="Arial" w:cs="Arial"/>
              </w:rPr>
              <w:t>Indices of 3 and 4 but overall decrease post-application</w:t>
            </w: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AEC342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A4AB822"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F86BBCE" w:rsidR="00A5488D" w:rsidRPr="00A007D4" w:rsidRDefault="00D641B6" w:rsidP="00A007D4">
            <w:pPr>
              <w:rPr>
                <w:rFonts w:ascii="Arial" w:hAnsi="Arial" w:cs="Arial"/>
              </w:rPr>
            </w:pPr>
            <w:r w:rsidRPr="00A007D4">
              <w:rPr>
                <w:rFonts w:ascii="Arial" w:hAnsi="Arial" w:cs="Arial"/>
                <w:color w:val="0070C0"/>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2E6B3F" w14:paraId="1F0A8166" w14:textId="77777777" w:rsidTr="009A0BC6">
        <w:tc>
          <w:tcPr>
            <w:tcW w:w="3536" w:type="pct"/>
          </w:tcPr>
          <w:p w14:paraId="10D5D171" w14:textId="41CFE6DB" w:rsidR="00637513" w:rsidRPr="002E6B3F" w:rsidRDefault="00637513" w:rsidP="00A007D4">
            <w:pPr>
              <w:rPr>
                <w:rFonts w:ascii="Arial" w:hAnsi="Arial" w:cs="Arial"/>
              </w:rPr>
            </w:pPr>
            <w:r w:rsidRPr="002E6B3F">
              <w:rPr>
                <w:rFonts w:ascii="Arial" w:hAnsi="Arial" w:cs="Arial"/>
              </w:rPr>
              <w:t xml:space="preserve">Does analysis show </w:t>
            </w:r>
            <w:r w:rsidR="00EC0EB8" w:rsidRPr="002E6B3F">
              <w:rPr>
                <w:rFonts w:ascii="Arial" w:hAnsi="Arial" w:cs="Arial"/>
              </w:rPr>
              <w:t xml:space="preserve">that </w:t>
            </w:r>
            <w:r w:rsidRPr="002E6B3F">
              <w:rPr>
                <w:rFonts w:ascii="Arial" w:hAnsi="Arial" w:cs="Arial"/>
              </w:rPr>
              <w:t>the soils are deficient in</w:t>
            </w:r>
            <w:r w:rsidR="00EC0EB8" w:rsidRPr="002E6B3F">
              <w:rPr>
                <w:rFonts w:ascii="Arial" w:hAnsi="Arial" w:cs="Arial"/>
              </w:rPr>
              <w:t xml:space="preserve"> </w:t>
            </w:r>
            <w:r w:rsidRPr="002E6B3F">
              <w:rPr>
                <w:rFonts w:ascii="Arial" w:hAnsi="Arial" w:cs="Arial"/>
              </w:rPr>
              <w:t>the nutrients or properties required by the proposed cropping</w:t>
            </w:r>
            <w:r w:rsidR="00EC0EB8" w:rsidRPr="002E6B3F">
              <w:rPr>
                <w:rFonts w:ascii="Arial" w:hAnsi="Arial" w:cs="Arial"/>
              </w:rPr>
              <w:t>?</w:t>
            </w:r>
            <w:r w:rsidRPr="002E6B3F">
              <w:rPr>
                <w:rFonts w:ascii="Arial" w:hAnsi="Arial" w:cs="Arial"/>
              </w:rPr>
              <w:t xml:space="preserve"> </w:t>
            </w:r>
          </w:p>
        </w:tc>
        <w:tc>
          <w:tcPr>
            <w:tcW w:w="657" w:type="pct"/>
          </w:tcPr>
          <w:p w14:paraId="75D08B1A" w14:textId="7B99F182" w:rsidR="00637513" w:rsidRPr="002E6B3F" w:rsidRDefault="00EC0EB8" w:rsidP="00A007D4">
            <w:pPr>
              <w:rPr>
                <w:rFonts w:ascii="Arial" w:hAnsi="Arial" w:cs="Arial"/>
                <w:color w:val="0070C0"/>
              </w:rPr>
            </w:pPr>
            <w:r w:rsidRPr="002E6B3F">
              <w:rPr>
                <w:rFonts w:ascii="Arial" w:hAnsi="Arial" w:cs="Arial"/>
                <w:color w:val="0070C0"/>
              </w:rPr>
              <w:t xml:space="preserve">Y </w:t>
            </w:r>
          </w:p>
        </w:tc>
        <w:tc>
          <w:tcPr>
            <w:tcW w:w="807" w:type="pct"/>
          </w:tcPr>
          <w:p w14:paraId="5C756758" w14:textId="77777777" w:rsidR="00637513" w:rsidRPr="002E6B3F" w:rsidRDefault="00637513" w:rsidP="00A007D4">
            <w:pPr>
              <w:rPr>
                <w:rFonts w:ascii="Arial" w:hAnsi="Arial" w:cs="Arial"/>
              </w:rPr>
            </w:pPr>
          </w:p>
        </w:tc>
      </w:tr>
    </w:tbl>
    <w:p w14:paraId="46BECB54" w14:textId="77777777" w:rsidR="00591D3F" w:rsidRPr="002E6B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2E6B3F" w14:paraId="03ADB4A9" w14:textId="77777777" w:rsidTr="00D50F58">
        <w:tc>
          <w:tcPr>
            <w:tcW w:w="3536" w:type="pct"/>
            <w:shd w:val="clear" w:color="auto" w:fill="D9E2F3" w:themeFill="accent5" w:themeFillTint="33"/>
          </w:tcPr>
          <w:p w14:paraId="3B5AB7C8" w14:textId="77777777" w:rsidR="00637513" w:rsidRPr="002E6B3F" w:rsidRDefault="00637513" w:rsidP="00A007D4">
            <w:pPr>
              <w:rPr>
                <w:rFonts w:ascii="Arial" w:hAnsi="Arial" w:cs="Arial"/>
                <w:b/>
              </w:rPr>
            </w:pPr>
            <w:r w:rsidRPr="002E6B3F">
              <w:rPr>
                <w:rFonts w:ascii="Arial" w:hAnsi="Arial" w:cs="Arial"/>
                <w:b/>
              </w:rPr>
              <w:t>Benefit Statement</w:t>
            </w:r>
          </w:p>
        </w:tc>
        <w:tc>
          <w:tcPr>
            <w:tcW w:w="657" w:type="pct"/>
            <w:shd w:val="clear" w:color="auto" w:fill="D9E2F3" w:themeFill="accent5" w:themeFillTint="33"/>
          </w:tcPr>
          <w:p w14:paraId="03ADB4A7" w14:textId="3F8ED47A" w:rsidR="00637513" w:rsidRPr="002E6B3F" w:rsidRDefault="00637513" w:rsidP="00A007D4">
            <w:pPr>
              <w:rPr>
                <w:rFonts w:ascii="Arial" w:hAnsi="Arial" w:cs="Arial"/>
                <w:b/>
              </w:rPr>
            </w:pPr>
            <w:r w:rsidRPr="002E6B3F">
              <w:rPr>
                <w:rFonts w:ascii="Arial" w:hAnsi="Arial" w:cs="Arial"/>
                <w:b/>
              </w:rPr>
              <w:t>Y N n/a</w:t>
            </w:r>
          </w:p>
        </w:tc>
        <w:tc>
          <w:tcPr>
            <w:tcW w:w="807" w:type="pct"/>
            <w:shd w:val="clear" w:color="auto" w:fill="D9E2F3" w:themeFill="accent5" w:themeFillTint="33"/>
          </w:tcPr>
          <w:p w14:paraId="03ADB4A8" w14:textId="657A1081" w:rsidR="00637513" w:rsidRPr="002E6B3F" w:rsidRDefault="00637513" w:rsidP="00A007D4">
            <w:pPr>
              <w:rPr>
                <w:rFonts w:ascii="Arial" w:hAnsi="Arial" w:cs="Arial"/>
              </w:rPr>
            </w:pPr>
            <w:r w:rsidRPr="002E6B3F">
              <w:rPr>
                <w:rFonts w:ascii="Arial" w:hAnsi="Arial" w:cs="Arial"/>
                <w:b/>
              </w:rPr>
              <w:t>Comments</w:t>
            </w:r>
          </w:p>
        </w:tc>
      </w:tr>
      <w:tr w:rsidR="00637513" w:rsidRPr="002E6B3F" w14:paraId="03ADB4AD" w14:textId="77777777" w:rsidTr="000E29C1">
        <w:tc>
          <w:tcPr>
            <w:tcW w:w="3536" w:type="pct"/>
            <w:tcBorders>
              <w:bottom w:val="single" w:sz="4" w:space="0" w:color="auto"/>
            </w:tcBorders>
          </w:tcPr>
          <w:p w14:paraId="03ADB4AA" w14:textId="16142E52" w:rsidR="00637513" w:rsidRPr="002E6B3F" w:rsidRDefault="00637513" w:rsidP="00A007D4">
            <w:pPr>
              <w:rPr>
                <w:rFonts w:ascii="Arial" w:hAnsi="Arial" w:cs="Arial"/>
              </w:rPr>
            </w:pPr>
            <w:r w:rsidRPr="002E6B3F">
              <w:rPr>
                <w:rFonts w:ascii="Arial" w:hAnsi="Arial" w:cs="Arial"/>
              </w:rPr>
              <w:t xml:space="preserve">Has the writer of the benefit statement </w:t>
            </w:r>
            <w:proofErr w:type="gramStart"/>
            <w:r w:rsidRPr="002E6B3F">
              <w:rPr>
                <w:rFonts w:ascii="Arial" w:hAnsi="Arial" w:cs="Arial"/>
              </w:rPr>
              <w:t>have</w:t>
            </w:r>
            <w:proofErr w:type="gramEnd"/>
            <w:r w:rsidRPr="002E6B3F">
              <w:rPr>
                <w:rFonts w:ascii="Arial" w:hAnsi="Arial" w:cs="Arial"/>
              </w:rPr>
              <w:t xml:space="preserve"> appropriate technical expertise?</w:t>
            </w:r>
            <w:r w:rsidR="000E29C1" w:rsidRPr="002E6B3F">
              <w:rPr>
                <w:rFonts w:ascii="Arial" w:hAnsi="Arial" w:cs="Arial"/>
              </w:rPr>
              <w:t xml:space="preserve"> (TGN 8.01 6.1)</w:t>
            </w:r>
          </w:p>
        </w:tc>
        <w:tc>
          <w:tcPr>
            <w:tcW w:w="657" w:type="pct"/>
            <w:tcBorders>
              <w:bottom w:val="single" w:sz="4" w:space="0" w:color="auto"/>
            </w:tcBorders>
          </w:tcPr>
          <w:p w14:paraId="03ADB4AB" w14:textId="5EDFA44D" w:rsidR="00637513" w:rsidRPr="002E6B3F" w:rsidRDefault="00637513" w:rsidP="00A007D4">
            <w:pPr>
              <w:rPr>
                <w:rFonts w:ascii="Arial" w:hAnsi="Arial" w:cs="Arial"/>
              </w:rPr>
            </w:pPr>
            <w:r w:rsidRPr="002E6B3F">
              <w:rPr>
                <w:rFonts w:ascii="Arial" w:hAnsi="Arial" w:cs="Arial"/>
                <w:color w:val="0070C0"/>
              </w:rPr>
              <w:t xml:space="preserve">Y </w:t>
            </w:r>
          </w:p>
        </w:tc>
        <w:tc>
          <w:tcPr>
            <w:tcW w:w="807" w:type="pct"/>
            <w:tcBorders>
              <w:bottom w:val="single" w:sz="4" w:space="0" w:color="auto"/>
            </w:tcBorders>
          </w:tcPr>
          <w:p w14:paraId="03ADB4AC" w14:textId="77777777" w:rsidR="00637513" w:rsidRPr="002E6B3F" w:rsidRDefault="00637513" w:rsidP="00A007D4">
            <w:pPr>
              <w:rPr>
                <w:rFonts w:ascii="Arial" w:hAnsi="Arial" w:cs="Arial"/>
              </w:rPr>
            </w:pPr>
          </w:p>
        </w:tc>
      </w:tr>
      <w:tr w:rsidR="000E29C1" w:rsidRPr="002E6B3F"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2E6B3F" w:rsidRDefault="000E29C1" w:rsidP="00A007D4">
            <w:pPr>
              <w:rPr>
                <w:rFonts w:ascii="Arial" w:hAnsi="Arial" w:cs="Arial"/>
              </w:rPr>
            </w:pPr>
            <w:r w:rsidRPr="002E6B3F">
              <w:rPr>
                <w:rFonts w:ascii="Arial" w:hAnsi="Arial" w:cs="Arial"/>
              </w:rPr>
              <w:t>Does the activity meet the definition of recovery?  (TGN 8.01 6.2)</w:t>
            </w:r>
          </w:p>
        </w:tc>
      </w:tr>
      <w:tr w:rsidR="000E29C1" w:rsidRPr="002E6B3F"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2E6B3F" w:rsidRDefault="000E29C1" w:rsidP="00A007D4">
            <w:pPr>
              <w:pStyle w:val="ListParagraph"/>
              <w:numPr>
                <w:ilvl w:val="0"/>
                <w:numId w:val="15"/>
              </w:numPr>
              <w:rPr>
                <w:rFonts w:ascii="Arial" w:hAnsi="Arial" w:cs="Arial"/>
              </w:rPr>
            </w:pPr>
            <w:r w:rsidRPr="002E6B3F">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1B3FB7E" w:rsidR="000E29C1" w:rsidRPr="002E6B3F" w:rsidRDefault="000E29C1" w:rsidP="00A007D4">
            <w:pPr>
              <w:rPr>
                <w:rFonts w:ascii="Arial" w:hAnsi="Arial" w:cs="Arial"/>
                <w:color w:val="0070C0"/>
              </w:rPr>
            </w:pPr>
            <w:r w:rsidRPr="002E6B3F">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2E6B3F"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2E6B3F" w:rsidRDefault="000E29C1" w:rsidP="00A007D4">
            <w:pPr>
              <w:pStyle w:val="ListParagraph"/>
              <w:numPr>
                <w:ilvl w:val="0"/>
                <w:numId w:val="15"/>
              </w:numPr>
              <w:rPr>
                <w:rFonts w:ascii="Arial" w:hAnsi="Arial" w:cs="Arial"/>
              </w:rPr>
            </w:pPr>
            <w:r w:rsidRPr="002E6B3F">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914E578" w:rsidR="000E29C1" w:rsidRPr="002E6B3F" w:rsidRDefault="000E29C1" w:rsidP="00A007D4">
            <w:pPr>
              <w:rPr>
                <w:rFonts w:ascii="Arial" w:hAnsi="Arial" w:cs="Arial"/>
                <w:color w:val="0070C0"/>
              </w:rPr>
            </w:pPr>
            <w:r w:rsidRPr="002E6B3F">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40260" w:rsidRDefault="000E29C1" w:rsidP="00A007D4">
            <w:pPr>
              <w:pStyle w:val="ListParagraph"/>
              <w:numPr>
                <w:ilvl w:val="0"/>
                <w:numId w:val="15"/>
              </w:numPr>
              <w:rPr>
                <w:rFonts w:ascii="Arial" w:hAnsi="Arial" w:cs="Arial"/>
              </w:rPr>
            </w:pPr>
            <w:r w:rsidRPr="00A40260">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A348E88" w:rsidR="000E29C1" w:rsidRPr="00A40260" w:rsidRDefault="000E29C1" w:rsidP="00A007D4">
            <w:pPr>
              <w:rPr>
                <w:rFonts w:ascii="Arial" w:hAnsi="Arial" w:cs="Arial"/>
                <w:color w:val="0070C0"/>
              </w:rPr>
            </w:pPr>
            <w:r w:rsidRPr="00A40260">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E0B770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967C14"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82F7E6"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F62CA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8BCEAC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FF8C0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DE922B5"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8131D3"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FA1A25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8627850"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231A648"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AF2A9F2"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A6E779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AEEAB0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12511B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9F5BBB" w:rsidR="000E29C1" w:rsidRPr="00A007D4" w:rsidRDefault="006A28C6" w:rsidP="00A007D4">
            <w:pPr>
              <w:rPr>
                <w:rFonts w:ascii="Arial" w:hAnsi="Arial" w:cs="Arial"/>
                <w:color w:val="0070C0"/>
              </w:rPr>
            </w:pPr>
            <w:r>
              <w:rPr>
                <w:rFonts w:ascii="Arial" w:hAnsi="Arial" w:cs="Arial"/>
                <w:color w:val="0070C0"/>
              </w:rPr>
              <w:t>n</w:t>
            </w:r>
            <w:r w:rsidR="000E29C1"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F91597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02C1027"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CDC016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F2FFF4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F62101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0109B33"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81EC0A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A0BC5B6" w:rsidR="006A28C6" w:rsidRPr="006A28C6" w:rsidRDefault="000E29C1" w:rsidP="00A007D4">
            <w:pPr>
              <w:rPr>
                <w:rFonts w:ascii="Arial" w:hAnsi="Arial" w:cs="Arial"/>
                <w:color w:val="0070C0"/>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0ACAEEE"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BBFDC2B"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D45CC8"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B7EE64"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0BDE9A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4F34737"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CBFB02B"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C136D2"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C730BC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B986A32"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4A5C3EC"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B7836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A146DB3"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F2915BC"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CD036E2"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462F0A4"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D4C655B" w14:textId="77777777" w:rsidR="00C068D1" w:rsidRPr="008A5AC0" w:rsidRDefault="00C068D1" w:rsidP="00A007D4">
            <w:pPr>
              <w:numPr>
                <w:ilvl w:val="0"/>
                <w:numId w:val="10"/>
              </w:numPr>
              <w:rPr>
                <w:rFonts w:ascii="Arial" w:hAnsi="Arial" w:cs="Arial"/>
              </w:rPr>
            </w:pPr>
            <w:r w:rsidRPr="008A5AC0">
              <w:rPr>
                <w:rFonts w:ascii="Arial" w:hAnsi="Arial" w:cs="Arial"/>
              </w:rPr>
              <w:t>Move field heap to reduce the risk of nutrient build up</w:t>
            </w:r>
          </w:p>
          <w:p w14:paraId="5D742432" w14:textId="620792C5" w:rsidR="008A5AC0" w:rsidRPr="00A007D4" w:rsidRDefault="008A5AC0" w:rsidP="00A007D4">
            <w:pPr>
              <w:numPr>
                <w:ilvl w:val="0"/>
                <w:numId w:val="10"/>
              </w:numPr>
              <w:rPr>
                <w:rFonts w:ascii="Arial" w:hAnsi="Arial" w:cs="Arial"/>
              </w:rPr>
            </w:pPr>
            <w:r w:rsidRPr="008A5AC0">
              <w:rPr>
                <w:rFonts w:ascii="Arial" w:hAnsi="Arial" w:cs="Arial"/>
              </w:rPr>
              <w:t>Buffer zones for water courses need to be adhered to</w:t>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4B24365A" w:rsidR="007719B3" w:rsidRPr="00A007D4" w:rsidRDefault="00136759" w:rsidP="00A007D4">
            <w:pPr>
              <w:rPr>
                <w:rFonts w:ascii="Arial" w:hAnsi="Arial" w:cs="Arial"/>
              </w:rPr>
            </w:pPr>
            <w:r>
              <w:rPr>
                <w:rFonts w:ascii="Arial" w:hAnsi="Arial" w:cs="Arial"/>
              </w:rPr>
              <w:t>Drains buffered (minus one, RFI send 13/02/20)</w:t>
            </w:r>
          </w:p>
        </w:tc>
      </w:tr>
      <w:tr w:rsidR="007719B3" w:rsidRPr="00A007D4" w14:paraId="26BDB667" w14:textId="77777777" w:rsidTr="00437319">
        <w:tc>
          <w:tcPr>
            <w:tcW w:w="5000" w:type="pct"/>
          </w:tcPr>
          <w:p w14:paraId="035B4608" w14:textId="77777777" w:rsidR="00AD0E64" w:rsidRDefault="007719B3" w:rsidP="00A007D4">
            <w:pPr>
              <w:rPr>
                <w:rFonts w:ascii="Arial" w:hAnsi="Arial" w:cs="Arial"/>
                <w:b/>
              </w:rPr>
            </w:pPr>
            <w:r w:rsidRPr="00A007D4">
              <w:rPr>
                <w:rFonts w:ascii="Arial" w:hAnsi="Arial" w:cs="Arial"/>
                <w:b/>
              </w:rPr>
              <w:t>Agricultural benefit calculations:</w:t>
            </w:r>
          </w:p>
          <w:p w14:paraId="76293AB2" w14:textId="710A2EB2" w:rsidR="00AD0E64" w:rsidRPr="00AD0E64" w:rsidRDefault="00AD0E64" w:rsidP="00A007D4">
            <w:pPr>
              <w:rPr>
                <w:rFonts w:ascii="Arial" w:hAnsi="Arial" w:cs="Arial"/>
              </w:rPr>
            </w:pPr>
            <w:r>
              <w:rPr>
                <w:rFonts w:ascii="Arial" w:hAnsi="Arial" w:cs="Arial"/>
              </w:rPr>
              <w:t>High pH, conductivity, sodium and sulphur</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D776F0F" w14:textId="2DE76DEF" w:rsidR="00A007D4" w:rsidRDefault="00A007D4" w:rsidP="00A007D4">
            <w:pPr>
              <w:rPr>
                <w:rFonts w:ascii="Arial" w:hAnsi="Arial" w:cs="Arial"/>
                <w:color w:val="FF33CC"/>
              </w:rPr>
            </w:pPr>
          </w:p>
          <w:p w14:paraId="22712FCF" w14:textId="24AE3A3C" w:rsidR="008A5AC0" w:rsidRPr="008A5AC0" w:rsidRDefault="008A5AC0" w:rsidP="00A007D4">
            <w:pPr>
              <w:rPr>
                <w:rFonts w:ascii="Arial" w:hAnsi="Arial" w:cs="Arial"/>
              </w:rPr>
            </w:pPr>
            <w:r>
              <w:rPr>
                <w:rFonts w:ascii="Arial" w:hAnsi="Arial" w:cs="Arial"/>
              </w:rPr>
              <w:t>RFI 1 – 07/02/2020</w:t>
            </w:r>
          </w:p>
          <w:p w14:paraId="48017FA0" w14:textId="360B4D42" w:rsidR="00C068D1" w:rsidRDefault="00CE6863" w:rsidP="00A007D4">
            <w:pPr>
              <w:pStyle w:val="ListParagraph"/>
              <w:numPr>
                <w:ilvl w:val="0"/>
                <w:numId w:val="23"/>
              </w:numPr>
              <w:rPr>
                <w:rFonts w:ascii="Arial" w:hAnsi="Arial" w:cs="Arial"/>
              </w:rPr>
            </w:pPr>
            <w:r w:rsidRPr="00C068D1">
              <w:rPr>
                <w:rFonts w:ascii="Arial" w:hAnsi="Arial" w:cs="Arial"/>
              </w:rPr>
              <w:t xml:space="preserve">Name of company has changed from Ahlstrom Chirnside Limited to </w:t>
            </w:r>
            <w:bookmarkStart w:id="2" w:name="_Hlk31887311"/>
            <w:r w:rsidR="00C10370" w:rsidRPr="00C068D1">
              <w:rPr>
                <w:rFonts w:ascii="Arial" w:hAnsi="Arial" w:cs="Arial"/>
              </w:rPr>
              <w:t>Ahlstrom-</w:t>
            </w:r>
            <w:proofErr w:type="spellStart"/>
            <w:r w:rsidR="00C10370" w:rsidRPr="00C068D1">
              <w:rPr>
                <w:rFonts w:ascii="Arial" w:hAnsi="Arial" w:cs="Arial"/>
              </w:rPr>
              <w:t>Munksjö</w:t>
            </w:r>
            <w:proofErr w:type="spellEnd"/>
            <w:r w:rsidR="00C10370" w:rsidRPr="00C068D1">
              <w:rPr>
                <w:rFonts w:ascii="Arial" w:hAnsi="Arial" w:cs="Arial"/>
              </w:rPr>
              <w:t xml:space="preserve"> Chirnside Limited</w:t>
            </w:r>
            <w:r w:rsidR="00A40260">
              <w:rPr>
                <w:rFonts w:ascii="Arial" w:hAnsi="Arial" w:cs="Arial"/>
              </w:rPr>
              <w:t xml:space="preserve">. </w:t>
            </w:r>
            <w:r w:rsidR="00A40260">
              <w:rPr>
                <w:rFonts w:ascii="Arial" w:hAnsi="Arial" w:cs="Arial"/>
                <w:color w:val="FFC000"/>
              </w:rPr>
              <w:t>Updated on the LPD1 form but did not ask to be updated on the ABS. Requested on 2</w:t>
            </w:r>
            <w:r w:rsidR="00A40260" w:rsidRPr="00A40260">
              <w:rPr>
                <w:rFonts w:ascii="Arial" w:hAnsi="Arial" w:cs="Arial"/>
                <w:color w:val="FFC000"/>
                <w:vertAlign w:val="superscript"/>
              </w:rPr>
              <w:t>nd</w:t>
            </w:r>
            <w:r w:rsidR="00A40260">
              <w:rPr>
                <w:rFonts w:ascii="Arial" w:hAnsi="Arial" w:cs="Arial"/>
                <w:color w:val="FFC000"/>
              </w:rPr>
              <w:t xml:space="preserve"> RFI.</w:t>
            </w:r>
          </w:p>
          <w:bookmarkEnd w:id="2"/>
          <w:p w14:paraId="21F4915A" w14:textId="2FF818B7" w:rsidR="00C068D1" w:rsidRDefault="00D64D41" w:rsidP="00A007D4">
            <w:pPr>
              <w:pStyle w:val="ListParagraph"/>
              <w:numPr>
                <w:ilvl w:val="0"/>
                <w:numId w:val="23"/>
              </w:numPr>
              <w:rPr>
                <w:rFonts w:ascii="Arial" w:hAnsi="Arial" w:cs="Arial"/>
              </w:rPr>
            </w:pPr>
            <w:r w:rsidRPr="00C068D1">
              <w:rPr>
                <w:rFonts w:ascii="Arial" w:hAnsi="Arial" w:cs="Arial"/>
              </w:rPr>
              <w:t>Confidentiality letter needed</w:t>
            </w:r>
            <w:r w:rsidR="00A40260">
              <w:rPr>
                <w:rFonts w:ascii="Arial" w:hAnsi="Arial" w:cs="Arial"/>
              </w:rPr>
              <w:t xml:space="preserve">. </w:t>
            </w:r>
            <w:r w:rsidR="00A40260">
              <w:rPr>
                <w:rFonts w:ascii="Arial" w:hAnsi="Arial" w:cs="Arial"/>
                <w:color w:val="00B050"/>
              </w:rPr>
              <w:t>Ticked by mistake.</w:t>
            </w:r>
          </w:p>
          <w:p w14:paraId="55D3736C" w14:textId="4F87008D" w:rsidR="00C068D1" w:rsidRDefault="00CE6863" w:rsidP="006A28C6">
            <w:pPr>
              <w:pStyle w:val="ListParagraph"/>
              <w:numPr>
                <w:ilvl w:val="0"/>
                <w:numId w:val="23"/>
              </w:numPr>
              <w:rPr>
                <w:rFonts w:ascii="Arial" w:hAnsi="Arial" w:cs="Arial"/>
              </w:rPr>
            </w:pPr>
            <w:r w:rsidRPr="006A28C6">
              <w:rPr>
                <w:rFonts w:ascii="Arial" w:hAnsi="Arial" w:cs="Arial"/>
              </w:rPr>
              <w:t>9a needs to be ticked</w:t>
            </w:r>
            <w:r w:rsidR="00A40260">
              <w:rPr>
                <w:rFonts w:ascii="Arial" w:hAnsi="Arial" w:cs="Arial"/>
              </w:rPr>
              <w:t xml:space="preserve">. </w:t>
            </w:r>
            <w:r w:rsidR="00A40260">
              <w:rPr>
                <w:rFonts w:ascii="Arial" w:hAnsi="Arial" w:cs="Arial"/>
                <w:color w:val="00B050"/>
              </w:rPr>
              <w:t>Ticked.</w:t>
            </w:r>
          </w:p>
          <w:p w14:paraId="0D8C6371" w14:textId="6E71DDB7" w:rsidR="006A28C6" w:rsidRPr="006A28C6" w:rsidRDefault="006A28C6" w:rsidP="006A28C6">
            <w:pPr>
              <w:pStyle w:val="ListParagraph"/>
              <w:numPr>
                <w:ilvl w:val="0"/>
                <w:numId w:val="23"/>
              </w:numPr>
              <w:rPr>
                <w:rFonts w:ascii="Arial" w:hAnsi="Arial" w:cs="Arial"/>
              </w:rPr>
            </w:pPr>
            <w:r w:rsidRPr="00C068D1">
              <w:rPr>
                <w:rFonts w:ascii="Arial" w:hAnsi="Arial" w:cs="Arial"/>
              </w:rPr>
              <w:t>Confirm that application rate is the same over all fields</w:t>
            </w:r>
            <w:r w:rsidR="00A40260">
              <w:rPr>
                <w:rFonts w:ascii="Arial" w:hAnsi="Arial" w:cs="Arial"/>
              </w:rPr>
              <w:t xml:space="preserve">. </w:t>
            </w:r>
            <w:r w:rsidR="00A40260">
              <w:rPr>
                <w:rFonts w:ascii="Arial" w:hAnsi="Arial" w:cs="Arial"/>
                <w:color w:val="00B050"/>
              </w:rPr>
              <w:t>Confirmed.</w:t>
            </w:r>
          </w:p>
          <w:p w14:paraId="4C62B727" w14:textId="331F8044" w:rsidR="00C068D1" w:rsidRPr="00A40260" w:rsidRDefault="00C068D1" w:rsidP="006A28C6">
            <w:pPr>
              <w:pStyle w:val="ListParagraph"/>
              <w:numPr>
                <w:ilvl w:val="0"/>
                <w:numId w:val="23"/>
              </w:numPr>
              <w:rPr>
                <w:rFonts w:ascii="Arial" w:hAnsi="Arial" w:cs="Arial"/>
              </w:rPr>
            </w:pPr>
            <w:r w:rsidRPr="00C068D1">
              <w:rPr>
                <w:rFonts w:ascii="Arial" w:hAnsi="Arial" w:cs="Arial"/>
              </w:rPr>
              <w:t>Move field heap (NVZ guidance that relocation of field heaps should happen every 12 months</w:t>
            </w:r>
            <w:r w:rsidR="006A28C6">
              <w:rPr>
                <w:rFonts w:ascii="Arial" w:hAnsi="Arial" w:cs="Arial"/>
              </w:rPr>
              <w:t>)</w:t>
            </w:r>
            <w:r w:rsidR="00A40260">
              <w:rPr>
                <w:rFonts w:ascii="Arial" w:hAnsi="Arial" w:cs="Arial"/>
              </w:rPr>
              <w:t xml:space="preserve">. </w:t>
            </w:r>
            <w:r w:rsidR="00A40260">
              <w:rPr>
                <w:rFonts w:ascii="Arial" w:hAnsi="Arial" w:cs="Arial"/>
                <w:color w:val="00B050"/>
              </w:rPr>
              <w:t xml:space="preserve">Moved slightly further north. </w:t>
            </w:r>
          </w:p>
          <w:p w14:paraId="5A888D9D" w14:textId="2AE243F2" w:rsidR="00A40260" w:rsidRPr="006A28C6" w:rsidRDefault="00A40260" w:rsidP="006A28C6">
            <w:pPr>
              <w:pStyle w:val="ListParagraph"/>
              <w:numPr>
                <w:ilvl w:val="0"/>
                <w:numId w:val="23"/>
              </w:numPr>
              <w:rPr>
                <w:rFonts w:ascii="Arial" w:hAnsi="Arial" w:cs="Arial"/>
              </w:rPr>
            </w:pPr>
            <w:r>
              <w:rPr>
                <w:rFonts w:ascii="Arial" w:hAnsi="Arial" w:cs="Arial"/>
              </w:rPr>
              <w:t xml:space="preserve">High pH not justified. </w:t>
            </w:r>
            <w:r>
              <w:rPr>
                <w:rFonts w:ascii="Arial" w:hAnsi="Arial" w:cs="Arial"/>
                <w:color w:val="FFC000"/>
              </w:rPr>
              <w:t xml:space="preserve">Justification give but for Wellhouse Farm, rather than </w:t>
            </w:r>
            <w:proofErr w:type="spellStart"/>
            <w:r>
              <w:rPr>
                <w:rFonts w:ascii="Arial" w:hAnsi="Arial" w:cs="Arial"/>
                <w:color w:val="FFC000"/>
              </w:rPr>
              <w:t>Maesgwyn</w:t>
            </w:r>
            <w:proofErr w:type="spellEnd"/>
            <w:r>
              <w:rPr>
                <w:rFonts w:ascii="Arial" w:hAnsi="Arial" w:cs="Arial"/>
                <w:color w:val="FFC000"/>
              </w:rPr>
              <w:t xml:space="preserve"> Farm. Name needs correcting.</w:t>
            </w:r>
          </w:p>
          <w:p w14:paraId="341EA63B" w14:textId="0B1F204B" w:rsidR="00C068D1" w:rsidRDefault="00C068D1" w:rsidP="00A007D4">
            <w:pPr>
              <w:pStyle w:val="ListParagraph"/>
              <w:numPr>
                <w:ilvl w:val="0"/>
                <w:numId w:val="23"/>
              </w:numPr>
              <w:rPr>
                <w:rFonts w:ascii="Arial" w:hAnsi="Arial" w:cs="Arial"/>
              </w:rPr>
            </w:pPr>
            <w:r w:rsidRPr="00C068D1">
              <w:rPr>
                <w:rFonts w:ascii="Arial" w:hAnsi="Arial" w:cs="Arial"/>
              </w:rPr>
              <w:t>Conductivity 3237µm over the acceptable limit</w:t>
            </w:r>
            <w:r w:rsidR="006A28C6">
              <w:rPr>
                <w:rFonts w:ascii="Arial" w:hAnsi="Arial" w:cs="Arial"/>
              </w:rPr>
              <w:t>. Link to study required.</w:t>
            </w:r>
            <w:r w:rsidR="008A5227">
              <w:rPr>
                <w:rFonts w:ascii="Arial" w:hAnsi="Arial" w:cs="Arial"/>
              </w:rPr>
              <w:t xml:space="preserve"> </w:t>
            </w:r>
            <w:r w:rsidR="008A5227">
              <w:rPr>
                <w:rFonts w:ascii="Arial" w:hAnsi="Arial" w:cs="Arial"/>
                <w:color w:val="00B050"/>
              </w:rPr>
              <w:t xml:space="preserve">More recent results given for Ahlstrom waste on the farmland in 2017, showing conductivity returned to acceptable levels within 12 weeks. </w:t>
            </w:r>
          </w:p>
          <w:p w14:paraId="434CEA81" w14:textId="57D8893A" w:rsidR="006A28C6" w:rsidRDefault="006A28C6" w:rsidP="006A28C6">
            <w:pPr>
              <w:pStyle w:val="ListParagraph"/>
              <w:numPr>
                <w:ilvl w:val="0"/>
                <w:numId w:val="23"/>
              </w:numPr>
              <w:rPr>
                <w:rFonts w:ascii="Arial" w:hAnsi="Arial" w:cs="Arial"/>
              </w:rPr>
            </w:pPr>
            <w:r w:rsidRPr="00C068D1">
              <w:rPr>
                <w:rFonts w:ascii="Arial" w:hAnsi="Arial" w:cs="Arial"/>
              </w:rPr>
              <w:t>Inform we no longer accept the 2008 document on conductivity</w:t>
            </w:r>
            <w:r w:rsidR="00A40260">
              <w:rPr>
                <w:rFonts w:ascii="Arial" w:hAnsi="Arial" w:cs="Arial"/>
              </w:rPr>
              <w:t xml:space="preserve">. </w:t>
            </w:r>
          </w:p>
          <w:p w14:paraId="291560B3" w14:textId="3665C110" w:rsidR="005E0861" w:rsidRDefault="005E0861" w:rsidP="005E0861">
            <w:pPr>
              <w:rPr>
                <w:rFonts w:ascii="Arial" w:hAnsi="Arial" w:cs="Arial"/>
              </w:rPr>
            </w:pPr>
          </w:p>
          <w:p w14:paraId="78AC4EDD" w14:textId="29C3AE91" w:rsidR="005E0861" w:rsidRDefault="005E0861" w:rsidP="005E0861">
            <w:pPr>
              <w:rPr>
                <w:rFonts w:ascii="Arial" w:hAnsi="Arial" w:cs="Arial"/>
              </w:rPr>
            </w:pPr>
            <w:r>
              <w:rPr>
                <w:rFonts w:ascii="Arial" w:hAnsi="Arial" w:cs="Arial"/>
              </w:rPr>
              <w:t>RFI 2 – 11/02/2020</w:t>
            </w:r>
          </w:p>
          <w:p w14:paraId="530CB4AC" w14:textId="1F2042A4" w:rsidR="005E0861" w:rsidRDefault="00400BFC" w:rsidP="005E0861">
            <w:pPr>
              <w:pStyle w:val="ListParagraph"/>
              <w:numPr>
                <w:ilvl w:val="0"/>
                <w:numId w:val="24"/>
              </w:numPr>
              <w:rPr>
                <w:rFonts w:ascii="Arial" w:hAnsi="Arial" w:cs="Arial"/>
              </w:rPr>
            </w:pPr>
            <w:r>
              <w:rPr>
                <w:rFonts w:ascii="Arial" w:hAnsi="Arial" w:cs="Arial"/>
              </w:rPr>
              <w:t>ABS update for company name</w:t>
            </w:r>
            <w:r w:rsidR="002E6B3F">
              <w:rPr>
                <w:rFonts w:ascii="Arial" w:hAnsi="Arial" w:cs="Arial"/>
              </w:rPr>
              <w:t xml:space="preserve">. </w:t>
            </w:r>
            <w:r w:rsidR="002E6B3F">
              <w:rPr>
                <w:rFonts w:ascii="Arial" w:hAnsi="Arial" w:cs="Arial"/>
                <w:color w:val="00B050"/>
              </w:rPr>
              <w:t>Corrected.</w:t>
            </w:r>
          </w:p>
          <w:p w14:paraId="7EC9D7B8" w14:textId="361C6E5F" w:rsidR="00400BFC" w:rsidRDefault="00400BFC" w:rsidP="005E0861">
            <w:pPr>
              <w:pStyle w:val="ListParagraph"/>
              <w:numPr>
                <w:ilvl w:val="0"/>
                <w:numId w:val="24"/>
              </w:numPr>
              <w:rPr>
                <w:rFonts w:ascii="Arial" w:hAnsi="Arial" w:cs="Arial"/>
              </w:rPr>
            </w:pPr>
            <w:r>
              <w:rPr>
                <w:rFonts w:ascii="Arial" w:hAnsi="Arial" w:cs="Arial"/>
              </w:rPr>
              <w:t xml:space="preserve">Farm name incorrect in reference to </w:t>
            </w:r>
            <w:proofErr w:type="spellStart"/>
            <w:r>
              <w:rPr>
                <w:rFonts w:ascii="Arial" w:hAnsi="Arial" w:cs="Arial"/>
              </w:rPr>
              <w:t>pH</w:t>
            </w:r>
            <w:r w:rsidR="002E6B3F">
              <w:rPr>
                <w:rFonts w:ascii="Arial" w:hAnsi="Arial" w:cs="Arial"/>
              </w:rPr>
              <w:t>.</w:t>
            </w:r>
            <w:proofErr w:type="spellEnd"/>
            <w:r w:rsidR="002E6B3F">
              <w:rPr>
                <w:rFonts w:ascii="Arial" w:hAnsi="Arial" w:cs="Arial"/>
              </w:rPr>
              <w:t xml:space="preserve"> </w:t>
            </w:r>
            <w:r w:rsidR="002E6B3F">
              <w:rPr>
                <w:rFonts w:ascii="Arial" w:hAnsi="Arial" w:cs="Arial"/>
                <w:color w:val="00B050"/>
              </w:rPr>
              <w:t>Name corrected.</w:t>
            </w:r>
          </w:p>
          <w:p w14:paraId="3A03AF62" w14:textId="27D6FFA3" w:rsidR="00400BFC" w:rsidRDefault="00400BFC" w:rsidP="005E0861">
            <w:pPr>
              <w:pStyle w:val="ListParagraph"/>
              <w:numPr>
                <w:ilvl w:val="0"/>
                <w:numId w:val="24"/>
              </w:numPr>
              <w:rPr>
                <w:rFonts w:ascii="Arial" w:hAnsi="Arial" w:cs="Arial"/>
              </w:rPr>
            </w:pPr>
            <w:r>
              <w:rPr>
                <w:rFonts w:ascii="Arial" w:hAnsi="Arial" w:cs="Arial"/>
              </w:rPr>
              <w:t xml:space="preserve">Confirm they will adhere to buffer zones and include </w:t>
            </w:r>
            <w:proofErr w:type="spellStart"/>
            <w:r>
              <w:rPr>
                <w:rFonts w:ascii="Arial" w:hAnsi="Arial" w:cs="Arial"/>
              </w:rPr>
              <w:t>spreadings</w:t>
            </w:r>
            <w:proofErr w:type="spellEnd"/>
            <w:r>
              <w:rPr>
                <w:rFonts w:ascii="Arial" w:hAnsi="Arial" w:cs="Arial"/>
              </w:rPr>
              <w:t xml:space="preserve"> in farmers spreading records, as per consultation comments</w:t>
            </w:r>
            <w:r w:rsidR="002E6B3F">
              <w:rPr>
                <w:rFonts w:ascii="Arial" w:hAnsi="Arial" w:cs="Arial"/>
              </w:rPr>
              <w:t xml:space="preserve">. </w:t>
            </w:r>
            <w:r w:rsidR="002E6B3F">
              <w:rPr>
                <w:rFonts w:ascii="Arial" w:hAnsi="Arial" w:cs="Arial"/>
                <w:color w:val="00B050"/>
              </w:rPr>
              <w:t>Confirmation given.</w:t>
            </w:r>
          </w:p>
          <w:p w14:paraId="14CE4904" w14:textId="45EC69C3" w:rsidR="00400BFC" w:rsidRDefault="00400BFC" w:rsidP="005E0861">
            <w:pPr>
              <w:pStyle w:val="ListParagraph"/>
              <w:numPr>
                <w:ilvl w:val="0"/>
                <w:numId w:val="24"/>
              </w:numPr>
              <w:rPr>
                <w:rFonts w:ascii="Arial" w:hAnsi="Arial" w:cs="Arial"/>
              </w:rPr>
            </w:pPr>
            <w:r>
              <w:rPr>
                <w:rFonts w:ascii="Arial" w:hAnsi="Arial" w:cs="Arial"/>
              </w:rPr>
              <w:t>Update ABS to include pH and conductivity information</w:t>
            </w:r>
            <w:r w:rsidR="002E6B3F">
              <w:rPr>
                <w:rFonts w:ascii="Arial" w:hAnsi="Arial" w:cs="Arial"/>
              </w:rPr>
              <w:t xml:space="preserve">. </w:t>
            </w:r>
            <w:r w:rsidR="002E6B3F">
              <w:rPr>
                <w:rFonts w:ascii="Arial" w:hAnsi="Arial" w:cs="Arial"/>
                <w:color w:val="00B050"/>
              </w:rPr>
              <w:t>Updated.</w:t>
            </w:r>
          </w:p>
          <w:p w14:paraId="1B86A98D" w14:textId="031CFEC7" w:rsidR="00400BFC" w:rsidRPr="006774DA" w:rsidRDefault="00400BFC" w:rsidP="005E0861">
            <w:pPr>
              <w:pStyle w:val="ListParagraph"/>
              <w:numPr>
                <w:ilvl w:val="0"/>
                <w:numId w:val="24"/>
              </w:numPr>
              <w:rPr>
                <w:rFonts w:ascii="Arial" w:hAnsi="Arial" w:cs="Arial"/>
              </w:rPr>
            </w:pPr>
            <w:r>
              <w:rPr>
                <w:rFonts w:ascii="Arial" w:hAnsi="Arial" w:cs="Arial"/>
              </w:rPr>
              <w:t>Correct location reference in ABS for the field heap</w:t>
            </w:r>
            <w:r w:rsidR="002E6B3F">
              <w:rPr>
                <w:rFonts w:ascii="Arial" w:hAnsi="Arial" w:cs="Arial"/>
              </w:rPr>
              <w:t xml:space="preserve">. </w:t>
            </w:r>
            <w:r w:rsidR="007635CC">
              <w:rPr>
                <w:rFonts w:ascii="Arial" w:hAnsi="Arial" w:cs="Arial"/>
                <w:color w:val="00B050"/>
              </w:rPr>
              <w:t>Corrected.</w:t>
            </w:r>
          </w:p>
          <w:p w14:paraId="0A66CCBF" w14:textId="4D1A6F5C" w:rsidR="006774DA" w:rsidRDefault="006774DA" w:rsidP="006774DA">
            <w:pPr>
              <w:rPr>
                <w:rFonts w:ascii="Arial" w:hAnsi="Arial" w:cs="Arial"/>
              </w:rPr>
            </w:pPr>
          </w:p>
          <w:p w14:paraId="0A2EFA50" w14:textId="55127204" w:rsidR="006774DA" w:rsidRDefault="006774DA" w:rsidP="006774DA">
            <w:pPr>
              <w:rPr>
                <w:rFonts w:ascii="Arial" w:hAnsi="Arial" w:cs="Arial"/>
              </w:rPr>
            </w:pPr>
            <w:r>
              <w:rPr>
                <w:rFonts w:ascii="Arial" w:hAnsi="Arial" w:cs="Arial"/>
              </w:rPr>
              <w:t>RFI 3 – 13/02/2020</w:t>
            </w:r>
          </w:p>
          <w:p w14:paraId="3FACE5FC" w14:textId="6AFE44BC" w:rsidR="00881A23" w:rsidRPr="00881A23" w:rsidRDefault="00881A23" w:rsidP="00881A23">
            <w:pPr>
              <w:pStyle w:val="ListParagraph"/>
              <w:numPr>
                <w:ilvl w:val="0"/>
                <w:numId w:val="25"/>
              </w:numPr>
              <w:rPr>
                <w:rFonts w:ascii="Arial" w:hAnsi="Arial" w:cs="Arial"/>
              </w:rPr>
            </w:pPr>
            <w:r>
              <w:rPr>
                <w:rFonts w:ascii="Arial" w:hAnsi="Arial" w:cs="Arial"/>
              </w:rPr>
              <w:t>Missing drain buffer</w:t>
            </w:r>
            <w:r w:rsidR="0086222C">
              <w:rPr>
                <w:rFonts w:ascii="Arial" w:hAnsi="Arial" w:cs="Arial"/>
              </w:rPr>
              <w:t xml:space="preserve">. </w:t>
            </w:r>
            <w:r w:rsidR="0086222C">
              <w:rPr>
                <w:rFonts w:ascii="Arial" w:hAnsi="Arial" w:cs="Arial"/>
                <w:color w:val="00B050"/>
              </w:rPr>
              <w:t>Buffer added.</w:t>
            </w:r>
          </w:p>
          <w:p w14:paraId="1E29C3E5" w14:textId="77777777" w:rsidR="006A28C6" w:rsidRPr="006A28C6" w:rsidRDefault="006A28C6" w:rsidP="006A28C6">
            <w:pPr>
              <w:ind w:left="360"/>
              <w:rPr>
                <w:rFonts w:ascii="Arial" w:hAnsi="Arial" w:cs="Arial"/>
              </w:rPr>
            </w:pPr>
          </w:p>
          <w:p w14:paraId="674C5146" w14:textId="28B4108B" w:rsidR="007635CC" w:rsidRPr="00A007D4" w:rsidRDefault="007635CC"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5070A791"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654AD2A2" w:rsidR="00A007D4" w:rsidRPr="00A007D4" w:rsidRDefault="00A007D4" w:rsidP="00A007D4">
            <w:pPr>
              <w:rPr>
                <w:rFonts w:ascii="Arial" w:hAnsi="Arial" w:cs="Arial"/>
              </w:rPr>
            </w:pPr>
            <w:r w:rsidRPr="00A007D4">
              <w:rPr>
                <w:rFonts w:ascii="Arial" w:hAnsi="Arial" w:cs="Arial"/>
              </w:rPr>
              <w:t>Name:</w:t>
            </w:r>
            <w:r w:rsidR="007635CC">
              <w:rPr>
                <w:rFonts w:ascii="Arial" w:hAnsi="Arial" w:cs="Arial"/>
              </w:rPr>
              <w:t xml:space="preserve"> Rhiannon Smith</w:t>
            </w:r>
          </w:p>
          <w:p w14:paraId="71594B02" w14:textId="4E63A308" w:rsidR="00D3244D" w:rsidRPr="00A007D4" w:rsidRDefault="00D3244D" w:rsidP="00A007D4">
            <w:pPr>
              <w:rPr>
                <w:rFonts w:ascii="Arial" w:hAnsi="Arial" w:cs="Arial"/>
              </w:rPr>
            </w:pPr>
            <w:r w:rsidRPr="00A007D4">
              <w:rPr>
                <w:rFonts w:ascii="Arial" w:hAnsi="Arial" w:cs="Arial"/>
              </w:rPr>
              <w:t>Date:</w:t>
            </w:r>
            <w:r w:rsidR="007635CC">
              <w:rPr>
                <w:rFonts w:ascii="Arial" w:hAnsi="Arial" w:cs="Arial"/>
              </w:rPr>
              <w:t xml:space="preserve"> </w:t>
            </w:r>
            <w:r w:rsidR="00DD318C">
              <w:rPr>
                <w:rFonts w:ascii="Arial" w:hAnsi="Arial" w:cs="Arial"/>
              </w:rPr>
              <w:t>13/02/2020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51824D98" w:rsidR="00A007D4" w:rsidRPr="00A007D4" w:rsidRDefault="00A007D4" w:rsidP="00A007D4">
            <w:pPr>
              <w:rPr>
                <w:rFonts w:ascii="Arial" w:hAnsi="Arial" w:cs="Arial"/>
                <w:lang w:eastAsia="en-GB"/>
              </w:rPr>
            </w:pPr>
            <w:r w:rsidRPr="00A007D4">
              <w:rPr>
                <w:rFonts w:ascii="Arial" w:hAnsi="Arial" w:cs="Arial"/>
                <w:lang w:eastAsia="en-GB"/>
              </w:rPr>
              <w:t>Name:</w:t>
            </w:r>
            <w:r w:rsidR="00EC0858">
              <w:rPr>
                <w:rFonts w:ascii="Arial" w:hAnsi="Arial" w:cs="Arial"/>
                <w:lang w:eastAsia="en-GB"/>
              </w:rPr>
              <w:t xml:space="preserve"> Huw Davies</w:t>
            </w:r>
          </w:p>
          <w:p w14:paraId="3CA03405" w14:textId="512C6A00" w:rsidR="00D3244D" w:rsidRPr="00A007D4" w:rsidRDefault="00D3244D" w:rsidP="00A007D4">
            <w:pPr>
              <w:rPr>
                <w:rFonts w:ascii="Arial" w:hAnsi="Arial" w:cs="Arial"/>
              </w:rPr>
            </w:pPr>
            <w:r w:rsidRPr="00A007D4">
              <w:rPr>
                <w:rFonts w:ascii="Arial" w:hAnsi="Arial" w:cs="Arial"/>
                <w:lang w:eastAsia="en-GB"/>
              </w:rPr>
              <w:t>Date:</w:t>
            </w:r>
            <w:r w:rsidR="00EC0858">
              <w:rPr>
                <w:rFonts w:ascii="Arial" w:hAnsi="Arial" w:cs="Arial"/>
                <w:lang w:eastAsia="en-GB"/>
              </w:rPr>
              <w:t xml:space="preserve"> 13/02/2020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631B6A95" w:rsidR="007719B3" w:rsidRPr="00A007D4" w:rsidRDefault="000D72E7" w:rsidP="00A007D4">
            <w:pPr>
              <w:rPr>
                <w:rFonts w:ascii="Arial" w:hAnsi="Arial" w:cs="Arial"/>
              </w:rPr>
            </w:pPr>
            <w:r>
              <w:rPr>
                <w:rFonts w:ascii="Arial" w:hAnsi="Arial" w:cs="Arial"/>
              </w:rPr>
              <w:t>45 mins</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2FFED6B3" w:rsidR="007719B3" w:rsidRPr="00A007D4" w:rsidRDefault="00881A23" w:rsidP="00A007D4">
            <w:pPr>
              <w:rPr>
                <w:rFonts w:ascii="Arial" w:hAnsi="Arial" w:cs="Arial"/>
              </w:rPr>
            </w:pPr>
            <w:r>
              <w:rPr>
                <w:rFonts w:ascii="Arial" w:hAnsi="Arial" w:cs="Arial"/>
              </w:rPr>
              <w:t>855 mins</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4E1253F" w:rsidR="007719B3" w:rsidRPr="00A007D4" w:rsidRDefault="00EC0858" w:rsidP="00A007D4">
            <w:pPr>
              <w:rPr>
                <w:rFonts w:ascii="Arial" w:hAnsi="Arial" w:cs="Arial"/>
              </w:rPr>
            </w:pPr>
            <w:r>
              <w:rPr>
                <w:rFonts w:ascii="Arial" w:hAnsi="Arial" w:cs="Arial"/>
              </w:rPr>
              <w:t>10</w:t>
            </w:r>
            <w:bookmarkStart w:id="3" w:name="_GoBack"/>
            <w:bookmarkEnd w:id="3"/>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bookmarkEnd w:id="0"/>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2E6B3F" w:rsidRDefault="002E6B3F" w:rsidP="001B5BE1">
      <w:pPr>
        <w:spacing w:after="0" w:line="240" w:lineRule="auto"/>
      </w:pPr>
      <w:r>
        <w:separator/>
      </w:r>
    </w:p>
  </w:endnote>
  <w:endnote w:type="continuationSeparator" w:id="0">
    <w:p w14:paraId="291025E6" w14:textId="77777777" w:rsidR="002E6B3F" w:rsidRDefault="002E6B3F" w:rsidP="001B5BE1">
      <w:pPr>
        <w:spacing w:after="0" w:line="240" w:lineRule="auto"/>
      </w:pPr>
      <w:r>
        <w:continuationSeparator/>
      </w:r>
    </w:p>
  </w:endnote>
  <w:endnote w:type="continuationNotice" w:id="1">
    <w:p w14:paraId="415C9BE3" w14:textId="77777777" w:rsidR="002E6B3F" w:rsidRDefault="002E6B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2E6B3F" w:rsidRDefault="002E6B3F" w:rsidP="001B5BE1">
      <w:pPr>
        <w:spacing w:after="0" w:line="240" w:lineRule="auto"/>
      </w:pPr>
      <w:r>
        <w:separator/>
      </w:r>
    </w:p>
  </w:footnote>
  <w:footnote w:type="continuationSeparator" w:id="0">
    <w:p w14:paraId="2EA8880C" w14:textId="77777777" w:rsidR="002E6B3F" w:rsidRDefault="002E6B3F" w:rsidP="001B5BE1">
      <w:pPr>
        <w:spacing w:after="0" w:line="240" w:lineRule="auto"/>
      </w:pPr>
      <w:r>
        <w:continuationSeparator/>
      </w:r>
    </w:p>
  </w:footnote>
  <w:footnote w:type="continuationNotice" w:id="1">
    <w:p w14:paraId="21611C3D" w14:textId="77777777" w:rsidR="002E6B3F" w:rsidRDefault="002E6B3F">
      <w:pPr>
        <w:spacing w:after="0" w:line="240" w:lineRule="auto"/>
      </w:pPr>
    </w:p>
  </w:footnote>
  <w:footnote w:id="2">
    <w:p w14:paraId="6BEE425C" w14:textId="41CD0716" w:rsidR="002E6B3F" w:rsidRPr="00ED1195" w:rsidRDefault="002E6B3F"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2E6B3F" w:rsidRDefault="002E6B3F"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E6B3F" w:rsidRDefault="002E6B3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E6B3F" w:rsidRDefault="002E6B3F" w:rsidP="001B5BE1">
    <w:pPr>
      <w:pStyle w:val="Header"/>
      <w:jc w:val="right"/>
      <w:rPr>
        <w:rFonts w:ascii="Arial" w:hAnsi="Arial" w:cs="Arial"/>
        <w:sz w:val="18"/>
        <w:szCs w:val="18"/>
      </w:rPr>
    </w:pPr>
  </w:p>
  <w:p w14:paraId="03ADB58A" w14:textId="707BB654" w:rsidR="002E6B3F" w:rsidRDefault="002E6B3F" w:rsidP="00650125">
    <w:pPr>
      <w:pStyle w:val="Title"/>
      <w:ind w:left="2160" w:firstLine="720"/>
      <w:rPr>
        <w:b/>
        <w:sz w:val="28"/>
        <w:szCs w:val="28"/>
      </w:rPr>
    </w:pPr>
    <w:r>
      <w:rPr>
        <w:b/>
        <w:sz w:val="28"/>
        <w:szCs w:val="28"/>
      </w:rPr>
      <w:t>SR2010 No4 Deployment Decision Document</w:t>
    </w:r>
  </w:p>
  <w:p w14:paraId="03ADB58B" w14:textId="77777777" w:rsidR="002E6B3F" w:rsidRDefault="002E6B3F" w:rsidP="00650125">
    <w:pPr>
      <w:pStyle w:val="Title"/>
      <w:ind w:left="-142"/>
      <w:rPr>
        <w:b/>
      </w:rPr>
    </w:pPr>
  </w:p>
  <w:p w14:paraId="6C3B8CBB" w14:textId="77777777" w:rsidR="002E6B3F" w:rsidRDefault="002E6B3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E6B3F" w:rsidRDefault="002E6B3F" w:rsidP="00A440F1">
    <w:pPr>
      <w:pStyle w:val="Title"/>
      <w:ind w:left="2880"/>
      <w:jc w:val="right"/>
    </w:pPr>
    <w:r w:rsidRPr="00A440F1">
      <w:t>and may not necessarily cover all information require</w:t>
    </w:r>
    <w:r>
      <w:t>d</w:t>
    </w:r>
    <w:r w:rsidRPr="00A440F1">
      <w:t xml:space="preserve"> </w:t>
    </w:r>
  </w:p>
  <w:p w14:paraId="03ADB58C" w14:textId="630F6DED" w:rsidR="002E6B3F" w:rsidRPr="00A440F1" w:rsidRDefault="002E6B3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E6B3F" w:rsidRPr="001B5BE1" w:rsidRDefault="002E6B3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02F06"/>
    <w:multiLevelType w:val="hybridMultilevel"/>
    <w:tmpl w:val="4EBE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05B83"/>
    <w:multiLevelType w:val="hybridMultilevel"/>
    <w:tmpl w:val="88E8A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7B17B1"/>
    <w:multiLevelType w:val="hybridMultilevel"/>
    <w:tmpl w:val="1A18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AF2A832E"/>
    <w:lvl w:ilvl="0" w:tplc="244A812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6FE7DCA"/>
    <w:multiLevelType w:val="hybridMultilevel"/>
    <w:tmpl w:val="11AA0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5"/>
  </w:num>
  <w:num w:numId="2">
    <w:abstractNumId w:val="17"/>
  </w:num>
  <w:num w:numId="3">
    <w:abstractNumId w:val="11"/>
  </w:num>
  <w:num w:numId="4">
    <w:abstractNumId w:val="18"/>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6"/>
  </w:num>
  <w:num w:numId="12">
    <w:abstractNumId w:val="9"/>
  </w:num>
  <w:num w:numId="13">
    <w:abstractNumId w:val="3"/>
  </w:num>
  <w:num w:numId="14">
    <w:abstractNumId w:val="2"/>
  </w:num>
  <w:num w:numId="15">
    <w:abstractNumId w:val="10"/>
  </w:num>
  <w:num w:numId="16">
    <w:abstractNumId w:val="7"/>
  </w:num>
  <w:num w:numId="17">
    <w:abstractNumId w:val="4"/>
  </w:num>
  <w:num w:numId="18">
    <w:abstractNumId w:val="23"/>
  </w:num>
  <w:num w:numId="19">
    <w:abstractNumId w:val="6"/>
  </w:num>
  <w:num w:numId="20">
    <w:abstractNumId w:val="21"/>
  </w:num>
  <w:num w:numId="21">
    <w:abstractNumId w:val="5"/>
  </w:num>
  <w:num w:numId="22">
    <w:abstractNumId w:val="1"/>
  </w:num>
  <w:num w:numId="23">
    <w:abstractNumId w:val="0"/>
  </w:num>
  <w:num w:numId="24">
    <w:abstractNumId w:val="8"/>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67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53C81"/>
    <w:rsid w:val="00071FDA"/>
    <w:rsid w:val="00093EEB"/>
    <w:rsid w:val="000A1B06"/>
    <w:rsid w:val="000C3C51"/>
    <w:rsid w:val="000C54F2"/>
    <w:rsid w:val="000C6A4A"/>
    <w:rsid w:val="000D0D5A"/>
    <w:rsid w:val="000D72E7"/>
    <w:rsid w:val="000E29C1"/>
    <w:rsid w:val="000E5F69"/>
    <w:rsid w:val="00101393"/>
    <w:rsid w:val="0010776C"/>
    <w:rsid w:val="00114B43"/>
    <w:rsid w:val="001170A7"/>
    <w:rsid w:val="00120B00"/>
    <w:rsid w:val="00121092"/>
    <w:rsid w:val="00136759"/>
    <w:rsid w:val="0016480F"/>
    <w:rsid w:val="00184748"/>
    <w:rsid w:val="001917BC"/>
    <w:rsid w:val="001A2CD1"/>
    <w:rsid w:val="001A3156"/>
    <w:rsid w:val="001B5BE1"/>
    <w:rsid w:val="001C20EA"/>
    <w:rsid w:val="001D1C90"/>
    <w:rsid w:val="001D4B7D"/>
    <w:rsid w:val="001E7263"/>
    <w:rsid w:val="001F6C46"/>
    <w:rsid w:val="00201B55"/>
    <w:rsid w:val="00203C4A"/>
    <w:rsid w:val="002161E4"/>
    <w:rsid w:val="0021649A"/>
    <w:rsid w:val="0022092C"/>
    <w:rsid w:val="002568C2"/>
    <w:rsid w:val="00286BE0"/>
    <w:rsid w:val="00287BCB"/>
    <w:rsid w:val="002A7588"/>
    <w:rsid w:val="002D6376"/>
    <w:rsid w:val="002D7DF9"/>
    <w:rsid w:val="002E69BE"/>
    <w:rsid w:val="002E6B3F"/>
    <w:rsid w:val="00320E98"/>
    <w:rsid w:val="00321C2F"/>
    <w:rsid w:val="003437BC"/>
    <w:rsid w:val="00362410"/>
    <w:rsid w:val="00375C00"/>
    <w:rsid w:val="003778EC"/>
    <w:rsid w:val="00386CD3"/>
    <w:rsid w:val="003A6023"/>
    <w:rsid w:val="003C266C"/>
    <w:rsid w:val="003D13AA"/>
    <w:rsid w:val="003D290A"/>
    <w:rsid w:val="003E5FAB"/>
    <w:rsid w:val="003F05FB"/>
    <w:rsid w:val="003F14C5"/>
    <w:rsid w:val="00400BFC"/>
    <w:rsid w:val="00403F87"/>
    <w:rsid w:val="00420B87"/>
    <w:rsid w:val="00422823"/>
    <w:rsid w:val="00432507"/>
    <w:rsid w:val="00437319"/>
    <w:rsid w:val="0045474B"/>
    <w:rsid w:val="00471442"/>
    <w:rsid w:val="00477CEA"/>
    <w:rsid w:val="004A3FA2"/>
    <w:rsid w:val="004C1EF0"/>
    <w:rsid w:val="004C58F9"/>
    <w:rsid w:val="004D2918"/>
    <w:rsid w:val="004E3EC0"/>
    <w:rsid w:val="005025E2"/>
    <w:rsid w:val="00517F26"/>
    <w:rsid w:val="00524B08"/>
    <w:rsid w:val="005416F0"/>
    <w:rsid w:val="005456D0"/>
    <w:rsid w:val="00552484"/>
    <w:rsid w:val="00562FAC"/>
    <w:rsid w:val="00565CA2"/>
    <w:rsid w:val="0056799C"/>
    <w:rsid w:val="0058269A"/>
    <w:rsid w:val="00583655"/>
    <w:rsid w:val="00591D3F"/>
    <w:rsid w:val="005A1423"/>
    <w:rsid w:val="005B476C"/>
    <w:rsid w:val="005D2ABD"/>
    <w:rsid w:val="005E0861"/>
    <w:rsid w:val="005E1497"/>
    <w:rsid w:val="006032FC"/>
    <w:rsid w:val="00637513"/>
    <w:rsid w:val="00650125"/>
    <w:rsid w:val="00671DFB"/>
    <w:rsid w:val="006774DA"/>
    <w:rsid w:val="00682B93"/>
    <w:rsid w:val="00683CD6"/>
    <w:rsid w:val="00686D5D"/>
    <w:rsid w:val="006964A2"/>
    <w:rsid w:val="006A28C6"/>
    <w:rsid w:val="006C53E9"/>
    <w:rsid w:val="006E3A6A"/>
    <w:rsid w:val="006F55D5"/>
    <w:rsid w:val="00701DA5"/>
    <w:rsid w:val="007042DB"/>
    <w:rsid w:val="00706732"/>
    <w:rsid w:val="007158A3"/>
    <w:rsid w:val="0072172B"/>
    <w:rsid w:val="00726AC5"/>
    <w:rsid w:val="007443D7"/>
    <w:rsid w:val="00746794"/>
    <w:rsid w:val="00756AD9"/>
    <w:rsid w:val="007635CC"/>
    <w:rsid w:val="00767B19"/>
    <w:rsid w:val="007719B3"/>
    <w:rsid w:val="007845E7"/>
    <w:rsid w:val="00796DD7"/>
    <w:rsid w:val="007B15CB"/>
    <w:rsid w:val="007B5E0D"/>
    <w:rsid w:val="007F4B72"/>
    <w:rsid w:val="008043D0"/>
    <w:rsid w:val="00827DAD"/>
    <w:rsid w:val="0083424E"/>
    <w:rsid w:val="00840B17"/>
    <w:rsid w:val="0086222C"/>
    <w:rsid w:val="008634EC"/>
    <w:rsid w:val="008754FC"/>
    <w:rsid w:val="00881427"/>
    <w:rsid w:val="00881A23"/>
    <w:rsid w:val="0088584E"/>
    <w:rsid w:val="008924CD"/>
    <w:rsid w:val="008A5227"/>
    <w:rsid w:val="008A5AC0"/>
    <w:rsid w:val="008A7A92"/>
    <w:rsid w:val="008B4652"/>
    <w:rsid w:val="008E1064"/>
    <w:rsid w:val="008E5414"/>
    <w:rsid w:val="008F02B4"/>
    <w:rsid w:val="008F1A59"/>
    <w:rsid w:val="008F7305"/>
    <w:rsid w:val="009042D7"/>
    <w:rsid w:val="00922A3D"/>
    <w:rsid w:val="00931607"/>
    <w:rsid w:val="009362A0"/>
    <w:rsid w:val="00940D2A"/>
    <w:rsid w:val="00951778"/>
    <w:rsid w:val="009636A6"/>
    <w:rsid w:val="00981BCB"/>
    <w:rsid w:val="009867E9"/>
    <w:rsid w:val="00992CE1"/>
    <w:rsid w:val="009A0BC6"/>
    <w:rsid w:val="009A21E7"/>
    <w:rsid w:val="009C3042"/>
    <w:rsid w:val="009C3619"/>
    <w:rsid w:val="009C3D3C"/>
    <w:rsid w:val="00A007D4"/>
    <w:rsid w:val="00A02310"/>
    <w:rsid w:val="00A02EB0"/>
    <w:rsid w:val="00A16931"/>
    <w:rsid w:val="00A244FC"/>
    <w:rsid w:val="00A24E54"/>
    <w:rsid w:val="00A26671"/>
    <w:rsid w:val="00A35A95"/>
    <w:rsid w:val="00A36AC8"/>
    <w:rsid w:val="00A40260"/>
    <w:rsid w:val="00A40ED9"/>
    <w:rsid w:val="00A440F1"/>
    <w:rsid w:val="00A5488D"/>
    <w:rsid w:val="00A64B7A"/>
    <w:rsid w:val="00A70168"/>
    <w:rsid w:val="00AB5EA4"/>
    <w:rsid w:val="00AC261A"/>
    <w:rsid w:val="00AC38DB"/>
    <w:rsid w:val="00AD0273"/>
    <w:rsid w:val="00AD0E64"/>
    <w:rsid w:val="00AE4C0C"/>
    <w:rsid w:val="00AE71B4"/>
    <w:rsid w:val="00AF1DC7"/>
    <w:rsid w:val="00AF6C30"/>
    <w:rsid w:val="00B004A5"/>
    <w:rsid w:val="00B03AD7"/>
    <w:rsid w:val="00B104F3"/>
    <w:rsid w:val="00B34D8D"/>
    <w:rsid w:val="00B45F2E"/>
    <w:rsid w:val="00B54BF1"/>
    <w:rsid w:val="00B56569"/>
    <w:rsid w:val="00B75CC5"/>
    <w:rsid w:val="00B8416E"/>
    <w:rsid w:val="00BB0A34"/>
    <w:rsid w:val="00BB26B4"/>
    <w:rsid w:val="00BB480F"/>
    <w:rsid w:val="00BB5B7F"/>
    <w:rsid w:val="00BC0BB7"/>
    <w:rsid w:val="00BC367B"/>
    <w:rsid w:val="00BC7F58"/>
    <w:rsid w:val="00BD19D8"/>
    <w:rsid w:val="00BD5A86"/>
    <w:rsid w:val="00BE69AD"/>
    <w:rsid w:val="00C068D1"/>
    <w:rsid w:val="00C100F0"/>
    <w:rsid w:val="00C10370"/>
    <w:rsid w:val="00C12AF4"/>
    <w:rsid w:val="00C31082"/>
    <w:rsid w:val="00C34387"/>
    <w:rsid w:val="00C468A5"/>
    <w:rsid w:val="00C50AAD"/>
    <w:rsid w:val="00C5206D"/>
    <w:rsid w:val="00C55390"/>
    <w:rsid w:val="00C60672"/>
    <w:rsid w:val="00C922D9"/>
    <w:rsid w:val="00C9419F"/>
    <w:rsid w:val="00C957B9"/>
    <w:rsid w:val="00CC3ED9"/>
    <w:rsid w:val="00CD69DA"/>
    <w:rsid w:val="00CE2E10"/>
    <w:rsid w:val="00CE35AD"/>
    <w:rsid w:val="00CE6863"/>
    <w:rsid w:val="00CF0118"/>
    <w:rsid w:val="00CF4B60"/>
    <w:rsid w:val="00D05426"/>
    <w:rsid w:val="00D228E7"/>
    <w:rsid w:val="00D24D10"/>
    <w:rsid w:val="00D3244D"/>
    <w:rsid w:val="00D402F5"/>
    <w:rsid w:val="00D50F58"/>
    <w:rsid w:val="00D553C1"/>
    <w:rsid w:val="00D602CD"/>
    <w:rsid w:val="00D641B6"/>
    <w:rsid w:val="00D64D41"/>
    <w:rsid w:val="00D66BE7"/>
    <w:rsid w:val="00D670E2"/>
    <w:rsid w:val="00D70F2B"/>
    <w:rsid w:val="00D71B2C"/>
    <w:rsid w:val="00D91EE0"/>
    <w:rsid w:val="00DA74E8"/>
    <w:rsid w:val="00DB3BCA"/>
    <w:rsid w:val="00DC269A"/>
    <w:rsid w:val="00DD2553"/>
    <w:rsid w:val="00DD318C"/>
    <w:rsid w:val="00DE05FE"/>
    <w:rsid w:val="00DE6E66"/>
    <w:rsid w:val="00DF5682"/>
    <w:rsid w:val="00E10CB7"/>
    <w:rsid w:val="00E20D6B"/>
    <w:rsid w:val="00E2573C"/>
    <w:rsid w:val="00E55BAF"/>
    <w:rsid w:val="00E61299"/>
    <w:rsid w:val="00E61EE5"/>
    <w:rsid w:val="00E8096F"/>
    <w:rsid w:val="00E858F4"/>
    <w:rsid w:val="00E874E1"/>
    <w:rsid w:val="00E87A8F"/>
    <w:rsid w:val="00EB3442"/>
    <w:rsid w:val="00EC0858"/>
    <w:rsid w:val="00EC0EB8"/>
    <w:rsid w:val="00ED1195"/>
    <w:rsid w:val="00ED38EF"/>
    <w:rsid w:val="00ED7215"/>
    <w:rsid w:val="00EE0E0F"/>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319B"/>
    <w:rsid w:val="00FC5249"/>
    <w:rsid w:val="00FC5752"/>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121092"/>
    <w:rPr>
      <w:sz w:val="16"/>
      <w:szCs w:val="16"/>
    </w:rPr>
  </w:style>
  <w:style w:type="paragraph" w:styleId="CommentText">
    <w:name w:val="annotation text"/>
    <w:basedOn w:val="Normal"/>
    <w:link w:val="CommentTextChar"/>
    <w:uiPriority w:val="99"/>
    <w:semiHidden/>
    <w:unhideWhenUsed/>
    <w:rsid w:val="00121092"/>
    <w:pPr>
      <w:spacing w:line="240" w:lineRule="auto"/>
    </w:pPr>
    <w:rPr>
      <w:sz w:val="20"/>
      <w:szCs w:val="20"/>
    </w:rPr>
  </w:style>
  <w:style w:type="character" w:customStyle="1" w:styleId="CommentTextChar">
    <w:name w:val="Comment Text Char"/>
    <w:basedOn w:val="DefaultParagraphFont"/>
    <w:link w:val="CommentText"/>
    <w:uiPriority w:val="99"/>
    <w:semiHidden/>
    <w:rsid w:val="00121092"/>
    <w:rPr>
      <w:sz w:val="20"/>
      <w:szCs w:val="20"/>
    </w:rPr>
  </w:style>
  <w:style w:type="paragraph" w:styleId="CommentSubject">
    <w:name w:val="annotation subject"/>
    <w:basedOn w:val="CommentText"/>
    <w:next w:val="CommentText"/>
    <w:link w:val="CommentSubjectChar"/>
    <w:uiPriority w:val="99"/>
    <w:semiHidden/>
    <w:unhideWhenUsed/>
    <w:rsid w:val="00121092"/>
    <w:rPr>
      <w:b/>
      <w:bCs/>
    </w:rPr>
  </w:style>
  <w:style w:type="character" w:customStyle="1" w:styleId="CommentSubjectChar">
    <w:name w:val="Comment Subject Char"/>
    <w:basedOn w:val="CommentTextChar"/>
    <w:link w:val="CommentSubject"/>
    <w:uiPriority w:val="99"/>
    <w:semiHidden/>
    <w:rsid w:val="00121092"/>
    <w:rPr>
      <w:b/>
      <w:bCs/>
      <w:sz w:val="20"/>
      <w:szCs w:val="20"/>
    </w:rPr>
  </w:style>
  <w:style w:type="paragraph" w:styleId="BalloonText">
    <w:name w:val="Balloon Text"/>
    <w:basedOn w:val="Normal"/>
    <w:link w:val="BalloonTextChar"/>
    <w:uiPriority w:val="99"/>
    <w:semiHidden/>
    <w:unhideWhenUsed/>
    <w:rsid w:val="00121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0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549609460">
      <w:bodyDiv w:val="1"/>
      <w:marLeft w:val="0"/>
      <w:marRight w:val="0"/>
      <w:marTop w:val="0"/>
      <w:marBottom w:val="0"/>
      <w:divBdr>
        <w:top w:val="none" w:sz="0" w:space="0" w:color="auto"/>
        <w:left w:val="none" w:sz="0" w:space="0" w:color="auto"/>
        <w:bottom w:val="none" w:sz="0" w:space="0" w:color="auto"/>
        <w:right w:val="none" w:sz="0" w:space="0" w:color="auto"/>
      </w:divBdr>
    </w:div>
    <w:div w:id="139049561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E65BC-5109-4061-98D5-C54AF27FFC79}"/>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59AA9E01-55B3-4745-9236-B05021D66310}"/>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71E87168-D6DC-4272-A5C7-57EDF562C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1664</TotalTime>
  <Pages>8</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202</cp:revision>
  <cp:lastPrinted>2016-07-26T07:41:00Z</cp:lastPrinted>
  <dcterms:created xsi:type="dcterms:W3CDTF">2016-07-20T14:31:00Z</dcterms:created>
  <dcterms:modified xsi:type="dcterms:W3CDTF">2020-02-13T14:04:00Z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9aa1191a-dc1a-4980-9dde-1ca957db9cfe</vt:lpwstr>
  </property>
  <property fmtid="{D5CDD505-2E9C-101B-9397-08002B2CF9AE}" pid="4" name="AuthorIds_UIVersion_11776">
    <vt:lpwstr>200</vt:lpwstr>
  </property>
  <property fmtid="{D5CDD505-2E9C-101B-9397-08002B2CF9AE}" pid="5" name="_dlc_DocId">
    <vt:lpwstr>REGU-415-13510</vt:lpwstr>
  </property>
  <property fmtid="{D5CDD505-2E9C-101B-9397-08002B2CF9AE}" pid="6" name="_dlc_DocIdUrl">
    <vt:lpwstr>https://cyfoethnaturiolcymru.sharepoint.com/teams/Regulatory/Permitting/_layouts/15/DocIdRedir.aspx?ID=REGU-415-13510, REGU-415-13510</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