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82239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72E4262C" w:rsidR="00A4643D" w:rsidRPr="0087583E" w:rsidRDefault="00912199" w:rsidP="0082239C">
            <w:hyperlink r:id="rId12" w:history="1">
              <w:r w:rsidR="0082239C" w:rsidRPr="007946EC">
                <w:rPr>
                  <w:rStyle w:val="Hyperlink"/>
                </w:rPr>
                <w:t>PAN-005578</w:t>
              </w:r>
            </w:hyperlink>
            <w:r w:rsidR="0082239C">
              <w:rPr>
                <w:color w:val="FF0000"/>
              </w:rPr>
              <w:t xml:space="preserve"> </w:t>
            </w:r>
            <w:r w:rsidR="0082239C" w:rsidRPr="007946EC">
              <w:t xml:space="preserve">(South Site) + </w:t>
            </w:r>
            <w:hyperlink r:id="rId13" w:history="1">
              <w:r w:rsidR="0082239C" w:rsidRPr="007946EC">
                <w:rPr>
                  <w:rStyle w:val="Hyperlink"/>
                </w:rPr>
                <w:t>PAN-005579</w:t>
              </w:r>
            </w:hyperlink>
            <w:r w:rsidR="0082239C">
              <w:rPr>
                <w:color w:val="FF0000"/>
              </w:rPr>
              <w:t xml:space="preserve"> </w:t>
            </w:r>
            <w:r w:rsidR="0082239C" w:rsidRPr="007946EC">
              <w:t>(North Site)</w:t>
            </w:r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82239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7409E119" w:rsidR="00A4643D" w:rsidRPr="0082239C" w:rsidRDefault="0082239C" w:rsidP="0082239C">
            <w:r w:rsidRPr="0082239C">
              <w:t>Mr Stephen Salter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82239C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4A381420" w:rsidR="00A4643D" w:rsidRPr="0082239C" w:rsidRDefault="0082239C" w:rsidP="0082239C">
            <w:r>
              <w:t>Land adjacent to The Start (North and South Site), Hay on Wye, Hereford, HR3 5RS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82239C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183E5E3B" w:rsidR="009A13CA" w:rsidRPr="007946EC" w:rsidRDefault="007946EC" w:rsidP="0082239C">
            <w:r>
              <w:t xml:space="preserve">South Site: </w:t>
            </w:r>
            <w:proofErr w:type="gramStart"/>
            <w:r>
              <w:t>SO</w:t>
            </w:r>
            <w:proofErr w:type="gramEnd"/>
            <w:r>
              <w:t xml:space="preserve"> 22782 42654 North Site: SO 22936 43000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82239C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59EC06AA" w:rsidR="00A4643D" w:rsidRPr="00DC4EC1" w:rsidRDefault="007946EC" w:rsidP="0082239C">
            <w:pPr>
              <w:rPr>
                <w:bCs/>
              </w:rPr>
            </w:pPr>
            <w:r w:rsidRPr="007946EC">
              <w:rPr>
                <w:bCs/>
              </w:rPr>
              <w:t>0</w:t>
            </w:r>
            <w:r w:rsidR="005D396F">
              <w:rPr>
                <w:bCs/>
              </w:rPr>
              <w:t>8</w:t>
            </w:r>
            <w:r w:rsidRPr="007946EC">
              <w:rPr>
                <w:bCs/>
              </w:rPr>
              <w:t>/07/2019</w:t>
            </w:r>
            <w:r w:rsidR="00A4643D" w:rsidRPr="007946EC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82239C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24B5C04" w:rsidR="00965438" w:rsidRPr="0087583E" w:rsidRDefault="007946EC" w:rsidP="0082239C">
            <w:pPr>
              <w:rPr>
                <w:bCs/>
                <w:color w:val="FF0000"/>
              </w:rPr>
            </w:pPr>
            <w:r w:rsidRPr="007946EC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4A57490" w14:textId="77777777" w:rsidR="00A93C0B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93C0B">
        <w:t>The proposal is to install two package treatment plants</w:t>
      </w:r>
      <w:r w:rsidR="00A576B9" w:rsidRPr="00A93C0B">
        <w:t xml:space="preserve"> and infiltration systems both designed to the relevant British Standards</w:t>
      </w:r>
      <w:r w:rsidR="0055605D" w:rsidRPr="00A93C0B">
        <w:t>. One PTP and infiltration system will serve</w:t>
      </w:r>
      <w:r w:rsidR="00212AE6" w:rsidRPr="00A93C0B">
        <w:t xml:space="preserve"> the North of the</w:t>
      </w:r>
      <w:r w:rsidR="00A93C0B">
        <w:t xml:space="preserve"> campsite</w:t>
      </w:r>
      <w:r w:rsidR="00212AE6" w:rsidRPr="00A93C0B">
        <w:t xml:space="preserve"> and one will serve the South. The systems will serve a small tent site, reception desk and 2 log cabins, all effluent will be domestic in nature as there are no </w:t>
      </w:r>
      <w:r w:rsidR="00AB0D97" w:rsidRPr="00A93C0B">
        <w:t>dishwashers/washing machines on site</w:t>
      </w:r>
      <w:r w:rsidR="00212AE6" w:rsidRPr="00A93C0B">
        <w:t xml:space="preserve">. </w:t>
      </w:r>
    </w:p>
    <w:p w14:paraId="673344DA" w14:textId="77777777" w:rsidR="00A93C0B" w:rsidRDefault="00A93C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2E2E66C" w14:textId="00DA18B4" w:rsidR="00744168" w:rsidRDefault="00A93C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A93C0B">
        <w:t>The maximum daily discharge volume for each system will be 2m</w:t>
      </w:r>
      <w:r w:rsidRPr="00A93C0B">
        <w:rPr>
          <w:vertAlign w:val="superscript"/>
        </w:rPr>
        <w:t>3</w:t>
      </w:r>
      <w:r w:rsidRPr="00A93C0B">
        <w:t>/day</w:t>
      </w:r>
      <w:r>
        <w:t xml:space="preserve"> and there will be </w:t>
      </w:r>
      <w:proofErr w:type="gramStart"/>
      <w:r>
        <w:t>a distance of 350</w:t>
      </w:r>
      <w:proofErr w:type="gramEnd"/>
      <w:r>
        <w:t>+ meters between the two infiltration systems</w:t>
      </w:r>
      <w:r w:rsidRPr="00A93C0B">
        <w:t>.</w:t>
      </w:r>
      <w:r>
        <w:t xml:space="preserve"> The applicant has confirmed there will be a 10m+ buffer between the edge of the infiltration system</w:t>
      </w:r>
      <w:r w:rsidR="00005A14">
        <w:t>s</w:t>
      </w:r>
      <w:r>
        <w:t xml:space="preserve"> and the watercourse.</w:t>
      </w:r>
    </w:p>
    <w:p w14:paraId="547C55DE" w14:textId="77777777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0A0B8EDF" w:rsidR="00A4643D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The Risk Screening reports can be found in the relevant DMS folders:</w:t>
      </w:r>
    </w:p>
    <w:p w14:paraId="7874C305" w14:textId="326A97FE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E55CACF" w14:textId="581972E1" w:rsidR="00744168" w:rsidRDefault="0091219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4" w:history="1">
        <w:r w:rsidR="00744168" w:rsidRPr="00744168">
          <w:rPr>
            <w:rStyle w:val="Hyperlink"/>
          </w:rPr>
          <w:t>PAN-005578 Screening</w:t>
        </w:r>
      </w:hyperlink>
    </w:p>
    <w:p w14:paraId="0FEB8D3F" w14:textId="6358F4AF" w:rsidR="00744168" w:rsidRDefault="0091219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5" w:history="1">
        <w:r w:rsidR="00744168" w:rsidRPr="00744168">
          <w:rPr>
            <w:rStyle w:val="Hyperlink"/>
          </w:rPr>
          <w:t>PAN-005579 Screening</w:t>
        </w:r>
      </w:hyperlink>
    </w:p>
    <w:p w14:paraId="66AFBA55" w14:textId="7E8C4A22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704F2D6" w14:textId="56F643D4" w:rsidR="00744168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Both screening reports have picked up the designated SAC and SSSI for the River Wye, the North Site has also picked up the River Wye (England) designation.</w:t>
      </w:r>
      <w:r>
        <w:t xml:space="preserve"> There is also designated Ancient Semi Natural Woodland on the site of the proposal.</w:t>
      </w:r>
    </w:p>
    <w:p w14:paraId="5DC5EACD" w14:textId="0CCD91C4" w:rsidR="00744168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55DD722" w14:textId="19B00A69" w:rsidR="00744168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The relevant risk assessments will be completed and consulted on if necessary.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1BE528BA" w:rsidR="00A4643D" w:rsidRDefault="00A4643D" w:rsidP="00A4643D">
      <w:pPr>
        <w:rPr>
          <w:b/>
        </w:rPr>
      </w:pPr>
    </w:p>
    <w:p w14:paraId="41581D25" w14:textId="6C62E968" w:rsidR="00A93C0B" w:rsidRDefault="00A93C0B" w:rsidP="00A4643D">
      <w:pPr>
        <w:rPr>
          <w:b/>
        </w:rPr>
      </w:pPr>
    </w:p>
    <w:p w14:paraId="29A13A3C" w14:textId="2943E897" w:rsidR="00A93C0B" w:rsidRDefault="00A93C0B" w:rsidP="00A4643D">
      <w:pPr>
        <w:rPr>
          <w:b/>
        </w:rPr>
      </w:pPr>
    </w:p>
    <w:p w14:paraId="2D3EA5B3" w14:textId="57678A62" w:rsidR="00A93C0B" w:rsidRDefault="00A93C0B" w:rsidP="00A4643D">
      <w:pPr>
        <w:rPr>
          <w:b/>
        </w:rPr>
      </w:pPr>
    </w:p>
    <w:p w14:paraId="3A34C0F2" w14:textId="14DADA9C" w:rsidR="00A93C0B" w:rsidRDefault="00A93C0B" w:rsidP="00A4643D">
      <w:pPr>
        <w:rPr>
          <w:b/>
        </w:rPr>
      </w:pPr>
    </w:p>
    <w:p w14:paraId="2B014C38" w14:textId="77777777" w:rsidR="00A93C0B" w:rsidRDefault="00A93C0B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706C49BE" w:rsidR="00A4643D" w:rsidRP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The scores for both L1 assessments is 32, this is due to their proximity to each other. Therefore, consultation with Geoscience is not required.</w:t>
      </w:r>
    </w:p>
    <w:p w14:paraId="0555E31B" w14:textId="4AF637A2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2C11DDD" w14:textId="32A875A2" w:rsidR="00744168" w:rsidRDefault="0091219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6" w:history="1">
        <w:r w:rsidR="00744168" w:rsidRPr="00744168">
          <w:rPr>
            <w:rStyle w:val="Hyperlink"/>
          </w:rPr>
          <w:t>PAN-005578 Risk Assessment</w:t>
        </w:r>
      </w:hyperlink>
    </w:p>
    <w:p w14:paraId="3A34C707" w14:textId="5530EE5F" w:rsidR="00744168" w:rsidRPr="0087583E" w:rsidRDefault="0091219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7" w:history="1">
        <w:r w:rsidR="00744168" w:rsidRPr="00744168">
          <w:rPr>
            <w:rStyle w:val="Hyperlink"/>
          </w:rPr>
          <w:t>PAN-005579 Risk Assessment</w:t>
        </w:r>
      </w:hyperlink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62230FE" w14:textId="47C4F6D9" w:rsidR="00A4643D" w:rsidRPr="00744168" w:rsidRDefault="0074416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rPr>
          <w:bCs/>
        </w:rPr>
        <w:t>There is a sewer catchment across the river, although the Highways Authority has denied the applicant consent to undertake engineer</w:t>
      </w:r>
      <w:r>
        <w:rPr>
          <w:bCs/>
        </w:rPr>
        <w:t>ing works on the bridge. T</w:t>
      </w:r>
      <w:r w:rsidRPr="00744168">
        <w:rPr>
          <w:bCs/>
        </w:rPr>
        <w:t>he nearest connection point is also &gt;100m away for both sites</w:t>
      </w:r>
      <w:r>
        <w:rPr>
          <w:bCs/>
        </w:rPr>
        <w:t>;</w:t>
      </w:r>
      <w:r w:rsidRPr="00744168">
        <w:rPr>
          <w:bCs/>
        </w:rPr>
        <w:t xml:space="preserve"> </w:t>
      </w:r>
      <w:r w:rsidR="00D567F4" w:rsidRPr="00744168">
        <w:rPr>
          <w:bCs/>
        </w:rPr>
        <w:t>therefore,</w:t>
      </w:r>
      <w:r w:rsidRPr="00744168">
        <w:rPr>
          <w:bCs/>
        </w:rPr>
        <w:t xml:space="preserve"> it is not necessary for the applicant to demonstrate plausibility of connection to the foul sewer.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48E0A77B" w:rsidR="00A4643D" w:rsidRPr="00912199" w:rsidRDefault="0091219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12199">
        <w:t>Site visit carried out with colleagues</w:t>
      </w:r>
      <w:r>
        <w:t>,</w:t>
      </w:r>
      <w:r w:rsidRPr="00912199">
        <w:t xml:space="preserve"> it appears that the proposal covers what was discussed</w:t>
      </w:r>
      <w:r>
        <w:t xml:space="preserve"> onsite</w:t>
      </w:r>
      <w:r w:rsidRPr="00912199">
        <w:t>.  No further comments to add.</w:t>
      </w:r>
    </w:p>
    <w:p w14:paraId="7645ED02" w14:textId="73B6A93B" w:rsidR="00A4643D" w:rsidRPr="00912199" w:rsidRDefault="00912199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12199">
        <w:t>Thank you</w:t>
      </w: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52089825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912199">
        <w:rPr>
          <w:b/>
          <w:color w:val="0091A5" w:themeColor="accent3"/>
        </w:rPr>
        <w:t xml:space="preserve"> </w:t>
      </w:r>
      <w:r w:rsidR="00912199" w:rsidRPr="00912199">
        <w:t>Julia Lloyd</w:t>
      </w:r>
      <w:bookmarkStart w:id="0" w:name="_GoBack"/>
      <w:bookmarkEnd w:id="0"/>
      <w:r w:rsidRPr="00A4643D">
        <w:rPr>
          <w:b/>
          <w:color w:val="0091A5" w:themeColor="accent3"/>
        </w:rPr>
        <w:br/>
        <w:t>Date:</w:t>
      </w:r>
      <w:r w:rsidR="00912199">
        <w:rPr>
          <w:b/>
          <w:color w:val="0091A5" w:themeColor="accent3"/>
        </w:rPr>
        <w:t xml:space="preserve"> </w:t>
      </w:r>
      <w:r w:rsidR="00912199" w:rsidRPr="00912199">
        <w:t>26/06/19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642B86EB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4E3CD25" w14:textId="77777777" w:rsidR="00744168" w:rsidRDefault="0074416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6D8E313F" w:rsidR="00BB3E98" w:rsidRPr="00744168" w:rsidRDefault="0074416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44168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5D087B8" w14:textId="05797516" w:rsidR="0021288E" w:rsidRDefault="0021288E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I assume that an HRA will be completed in due course, though I am assuming that no risks have been identified at development planning stage.</w:t>
      </w:r>
      <w:r w:rsidR="00717AFC">
        <w:rPr>
          <w:color w:val="FF0000"/>
        </w:rPr>
        <w:t xml:space="preserve"> The principle consideration would be Otter but again I assume this was considered at planning.</w:t>
      </w:r>
    </w:p>
    <w:p w14:paraId="3667E5C0" w14:textId="6FCE03A0" w:rsidR="00BB3E98" w:rsidRDefault="0021288E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Ad</w:t>
      </w:r>
      <w:r w:rsidR="002E59FF">
        <w:rPr>
          <w:color w:val="FF0000"/>
        </w:rPr>
        <w:t xml:space="preserve">vise that manage any </w:t>
      </w:r>
      <w:proofErr w:type="spellStart"/>
      <w:proofErr w:type="gramStart"/>
      <w:r w:rsidR="002E59FF">
        <w:rPr>
          <w:color w:val="FF0000"/>
        </w:rPr>
        <w:t>non native</w:t>
      </w:r>
      <w:proofErr w:type="spellEnd"/>
      <w:proofErr w:type="gramEnd"/>
      <w:r w:rsidR="002E59FF">
        <w:rPr>
          <w:color w:val="FF0000"/>
        </w:rPr>
        <w:t xml:space="preserve"> species observed on site.</w:t>
      </w:r>
    </w:p>
    <w:p w14:paraId="788F2DC9" w14:textId="27DC6A23" w:rsidR="002E59FF" w:rsidRDefault="002E59FF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4DE08CC4" w14:textId="1698D7D0" w:rsidR="002E59FF" w:rsidRDefault="002E59FF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lastRenderedPageBreak/>
        <w:t>Ken Perry</w:t>
      </w:r>
    </w:p>
    <w:p w14:paraId="009C0CED" w14:textId="1227DD6B" w:rsidR="002E59FF" w:rsidRPr="005F4327" w:rsidRDefault="002E59FF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26/6/19</w:t>
      </w: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4D70DC1A" w14:textId="77777777" w:rsidR="00744168" w:rsidRDefault="00744168">
      <w:pPr>
        <w:rPr>
          <w:b/>
          <w:color w:val="0091A5" w:themeColor="accent3"/>
        </w:rPr>
      </w:pPr>
      <w:r>
        <w:rPr>
          <w:b/>
          <w:color w:val="0091A5" w:themeColor="accent3"/>
        </w:rPr>
        <w:br w:type="page"/>
      </w:r>
    </w:p>
    <w:p w14:paraId="072DBCFF" w14:textId="2D52681D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0BA1FC40" w:rsidR="00440714" w:rsidRPr="007946EC" w:rsidRDefault="007946EC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946EC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6056D96C" w:rsidR="00A4643D" w:rsidRDefault="00A4643D" w:rsidP="00A4643D">
      <w:pPr>
        <w:rPr>
          <w:b/>
          <w:color w:val="0091A5" w:themeColor="accent3"/>
        </w:rPr>
      </w:pPr>
    </w:p>
    <w:p w14:paraId="7EDFEA95" w14:textId="77777777" w:rsidR="007946EC" w:rsidRPr="00A4643D" w:rsidRDefault="007946EC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4A7F9BC7" w:rsidR="00440714" w:rsidRPr="007946EC" w:rsidRDefault="007946E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946EC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32962A66" w:rsidR="00BB3E98" w:rsidRPr="007946EC" w:rsidRDefault="007946EC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7946EC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82239C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82239C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82239C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82239C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82239C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82239C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82239C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8"/>
      <w:footerReference w:type="default" r:id="rId19"/>
      <w:headerReference w:type="first" r:id="rId20"/>
      <w:footerReference w:type="first" r:id="rId21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55605D" w:rsidRDefault="0055605D" w:rsidP="003B1B95">
      <w:r>
        <w:separator/>
      </w:r>
    </w:p>
  </w:endnote>
  <w:endnote w:type="continuationSeparator" w:id="0">
    <w:p w14:paraId="1B2A8A80" w14:textId="77777777" w:rsidR="0055605D" w:rsidRDefault="0055605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55605D" w:rsidRPr="00323656" w:rsidRDefault="0055605D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55605D" w:rsidRDefault="0055605D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55605D" w:rsidRDefault="0055605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55605D" w:rsidRDefault="0055605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55605D" w:rsidRDefault="0055605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55605D" w:rsidRDefault="0055605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55605D" w:rsidRDefault="0055605D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55605D" w:rsidRDefault="0055605D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55605D" w:rsidRPr="007A78C9" w:rsidRDefault="0055605D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55605D" w:rsidRPr="007A78C9" w:rsidRDefault="0055605D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55605D" w:rsidRDefault="0055605D" w:rsidP="003B1B95">
      <w:r>
        <w:separator/>
      </w:r>
    </w:p>
  </w:footnote>
  <w:footnote w:type="continuationSeparator" w:id="0">
    <w:p w14:paraId="6C8B9FA4" w14:textId="77777777" w:rsidR="0055605D" w:rsidRDefault="0055605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55605D" w:rsidRDefault="0055605D" w:rsidP="00580178">
    <w:pPr>
      <w:pStyle w:val="Header"/>
    </w:pPr>
  </w:p>
  <w:p w14:paraId="1B2FAA66" w14:textId="77777777" w:rsidR="0055605D" w:rsidRDefault="005560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55605D" w14:paraId="2F00062B" w14:textId="77777777" w:rsidTr="0082239C">
      <w:trPr>
        <w:trHeight w:val="1943"/>
      </w:trPr>
      <w:tc>
        <w:tcPr>
          <w:tcW w:w="6190" w:type="dxa"/>
        </w:tcPr>
        <w:p w14:paraId="4BE1C2EE" w14:textId="77777777" w:rsidR="0055605D" w:rsidRPr="00A4643D" w:rsidRDefault="0055605D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55605D" w:rsidRDefault="0055605D" w:rsidP="0003584B">
    <w:pPr>
      <w:pStyle w:val="Header"/>
    </w:pPr>
  </w:p>
  <w:p w14:paraId="32E67EDA" w14:textId="77777777" w:rsidR="0055605D" w:rsidRDefault="0055605D" w:rsidP="0003584B">
    <w:pPr>
      <w:pStyle w:val="Header"/>
    </w:pPr>
  </w:p>
  <w:p w14:paraId="4F9D4065" w14:textId="77777777" w:rsidR="0055605D" w:rsidRDefault="0055605D" w:rsidP="0003584B">
    <w:pPr>
      <w:pStyle w:val="Header"/>
    </w:pPr>
  </w:p>
  <w:p w14:paraId="5EBC3C4E" w14:textId="77777777" w:rsidR="0055605D" w:rsidRDefault="0055605D" w:rsidP="0003584B">
    <w:pPr>
      <w:pStyle w:val="Header"/>
    </w:pPr>
  </w:p>
  <w:p w14:paraId="76625F77" w14:textId="77777777" w:rsidR="0055605D" w:rsidRDefault="0055605D" w:rsidP="0003584B">
    <w:pPr>
      <w:pStyle w:val="Header"/>
    </w:pPr>
  </w:p>
  <w:p w14:paraId="36F53DFC" w14:textId="77777777" w:rsidR="0055605D" w:rsidRDefault="0055605D" w:rsidP="0003584B">
    <w:pPr>
      <w:pStyle w:val="Header"/>
    </w:pPr>
  </w:p>
  <w:p w14:paraId="7957B9CB" w14:textId="77777777" w:rsidR="0055605D" w:rsidRDefault="0055605D" w:rsidP="0003584B">
    <w:pPr>
      <w:pStyle w:val="Header"/>
    </w:pPr>
  </w:p>
  <w:p w14:paraId="357FAB5D" w14:textId="77777777" w:rsidR="0055605D" w:rsidRDefault="0055605D" w:rsidP="0003584B">
    <w:pPr>
      <w:pStyle w:val="Header"/>
    </w:pPr>
  </w:p>
  <w:p w14:paraId="7DDDEA1F" w14:textId="77777777" w:rsidR="0055605D" w:rsidRDefault="0055605D" w:rsidP="0003584B">
    <w:pPr>
      <w:pStyle w:val="Header"/>
    </w:pPr>
  </w:p>
  <w:p w14:paraId="456B9136" w14:textId="77777777" w:rsidR="0055605D" w:rsidRDefault="0055605D" w:rsidP="0003584B">
    <w:pPr>
      <w:pStyle w:val="Header"/>
    </w:pPr>
  </w:p>
  <w:p w14:paraId="4AAE9876" w14:textId="77777777" w:rsidR="0055605D" w:rsidRDefault="0055605D">
    <w:pPr>
      <w:pStyle w:val="Header"/>
    </w:pPr>
  </w:p>
  <w:p w14:paraId="271BCA86" w14:textId="77777777" w:rsidR="0055605D" w:rsidRDefault="0055605D">
    <w:pPr>
      <w:pStyle w:val="Header"/>
    </w:pPr>
  </w:p>
  <w:p w14:paraId="7035407B" w14:textId="77777777" w:rsidR="0055605D" w:rsidRDefault="0055605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457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05A14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1288E"/>
    <w:rsid w:val="00212AE6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2E59FF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5605D"/>
    <w:rsid w:val="00580178"/>
    <w:rsid w:val="005A0D52"/>
    <w:rsid w:val="005B301B"/>
    <w:rsid w:val="005C5EE6"/>
    <w:rsid w:val="005D396F"/>
    <w:rsid w:val="0066120C"/>
    <w:rsid w:val="00666BB5"/>
    <w:rsid w:val="006D6756"/>
    <w:rsid w:val="006E1121"/>
    <w:rsid w:val="00717AFC"/>
    <w:rsid w:val="00744168"/>
    <w:rsid w:val="00773040"/>
    <w:rsid w:val="00780D50"/>
    <w:rsid w:val="00783CEA"/>
    <w:rsid w:val="007946EC"/>
    <w:rsid w:val="00794C61"/>
    <w:rsid w:val="007A78C9"/>
    <w:rsid w:val="007C7F2F"/>
    <w:rsid w:val="007D04E2"/>
    <w:rsid w:val="00820898"/>
    <w:rsid w:val="0082239C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12199"/>
    <w:rsid w:val="0095246A"/>
    <w:rsid w:val="00965438"/>
    <w:rsid w:val="00967FB8"/>
    <w:rsid w:val="009A13CA"/>
    <w:rsid w:val="009B37B8"/>
    <w:rsid w:val="00A3442B"/>
    <w:rsid w:val="00A36091"/>
    <w:rsid w:val="00A4643D"/>
    <w:rsid w:val="00A576B9"/>
    <w:rsid w:val="00A63022"/>
    <w:rsid w:val="00A73E72"/>
    <w:rsid w:val="00A908E3"/>
    <w:rsid w:val="00A93C0B"/>
    <w:rsid w:val="00AA54D9"/>
    <w:rsid w:val="00AB0D97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567F4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B7AE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946E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ter%20Discharge%20Consents%20PR/Forms/NRW%20Perm-Comp%20Document%20Set/docsethomepage.aspx?ID=45590&amp;FolderCTID=0x0120D52000824C7CCC16790D469B8E16E1874A14710200411B0B64EB97414BA1672EDDF561381A&amp;List=84145aa9-ae2a-4b81-96bf-da2258b9f1c9&amp;RootFolder=%2Fteams%2FRegulatory%2FPermitting%2FMid%20EPR%20Water%20Discharge%20Consents%20PR%2FPAN%2D005579&amp;RecSrc=%2Fteams%2FRegulatory%2FPermitting%2FMid%20EPR%20Water%20Discharge%20Consents%20PR%2FPAN%2D005579&amp;InitialTabId=Ribbon%2ERead&amp;VisibilityContext=WSSTabPersistenc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45457&amp;FolderCTID=0x0120D52000824C7CCC16790D469B8E16E1874A14710200411B0B64EB97414BA1672EDDF561381A&amp;List=84145aa9-ae2a-4b81-96bf-da2258b9f1c9&amp;RootFolder=%2Fteams%2FRegulatory%2FPermitting%2FMid%20EPR%20Water%20Discharge%20Consents%20PR%2FPAN%2D005578&amp;RecSrc=%2Fteams%2FRegulatory%2FPermitting%2FMid%20EPR%20Water%20Discharge%20Consents%20PR%2FPAN%2D005578" TargetMode="External"/><Relationship Id="rId17" Type="http://schemas.openxmlformats.org/officeDocument/2006/relationships/hyperlink" Target="https://cyfoethnaturiolcymru.sharepoint.com/teams/Regulatory/Permitting/Mid%20EPR%20Water%20Discharge%20Consents%20PR/PAN-005579/PAN-005579%20L1%20Risk%20Assessment.xls?d=w331be7faa83e4d4f9875c6954db7bd7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Mid%20EPR%20Water%20Discharge%20Consents%20PR/EPR-BB3490CY/PAN-005578%20L1%20Risk%20Assessment.xls?d=w5cc3bb9a03fd499fa615ed1517df515d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Mid%20EPR%20Water%20Discharge%20Consents%20PR/PAN-005579/PAN-005579%20Risk%20Screening%20Report.pdf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Mid%20EPR%20Water%20Discharge%20Consents%20PR/EPR-BB3490CY/PAN-005578%20Risk%20Screening%20Report.pdf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Land at The Start Bed &amp; Breakfast</Site_x0020_Name>
    <Internal_x002f_External xmlns="859f7ad6-93f6-4205-b62b-a17f28acbbac">Internal document</Internal_x002f_External>
    <Post_x0020_code xmlns="859f7ad6-93f6-4205-b62b-a17f28acbbac">HR3 5RS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Land at The Start Bed &amp; Breakfast, Hay on Wye, HR3 5RS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2019-06-24T23:00:00+00:00</Document_x0020_Date>
    <Facility_x0020_Address xmlns="859f7ad6-93f6-4205-b62b-a17f28acbbac">Hay on Wye</Facility_x0020_Address>
    <Environment_x0020_Sub_x0020_Folder xmlns="859f7ad6-93f6-4205-b62b-a17f28acbbac">Licences applications</Environment_x0020_Sub_x0020_Folder>
    <Customer_x0020_Name xmlns="859f7ad6-93f6-4205-b62b-a17f28acbbac">By the Way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32B93A3-5956-4BC3-AFB1-0E1B68B5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489</Words>
  <Characters>4778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Lloyd, Julia</cp:lastModifiedBy>
  <cp:revision>7</cp:revision>
  <cp:lastPrinted>2013-10-01T08:52:00Z</cp:lastPrinted>
  <dcterms:created xsi:type="dcterms:W3CDTF">2019-06-25T08:41:00Z</dcterms:created>
  <dcterms:modified xsi:type="dcterms:W3CDTF">2019-06-26T10:25:00Z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0baac2c3-b145-419b-ae6a-96a087164147</vt:lpwstr>
  </property>
  <property fmtid="{D5CDD505-2E9C-101B-9397-08002B2CF9AE}" pid="4" name="_dlc_DocId">
    <vt:lpwstr>REGU-212-46461</vt:lpwstr>
  </property>
  <property fmtid="{D5CDD505-2E9C-101B-9397-08002B2CF9AE}" pid="5" name="_dlc_DocIdUrl">
    <vt:lpwstr>https://cyfoethnaturiolcymru.sharepoint.com/teams/Regulatory/Permitting/_layouts/15/DocIdRedir.aspx?ID=REGU-212-46461, REGU-212-46461</vt:lpwstr>
  </property>
</Properties>
</file>