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D37AB9">
        <w:trPr>
          <w:trHeight w:val="639"/>
        </w:trPr>
        <w:tc>
          <w:tcPr>
            <w:tcW w:w="2830" w:type="dxa"/>
          </w:tcPr>
          <w:p w14:paraId="52FC9B98" w14:textId="77777777" w:rsidR="00A4643D" w:rsidRPr="00A4643D" w:rsidRDefault="00A4643D" w:rsidP="00D37AB9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190849C5" w14:textId="2ECAAAEA" w:rsidR="00A4643D" w:rsidRDefault="0028607B" w:rsidP="00D37AB9">
            <w:pPr>
              <w:rPr>
                <w:color w:val="FF0000"/>
              </w:rPr>
            </w:pPr>
            <w:hyperlink r:id="rId12" w:history="1">
              <w:r w:rsidR="00D37AB9">
                <w:rPr>
                  <w:rStyle w:val="Hyperlink"/>
                </w:rPr>
                <w:t>PAN-005369</w:t>
              </w:r>
            </w:hyperlink>
          </w:p>
          <w:p w14:paraId="3FE9E977" w14:textId="6C587834" w:rsidR="00D37AB9" w:rsidRPr="0087583E" w:rsidRDefault="00D37AB9" w:rsidP="00D37AB9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D37AB9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79AEB544" w:rsidR="00A4643D" w:rsidRPr="00D37AB9" w:rsidRDefault="00D37AB9" w:rsidP="00D37AB9">
            <w:r>
              <w:t>Mr Clive Watkins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D37AB9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2BF1C8F1" w:rsidR="00A4643D" w:rsidRDefault="00D37AB9" w:rsidP="00D37AB9">
            <w:pPr>
              <w:rPr>
                <w:b/>
                <w:u w:val="single"/>
              </w:rPr>
            </w:pPr>
            <w:r>
              <w:t>Capel-Y-</w:t>
            </w:r>
            <w:proofErr w:type="spellStart"/>
            <w:r>
              <w:t>Ffin</w:t>
            </w:r>
            <w:proofErr w:type="spellEnd"/>
            <w:r>
              <w:t>, Abergavenny, Monmouthshire NP7 7NP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D37AB9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B5107C7" w:rsidR="009A13CA" w:rsidRPr="00D37AB9" w:rsidRDefault="00D37AB9" w:rsidP="00D37AB9">
            <w:proofErr w:type="gramStart"/>
            <w:r w:rsidRPr="00D37AB9">
              <w:t>S</w:t>
            </w:r>
            <w:r>
              <w:t>O</w:t>
            </w:r>
            <w:proofErr w:type="gramEnd"/>
            <w:r w:rsidRPr="00D37AB9">
              <w:t xml:space="preserve"> 25</w:t>
            </w:r>
            <w:r>
              <w:t>477 31019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D37AB9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A5C349C" w:rsidR="00A4643D" w:rsidRPr="002E43E9" w:rsidRDefault="00D37AB9" w:rsidP="00D37AB9">
            <w:pPr>
              <w:rPr>
                <w:bCs/>
              </w:rPr>
            </w:pPr>
            <w:r w:rsidRPr="002E43E9">
              <w:rPr>
                <w:bCs/>
              </w:rPr>
              <w:t>9</w:t>
            </w:r>
            <w:r w:rsidRPr="002E43E9">
              <w:rPr>
                <w:bCs/>
                <w:vertAlign w:val="superscript"/>
              </w:rPr>
              <w:t>th</w:t>
            </w:r>
            <w:r w:rsidRPr="002E43E9">
              <w:rPr>
                <w:bCs/>
              </w:rPr>
              <w:t xml:space="preserve"> July 2019</w:t>
            </w:r>
            <w:r w:rsidR="00A4643D" w:rsidRPr="002E43E9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D37AB9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39675854" w:rsidR="00965438" w:rsidRPr="002E43E9" w:rsidRDefault="00D37AB9" w:rsidP="00D37AB9">
            <w:pPr>
              <w:rPr>
                <w:bCs/>
              </w:rPr>
            </w:pPr>
            <w:r w:rsidRPr="002E43E9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328B7A85" w14:textId="1FDBD11F" w:rsidR="002E43E9" w:rsidRPr="002E43E9" w:rsidRDefault="002E43E9" w:rsidP="00D37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E43E9">
        <w:t>A new application to dispose of</w:t>
      </w:r>
      <w:r w:rsidR="00151978">
        <w:t xml:space="preserve"> 0.5</w:t>
      </w:r>
      <w:r w:rsidR="006801C5">
        <w:t>4</w:t>
      </w:r>
      <w:r w:rsidR="00151978">
        <w:t>4m3/day, twice a year. This equates to</w:t>
      </w:r>
      <w:r w:rsidRPr="002E43E9">
        <w:t xml:space="preserve"> 1.</w:t>
      </w:r>
      <w:r w:rsidR="00EA0818">
        <w:t>1</w:t>
      </w:r>
      <w:r w:rsidRPr="002E43E9">
        <w:t xml:space="preserve"> m3/annum</w:t>
      </w:r>
      <w:r w:rsidR="00151978">
        <w:t xml:space="preserve">, </w:t>
      </w:r>
      <w:r w:rsidRPr="002E43E9">
        <w:t>of diluted sheep dip. The applicant is using a dung spreader to dispose of the dip. There is 5.3 hectares of land available</w:t>
      </w:r>
      <w:r w:rsidR="00151978">
        <w:t xml:space="preserve"> </w:t>
      </w:r>
      <w:r w:rsidRPr="002E43E9">
        <w:t>but only 0.</w:t>
      </w:r>
      <w:r w:rsidR="0028607B">
        <w:t>22</w:t>
      </w:r>
      <w:bookmarkStart w:id="0" w:name="_GoBack"/>
      <w:bookmarkEnd w:id="0"/>
      <w:r w:rsidRPr="002E43E9">
        <w:t xml:space="preserve"> hectares is needed. </w:t>
      </w:r>
    </w:p>
    <w:p w14:paraId="44B2273A" w14:textId="0A59B920" w:rsidR="00D37AB9" w:rsidRPr="002E43E9" w:rsidRDefault="002E43E9" w:rsidP="00D37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E43E9">
        <w:t xml:space="preserve">Part of the disposal site available is slightly within the boundary of the Black Mountains SSSI and close to a surface water receptor. </w:t>
      </w:r>
      <w:proofErr w:type="gramStart"/>
      <w:r w:rsidRPr="002E43E9">
        <w:t>With this in mind, I</w:t>
      </w:r>
      <w:proofErr w:type="gramEnd"/>
      <w:r w:rsidRPr="002E43E9">
        <w:t xml:space="preserve"> will ask the applicant to restrict the spreading away from the SSSI boundary and away from the surface water receptor.   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787E768" w14:textId="250A2393" w:rsidR="00A4643D" w:rsidRPr="002E43E9" w:rsidRDefault="002E43E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 w:rsidRPr="002E43E9">
        <w:rPr>
          <w:bCs/>
        </w:rPr>
        <w:t>Black Mountains SSSI is on the boundary of one of the fields available for spreading.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29683D94" w:rsidR="00A4643D" w:rsidRPr="00243780" w:rsidRDefault="002E43E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43780">
        <w:t xml:space="preserve">The L1 assessment has produced a score of </w:t>
      </w:r>
      <w:r w:rsidR="00243780" w:rsidRPr="00243780">
        <w:t>69 due to the proximity of the surface water. If the applicant can restrict the disposal to part of a field which is further away from the receptor then the scoring reduces to 54.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52BF7E6F" w:rsidR="00BB3E98" w:rsidRDefault="00243780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43780">
        <w:t xml:space="preserve">A permit was in place for this site (GWSE874) </w:t>
      </w:r>
      <w:r w:rsidR="00A81346">
        <w:t xml:space="preserve">but was surrendered in 2005. The applicant was using injections to treat the </w:t>
      </w:r>
      <w:r w:rsidR="001011A3">
        <w:t>sheep but now wishes to dip again.</w:t>
      </w:r>
    </w:p>
    <w:p w14:paraId="17623A60" w14:textId="2E662462" w:rsidR="001011A3" w:rsidRDefault="001011A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F8E7D39" w14:textId="3866C155" w:rsidR="001011A3" w:rsidRDefault="001011A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913BA9C" w14:textId="77777777" w:rsidR="001011A3" w:rsidRPr="00243780" w:rsidRDefault="001011A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772183FD" w14:textId="77777777" w:rsidR="0008110F" w:rsidRDefault="0008110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95D2378" w14:textId="722BC03D" w:rsidR="00A4643D" w:rsidRDefault="0008110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 xml:space="preserve">I have amended the level 1 assessment to include minor (secondary A) status of the aquifer and inserted the distance to groundwater and surface water receptors. </w:t>
      </w:r>
    </w:p>
    <w:p w14:paraId="0F952463" w14:textId="67A198DE" w:rsidR="0008110F" w:rsidRDefault="0008110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D72719D" w14:textId="2B79578D" w:rsidR="0008110F" w:rsidRDefault="0008110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proofErr w:type="gramStart"/>
      <w:r>
        <w:rPr>
          <w:b/>
          <w:color w:val="0091A5" w:themeColor="accent3"/>
        </w:rPr>
        <w:t>At the moment</w:t>
      </w:r>
      <w:proofErr w:type="gramEnd"/>
      <w:r>
        <w:rPr>
          <w:b/>
          <w:color w:val="0091A5" w:themeColor="accent3"/>
        </w:rPr>
        <w:t xml:space="preserve"> distance to surface water receptor is the sensitivity. If the applicant can move the discharge a sufficient distance away from the </w:t>
      </w:r>
      <w:r w:rsidR="00012FB2">
        <w:rPr>
          <w:b/>
          <w:color w:val="0091A5" w:themeColor="accent3"/>
        </w:rPr>
        <w:t xml:space="preserve">small surface water course that borders the marked field (100-200m) but also maintain the discharge a sufficient distance away from the private abstraction identified on </w:t>
      </w:r>
      <w:proofErr w:type="spellStart"/>
      <w:r w:rsidR="00012FB2">
        <w:rPr>
          <w:b/>
          <w:color w:val="0091A5" w:themeColor="accent3"/>
        </w:rPr>
        <w:t>MyMap</w:t>
      </w:r>
      <w:proofErr w:type="spellEnd"/>
      <w:r w:rsidR="00012FB2">
        <w:rPr>
          <w:b/>
          <w:color w:val="0091A5" w:themeColor="accent3"/>
        </w:rPr>
        <w:t xml:space="preserve"> (NGR </w:t>
      </w:r>
      <w:r w:rsidR="00012FB2" w:rsidRPr="00012FB2">
        <w:rPr>
          <w:b/>
          <w:color w:val="0091A5" w:themeColor="accent3"/>
        </w:rPr>
        <w:t>SO24963120)</w:t>
      </w:r>
      <w:r w:rsidR="00012FB2">
        <w:rPr>
          <w:b/>
          <w:color w:val="0091A5" w:themeColor="accent3"/>
        </w:rPr>
        <w:t xml:space="preserve">, the discharge would likely be acceptable. </w:t>
      </w:r>
    </w:p>
    <w:p w14:paraId="6920734B" w14:textId="1CF3F17E" w:rsidR="00012FB2" w:rsidRDefault="00012FB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584422B" w14:textId="1F19A60D" w:rsidR="00012FB2" w:rsidRDefault="00012FB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 xml:space="preserve">Please get back to me if the applicant cannot move the discharge as I will need to look again. Thanks. </w:t>
      </w:r>
    </w:p>
    <w:p w14:paraId="511E0B4A" w14:textId="4A46E3B6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372508A6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08110F">
        <w:rPr>
          <w:b/>
          <w:color w:val="0091A5" w:themeColor="accent3"/>
        </w:rPr>
        <w:t xml:space="preserve"> Haf Peskett</w:t>
      </w:r>
      <w:r w:rsidRPr="00A4643D">
        <w:rPr>
          <w:b/>
          <w:color w:val="0091A5" w:themeColor="accent3"/>
        </w:rPr>
        <w:br/>
        <w:t>Date:</w:t>
      </w:r>
      <w:r w:rsidR="0008110F">
        <w:rPr>
          <w:b/>
          <w:color w:val="0091A5" w:themeColor="accent3"/>
        </w:rPr>
        <w:t xml:space="preserve"> 8</w:t>
      </w:r>
      <w:r w:rsidR="0008110F" w:rsidRPr="0008110F">
        <w:rPr>
          <w:b/>
          <w:color w:val="0091A5" w:themeColor="accent3"/>
          <w:vertAlign w:val="superscript"/>
        </w:rPr>
        <w:t>th</w:t>
      </w:r>
      <w:r w:rsidR="0008110F">
        <w:rPr>
          <w:b/>
          <w:color w:val="0091A5" w:themeColor="accent3"/>
        </w:rPr>
        <w:t xml:space="preserve"> July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D37AB9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D37AB9">
            <w:r>
              <w:t>National Parks</w:t>
            </w:r>
          </w:p>
        </w:tc>
        <w:tc>
          <w:tcPr>
            <w:tcW w:w="2100" w:type="dxa"/>
          </w:tcPr>
          <w:p w14:paraId="5A1BF798" w14:textId="21918E49" w:rsidR="00A4643D" w:rsidRDefault="001011A3" w:rsidP="00D37AB9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D37AB9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3B8675DD" w:rsidR="00A4643D" w:rsidRDefault="001011A3" w:rsidP="00D37AB9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D37AB9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1AD2236D" w:rsidR="00A4643D" w:rsidRDefault="001011A3" w:rsidP="00D37AB9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0AA5D86E" w:rsidR="00A4643D" w:rsidRDefault="00A4643D" w:rsidP="00A4643D">
      <w:pPr>
        <w:rPr>
          <w:b/>
        </w:rPr>
      </w:pPr>
    </w:p>
    <w:p w14:paraId="176CA08C" w14:textId="3D57D142" w:rsidR="001011A3" w:rsidRDefault="001011A3" w:rsidP="00A4643D">
      <w:pPr>
        <w:rPr>
          <w:b/>
        </w:rPr>
      </w:pPr>
    </w:p>
    <w:p w14:paraId="6D03A5DE" w14:textId="3FFF2E22" w:rsidR="001011A3" w:rsidRDefault="001011A3" w:rsidP="00A4643D">
      <w:pPr>
        <w:rPr>
          <w:b/>
        </w:rPr>
      </w:pPr>
    </w:p>
    <w:p w14:paraId="3B99AB30" w14:textId="11492C4E" w:rsidR="001011A3" w:rsidRDefault="001011A3" w:rsidP="00A4643D">
      <w:pPr>
        <w:rPr>
          <w:b/>
        </w:rPr>
      </w:pPr>
    </w:p>
    <w:p w14:paraId="3F3553F9" w14:textId="7BE354AA" w:rsidR="001011A3" w:rsidRDefault="001011A3" w:rsidP="00A4643D">
      <w:pPr>
        <w:rPr>
          <w:b/>
        </w:rPr>
      </w:pPr>
    </w:p>
    <w:p w14:paraId="5B33FC76" w14:textId="77777777" w:rsidR="001011A3" w:rsidRDefault="001011A3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151978" w:rsidRDefault="00151978" w:rsidP="003B1B95">
      <w:r>
        <w:separator/>
      </w:r>
    </w:p>
  </w:endnote>
  <w:endnote w:type="continuationSeparator" w:id="0">
    <w:p w14:paraId="1B2A8A80" w14:textId="77777777" w:rsidR="00151978" w:rsidRDefault="0015197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151978" w:rsidRPr="00323656" w:rsidRDefault="00151978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151978" w:rsidRPr="007A78C9" w:rsidRDefault="0015197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151978" w:rsidRPr="007A78C9" w:rsidRDefault="0015197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151978" w:rsidRDefault="00151978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151978" w:rsidRPr="007A78C9" w:rsidRDefault="0015197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151978" w:rsidRPr="007A78C9" w:rsidRDefault="0015197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151978" w:rsidRDefault="0015197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151978" w:rsidRDefault="0015197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151978" w:rsidRPr="007A78C9" w:rsidRDefault="0015197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151978" w:rsidRPr="007A78C9" w:rsidRDefault="0015197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151978" w:rsidRDefault="0015197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151978" w:rsidRDefault="0015197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151978" w:rsidRPr="007A78C9" w:rsidRDefault="0015197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151978" w:rsidRPr="007A78C9" w:rsidRDefault="0015197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151978" w:rsidRDefault="0015197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151978" w:rsidRDefault="0015197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151978" w:rsidRPr="007A78C9" w:rsidRDefault="0015197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151978" w:rsidRPr="007A78C9" w:rsidRDefault="0015197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151978" w:rsidRDefault="00151978" w:rsidP="003B1B95">
      <w:r>
        <w:separator/>
      </w:r>
    </w:p>
  </w:footnote>
  <w:footnote w:type="continuationSeparator" w:id="0">
    <w:p w14:paraId="6C8B9FA4" w14:textId="77777777" w:rsidR="00151978" w:rsidRDefault="0015197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151978" w:rsidRDefault="00151978" w:rsidP="00580178">
    <w:pPr>
      <w:pStyle w:val="Header"/>
    </w:pPr>
  </w:p>
  <w:p w14:paraId="1B2FAA66" w14:textId="77777777" w:rsidR="00151978" w:rsidRDefault="001519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151978" w14:paraId="2F00062B" w14:textId="77777777" w:rsidTr="00D37AB9">
      <w:trPr>
        <w:trHeight w:val="1943"/>
      </w:trPr>
      <w:tc>
        <w:tcPr>
          <w:tcW w:w="6190" w:type="dxa"/>
        </w:tcPr>
        <w:p w14:paraId="4BE1C2EE" w14:textId="77777777" w:rsidR="00151978" w:rsidRPr="00A4643D" w:rsidRDefault="00151978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151978" w:rsidRDefault="00151978" w:rsidP="0003584B">
    <w:pPr>
      <w:pStyle w:val="Header"/>
    </w:pPr>
  </w:p>
  <w:p w14:paraId="32E67EDA" w14:textId="77777777" w:rsidR="00151978" w:rsidRDefault="00151978" w:rsidP="0003584B">
    <w:pPr>
      <w:pStyle w:val="Header"/>
    </w:pPr>
  </w:p>
  <w:p w14:paraId="4F9D4065" w14:textId="77777777" w:rsidR="00151978" w:rsidRDefault="00151978" w:rsidP="0003584B">
    <w:pPr>
      <w:pStyle w:val="Header"/>
    </w:pPr>
  </w:p>
  <w:p w14:paraId="5EBC3C4E" w14:textId="77777777" w:rsidR="00151978" w:rsidRDefault="00151978" w:rsidP="0003584B">
    <w:pPr>
      <w:pStyle w:val="Header"/>
    </w:pPr>
  </w:p>
  <w:p w14:paraId="76625F77" w14:textId="77777777" w:rsidR="00151978" w:rsidRDefault="00151978" w:rsidP="0003584B">
    <w:pPr>
      <w:pStyle w:val="Header"/>
    </w:pPr>
  </w:p>
  <w:p w14:paraId="36F53DFC" w14:textId="77777777" w:rsidR="00151978" w:rsidRDefault="00151978" w:rsidP="0003584B">
    <w:pPr>
      <w:pStyle w:val="Header"/>
    </w:pPr>
  </w:p>
  <w:p w14:paraId="7957B9CB" w14:textId="77777777" w:rsidR="00151978" w:rsidRDefault="00151978" w:rsidP="0003584B">
    <w:pPr>
      <w:pStyle w:val="Header"/>
    </w:pPr>
  </w:p>
  <w:p w14:paraId="357FAB5D" w14:textId="77777777" w:rsidR="00151978" w:rsidRDefault="00151978" w:rsidP="0003584B">
    <w:pPr>
      <w:pStyle w:val="Header"/>
    </w:pPr>
  </w:p>
  <w:p w14:paraId="7DDDEA1F" w14:textId="77777777" w:rsidR="00151978" w:rsidRDefault="00151978" w:rsidP="0003584B">
    <w:pPr>
      <w:pStyle w:val="Header"/>
    </w:pPr>
  </w:p>
  <w:p w14:paraId="456B9136" w14:textId="77777777" w:rsidR="00151978" w:rsidRDefault="00151978" w:rsidP="0003584B">
    <w:pPr>
      <w:pStyle w:val="Header"/>
    </w:pPr>
  </w:p>
  <w:p w14:paraId="4AAE9876" w14:textId="77777777" w:rsidR="00151978" w:rsidRDefault="00151978">
    <w:pPr>
      <w:pStyle w:val="Header"/>
    </w:pPr>
  </w:p>
  <w:p w14:paraId="271BCA86" w14:textId="77777777" w:rsidR="00151978" w:rsidRDefault="00151978">
    <w:pPr>
      <w:pStyle w:val="Header"/>
    </w:pPr>
  </w:p>
  <w:p w14:paraId="7035407B" w14:textId="77777777" w:rsidR="00151978" w:rsidRDefault="0015197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12FB2"/>
    <w:rsid w:val="0003584B"/>
    <w:rsid w:val="0006469D"/>
    <w:rsid w:val="0008110F"/>
    <w:rsid w:val="00081B13"/>
    <w:rsid w:val="000D1041"/>
    <w:rsid w:val="000D42BC"/>
    <w:rsid w:val="0010023A"/>
    <w:rsid w:val="001011A3"/>
    <w:rsid w:val="00111C12"/>
    <w:rsid w:val="00124C2B"/>
    <w:rsid w:val="00151978"/>
    <w:rsid w:val="00163204"/>
    <w:rsid w:val="00227FCF"/>
    <w:rsid w:val="002310C5"/>
    <w:rsid w:val="00243780"/>
    <w:rsid w:val="0024550F"/>
    <w:rsid w:val="0028607B"/>
    <w:rsid w:val="00295704"/>
    <w:rsid w:val="002B0FE6"/>
    <w:rsid w:val="002C1957"/>
    <w:rsid w:val="002C7D1B"/>
    <w:rsid w:val="002D1C88"/>
    <w:rsid w:val="002D1E23"/>
    <w:rsid w:val="002E43E9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801C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81346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37AB9"/>
    <w:rsid w:val="00D4293C"/>
    <w:rsid w:val="00E3072A"/>
    <w:rsid w:val="00EA0818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37AB9"/>
    <w:rPr>
      <w:color w:val="808080"/>
      <w:shd w:val="clear" w:color="auto" w:fill="E6E6E6"/>
    </w:rPr>
  </w:style>
  <w:style w:type="character" w:customStyle="1" w:styleId="bound-visible-inline">
    <w:name w:val="bound-visible-inline"/>
    <w:basedOn w:val="DefaultParagraphFont"/>
    <w:rsid w:val="00012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44588&amp;FolderCTID=0x0120D52000824C7CCC16790D469B8E16E1874A14710200411B0B64EB97414BA1672EDDF561381A&amp;List=84145aa9-ae2a-4b81-96bf-da2258b9f1c9&amp;RootFolder=%2Fteams%2FRegulatory%2FPermitting%2FMid%20EPR%20Water%20Discharge%20Consents%20PR%2FPAN%2D005369&amp;RecSrc=%2Fteams%2FRegulatory%2FPermitting%2FMid%20EPR%20Water%20Discharge%20Consents%20PR%2FPAN%2D00536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Chapel Farm</Site_x0020_Name>
    <Internal_x002f_External xmlns="859f7ad6-93f6-4205-b62b-a17f28acbbac">Internal document</Internal_x002f_External>
    <Post_x0020_code xmlns="859f7ad6-93f6-4205-b62b-a17f28acbbac">NP7 7NP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Chapel Farm, Capel-Y-Ffin, Abergavenny, NP7 7NP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2019-06-25T23:00:00+00:00</Document_x0020_Date>
    <Facility_x0020_Address xmlns="859f7ad6-93f6-4205-b62b-a17f28acbbac">Capel-Y-Ffin, Abergavenny</Facility_x0020_Address>
    <Environment_x0020_Sub_x0020_Folder xmlns="859f7ad6-93f6-4205-b62b-a17f28acbbac">Licences applications</Environment_x0020_Sub_x0020_Folder>
    <Customer_x0020_Name xmlns="859f7ad6-93f6-4205-b62b-a17f28acbbac">Mr Clive Watkins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purl.org/dc/terms/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e121689-de5b-41b9-a751-bfeda7fa2b07"/>
    <ds:schemaRef ds:uri="859f7ad6-93f6-4205-b62b-a17f28acbbac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F082337-B554-4EC4-9611-B803A7DF9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395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5</cp:revision>
  <cp:lastPrinted>2013-10-01T08:52:00Z</cp:lastPrinted>
  <dcterms:created xsi:type="dcterms:W3CDTF">2019-06-26T09:07:00Z</dcterms:created>
  <dcterms:modified xsi:type="dcterms:W3CDTF">2019-07-12T10:07:00Z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49cf8214-c96f-49be-b62d-b38a4d9e9ca3</vt:lpwstr>
  </property>
  <property fmtid="{D5CDD505-2E9C-101B-9397-08002B2CF9AE}" pid="4" name="_dlc_DocId">
    <vt:lpwstr>REGU-212-46506</vt:lpwstr>
  </property>
  <property fmtid="{D5CDD505-2E9C-101B-9397-08002B2CF9AE}" pid="5" name="_dlc_DocIdUrl">
    <vt:lpwstr>https://cyfoethnaturiolcymru.sharepoint.com/teams/Regulatory/Permitting/_layouts/15/DocIdRedir.aspx?ID=REGU-212-46506, REGU-212-46506</vt:lpwstr>
  </property>
</Properties>
</file>