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4DE62B3C" w:rsidR="003370AB" w:rsidRPr="00F23DCA" w:rsidRDefault="00F23DC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South West Wood Products Limited</w:t>
      </w:r>
    </w:p>
    <w:p w14:paraId="7FBE2EAA" w14:textId="77777777" w:rsidR="003370AB" w:rsidRPr="00F23DCA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4BE42E2" w14:textId="77777777" w:rsidR="00F23DCA" w:rsidRPr="00F23DCA" w:rsidRDefault="00F23DC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Alexandra Docks</w:t>
      </w:r>
    </w:p>
    <w:p w14:paraId="3926C95D" w14:textId="77777777" w:rsidR="00F23DCA" w:rsidRPr="00F23DCA" w:rsidRDefault="00F23DC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East Way Road</w:t>
      </w:r>
    </w:p>
    <w:p w14:paraId="54796767" w14:textId="77777777" w:rsidR="00F23DCA" w:rsidRPr="00F23DCA" w:rsidRDefault="00F23DC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Newport</w:t>
      </w:r>
    </w:p>
    <w:p w14:paraId="10CBE8CE" w14:textId="1D620DB2" w:rsidR="003370AB" w:rsidRPr="00F23DCA" w:rsidRDefault="00F23DCA" w:rsidP="00F23DC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NP20 2NP</w:t>
      </w:r>
    </w:p>
    <w:p w14:paraId="79AEE399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2B4162A8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F23DCA">
        <w:rPr>
          <w:rFonts w:cs="Arial"/>
          <w:sz w:val="22"/>
          <w:szCs w:val="22"/>
        </w:rPr>
        <w:t>EPR/</w:t>
      </w:r>
      <w:r w:rsidR="00F23DCA" w:rsidRPr="00F23DCA">
        <w:rPr>
          <w:rFonts w:cs="Arial"/>
          <w:sz w:val="22"/>
          <w:szCs w:val="22"/>
        </w:rPr>
        <w:t>QB3093</w:t>
      </w:r>
      <w:r w:rsidR="00F23DCA" w:rsidRPr="00BC3122">
        <w:rPr>
          <w:rFonts w:cs="Arial"/>
          <w:sz w:val="22"/>
          <w:szCs w:val="22"/>
        </w:rPr>
        <w:t>HE</w:t>
      </w:r>
      <w:r w:rsidRPr="00BC3122">
        <w:rPr>
          <w:rFonts w:cs="Arial"/>
          <w:sz w:val="22"/>
          <w:szCs w:val="22"/>
        </w:rPr>
        <w:t>/</w:t>
      </w:r>
      <w:r w:rsidR="007513C3" w:rsidRPr="00BC3122">
        <w:rPr>
          <w:rFonts w:cs="Arial"/>
          <w:sz w:val="22"/>
          <w:szCs w:val="22"/>
        </w:rPr>
        <w:t>V006</w:t>
      </w:r>
    </w:p>
    <w:p w14:paraId="6089033D" w14:textId="77777777" w:rsidR="00F51FAA" w:rsidRDefault="00F51FAA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54556199" w14:textId="056B4EA7" w:rsidR="00E84C8B" w:rsidRPr="00F23DCA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23DCA">
        <w:rPr>
          <w:rFonts w:cs="Arial"/>
          <w:color w:val="auto"/>
          <w:sz w:val="22"/>
          <w:szCs w:val="22"/>
          <w:lang w:val="de-DE"/>
        </w:rPr>
        <w:t>EPR/</w:t>
      </w:r>
      <w:r w:rsidR="00F23DCA" w:rsidRPr="00F23DCA">
        <w:rPr>
          <w:rFonts w:cs="Arial"/>
          <w:color w:val="auto"/>
          <w:sz w:val="22"/>
          <w:szCs w:val="22"/>
          <w:lang w:val="de-DE"/>
        </w:rPr>
        <w:t>QB3093HE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1247D0E8" w:rsidR="00AC41E4" w:rsidRPr="00F23DCA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F23DCA" w:rsidRPr="00F23DCA">
        <w:rPr>
          <w:b/>
          <w:color w:val="auto"/>
          <w:sz w:val="36"/>
          <w:szCs w:val="36"/>
        </w:rPr>
        <w:lastRenderedPageBreak/>
        <w:t>Alexandra Docks</w:t>
      </w:r>
    </w:p>
    <w:p w14:paraId="4AD19BB1" w14:textId="2FEF7E86" w:rsidR="003370AB" w:rsidRPr="00F23DCA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F23DCA">
        <w:rPr>
          <w:szCs w:val="36"/>
        </w:rPr>
        <w:t>P</w:t>
      </w:r>
      <w:r w:rsidR="003370AB" w:rsidRPr="00F23DCA">
        <w:rPr>
          <w:szCs w:val="36"/>
        </w:rPr>
        <w:t xml:space="preserve">ermit </w:t>
      </w:r>
      <w:r w:rsidR="00BE5E02" w:rsidRPr="00F23DCA">
        <w:rPr>
          <w:szCs w:val="36"/>
        </w:rPr>
        <w:t>n</w:t>
      </w:r>
      <w:r w:rsidR="003370AB" w:rsidRPr="00F23DCA">
        <w:rPr>
          <w:szCs w:val="36"/>
        </w:rPr>
        <w:t>umber</w:t>
      </w:r>
      <w:r w:rsidR="00F23DCA" w:rsidRPr="00F23DCA">
        <w:rPr>
          <w:szCs w:val="36"/>
        </w:rPr>
        <w:t xml:space="preserve"> EPR/QB3093HE</w:t>
      </w:r>
    </w:p>
    <w:bookmarkEnd w:id="0"/>
    <w:bookmarkEnd w:id="1"/>
    <w:p w14:paraId="664EBD13" w14:textId="77777777" w:rsidR="003370AB" w:rsidRPr="00F23DCA" w:rsidRDefault="003370AB" w:rsidP="003370AB">
      <w:pPr>
        <w:pStyle w:val="Heading1nonum"/>
      </w:pPr>
      <w:r w:rsidRPr="00F23DCA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0EAE58E2" w:rsidR="00952C06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96EEFF2" w14:textId="1C25A1FA" w:rsidR="00A93210" w:rsidRPr="009D6E25" w:rsidRDefault="00A93210" w:rsidP="00A93210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9D6E25">
        <w:rPr>
          <w:rFonts w:cs="Arial"/>
          <w:i w:val="0"/>
          <w:color w:val="auto"/>
          <w:sz w:val="22"/>
          <w:szCs w:val="22"/>
        </w:rPr>
        <w:t xml:space="preserve">This </w:t>
      </w:r>
      <w:r w:rsidR="00031147">
        <w:rPr>
          <w:rFonts w:cs="Arial"/>
          <w:i w:val="0"/>
          <w:color w:val="auto"/>
          <w:sz w:val="22"/>
          <w:szCs w:val="22"/>
        </w:rPr>
        <w:t xml:space="preserve">is an operator led </w:t>
      </w:r>
      <w:r w:rsidRPr="009D6E25">
        <w:rPr>
          <w:rFonts w:cs="Arial"/>
          <w:i w:val="0"/>
          <w:color w:val="auto"/>
          <w:sz w:val="22"/>
          <w:szCs w:val="22"/>
        </w:rPr>
        <w:t>variation t</w:t>
      </w:r>
      <w:r w:rsidR="00243DB8">
        <w:rPr>
          <w:rFonts w:cs="Arial"/>
          <w:i w:val="0"/>
          <w:color w:val="auto"/>
          <w:sz w:val="22"/>
          <w:szCs w:val="22"/>
        </w:rPr>
        <w:t>o add EWC code</w:t>
      </w:r>
      <w:r w:rsidRPr="009D6E25">
        <w:rPr>
          <w:rFonts w:cs="Arial"/>
          <w:i w:val="0"/>
          <w:color w:val="auto"/>
          <w:sz w:val="22"/>
          <w:szCs w:val="22"/>
        </w:rPr>
        <w:t xml:space="preserve"> </w:t>
      </w:r>
      <w:r w:rsidR="00031147">
        <w:rPr>
          <w:rFonts w:cs="Arial"/>
          <w:i w:val="0"/>
          <w:color w:val="auto"/>
          <w:sz w:val="22"/>
          <w:szCs w:val="22"/>
        </w:rPr>
        <w:t>19 05 01</w:t>
      </w:r>
      <w:r w:rsidR="00243DB8">
        <w:rPr>
          <w:rFonts w:cs="Arial"/>
          <w:i w:val="0"/>
          <w:color w:val="auto"/>
          <w:sz w:val="22"/>
          <w:szCs w:val="22"/>
        </w:rPr>
        <w:t xml:space="preserve"> - </w:t>
      </w:r>
      <w:r w:rsidR="00243DB8" w:rsidRPr="00243DB8">
        <w:rPr>
          <w:rFonts w:cs="Arial"/>
          <w:i w:val="0"/>
          <w:color w:val="auto"/>
          <w:sz w:val="22"/>
          <w:szCs w:val="22"/>
        </w:rPr>
        <w:t>non-composted fraction of municipal and similar wastes</w:t>
      </w:r>
      <w:r w:rsidRPr="009D6E25">
        <w:rPr>
          <w:i w:val="0"/>
          <w:color w:val="auto"/>
          <w:sz w:val="22"/>
          <w:szCs w:val="22"/>
        </w:rPr>
        <w:t>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6976B598" w:rsidR="00F63E61" w:rsidRDefault="00E84C8B" w:rsidP="00F51FAA">
      <w:pPr>
        <w:pStyle w:val="Heading3nonum"/>
        <w:rPr>
          <w:rFonts w:cs="Arial"/>
          <w:color w:val="FF00FF"/>
          <w:sz w:val="22"/>
          <w:szCs w:val="22"/>
          <w:lang w:eastAsia="en-GB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0A2173D2" w14:textId="4064EC79" w:rsidR="00671BA0" w:rsidRDefault="00671BA0" w:rsidP="00F51FAA">
      <w:pPr>
        <w:pStyle w:val="Heading3nonum"/>
        <w:rPr>
          <w:rFonts w:cs="Arial"/>
          <w:color w:val="FF00FF"/>
          <w:sz w:val="22"/>
          <w:szCs w:val="22"/>
          <w:lang w:eastAsia="en-GB"/>
        </w:rPr>
      </w:pPr>
    </w:p>
    <w:tbl>
      <w:tblPr>
        <w:tblW w:w="8040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0"/>
        <w:gridCol w:w="1325"/>
        <w:gridCol w:w="4215"/>
      </w:tblGrid>
      <w:tr w:rsidR="00671BA0" w:rsidRPr="000833D8" w14:paraId="2850C879" w14:textId="77777777" w:rsidTr="00671BA0">
        <w:trPr>
          <w:cantSplit/>
          <w:tblHeader/>
        </w:trPr>
        <w:tc>
          <w:tcPr>
            <w:tcW w:w="8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hideMark/>
          </w:tcPr>
          <w:p w14:paraId="31731DF3" w14:textId="77777777" w:rsidR="00671BA0" w:rsidRPr="000833D8" w:rsidRDefault="00671BA0" w:rsidP="00F40861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671BA0" w:rsidRPr="000833D8" w14:paraId="749EAD4F" w14:textId="77777777" w:rsidTr="00671BA0">
        <w:trPr>
          <w:cantSplit/>
          <w:tblHeader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79197" w14:textId="77777777" w:rsidR="00671BA0" w:rsidRPr="000833D8" w:rsidRDefault="00671BA0" w:rsidP="00F40861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91A36" w14:textId="77777777" w:rsidR="00671BA0" w:rsidRPr="000833D8" w:rsidRDefault="00671BA0" w:rsidP="00F40861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B3F409D" w14:textId="77777777" w:rsidR="00671BA0" w:rsidRPr="000833D8" w:rsidRDefault="00671BA0" w:rsidP="00F40861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671BA0" w:rsidRPr="000833D8" w14:paraId="06D7EE6D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BADA8" w14:textId="77777777" w:rsidR="00671BA0" w:rsidRPr="000833D8" w:rsidRDefault="00671BA0" w:rsidP="00F40861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 xml:space="preserve">Permit issued </w:t>
            </w:r>
          </w:p>
          <w:p w14:paraId="6BF1C68B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EPR/PB3333DH (EAWML 400181)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AB66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17/10/13 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26E26EB" w14:textId="77777777" w:rsidR="00671BA0" w:rsidRPr="00A27566" w:rsidRDefault="00671BA0" w:rsidP="00F40861">
            <w:pPr>
              <w:pStyle w:val="Tablebody"/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Tier 3 bespoke permit for a waste transfer station for the storage and bulking up of wood waste for onward transport issued to </w:t>
            </w:r>
            <w:proofErr w:type="spellStart"/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Bowergy</w:t>
            </w:r>
            <w:proofErr w:type="spellEnd"/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 B V. </w:t>
            </w:r>
          </w:p>
        </w:tc>
      </w:tr>
      <w:tr w:rsidR="00671BA0" w:rsidRPr="000833D8" w14:paraId="6B43AC18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27230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EPR/PB3333DH/V002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63D2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15/10/14 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A59349A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to include storage of RDF and increase the throughput to 140,000 tonnes a year. </w:t>
            </w:r>
          </w:p>
        </w:tc>
      </w:tr>
      <w:tr w:rsidR="00671BA0" w:rsidRPr="000833D8" w14:paraId="59F9B214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DFEBF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EPR/QB3093HE/T001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99C2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05/03/15 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421A668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South Wales Wood Recycling Limited complete. </w:t>
            </w:r>
          </w:p>
        </w:tc>
      </w:tr>
      <w:tr w:rsidR="00671BA0" w:rsidRPr="000833D8" w14:paraId="7F2187AD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1A259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EPR/QB3093HE/V002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1E8E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20/05/15 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656E87A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to treat waste wood for recovery prior to being transported off site issued </w:t>
            </w:r>
          </w:p>
        </w:tc>
      </w:tr>
      <w:tr w:rsidR="00671BA0" w:rsidRPr="000833D8" w14:paraId="3310AAA6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F05B0" w14:textId="77777777" w:rsidR="00671BA0" w:rsidRPr="000833D8" w:rsidRDefault="00671BA0" w:rsidP="00F40861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 xml:space="preserve">Part Transfer determined EPR/QB3093HE/T003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04F0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22/01/18 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A4C100D" w14:textId="77777777" w:rsidR="00671BA0" w:rsidRPr="00A27566" w:rsidRDefault="00671BA0" w:rsidP="00F40861">
            <w:pPr>
              <w:pStyle w:val="Tablebody"/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Part transfer from South Wales Wood Recycling Limited to Associated British Ports issued (EPR/AB3699FY)</w:t>
            </w:r>
          </w:p>
        </w:tc>
      </w:tr>
      <w:tr w:rsidR="00671BA0" w:rsidRPr="000833D8" w14:paraId="7BAFC8BA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F79AC" w14:textId="77777777" w:rsidR="00671BA0" w:rsidRPr="000833D8" w:rsidRDefault="00671BA0" w:rsidP="00F40861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>Transfer determined EPR/QB3093HE/T004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8D61" w14:textId="77777777" w:rsidR="00671BA0" w:rsidRPr="000833D8" w:rsidRDefault="00671BA0" w:rsidP="00F40861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 xml:space="preserve">08/11/18 </w:t>
            </w:r>
          </w:p>
          <w:p w14:paraId="068BB089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80039A2" w14:textId="77777777" w:rsidR="00671BA0" w:rsidRPr="00A27566" w:rsidRDefault="00671BA0" w:rsidP="00F40861">
            <w:pPr>
              <w:pStyle w:val="Default"/>
            </w:pPr>
            <w:r w:rsidRPr="000833D8">
              <w:rPr>
                <w:color w:val="auto"/>
                <w:sz w:val="22"/>
                <w:szCs w:val="22"/>
              </w:rPr>
              <w:t xml:space="preserve">Transfer of permit in full to South West Wood Products Limited. </w:t>
            </w:r>
          </w:p>
        </w:tc>
      </w:tr>
      <w:tr w:rsidR="00671BA0" w:rsidRPr="000833D8" w14:paraId="7E3EED8D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86CF4" w14:textId="13E6AC2C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5F4EE0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  <w:p w14:paraId="3898C62D" w14:textId="1389A87D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EPR/QB3093HE</w:t>
            </w:r>
            <w:r w:rsidR="00462C01">
              <w:rPr>
                <w:rFonts w:ascii="Arial" w:hAnsi="Arial" w:cs="Arial"/>
                <w:color w:val="auto"/>
                <w:sz w:val="22"/>
                <w:szCs w:val="22"/>
              </w:rPr>
              <w:t>/V005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777CD" w14:textId="77777777" w:rsidR="00671BA0" w:rsidRPr="000833D8" w:rsidRDefault="00671BA0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Style w:val="PageNumber"/>
                <w:rFonts w:ascii="Arial" w:hAnsi="Arial" w:cs="Arial"/>
                <w:color w:val="auto"/>
                <w:sz w:val="22"/>
                <w:szCs w:val="22"/>
              </w:rPr>
              <w:t>07/05/19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4997438" w14:textId="4011B929" w:rsidR="008D671B" w:rsidRDefault="00912ECC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permit to increase throughput to 150,000 tonnes per annum and to add EWC codes 19 12 02 and 19 12 03</w:t>
            </w:r>
          </w:p>
          <w:p w14:paraId="4BBBC9F1" w14:textId="5AB8A2EC" w:rsidR="00912ECC" w:rsidRPr="000833D8" w:rsidRDefault="00912ECC" w:rsidP="00F4086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E06">
              <w:rPr>
                <w:rFonts w:ascii="Arial" w:hAnsi="Arial" w:cs="Arial"/>
                <w:color w:val="auto"/>
                <w:sz w:val="22"/>
                <w:szCs w:val="22"/>
              </w:rPr>
              <w:t>The permit was also consolidated</w:t>
            </w:r>
          </w:p>
        </w:tc>
      </w:tr>
      <w:tr w:rsidR="00671BA0" w:rsidRPr="000833D8" w14:paraId="53769F50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6056E" w14:textId="42DFB9F7" w:rsidR="00671BA0" w:rsidRPr="000833D8" w:rsidRDefault="00671BA0" w:rsidP="00671BA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6C69">
              <w:rPr>
                <w:rFonts w:ascii="Arial" w:hAnsi="Arial" w:cs="Arial"/>
                <w:color w:val="auto"/>
                <w:sz w:val="22"/>
                <w:szCs w:val="22"/>
              </w:rPr>
              <w:t>Application EPR/QB3093HE/V006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1FD6" w14:textId="77777777" w:rsidR="00671BA0" w:rsidRPr="00156C69" w:rsidRDefault="00671BA0" w:rsidP="00671BA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6C6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FEB0DD9" w14:textId="194805D3" w:rsidR="00671BA0" w:rsidRPr="000833D8" w:rsidRDefault="00671BA0" w:rsidP="00671BA0">
            <w:pPr>
              <w:pStyle w:val="Tablebody"/>
              <w:rPr>
                <w:rStyle w:val="PageNumber"/>
                <w:rFonts w:ascii="Arial" w:hAnsi="Arial" w:cs="Arial"/>
                <w:color w:val="auto"/>
                <w:sz w:val="22"/>
                <w:szCs w:val="22"/>
              </w:rPr>
            </w:pPr>
            <w:r w:rsidRPr="00156C69">
              <w:rPr>
                <w:rFonts w:ascii="Arial" w:hAnsi="Arial" w:cs="Arial"/>
                <w:color w:val="auto"/>
                <w:sz w:val="22"/>
                <w:szCs w:val="22"/>
              </w:rPr>
              <w:t>31/05/2019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7F2336" w14:textId="48C779F2" w:rsidR="00671BA0" w:rsidRPr="000833D8" w:rsidRDefault="002F5E06" w:rsidP="00671BA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 led</w:t>
            </w:r>
            <w:r w:rsidR="004D5293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variation </w:t>
            </w:r>
            <w:r w:rsidR="00671BA0" w:rsidRPr="00156C69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671BA0">
              <w:rPr>
                <w:rFonts w:ascii="Arial" w:hAnsi="Arial" w:cs="Arial"/>
                <w:color w:val="auto"/>
                <w:sz w:val="22"/>
                <w:szCs w:val="22"/>
              </w:rPr>
              <w:t>add EWC</w:t>
            </w:r>
            <w:r w:rsidR="00671BA0" w:rsidRPr="00156C69">
              <w:rPr>
                <w:rFonts w:ascii="Arial" w:hAnsi="Arial" w:cs="Arial"/>
                <w:color w:val="auto"/>
                <w:sz w:val="22"/>
                <w:szCs w:val="22"/>
              </w:rPr>
              <w:t xml:space="preserve"> code 19 05 01</w:t>
            </w:r>
            <w:r w:rsidR="00230C41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671BA0" w:rsidRPr="000833D8" w14:paraId="70F61B46" w14:textId="77777777" w:rsidTr="00671BA0">
        <w:trPr>
          <w:cantSplit/>
        </w:trPr>
        <w:tc>
          <w:tcPr>
            <w:tcW w:w="250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14:paraId="1A744634" w14:textId="4E6F1C57" w:rsidR="00671BA0" w:rsidRPr="000833D8" w:rsidRDefault="00671BA0" w:rsidP="00671BA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6C69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EPR/AB1234CD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9B5F2CF" w14:textId="641647DD" w:rsidR="00671BA0" w:rsidRPr="000833D8" w:rsidRDefault="00406E12" w:rsidP="00671BA0">
            <w:pPr>
              <w:pStyle w:val="Tablebody"/>
              <w:rPr>
                <w:rStyle w:val="PageNumber"/>
                <w:rFonts w:ascii="Arial" w:hAnsi="Arial" w:cs="Arial"/>
                <w:color w:val="auto"/>
                <w:sz w:val="22"/>
                <w:szCs w:val="22"/>
              </w:rPr>
            </w:pPr>
            <w:r w:rsidRPr="00406E12">
              <w:rPr>
                <w:rFonts w:ascii="Arial" w:hAnsi="Arial" w:cs="Arial"/>
                <w:color w:val="auto"/>
                <w:sz w:val="22"/>
                <w:szCs w:val="22"/>
              </w:rPr>
              <w:t>02/07/2019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14:paraId="5430D8B3" w14:textId="4E59807B" w:rsidR="00671BA0" w:rsidRPr="000833D8" w:rsidRDefault="00671BA0" w:rsidP="00671BA0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6C69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7AD0A5BC" w14:textId="77777777" w:rsidR="00671BA0" w:rsidRDefault="00671BA0" w:rsidP="00F51FAA">
      <w:pPr>
        <w:pStyle w:val="Heading3nonum"/>
        <w:rPr>
          <w:color w:val="FF00FF"/>
          <w:sz w:val="22"/>
          <w:szCs w:val="22"/>
        </w:rPr>
      </w:pPr>
    </w:p>
    <w:p w14:paraId="4A1AF07D" w14:textId="18C61720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671BA0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671BA0">
        <w:rPr>
          <w:rFonts w:cs="Arial"/>
          <w:b/>
          <w:sz w:val="22"/>
          <w:szCs w:val="22"/>
        </w:rPr>
        <w:t>Permit number</w:t>
      </w:r>
    </w:p>
    <w:p w14:paraId="78E039C2" w14:textId="28963798" w:rsidR="00D34189" w:rsidRPr="005A5189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A5189">
        <w:rPr>
          <w:rStyle w:val="licenceno"/>
          <w:rFonts w:cs="Arial"/>
          <w:color w:val="auto"/>
          <w:sz w:val="22"/>
          <w:szCs w:val="22"/>
        </w:rPr>
        <w:t>EPR</w:t>
      </w:r>
      <w:r w:rsidR="00156C69" w:rsidRPr="005A5189">
        <w:rPr>
          <w:rStyle w:val="licenceno"/>
          <w:rFonts w:cs="Arial"/>
          <w:color w:val="auto"/>
          <w:sz w:val="22"/>
          <w:szCs w:val="22"/>
        </w:rPr>
        <w:t>/QB3093HE</w:t>
      </w:r>
    </w:p>
    <w:p w14:paraId="4D14CC2D" w14:textId="77777777" w:rsidR="00D34189" w:rsidRPr="005A5189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671BA0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671BA0">
        <w:rPr>
          <w:rFonts w:cs="Arial"/>
          <w:color w:val="auto"/>
          <w:sz w:val="22"/>
          <w:szCs w:val="22"/>
        </w:rPr>
        <w:t>issued</w:t>
      </w:r>
      <w:r w:rsidR="008679AD" w:rsidRPr="00671BA0">
        <w:rPr>
          <w:rFonts w:cs="Arial"/>
          <w:color w:val="auto"/>
          <w:sz w:val="22"/>
          <w:szCs w:val="22"/>
        </w:rPr>
        <w:t xml:space="preserve"> to</w:t>
      </w:r>
      <w:r w:rsidR="00D34189" w:rsidRPr="00671BA0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0DF90ED0" w:rsidR="003370AB" w:rsidRPr="005A5189" w:rsidRDefault="00156C69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A5189">
        <w:rPr>
          <w:color w:val="auto"/>
          <w:sz w:val="22"/>
          <w:szCs w:val="22"/>
        </w:rPr>
        <w:t>South West Wood Products Limited</w:t>
      </w:r>
      <w:r w:rsidR="00AC41E4" w:rsidRPr="005A5189">
        <w:rPr>
          <w:color w:val="auto"/>
          <w:sz w:val="22"/>
          <w:szCs w:val="22"/>
        </w:rPr>
        <w:t xml:space="preserve"> </w:t>
      </w:r>
      <w:r w:rsidR="003370AB" w:rsidRPr="005A5189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5A5189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0903F53E" w:rsidR="00E84C8B" w:rsidRPr="005A5189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A5189">
        <w:rPr>
          <w:rFonts w:cs="Arial"/>
          <w:color w:val="auto"/>
          <w:sz w:val="22"/>
          <w:szCs w:val="22"/>
        </w:rPr>
        <w:t>whose registered office</w:t>
      </w:r>
      <w:r w:rsidR="005E0DE6" w:rsidRPr="005A5189">
        <w:rPr>
          <w:rFonts w:cs="Arial"/>
          <w:color w:val="auto"/>
          <w:sz w:val="22"/>
          <w:szCs w:val="22"/>
        </w:rPr>
        <w:t xml:space="preserve"> is</w:t>
      </w:r>
    </w:p>
    <w:p w14:paraId="6150D86C" w14:textId="15C056A7" w:rsidR="003370AB" w:rsidRPr="005A5189" w:rsidRDefault="00156C69" w:rsidP="00F51FAA">
      <w:pPr>
        <w:pStyle w:val="Data"/>
        <w:spacing w:before="120"/>
        <w:rPr>
          <w:color w:val="auto"/>
        </w:rPr>
      </w:pPr>
      <w:r w:rsidRPr="005A5189">
        <w:rPr>
          <w:color w:val="auto"/>
          <w:sz w:val="22"/>
          <w:szCs w:val="22"/>
        </w:rPr>
        <w:t>Clifton Moor</w:t>
      </w:r>
    </w:p>
    <w:p w14:paraId="225F66B0" w14:textId="77777777" w:rsidR="00156C69" w:rsidRPr="005A5189" w:rsidRDefault="00156C69" w:rsidP="00F51FAA">
      <w:pPr>
        <w:pStyle w:val="Data"/>
        <w:spacing w:before="120"/>
        <w:rPr>
          <w:color w:val="auto"/>
          <w:sz w:val="22"/>
          <w:szCs w:val="22"/>
        </w:rPr>
      </w:pPr>
      <w:r w:rsidRPr="005A5189">
        <w:rPr>
          <w:color w:val="auto"/>
          <w:sz w:val="22"/>
          <w:szCs w:val="22"/>
        </w:rPr>
        <w:t xml:space="preserve">Clifton </w:t>
      </w:r>
    </w:p>
    <w:p w14:paraId="051439DF" w14:textId="7BDEFB75" w:rsidR="003370AB" w:rsidRPr="005A5189" w:rsidRDefault="005A5189" w:rsidP="00F51FAA">
      <w:pPr>
        <w:pStyle w:val="Data"/>
        <w:spacing w:before="120"/>
        <w:rPr>
          <w:color w:val="auto"/>
        </w:rPr>
      </w:pPr>
      <w:r w:rsidRPr="005A5189">
        <w:rPr>
          <w:color w:val="auto"/>
          <w:sz w:val="22"/>
          <w:szCs w:val="22"/>
        </w:rPr>
        <w:t>Penrith</w:t>
      </w:r>
    </w:p>
    <w:p w14:paraId="73FCC433" w14:textId="04316089" w:rsidR="003370AB" w:rsidRPr="005A5189" w:rsidRDefault="005A5189" w:rsidP="00F51FAA">
      <w:pPr>
        <w:pStyle w:val="Data"/>
        <w:spacing w:before="120"/>
        <w:rPr>
          <w:color w:val="auto"/>
          <w:sz w:val="22"/>
          <w:szCs w:val="22"/>
        </w:rPr>
      </w:pPr>
      <w:r w:rsidRPr="005A5189">
        <w:rPr>
          <w:color w:val="auto"/>
          <w:sz w:val="22"/>
          <w:szCs w:val="22"/>
        </w:rPr>
        <w:t>Cumbria</w:t>
      </w:r>
    </w:p>
    <w:p w14:paraId="7551097C" w14:textId="4B716C53" w:rsidR="005A5189" w:rsidRPr="005A5189" w:rsidRDefault="005A5189" w:rsidP="00F51FAA">
      <w:pPr>
        <w:pStyle w:val="Data"/>
        <w:spacing w:before="120"/>
        <w:rPr>
          <w:color w:val="auto"/>
        </w:rPr>
      </w:pPr>
      <w:r w:rsidRPr="005A5189">
        <w:rPr>
          <w:color w:val="auto"/>
          <w:sz w:val="22"/>
          <w:szCs w:val="22"/>
        </w:rPr>
        <w:t>CA10 2EY</w:t>
      </w:r>
    </w:p>
    <w:p w14:paraId="42FFCE77" w14:textId="77777777" w:rsidR="00E84C8B" w:rsidRPr="00C31D2C" w:rsidRDefault="00E84C8B" w:rsidP="00F51FAA">
      <w:pPr>
        <w:pStyle w:val="Data"/>
        <w:spacing w:before="120"/>
        <w:rPr>
          <w:rStyle w:val="change"/>
          <w:rFonts w:cs="Arial"/>
          <w:sz w:val="22"/>
          <w:szCs w:val="22"/>
        </w:rPr>
      </w:pPr>
    </w:p>
    <w:p w14:paraId="6AA08178" w14:textId="20B72643" w:rsidR="00E84C8B" w:rsidRPr="005A5189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5A5189">
        <w:rPr>
          <w:rFonts w:cs="Arial"/>
          <w:color w:val="auto"/>
          <w:sz w:val="22"/>
          <w:szCs w:val="22"/>
        </w:rPr>
        <w:t>c</w:t>
      </w:r>
      <w:r w:rsidR="00E84C8B" w:rsidRPr="005A5189">
        <w:rPr>
          <w:rFonts w:cs="Arial"/>
          <w:color w:val="auto"/>
          <w:sz w:val="22"/>
          <w:szCs w:val="22"/>
        </w:rPr>
        <w:t>ompany registration number</w:t>
      </w:r>
      <w:r w:rsidR="00E84C8B" w:rsidRPr="005A5189">
        <w:rPr>
          <w:rFonts w:cs="Arial"/>
          <w:b/>
          <w:color w:val="auto"/>
          <w:sz w:val="22"/>
          <w:szCs w:val="22"/>
        </w:rPr>
        <w:t xml:space="preserve"> </w:t>
      </w:r>
      <w:r w:rsidR="005A5189" w:rsidRPr="005A5189">
        <w:rPr>
          <w:rFonts w:cs="Arial"/>
          <w:b/>
          <w:color w:val="auto"/>
          <w:sz w:val="22"/>
          <w:szCs w:val="22"/>
        </w:rPr>
        <w:t>06880439</w:t>
      </w:r>
    </w:p>
    <w:p w14:paraId="05557742" w14:textId="77777777" w:rsidR="00C52ACA" w:rsidRPr="005A5189" w:rsidRDefault="00C52ACA" w:rsidP="00F51FAA">
      <w:pPr>
        <w:pStyle w:val="Data"/>
        <w:spacing w:before="120"/>
        <w:ind w:right="1701"/>
        <w:rPr>
          <w:b w:val="0"/>
          <w:color w:val="auto"/>
          <w:sz w:val="22"/>
          <w:szCs w:val="22"/>
        </w:rPr>
      </w:pPr>
    </w:p>
    <w:p w14:paraId="3ACCDB38" w14:textId="7A7B77A3" w:rsidR="00E84C8B" w:rsidRPr="005A5189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A5189">
        <w:rPr>
          <w:b w:val="0"/>
          <w:color w:val="auto"/>
          <w:sz w:val="22"/>
          <w:szCs w:val="22"/>
        </w:rPr>
        <w:t xml:space="preserve">to operate </w:t>
      </w:r>
      <w:r w:rsidR="005A5189" w:rsidRPr="005A5189">
        <w:rPr>
          <w:b w:val="0"/>
          <w:color w:val="auto"/>
          <w:sz w:val="22"/>
          <w:szCs w:val="22"/>
        </w:rPr>
        <w:t>waste operations</w:t>
      </w:r>
      <w:r w:rsidRPr="005A5189">
        <w:rPr>
          <w:b w:val="0"/>
          <w:color w:val="auto"/>
          <w:sz w:val="22"/>
          <w:szCs w:val="22"/>
        </w:rPr>
        <w:t xml:space="preserve"> at</w:t>
      </w:r>
    </w:p>
    <w:p w14:paraId="66BFD328" w14:textId="458A228C" w:rsidR="00E84C8B" w:rsidRPr="005A5189" w:rsidRDefault="005A5189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A5189">
        <w:rPr>
          <w:color w:val="auto"/>
          <w:sz w:val="22"/>
          <w:szCs w:val="22"/>
        </w:rPr>
        <w:t>Alexandra Docks</w:t>
      </w:r>
    </w:p>
    <w:p w14:paraId="68149F96" w14:textId="60C55F88" w:rsidR="00E84C8B" w:rsidRPr="005A5189" w:rsidRDefault="005A5189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A5189">
        <w:rPr>
          <w:color w:val="auto"/>
          <w:sz w:val="22"/>
          <w:szCs w:val="22"/>
        </w:rPr>
        <w:t>East Way Road</w:t>
      </w:r>
    </w:p>
    <w:p w14:paraId="241E2346" w14:textId="77777777" w:rsidR="005A5189" w:rsidRPr="005A5189" w:rsidRDefault="005A5189" w:rsidP="00F51FAA">
      <w:pPr>
        <w:pStyle w:val="Data"/>
        <w:spacing w:before="120"/>
        <w:rPr>
          <w:color w:val="auto"/>
          <w:sz w:val="22"/>
          <w:szCs w:val="22"/>
        </w:rPr>
      </w:pPr>
      <w:r w:rsidRPr="005A5189">
        <w:rPr>
          <w:color w:val="auto"/>
          <w:sz w:val="22"/>
          <w:szCs w:val="22"/>
        </w:rPr>
        <w:t xml:space="preserve">Newport </w:t>
      </w:r>
    </w:p>
    <w:p w14:paraId="7DDC24CB" w14:textId="40B6EEED" w:rsidR="00F630A7" w:rsidRPr="005A5189" w:rsidRDefault="005A5189" w:rsidP="005A518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A5189">
        <w:rPr>
          <w:rStyle w:val="change"/>
          <w:rFonts w:cs="Arial"/>
          <w:color w:val="auto"/>
          <w:sz w:val="22"/>
          <w:szCs w:val="22"/>
        </w:rPr>
        <w:t>NP20 2NP</w:t>
      </w:r>
    </w:p>
    <w:p w14:paraId="44F8BE6F" w14:textId="77777777" w:rsidR="005A5189" w:rsidRPr="005A5189" w:rsidRDefault="005A5189" w:rsidP="005A5189">
      <w:pPr>
        <w:pStyle w:val="Data"/>
        <w:spacing w:before="120"/>
        <w:rPr>
          <w:rFonts w:cs="Arial"/>
          <w:color w:val="FF0000"/>
          <w:sz w:val="22"/>
          <w:szCs w:val="22"/>
        </w:rPr>
      </w:pPr>
    </w:p>
    <w:p w14:paraId="1DD2BB38" w14:textId="7BA60885" w:rsidR="003370AB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38651D60" w14:textId="4E3EF955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="00406E12">
        <w:rPr>
          <w:rFonts w:cs="Arial"/>
          <w:color w:val="FF0000"/>
          <w:sz w:val="22"/>
          <w:szCs w:val="22"/>
        </w:rPr>
        <w:t xml:space="preserve"> </w:t>
      </w:r>
      <w:r w:rsidR="00406E12" w:rsidRPr="00406E12">
        <w:rPr>
          <w:rFonts w:cs="Arial"/>
          <w:color w:val="auto"/>
          <w:sz w:val="22"/>
          <w:szCs w:val="22"/>
        </w:rPr>
        <w:t>02/07/2019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13F57381" w14:textId="7B17C537" w:rsidR="00406E12" w:rsidRPr="00406E12" w:rsidRDefault="00406E12" w:rsidP="00406E12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06E1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4A5CCB12" w14:textId="6F44C804" w:rsidR="00040178" w:rsidRPr="00406E12" w:rsidRDefault="0004017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4E74404" w14:textId="22C38ADA" w:rsidR="00E84C8B" w:rsidRPr="00406E12" w:rsidRDefault="00406E12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06E12">
              <w:rPr>
                <w:rFonts w:cs="Arial"/>
                <w:b/>
                <w:color w:val="auto"/>
                <w:sz w:val="22"/>
                <w:szCs w:val="22"/>
              </w:rPr>
              <w:t>02/07/2019</w:t>
            </w:r>
          </w:p>
        </w:tc>
      </w:tr>
    </w:tbl>
    <w:p w14:paraId="36E14879" w14:textId="77777777" w:rsidR="00E345FC" w:rsidRDefault="00E345FC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416ABCFF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037DD2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37DD2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39BA6A05" w14:textId="77777777" w:rsidR="00B87927" w:rsidRPr="009E7327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9E7327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9E7327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7E73C827" w14:textId="5566E91B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5023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"/>
        <w:gridCol w:w="1529"/>
        <w:gridCol w:w="6437"/>
        <w:gridCol w:w="13"/>
      </w:tblGrid>
      <w:tr w:rsidR="00680EC9" w:rsidRPr="002B71AB" w14:paraId="22469992" w14:textId="77777777" w:rsidTr="00680EC9">
        <w:trPr>
          <w:cantSplit/>
          <w:tblHeader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60A4831B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99CC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Table S2.1 Permitted waste types and quantities for </w:t>
            </w:r>
            <w:r w:rsidRPr="00D97780">
              <w:rPr>
                <w:rFonts w:ascii="Arial" w:hAnsi="Arial" w:cs="Arial"/>
                <w:b/>
                <w:bCs/>
                <w:strike/>
                <w:color w:val="FFFFFF" w:themeColor="background1"/>
                <w:sz w:val="18"/>
                <w:szCs w:val="18"/>
                <w:lang w:eastAsia="en-US"/>
              </w:rPr>
              <w:t>wood</w:t>
            </w:r>
            <w:r w:rsidRPr="002B71AB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 waste transfer station and RDF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</w:t>
            </w:r>
            <w:r w:rsidRPr="002B71AB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torage facility</w:t>
            </w:r>
          </w:p>
        </w:tc>
      </w:tr>
      <w:tr w:rsidR="00680EC9" w:rsidRPr="002B71AB" w14:paraId="10D2491D" w14:textId="77777777" w:rsidTr="00BC3122">
        <w:trPr>
          <w:cantSplit/>
          <w:tblHeader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097E4C0F" w14:textId="77777777" w:rsidR="00680EC9" w:rsidRPr="00EF3097" w:rsidRDefault="00680EC9" w:rsidP="00967E7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Maximum quantity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4D38A301" w14:textId="77777777" w:rsidR="00680EC9" w:rsidRPr="00EF3097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The maximum quantity for waste to be accepted on site shall not exceed 150,000</w:t>
            </w:r>
            <w:r w:rsidRPr="00EF3097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 tonnes </w:t>
            </w: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per year.</w:t>
            </w:r>
          </w:p>
        </w:tc>
      </w:tr>
      <w:tr w:rsidR="00680EC9" w:rsidRPr="002B71AB" w14:paraId="1BDA3CCC" w14:textId="77777777" w:rsidTr="00BC3122">
        <w:trPr>
          <w:cantSplit/>
          <w:tblHeader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6E4B98A7" w14:textId="77777777" w:rsidR="00680EC9" w:rsidRPr="00EF3097" w:rsidRDefault="00680EC9" w:rsidP="00967E7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Exclusions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652C2492" w14:textId="77777777" w:rsidR="00680EC9" w:rsidRPr="00EF3097" w:rsidRDefault="00680EC9" w:rsidP="00967E7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Notwithstanding the waste types set out in this table, wastes having any of the following characteristics shall not be accepted:</w:t>
            </w:r>
          </w:p>
          <w:p w14:paraId="6983D013" w14:textId="77777777" w:rsidR="00680EC9" w:rsidRPr="00EF3097" w:rsidRDefault="00680EC9" w:rsidP="00680EC9">
            <w:pPr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hazardous wastes</w:t>
            </w:r>
          </w:p>
          <w:p w14:paraId="00D25D58" w14:textId="77777777" w:rsidR="00680EC9" w:rsidRPr="00EF3097" w:rsidRDefault="00680EC9" w:rsidP="00680EC9">
            <w:pPr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wastes consisting solely or mainly of dusts, powders or loose fibres</w:t>
            </w:r>
          </w:p>
          <w:p w14:paraId="2153B6C9" w14:textId="77777777" w:rsidR="00680EC9" w:rsidRPr="00EF3097" w:rsidRDefault="00680EC9" w:rsidP="00680EC9">
            <w:pPr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wastes which are odour producing or likely to be odorous (including green waste)</w:t>
            </w:r>
          </w:p>
          <w:p w14:paraId="2398113E" w14:textId="77777777" w:rsidR="00680EC9" w:rsidRPr="00EF3097" w:rsidRDefault="00680EC9" w:rsidP="00680EC9">
            <w:pPr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wastes in liquid form</w:t>
            </w:r>
          </w:p>
        </w:tc>
      </w:tr>
      <w:tr w:rsidR="00680EC9" w:rsidRPr="002B71AB" w14:paraId="13547AC3" w14:textId="77777777" w:rsidTr="00BC3122">
        <w:trPr>
          <w:cantSplit/>
          <w:tblHeader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E5B21F6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9328CE8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680EC9" w:rsidRPr="002B71AB" w14:paraId="2DD17FEE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AF637D6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02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42C8D649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WASTES FROM AGRICULTURE, HORTICULTURE, AQUACULTURE, FORESTRY, HUNTING, AND FISHING, FOOD PREPARATION AND PROCESSING </w:t>
            </w:r>
          </w:p>
        </w:tc>
      </w:tr>
      <w:tr w:rsidR="00680EC9" w:rsidRPr="002B71AB" w14:paraId="25BABB88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6A6A6"/>
          </w:tcPr>
          <w:p w14:paraId="5925A1AE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z w:val="18"/>
                <w:szCs w:val="18"/>
              </w:rPr>
              <w:t xml:space="preserve">02 01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6A6A6"/>
          </w:tcPr>
          <w:p w14:paraId="13B87059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Pr="002B71AB">
              <w:rPr>
                <w:rFonts w:ascii="Arial" w:hAnsi="Arial" w:cs="Arial"/>
                <w:b/>
                <w:sz w:val="18"/>
                <w:szCs w:val="18"/>
              </w:rPr>
              <w:t>astes from agriculture, horticulture, aquaculture, forestry, hunting and fishing</w:t>
            </w:r>
          </w:p>
        </w:tc>
      </w:tr>
      <w:tr w:rsidR="00680EC9" w:rsidRPr="002B71AB" w14:paraId="1974C94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07B928E6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02 01 03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6562C6E2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ood and bark only</w:t>
            </w:r>
          </w:p>
        </w:tc>
      </w:tr>
      <w:tr w:rsidR="00680EC9" w:rsidRPr="002B71AB" w14:paraId="1D6FA104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305BA32F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02 01 07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4690007D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ood and bark</w:t>
            </w:r>
          </w:p>
        </w:tc>
      </w:tr>
      <w:tr w:rsidR="00680EC9" w:rsidRPr="002B71AB" w14:paraId="1F8255B0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E80D59E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0F8FECF6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PROCESSING AND THE PRODUCTION OF PANELS AND FURNITURE, PULP, PAPER AND PRODUCTION</w:t>
            </w:r>
          </w:p>
        </w:tc>
      </w:tr>
      <w:tr w:rsidR="00680EC9" w:rsidRPr="002B71AB" w14:paraId="3AF673B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6A6A6"/>
          </w:tcPr>
          <w:p w14:paraId="661DFCE1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03 01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6A6A6"/>
          </w:tcPr>
          <w:p w14:paraId="277B2991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astes from wood processing and the productions of panels and furniture</w:t>
            </w:r>
          </w:p>
        </w:tc>
      </w:tr>
      <w:tr w:rsidR="00680EC9" w:rsidRPr="002B71AB" w14:paraId="65C49B90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1BC33896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03 01 01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2B5E8FEF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</w:t>
            </w:r>
            <w:r w:rsidRPr="002B71AB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aste bark and cork</w:t>
            </w:r>
          </w:p>
        </w:tc>
      </w:tr>
      <w:tr w:rsidR="00680EC9" w:rsidRPr="002B71AB" w14:paraId="7CF65A3D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4290D80D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03 01 05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49BD4469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awdust, shavings, cuttings, wood, particle board and veneer other than those mentioned in 03 1 04</w:t>
            </w:r>
          </w:p>
        </w:tc>
      </w:tr>
      <w:tr w:rsidR="00680EC9" w:rsidRPr="002B71AB" w14:paraId="47306965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11F0DE28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03 03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0877215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astes from pulp, paper, and cardboard production and processing</w:t>
            </w:r>
          </w:p>
        </w:tc>
      </w:tr>
      <w:tr w:rsidR="00680EC9" w:rsidRPr="002B71AB" w14:paraId="1720BABE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27481266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03 03 01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12F68A34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aste bark and wood</w:t>
            </w:r>
          </w:p>
        </w:tc>
      </w:tr>
      <w:tr w:rsidR="00680EC9" w:rsidRPr="002B71AB" w14:paraId="658214C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DA8DA4C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31CB7631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 PACKAGING</w:t>
            </w:r>
          </w:p>
        </w:tc>
      </w:tr>
      <w:tr w:rsidR="00680EC9" w:rsidRPr="002B71AB" w14:paraId="65AD47CB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4A652F53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15 01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6D57319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p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ackaging</w:t>
            </w:r>
          </w:p>
        </w:tc>
      </w:tr>
      <w:tr w:rsidR="00680EC9" w:rsidRPr="002B71AB" w14:paraId="3F0799EB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43A81C0D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15 01 03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2348E861" w14:textId="77777777" w:rsidR="00680EC9" w:rsidRPr="002B71AB" w:rsidRDefault="00680EC9" w:rsidP="00967E78">
            <w:pPr>
              <w:pStyle w:val="Default"/>
              <w:spacing w:before="20" w:after="20" w:line="23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Pr="002B71AB">
              <w:rPr>
                <w:sz w:val="18"/>
                <w:szCs w:val="18"/>
              </w:rPr>
              <w:t xml:space="preserve">ooden packaging </w:t>
            </w:r>
          </w:p>
        </w:tc>
      </w:tr>
      <w:tr w:rsidR="00680EC9" w:rsidRPr="002B71AB" w14:paraId="0D337490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1A8AD8E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5F16EA9D" w14:textId="77777777" w:rsidR="00680EC9" w:rsidRPr="002B71AB" w:rsidRDefault="00680EC9" w:rsidP="00967E78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CONSTRUCTION AND DEMOLITION WASTE (INCLUDING EXCAVATED SOIL FROM CONTAMINATED SITES)</w:t>
            </w:r>
          </w:p>
        </w:tc>
      </w:tr>
      <w:tr w:rsidR="00680EC9" w:rsidRPr="002B71AB" w14:paraId="466719D4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A0B5E88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1362CF1" w14:textId="77777777" w:rsidR="00680EC9" w:rsidRPr="002B71AB" w:rsidRDefault="00680EC9" w:rsidP="00967E78">
            <w:pPr>
              <w:pStyle w:val="Default"/>
              <w:spacing w:before="20" w:after="20" w:line="230" w:lineRule="exac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</w:t>
            </w:r>
            <w:r w:rsidRPr="002B71AB">
              <w:rPr>
                <w:b/>
                <w:bCs/>
                <w:sz w:val="18"/>
                <w:szCs w:val="18"/>
              </w:rPr>
              <w:t xml:space="preserve">ood, glass and plastic </w:t>
            </w:r>
          </w:p>
        </w:tc>
      </w:tr>
      <w:tr w:rsidR="00680EC9" w:rsidRPr="002B71AB" w14:paraId="0BAED4BA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7C56B2A7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17 02 01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2510AC4D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ood</w:t>
            </w:r>
          </w:p>
        </w:tc>
      </w:tr>
      <w:tr w:rsidR="00680EC9" w:rsidRPr="002B71AB" w14:paraId="7FC3BCA6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4D239360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17 09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8D99F5E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o</w:t>
            </w:r>
            <w:r w:rsidRPr="002B71AB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ther construction and demolition waste</w:t>
            </w:r>
          </w:p>
        </w:tc>
      </w:tr>
      <w:tr w:rsidR="00680EC9" w:rsidRPr="002B71AB" w14:paraId="44D3AC92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2934E7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17 09 04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2EDF3A7D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ixed construction and demolition wastes other than those mentioned in 17 09 01, 17 09 02 and 17 09 03 (consisting of wood only)</w:t>
            </w:r>
          </w:p>
        </w:tc>
      </w:tr>
      <w:tr w:rsidR="00680EC9" w:rsidRPr="002B71AB" w14:paraId="4CE3BE3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000000" w:themeFill="text1"/>
          </w:tcPr>
          <w:p w14:paraId="07902ABE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000000" w:themeFill="text1"/>
          </w:tcPr>
          <w:p w14:paraId="40C47C5C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WASTES FROM WASTE MANAGEMENT FACILITIES, OFF SITE WASTE WATER TREATMENT PLANTS AND PREPARATION OF WATER INTENDED FOR HUMAN CONSUMPTION/INDUSTRIAL WASTE</w:t>
            </w:r>
          </w:p>
        </w:tc>
      </w:tr>
      <w:tr w:rsidR="00BC3122" w:rsidRPr="00E8620D" w14:paraId="3CC43CCC" w14:textId="77777777" w:rsidTr="00BC312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6" w:type="pct"/>
          <w:wAfter w:w="8" w:type="pct"/>
          <w:trHeight w:val="57"/>
        </w:trPr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1BE25D" w14:textId="77777777" w:rsidR="00BC3122" w:rsidRPr="00E8620D" w:rsidRDefault="00BC3122" w:rsidP="00967E78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2C7F9BB" w14:textId="77777777" w:rsidR="00BC3122" w:rsidRPr="00E8620D" w:rsidRDefault="00BC3122" w:rsidP="00967E78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olid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BC3122" w:rsidRPr="00E8620D" w14:paraId="7D6BF844" w14:textId="77777777" w:rsidTr="00BC3122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6" w:type="pct"/>
          <w:wAfter w:w="8" w:type="pct"/>
          <w:trHeight w:val="57"/>
        </w:trPr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D2AFC" w14:textId="77777777" w:rsidR="00BC3122" w:rsidRPr="00E8620D" w:rsidRDefault="00BC3122" w:rsidP="00967E78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0B5294" w14:textId="33D72C65" w:rsidR="00BC3122" w:rsidRPr="00BC3122" w:rsidRDefault="00BC3122" w:rsidP="00BC3122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E26BF8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E26BF8" w:rsidRPr="00E26BF8">
              <w:rPr>
                <w:rFonts w:ascii="Arial" w:eastAsia="Arial" w:hAnsi="Arial" w:cs="Arial"/>
                <w:sz w:val="18"/>
                <w:szCs w:val="18"/>
              </w:rPr>
              <w:t xml:space="preserve">(consisting of wood </w:t>
            </w:r>
            <w:r w:rsidR="00E26BF8" w:rsidRPr="00E26BF8">
              <w:rPr>
                <w:rFonts w:ascii="Arial" w:eastAsia="Arial" w:hAnsi="Arial" w:cs="Arial"/>
                <w:sz w:val="18"/>
                <w:szCs w:val="18"/>
              </w:rPr>
              <w:lastRenderedPageBreak/>
              <w:t>only).</w:t>
            </w:r>
            <w:bookmarkStart w:id="5" w:name="_GoBack"/>
            <w:bookmarkEnd w:id="5"/>
          </w:p>
        </w:tc>
      </w:tr>
      <w:tr w:rsidR="00680EC9" w:rsidRPr="002B71AB" w14:paraId="6363A876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58065525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lastRenderedPageBreak/>
              <w:t>19 12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5FD599E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aste from the mechanical treatment of wastes (for example sorting, crushing, compacting, pelletising) not otherwise specified</w:t>
            </w:r>
          </w:p>
        </w:tc>
      </w:tr>
      <w:tr w:rsidR="00680EC9" w:rsidRPr="002B71AB" w14:paraId="467AB4AE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429B33" w14:textId="77777777" w:rsidR="00680EC9" w:rsidRPr="00EF3097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EF3097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EF3097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7348AF51" w14:textId="77777777" w:rsidR="00680EC9" w:rsidRPr="00EF3097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EF3097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680EC9" w:rsidRPr="002B71AB" w14:paraId="16D58CAE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725F22" w14:textId="77777777" w:rsidR="00680EC9" w:rsidRPr="00EF3097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EF3097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EF3097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7AB89914" w14:textId="77777777" w:rsidR="00680EC9" w:rsidRPr="00EF3097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EF3097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EF3097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680EC9" w:rsidRPr="002B71AB" w14:paraId="3A84B6B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829ECB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19 12 07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43129256" w14:textId="77777777" w:rsidR="00680EC9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ood other than that mentioned in 19 12 06</w:t>
            </w:r>
          </w:p>
        </w:tc>
      </w:tr>
      <w:tr w:rsidR="00680EC9" w:rsidRPr="002B71AB" w14:paraId="79A03ACE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639E7F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19 12 10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58C43132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combustible waste (refuse derived fuel) (pre-baled only)</w:t>
            </w:r>
          </w:p>
        </w:tc>
      </w:tr>
      <w:tr w:rsidR="00680EC9" w:rsidRPr="002B71AB" w14:paraId="1ECBC77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000000" w:themeFill="text1"/>
          </w:tcPr>
          <w:p w14:paraId="12FCE368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000000" w:themeFill="text1"/>
          </w:tcPr>
          <w:p w14:paraId="0AACB5EC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680EC9" w:rsidRPr="002B71AB" w14:paraId="1F43B9A9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AB125C9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20 01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90350E8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s</w:t>
            </w: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eparately collected fractions</w:t>
            </w:r>
          </w:p>
        </w:tc>
      </w:tr>
      <w:tr w:rsidR="00680EC9" w:rsidRPr="002B71AB" w14:paraId="45FD196E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365905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20 01 38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3401D960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ood other than that mentioned in 20 01 37</w:t>
            </w:r>
          </w:p>
        </w:tc>
      </w:tr>
      <w:tr w:rsidR="00680EC9" w:rsidRPr="002B71AB" w14:paraId="6B7ED10F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19C57DD6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20 02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8792B4C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g</w:t>
            </w: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arden and park waste</w:t>
            </w:r>
          </w:p>
        </w:tc>
      </w:tr>
      <w:tr w:rsidR="00680EC9" w:rsidRPr="002B71AB" w14:paraId="2D6082D8" w14:textId="77777777" w:rsidTr="00BC3122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70D1A" w14:textId="390D9EEC" w:rsidR="00680EC9" w:rsidRPr="002B71AB" w:rsidRDefault="00BC3122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20</w:t>
            </w:r>
            <w:r w:rsidR="00680EC9"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 xml:space="preserve"> 02 01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42EAAF0" w14:textId="77777777" w:rsidR="00680EC9" w:rsidRPr="002B71AB" w:rsidRDefault="00680EC9" w:rsidP="00967E78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b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iodegradable waste (consisting of wood and bark only)</w:t>
            </w:r>
          </w:p>
        </w:tc>
      </w:tr>
    </w:tbl>
    <w:p w14:paraId="12B98AED" w14:textId="77777777" w:rsidR="009E18ED" w:rsidRPr="00CA6387" w:rsidRDefault="009E18ED" w:rsidP="00F51FAA">
      <w:pPr>
        <w:pStyle w:val="Heading3nonum"/>
        <w:rPr>
          <w:rFonts w:cs="Arial"/>
          <w:color w:val="FF00FF"/>
          <w:szCs w:val="18"/>
        </w:rPr>
      </w:pPr>
    </w:p>
    <w:p w14:paraId="3AD2882A" w14:textId="77777777" w:rsidR="00D259DF" w:rsidRPr="007513C3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7513C3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7513C3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7513C3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7513C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7513C3">
        <w:rPr>
          <w:rFonts w:cs="Arial"/>
          <w:color w:val="auto"/>
          <w:sz w:val="22"/>
          <w:szCs w:val="22"/>
        </w:rPr>
        <w:t>None</w:t>
      </w:r>
    </w:p>
    <w:p w14:paraId="11699491" w14:textId="61EBE65B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E18ED" w:rsidRDefault="009E18ED">
      <w:r>
        <w:separator/>
      </w:r>
    </w:p>
  </w:endnote>
  <w:endnote w:type="continuationSeparator" w:id="0">
    <w:p w14:paraId="4E63B532" w14:textId="77777777" w:rsidR="009E18ED" w:rsidRDefault="009E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hruti">
    <w:altName w:val="Shruti"/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9E18ED" w:rsidRDefault="009E18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9E18ED" w:rsidRDefault="009E18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01EDD" w:rsidRPr="00601EDD" w14:paraId="0C1F8081" w14:textId="77777777" w:rsidTr="00977C81">
      <w:trPr>
        <w:trHeight w:val="557"/>
      </w:trPr>
      <w:tc>
        <w:tcPr>
          <w:tcW w:w="2943" w:type="dxa"/>
        </w:tcPr>
        <w:p w14:paraId="521D2E0D" w14:textId="46419290" w:rsidR="009E18ED" w:rsidRDefault="009E18ED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7513C3" w:rsidRPr="00BC3122">
            <w:rPr>
              <w:rFonts w:ascii="Arial" w:hAnsi="Arial"/>
              <w:sz w:val="18"/>
            </w:rPr>
            <w:t>EPR/QB3093HE/V006</w:t>
          </w:r>
        </w:p>
      </w:tc>
      <w:tc>
        <w:tcPr>
          <w:tcW w:w="1418" w:type="dxa"/>
        </w:tcPr>
        <w:p w14:paraId="447C87A8" w14:textId="0C405E92" w:rsidR="009E18ED" w:rsidRDefault="009E18ED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9E18ED" w:rsidRPr="00601EDD" w:rsidRDefault="009E18ED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01EDD">
            <w:rPr>
              <w:rFonts w:ascii="Arial" w:hAnsi="Arial"/>
              <w:sz w:val="18"/>
            </w:rPr>
            <w:t xml:space="preserve">Issue date: </w:t>
          </w:r>
        </w:p>
        <w:p w14:paraId="786D1730" w14:textId="3B8D8D76" w:rsidR="009E18ED" w:rsidRPr="00601EDD" w:rsidRDefault="00601EDD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01EDD">
            <w:rPr>
              <w:rFonts w:ascii="Arial" w:hAnsi="Arial"/>
              <w:sz w:val="18"/>
            </w:rPr>
            <w:t>02 July 2019</w:t>
          </w:r>
        </w:p>
      </w:tc>
    </w:tr>
  </w:tbl>
  <w:p w14:paraId="2F919647" w14:textId="77777777" w:rsidR="009E18ED" w:rsidRDefault="009E18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01EDD" w:rsidRPr="00601EDD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9E18ED" w:rsidRDefault="009E18ED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7D50B8D6" w:rsidR="009E18ED" w:rsidRDefault="009E18ED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C3122">
            <w:rPr>
              <w:rFonts w:ascii="Arial" w:hAnsi="Arial"/>
              <w:sz w:val="18"/>
            </w:rPr>
            <w:t>EPR/</w:t>
          </w:r>
          <w:r w:rsidR="007513C3" w:rsidRPr="00BC3122">
            <w:rPr>
              <w:rFonts w:ascii="Arial" w:hAnsi="Arial"/>
              <w:sz w:val="18"/>
            </w:rPr>
            <w:t>QB3093HE/V006</w:t>
          </w:r>
        </w:p>
      </w:tc>
      <w:tc>
        <w:tcPr>
          <w:tcW w:w="1418" w:type="dxa"/>
        </w:tcPr>
        <w:p w14:paraId="2962F5AD" w14:textId="3E3EBB27" w:rsidR="009E18ED" w:rsidRDefault="009E18ED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9E18ED" w:rsidRPr="00601EDD" w:rsidRDefault="009E18ED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01EDD">
            <w:rPr>
              <w:rFonts w:ascii="Arial" w:hAnsi="Arial"/>
              <w:sz w:val="18"/>
            </w:rPr>
            <w:t xml:space="preserve">Issue date: </w:t>
          </w:r>
        </w:p>
        <w:p w14:paraId="5477B09C" w14:textId="4A177A31" w:rsidR="009E18ED" w:rsidRPr="00601EDD" w:rsidRDefault="00601EDD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01EDD">
            <w:rPr>
              <w:rFonts w:ascii="Arial" w:hAnsi="Arial"/>
              <w:sz w:val="18"/>
            </w:rPr>
            <w:t>02 July 2019</w:t>
          </w:r>
        </w:p>
      </w:tc>
    </w:tr>
  </w:tbl>
  <w:p w14:paraId="55E5DFBC" w14:textId="77777777" w:rsidR="009E18ED" w:rsidRDefault="009E18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E18ED" w:rsidRDefault="009E18ED">
      <w:r>
        <w:separator/>
      </w:r>
    </w:p>
  </w:footnote>
  <w:footnote w:type="continuationSeparator" w:id="0">
    <w:p w14:paraId="73A1E7E7" w14:textId="77777777" w:rsidR="009E18ED" w:rsidRDefault="009E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9E18ED" w:rsidRDefault="009E18ED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9E18ED" w:rsidRDefault="009E18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A965"/>
    <w:multiLevelType w:val="hybridMultilevel"/>
    <w:tmpl w:val="B398B24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BB27A8"/>
    <w:multiLevelType w:val="hybridMultilevel"/>
    <w:tmpl w:val="2716F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00F2D"/>
    <w:multiLevelType w:val="hybridMultilevel"/>
    <w:tmpl w:val="6B2043A2"/>
    <w:lvl w:ilvl="0" w:tplc="E9643B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4A149"/>
    <w:multiLevelType w:val="hybridMultilevel"/>
    <w:tmpl w:val="241997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6413"/>
    <w:multiLevelType w:val="hybridMultilevel"/>
    <w:tmpl w:val="C4BCE542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91096"/>
    <w:multiLevelType w:val="hybridMultilevel"/>
    <w:tmpl w:val="1348F1F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9D7B8F"/>
    <w:multiLevelType w:val="hybridMultilevel"/>
    <w:tmpl w:val="9465401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F07EDD1"/>
    <w:multiLevelType w:val="hybridMultilevel"/>
    <w:tmpl w:val="85CF180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5B1144F"/>
    <w:multiLevelType w:val="hybridMultilevel"/>
    <w:tmpl w:val="C1B8586E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3" w15:restartNumberingAfterBreak="0">
    <w:nsid w:val="71176225"/>
    <w:multiLevelType w:val="hybridMultilevel"/>
    <w:tmpl w:val="3E6AC9E4"/>
    <w:lvl w:ilvl="0" w:tplc="39F2550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BF4E02"/>
    <w:multiLevelType w:val="hybridMultilevel"/>
    <w:tmpl w:val="ED50DBB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9"/>
  </w:num>
  <w:num w:numId="5">
    <w:abstractNumId w:val="6"/>
  </w:num>
  <w:num w:numId="6">
    <w:abstractNumId w:val="1"/>
  </w:num>
  <w:num w:numId="7">
    <w:abstractNumId w:val="2"/>
  </w:num>
  <w:num w:numId="8">
    <w:abstractNumId w:val="8"/>
  </w:num>
  <w:num w:numId="9">
    <w:abstractNumId w:val="7"/>
  </w:num>
  <w:num w:numId="10">
    <w:abstractNumId w:val="14"/>
  </w:num>
  <w:num w:numId="11">
    <w:abstractNumId w:val="0"/>
  </w:num>
  <w:num w:numId="12">
    <w:abstractNumId w:val="11"/>
  </w:num>
  <w:num w:numId="13">
    <w:abstractNumId w:val="12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1147"/>
    <w:rsid w:val="00033507"/>
    <w:rsid w:val="00037B9E"/>
    <w:rsid w:val="00037DD2"/>
    <w:rsid w:val="00040178"/>
    <w:rsid w:val="0005210B"/>
    <w:rsid w:val="000613D7"/>
    <w:rsid w:val="00084F00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6C69"/>
    <w:rsid w:val="00157B09"/>
    <w:rsid w:val="00160E65"/>
    <w:rsid w:val="001767D4"/>
    <w:rsid w:val="0018468B"/>
    <w:rsid w:val="00195AB4"/>
    <w:rsid w:val="001D3E8F"/>
    <w:rsid w:val="00214273"/>
    <w:rsid w:val="0021613B"/>
    <w:rsid w:val="00230C41"/>
    <w:rsid w:val="00243DB8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2F5E06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06E12"/>
    <w:rsid w:val="00414334"/>
    <w:rsid w:val="004312F5"/>
    <w:rsid w:val="004341C0"/>
    <w:rsid w:val="0043657D"/>
    <w:rsid w:val="00444CDC"/>
    <w:rsid w:val="004473A2"/>
    <w:rsid w:val="004570B2"/>
    <w:rsid w:val="00462C01"/>
    <w:rsid w:val="004854BB"/>
    <w:rsid w:val="00486B58"/>
    <w:rsid w:val="00486E1B"/>
    <w:rsid w:val="00493E33"/>
    <w:rsid w:val="00496934"/>
    <w:rsid w:val="004A5FBC"/>
    <w:rsid w:val="004B5D20"/>
    <w:rsid w:val="004C4740"/>
    <w:rsid w:val="004D5293"/>
    <w:rsid w:val="004D6A58"/>
    <w:rsid w:val="004D7529"/>
    <w:rsid w:val="004E75D7"/>
    <w:rsid w:val="00502E5E"/>
    <w:rsid w:val="00527423"/>
    <w:rsid w:val="00534063"/>
    <w:rsid w:val="00544123"/>
    <w:rsid w:val="00560D68"/>
    <w:rsid w:val="00561E17"/>
    <w:rsid w:val="00565E6A"/>
    <w:rsid w:val="00585F88"/>
    <w:rsid w:val="005A5189"/>
    <w:rsid w:val="005B15C8"/>
    <w:rsid w:val="005B6AFB"/>
    <w:rsid w:val="005C3A28"/>
    <w:rsid w:val="005D74D2"/>
    <w:rsid w:val="005E0DE6"/>
    <w:rsid w:val="005E3030"/>
    <w:rsid w:val="005E40D6"/>
    <w:rsid w:val="005F4EE0"/>
    <w:rsid w:val="005F5D72"/>
    <w:rsid w:val="00601EDD"/>
    <w:rsid w:val="006036F2"/>
    <w:rsid w:val="006169A0"/>
    <w:rsid w:val="00617CF8"/>
    <w:rsid w:val="00624ABD"/>
    <w:rsid w:val="00625CDC"/>
    <w:rsid w:val="006673A0"/>
    <w:rsid w:val="00671BA0"/>
    <w:rsid w:val="00680EC9"/>
    <w:rsid w:val="00692529"/>
    <w:rsid w:val="006D2EBE"/>
    <w:rsid w:val="006D3C00"/>
    <w:rsid w:val="006D7C1E"/>
    <w:rsid w:val="006E7A9A"/>
    <w:rsid w:val="00713D81"/>
    <w:rsid w:val="007246CC"/>
    <w:rsid w:val="007264B2"/>
    <w:rsid w:val="007469DA"/>
    <w:rsid w:val="007513C3"/>
    <w:rsid w:val="00752C00"/>
    <w:rsid w:val="00780CC6"/>
    <w:rsid w:val="00783682"/>
    <w:rsid w:val="00797902"/>
    <w:rsid w:val="007A1658"/>
    <w:rsid w:val="007B6177"/>
    <w:rsid w:val="007C2ABF"/>
    <w:rsid w:val="007E52AD"/>
    <w:rsid w:val="007E5E63"/>
    <w:rsid w:val="00825653"/>
    <w:rsid w:val="00830A29"/>
    <w:rsid w:val="00834C8C"/>
    <w:rsid w:val="00836687"/>
    <w:rsid w:val="00837B7B"/>
    <w:rsid w:val="00850E7A"/>
    <w:rsid w:val="00867067"/>
    <w:rsid w:val="008679AD"/>
    <w:rsid w:val="0087305D"/>
    <w:rsid w:val="008A3747"/>
    <w:rsid w:val="008A79F2"/>
    <w:rsid w:val="008B4443"/>
    <w:rsid w:val="008C4DB7"/>
    <w:rsid w:val="008C571B"/>
    <w:rsid w:val="008C6B7D"/>
    <w:rsid w:val="008D5F71"/>
    <w:rsid w:val="008D671B"/>
    <w:rsid w:val="0090270F"/>
    <w:rsid w:val="00905E5E"/>
    <w:rsid w:val="009068CE"/>
    <w:rsid w:val="00912ECC"/>
    <w:rsid w:val="00916171"/>
    <w:rsid w:val="0093046D"/>
    <w:rsid w:val="009351E4"/>
    <w:rsid w:val="0093759A"/>
    <w:rsid w:val="00944B58"/>
    <w:rsid w:val="00952C06"/>
    <w:rsid w:val="009564BE"/>
    <w:rsid w:val="00970E0B"/>
    <w:rsid w:val="00973180"/>
    <w:rsid w:val="00977071"/>
    <w:rsid w:val="00977C81"/>
    <w:rsid w:val="009866DD"/>
    <w:rsid w:val="009879BF"/>
    <w:rsid w:val="00990C91"/>
    <w:rsid w:val="00993889"/>
    <w:rsid w:val="009C1D21"/>
    <w:rsid w:val="009D5F6A"/>
    <w:rsid w:val="009E18ED"/>
    <w:rsid w:val="009E7327"/>
    <w:rsid w:val="00A20254"/>
    <w:rsid w:val="00A25560"/>
    <w:rsid w:val="00A467B6"/>
    <w:rsid w:val="00A47A52"/>
    <w:rsid w:val="00A915E6"/>
    <w:rsid w:val="00A92C20"/>
    <w:rsid w:val="00A9321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38D5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C3122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54A3A"/>
    <w:rsid w:val="00C66E89"/>
    <w:rsid w:val="00C727E4"/>
    <w:rsid w:val="00C8568E"/>
    <w:rsid w:val="00C9289C"/>
    <w:rsid w:val="00C93376"/>
    <w:rsid w:val="00C93940"/>
    <w:rsid w:val="00C94451"/>
    <w:rsid w:val="00CA6387"/>
    <w:rsid w:val="00CB2DB3"/>
    <w:rsid w:val="00CB6A42"/>
    <w:rsid w:val="00CD736A"/>
    <w:rsid w:val="00CD7516"/>
    <w:rsid w:val="00CE1DA0"/>
    <w:rsid w:val="00CE7CC3"/>
    <w:rsid w:val="00D259DF"/>
    <w:rsid w:val="00D27C22"/>
    <w:rsid w:val="00D34189"/>
    <w:rsid w:val="00D34A86"/>
    <w:rsid w:val="00D366EB"/>
    <w:rsid w:val="00D51551"/>
    <w:rsid w:val="00D51576"/>
    <w:rsid w:val="00D67ADE"/>
    <w:rsid w:val="00D7616C"/>
    <w:rsid w:val="00DA4D0E"/>
    <w:rsid w:val="00DA533D"/>
    <w:rsid w:val="00DC0F23"/>
    <w:rsid w:val="00DC4945"/>
    <w:rsid w:val="00DF21E0"/>
    <w:rsid w:val="00E01182"/>
    <w:rsid w:val="00E01FD9"/>
    <w:rsid w:val="00E0343F"/>
    <w:rsid w:val="00E14D98"/>
    <w:rsid w:val="00E14EDF"/>
    <w:rsid w:val="00E162A5"/>
    <w:rsid w:val="00E26BF8"/>
    <w:rsid w:val="00E277C4"/>
    <w:rsid w:val="00E345FC"/>
    <w:rsid w:val="00E34DDD"/>
    <w:rsid w:val="00E41750"/>
    <w:rsid w:val="00E469BB"/>
    <w:rsid w:val="00E7257D"/>
    <w:rsid w:val="00E83690"/>
    <w:rsid w:val="00E84C8B"/>
    <w:rsid w:val="00E8620D"/>
    <w:rsid w:val="00E95083"/>
    <w:rsid w:val="00EA48BE"/>
    <w:rsid w:val="00EC240F"/>
    <w:rsid w:val="00F012DE"/>
    <w:rsid w:val="00F23DCA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B2D65"/>
    <w:rsid w:val="00FC25FA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link w:val="Heading5Char"/>
    <w:uiPriority w:val="1"/>
    <w:qFormat/>
    <w:rsid w:val="009E18ED"/>
    <w:pPr>
      <w:widowControl w:val="0"/>
      <w:spacing w:before="69"/>
      <w:ind w:left="100"/>
      <w:outlineLvl w:val="4"/>
    </w:pPr>
    <w:rPr>
      <w:rFonts w:ascii="Arial" w:eastAsia="Arial" w:hAnsi="Arial" w:cstheme="minorBidi"/>
      <w:b/>
      <w:bCs/>
      <w:szCs w:val="24"/>
      <w:u w:val="single"/>
      <w:lang w:val="en-US" w:eastAsia="en-US"/>
    </w:rPr>
  </w:style>
  <w:style w:type="paragraph" w:styleId="Heading6">
    <w:name w:val="heading 6"/>
    <w:basedOn w:val="Normal"/>
    <w:link w:val="Heading6Char"/>
    <w:uiPriority w:val="1"/>
    <w:qFormat/>
    <w:rsid w:val="009E18ED"/>
    <w:pPr>
      <w:widowControl w:val="0"/>
      <w:spacing w:before="43"/>
      <w:ind w:left="120"/>
      <w:outlineLvl w:val="5"/>
    </w:pPr>
    <w:rPr>
      <w:rFonts w:cstheme="minorBidi"/>
      <w:szCs w:val="24"/>
      <w:lang w:val="en-US" w:eastAsia="en-US"/>
    </w:rPr>
  </w:style>
  <w:style w:type="paragraph" w:styleId="Heading7">
    <w:name w:val="heading 7"/>
    <w:basedOn w:val="Normal"/>
    <w:link w:val="Heading7Char"/>
    <w:uiPriority w:val="1"/>
    <w:qFormat/>
    <w:rsid w:val="009E18ED"/>
    <w:pPr>
      <w:widowControl w:val="0"/>
      <w:spacing w:before="72"/>
      <w:ind w:left="867"/>
      <w:outlineLvl w:val="6"/>
    </w:pPr>
    <w:rPr>
      <w:rFonts w:ascii="Arial" w:eastAsia="Arial" w:hAnsi="Arial" w:cstheme="minorBidi"/>
      <w:sz w:val="23"/>
      <w:szCs w:val="23"/>
      <w:lang w:val="en-US" w:eastAsia="en-US"/>
    </w:rPr>
  </w:style>
  <w:style w:type="paragraph" w:styleId="Heading8">
    <w:name w:val="heading 8"/>
    <w:basedOn w:val="Normal"/>
    <w:link w:val="Heading8Char"/>
    <w:uiPriority w:val="1"/>
    <w:qFormat/>
    <w:rsid w:val="009E18ED"/>
    <w:pPr>
      <w:widowControl w:val="0"/>
      <w:ind w:left="100"/>
      <w:outlineLvl w:val="7"/>
    </w:pPr>
    <w:rPr>
      <w:rFonts w:ascii="Arial" w:eastAsia="Arial" w:hAnsi="Arial" w:cstheme="minorBidi"/>
      <w:b/>
      <w:bCs/>
      <w:sz w:val="22"/>
      <w:szCs w:val="22"/>
      <w:lang w:val="en-US" w:eastAsia="en-US"/>
    </w:rPr>
  </w:style>
  <w:style w:type="paragraph" w:styleId="Heading9">
    <w:name w:val="heading 9"/>
    <w:basedOn w:val="Normal"/>
    <w:link w:val="Heading9Char"/>
    <w:uiPriority w:val="1"/>
    <w:qFormat/>
    <w:rsid w:val="009E18ED"/>
    <w:pPr>
      <w:widowControl w:val="0"/>
      <w:outlineLvl w:val="8"/>
    </w:pPr>
    <w:rPr>
      <w:rFonts w:ascii="Arial" w:eastAsia="Arial" w:hAnsi="Arial" w:cstheme="minorBidi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uiPriority w:val="1"/>
    <w:qFormat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CD73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gu-IN"/>
    </w:rPr>
  </w:style>
  <w:style w:type="character" w:customStyle="1" w:styleId="Heading5Char">
    <w:name w:val="Heading 5 Char"/>
    <w:basedOn w:val="DefaultParagraphFont"/>
    <w:link w:val="Heading5"/>
    <w:uiPriority w:val="1"/>
    <w:rsid w:val="009E18ED"/>
    <w:rPr>
      <w:rFonts w:ascii="Arial" w:eastAsia="Arial" w:hAnsi="Arial" w:cstheme="minorBidi"/>
      <w:b/>
      <w:bCs/>
      <w:sz w:val="24"/>
      <w:szCs w:val="24"/>
      <w:u w:val="single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1"/>
    <w:rsid w:val="009E18ED"/>
    <w:rPr>
      <w:rFonts w:cstheme="minorBidi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1"/>
    <w:rsid w:val="009E18ED"/>
    <w:rPr>
      <w:rFonts w:ascii="Arial" w:eastAsia="Arial" w:hAnsi="Arial" w:cstheme="minorBidi"/>
      <w:sz w:val="23"/>
      <w:szCs w:val="23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1"/>
    <w:rsid w:val="009E18ED"/>
    <w:rPr>
      <w:rFonts w:ascii="Arial" w:eastAsia="Arial" w:hAnsi="Arial" w:cstheme="minorBidi"/>
      <w:b/>
      <w:bCs/>
      <w:sz w:val="22"/>
      <w:szCs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1"/>
    <w:rsid w:val="009E18ED"/>
    <w:rPr>
      <w:rFonts w:ascii="Arial" w:eastAsia="Arial" w:hAnsi="Arial" w:cstheme="minorBidi"/>
      <w:sz w:val="21"/>
      <w:szCs w:val="21"/>
      <w:lang w:val="en-US" w:eastAsia="en-US"/>
    </w:rPr>
  </w:style>
  <w:style w:type="paragraph" w:styleId="TOC2">
    <w:name w:val="toc 2"/>
    <w:basedOn w:val="Normal"/>
    <w:uiPriority w:val="1"/>
    <w:qFormat/>
    <w:rsid w:val="009E18ED"/>
    <w:pPr>
      <w:widowControl w:val="0"/>
      <w:spacing w:before="74"/>
      <w:ind w:left="1626"/>
    </w:pPr>
    <w:rPr>
      <w:rFonts w:ascii="Arial" w:eastAsia="Arial" w:hAnsi="Arial" w:cstheme="minorBidi"/>
      <w:b/>
      <w:bCs/>
      <w:sz w:val="2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9E18ED"/>
    <w:pPr>
      <w:widowControl w:val="0"/>
      <w:ind w:left="100"/>
    </w:pPr>
    <w:rPr>
      <w:rFonts w:ascii="Arial" w:eastAsia="Arial" w:hAnsi="Arial" w:cstheme="minorBidi"/>
      <w:sz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E18ED"/>
    <w:rPr>
      <w:rFonts w:ascii="Arial" w:eastAsia="Arial" w:hAnsi="Arial" w:cstheme="minorBidi"/>
      <w:lang w:val="en-US" w:eastAsia="en-US"/>
    </w:rPr>
  </w:style>
  <w:style w:type="paragraph" w:styleId="ListParagraph">
    <w:name w:val="List Paragraph"/>
    <w:basedOn w:val="Normal"/>
    <w:uiPriority w:val="1"/>
    <w:qFormat/>
    <w:rsid w:val="009E18E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9E18E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gencySideHeadings">
    <w:name w:val="Agency Side Headings"/>
    <w:autoRedefine/>
    <w:rsid w:val="009E18ED"/>
    <w:pPr>
      <w:jc w:val="both"/>
    </w:pPr>
    <w:rPr>
      <w:b/>
      <w:caps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2" ma:contentTypeDescription="Permitting &amp; Compliance Word Document" ma:contentTypeScope="" ma:versionID="852f042584c9cc9c8c6960f99c6ffac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Alexandra Dock</Site_x0020_Name>
    <Internal_x002f_External xmlns="859f7ad6-93f6-4205-b62b-a17f28acbbac">Outgoing document</Internal_x002f_External>
    <Post_x0020_code xmlns="859f7ad6-93f6-4205-b62b-a17f28acbbac">NP20 2NP</Post_x0020_code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2019-07-01T23:00:00+00:00</Document_x0020_Date>
    <Facility_x0020_Address xmlns="859f7ad6-93f6-4205-b62b-a17f28acbbac">East Way Road, Newport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DBA77A5-CA24-4622-A901-D7C0A67D9E3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968657B-7CD1-4350-9097-07AF9AD1C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197930-178b-4914-93ce-e1fe9bf0246c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EC5B55-009B-4234-A882-6BD2B7C78793}">
  <ds:schemaRefs>
    <ds:schemaRef ds:uri="http://purl.org/dc/dcmitype/"/>
    <ds:schemaRef ds:uri="6e121689-de5b-41b9-a751-bfeda7fa2b07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859f7ad6-93f6-4205-b62b-a17f28acbbac"/>
    <ds:schemaRef ds:uri="http://purl.org/dc/terms/"/>
    <ds:schemaRef ds:uri="a7197930-178b-4914-93ce-e1fe9bf0246c"/>
    <ds:schemaRef ds:uri="http://schemas.openxmlformats.org/package/2006/metadata/core-properties"/>
    <ds:schemaRef ds:uri="005db27c-c37f-4c3b-898d-3fee1249b08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5</Pages>
  <Words>846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Rohini Sawant</dc:creator>
  <cp:keywords>23308SD30, 233 08 SD30, 233-08-SD30</cp:keywords>
  <dc:description>233_08_SD30, Version 5_x000d_
Issue date: 19/07/2011</dc:description>
  <cp:lastModifiedBy>Bailey, Louise</cp:lastModifiedBy>
  <cp:revision>29</cp:revision>
  <dcterms:created xsi:type="dcterms:W3CDTF">2019-06-07T14:06:00Z</dcterms:created>
  <dcterms:modified xsi:type="dcterms:W3CDTF">2020-05-28T08:13:00Z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00f0453e-d9b2-40bb-a572-f03b63871883</vt:lpwstr>
  </property>
  <property fmtid="{D5CDD505-2E9C-101B-9397-08002B2CF9AE}" pid="6" name="SharedWithUsers">
    <vt:lpwstr/>
  </property>
  <property fmtid="{D5CDD505-2E9C-101B-9397-08002B2CF9AE}" pid="7" name="_dlc_DocId">
    <vt:lpwstr>REGU-106-71638</vt:lpwstr>
  </property>
  <property fmtid="{D5CDD505-2E9C-101B-9397-08002B2CF9AE}" pid="8" name="_dlc_DocIdUrl">
    <vt:lpwstr>https://cyfoethnaturiolcymru.sharepoint.com/teams/Regulatory/Permitting/_layouts/15/DocIdRedir.aspx?ID=REGU-106-71638, REGU-106-71638</vt:lpwstr>
  </property>
</Properties>
</file>