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D72BB" w14:textId="77777777" w:rsidR="00B833CF" w:rsidRPr="00FC6EC8" w:rsidRDefault="00B833CF" w:rsidP="00151EC0">
      <w:pPr>
        <w:pStyle w:val="AgencyStdParagraph"/>
        <w:rPr>
          <w:sz w:val="24"/>
          <w:szCs w:val="24"/>
        </w:rPr>
      </w:pPr>
      <w:bookmarkStart w:id="0" w:name="_GoBack"/>
      <w:bookmarkEnd w:id="0"/>
      <w:r w:rsidRPr="00FC6EC8">
        <w:rPr>
          <w:sz w:val="24"/>
          <w:szCs w:val="24"/>
        </w:rPr>
        <w:t xml:space="preserve">Permit Number: </w:t>
      </w:r>
      <w:r w:rsidRPr="00FC6EC8">
        <w:rPr>
          <w:sz w:val="24"/>
          <w:szCs w:val="24"/>
        </w:rPr>
        <w:tab/>
      </w:r>
      <w:r w:rsidR="000F4128" w:rsidRPr="00FC6EC8">
        <w:rPr>
          <w:sz w:val="24"/>
          <w:szCs w:val="24"/>
        </w:rPr>
        <w:t>EPR/EP3230BW</w:t>
      </w:r>
      <w:r w:rsidRPr="00FC6EC8">
        <w:rPr>
          <w:sz w:val="24"/>
          <w:szCs w:val="24"/>
        </w:rPr>
        <w:tab/>
      </w:r>
      <w:r w:rsidRPr="00FC6EC8">
        <w:rPr>
          <w:sz w:val="24"/>
          <w:szCs w:val="24"/>
        </w:rPr>
        <w:tab/>
      </w:r>
      <w:r w:rsidRPr="00FC6EC8">
        <w:rPr>
          <w:sz w:val="24"/>
          <w:szCs w:val="24"/>
        </w:rPr>
        <w:tab/>
        <w:t xml:space="preserve">Operator: </w:t>
      </w:r>
      <w:r w:rsidRPr="00FC6EC8">
        <w:rPr>
          <w:sz w:val="24"/>
          <w:szCs w:val="24"/>
        </w:rPr>
        <w:tab/>
      </w:r>
      <w:r w:rsidRPr="00FC6EC8">
        <w:rPr>
          <w:sz w:val="24"/>
          <w:szCs w:val="24"/>
        </w:rPr>
        <w:tab/>
      </w:r>
      <w:r w:rsidR="000F4128" w:rsidRPr="00FC6EC8">
        <w:rPr>
          <w:sz w:val="24"/>
          <w:szCs w:val="24"/>
        </w:rPr>
        <w:t>EnviroWales Limited</w:t>
      </w:r>
    </w:p>
    <w:p w14:paraId="7B373637" w14:textId="77777777" w:rsidR="00B833CF" w:rsidRPr="00FC6EC8" w:rsidRDefault="00B833CF" w:rsidP="00B833CF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1027C45C" w14:textId="77777777" w:rsidR="00B833CF" w:rsidRPr="00125F66" w:rsidRDefault="00B833CF" w:rsidP="00B833CF">
      <w:pPr>
        <w:rPr>
          <w:rFonts w:ascii="Arial" w:hAnsi="Arial"/>
          <w:i/>
        </w:rPr>
      </w:pPr>
      <w:r w:rsidRPr="00FC6EC8">
        <w:rPr>
          <w:rFonts w:ascii="Arial" w:hAnsi="Arial"/>
          <w:szCs w:val="24"/>
        </w:rPr>
        <w:t>Facility:</w:t>
      </w:r>
      <w:r w:rsidRPr="00FC6EC8">
        <w:rPr>
          <w:rFonts w:ascii="Arial" w:hAnsi="Arial"/>
          <w:szCs w:val="24"/>
        </w:rPr>
        <w:tab/>
      </w:r>
      <w:r w:rsidRPr="00FC6EC8">
        <w:rPr>
          <w:rFonts w:ascii="Arial" w:hAnsi="Arial"/>
          <w:szCs w:val="24"/>
        </w:rPr>
        <w:tab/>
      </w:r>
      <w:r w:rsidR="000F4128" w:rsidRPr="00FC6EC8">
        <w:rPr>
          <w:rFonts w:ascii="Arial" w:hAnsi="Arial"/>
          <w:szCs w:val="24"/>
        </w:rPr>
        <w:t>Rassau Recycling Facility</w:t>
      </w:r>
      <w:r w:rsidRPr="00FC6EC8">
        <w:rPr>
          <w:rFonts w:ascii="Arial" w:hAnsi="Arial"/>
          <w:color w:val="0000FF"/>
          <w:szCs w:val="24"/>
        </w:rPr>
        <w:tab/>
      </w:r>
      <w:r w:rsidRPr="00FC6EC8">
        <w:rPr>
          <w:rFonts w:ascii="Arial" w:hAnsi="Arial"/>
          <w:szCs w:val="24"/>
        </w:rPr>
        <w:tab/>
        <w:t xml:space="preserve">Form </w:t>
      </w:r>
      <w:r w:rsidRPr="002B211E">
        <w:rPr>
          <w:rFonts w:ascii="Arial" w:hAnsi="Arial"/>
          <w:szCs w:val="24"/>
        </w:rPr>
        <w:t>Number:</w:t>
      </w:r>
      <w:r w:rsidRPr="002B211E">
        <w:rPr>
          <w:rFonts w:ascii="Arial" w:hAnsi="Arial"/>
        </w:rPr>
        <w:t xml:space="preserve"> </w:t>
      </w:r>
      <w:r w:rsidRPr="002B211E">
        <w:rPr>
          <w:rFonts w:ascii="Arial" w:hAnsi="Arial"/>
        </w:rPr>
        <w:tab/>
        <w:t xml:space="preserve">Performance1 / </w:t>
      </w:r>
      <w:r w:rsidR="002B211E" w:rsidRPr="002B211E">
        <w:rPr>
          <w:rFonts w:ascii="Arial" w:hAnsi="Arial"/>
        </w:rPr>
        <w:t>15/04/2014</w:t>
      </w:r>
    </w:p>
    <w:p w14:paraId="60A4B1F2" w14:textId="77777777" w:rsidR="00B833CF" w:rsidRPr="00125F66" w:rsidRDefault="00B833CF" w:rsidP="00B833CF">
      <w:pPr>
        <w:rPr>
          <w:rFonts w:ascii="Arial" w:hAnsi="Arial"/>
        </w:rPr>
      </w:pPr>
    </w:p>
    <w:p w14:paraId="294B776B" w14:textId="77777777" w:rsidR="00B833CF" w:rsidRPr="008B71C4" w:rsidRDefault="00B833CF" w:rsidP="00B833CF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="008B71C4" w:rsidRPr="008B71C4">
        <w:rPr>
          <w:sz w:val="24"/>
          <w:szCs w:val="24"/>
        </w:rPr>
        <w:t>01/01/201</w:t>
      </w:r>
      <w:r w:rsidR="005A2274">
        <w:rPr>
          <w:sz w:val="24"/>
          <w:szCs w:val="24"/>
        </w:rPr>
        <w:t xml:space="preserve">9 </w:t>
      </w:r>
      <w:r w:rsidRPr="00125F66">
        <w:rPr>
          <w:sz w:val="24"/>
          <w:szCs w:val="24"/>
        </w:rPr>
        <w:t xml:space="preserve">to </w:t>
      </w:r>
      <w:r w:rsidR="00F43309">
        <w:rPr>
          <w:sz w:val="24"/>
          <w:szCs w:val="24"/>
        </w:rPr>
        <w:t>31/12</w:t>
      </w:r>
      <w:r w:rsidR="008B71C4" w:rsidRPr="008B71C4">
        <w:rPr>
          <w:sz w:val="24"/>
          <w:szCs w:val="24"/>
        </w:rPr>
        <w:t>/201</w:t>
      </w:r>
      <w:r w:rsidR="005A2274">
        <w:rPr>
          <w:sz w:val="24"/>
          <w:szCs w:val="24"/>
        </w:rPr>
        <w:t>9</w:t>
      </w:r>
    </w:p>
    <w:p w14:paraId="4F3109EE" w14:textId="77777777" w:rsidR="00B833CF" w:rsidRPr="00125F66" w:rsidRDefault="00B833CF" w:rsidP="00B833C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B833CF" w:rsidRPr="00125F66" w14:paraId="7DE51F31" w14:textId="77777777" w:rsidTr="00E1051E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756C2EF" w14:textId="77777777" w:rsidR="00B833CF" w:rsidRPr="00125F66" w:rsidRDefault="00B833CF" w:rsidP="00151EC0">
            <w:pPr>
              <w:pStyle w:val="AgencyStdParagraph"/>
            </w:pPr>
            <w:r w:rsidRPr="00125F66"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46810BA3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5FA84A9F" w14:textId="77777777" w:rsidR="00B833CF" w:rsidRPr="00125F66" w:rsidRDefault="00B833CF" w:rsidP="00151EC0">
            <w:pPr>
              <w:pStyle w:val="AgencyStdParagraph"/>
            </w:pPr>
            <w:r w:rsidRPr="00125F66"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643B0DE" w14:textId="77777777" w:rsidR="00B833CF" w:rsidRPr="00125F66" w:rsidRDefault="00B833CF" w:rsidP="00151EC0">
            <w:pPr>
              <w:pStyle w:val="AgencyStdParagraph"/>
            </w:pPr>
          </w:p>
        </w:tc>
      </w:tr>
      <w:tr w:rsidR="00B833CF" w:rsidRPr="00125F66" w14:paraId="4B64C324" w14:textId="77777777" w:rsidTr="00E1051E">
        <w:trPr>
          <w:cantSplit/>
        </w:trPr>
        <w:tc>
          <w:tcPr>
            <w:tcW w:w="3085" w:type="dxa"/>
            <w:vMerge/>
            <w:shd w:val="solid" w:color="auto" w:fill="auto"/>
          </w:tcPr>
          <w:p w14:paraId="59EAA63E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19F873B7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6B7BE920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BAB72EE" w14:textId="77777777" w:rsidR="00B833CF" w:rsidRPr="00125F66" w:rsidRDefault="00B833CF" w:rsidP="00151EC0">
            <w:pPr>
              <w:pStyle w:val="AgencyStdParagraph"/>
            </w:pPr>
          </w:p>
        </w:tc>
      </w:tr>
      <w:tr w:rsidR="00FC6EC8" w:rsidRPr="00125F66" w14:paraId="07DA21E5" w14:textId="77777777" w:rsidTr="00E1051E">
        <w:trPr>
          <w:cantSplit/>
        </w:trPr>
        <w:tc>
          <w:tcPr>
            <w:tcW w:w="8897" w:type="dxa"/>
            <w:gridSpan w:val="2"/>
          </w:tcPr>
          <w:p w14:paraId="739F1C22" w14:textId="77777777" w:rsidR="00FC6EC8" w:rsidRPr="00DE51EC" w:rsidRDefault="00FC6EC8" w:rsidP="00FC6EC8">
            <w:pPr>
              <w:pStyle w:val="Tablebody"/>
              <w:rPr>
                <w:color w:val="auto"/>
                <w:szCs w:val="18"/>
              </w:rPr>
            </w:pPr>
            <w:r w:rsidRPr="00DE51EC">
              <w:rPr>
                <w:color w:val="auto"/>
                <w:szCs w:val="18"/>
              </w:rPr>
              <w:t xml:space="preserve">Total raw material used </w:t>
            </w:r>
          </w:p>
        </w:tc>
        <w:tc>
          <w:tcPr>
            <w:tcW w:w="5245" w:type="dxa"/>
          </w:tcPr>
          <w:p w14:paraId="3A073F4F" w14:textId="77777777" w:rsidR="00FC6EC8" w:rsidRPr="00DE51EC" w:rsidRDefault="00D32E60" w:rsidP="00F7180C">
            <w:pPr>
              <w:pStyle w:val="Tablebody"/>
              <w:rPr>
                <w:color w:val="auto"/>
                <w:szCs w:val="18"/>
              </w:rPr>
            </w:pPr>
            <w:r>
              <w:rPr>
                <w:color w:val="auto"/>
                <w:szCs w:val="18"/>
              </w:rPr>
              <w:t xml:space="preserve"> </w:t>
            </w:r>
            <w:r w:rsidR="00F7180C">
              <w:rPr>
                <w:color w:val="auto"/>
                <w:szCs w:val="18"/>
              </w:rPr>
              <w:t>62,841 tonnes a</w:t>
            </w:r>
            <w:r w:rsidR="00FC6EC8" w:rsidRPr="00DE51EC">
              <w:rPr>
                <w:color w:val="auto"/>
                <w:szCs w:val="18"/>
              </w:rPr>
              <w:t>nnually</w:t>
            </w:r>
            <w:r w:rsidR="007D4468">
              <w:rPr>
                <w:color w:val="auto"/>
                <w:szCs w:val="18"/>
              </w:rPr>
              <w:t xml:space="preserve"> *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3149663" w14:textId="77777777" w:rsidR="00FC6EC8" w:rsidRPr="00125F66" w:rsidRDefault="00FC6EC8" w:rsidP="00151EC0">
            <w:pPr>
              <w:pStyle w:val="AgencyStdParagraph"/>
            </w:pPr>
          </w:p>
        </w:tc>
      </w:tr>
      <w:tr w:rsidR="00FC6EC8" w:rsidRPr="00125F66" w14:paraId="24BBD236" w14:textId="77777777" w:rsidTr="00E1051E">
        <w:trPr>
          <w:cantSplit/>
        </w:trPr>
        <w:tc>
          <w:tcPr>
            <w:tcW w:w="8897" w:type="dxa"/>
            <w:gridSpan w:val="2"/>
          </w:tcPr>
          <w:p w14:paraId="5652FE12" w14:textId="77777777" w:rsidR="00FC6EC8" w:rsidRPr="00534A9B" w:rsidRDefault="00FC6EC8" w:rsidP="00FC6EC8">
            <w:pPr>
              <w:pStyle w:val="Tablebody"/>
              <w:rPr>
                <w:color w:val="auto"/>
                <w:szCs w:val="18"/>
                <w:highlight w:val="yellow"/>
              </w:rPr>
            </w:pPr>
            <w:r w:rsidRPr="00534A9B">
              <w:rPr>
                <w:rFonts w:cs="Arial"/>
                <w:color w:val="auto"/>
                <w:szCs w:val="18"/>
                <w:shd w:val="clear" w:color="auto" w:fill="FFFFFF"/>
              </w:rPr>
              <w:t>Battery recycling efficiencies</w:t>
            </w:r>
          </w:p>
        </w:tc>
        <w:tc>
          <w:tcPr>
            <w:tcW w:w="5245" w:type="dxa"/>
          </w:tcPr>
          <w:p w14:paraId="48E9D500" w14:textId="77777777" w:rsidR="00FC6EC8" w:rsidRPr="00534A9B" w:rsidRDefault="000D7384" w:rsidP="00FC6EC8">
            <w:pPr>
              <w:pStyle w:val="Tablebody"/>
              <w:rPr>
                <w:color w:val="auto"/>
                <w:szCs w:val="18"/>
              </w:rPr>
            </w:pPr>
            <w:r>
              <w:rPr>
                <w:color w:val="auto"/>
                <w:szCs w:val="18"/>
              </w:rPr>
              <w:t>96%</w:t>
            </w:r>
            <w:r w:rsidR="00BA69F5" w:rsidRPr="0039129D">
              <w:rPr>
                <w:color w:val="auto"/>
                <w:szCs w:val="18"/>
              </w:rPr>
              <w:t xml:space="preserve">  </w:t>
            </w:r>
            <w:r w:rsidR="00FC6EC8" w:rsidRPr="0039129D">
              <w:rPr>
                <w:color w:val="auto"/>
                <w:szCs w:val="18"/>
              </w:rPr>
              <w:t>Annually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D9D4062" w14:textId="77777777" w:rsidR="00FC6EC8" w:rsidRPr="00125F66" w:rsidRDefault="00FC6EC8" w:rsidP="00151EC0">
            <w:pPr>
              <w:pStyle w:val="AgencyStdParagraph"/>
            </w:pPr>
          </w:p>
        </w:tc>
      </w:tr>
      <w:tr w:rsidR="00FC6EC8" w:rsidRPr="00125F66" w14:paraId="31D2A920" w14:textId="77777777" w:rsidTr="00E1051E">
        <w:trPr>
          <w:cantSplit/>
        </w:trPr>
        <w:tc>
          <w:tcPr>
            <w:tcW w:w="8897" w:type="dxa"/>
            <w:gridSpan w:val="2"/>
          </w:tcPr>
          <w:p w14:paraId="547C1697" w14:textId="77777777" w:rsidR="00FC6EC8" w:rsidRPr="00E559D5" w:rsidRDefault="00FC6EC8" w:rsidP="00FC6EC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Total amount</w:t>
            </w:r>
            <w:r w:rsidRPr="00E559D5">
              <w:rPr>
                <w:color w:val="auto"/>
              </w:rPr>
              <w:t xml:space="preserve"> of </w:t>
            </w:r>
            <w:r>
              <w:rPr>
                <w:color w:val="auto"/>
              </w:rPr>
              <w:t xml:space="preserve">raw material </w:t>
            </w:r>
            <w:r w:rsidRPr="00E559D5">
              <w:rPr>
                <w:color w:val="auto"/>
              </w:rPr>
              <w:t xml:space="preserve"> received on site</w:t>
            </w:r>
          </w:p>
        </w:tc>
        <w:tc>
          <w:tcPr>
            <w:tcW w:w="5245" w:type="dxa"/>
          </w:tcPr>
          <w:p w14:paraId="377B88CE" w14:textId="77777777" w:rsidR="00FC6EC8" w:rsidRPr="00E559D5" w:rsidRDefault="00F7180C" w:rsidP="000D7384">
            <w:pPr>
              <w:pStyle w:val="Tablebody"/>
              <w:rPr>
                <w:color w:val="auto"/>
              </w:rPr>
            </w:pPr>
            <w:r>
              <w:rPr>
                <w:color w:val="auto"/>
                <w:szCs w:val="18"/>
              </w:rPr>
              <w:t>62,841 t</w:t>
            </w:r>
            <w:r w:rsidR="00FC6EC8" w:rsidRPr="00E559D5">
              <w:rPr>
                <w:color w:val="auto"/>
              </w:rPr>
              <w:t>onnes</w:t>
            </w:r>
            <w:r w:rsidR="007D4468">
              <w:rPr>
                <w:color w:val="auto"/>
              </w:rPr>
              <w:t xml:space="preserve"> **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93C1A89" w14:textId="77777777" w:rsidR="00FC6EC8" w:rsidRPr="00125F66" w:rsidRDefault="00FC6EC8" w:rsidP="00151EC0">
            <w:pPr>
              <w:pStyle w:val="AgencyStdParagraph"/>
            </w:pPr>
          </w:p>
        </w:tc>
      </w:tr>
      <w:tr w:rsidR="00FC6EC8" w:rsidRPr="00125F66" w14:paraId="53DF9294" w14:textId="77777777" w:rsidTr="00E1051E">
        <w:trPr>
          <w:cantSplit/>
        </w:trPr>
        <w:tc>
          <w:tcPr>
            <w:tcW w:w="8897" w:type="dxa"/>
            <w:gridSpan w:val="2"/>
          </w:tcPr>
          <w:p w14:paraId="79AF02AB" w14:textId="77777777" w:rsidR="00FC6EC8" w:rsidRPr="00E559D5" w:rsidRDefault="00FC6EC8" w:rsidP="00FC6EC8">
            <w:pPr>
              <w:pStyle w:val="Tablebody"/>
              <w:rPr>
                <w:color w:val="auto"/>
              </w:rPr>
            </w:pPr>
            <w:r w:rsidRPr="00E559D5">
              <w:rPr>
                <w:color w:val="auto"/>
              </w:rPr>
              <w:t>Amount of</w:t>
            </w:r>
            <w:r>
              <w:rPr>
                <w:color w:val="auto"/>
              </w:rPr>
              <w:t xml:space="preserve"> raw material</w:t>
            </w:r>
            <w:r w:rsidRPr="00E559D5">
              <w:rPr>
                <w:color w:val="auto"/>
              </w:rPr>
              <w:t xml:space="preserve"> sent for smelting</w:t>
            </w:r>
            <w:r w:rsidR="001B36E7">
              <w:rPr>
                <w:color w:val="auto"/>
              </w:rPr>
              <w:t xml:space="preserve"> &amp; refining </w:t>
            </w:r>
          </w:p>
        </w:tc>
        <w:tc>
          <w:tcPr>
            <w:tcW w:w="5245" w:type="dxa"/>
          </w:tcPr>
          <w:p w14:paraId="4A06565A" w14:textId="77777777" w:rsidR="00FC6EC8" w:rsidRPr="00E559D5" w:rsidRDefault="00F7180C" w:rsidP="000D7384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75,877 </w:t>
            </w:r>
            <w:r w:rsidR="004F274E">
              <w:rPr>
                <w:color w:val="auto"/>
              </w:rPr>
              <w:t>t</w:t>
            </w:r>
            <w:r w:rsidR="00FC6EC8" w:rsidRPr="00E559D5">
              <w:rPr>
                <w:color w:val="auto"/>
              </w:rPr>
              <w:t>onnes</w:t>
            </w:r>
            <w:r w:rsidR="007D4468">
              <w:rPr>
                <w:color w:val="auto"/>
              </w:rPr>
              <w:t>***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02B9AD3" w14:textId="77777777" w:rsidR="00FC6EC8" w:rsidRPr="00125F66" w:rsidRDefault="00FC6EC8" w:rsidP="00151EC0">
            <w:pPr>
              <w:pStyle w:val="AgencyStdParagraph"/>
            </w:pPr>
          </w:p>
        </w:tc>
      </w:tr>
      <w:tr w:rsidR="00FC6EC8" w:rsidRPr="00125F66" w14:paraId="3D0DA863" w14:textId="77777777" w:rsidTr="00E1051E">
        <w:trPr>
          <w:cantSplit/>
        </w:trPr>
        <w:tc>
          <w:tcPr>
            <w:tcW w:w="8897" w:type="dxa"/>
            <w:gridSpan w:val="2"/>
          </w:tcPr>
          <w:p w14:paraId="43071068" w14:textId="77777777" w:rsidR="00FC6EC8" w:rsidRPr="00E559D5" w:rsidRDefault="00FC6EC8" w:rsidP="00FC6EC8">
            <w:pPr>
              <w:pStyle w:val="Tablebody"/>
              <w:rPr>
                <w:color w:val="auto"/>
              </w:rPr>
            </w:pPr>
            <w:r w:rsidRPr="00E559D5">
              <w:rPr>
                <w:color w:val="auto"/>
              </w:rPr>
              <w:t>Screened material sent</w:t>
            </w:r>
            <w:r>
              <w:rPr>
                <w:color w:val="auto"/>
              </w:rPr>
              <w:t xml:space="preserve"> for off-site</w:t>
            </w:r>
            <w:r w:rsidRPr="00E559D5">
              <w:rPr>
                <w:color w:val="auto"/>
              </w:rPr>
              <w:t xml:space="preserve"> disposal</w:t>
            </w:r>
          </w:p>
        </w:tc>
        <w:tc>
          <w:tcPr>
            <w:tcW w:w="5245" w:type="dxa"/>
          </w:tcPr>
          <w:p w14:paraId="010D3B0E" w14:textId="77777777" w:rsidR="00FC6EC8" w:rsidRPr="00E559D5" w:rsidRDefault="005A436C" w:rsidP="005A2274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5A2274">
              <w:rPr>
                <w:color w:val="auto"/>
              </w:rPr>
              <w:t xml:space="preserve">2,830.45 </w:t>
            </w:r>
            <w:r w:rsidR="00FC6EC8" w:rsidRPr="00E559D5">
              <w:rPr>
                <w:color w:val="auto"/>
              </w:rPr>
              <w:t>tonnes</w:t>
            </w:r>
            <w:r w:rsidR="007D4468">
              <w:rPr>
                <w:color w:val="auto"/>
              </w:rPr>
              <w:t xml:space="preserve"> ****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39F3052" w14:textId="77777777" w:rsidR="00FC6EC8" w:rsidRPr="00125F66" w:rsidRDefault="00FC6EC8" w:rsidP="00151EC0">
            <w:pPr>
              <w:pStyle w:val="AgencyStdParagraph"/>
            </w:pPr>
          </w:p>
        </w:tc>
      </w:tr>
    </w:tbl>
    <w:p w14:paraId="5001A0E0" w14:textId="77777777" w:rsidR="00B833CF" w:rsidRPr="00125F66" w:rsidRDefault="00B833CF" w:rsidP="00151EC0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B833CF" w:rsidRPr="00125F66" w14:paraId="6F14CF0B" w14:textId="77777777" w:rsidTr="008D7B43">
        <w:tc>
          <w:tcPr>
            <w:tcW w:w="14176" w:type="dxa"/>
          </w:tcPr>
          <w:p w14:paraId="69859314" w14:textId="77777777" w:rsidR="00B833CF" w:rsidRPr="00125F66" w:rsidRDefault="00B833CF" w:rsidP="00151EC0">
            <w:pPr>
              <w:pStyle w:val="AgencyStdParagraph"/>
            </w:pPr>
            <w:r w:rsidRPr="00125F66">
              <w:t>Operator’s comments :</w:t>
            </w:r>
          </w:p>
          <w:p w14:paraId="44686113" w14:textId="77777777" w:rsidR="007D4468" w:rsidRDefault="007D4468" w:rsidP="00151EC0">
            <w:pPr>
              <w:pStyle w:val="AgencyStdParagraph"/>
            </w:pPr>
            <w:r>
              <w:t>*Total raw materials used includes all deliveries of Lead bearing materials to site, including whole batteries.</w:t>
            </w:r>
          </w:p>
          <w:p w14:paraId="7360E493" w14:textId="77777777" w:rsidR="007D4468" w:rsidRDefault="007D4468" w:rsidP="00151EC0">
            <w:pPr>
              <w:pStyle w:val="AgencyStdParagraph"/>
            </w:pPr>
            <w:r>
              <w:t xml:space="preserve"> ** This is the same figure as detailed under *.</w:t>
            </w:r>
          </w:p>
          <w:p w14:paraId="672DD0F6" w14:textId="77777777" w:rsidR="00B833CF" w:rsidRDefault="007D4468" w:rsidP="00151EC0">
            <w:pPr>
              <w:pStyle w:val="AgencyStdParagraph"/>
            </w:pPr>
            <w:r>
              <w:t xml:space="preserve"> ***This includes all lead bearing </w:t>
            </w:r>
            <w:proofErr w:type="gramStart"/>
            <w:r>
              <w:t>materia</w:t>
            </w:r>
            <w:r w:rsidR="009804FD">
              <w:t xml:space="preserve">ls </w:t>
            </w:r>
            <w:r>
              <w:t xml:space="preserve"> etc.</w:t>
            </w:r>
            <w:proofErr w:type="gramEnd"/>
            <w:r>
              <w:t xml:space="preserve"> </w:t>
            </w:r>
          </w:p>
          <w:p w14:paraId="63B66D6B" w14:textId="77777777" w:rsidR="007D4468" w:rsidRPr="00125F66" w:rsidRDefault="007D4468" w:rsidP="00151EC0">
            <w:pPr>
              <w:pStyle w:val="AgencyStdParagraph"/>
            </w:pPr>
            <w:r>
              <w:t xml:space="preserve">**** This </w:t>
            </w:r>
            <w:r w:rsidR="006B27EC">
              <w:t xml:space="preserve">is </w:t>
            </w:r>
            <w:r>
              <w:t>furnace slag</w:t>
            </w:r>
          </w:p>
          <w:p w14:paraId="68908BF8" w14:textId="77777777" w:rsidR="00B833CF" w:rsidRPr="00125F66" w:rsidRDefault="00B833CF" w:rsidP="00151EC0">
            <w:pPr>
              <w:pStyle w:val="AgencyStdParagraph"/>
            </w:pPr>
          </w:p>
          <w:p w14:paraId="0C568ABB" w14:textId="77777777" w:rsidR="00B833CF" w:rsidRPr="00125F66" w:rsidRDefault="00B833CF" w:rsidP="00151EC0">
            <w:pPr>
              <w:pStyle w:val="AgencyStdParagraph"/>
            </w:pPr>
          </w:p>
        </w:tc>
      </w:tr>
    </w:tbl>
    <w:p w14:paraId="0C57D229" w14:textId="77777777" w:rsidR="00B833CF" w:rsidRPr="00125F66" w:rsidRDefault="00A37A05" w:rsidP="00151EC0">
      <w:pPr>
        <w:pStyle w:val="AgencyStdParagrap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FDC88CB" wp14:editId="2A78BE98">
            <wp:simplePos x="0" y="0"/>
            <wp:positionH relativeFrom="column">
              <wp:posOffset>627380</wp:posOffset>
            </wp:positionH>
            <wp:positionV relativeFrom="paragraph">
              <wp:posOffset>93345</wp:posOffset>
            </wp:positionV>
            <wp:extent cx="1791970" cy="489585"/>
            <wp:effectExtent l="0" t="0" r="0" b="5715"/>
            <wp:wrapTight wrapText="bothSides">
              <wp:wrapPolygon edited="0">
                <wp:start x="0" y="0"/>
                <wp:lineTo x="0" y="21012"/>
                <wp:lineTo x="21355" y="21012"/>
                <wp:lineTo x="21355" y="0"/>
                <wp:lineTo x="0" y="0"/>
              </wp:wrapPolygon>
            </wp:wrapTight>
            <wp:docPr id="1" name="Picture 1" descr="img-Z111032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Z111032-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6176F" w14:textId="77777777" w:rsidR="00B833CF" w:rsidRPr="00125F66" w:rsidRDefault="00B833CF" w:rsidP="00151EC0">
      <w:pPr>
        <w:pStyle w:val="AgencyStdParagraph"/>
      </w:pPr>
    </w:p>
    <w:p w14:paraId="705DBB10" w14:textId="77777777" w:rsidR="00B833CF" w:rsidRPr="00125F66" w:rsidRDefault="00B833CF" w:rsidP="00151EC0">
      <w:pPr>
        <w:pStyle w:val="AgencyStdParagraph"/>
      </w:pPr>
      <w:r w:rsidRPr="00125F66">
        <w:t xml:space="preserve">Signed </w:t>
      </w:r>
      <w:r w:rsidRPr="00125F66">
        <w:tab/>
        <w:t>Date</w:t>
      </w:r>
      <w:r w:rsidR="00A37A05">
        <w:t xml:space="preserve">   </w:t>
      </w:r>
      <w:r w:rsidR="00492F38">
        <w:t>30</w:t>
      </w:r>
      <w:proofErr w:type="gramStart"/>
      <w:r w:rsidR="00492F38" w:rsidRPr="00492F38">
        <w:rPr>
          <w:vertAlign w:val="superscript"/>
        </w:rPr>
        <w:t>th</w:t>
      </w:r>
      <w:r w:rsidR="005A2274">
        <w:t xml:space="preserve">  January</w:t>
      </w:r>
      <w:proofErr w:type="gramEnd"/>
      <w:r w:rsidR="005A2274">
        <w:t xml:space="preserve"> 2020</w:t>
      </w:r>
      <w:r w:rsidRPr="00125F66">
        <w:t xml:space="preserve">   </w:t>
      </w:r>
      <w:r w:rsidRPr="00125F66">
        <w:tab/>
      </w:r>
    </w:p>
    <w:p w14:paraId="56DE486D" w14:textId="77777777" w:rsidR="00A37A05" w:rsidRDefault="00B833CF" w:rsidP="00151EC0">
      <w:pPr>
        <w:pStyle w:val="AgencyStdParagraph"/>
      </w:pPr>
      <w:r w:rsidRPr="00125F66">
        <w:tab/>
      </w:r>
    </w:p>
    <w:p w14:paraId="288D61EE" w14:textId="77777777" w:rsidR="00A37A05" w:rsidRDefault="00A37A05" w:rsidP="00151EC0">
      <w:pPr>
        <w:pStyle w:val="AgencyStdParagraph"/>
      </w:pPr>
    </w:p>
    <w:p w14:paraId="52F2A341" w14:textId="77777777" w:rsidR="00B833CF" w:rsidRPr="00125F66" w:rsidRDefault="00B833CF" w:rsidP="00151EC0">
      <w:pPr>
        <w:pStyle w:val="AgencyStdParagraph"/>
      </w:pPr>
      <w:r w:rsidRPr="00125F66">
        <w:t>(Authorised to sign as representative of Operator)</w:t>
      </w:r>
    </w:p>
    <w:p w14:paraId="416DCC81" w14:textId="77777777" w:rsidR="00B833CF" w:rsidRPr="00125F66" w:rsidRDefault="00B833CF" w:rsidP="00151EC0">
      <w:pPr>
        <w:pStyle w:val="AgencyStdParagraph"/>
      </w:pPr>
    </w:p>
    <w:p w14:paraId="2C4B4D2D" w14:textId="77777777" w:rsidR="00E94FF2" w:rsidRPr="00E405E4" w:rsidRDefault="00E94FF2" w:rsidP="00E405E4">
      <w:pPr>
        <w:pStyle w:val="Heading1"/>
        <w:jc w:val="both"/>
        <w:rPr>
          <w:b w:val="0"/>
          <w:color w:val="FF0000"/>
          <w:sz w:val="24"/>
          <w:szCs w:val="24"/>
        </w:rPr>
      </w:pPr>
    </w:p>
    <w:sectPr w:rsidR="00E94FF2" w:rsidRPr="00E405E4" w:rsidSect="008D7B43">
      <w:pgSz w:w="16840" w:h="11907" w:orient="landscape" w:code="9"/>
      <w:pgMar w:top="1701" w:right="1247" w:bottom="1247" w:left="1247" w:header="680" w:footer="680" w:gutter="567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9FCAB4A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3CF"/>
    <w:rsid w:val="00043BA6"/>
    <w:rsid w:val="00060993"/>
    <w:rsid w:val="00077609"/>
    <w:rsid w:val="000D7384"/>
    <w:rsid w:val="000F334B"/>
    <w:rsid w:val="000F4128"/>
    <w:rsid w:val="001169AF"/>
    <w:rsid w:val="00123A25"/>
    <w:rsid w:val="00151EC0"/>
    <w:rsid w:val="001A7566"/>
    <w:rsid w:val="001B36E7"/>
    <w:rsid w:val="002A4345"/>
    <w:rsid w:val="002B211E"/>
    <w:rsid w:val="002F47B7"/>
    <w:rsid w:val="0039129D"/>
    <w:rsid w:val="00405519"/>
    <w:rsid w:val="004403F8"/>
    <w:rsid w:val="00455BDD"/>
    <w:rsid w:val="00456776"/>
    <w:rsid w:val="004567BC"/>
    <w:rsid w:val="00472E41"/>
    <w:rsid w:val="00492F38"/>
    <w:rsid w:val="004F274E"/>
    <w:rsid w:val="004F4AC2"/>
    <w:rsid w:val="00534A9B"/>
    <w:rsid w:val="005A2274"/>
    <w:rsid w:val="005A436C"/>
    <w:rsid w:val="006A0760"/>
    <w:rsid w:val="006B27EC"/>
    <w:rsid w:val="00781087"/>
    <w:rsid w:val="00784933"/>
    <w:rsid w:val="0078686A"/>
    <w:rsid w:val="007D3943"/>
    <w:rsid w:val="007D4468"/>
    <w:rsid w:val="00841AE1"/>
    <w:rsid w:val="008B38A5"/>
    <w:rsid w:val="008B71C4"/>
    <w:rsid w:val="008D7B43"/>
    <w:rsid w:val="009804FD"/>
    <w:rsid w:val="009F2A3D"/>
    <w:rsid w:val="00A37A05"/>
    <w:rsid w:val="00AB1EFF"/>
    <w:rsid w:val="00B833CF"/>
    <w:rsid w:val="00BA3AB2"/>
    <w:rsid w:val="00BA69F5"/>
    <w:rsid w:val="00C97F3A"/>
    <w:rsid w:val="00D32E60"/>
    <w:rsid w:val="00D56700"/>
    <w:rsid w:val="00E1051E"/>
    <w:rsid w:val="00E3167F"/>
    <w:rsid w:val="00E405E4"/>
    <w:rsid w:val="00E603FA"/>
    <w:rsid w:val="00E94FF2"/>
    <w:rsid w:val="00F43309"/>
    <w:rsid w:val="00F7180C"/>
    <w:rsid w:val="00FC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2ED8E"/>
  <w15:docId w15:val="{FC23C1EA-DD99-463A-9588-244E2C83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3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833CF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3C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33CF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B833C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833C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151EC0"/>
    <w:pPr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en-GB"/>
    </w:rPr>
  </w:style>
  <w:style w:type="paragraph" w:customStyle="1" w:styleId="Filename">
    <w:name w:val="Filename"/>
    <w:link w:val="FilenameChar"/>
    <w:rsid w:val="00B83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B833CF"/>
    <w:pPr>
      <w:keepNext w:val="0"/>
      <w:keepLines/>
      <w:widowControl w:val="0"/>
      <w:tabs>
        <w:tab w:val="left" w:pos="284"/>
      </w:tabs>
      <w:spacing w:before="60" w:after="0" w:line="270" w:lineRule="exact"/>
      <w:jc w:val="left"/>
    </w:pPr>
    <w:rPr>
      <w:rFonts w:ascii="Arial" w:eastAsia="Times New Roman" w:hAnsi="Arial" w:cs="Times New Roman"/>
      <w:b w:val="0"/>
      <w:bCs w:val="0"/>
      <w:i/>
      <w:color w:val="FF00FF"/>
      <w:sz w:val="18"/>
      <w:szCs w:val="20"/>
      <w:lang w:eastAsia="en-US"/>
    </w:rPr>
  </w:style>
  <w:style w:type="paragraph" w:customStyle="1" w:styleId="Tableexamples">
    <w:name w:val="Table examples"/>
    <w:basedOn w:val="Normal"/>
    <w:rsid w:val="00B833CF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B833CF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B833C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3CF"/>
    <w:rPr>
      <w:rFonts w:eastAsiaTheme="minorEastAsia"/>
      <w:b/>
      <w:bCs/>
      <w:sz w:val="28"/>
      <w:szCs w:val="28"/>
      <w:lang w:eastAsia="en-GB"/>
    </w:rPr>
  </w:style>
  <w:style w:type="paragraph" w:customStyle="1" w:styleId="Tablebody">
    <w:name w:val="Tablebody"/>
    <w:basedOn w:val="Normal"/>
    <w:rsid w:val="00151EC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Rassau Recycling Facility</Site_x0020_Name>
    <Internal_x002f_External xmlns="859f7ad6-93f6-4205-b62b-a17f28acbbac">Incoming document</Internal_x002f_External>
    <Post_x0020_code xmlns="859f7ad6-93f6-4205-b62b-a17f28acbbac">NP23 5SD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Faulkner House, Victoria Street, St Albans, Herts AL1 3SE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2020-01-30T00:00:00+00:00</Document_x0020_Date>
    <Facility_x0020_Address xmlns="859f7ad6-93f6-4205-b62b-a17f28acbbac">Plateau 1 and 2, Rassau Industrial Estate, Ebbw Vale, Blaenau Gwent NP23 5SD</Facility_x0020_Address>
    <Environment_x0020_Sub_x0020_Folder xmlns="859f7ad6-93f6-4205-b62b-a17f28acbbac">Environment monitoring</Environment_x0020_Sub_x0020_Folder>
    <Customer_x0020_Name xmlns="859f7ad6-93f6-4205-b62b-a17f28acbbac">EnviroWales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3994CBD-2E41-4DC9-864A-66551DBAAA4B}"/>
</file>

<file path=customXml/itemProps2.xml><?xml version="1.0" encoding="utf-8"?>
<ds:datastoreItem xmlns:ds="http://schemas.openxmlformats.org/officeDocument/2006/customXml" ds:itemID="{6D2A23BD-1277-4EE4-87F1-AAAD79EA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DC8CA-F82C-42E0-A65B-5EED9F38F3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BF8113-3EF8-4FA5-BD09-6A7BB25A30AE}"/>
</file>

<file path=customXml/itemProps5.xml><?xml version="1.0" encoding="utf-8"?>
<ds:datastoreItem xmlns:ds="http://schemas.openxmlformats.org/officeDocument/2006/customXml" ds:itemID="{8E57A0F9-4D02-4DCE-AA04-085A94A570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Performance1 form</dc:title>
  <dc:creator>SB Kelly</dc:creator>
  <cp:lastModifiedBy>Parr, Elizabeth</cp:lastModifiedBy>
  <cp:revision>2</cp:revision>
  <dcterms:created xsi:type="dcterms:W3CDTF">2020-02-04T09:16:00Z</dcterms:created>
  <dcterms:modified xsi:type="dcterms:W3CDTF">2020-02-04T09:16:00Z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REGU-386-584290</vt:lpwstr>
  </property>
  <property fmtid="{D5CDD505-2E9C-101B-9397-08002B2CF9AE}" pid="4" name="_dlc_DocIdItemGuid">
    <vt:lpwstr>964ce39f-d1d0-46da-8c2b-3c8cf0f9fe0f</vt:lpwstr>
  </property>
  <property fmtid="{D5CDD505-2E9C-101B-9397-08002B2CF9AE}" pid="5" name="_dlc_DocIdUrl">
    <vt:lpwstr>https://cyfoethnaturiolcymru.sharepoint.com/teams/Regulatory/Permitting/_layouts/15/DocIdRedir.aspx?ID=REGU-386-584290, REGU-386-584290</vt:lpwstr>
  </property>
</Properties>
</file>