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6C4947" w:rsidRDefault="003719AD" w:rsidP="003719AD">
      <w:pPr>
        <w:pStyle w:val="Heading1"/>
        <w:spacing w:before="0" w:after="0"/>
        <w:jc w:val="left"/>
        <w:rPr>
          <w:bCs/>
          <w:color w:val="auto"/>
          <w:sz w:val="24"/>
          <w:szCs w:val="24"/>
        </w:rPr>
      </w:pPr>
    </w:p>
    <w:p w14:paraId="0FF15249" w14:textId="3BB6207D" w:rsidR="00D04424" w:rsidRPr="006C4947" w:rsidRDefault="001F0E23" w:rsidP="003719AD">
      <w:pPr>
        <w:pStyle w:val="Heading1"/>
        <w:spacing w:before="0" w:after="0"/>
        <w:jc w:val="left"/>
        <w:rPr>
          <w:bCs/>
          <w:color w:val="auto"/>
          <w:sz w:val="32"/>
        </w:rPr>
      </w:pPr>
      <w:r w:rsidRPr="006C4947">
        <w:rPr>
          <w:bCs/>
          <w:color w:val="auto"/>
          <w:sz w:val="32"/>
        </w:rPr>
        <w:t>Variation</w:t>
      </w:r>
      <w:r w:rsidR="00B73ECB" w:rsidRPr="006C4947">
        <w:rPr>
          <w:bCs/>
          <w:color w:val="auto"/>
          <w:sz w:val="32"/>
        </w:rPr>
        <w:t xml:space="preserve"> </w:t>
      </w:r>
    </w:p>
    <w:p w14:paraId="41AC372F" w14:textId="77777777" w:rsidR="00136717" w:rsidRPr="00060749" w:rsidRDefault="00136717" w:rsidP="00136717"/>
    <w:p w14:paraId="0FF15250" w14:textId="4836BFA1" w:rsidR="00D04424" w:rsidRPr="00060749" w:rsidRDefault="0060457F" w:rsidP="006B0BFB">
      <w:pPr>
        <w:spacing w:after="120"/>
        <w:rPr>
          <w:rFonts w:ascii="Arial" w:hAnsi="Arial" w:cs="Arial"/>
          <w:szCs w:val="24"/>
        </w:rPr>
      </w:pPr>
      <w:r w:rsidRPr="00060749">
        <w:rPr>
          <w:rFonts w:ascii="Arial" w:hAnsi="Arial" w:cs="Arial"/>
          <w:szCs w:val="24"/>
        </w:rPr>
        <w:t xml:space="preserve">We have decided to </w:t>
      </w:r>
      <w:r w:rsidR="00D2020E" w:rsidRPr="006C4947">
        <w:rPr>
          <w:rFonts w:ascii="Arial" w:hAnsi="Arial" w:cs="Arial"/>
          <w:szCs w:val="24"/>
        </w:rPr>
        <w:t xml:space="preserve">issue </w:t>
      </w:r>
      <w:r w:rsidRPr="006C4947">
        <w:rPr>
          <w:rFonts w:ascii="Arial" w:hAnsi="Arial" w:cs="Arial"/>
          <w:szCs w:val="24"/>
        </w:rPr>
        <w:t>the</w:t>
      </w:r>
      <w:r w:rsidR="00C81220" w:rsidRPr="006C4947">
        <w:rPr>
          <w:rFonts w:ascii="Arial" w:hAnsi="Arial" w:cs="Arial"/>
          <w:szCs w:val="24"/>
        </w:rPr>
        <w:t xml:space="preserve"> </w:t>
      </w:r>
      <w:r w:rsidRPr="006C4947">
        <w:rPr>
          <w:rFonts w:ascii="Arial" w:hAnsi="Arial" w:cs="Arial"/>
          <w:szCs w:val="24"/>
        </w:rPr>
        <w:t xml:space="preserve">variation </w:t>
      </w:r>
      <w:r w:rsidRPr="00060749">
        <w:rPr>
          <w:rFonts w:ascii="Arial" w:hAnsi="Arial" w:cs="Arial"/>
          <w:szCs w:val="24"/>
        </w:rPr>
        <w:t xml:space="preserve">for </w:t>
      </w:r>
      <w:r w:rsidR="005939D0" w:rsidRPr="00060749">
        <w:rPr>
          <w:rFonts w:ascii="Arial" w:hAnsi="Arial" w:cs="Arial"/>
          <w:szCs w:val="24"/>
        </w:rPr>
        <w:t>Fish farm at Llyn Brenig</w:t>
      </w:r>
      <w:r w:rsidR="005939D0" w:rsidRPr="006C4947">
        <w:rPr>
          <w:rFonts w:ascii="Arial" w:hAnsi="Arial" w:cs="Arial"/>
          <w:szCs w:val="24"/>
        </w:rPr>
        <w:t xml:space="preserve"> </w:t>
      </w:r>
      <w:r w:rsidRPr="006C4947">
        <w:rPr>
          <w:rFonts w:ascii="Arial" w:hAnsi="Arial" w:cs="Arial"/>
          <w:szCs w:val="24"/>
        </w:rPr>
        <w:t xml:space="preserve">operated by </w:t>
      </w:r>
      <w:r w:rsidR="0025611D" w:rsidRPr="006C4947">
        <w:rPr>
          <w:rFonts w:ascii="Arial" w:hAnsi="Arial" w:cs="Arial"/>
          <w:szCs w:val="24"/>
        </w:rPr>
        <w:t xml:space="preserve">Dŵr Cymru Cyfyngedig </w:t>
      </w:r>
    </w:p>
    <w:p w14:paraId="178F17B4" w14:textId="77625F59" w:rsidR="00E907C6" w:rsidRPr="006C4947" w:rsidRDefault="00E907C6" w:rsidP="006B0BFB">
      <w:pPr>
        <w:tabs>
          <w:tab w:val="left" w:pos="4253"/>
          <w:tab w:val="left" w:pos="6804"/>
        </w:tabs>
        <w:spacing w:after="120"/>
        <w:rPr>
          <w:rFonts w:ascii="Arial" w:hAnsi="Arial"/>
          <w:kern w:val="28"/>
          <w:szCs w:val="24"/>
        </w:rPr>
      </w:pPr>
      <w:bookmarkStart w:id="0" w:name="OLE_LINK1"/>
      <w:bookmarkStart w:id="1" w:name="OLE_LINK2"/>
      <w:r w:rsidRPr="006C4947">
        <w:rPr>
          <w:rFonts w:ascii="Arial" w:hAnsi="Arial"/>
          <w:kern w:val="28"/>
          <w:szCs w:val="24"/>
        </w:rPr>
        <w:t xml:space="preserve">The application number is </w:t>
      </w:r>
      <w:r w:rsidR="0025611D" w:rsidRPr="006C4947">
        <w:rPr>
          <w:rFonts w:ascii="Arial" w:hAnsi="Arial"/>
          <w:szCs w:val="24"/>
        </w:rPr>
        <w:t>PAN-006</w:t>
      </w:r>
      <w:r w:rsidR="00F96C80" w:rsidRPr="006C4947">
        <w:rPr>
          <w:rFonts w:ascii="Arial" w:hAnsi="Arial"/>
          <w:szCs w:val="24"/>
        </w:rPr>
        <w:t>610</w:t>
      </w:r>
    </w:p>
    <w:p w14:paraId="0FF15251" w14:textId="394E0396" w:rsidR="00D04424" w:rsidRPr="00060749" w:rsidRDefault="00D04424" w:rsidP="006B0BFB">
      <w:pPr>
        <w:tabs>
          <w:tab w:val="left" w:pos="4253"/>
          <w:tab w:val="left" w:pos="6804"/>
        </w:tabs>
        <w:spacing w:after="120"/>
        <w:rPr>
          <w:rFonts w:ascii="Arial" w:hAnsi="Arial"/>
          <w:szCs w:val="24"/>
        </w:rPr>
      </w:pPr>
      <w:r w:rsidRPr="006C4947">
        <w:rPr>
          <w:rFonts w:ascii="Arial" w:hAnsi="Arial"/>
          <w:kern w:val="28"/>
          <w:szCs w:val="24"/>
        </w:rPr>
        <w:t>The</w:t>
      </w:r>
      <w:r w:rsidRPr="006C4947">
        <w:rPr>
          <w:rFonts w:ascii="Arial" w:hAnsi="Arial"/>
          <w:b/>
          <w:kern w:val="28"/>
          <w:szCs w:val="24"/>
        </w:rPr>
        <w:t xml:space="preserve"> </w:t>
      </w:r>
      <w:r w:rsidRPr="006C4947">
        <w:rPr>
          <w:rFonts w:ascii="Arial" w:hAnsi="Arial"/>
          <w:szCs w:val="24"/>
        </w:rPr>
        <w:t>permit number is</w:t>
      </w:r>
      <w:r w:rsidRPr="00060749">
        <w:rPr>
          <w:rFonts w:ascii="Arial" w:hAnsi="Arial"/>
          <w:szCs w:val="24"/>
        </w:rPr>
        <w:t xml:space="preserve"> </w:t>
      </w:r>
      <w:r w:rsidR="00F96C80" w:rsidRPr="006C4947">
        <w:rPr>
          <w:rFonts w:ascii="Arial" w:hAnsi="Arial"/>
          <w:szCs w:val="24"/>
        </w:rPr>
        <w:t>CG03</w:t>
      </w:r>
      <w:r w:rsidR="00603B23" w:rsidRPr="006C4947">
        <w:rPr>
          <w:rFonts w:ascii="Arial" w:hAnsi="Arial"/>
          <w:szCs w:val="24"/>
        </w:rPr>
        <w:t>75101</w:t>
      </w:r>
    </w:p>
    <w:p w14:paraId="4945A969" w14:textId="2EB780FE" w:rsidR="008C1692" w:rsidRPr="006C4947" w:rsidRDefault="008C1692" w:rsidP="008C1692">
      <w:pPr>
        <w:tabs>
          <w:tab w:val="left" w:pos="4253"/>
          <w:tab w:val="left" w:pos="6804"/>
        </w:tabs>
        <w:spacing w:after="120"/>
        <w:rPr>
          <w:rFonts w:ascii="Arial" w:hAnsi="Arial"/>
        </w:rPr>
      </w:pPr>
      <w:r w:rsidRPr="006C4947">
        <w:rPr>
          <w:rFonts w:ascii="Arial" w:hAnsi="Arial"/>
        </w:rPr>
        <w:t xml:space="preserve">The permit has been varied amending the following: monitoring conditions, increase in permitted number of cages from 7 to 11; correct errors in the transfer notice and to amend the operation management document to reflect the changes is fish rearing practice. The loading of nutrients from the activity has also been re-assessed to ensure the activity does not have a detriment to the water quality.  </w:t>
      </w:r>
    </w:p>
    <w:p w14:paraId="1080EC27" w14:textId="77777777" w:rsidR="008C1692" w:rsidRPr="006C4947" w:rsidRDefault="008C1692" w:rsidP="008C1692">
      <w:pPr>
        <w:tabs>
          <w:tab w:val="left" w:pos="4253"/>
          <w:tab w:val="left" w:pos="6804"/>
        </w:tabs>
        <w:spacing w:after="120"/>
        <w:rPr>
          <w:rFonts w:ascii="Arial" w:hAnsi="Arial"/>
        </w:rPr>
      </w:pPr>
    </w:p>
    <w:p w14:paraId="0FF15252" w14:textId="1D7D1E51" w:rsidR="00E244F7" w:rsidRPr="006C4947" w:rsidRDefault="008C1692" w:rsidP="008C1692">
      <w:pPr>
        <w:tabs>
          <w:tab w:val="left" w:pos="4253"/>
          <w:tab w:val="left" w:pos="6804"/>
        </w:tabs>
        <w:spacing w:after="120"/>
        <w:rPr>
          <w:rFonts w:ascii="Arial" w:hAnsi="Arial"/>
        </w:rPr>
      </w:pPr>
      <w:r w:rsidRPr="006C4947">
        <w:rPr>
          <w:rFonts w:ascii="Arial" w:hAnsi="Arial"/>
        </w:rPr>
        <w:t>The stocking of the fish species is regulated under a Fish License SP/CW003-N-055/195/01.</w:t>
      </w:r>
      <w:r w:rsidRPr="006C4947" w:rsidDel="008C1692">
        <w:rPr>
          <w:rFonts w:ascii="Arial" w:hAnsi="Arial"/>
        </w:rPr>
        <w:t xml:space="preserve"> </w:t>
      </w:r>
    </w:p>
    <w:p w14:paraId="038A8054" w14:textId="77777777" w:rsidR="008C1692" w:rsidRPr="00E244F7" w:rsidRDefault="008C1692" w:rsidP="008C1692">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lastRenderedPageBreak/>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63D79D25"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40DBE44"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4B7A3A4" w:rsidR="00CF63FF" w:rsidRPr="007820C3" w:rsidRDefault="00CF63FF"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634" w:rsidRPr="00792634" w14:paraId="0FF1529F" w14:textId="77777777" w:rsidTr="00136717">
        <w:trPr>
          <w:gridAfter w:val="1"/>
          <w:wAfter w:w="13" w:type="dxa"/>
        </w:trPr>
        <w:tc>
          <w:tcPr>
            <w:tcW w:w="1951" w:type="dxa"/>
            <w:tcBorders>
              <w:bottom w:val="single" w:sz="4" w:space="0" w:color="auto"/>
            </w:tcBorders>
          </w:tcPr>
          <w:p w14:paraId="0FF15299" w14:textId="1D56BC58" w:rsidR="007820C3" w:rsidRPr="006C4947" w:rsidRDefault="007820C3" w:rsidP="007820C3">
            <w:pPr>
              <w:pStyle w:val="Heading3"/>
              <w:spacing w:before="60"/>
              <w:rPr>
                <w:rFonts w:ascii="Arial" w:hAnsi="Arial" w:cs="Arial"/>
                <w:b w:val="0"/>
                <w:szCs w:val="24"/>
                <w:highlight w:val="red"/>
              </w:rPr>
            </w:pPr>
            <w:r w:rsidRPr="006C4947">
              <w:rPr>
                <w:rFonts w:ascii="Arial" w:hAnsi="Arial" w:cs="Arial"/>
                <w:b w:val="0"/>
                <w:szCs w:val="24"/>
              </w:rPr>
              <w:lastRenderedPageBreak/>
              <w:t xml:space="preserve">Responses to web publicising </w:t>
            </w:r>
          </w:p>
        </w:tc>
        <w:tc>
          <w:tcPr>
            <w:tcW w:w="6266" w:type="dxa"/>
            <w:tcBorders>
              <w:bottom w:val="single" w:sz="4" w:space="0" w:color="auto"/>
            </w:tcBorders>
          </w:tcPr>
          <w:p w14:paraId="0FF1529A" w14:textId="33CA4E71" w:rsidR="007820C3" w:rsidRPr="00060749" w:rsidRDefault="007820C3" w:rsidP="007820C3">
            <w:pPr>
              <w:spacing w:before="60"/>
              <w:rPr>
                <w:rFonts w:ascii="Arial" w:hAnsi="Arial" w:cs="Arial"/>
                <w:szCs w:val="24"/>
              </w:rPr>
            </w:pPr>
            <w:r w:rsidRPr="00060749">
              <w:rPr>
                <w:rFonts w:ascii="Arial" w:hAnsi="Arial" w:cs="Arial"/>
                <w:szCs w:val="24"/>
              </w:rPr>
              <w:t>The</w:t>
            </w:r>
            <w:r w:rsidR="00CF63FF" w:rsidRPr="00060749">
              <w:rPr>
                <w:rFonts w:ascii="Arial" w:hAnsi="Arial" w:cs="Arial"/>
                <w:szCs w:val="24"/>
              </w:rPr>
              <w:t xml:space="preserve"> were no</w:t>
            </w:r>
            <w:r w:rsidR="00B95D6F" w:rsidRPr="00060749">
              <w:rPr>
                <w:rFonts w:ascii="Arial" w:hAnsi="Arial" w:cs="Arial"/>
                <w:szCs w:val="24"/>
              </w:rPr>
              <w:t xml:space="preserve"> responses to</w:t>
            </w:r>
            <w:r w:rsidRPr="00792634">
              <w:rPr>
                <w:rFonts w:ascii="Arial" w:hAnsi="Arial" w:cs="Arial"/>
                <w:szCs w:val="24"/>
              </w:rPr>
              <w:t xml:space="preserve"> </w:t>
            </w:r>
            <w:r w:rsidRPr="006C4947">
              <w:rPr>
                <w:rFonts w:ascii="Arial" w:hAnsi="Arial" w:cs="Arial"/>
                <w:szCs w:val="24"/>
              </w:rPr>
              <w:t>web publicising</w:t>
            </w:r>
            <w:r w:rsidR="00B95D6F" w:rsidRPr="006C4947">
              <w:rPr>
                <w:rFonts w:ascii="Arial" w:hAnsi="Arial" w:cs="Arial"/>
                <w:szCs w:val="24"/>
              </w:rPr>
              <w:t>.</w:t>
            </w:r>
          </w:p>
          <w:p w14:paraId="0FF1529B" w14:textId="77777777" w:rsidR="007820C3" w:rsidRPr="00792634" w:rsidRDefault="007820C3" w:rsidP="007820C3">
            <w:pPr>
              <w:spacing w:before="60"/>
              <w:rPr>
                <w:rFonts w:ascii="Arial" w:hAnsi="Arial" w:cs="Arial"/>
                <w:szCs w:val="24"/>
              </w:rPr>
            </w:pPr>
          </w:p>
          <w:p w14:paraId="0FF1529C" w14:textId="77777777" w:rsidR="007820C3" w:rsidRPr="00792634" w:rsidRDefault="007820C3" w:rsidP="007820C3">
            <w:pPr>
              <w:spacing w:before="60"/>
              <w:rPr>
                <w:rFonts w:ascii="Arial" w:hAnsi="Arial" w:cs="Arial"/>
                <w:szCs w:val="24"/>
              </w:rPr>
            </w:pPr>
            <w:r w:rsidRPr="00792634">
              <w:rPr>
                <w:rFonts w:ascii="Arial" w:hAnsi="Arial" w:cs="Arial"/>
                <w:szCs w:val="24"/>
              </w:rPr>
              <w:t xml:space="preserve">The decision was taken in accordance with our guidance. </w:t>
            </w:r>
          </w:p>
          <w:p w14:paraId="0FF1529D" w14:textId="77777777" w:rsidR="007820C3" w:rsidRPr="00792634"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6C4947" w:rsidRDefault="007820C3" w:rsidP="00792CEE">
            <w:pPr>
              <w:rPr>
                <w:rFonts w:ascii="Arial" w:hAnsi="Arial" w:cs="Arial"/>
                <w:szCs w:val="24"/>
              </w:rPr>
            </w:pPr>
            <w:r w:rsidRPr="006C4947">
              <w:rPr>
                <w:rFonts w:ascii="Arial" w:hAnsi="Arial" w:cs="Arial"/>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635387D"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8" w14:textId="77777777" w:rsidTr="00136717">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00136717">
        <w:trPr>
          <w:gridAfter w:val="1"/>
          <w:wAfter w:w="13" w:type="dxa"/>
        </w:trPr>
        <w:tc>
          <w:tcPr>
            <w:tcW w:w="1951" w:type="dxa"/>
            <w:tcBorders>
              <w:bottom w:val="single" w:sz="4" w:space="0" w:color="auto"/>
            </w:tcBorders>
          </w:tcPr>
          <w:p w14:paraId="0FF152A9"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The regulated  facility </w:t>
            </w:r>
          </w:p>
          <w:p w14:paraId="0FF152AA" w14:textId="237EB396" w:rsidR="007820C3" w:rsidRPr="007820C3" w:rsidRDefault="007820C3" w:rsidP="00792CEE">
            <w:pPr>
              <w:rPr>
                <w:rFonts w:ascii="Arial" w:hAnsi="Arial" w:cs="Arial"/>
                <w:color w:val="FF00FF"/>
                <w:szCs w:val="24"/>
                <w:highlight w:val="yellow"/>
              </w:rPr>
            </w:pPr>
          </w:p>
        </w:tc>
        <w:tc>
          <w:tcPr>
            <w:tcW w:w="6266" w:type="dxa"/>
            <w:tcBorders>
              <w:bottom w:val="single" w:sz="4" w:space="0" w:color="auto"/>
            </w:tcBorders>
          </w:tcPr>
          <w:p w14:paraId="0FF152AB" w14:textId="77777777" w:rsidR="007820C3" w:rsidRPr="007820C3" w:rsidRDefault="007820C3" w:rsidP="00792CEE">
            <w:pPr>
              <w:pStyle w:val="Heading6"/>
              <w:jc w:val="left"/>
              <w:rPr>
                <w:rFonts w:cs="Arial"/>
                <w:b w:val="0"/>
                <w:color w:val="000000"/>
                <w:sz w:val="24"/>
                <w:szCs w:val="24"/>
              </w:rPr>
            </w:pPr>
            <w:r w:rsidRPr="007820C3">
              <w:rPr>
                <w:rFonts w:cs="Arial"/>
                <w:b w:val="0"/>
                <w:color w:val="000000"/>
                <w:sz w:val="24"/>
                <w:szCs w:val="24"/>
              </w:rPr>
              <w:t>The extent/nature of the facilities taking place at the site required clarification.</w:t>
            </w:r>
          </w:p>
          <w:p w14:paraId="0FF152AC" w14:textId="6B22292F" w:rsidR="007820C3" w:rsidRPr="006C4947" w:rsidRDefault="007820C3" w:rsidP="0017110E">
            <w:pPr>
              <w:rPr>
                <w:rFonts w:ascii="Arial" w:hAnsi="Arial" w:cs="Arial"/>
                <w:b/>
                <w:szCs w:val="24"/>
              </w:rPr>
            </w:pPr>
            <w:r w:rsidRPr="006C4947">
              <w:rPr>
                <w:rFonts w:ascii="Arial" w:hAnsi="Arial" w:cs="Arial"/>
                <w:szCs w:val="24"/>
              </w:rPr>
              <w:t>Th</w:t>
            </w:r>
            <w:r w:rsidR="009A3F85" w:rsidRPr="006C4947">
              <w:rPr>
                <w:rFonts w:ascii="Arial" w:hAnsi="Arial" w:cs="Arial"/>
                <w:szCs w:val="24"/>
              </w:rPr>
              <w:t>e regulated facility is a stand</w:t>
            </w:r>
            <w:r w:rsidRPr="006C4947">
              <w:rPr>
                <w:rFonts w:ascii="Arial" w:hAnsi="Arial" w:cs="Arial"/>
                <w:szCs w:val="24"/>
              </w:rPr>
              <w:t>alone water discharge activity in accordance with EPR RGN 2 Understanding the meaning of regulated facility.</w:t>
            </w:r>
          </w:p>
          <w:p w14:paraId="60CAEED8" w14:textId="77777777" w:rsidR="007820C3" w:rsidRPr="006C4947" w:rsidRDefault="007820C3" w:rsidP="00963A90">
            <w:pPr>
              <w:rPr>
                <w:rFonts w:ascii="Arial" w:hAnsi="Arial" w:cs="Arial"/>
                <w:b/>
                <w:szCs w:val="24"/>
              </w:rPr>
            </w:pPr>
          </w:p>
          <w:p w14:paraId="22F0963F" w14:textId="77777777" w:rsidR="00465364" w:rsidRDefault="00465364">
            <w:pPr>
              <w:rPr>
                <w:rFonts w:ascii="Arial" w:hAnsi="Arial" w:cs="Arial"/>
                <w:szCs w:val="24"/>
              </w:rPr>
            </w:pPr>
            <w:r w:rsidRPr="006C4947">
              <w:rPr>
                <w:rFonts w:ascii="Arial" w:hAnsi="Arial" w:cs="Arial"/>
                <w:szCs w:val="24"/>
              </w:rPr>
              <w:t xml:space="preserve">The discharge is classed as a trade discharge as prescribed in </w:t>
            </w:r>
            <w:r w:rsidR="00920F23" w:rsidRPr="006C4947">
              <w:rPr>
                <w:rFonts w:ascii="Arial" w:hAnsi="Arial" w:cs="Arial"/>
                <w:szCs w:val="24"/>
              </w:rPr>
              <w:t>Environmental P</w:t>
            </w:r>
            <w:r w:rsidR="007E504D" w:rsidRPr="006C4947">
              <w:rPr>
                <w:rFonts w:ascii="Arial" w:hAnsi="Arial" w:cs="Arial"/>
                <w:szCs w:val="24"/>
              </w:rPr>
              <w:t>ermitting</w:t>
            </w:r>
            <w:r w:rsidR="00920F23" w:rsidRPr="006C4947">
              <w:rPr>
                <w:rFonts w:ascii="Arial" w:hAnsi="Arial" w:cs="Arial"/>
                <w:szCs w:val="24"/>
              </w:rPr>
              <w:t xml:space="preserve"> Regulation</w:t>
            </w:r>
            <w:r w:rsidR="007E504D" w:rsidRPr="006C4947">
              <w:rPr>
                <w:rFonts w:ascii="Arial" w:hAnsi="Arial" w:cs="Arial"/>
                <w:szCs w:val="24"/>
              </w:rPr>
              <w:t>,</w:t>
            </w:r>
            <w:r w:rsidR="00920F23" w:rsidRPr="006C4947">
              <w:rPr>
                <w:rFonts w:ascii="Arial" w:hAnsi="Arial" w:cs="Arial"/>
                <w:szCs w:val="24"/>
              </w:rPr>
              <w:t xml:space="preserve"> </w:t>
            </w:r>
            <w:r w:rsidR="007E504D" w:rsidRPr="006C4947">
              <w:rPr>
                <w:rFonts w:ascii="Arial" w:hAnsi="Arial" w:cs="Arial"/>
                <w:szCs w:val="24"/>
              </w:rPr>
              <w:t>referring</w:t>
            </w:r>
            <w:r w:rsidR="00920F23" w:rsidRPr="006C4947">
              <w:rPr>
                <w:rFonts w:ascii="Arial" w:hAnsi="Arial" w:cs="Arial"/>
                <w:szCs w:val="24"/>
              </w:rPr>
              <w:t xml:space="preserve"> back to the definition </w:t>
            </w:r>
            <w:r w:rsidR="007E504D" w:rsidRPr="006C4947">
              <w:rPr>
                <w:rFonts w:ascii="Arial" w:hAnsi="Arial" w:cs="Arial"/>
                <w:szCs w:val="24"/>
              </w:rPr>
              <w:t xml:space="preserve">of a trade discharge </w:t>
            </w:r>
            <w:r w:rsidR="00920F23" w:rsidRPr="006C4947">
              <w:rPr>
                <w:rFonts w:ascii="Arial" w:hAnsi="Arial" w:cs="Arial"/>
                <w:szCs w:val="24"/>
              </w:rPr>
              <w:t xml:space="preserve">within the </w:t>
            </w:r>
            <w:r w:rsidRPr="006C4947">
              <w:rPr>
                <w:rFonts w:ascii="Arial" w:hAnsi="Arial" w:cs="Arial"/>
                <w:szCs w:val="24"/>
              </w:rPr>
              <w:t>W</w:t>
            </w:r>
            <w:r w:rsidR="007E504D" w:rsidRPr="006C4947">
              <w:rPr>
                <w:rFonts w:ascii="Arial" w:hAnsi="Arial" w:cs="Arial"/>
                <w:szCs w:val="24"/>
              </w:rPr>
              <w:t xml:space="preserve">ater </w:t>
            </w:r>
            <w:r w:rsidR="00792634" w:rsidRPr="006C4947">
              <w:rPr>
                <w:rFonts w:ascii="Arial" w:hAnsi="Arial" w:cs="Arial"/>
                <w:szCs w:val="24"/>
              </w:rPr>
              <w:t>R</w:t>
            </w:r>
            <w:r w:rsidR="007E504D" w:rsidRPr="006C4947">
              <w:rPr>
                <w:rFonts w:ascii="Arial" w:hAnsi="Arial" w:cs="Arial"/>
                <w:szCs w:val="24"/>
              </w:rPr>
              <w:t xml:space="preserve">esources Act </w:t>
            </w:r>
            <w:r w:rsidRPr="006C4947">
              <w:rPr>
                <w:rFonts w:ascii="Arial" w:hAnsi="Arial" w:cs="Arial"/>
                <w:szCs w:val="24"/>
              </w:rPr>
              <w:t>1991</w:t>
            </w:r>
            <w:r w:rsidR="007E504D" w:rsidRPr="006C4947">
              <w:rPr>
                <w:rFonts w:ascii="Arial" w:hAnsi="Arial" w:cs="Arial"/>
                <w:szCs w:val="24"/>
              </w:rPr>
              <w:t>.</w:t>
            </w:r>
            <w:r w:rsidRPr="006C4947">
              <w:rPr>
                <w:rFonts w:ascii="Arial" w:hAnsi="Arial" w:cs="Arial"/>
                <w:szCs w:val="24"/>
              </w:rPr>
              <w:t xml:space="preserve"> </w:t>
            </w:r>
          </w:p>
          <w:p w14:paraId="0FF152AF" w14:textId="437963A5" w:rsidR="006942BF" w:rsidRPr="006C4947" w:rsidRDefault="006942BF">
            <w:pPr>
              <w:rPr>
                <w:rFonts w:ascii="Arial" w:hAnsi="Arial" w:cs="Arial"/>
                <w:color w:val="FF0000"/>
                <w:szCs w:val="24"/>
              </w:rPr>
            </w:pPr>
          </w:p>
        </w:tc>
        <w:tc>
          <w:tcPr>
            <w:tcW w:w="1072" w:type="dxa"/>
            <w:tcBorders>
              <w:bottom w:val="single" w:sz="4" w:space="0" w:color="auto"/>
            </w:tcBorders>
          </w:tcPr>
          <w:p w14:paraId="0FF152B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C494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6C4947" w:rsidRDefault="007820C3" w:rsidP="00EF499E">
            <w:pPr>
              <w:rPr>
                <w:rFonts w:ascii="Arial" w:hAnsi="Arial" w:cs="Arial"/>
                <w:szCs w:val="24"/>
                <w:highlight w:val="yellow"/>
              </w:rPr>
            </w:pPr>
            <w:r w:rsidRPr="006C4947">
              <w:rPr>
                <w:rFonts w:ascii="Arial" w:hAnsi="Arial" w:cs="Arial"/>
                <w:szCs w:val="24"/>
              </w:rPr>
              <w:t>Biodiversity, Heritage, Landscape and Nature Conservation</w:t>
            </w:r>
            <w:r w:rsidR="00136717" w:rsidRPr="006C4947">
              <w:rPr>
                <w:rFonts w:ascii="Arial" w:hAnsi="Arial" w:cs="Arial"/>
                <w:szCs w:val="24"/>
              </w:rPr>
              <w:t xml:space="preserve"> and a designated site under the CRoW Act. </w:t>
            </w:r>
          </w:p>
        </w:tc>
        <w:tc>
          <w:tcPr>
            <w:tcW w:w="6266" w:type="dxa"/>
          </w:tcPr>
          <w:p w14:paraId="0FF152C6" w14:textId="77777777" w:rsidR="007820C3" w:rsidRPr="006C4947" w:rsidRDefault="007820C3" w:rsidP="00EF499E">
            <w:pPr>
              <w:rPr>
                <w:rFonts w:ascii="Arial" w:hAnsi="Arial" w:cs="Arial"/>
                <w:szCs w:val="24"/>
              </w:rPr>
            </w:pPr>
            <w:r w:rsidRPr="006C4947">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6C4947" w:rsidRDefault="007820C3" w:rsidP="00EF499E">
            <w:pPr>
              <w:rPr>
                <w:rFonts w:ascii="Arial" w:hAnsi="Arial" w:cs="Arial"/>
                <w:szCs w:val="24"/>
              </w:rPr>
            </w:pPr>
          </w:p>
          <w:p w14:paraId="0FF152C8" w14:textId="20FB2055" w:rsidR="007820C3" w:rsidRPr="006C4947" w:rsidRDefault="007820C3" w:rsidP="00EF499E">
            <w:pPr>
              <w:rPr>
                <w:rFonts w:ascii="Arial" w:hAnsi="Arial" w:cs="Arial"/>
                <w:szCs w:val="24"/>
              </w:rPr>
            </w:pPr>
            <w:r w:rsidRPr="006C4947">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0FF152CB" w14:textId="77777777" w:rsidR="007820C3" w:rsidRPr="006C4947" w:rsidRDefault="007820C3" w:rsidP="00EF499E">
            <w:pPr>
              <w:rPr>
                <w:rFonts w:ascii="Arial" w:hAnsi="Arial" w:cs="Arial"/>
                <w:szCs w:val="24"/>
              </w:rPr>
            </w:pPr>
          </w:p>
          <w:p w14:paraId="0FF152CE" w14:textId="4495203E" w:rsidR="007820C3" w:rsidRPr="006C4947" w:rsidRDefault="007820C3" w:rsidP="00EF499E">
            <w:pPr>
              <w:rPr>
                <w:rFonts w:ascii="Arial" w:hAnsi="Arial" w:cs="Arial"/>
                <w:szCs w:val="24"/>
              </w:rPr>
            </w:pPr>
            <w:r w:rsidRPr="006C4947">
              <w:rPr>
                <w:rFonts w:ascii="Arial" w:hAnsi="Arial" w:cs="Arial"/>
                <w:szCs w:val="24"/>
              </w:rPr>
              <w:t xml:space="preserve">We have not formally consulted </w:t>
            </w:r>
            <w:r w:rsidR="009A3F85" w:rsidRPr="006C4947">
              <w:rPr>
                <w:rFonts w:ascii="Arial" w:hAnsi="Arial" w:cs="Arial"/>
                <w:szCs w:val="24"/>
              </w:rPr>
              <w:t xml:space="preserve"> </w:t>
            </w:r>
            <w:r w:rsidRPr="006C4947">
              <w:rPr>
                <w:rFonts w:ascii="Arial" w:hAnsi="Arial" w:cs="Arial"/>
                <w:szCs w:val="24"/>
              </w:rPr>
              <w:t xml:space="preserve">on the application.  The decision was taken in accordance with our guidance. </w:t>
            </w:r>
          </w:p>
          <w:p w14:paraId="0FF152CF" w14:textId="77777777" w:rsidR="00FB30B4" w:rsidRPr="006C4947" w:rsidRDefault="00FB30B4" w:rsidP="00060749">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548A8B6" w:rsidR="007820C3" w:rsidRPr="00FB30B4" w:rsidRDefault="007820C3" w:rsidP="00A26EA6">
            <w:pPr>
              <w:rPr>
                <w:rFonts w:ascii="Arial" w:hAnsi="Arial" w:cs="Arial"/>
                <w:color w:val="FF00FF"/>
                <w:szCs w:val="24"/>
              </w:rPr>
            </w:pPr>
          </w:p>
        </w:tc>
        <w:tc>
          <w:tcPr>
            <w:tcW w:w="6266" w:type="dxa"/>
          </w:tcPr>
          <w:p w14:paraId="0FF152E2" w14:textId="77777777" w:rsidR="007820C3" w:rsidRPr="006942BF"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6942BF">
              <w:rPr>
                <w:rFonts w:ascii="Arial" w:hAnsi="Arial" w:cs="Arial"/>
                <w:szCs w:val="24"/>
              </w:rPr>
              <w:t xml:space="preserve">operator.  </w:t>
            </w:r>
          </w:p>
          <w:p w14:paraId="0FF152E3" w14:textId="77777777" w:rsidR="00FB30B4" w:rsidRPr="006C4947" w:rsidRDefault="00FB30B4" w:rsidP="00A60F17">
            <w:pPr>
              <w:rPr>
                <w:rFonts w:ascii="Arial" w:hAnsi="Arial" w:cs="Arial"/>
                <w:szCs w:val="24"/>
              </w:rPr>
            </w:pPr>
          </w:p>
          <w:p w14:paraId="0FF152E4" w14:textId="77777777" w:rsidR="007820C3" w:rsidRPr="006C4947" w:rsidRDefault="007820C3" w:rsidP="00A60F17">
            <w:pPr>
              <w:rPr>
                <w:rFonts w:ascii="Arial" w:hAnsi="Arial" w:cs="Arial"/>
                <w:szCs w:val="24"/>
              </w:rPr>
            </w:pPr>
            <w:r w:rsidRPr="006C4947">
              <w:rPr>
                <w:rFonts w:ascii="Arial" w:hAnsi="Arial" w:cs="Arial"/>
                <w:szCs w:val="24"/>
              </w:rPr>
              <w:t xml:space="preserve">The operator considers this risk assessment is satisfactory. </w:t>
            </w:r>
          </w:p>
          <w:p w14:paraId="0FF152E7" w14:textId="77777777" w:rsidR="007820C3" w:rsidRPr="006942BF" w:rsidRDefault="007820C3" w:rsidP="00A60F17">
            <w:pPr>
              <w:rPr>
                <w:rFonts w:ascii="Arial" w:hAnsi="Arial" w:cs="Arial"/>
                <w:szCs w:val="24"/>
              </w:rPr>
            </w:pPr>
          </w:p>
          <w:p w14:paraId="0FF152E8" w14:textId="605BD24F" w:rsidR="007820C3" w:rsidRPr="006C4947" w:rsidRDefault="007820C3" w:rsidP="00A60F17">
            <w:pPr>
              <w:pStyle w:val="BodyText"/>
              <w:rPr>
                <w:rFonts w:ascii="Arial" w:hAnsi="Arial" w:cs="Arial"/>
                <w:color w:val="auto"/>
                <w:szCs w:val="24"/>
              </w:rPr>
            </w:pPr>
            <w:r w:rsidRPr="006C4947">
              <w:rPr>
                <w:rFonts w:ascii="Arial" w:hAnsi="Arial" w:cs="Arial"/>
                <w:color w:val="auto"/>
                <w:szCs w:val="24"/>
              </w:rPr>
              <w:lastRenderedPageBreak/>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626338B4" w14:textId="13833CFE" w:rsidR="00F10DCF" w:rsidRDefault="00F10DCF" w:rsidP="00A60F17">
            <w:pPr>
              <w:pStyle w:val="BodyText"/>
              <w:rPr>
                <w:rFonts w:ascii="Arial" w:hAnsi="Arial" w:cs="Arial"/>
                <w:szCs w:val="24"/>
              </w:rPr>
            </w:pPr>
          </w:p>
          <w:p w14:paraId="2CC78975" w14:textId="56829B3E" w:rsidR="00F10DCF" w:rsidRDefault="002D658B" w:rsidP="00A60F17">
            <w:pPr>
              <w:pStyle w:val="BodyText"/>
              <w:rPr>
                <w:rFonts w:ascii="Arial" w:hAnsi="Arial" w:cs="Arial"/>
                <w:szCs w:val="24"/>
              </w:rPr>
            </w:pPr>
            <w:r>
              <w:rPr>
                <w:rFonts w:ascii="Arial" w:hAnsi="Arial" w:cs="Arial"/>
                <w:szCs w:val="24"/>
              </w:rPr>
              <w:t xml:space="preserve">The nature of discharge and activity </w:t>
            </w:r>
            <w:r w:rsidR="008D2A23">
              <w:rPr>
                <w:rFonts w:ascii="Arial" w:hAnsi="Arial" w:cs="Arial"/>
                <w:szCs w:val="24"/>
              </w:rPr>
              <w:t>classed</w:t>
            </w:r>
            <w:r>
              <w:rPr>
                <w:rFonts w:ascii="Arial" w:hAnsi="Arial" w:cs="Arial"/>
                <w:szCs w:val="24"/>
              </w:rPr>
              <w:t xml:space="preserve"> as a trade discharge resulted in no formal guidance being available </w:t>
            </w:r>
            <w:r w:rsidR="00691212">
              <w:rPr>
                <w:rFonts w:ascii="Arial" w:hAnsi="Arial" w:cs="Arial"/>
                <w:szCs w:val="24"/>
              </w:rPr>
              <w:t xml:space="preserve">for assessment of the activity.  To assess potential risk, a review of </w:t>
            </w:r>
            <w:r w:rsidR="00042BB2">
              <w:rPr>
                <w:rFonts w:ascii="Arial" w:hAnsi="Arial" w:cs="Arial"/>
                <w:szCs w:val="24"/>
              </w:rPr>
              <w:t>current guidance relating to marine aquaculture</w:t>
            </w:r>
            <w:r w:rsidR="009F0515">
              <w:rPr>
                <w:rFonts w:ascii="Arial" w:hAnsi="Arial" w:cs="Arial"/>
                <w:szCs w:val="24"/>
              </w:rPr>
              <w:t>/ fish farming from NRW, SPEA, EA and Northern Ireland was undertaken.</w:t>
            </w:r>
            <w:r w:rsidR="007B0286">
              <w:rPr>
                <w:rFonts w:ascii="Arial" w:hAnsi="Arial" w:cs="Arial"/>
                <w:szCs w:val="24"/>
              </w:rPr>
              <w:t xml:space="preserve">  Direct </w:t>
            </w:r>
            <w:r w:rsidR="00674AC1">
              <w:rPr>
                <w:rFonts w:ascii="Arial" w:hAnsi="Arial" w:cs="Arial"/>
                <w:szCs w:val="24"/>
              </w:rPr>
              <w:t>comparison</w:t>
            </w:r>
            <w:r w:rsidR="007B0286">
              <w:rPr>
                <w:rFonts w:ascii="Arial" w:hAnsi="Arial" w:cs="Arial"/>
                <w:szCs w:val="24"/>
              </w:rPr>
              <w:t xml:space="preserve"> to the practice used at Llyn Breing </w:t>
            </w:r>
            <w:r w:rsidR="00674AC1">
              <w:rPr>
                <w:rFonts w:ascii="Arial" w:hAnsi="Arial" w:cs="Arial"/>
                <w:szCs w:val="24"/>
              </w:rPr>
              <w:t xml:space="preserve">was made. It was </w:t>
            </w:r>
            <w:r w:rsidR="00827451">
              <w:rPr>
                <w:rFonts w:ascii="Arial" w:hAnsi="Arial" w:cs="Arial"/>
                <w:szCs w:val="24"/>
              </w:rPr>
              <w:t>deemed</w:t>
            </w:r>
            <w:r w:rsidR="00674AC1">
              <w:rPr>
                <w:rFonts w:ascii="Arial" w:hAnsi="Arial" w:cs="Arial"/>
                <w:szCs w:val="24"/>
              </w:rPr>
              <w:t xml:space="preserve"> the prac</w:t>
            </w:r>
            <w:r w:rsidR="00827451">
              <w:rPr>
                <w:rFonts w:ascii="Arial" w:hAnsi="Arial" w:cs="Arial"/>
                <w:szCs w:val="24"/>
              </w:rPr>
              <w:t>tice</w:t>
            </w:r>
            <w:r w:rsidR="00674AC1">
              <w:rPr>
                <w:rFonts w:ascii="Arial" w:hAnsi="Arial" w:cs="Arial"/>
                <w:szCs w:val="24"/>
              </w:rPr>
              <w:t xml:space="preserve"> in use is </w:t>
            </w:r>
            <w:r w:rsidR="00827451">
              <w:rPr>
                <w:rFonts w:ascii="Arial" w:hAnsi="Arial" w:cs="Arial"/>
                <w:szCs w:val="24"/>
              </w:rPr>
              <w:t>proportionate</w:t>
            </w:r>
            <w:r w:rsidR="00674AC1">
              <w:rPr>
                <w:rFonts w:ascii="Arial" w:hAnsi="Arial" w:cs="Arial"/>
                <w:szCs w:val="24"/>
              </w:rPr>
              <w:t xml:space="preserve"> </w:t>
            </w:r>
            <w:r w:rsidR="002C4A6D">
              <w:rPr>
                <w:rFonts w:ascii="Arial" w:hAnsi="Arial" w:cs="Arial"/>
                <w:szCs w:val="24"/>
              </w:rPr>
              <w:t>to the activity</w:t>
            </w:r>
            <w:r w:rsidR="003F7B79">
              <w:rPr>
                <w:rFonts w:ascii="Arial" w:hAnsi="Arial" w:cs="Arial"/>
                <w:szCs w:val="24"/>
              </w:rPr>
              <w:t xml:space="preserve">, </w:t>
            </w:r>
            <w:r w:rsidR="006D098C">
              <w:rPr>
                <w:rFonts w:ascii="Arial" w:hAnsi="Arial" w:cs="Arial"/>
                <w:szCs w:val="24"/>
              </w:rPr>
              <w:t>retaining a</w:t>
            </w:r>
            <w:r w:rsidR="00827451">
              <w:rPr>
                <w:rFonts w:ascii="Arial" w:hAnsi="Arial" w:cs="Arial"/>
                <w:szCs w:val="24"/>
              </w:rPr>
              <w:t xml:space="preserve"> low risk</w:t>
            </w:r>
            <w:r w:rsidR="002C4A6D">
              <w:rPr>
                <w:rFonts w:ascii="Arial" w:hAnsi="Arial" w:cs="Arial"/>
                <w:szCs w:val="24"/>
              </w:rPr>
              <w:t xml:space="preserve"> </w:t>
            </w:r>
            <w:r w:rsidR="006D098C">
              <w:rPr>
                <w:rFonts w:ascii="Arial" w:hAnsi="Arial" w:cs="Arial"/>
                <w:szCs w:val="24"/>
              </w:rPr>
              <w:t>status t</w:t>
            </w:r>
            <w:r w:rsidR="00827451">
              <w:rPr>
                <w:rFonts w:ascii="Arial" w:hAnsi="Arial" w:cs="Arial"/>
                <w:szCs w:val="24"/>
              </w:rPr>
              <w:t>o environment</w:t>
            </w:r>
            <w:r w:rsidR="002C4A6D">
              <w:rPr>
                <w:rFonts w:ascii="Arial" w:hAnsi="Arial" w:cs="Arial"/>
                <w:szCs w:val="24"/>
              </w:rPr>
              <w:t xml:space="preserve"> and water quality</w:t>
            </w:r>
            <w:r w:rsidR="00827451">
              <w:rPr>
                <w:rFonts w:ascii="Arial" w:hAnsi="Arial" w:cs="Arial"/>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769D502E" w14:textId="1BF84F0B" w:rsidR="003513BE" w:rsidRPr="006C4947" w:rsidRDefault="003513BE" w:rsidP="00792CEE">
            <w:pPr>
              <w:pStyle w:val="BodyText"/>
              <w:rPr>
                <w:rFonts w:ascii="Arial" w:hAnsi="Arial" w:cs="Arial"/>
                <w:color w:val="auto"/>
                <w:szCs w:val="24"/>
              </w:rPr>
            </w:pPr>
          </w:p>
          <w:p w14:paraId="4322252E" w14:textId="5CF7A1BB" w:rsidR="00BC3C1E" w:rsidRPr="006C4947" w:rsidRDefault="00C26043" w:rsidP="00792CEE">
            <w:pPr>
              <w:pStyle w:val="BodyText"/>
              <w:rPr>
                <w:rFonts w:ascii="Arial" w:hAnsi="Arial" w:cs="Arial"/>
                <w:color w:val="auto"/>
                <w:szCs w:val="24"/>
              </w:rPr>
            </w:pPr>
            <w:r w:rsidRPr="006C4947">
              <w:rPr>
                <w:rFonts w:ascii="Arial" w:hAnsi="Arial" w:cs="Arial"/>
                <w:color w:val="auto"/>
                <w:szCs w:val="24"/>
              </w:rPr>
              <w:t xml:space="preserve">As no direct </w:t>
            </w:r>
            <w:r w:rsidR="00B8468E" w:rsidRPr="006C4947">
              <w:rPr>
                <w:rFonts w:ascii="Arial" w:hAnsi="Arial" w:cs="Arial"/>
                <w:color w:val="auto"/>
                <w:szCs w:val="24"/>
              </w:rPr>
              <w:t xml:space="preserve">guidance </w:t>
            </w:r>
            <w:r w:rsidR="009E48D9" w:rsidRPr="006C4947">
              <w:rPr>
                <w:rFonts w:ascii="Arial" w:hAnsi="Arial" w:cs="Arial"/>
                <w:color w:val="auto"/>
                <w:szCs w:val="24"/>
              </w:rPr>
              <w:t>for operation is given</w:t>
            </w:r>
            <w:r w:rsidR="003A4444" w:rsidRPr="006C4947">
              <w:rPr>
                <w:rFonts w:ascii="Arial" w:hAnsi="Arial" w:cs="Arial"/>
                <w:color w:val="auto"/>
                <w:szCs w:val="24"/>
              </w:rPr>
              <w:t xml:space="preserve"> </w:t>
            </w:r>
            <w:r w:rsidR="009B201C" w:rsidRPr="006C4947">
              <w:rPr>
                <w:rFonts w:ascii="Arial" w:hAnsi="Arial" w:cs="Arial"/>
                <w:color w:val="auto"/>
                <w:szCs w:val="24"/>
              </w:rPr>
              <w:t xml:space="preserve">TGN </w:t>
            </w:r>
            <w:r w:rsidR="003A4444" w:rsidRPr="006C4947">
              <w:rPr>
                <w:rFonts w:ascii="Arial" w:hAnsi="Arial" w:cs="Arial"/>
                <w:color w:val="auto"/>
                <w:szCs w:val="24"/>
              </w:rPr>
              <w:t>EPR7.01 for management of a fish farm in</w:t>
            </w:r>
            <w:r w:rsidR="009B201C" w:rsidRPr="006C4947">
              <w:rPr>
                <w:rFonts w:ascii="Arial" w:hAnsi="Arial" w:cs="Arial"/>
                <w:color w:val="auto"/>
                <w:szCs w:val="24"/>
              </w:rPr>
              <w:t xml:space="preserve"> a</w:t>
            </w:r>
            <w:r w:rsidR="003A4444" w:rsidRPr="006C4947">
              <w:rPr>
                <w:rFonts w:ascii="Arial" w:hAnsi="Arial" w:cs="Arial"/>
                <w:color w:val="auto"/>
                <w:szCs w:val="24"/>
              </w:rPr>
              <w:t xml:space="preserve"> reservoir</w:t>
            </w:r>
            <w:r w:rsidR="005C1765" w:rsidRPr="006C4947">
              <w:rPr>
                <w:rFonts w:ascii="Arial" w:hAnsi="Arial" w:cs="Arial"/>
                <w:color w:val="auto"/>
                <w:szCs w:val="24"/>
              </w:rPr>
              <w:t xml:space="preserve">. </w:t>
            </w:r>
            <w:r w:rsidR="003A4444" w:rsidRPr="006C4947">
              <w:rPr>
                <w:rFonts w:ascii="Arial" w:hAnsi="Arial" w:cs="Arial"/>
                <w:color w:val="auto"/>
                <w:szCs w:val="24"/>
              </w:rPr>
              <w:t>A</w:t>
            </w:r>
            <w:r w:rsidR="000C2BC6" w:rsidRPr="006C4947">
              <w:rPr>
                <w:rFonts w:ascii="Arial" w:hAnsi="Arial" w:cs="Arial"/>
                <w:color w:val="auto"/>
                <w:szCs w:val="24"/>
              </w:rPr>
              <w:t>ssessment has been made by drawing compar</w:t>
            </w:r>
            <w:r w:rsidR="00397FE8" w:rsidRPr="006C4947">
              <w:rPr>
                <w:rFonts w:ascii="Arial" w:hAnsi="Arial" w:cs="Arial"/>
                <w:color w:val="auto"/>
                <w:szCs w:val="24"/>
              </w:rPr>
              <w:t xml:space="preserve">ison </w:t>
            </w:r>
            <w:r w:rsidR="000C2BC6" w:rsidRPr="006C4947">
              <w:rPr>
                <w:rFonts w:ascii="Arial" w:hAnsi="Arial" w:cs="Arial"/>
                <w:color w:val="auto"/>
                <w:szCs w:val="24"/>
              </w:rPr>
              <w:t xml:space="preserve">with established </w:t>
            </w:r>
            <w:r w:rsidR="00BC3C1E" w:rsidRPr="006C4947">
              <w:rPr>
                <w:rFonts w:ascii="Arial" w:hAnsi="Arial" w:cs="Arial"/>
                <w:color w:val="auto"/>
                <w:szCs w:val="24"/>
              </w:rPr>
              <w:t>operating</w:t>
            </w:r>
            <w:r w:rsidR="000C2BC6" w:rsidRPr="006C4947">
              <w:rPr>
                <w:rFonts w:ascii="Arial" w:hAnsi="Arial" w:cs="Arial"/>
                <w:color w:val="auto"/>
                <w:szCs w:val="24"/>
              </w:rPr>
              <w:t xml:space="preserve"> techniques for</w:t>
            </w:r>
            <w:r w:rsidR="00397FE8" w:rsidRPr="006C4947">
              <w:rPr>
                <w:rFonts w:ascii="Arial" w:hAnsi="Arial" w:cs="Arial"/>
                <w:color w:val="auto"/>
                <w:szCs w:val="24"/>
              </w:rPr>
              <w:t xml:space="preserve"> acti</w:t>
            </w:r>
            <w:r w:rsidR="00BC3C1E" w:rsidRPr="006C4947">
              <w:rPr>
                <w:rFonts w:ascii="Arial" w:hAnsi="Arial" w:cs="Arial"/>
                <w:color w:val="auto"/>
                <w:szCs w:val="24"/>
              </w:rPr>
              <w:t>vities of</w:t>
            </w:r>
            <w:r w:rsidR="00397FE8" w:rsidRPr="006C4947">
              <w:rPr>
                <w:rFonts w:ascii="Arial" w:hAnsi="Arial" w:cs="Arial"/>
                <w:color w:val="auto"/>
                <w:szCs w:val="24"/>
              </w:rPr>
              <w:t xml:space="preserve"> </w:t>
            </w:r>
            <w:r w:rsidR="00BC3C1E" w:rsidRPr="006C4947">
              <w:rPr>
                <w:rFonts w:ascii="Arial" w:hAnsi="Arial" w:cs="Arial"/>
                <w:color w:val="auto"/>
                <w:szCs w:val="24"/>
              </w:rPr>
              <w:t>similar</w:t>
            </w:r>
            <w:r w:rsidR="00397FE8" w:rsidRPr="006C4947">
              <w:rPr>
                <w:rFonts w:ascii="Arial" w:hAnsi="Arial" w:cs="Arial"/>
                <w:color w:val="auto"/>
                <w:szCs w:val="24"/>
              </w:rPr>
              <w:t xml:space="preserve"> natur</w:t>
            </w:r>
            <w:r w:rsidR="00761675" w:rsidRPr="006C4947">
              <w:rPr>
                <w:rFonts w:ascii="Arial" w:hAnsi="Arial" w:cs="Arial"/>
                <w:color w:val="auto"/>
                <w:szCs w:val="24"/>
              </w:rPr>
              <w:t>e</w:t>
            </w:r>
            <w:r w:rsidR="000D55DA" w:rsidRPr="006C4947">
              <w:rPr>
                <w:rFonts w:ascii="Arial" w:hAnsi="Arial" w:cs="Arial"/>
                <w:color w:val="auto"/>
                <w:szCs w:val="24"/>
              </w:rPr>
              <w:t xml:space="preserve"> located in both fresh and salt water</w:t>
            </w:r>
            <w:r w:rsidR="00397FE8" w:rsidRPr="006C4947">
              <w:rPr>
                <w:rFonts w:ascii="Arial" w:hAnsi="Arial" w:cs="Arial"/>
                <w:color w:val="auto"/>
                <w:szCs w:val="24"/>
              </w:rPr>
              <w:t xml:space="preserve">. </w:t>
            </w:r>
          </w:p>
          <w:p w14:paraId="64F58DA7" w14:textId="77777777" w:rsidR="00BC3C1E" w:rsidRDefault="00BC3C1E" w:rsidP="00792CEE">
            <w:pPr>
              <w:pStyle w:val="BodyText"/>
              <w:rPr>
                <w:rFonts w:ascii="Arial" w:hAnsi="Arial" w:cs="Arial"/>
                <w:color w:val="FF00FF"/>
                <w:szCs w:val="24"/>
              </w:rPr>
            </w:pPr>
          </w:p>
          <w:p w14:paraId="32C86CBB" w14:textId="7AFD375D" w:rsidR="004A467D" w:rsidRPr="006C4947" w:rsidRDefault="003513BE" w:rsidP="00792CEE">
            <w:pPr>
              <w:pStyle w:val="BodyText"/>
              <w:rPr>
                <w:rFonts w:ascii="Arial" w:hAnsi="Arial" w:cs="Arial"/>
                <w:color w:val="auto"/>
                <w:szCs w:val="24"/>
              </w:rPr>
            </w:pPr>
            <w:r w:rsidRPr="006C4947">
              <w:rPr>
                <w:rFonts w:ascii="Arial" w:hAnsi="Arial" w:cs="Arial"/>
                <w:color w:val="auto"/>
                <w:szCs w:val="24"/>
              </w:rPr>
              <w:t xml:space="preserve">The operator has proposed using the same </w:t>
            </w:r>
            <w:r w:rsidR="00CB6981" w:rsidRPr="006C4947">
              <w:rPr>
                <w:rFonts w:ascii="Arial" w:hAnsi="Arial" w:cs="Arial"/>
                <w:color w:val="auto"/>
                <w:szCs w:val="24"/>
              </w:rPr>
              <w:t>conditions</w:t>
            </w:r>
            <w:r w:rsidRPr="006C4947">
              <w:rPr>
                <w:rFonts w:ascii="Arial" w:hAnsi="Arial" w:cs="Arial"/>
                <w:color w:val="auto"/>
                <w:szCs w:val="24"/>
              </w:rPr>
              <w:t xml:space="preserve"> for operation as detailed in the current </w:t>
            </w:r>
            <w:r w:rsidR="004A467D" w:rsidRPr="006C4947">
              <w:rPr>
                <w:rFonts w:ascii="Arial" w:hAnsi="Arial" w:cs="Arial"/>
                <w:color w:val="auto"/>
                <w:szCs w:val="24"/>
              </w:rPr>
              <w:t xml:space="preserve">issued </w:t>
            </w:r>
            <w:r w:rsidRPr="006C4947">
              <w:rPr>
                <w:rFonts w:ascii="Arial" w:hAnsi="Arial" w:cs="Arial"/>
                <w:color w:val="auto"/>
                <w:szCs w:val="24"/>
              </w:rPr>
              <w:t>permit on 10/08</w:t>
            </w:r>
            <w:r w:rsidR="00201C37" w:rsidRPr="006C4947">
              <w:rPr>
                <w:rFonts w:ascii="Arial" w:hAnsi="Arial" w:cs="Arial"/>
                <w:color w:val="auto"/>
                <w:szCs w:val="24"/>
              </w:rPr>
              <w:t xml:space="preserve">/2007.  </w:t>
            </w:r>
          </w:p>
          <w:p w14:paraId="736A614A" w14:textId="77777777" w:rsidR="004A467D" w:rsidRPr="006C4947" w:rsidRDefault="004A467D" w:rsidP="00792CEE">
            <w:pPr>
              <w:pStyle w:val="BodyText"/>
              <w:rPr>
                <w:rFonts w:ascii="Arial" w:hAnsi="Arial" w:cs="Arial"/>
                <w:color w:val="auto"/>
                <w:szCs w:val="24"/>
              </w:rPr>
            </w:pPr>
          </w:p>
          <w:p w14:paraId="1FFD244D" w14:textId="6277C47A" w:rsidR="003513BE" w:rsidRPr="006C4947" w:rsidRDefault="003A163E" w:rsidP="00792CEE">
            <w:pPr>
              <w:pStyle w:val="BodyText"/>
              <w:rPr>
                <w:rFonts w:ascii="Arial" w:hAnsi="Arial" w:cs="Arial"/>
                <w:color w:val="auto"/>
                <w:szCs w:val="24"/>
              </w:rPr>
            </w:pPr>
            <w:r w:rsidRPr="006C4947">
              <w:rPr>
                <w:rFonts w:ascii="Arial" w:hAnsi="Arial" w:cs="Arial"/>
                <w:color w:val="auto"/>
                <w:szCs w:val="24"/>
              </w:rPr>
              <w:t>Current</w:t>
            </w:r>
            <w:r w:rsidR="00201C37" w:rsidRPr="006C4947">
              <w:rPr>
                <w:rFonts w:ascii="Arial" w:hAnsi="Arial" w:cs="Arial"/>
                <w:color w:val="auto"/>
                <w:szCs w:val="24"/>
              </w:rPr>
              <w:t xml:space="preserve"> evidence</w:t>
            </w:r>
            <w:r w:rsidR="00CB6981" w:rsidRPr="006C4947">
              <w:rPr>
                <w:rFonts w:ascii="Arial" w:hAnsi="Arial" w:cs="Arial"/>
                <w:color w:val="auto"/>
                <w:szCs w:val="24"/>
              </w:rPr>
              <w:t xml:space="preserve"> </w:t>
            </w:r>
            <w:r w:rsidRPr="006C4947">
              <w:rPr>
                <w:rFonts w:ascii="Arial" w:hAnsi="Arial" w:cs="Arial"/>
                <w:color w:val="auto"/>
                <w:szCs w:val="24"/>
              </w:rPr>
              <w:t>implies no significant</w:t>
            </w:r>
            <w:r w:rsidR="00CB6981" w:rsidRPr="006C4947">
              <w:rPr>
                <w:rFonts w:ascii="Arial" w:hAnsi="Arial" w:cs="Arial"/>
                <w:color w:val="auto"/>
                <w:szCs w:val="24"/>
              </w:rPr>
              <w:t xml:space="preserve"> </w:t>
            </w:r>
            <w:r w:rsidR="00A8636D" w:rsidRPr="006C4947">
              <w:rPr>
                <w:rFonts w:ascii="Arial" w:hAnsi="Arial" w:cs="Arial"/>
                <w:color w:val="auto"/>
                <w:szCs w:val="24"/>
              </w:rPr>
              <w:t xml:space="preserve">impact to water </w:t>
            </w:r>
            <w:r w:rsidR="00BE01BC" w:rsidRPr="006C4947">
              <w:rPr>
                <w:rFonts w:ascii="Arial" w:hAnsi="Arial" w:cs="Arial"/>
                <w:color w:val="auto"/>
                <w:szCs w:val="24"/>
              </w:rPr>
              <w:t>quality</w:t>
            </w:r>
            <w:r w:rsidR="00A8636D" w:rsidRPr="006C4947">
              <w:rPr>
                <w:rFonts w:ascii="Arial" w:hAnsi="Arial" w:cs="Arial"/>
                <w:color w:val="auto"/>
                <w:szCs w:val="24"/>
              </w:rPr>
              <w:t xml:space="preserve"> from the current operating </w:t>
            </w:r>
            <w:r w:rsidR="00BE01BC" w:rsidRPr="006C4947">
              <w:rPr>
                <w:rFonts w:ascii="Arial" w:hAnsi="Arial" w:cs="Arial"/>
                <w:color w:val="auto"/>
                <w:szCs w:val="24"/>
              </w:rPr>
              <w:t>technique</w:t>
            </w:r>
            <w:r w:rsidR="001729D0" w:rsidRPr="006C4947">
              <w:rPr>
                <w:rFonts w:ascii="Arial" w:hAnsi="Arial" w:cs="Arial"/>
                <w:color w:val="auto"/>
                <w:szCs w:val="24"/>
              </w:rPr>
              <w:t>.</w:t>
            </w:r>
            <w:r w:rsidR="00BE01BC" w:rsidRPr="006C4947">
              <w:rPr>
                <w:rFonts w:ascii="Arial" w:hAnsi="Arial" w:cs="Arial"/>
                <w:color w:val="auto"/>
                <w:szCs w:val="24"/>
              </w:rPr>
              <w:t xml:space="preserve"> </w:t>
            </w:r>
            <w:r w:rsidR="001729D0" w:rsidRPr="006C4947">
              <w:rPr>
                <w:rFonts w:ascii="Arial" w:hAnsi="Arial" w:cs="Arial"/>
                <w:color w:val="auto"/>
                <w:szCs w:val="24"/>
              </w:rPr>
              <w:t>T</w:t>
            </w:r>
            <w:r w:rsidR="00072EAB" w:rsidRPr="006C4947">
              <w:rPr>
                <w:rFonts w:ascii="Arial" w:hAnsi="Arial" w:cs="Arial"/>
                <w:color w:val="auto"/>
                <w:szCs w:val="24"/>
              </w:rPr>
              <w:t xml:space="preserve">he </w:t>
            </w:r>
            <w:r w:rsidR="004A0D21" w:rsidRPr="006C4947">
              <w:rPr>
                <w:rFonts w:ascii="Arial" w:hAnsi="Arial" w:cs="Arial"/>
                <w:color w:val="auto"/>
                <w:szCs w:val="24"/>
              </w:rPr>
              <w:t>c</w:t>
            </w:r>
            <w:r w:rsidR="00BE01BC" w:rsidRPr="006C4947">
              <w:rPr>
                <w:rFonts w:ascii="Arial" w:hAnsi="Arial" w:cs="Arial"/>
                <w:color w:val="auto"/>
                <w:szCs w:val="24"/>
              </w:rPr>
              <w:t xml:space="preserve">ontinuation </w:t>
            </w:r>
            <w:r w:rsidR="00CB6981" w:rsidRPr="006C4947">
              <w:rPr>
                <w:rFonts w:ascii="Arial" w:hAnsi="Arial" w:cs="Arial"/>
                <w:color w:val="auto"/>
                <w:szCs w:val="24"/>
              </w:rPr>
              <w:t>of th</w:t>
            </w:r>
            <w:r w:rsidR="004A0D21" w:rsidRPr="006C4947">
              <w:rPr>
                <w:rFonts w:ascii="Arial" w:hAnsi="Arial" w:cs="Arial"/>
                <w:color w:val="auto"/>
                <w:szCs w:val="24"/>
              </w:rPr>
              <w:t>e current operating technique</w:t>
            </w:r>
            <w:r w:rsidR="00072EAB" w:rsidRPr="006C4947">
              <w:rPr>
                <w:rFonts w:ascii="Arial" w:hAnsi="Arial" w:cs="Arial"/>
                <w:color w:val="auto"/>
                <w:szCs w:val="24"/>
              </w:rPr>
              <w:t xml:space="preserve"> when assessed against current </w:t>
            </w:r>
            <w:r w:rsidR="00875052" w:rsidRPr="006C4947">
              <w:rPr>
                <w:rFonts w:ascii="Arial" w:hAnsi="Arial" w:cs="Arial"/>
                <w:color w:val="auto"/>
                <w:szCs w:val="24"/>
              </w:rPr>
              <w:t>literature</w:t>
            </w:r>
            <w:r w:rsidR="00072EAB" w:rsidRPr="006C4947">
              <w:rPr>
                <w:rFonts w:ascii="Arial" w:hAnsi="Arial" w:cs="Arial"/>
                <w:color w:val="auto"/>
                <w:szCs w:val="24"/>
              </w:rPr>
              <w:t xml:space="preserve"> </w:t>
            </w:r>
            <w:r w:rsidR="00CB6981" w:rsidRPr="006C4947">
              <w:rPr>
                <w:rFonts w:ascii="Arial" w:hAnsi="Arial" w:cs="Arial"/>
                <w:color w:val="auto"/>
                <w:szCs w:val="24"/>
              </w:rPr>
              <w:t>is</w:t>
            </w:r>
            <w:r w:rsidR="005B2A6B" w:rsidRPr="006C4947">
              <w:rPr>
                <w:rFonts w:ascii="Arial" w:hAnsi="Arial" w:cs="Arial"/>
                <w:color w:val="auto"/>
                <w:szCs w:val="24"/>
              </w:rPr>
              <w:t xml:space="preserve"> </w:t>
            </w:r>
            <w:r w:rsidR="00BE01BC" w:rsidRPr="006C4947">
              <w:rPr>
                <w:rFonts w:ascii="Arial" w:hAnsi="Arial" w:cs="Arial"/>
                <w:color w:val="auto"/>
                <w:szCs w:val="24"/>
              </w:rPr>
              <w:t>considered</w:t>
            </w:r>
            <w:r w:rsidR="00CB6981" w:rsidRPr="006C4947">
              <w:rPr>
                <w:rFonts w:ascii="Arial" w:hAnsi="Arial" w:cs="Arial"/>
                <w:color w:val="auto"/>
                <w:szCs w:val="24"/>
              </w:rPr>
              <w:t xml:space="preserve"> to be</w:t>
            </w:r>
            <w:r w:rsidR="00BE01BC" w:rsidRPr="006C4947">
              <w:rPr>
                <w:rFonts w:ascii="Arial" w:hAnsi="Arial" w:cs="Arial"/>
                <w:color w:val="auto"/>
                <w:szCs w:val="24"/>
              </w:rPr>
              <w:t xml:space="preserve"> </w:t>
            </w:r>
            <w:r w:rsidR="005B2A6B" w:rsidRPr="006C4947">
              <w:rPr>
                <w:rFonts w:ascii="Arial" w:hAnsi="Arial" w:cs="Arial"/>
                <w:color w:val="auto"/>
                <w:szCs w:val="24"/>
              </w:rPr>
              <w:t xml:space="preserve">a </w:t>
            </w:r>
            <w:r w:rsidR="00CC69D5" w:rsidRPr="006C4947">
              <w:rPr>
                <w:rFonts w:ascii="Arial" w:hAnsi="Arial" w:cs="Arial"/>
                <w:color w:val="auto"/>
                <w:szCs w:val="24"/>
              </w:rPr>
              <w:t>suitable</w:t>
            </w:r>
            <w:r w:rsidR="00072EAB" w:rsidRPr="006C4947">
              <w:rPr>
                <w:rFonts w:ascii="Arial" w:hAnsi="Arial" w:cs="Arial"/>
                <w:color w:val="auto"/>
                <w:szCs w:val="24"/>
              </w:rPr>
              <w:t>/prop</w:t>
            </w:r>
            <w:r w:rsidR="00F00600" w:rsidRPr="006C4947">
              <w:rPr>
                <w:rFonts w:ascii="Arial" w:hAnsi="Arial" w:cs="Arial"/>
                <w:color w:val="auto"/>
                <w:szCs w:val="24"/>
              </w:rPr>
              <w:t>ortionate</w:t>
            </w:r>
            <w:r w:rsidR="00072EAB" w:rsidRPr="006C4947">
              <w:rPr>
                <w:rFonts w:ascii="Arial" w:hAnsi="Arial" w:cs="Arial"/>
                <w:color w:val="auto"/>
                <w:szCs w:val="24"/>
              </w:rPr>
              <w:t xml:space="preserve"> approach to </w:t>
            </w:r>
            <w:r w:rsidR="00F00600" w:rsidRPr="006C4947">
              <w:rPr>
                <w:rFonts w:ascii="Arial" w:hAnsi="Arial" w:cs="Arial"/>
                <w:color w:val="auto"/>
                <w:szCs w:val="24"/>
              </w:rPr>
              <w:t>continue.</w:t>
            </w:r>
            <w:r w:rsidR="00CB6981" w:rsidRPr="006C4947">
              <w:rPr>
                <w:rFonts w:ascii="Arial" w:hAnsi="Arial" w:cs="Arial"/>
                <w:color w:val="auto"/>
                <w:szCs w:val="24"/>
              </w:rPr>
              <w:t xml:space="preserve"> </w:t>
            </w:r>
          </w:p>
          <w:p w14:paraId="574C0F6B" w14:textId="77777777" w:rsidR="003513BE" w:rsidRDefault="003513BE" w:rsidP="00792CEE">
            <w:pPr>
              <w:pStyle w:val="BodyText"/>
              <w:rPr>
                <w:rFonts w:ascii="Arial" w:hAnsi="Arial" w:cs="Arial"/>
                <w:color w:val="FF00FF"/>
                <w:szCs w:val="24"/>
              </w:rPr>
            </w:pPr>
          </w:p>
          <w:p w14:paraId="0FF152EF" w14:textId="77777777" w:rsidR="007820C3" w:rsidRPr="006C4947" w:rsidRDefault="007820C3" w:rsidP="00792CEE">
            <w:pPr>
              <w:pStyle w:val="BodyText"/>
              <w:rPr>
                <w:rFonts w:ascii="Arial" w:hAnsi="Arial" w:cs="Arial"/>
                <w:color w:val="auto"/>
                <w:szCs w:val="24"/>
              </w:rPr>
            </w:pPr>
            <w:r w:rsidRPr="006C494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236AE8" w:rsidRPr="007820C3" w14:paraId="771173BD" w14:textId="77777777" w:rsidTr="00136717">
        <w:trPr>
          <w:gridAfter w:val="1"/>
          <w:wAfter w:w="13" w:type="dxa"/>
        </w:trPr>
        <w:tc>
          <w:tcPr>
            <w:tcW w:w="1951" w:type="dxa"/>
          </w:tcPr>
          <w:p w14:paraId="3D90B755" w14:textId="4D137790" w:rsidR="00236AE8" w:rsidRPr="007820C3" w:rsidRDefault="00236AE8" w:rsidP="006C4947">
            <w:pPr>
              <w:rPr>
                <w:rFonts w:ascii="Arial" w:hAnsi="Arial" w:cs="Arial"/>
                <w:color w:val="000000"/>
                <w:szCs w:val="24"/>
              </w:rPr>
            </w:pPr>
            <w:r w:rsidRPr="007820C3">
              <w:rPr>
                <w:rFonts w:ascii="Arial" w:hAnsi="Arial" w:cs="Arial"/>
                <w:szCs w:val="24"/>
              </w:rPr>
              <w:t>Improvement conditions</w:t>
            </w:r>
          </w:p>
        </w:tc>
        <w:tc>
          <w:tcPr>
            <w:tcW w:w="6266" w:type="dxa"/>
          </w:tcPr>
          <w:p w14:paraId="72CF88DB" w14:textId="0EEA4987" w:rsidR="00236AE8" w:rsidRPr="007820C3" w:rsidRDefault="00236AE8" w:rsidP="00236AE8">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1EC23199" w14:textId="77777777" w:rsidR="00236AE8" w:rsidRPr="006C4947" w:rsidRDefault="00236AE8" w:rsidP="00236AE8">
            <w:pPr>
              <w:rPr>
                <w:rFonts w:ascii="Arial" w:hAnsi="Arial" w:cs="Arial"/>
                <w:szCs w:val="24"/>
              </w:rPr>
            </w:pPr>
          </w:p>
          <w:p w14:paraId="73D60E1E" w14:textId="13AC98E9" w:rsidR="00236AE8" w:rsidRPr="007820C3" w:rsidRDefault="00236AE8" w:rsidP="006C4947">
            <w:pPr>
              <w:rPr>
                <w:rFonts w:ascii="Arial" w:hAnsi="Arial" w:cs="Arial"/>
                <w:color w:val="000000"/>
                <w:szCs w:val="24"/>
              </w:rPr>
            </w:pPr>
            <w:r w:rsidRPr="006C4947">
              <w:rPr>
                <w:rFonts w:ascii="Arial" w:hAnsi="Arial" w:cs="Arial"/>
                <w:szCs w:val="24"/>
              </w:rPr>
              <w:t>We have im</w:t>
            </w:r>
            <w:bookmarkStart w:id="2" w:name="_GoBack"/>
            <w:bookmarkEnd w:id="2"/>
            <w:r w:rsidRPr="006C4947">
              <w:rPr>
                <w:rFonts w:ascii="Arial" w:hAnsi="Arial" w:cs="Arial"/>
                <w:szCs w:val="24"/>
              </w:rPr>
              <w:t>posed improvement conditions to ensure that:</w:t>
            </w:r>
            <w:r w:rsidRPr="006C4947">
              <w:rPr>
                <w:rFonts w:ascii="Arial" w:hAnsi="Arial" w:cs="Arial"/>
                <w:b/>
                <w:szCs w:val="24"/>
              </w:rPr>
              <w:t xml:space="preserve"> </w:t>
            </w:r>
            <w:r w:rsidR="003F1954" w:rsidRPr="006C4947">
              <w:rPr>
                <w:rFonts w:ascii="Arial" w:hAnsi="Arial" w:cs="Arial"/>
                <w:szCs w:val="24"/>
              </w:rPr>
              <w:t xml:space="preserve">an updated operational </w:t>
            </w:r>
            <w:r w:rsidR="003E5B4A" w:rsidRPr="006C4947">
              <w:rPr>
                <w:rFonts w:ascii="Arial" w:hAnsi="Arial" w:cs="Arial"/>
                <w:szCs w:val="24"/>
              </w:rPr>
              <w:t>technique</w:t>
            </w:r>
            <w:r w:rsidR="003F1954" w:rsidRPr="006C4947">
              <w:rPr>
                <w:rFonts w:ascii="Arial" w:hAnsi="Arial" w:cs="Arial"/>
                <w:szCs w:val="24"/>
              </w:rPr>
              <w:t xml:space="preserve"> </w:t>
            </w:r>
            <w:r w:rsidR="003E5B4A" w:rsidRPr="006C4947">
              <w:rPr>
                <w:rFonts w:ascii="Arial" w:hAnsi="Arial" w:cs="Arial"/>
                <w:szCs w:val="24"/>
              </w:rPr>
              <w:t>management</w:t>
            </w:r>
            <w:r w:rsidR="003F1954" w:rsidRPr="006C4947">
              <w:rPr>
                <w:rFonts w:ascii="Arial" w:hAnsi="Arial" w:cs="Arial"/>
                <w:szCs w:val="24"/>
              </w:rPr>
              <w:t xml:space="preserve"> plan is provide within a </w:t>
            </w:r>
            <w:r w:rsidR="003E5B4A" w:rsidRPr="006C4947">
              <w:rPr>
                <w:rFonts w:ascii="Arial" w:hAnsi="Arial" w:cs="Arial"/>
                <w:szCs w:val="24"/>
              </w:rPr>
              <w:t>timely</w:t>
            </w:r>
            <w:r w:rsidR="003F1954" w:rsidRPr="006C4947">
              <w:rPr>
                <w:rFonts w:ascii="Arial" w:hAnsi="Arial" w:cs="Arial"/>
                <w:szCs w:val="24"/>
              </w:rPr>
              <w:t xml:space="preserve"> </w:t>
            </w:r>
            <w:r w:rsidR="003E5B4A" w:rsidRPr="006C4947">
              <w:rPr>
                <w:rFonts w:ascii="Arial" w:hAnsi="Arial" w:cs="Arial"/>
                <w:szCs w:val="24"/>
              </w:rPr>
              <w:t xml:space="preserve">manner and the site will be operated </w:t>
            </w:r>
            <w:r w:rsidR="00BD0EFD" w:rsidRPr="006C4947">
              <w:rPr>
                <w:rFonts w:ascii="Arial" w:hAnsi="Arial" w:cs="Arial"/>
                <w:szCs w:val="24"/>
              </w:rPr>
              <w:t>within permit conditions and limits</w:t>
            </w:r>
            <w:r w:rsidR="003E5B4A" w:rsidRPr="006C4947">
              <w:rPr>
                <w:rFonts w:ascii="Arial" w:hAnsi="Arial" w:cs="Arial"/>
                <w:szCs w:val="24"/>
              </w:rPr>
              <w:t>.</w:t>
            </w:r>
          </w:p>
        </w:tc>
        <w:tc>
          <w:tcPr>
            <w:tcW w:w="1072" w:type="dxa"/>
          </w:tcPr>
          <w:p w14:paraId="75E897B8" w14:textId="7D809F8F" w:rsidR="00236AE8" w:rsidRPr="00FB30B4" w:rsidRDefault="00236AE8"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2A" w14:textId="77777777" w:rsidTr="0013671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5" w14:textId="45EB0CC4" w:rsidR="007820C3" w:rsidRDefault="007820C3" w:rsidP="00792CEE">
            <w:pPr>
              <w:rPr>
                <w:rFonts w:ascii="Arial" w:hAnsi="Arial" w:cs="Arial"/>
                <w:color w:val="000000"/>
                <w:szCs w:val="24"/>
              </w:rPr>
            </w:pPr>
            <w:r w:rsidRPr="007820C3">
              <w:rPr>
                <w:rFonts w:ascii="Arial" w:hAnsi="Arial" w:cs="Arial"/>
                <w:color w:val="000000"/>
                <w:szCs w:val="24"/>
              </w:rPr>
              <w:t>These are specified in the Operating Techniques table in the permit.</w:t>
            </w:r>
          </w:p>
          <w:p w14:paraId="0FF15328" w14:textId="77777777" w:rsidR="00FB30B4" w:rsidRPr="007820C3" w:rsidRDefault="00FB30B4" w:rsidP="006C4947">
            <w:pPr>
              <w:spacing w:before="60"/>
              <w:rPr>
                <w:rFonts w:ascii="Arial" w:hAnsi="Arial" w:cs="Arial"/>
                <w:color w:val="000000"/>
                <w:szCs w:val="24"/>
              </w:rPr>
            </w:pPr>
          </w:p>
        </w:tc>
        <w:tc>
          <w:tcPr>
            <w:tcW w:w="1072" w:type="dxa"/>
          </w:tcPr>
          <w:p w14:paraId="0FF1532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7580201A" w14:textId="77777777" w:rsidR="00CA2D25" w:rsidRPr="006C4947" w:rsidRDefault="007820C3" w:rsidP="00C07952">
            <w:pPr>
              <w:rPr>
                <w:rFonts w:ascii="Arial" w:hAnsi="Arial" w:cs="Arial"/>
                <w:szCs w:val="24"/>
              </w:rPr>
            </w:pPr>
            <w:r w:rsidRPr="006C4947">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2BD91F1E" w14:textId="77777777" w:rsidR="00CA2D25" w:rsidRPr="006C4947" w:rsidRDefault="00CA2D25" w:rsidP="00C07952">
            <w:pPr>
              <w:rPr>
                <w:rFonts w:ascii="Arial" w:hAnsi="Arial" w:cs="Arial"/>
                <w:szCs w:val="24"/>
              </w:rPr>
            </w:pPr>
          </w:p>
          <w:p w14:paraId="5FD4CEF2" w14:textId="6062CF5C" w:rsidR="00CA2D25" w:rsidRPr="006C4947" w:rsidRDefault="00146840" w:rsidP="00146840">
            <w:pPr>
              <w:pStyle w:val="ListParagraph"/>
              <w:numPr>
                <w:ilvl w:val="0"/>
                <w:numId w:val="20"/>
              </w:numPr>
              <w:rPr>
                <w:rFonts w:ascii="Arial" w:hAnsi="Arial" w:cs="Arial"/>
                <w:szCs w:val="24"/>
              </w:rPr>
            </w:pPr>
            <w:r w:rsidRPr="006C4947">
              <w:rPr>
                <w:rFonts w:ascii="Arial" w:hAnsi="Arial" w:cs="Arial"/>
                <w:szCs w:val="24"/>
              </w:rPr>
              <w:t>Total fish weight - 50 tonnes</w:t>
            </w:r>
          </w:p>
          <w:p w14:paraId="49B9F7D4" w14:textId="797AFA2F" w:rsidR="00146840" w:rsidRPr="006C4947" w:rsidRDefault="00146840" w:rsidP="00146840">
            <w:pPr>
              <w:rPr>
                <w:rFonts w:ascii="Arial" w:hAnsi="Arial" w:cs="Arial"/>
                <w:szCs w:val="24"/>
              </w:rPr>
            </w:pPr>
          </w:p>
          <w:p w14:paraId="7DDCE2D1" w14:textId="712F6FEC" w:rsidR="00146840" w:rsidRPr="006C4947" w:rsidRDefault="00FB04BA">
            <w:pPr>
              <w:rPr>
                <w:rFonts w:ascii="Arial" w:hAnsi="Arial" w:cs="Arial"/>
                <w:szCs w:val="24"/>
              </w:rPr>
            </w:pPr>
            <w:r w:rsidRPr="006C4947">
              <w:rPr>
                <w:rFonts w:ascii="Arial" w:hAnsi="Arial" w:cs="Arial"/>
                <w:szCs w:val="24"/>
              </w:rPr>
              <w:t xml:space="preserve">This limit has been </w:t>
            </w:r>
            <w:r w:rsidR="00C901D8" w:rsidRPr="006C4947">
              <w:rPr>
                <w:rFonts w:ascii="Arial" w:hAnsi="Arial" w:cs="Arial"/>
                <w:szCs w:val="24"/>
              </w:rPr>
              <w:t xml:space="preserve">carried </w:t>
            </w:r>
            <w:r w:rsidR="0073222A" w:rsidRPr="006C4947">
              <w:rPr>
                <w:rFonts w:ascii="Arial" w:hAnsi="Arial" w:cs="Arial"/>
                <w:szCs w:val="24"/>
              </w:rPr>
              <w:t xml:space="preserve">over from the </w:t>
            </w:r>
            <w:r w:rsidR="00C80BD3" w:rsidRPr="006C4947">
              <w:rPr>
                <w:rFonts w:ascii="Arial" w:hAnsi="Arial" w:cs="Arial"/>
                <w:szCs w:val="24"/>
              </w:rPr>
              <w:t>previous</w:t>
            </w:r>
            <w:r w:rsidR="0073222A" w:rsidRPr="006C4947">
              <w:rPr>
                <w:rFonts w:ascii="Arial" w:hAnsi="Arial" w:cs="Arial"/>
                <w:szCs w:val="24"/>
              </w:rPr>
              <w:t xml:space="preserve"> </w:t>
            </w:r>
            <w:r w:rsidR="00C80BD3" w:rsidRPr="006C4947">
              <w:rPr>
                <w:rFonts w:ascii="Arial" w:hAnsi="Arial" w:cs="Arial"/>
                <w:szCs w:val="24"/>
              </w:rPr>
              <w:t xml:space="preserve">permit and as applied for by the applicant. </w:t>
            </w:r>
            <w:r w:rsidR="00214FDD" w:rsidRPr="006C4947">
              <w:rPr>
                <w:rFonts w:ascii="Arial" w:hAnsi="Arial" w:cs="Arial"/>
                <w:szCs w:val="24"/>
              </w:rPr>
              <w:t>There is no justification for changing this condition</w:t>
            </w:r>
            <w:r w:rsidR="00B320DA" w:rsidRPr="006C4947">
              <w:rPr>
                <w:rFonts w:ascii="Arial" w:hAnsi="Arial" w:cs="Arial"/>
                <w:szCs w:val="24"/>
              </w:rPr>
              <w:t xml:space="preserve"> as the volume  of fish produced per any 12 months is not changing and the water body is </w:t>
            </w:r>
            <w:r w:rsidR="004E655F" w:rsidRPr="006C4947">
              <w:rPr>
                <w:rFonts w:ascii="Arial" w:hAnsi="Arial" w:cs="Arial"/>
                <w:szCs w:val="24"/>
              </w:rPr>
              <w:t>capable</w:t>
            </w:r>
            <w:r w:rsidR="00B320DA" w:rsidRPr="006C4947">
              <w:rPr>
                <w:rFonts w:ascii="Arial" w:hAnsi="Arial" w:cs="Arial"/>
                <w:szCs w:val="24"/>
              </w:rPr>
              <w:t xml:space="preserve"> of </w:t>
            </w:r>
            <w:r w:rsidR="004E655F" w:rsidRPr="006C4947">
              <w:rPr>
                <w:rFonts w:ascii="Arial" w:hAnsi="Arial" w:cs="Arial"/>
                <w:szCs w:val="24"/>
              </w:rPr>
              <w:t>sustaining</w:t>
            </w:r>
            <w:r w:rsidR="00B320DA" w:rsidRPr="006C4947">
              <w:rPr>
                <w:rFonts w:ascii="Arial" w:hAnsi="Arial" w:cs="Arial"/>
                <w:szCs w:val="24"/>
              </w:rPr>
              <w:t xml:space="preserve"> </w:t>
            </w:r>
            <w:r w:rsidR="004E655F" w:rsidRPr="006C4947">
              <w:rPr>
                <w:rFonts w:ascii="Arial" w:hAnsi="Arial" w:cs="Arial"/>
                <w:szCs w:val="24"/>
              </w:rPr>
              <w:t>production of this amount.</w:t>
            </w:r>
            <w:r w:rsidR="00214FDD" w:rsidRPr="006C4947">
              <w:rPr>
                <w:rFonts w:ascii="Arial" w:hAnsi="Arial" w:cs="Arial"/>
                <w:szCs w:val="24"/>
              </w:rPr>
              <w:t xml:space="preserve"> </w:t>
            </w:r>
          </w:p>
          <w:p w14:paraId="0FF1532F" w14:textId="77777777" w:rsidR="00FB30B4" w:rsidRPr="007820C3" w:rsidRDefault="00FB30B4">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40B9A48C" w14:textId="6D1177C5" w:rsidR="004B4DF2" w:rsidRPr="00952736" w:rsidRDefault="007820C3" w:rsidP="00792CEE">
            <w:pPr>
              <w:rPr>
                <w:rFonts w:ascii="Arial" w:hAnsi="Arial" w:cs="Arial"/>
                <w:szCs w:val="24"/>
              </w:rPr>
            </w:pPr>
            <w:r w:rsidRPr="006C4947">
              <w:rPr>
                <w:rFonts w:ascii="Arial" w:hAnsi="Arial" w:cs="Arial"/>
                <w:szCs w:val="24"/>
              </w:rPr>
              <w:t>T</w:t>
            </w:r>
            <w:r w:rsidR="000D599C" w:rsidRPr="006C4947">
              <w:rPr>
                <w:rFonts w:ascii="Arial" w:hAnsi="Arial" w:cs="Arial"/>
                <w:szCs w:val="24"/>
              </w:rPr>
              <w:t>he</w:t>
            </w:r>
            <w:r w:rsidRPr="006C4947">
              <w:rPr>
                <w:rFonts w:ascii="Arial" w:hAnsi="Arial" w:cs="Arial"/>
                <w:szCs w:val="24"/>
              </w:rPr>
              <w:t xml:space="preserve"> monitoring requirements have been imposed in order to</w:t>
            </w:r>
            <w:r w:rsidRPr="00952736">
              <w:rPr>
                <w:rFonts w:ascii="Arial" w:hAnsi="Arial" w:cs="Arial"/>
                <w:szCs w:val="24"/>
              </w:rPr>
              <w:t xml:space="preserve"> </w:t>
            </w:r>
            <w:r w:rsidR="007D0ABA" w:rsidRPr="006C4947">
              <w:rPr>
                <w:rFonts w:ascii="Arial" w:hAnsi="Arial" w:cs="Arial"/>
                <w:szCs w:val="24"/>
              </w:rPr>
              <w:t xml:space="preserve">establish a detailed </w:t>
            </w:r>
            <w:r w:rsidR="00545C84" w:rsidRPr="006C4947">
              <w:rPr>
                <w:rFonts w:ascii="Arial" w:hAnsi="Arial" w:cs="Arial"/>
                <w:szCs w:val="24"/>
              </w:rPr>
              <w:t xml:space="preserve">understanding of the </w:t>
            </w:r>
            <w:r w:rsidR="00062737" w:rsidRPr="006C4947">
              <w:rPr>
                <w:rFonts w:ascii="Arial" w:hAnsi="Arial" w:cs="Arial"/>
                <w:szCs w:val="24"/>
              </w:rPr>
              <w:t>activity</w:t>
            </w:r>
            <w:r w:rsidR="0036469F" w:rsidRPr="006C4947">
              <w:rPr>
                <w:rFonts w:ascii="Arial" w:hAnsi="Arial" w:cs="Arial"/>
                <w:szCs w:val="24"/>
              </w:rPr>
              <w:t xml:space="preserve"> </w:t>
            </w:r>
            <w:r w:rsidR="00084471" w:rsidRPr="006C4947">
              <w:rPr>
                <w:rFonts w:ascii="Arial" w:hAnsi="Arial" w:cs="Arial"/>
                <w:szCs w:val="24"/>
              </w:rPr>
              <w:t>upon</w:t>
            </w:r>
            <w:r w:rsidR="00545C84" w:rsidRPr="006C4947">
              <w:rPr>
                <w:rFonts w:ascii="Arial" w:hAnsi="Arial" w:cs="Arial"/>
                <w:szCs w:val="24"/>
              </w:rPr>
              <w:t xml:space="preserve"> the water body</w:t>
            </w:r>
            <w:r w:rsidR="00231FF0" w:rsidRPr="006C4947">
              <w:rPr>
                <w:rFonts w:ascii="Arial" w:hAnsi="Arial" w:cs="Arial"/>
                <w:szCs w:val="24"/>
              </w:rPr>
              <w:t xml:space="preserve">. </w:t>
            </w:r>
            <w:r w:rsidR="00901256" w:rsidRPr="006C4947">
              <w:rPr>
                <w:rFonts w:ascii="Arial" w:hAnsi="Arial" w:cs="Arial"/>
                <w:szCs w:val="24"/>
              </w:rPr>
              <w:t>P</w:t>
            </w:r>
            <w:r w:rsidR="004B4DF2" w:rsidRPr="006C4947">
              <w:rPr>
                <w:rFonts w:ascii="Arial" w:hAnsi="Arial" w:cs="Arial"/>
                <w:szCs w:val="24"/>
              </w:rPr>
              <w:t>revious</w:t>
            </w:r>
            <w:r w:rsidR="0036469F" w:rsidRPr="006C4947">
              <w:rPr>
                <w:rFonts w:ascii="Arial" w:hAnsi="Arial" w:cs="Arial"/>
                <w:szCs w:val="24"/>
              </w:rPr>
              <w:t xml:space="preserve"> m</w:t>
            </w:r>
            <w:r w:rsidR="00844BFC" w:rsidRPr="006C4947">
              <w:rPr>
                <w:rFonts w:ascii="Arial" w:hAnsi="Arial" w:cs="Arial"/>
                <w:szCs w:val="24"/>
              </w:rPr>
              <w:t>onitoring</w:t>
            </w:r>
            <w:r w:rsidR="00545C84" w:rsidRPr="006C4947">
              <w:rPr>
                <w:rFonts w:ascii="Arial" w:hAnsi="Arial" w:cs="Arial"/>
                <w:szCs w:val="24"/>
              </w:rPr>
              <w:t xml:space="preserve"> </w:t>
            </w:r>
            <w:r w:rsidR="00680F91" w:rsidRPr="006C4947">
              <w:rPr>
                <w:rFonts w:ascii="Arial" w:hAnsi="Arial" w:cs="Arial"/>
                <w:szCs w:val="24"/>
              </w:rPr>
              <w:t>requirement</w:t>
            </w:r>
            <w:r w:rsidR="004B4DF2" w:rsidRPr="006C4947">
              <w:rPr>
                <w:rFonts w:ascii="Arial" w:hAnsi="Arial" w:cs="Arial"/>
                <w:szCs w:val="24"/>
              </w:rPr>
              <w:t xml:space="preserve"> ha</w:t>
            </w:r>
            <w:r w:rsidR="00084471" w:rsidRPr="006C4947">
              <w:rPr>
                <w:rFonts w:ascii="Arial" w:hAnsi="Arial" w:cs="Arial"/>
                <w:szCs w:val="24"/>
              </w:rPr>
              <w:t>ve</w:t>
            </w:r>
            <w:r w:rsidR="004B4DF2" w:rsidRPr="006C4947">
              <w:rPr>
                <w:rFonts w:ascii="Arial" w:hAnsi="Arial" w:cs="Arial"/>
                <w:szCs w:val="24"/>
              </w:rPr>
              <w:t xml:space="preserve"> not been fully </w:t>
            </w:r>
            <w:r w:rsidR="00680F91" w:rsidRPr="006C4947">
              <w:rPr>
                <w:rFonts w:ascii="Arial" w:hAnsi="Arial" w:cs="Arial"/>
                <w:szCs w:val="24"/>
              </w:rPr>
              <w:t>complied</w:t>
            </w:r>
            <w:r w:rsidR="00084471" w:rsidRPr="006C4947">
              <w:rPr>
                <w:rFonts w:ascii="Arial" w:hAnsi="Arial" w:cs="Arial"/>
                <w:szCs w:val="24"/>
              </w:rPr>
              <w:t>. The</w:t>
            </w:r>
            <w:r w:rsidR="00C94410" w:rsidRPr="006C4947">
              <w:rPr>
                <w:rFonts w:ascii="Arial" w:hAnsi="Arial" w:cs="Arial"/>
                <w:szCs w:val="24"/>
              </w:rPr>
              <w:t xml:space="preserve"> </w:t>
            </w:r>
            <w:r w:rsidR="004B4DF2" w:rsidRPr="006C4947">
              <w:rPr>
                <w:rFonts w:ascii="Arial" w:hAnsi="Arial" w:cs="Arial"/>
                <w:szCs w:val="24"/>
              </w:rPr>
              <w:t>samples</w:t>
            </w:r>
            <w:r w:rsidR="00545C84" w:rsidRPr="006C4947">
              <w:rPr>
                <w:rFonts w:ascii="Arial" w:hAnsi="Arial" w:cs="Arial"/>
                <w:szCs w:val="24"/>
              </w:rPr>
              <w:t xml:space="preserve"> provided</w:t>
            </w:r>
            <w:r w:rsidR="00084471" w:rsidRPr="006C4947">
              <w:rPr>
                <w:rFonts w:ascii="Arial" w:hAnsi="Arial" w:cs="Arial"/>
                <w:szCs w:val="24"/>
              </w:rPr>
              <w:t xml:space="preserve"> as part of this application</w:t>
            </w:r>
            <w:r w:rsidR="004670EE" w:rsidRPr="006C4947">
              <w:rPr>
                <w:rFonts w:ascii="Arial" w:hAnsi="Arial" w:cs="Arial"/>
                <w:szCs w:val="24"/>
              </w:rPr>
              <w:t xml:space="preserve"> are</w:t>
            </w:r>
            <w:r w:rsidR="00545C84" w:rsidRPr="006C4947">
              <w:rPr>
                <w:rFonts w:ascii="Arial" w:hAnsi="Arial" w:cs="Arial"/>
                <w:szCs w:val="24"/>
              </w:rPr>
              <w:t xml:space="preserve"> inconclusive </w:t>
            </w:r>
            <w:r w:rsidR="004B4DF2" w:rsidRPr="006C4947">
              <w:rPr>
                <w:rFonts w:ascii="Arial" w:hAnsi="Arial" w:cs="Arial"/>
                <w:szCs w:val="24"/>
              </w:rPr>
              <w:t xml:space="preserve">in </w:t>
            </w:r>
            <w:r w:rsidR="00844BFC" w:rsidRPr="006C4947">
              <w:rPr>
                <w:rFonts w:ascii="Arial" w:hAnsi="Arial" w:cs="Arial"/>
                <w:szCs w:val="24"/>
              </w:rPr>
              <w:t>establishing no detriment.</w:t>
            </w:r>
            <w:r w:rsidR="008F1357" w:rsidRPr="006C4947">
              <w:rPr>
                <w:rFonts w:ascii="Arial" w:hAnsi="Arial" w:cs="Arial"/>
                <w:szCs w:val="24"/>
              </w:rPr>
              <w:t xml:space="preserve"> NRW will require DCWW to </w:t>
            </w:r>
            <w:r w:rsidR="006C1691" w:rsidRPr="006C4947">
              <w:rPr>
                <w:rFonts w:ascii="Arial" w:hAnsi="Arial" w:cs="Arial"/>
                <w:szCs w:val="24"/>
              </w:rPr>
              <w:t>continue</w:t>
            </w:r>
            <w:r w:rsidR="008F1357" w:rsidRPr="006C4947">
              <w:rPr>
                <w:rFonts w:ascii="Arial" w:hAnsi="Arial" w:cs="Arial"/>
                <w:szCs w:val="24"/>
              </w:rPr>
              <w:t xml:space="preserve"> </w:t>
            </w:r>
            <w:r w:rsidR="006C1691" w:rsidRPr="006C4947">
              <w:rPr>
                <w:rFonts w:ascii="Arial" w:hAnsi="Arial" w:cs="Arial"/>
                <w:szCs w:val="24"/>
              </w:rPr>
              <w:t>monitor</w:t>
            </w:r>
            <w:r w:rsidR="008F1357" w:rsidRPr="006C4947">
              <w:rPr>
                <w:rFonts w:ascii="Arial" w:hAnsi="Arial" w:cs="Arial"/>
                <w:szCs w:val="24"/>
              </w:rPr>
              <w:t xml:space="preserve"> at the frequency specified</w:t>
            </w:r>
            <w:r w:rsidR="00231FF0" w:rsidRPr="006C4947">
              <w:rPr>
                <w:rFonts w:ascii="Arial" w:hAnsi="Arial" w:cs="Arial"/>
                <w:szCs w:val="24"/>
              </w:rPr>
              <w:t xml:space="preserve"> to show the activity is </w:t>
            </w:r>
            <w:r w:rsidR="007E2CF4" w:rsidRPr="006C4947">
              <w:rPr>
                <w:rFonts w:ascii="Arial" w:hAnsi="Arial" w:cs="Arial"/>
                <w:szCs w:val="24"/>
              </w:rPr>
              <w:t>having no significant impact.</w:t>
            </w:r>
            <w:r w:rsidR="007E2CF4" w:rsidRPr="00952736">
              <w:rPr>
                <w:rFonts w:ascii="Arial" w:hAnsi="Arial" w:cs="Arial"/>
                <w:szCs w:val="24"/>
              </w:rPr>
              <w:t xml:space="preserve"> </w:t>
            </w:r>
            <w:r w:rsidR="00F8160E" w:rsidRPr="00952736">
              <w:rPr>
                <w:rFonts w:ascii="Arial" w:hAnsi="Arial" w:cs="Arial"/>
                <w:szCs w:val="24"/>
              </w:rPr>
              <w:t>Monitoring will</w:t>
            </w:r>
            <w:r w:rsidR="007E2CF4" w:rsidRPr="00952736">
              <w:rPr>
                <w:rFonts w:ascii="Arial" w:hAnsi="Arial" w:cs="Arial"/>
                <w:szCs w:val="24"/>
              </w:rPr>
              <w:t xml:space="preserve"> also</w:t>
            </w:r>
            <w:r w:rsidR="00F8160E" w:rsidRPr="00952736">
              <w:rPr>
                <w:rFonts w:ascii="Arial" w:hAnsi="Arial" w:cs="Arial"/>
                <w:szCs w:val="24"/>
              </w:rPr>
              <w:t xml:space="preserve"> </w:t>
            </w:r>
            <w:r w:rsidR="003E3899" w:rsidRPr="00952736">
              <w:rPr>
                <w:rFonts w:ascii="Arial" w:hAnsi="Arial" w:cs="Arial"/>
                <w:szCs w:val="24"/>
              </w:rPr>
              <w:t xml:space="preserve">aid in assessing </w:t>
            </w:r>
            <w:r w:rsidR="00835477" w:rsidRPr="00952736">
              <w:rPr>
                <w:rFonts w:ascii="Arial" w:hAnsi="Arial" w:cs="Arial"/>
                <w:szCs w:val="24"/>
              </w:rPr>
              <w:t xml:space="preserve">continued </w:t>
            </w:r>
            <w:r w:rsidR="00630B00" w:rsidRPr="00952736">
              <w:rPr>
                <w:rFonts w:ascii="Arial" w:hAnsi="Arial" w:cs="Arial"/>
                <w:szCs w:val="24"/>
              </w:rPr>
              <w:t xml:space="preserve">WFD </w:t>
            </w:r>
            <w:r w:rsidR="003E3899" w:rsidRPr="00952736">
              <w:rPr>
                <w:rFonts w:ascii="Arial" w:hAnsi="Arial" w:cs="Arial"/>
                <w:szCs w:val="24"/>
              </w:rPr>
              <w:t>compliance in</w:t>
            </w:r>
            <w:r w:rsidR="00B8473A" w:rsidRPr="00952736">
              <w:rPr>
                <w:rFonts w:ascii="Arial" w:hAnsi="Arial" w:cs="Arial"/>
                <w:szCs w:val="24"/>
              </w:rPr>
              <w:t xml:space="preserve"> </w:t>
            </w:r>
            <w:r w:rsidR="00231FF0" w:rsidRPr="006C4947">
              <w:rPr>
                <w:rFonts w:ascii="Arial" w:hAnsi="Arial" w:cs="Arial"/>
                <w:szCs w:val="24"/>
              </w:rPr>
              <w:t xml:space="preserve">Llyn Brenig Reservoir and </w:t>
            </w:r>
            <w:r w:rsidR="004670EE" w:rsidRPr="006C4947">
              <w:rPr>
                <w:rFonts w:ascii="Arial" w:hAnsi="Arial" w:cs="Arial"/>
                <w:szCs w:val="24"/>
              </w:rPr>
              <w:t xml:space="preserve">Afon Brenig </w:t>
            </w:r>
            <w:r w:rsidR="00231FF0" w:rsidRPr="006C4947">
              <w:rPr>
                <w:rFonts w:ascii="Arial" w:hAnsi="Arial" w:cs="Arial"/>
                <w:szCs w:val="24"/>
              </w:rPr>
              <w:t>water course downstream.</w:t>
            </w:r>
          </w:p>
          <w:p w14:paraId="3569879A" w14:textId="77777777" w:rsidR="004B4DF2" w:rsidRPr="00952736" w:rsidRDefault="004B4DF2" w:rsidP="00792CEE">
            <w:pPr>
              <w:rPr>
                <w:rFonts w:ascii="Arial" w:hAnsi="Arial" w:cs="Arial"/>
                <w:szCs w:val="24"/>
              </w:rPr>
            </w:pPr>
          </w:p>
          <w:p w14:paraId="0FF15335" w14:textId="522CC527" w:rsidR="007820C3" w:rsidRPr="006C4947" w:rsidRDefault="007820C3" w:rsidP="00792CEE">
            <w:pPr>
              <w:rPr>
                <w:rFonts w:ascii="Arial" w:hAnsi="Arial" w:cs="Arial"/>
                <w:szCs w:val="24"/>
              </w:rPr>
            </w:pPr>
            <w:r w:rsidRPr="006C4947">
              <w:rPr>
                <w:rFonts w:ascii="Arial" w:hAnsi="Arial" w:cs="Arial"/>
                <w:szCs w:val="24"/>
              </w:rPr>
              <w:t>We made these decisions in accordance with</w:t>
            </w:r>
            <w:r w:rsidRPr="00952736">
              <w:rPr>
                <w:rFonts w:ascii="Arial" w:hAnsi="Arial" w:cs="Arial"/>
                <w:szCs w:val="24"/>
              </w:rPr>
              <w:t xml:space="preserve"> </w:t>
            </w:r>
            <w:r w:rsidR="00DE00A3" w:rsidRPr="006C4947">
              <w:rPr>
                <w:rFonts w:ascii="Arial" w:hAnsi="Arial" w:cs="Arial"/>
                <w:szCs w:val="24"/>
              </w:rPr>
              <w:t>OGN 73</w:t>
            </w:r>
            <w:r w:rsidR="00DA2E5F" w:rsidRPr="006C4947">
              <w:rPr>
                <w:rFonts w:ascii="Arial" w:hAnsi="Arial" w:cs="Arial"/>
                <w:szCs w:val="24"/>
              </w:rPr>
              <w:t xml:space="preserve"> WFD – Deterioration in water body status</w:t>
            </w:r>
          </w:p>
          <w:p w14:paraId="0FF15336" w14:textId="2F7670D9" w:rsidR="007820C3" w:rsidRDefault="007820C3" w:rsidP="00792CEE">
            <w:pPr>
              <w:rPr>
                <w:rFonts w:ascii="Arial" w:hAnsi="Arial" w:cs="Arial"/>
                <w:color w:val="FF00FF"/>
                <w:szCs w:val="24"/>
              </w:rPr>
            </w:pPr>
          </w:p>
          <w:p w14:paraId="0FF15337" w14:textId="67EFCD18" w:rsidR="007820C3" w:rsidRPr="00952736" w:rsidRDefault="007820C3" w:rsidP="00792CEE">
            <w:pPr>
              <w:rPr>
                <w:rFonts w:ascii="Arial" w:hAnsi="Arial" w:cs="Arial"/>
                <w:szCs w:val="24"/>
              </w:rPr>
            </w:pPr>
            <w:r w:rsidRPr="006C4947">
              <w:rPr>
                <w:rFonts w:ascii="Arial" w:hAnsi="Arial" w:cs="Arial"/>
                <w:szCs w:val="24"/>
              </w:rPr>
              <w:t>Based on the information in the application we are satisfied that the operator’s techniques</w:t>
            </w:r>
            <w:r w:rsidR="00952736" w:rsidRPr="006C4947">
              <w:rPr>
                <w:rFonts w:ascii="Arial" w:hAnsi="Arial" w:cs="Arial"/>
                <w:szCs w:val="24"/>
              </w:rPr>
              <w:t xml:space="preserve"> are</w:t>
            </w:r>
            <w:r w:rsidRPr="006C4947">
              <w:rPr>
                <w:rFonts w:ascii="Arial" w:hAnsi="Arial" w:cs="Arial"/>
                <w:szCs w:val="24"/>
              </w:rPr>
              <w:t xml:space="preserve"> appropriate.</w:t>
            </w:r>
            <w:r w:rsidRPr="00952736">
              <w:rPr>
                <w:rFonts w:ascii="Arial" w:hAnsi="Arial" w:cs="Arial"/>
                <w:szCs w:val="24"/>
              </w:rPr>
              <w:t xml:space="preserv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FFFCABF" w:rsidR="007820C3" w:rsidRDefault="007820C3" w:rsidP="00792CEE">
            <w:pPr>
              <w:rPr>
                <w:rFonts w:ascii="Arial" w:hAnsi="Arial" w:cs="Arial"/>
                <w:szCs w:val="24"/>
              </w:rPr>
            </w:pPr>
            <w:r w:rsidRPr="007820C3">
              <w:rPr>
                <w:rFonts w:ascii="Arial" w:hAnsi="Arial" w:cs="Arial"/>
                <w:szCs w:val="24"/>
              </w:rPr>
              <w:t>We have specified reporting in the permit.</w:t>
            </w:r>
          </w:p>
          <w:p w14:paraId="1311FDEC" w14:textId="77777777" w:rsidR="00725C16" w:rsidRPr="007820C3" w:rsidRDefault="00725C16" w:rsidP="00792CEE">
            <w:pPr>
              <w:rPr>
                <w:rFonts w:ascii="Arial" w:hAnsi="Arial" w:cs="Arial"/>
                <w:szCs w:val="24"/>
              </w:rPr>
            </w:pPr>
          </w:p>
          <w:p w14:paraId="7000320C" w14:textId="27B395A2" w:rsidR="002169E8" w:rsidRPr="006C4947" w:rsidRDefault="00277A29" w:rsidP="00792CEE">
            <w:pPr>
              <w:rPr>
                <w:rFonts w:ascii="Arial" w:hAnsi="Arial" w:cs="Arial"/>
                <w:szCs w:val="24"/>
              </w:rPr>
            </w:pPr>
            <w:r w:rsidRPr="006C4947">
              <w:rPr>
                <w:rFonts w:ascii="Arial" w:hAnsi="Arial" w:cs="Arial"/>
                <w:szCs w:val="24"/>
              </w:rPr>
              <w:t xml:space="preserve">Reporting </w:t>
            </w:r>
            <w:r w:rsidR="00365F66" w:rsidRPr="006C4947">
              <w:rPr>
                <w:rFonts w:ascii="Arial" w:hAnsi="Arial" w:cs="Arial"/>
                <w:szCs w:val="24"/>
              </w:rPr>
              <w:t xml:space="preserve">is required to ensure </w:t>
            </w:r>
            <w:r w:rsidR="00F8467E" w:rsidRPr="006C4947">
              <w:rPr>
                <w:rFonts w:ascii="Arial" w:hAnsi="Arial" w:cs="Arial"/>
                <w:szCs w:val="24"/>
              </w:rPr>
              <w:t>continued</w:t>
            </w:r>
            <w:r w:rsidR="00365F66" w:rsidRPr="006C4947">
              <w:rPr>
                <w:rFonts w:ascii="Arial" w:hAnsi="Arial" w:cs="Arial"/>
                <w:szCs w:val="24"/>
              </w:rPr>
              <w:t xml:space="preserve"> compliance with the permit </w:t>
            </w:r>
            <w:r w:rsidR="00F8467E" w:rsidRPr="006C4947">
              <w:rPr>
                <w:rFonts w:ascii="Arial" w:hAnsi="Arial" w:cs="Arial"/>
                <w:szCs w:val="24"/>
              </w:rPr>
              <w:t>conditions</w:t>
            </w:r>
            <w:r w:rsidR="00365F66" w:rsidRPr="006C4947">
              <w:rPr>
                <w:rFonts w:ascii="Arial" w:hAnsi="Arial" w:cs="Arial"/>
                <w:szCs w:val="24"/>
              </w:rPr>
              <w:t xml:space="preserve"> and to assess impact on water quality</w:t>
            </w:r>
            <w:r w:rsidR="00BA51D1" w:rsidRPr="006C4947">
              <w:rPr>
                <w:rFonts w:ascii="Arial" w:hAnsi="Arial" w:cs="Arial"/>
                <w:szCs w:val="24"/>
              </w:rPr>
              <w:t xml:space="preserve"> and compliance with WFD requirements.</w:t>
            </w:r>
          </w:p>
          <w:p w14:paraId="048587F1" w14:textId="77777777" w:rsidR="002169E8" w:rsidRPr="006C4947" w:rsidRDefault="002169E8" w:rsidP="00792CEE">
            <w:pPr>
              <w:rPr>
                <w:rFonts w:ascii="Arial" w:hAnsi="Arial" w:cs="Arial"/>
                <w:szCs w:val="24"/>
              </w:rPr>
            </w:pPr>
          </w:p>
          <w:p w14:paraId="0FF1533D" w14:textId="7B3B0C83" w:rsidR="007820C3" w:rsidRPr="006942BF" w:rsidRDefault="004970A7" w:rsidP="00792CEE">
            <w:pPr>
              <w:rPr>
                <w:rFonts w:ascii="Arial" w:hAnsi="Arial" w:cs="Arial"/>
                <w:szCs w:val="24"/>
              </w:rPr>
            </w:pPr>
            <w:r w:rsidRPr="006C4947">
              <w:rPr>
                <w:rFonts w:ascii="Arial" w:hAnsi="Arial" w:cs="Arial"/>
                <w:szCs w:val="24"/>
              </w:rPr>
              <w:t>This will enable N</w:t>
            </w:r>
            <w:r w:rsidR="00365F66" w:rsidRPr="006C4947">
              <w:rPr>
                <w:rFonts w:ascii="Arial" w:hAnsi="Arial" w:cs="Arial"/>
                <w:szCs w:val="24"/>
              </w:rPr>
              <w:t xml:space="preserve">RW </w:t>
            </w:r>
            <w:r w:rsidR="002169E8" w:rsidRPr="006C4947">
              <w:rPr>
                <w:rFonts w:ascii="Arial" w:hAnsi="Arial" w:cs="Arial"/>
                <w:szCs w:val="24"/>
              </w:rPr>
              <w:t xml:space="preserve">to give </w:t>
            </w:r>
            <w:r w:rsidR="00BA51D1" w:rsidRPr="006C4947">
              <w:rPr>
                <w:rFonts w:ascii="Arial" w:hAnsi="Arial" w:cs="Arial"/>
                <w:szCs w:val="24"/>
              </w:rPr>
              <w:t>proportionate</w:t>
            </w:r>
            <w:r w:rsidR="002169E8" w:rsidRPr="006C4947">
              <w:rPr>
                <w:rFonts w:ascii="Arial" w:hAnsi="Arial" w:cs="Arial"/>
                <w:szCs w:val="24"/>
              </w:rPr>
              <w:t xml:space="preserve"> regulation</w:t>
            </w:r>
            <w:r w:rsidR="00BA51D1" w:rsidRPr="006C4947">
              <w:rPr>
                <w:rFonts w:ascii="Arial" w:hAnsi="Arial" w:cs="Arial"/>
                <w:szCs w:val="24"/>
              </w:rPr>
              <w:t xml:space="preserve"> </w:t>
            </w:r>
            <w:r w:rsidR="004B01FE" w:rsidRPr="006C4947">
              <w:rPr>
                <w:rFonts w:ascii="Arial" w:hAnsi="Arial" w:cs="Arial"/>
                <w:szCs w:val="24"/>
              </w:rPr>
              <w:t xml:space="preserve">of the permit and to </w:t>
            </w:r>
            <w:r w:rsidR="006942BF" w:rsidRPr="006C4947">
              <w:rPr>
                <w:rFonts w:ascii="Arial" w:hAnsi="Arial" w:cs="Arial"/>
                <w:szCs w:val="24"/>
              </w:rPr>
              <w:t>meet WFD requirements</w:t>
            </w:r>
            <w:r w:rsidR="006942BF" w:rsidRPr="006942BF">
              <w:rPr>
                <w:rFonts w:ascii="Arial" w:hAnsi="Arial" w:cs="Arial"/>
                <w:szCs w:val="24"/>
              </w:rPr>
              <w:t>.</w:t>
            </w:r>
            <w:r w:rsidR="007820C3" w:rsidRPr="006942BF">
              <w:rPr>
                <w:rFonts w:ascii="Arial" w:hAnsi="Arial" w:cs="Arial"/>
                <w:szCs w:val="24"/>
              </w:rPr>
              <w:t xml:space="preserve">  </w:t>
            </w:r>
          </w:p>
          <w:p w14:paraId="0FF1533E" w14:textId="77777777" w:rsidR="007820C3" w:rsidRPr="006942BF" w:rsidRDefault="007820C3" w:rsidP="00792CEE">
            <w:pPr>
              <w:rPr>
                <w:rFonts w:ascii="Arial" w:hAnsi="Arial" w:cs="Arial"/>
                <w:szCs w:val="24"/>
              </w:rPr>
            </w:pPr>
          </w:p>
          <w:p w14:paraId="2F3B9B01" w14:textId="07CF3AA6" w:rsidR="006942BF" w:rsidRPr="00541863" w:rsidRDefault="007820C3" w:rsidP="006942BF">
            <w:pPr>
              <w:rPr>
                <w:rFonts w:ascii="Arial" w:hAnsi="Arial" w:cs="Arial"/>
                <w:szCs w:val="24"/>
              </w:rPr>
            </w:pPr>
            <w:r w:rsidRPr="006C4947">
              <w:rPr>
                <w:rFonts w:ascii="Arial" w:hAnsi="Arial" w:cs="Arial"/>
                <w:szCs w:val="24"/>
              </w:rPr>
              <w:t>We made these decisions in accordance with</w:t>
            </w:r>
            <w:r w:rsidRPr="006942BF">
              <w:rPr>
                <w:rFonts w:ascii="Arial" w:hAnsi="Arial" w:cs="Arial"/>
                <w:szCs w:val="24"/>
              </w:rPr>
              <w:t xml:space="preserve"> </w:t>
            </w:r>
            <w:r w:rsidR="006942BF" w:rsidRPr="00541863">
              <w:rPr>
                <w:rFonts w:ascii="Arial" w:hAnsi="Arial" w:cs="Arial"/>
                <w:szCs w:val="24"/>
              </w:rPr>
              <w:t>OGN 73 WFD – Deterioration in water body status</w:t>
            </w:r>
            <w:r w:rsidR="006942BF">
              <w:rPr>
                <w:rFonts w:ascii="Arial" w:hAnsi="Arial" w:cs="Arial"/>
                <w:szCs w:val="24"/>
              </w:rPr>
              <w:t xml:space="preserve"> and EPR 7.01 how to comply with your environmental permit.</w:t>
            </w:r>
          </w:p>
          <w:p w14:paraId="0FF15340" w14:textId="77777777" w:rsidR="00FB30B4" w:rsidRPr="007820C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C494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ACB87" w14:textId="77777777" w:rsidR="00130B57" w:rsidRDefault="00130B57">
      <w:r>
        <w:separator/>
      </w:r>
    </w:p>
  </w:endnote>
  <w:endnote w:type="continuationSeparator" w:id="0">
    <w:p w14:paraId="7E74D20F" w14:textId="77777777" w:rsidR="00130B57" w:rsidRDefault="00130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978EA" w14:textId="77777777" w:rsidR="004E02EC" w:rsidRDefault="004E0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BCD75" w14:textId="77777777" w:rsidR="00130B57" w:rsidRDefault="00130B57">
      <w:r>
        <w:separator/>
      </w:r>
    </w:p>
  </w:footnote>
  <w:footnote w:type="continuationSeparator" w:id="0">
    <w:p w14:paraId="18E49F12" w14:textId="77777777" w:rsidR="00130B57" w:rsidRDefault="00130B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B66DE" w14:textId="6B410757" w:rsidR="004E02EC" w:rsidRDefault="004E02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60B9D" w14:textId="38C37A36" w:rsidR="004E02EC" w:rsidRDefault="004E02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FFBC7" w14:textId="544B63D0" w:rsidR="004E02EC" w:rsidRDefault="004E02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525E7E"/>
    <w:multiLevelType w:val="hybridMultilevel"/>
    <w:tmpl w:val="AD7C2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10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1427"/>
    <w:rsid w:val="00042BB2"/>
    <w:rsid w:val="000436A8"/>
    <w:rsid w:val="00050DC6"/>
    <w:rsid w:val="0005220A"/>
    <w:rsid w:val="00052697"/>
    <w:rsid w:val="0005636B"/>
    <w:rsid w:val="00060749"/>
    <w:rsid w:val="00062737"/>
    <w:rsid w:val="0006298C"/>
    <w:rsid w:val="00067A5C"/>
    <w:rsid w:val="00072EAB"/>
    <w:rsid w:val="00077908"/>
    <w:rsid w:val="00081421"/>
    <w:rsid w:val="00084471"/>
    <w:rsid w:val="00087AFD"/>
    <w:rsid w:val="00094448"/>
    <w:rsid w:val="000A6110"/>
    <w:rsid w:val="000B0C2A"/>
    <w:rsid w:val="000C2BC6"/>
    <w:rsid w:val="000C3151"/>
    <w:rsid w:val="000C768F"/>
    <w:rsid w:val="000D0EAE"/>
    <w:rsid w:val="000D55DA"/>
    <w:rsid w:val="000D599C"/>
    <w:rsid w:val="000E2BCE"/>
    <w:rsid w:val="000E54AC"/>
    <w:rsid w:val="000F3D3D"/>
    <w:rsid w:val="001034AC"/>
    <w:rsid w:val="001071C6"/>
    <w:rsid w:val="00107C27"/>
    <w:rsid w:val="00112F82"/>
    <w:rsid w:val="00120FD3"/>
    <w:rsid w:val="00124B9A"/>
    <w:rsid w:val="00130B57"/>
    <w:rsid w:val="00136717"/>
    <w:rsid w:val="00141DD3"/>
    <w:rsid w:val="0014332B"/>
    <w:rsid w:val="00146840"/>
    <w:rsid w:val="00147725"/>
    <w:rsid w:val="001648C3"/>
    <w:rsid w:val="0016775A"/>
    <w:rsid w:val="0017110E"/>
    <w:rsid w:val="001729D0"/>
    <w:rsid w:val="00175981"/>
    <w:rsid w:val="0019078A"/>
    <w:rsid w:val="001A0126"/>
    <w:rsid w:val="001A2522"/>
    <w:rsid w:val="001A47AE"/>
    <w:rsid w:val="001A79EC"/>
    <w:rsid w:val="001B5BD3"/>
    <w:rsid w:val="001B77CB"/>
    <w:rsid w:val="001C1F18"/>
    <w:rsid w:val="001C2814"/>
    <w:rsid w:val="001F0E23"/>
    <w:rsid w:val="002013C8"/>
    <w:rsid w:val="00201C37"/>
    <w:rsid w:val="00202B65"/>
    <w:rsid w:val="00203798"/>
    <w:rsid w:val="00207C20"/>
    <w:rsid w:val="00210407"/>
    <w:rsid w:val="00214FDD"/>
    <w:rsid w:val="00216630"/>
    <w:rsid w:val="002169E8"/>
    <w:rsid w:val="00223BAE"/>
    <w:rsid w:val="00230E10"/>
    <w:rsid w:val="00231FF0"/>
    <w:rsid w:val="00236AE8"/>
    <w:rsid w:val="0023750B"/>
    <w:rsid w:val="002436CC"/>
    <w:rsid w:val="00247FE6"/>
    <w:rsid w:val="00253604"/>
    <w:rsid w:val="0025611D"/>
    <w:rsid w:val="0026228B"/>
    <w:rsid w:val="0026391A"/>
    <w:rsid w:val="002741DD"/>
    <w:rsid w:val="00277A29"/>
    <w:rsid w:val="0028175F"/>
    <w:rsid w:val="002A66F0"/>
    <w:rsid w:val="002B0D8B"/>
    <w:rsid w:val="002B2C72"/>
    <w:rsid w:val="002B3FAA"/>
    <w:rsid w:val="002C2D76"/>
    <w:rsid w:val="002C41CA"/>
    <w:rsid w:val="002C4A6D"/>
    <w:rsid w:val="002D0A0C"/>
    <w:rsid w:val="002D658B"/>
    <w:rsid w:val="002E19D2"/>
    <w:rsid w:val="002E35D0"/>
    <w:rsid w:val="002E57A2"/>
    <w:rsid w:val="002E74B4"/>
    <w:rsid w:val="002F2FAB"/>
    <w:rsid w:val="002F41D1"/>
    <w:rsid w:val="00334327"/>
    <w:rsid w:val="003405D9"/>
    <w:rsid w:val="00340EEB"/>
    <w:rsid w:val="00343BA5"/>
    <w:rsid w:val="00346CF0"/>
    <w:rsid w:val="003513BE"/>
    <w:rsid w:val="00351A0A"/>
    <w:rsid w:val="00352859"/>
    <w:rsid w:val="00362687"/>
    <w:rsid w:val="0036469F"/>
    <w:rsid w:val="00365F66"/>
    <w:rsid w:val="003719AD"/>
    <w:rsid w:val="0038174A"/>
    <w:rsid w:val="00382F62"/>
    <w:rsid w:val="003869DE"/>
    <w:rsid w:val="00393524"/>
    <w:rsid w:val="00393982"/>
    <w:rsid w:val="00397FE8"/>
    <w:rsid w:val="003A163E"/>
    <w:rsid w:val="003A4444"/>
    <w:rsid w:val="003A7D0B"/>
    <w:rsid w:val="003B4BCB"/>
    <w:rsid w:val="003C0DE9"/>
    <w:rsid w:val="003C6618"/>
    <w:rsid w:val="003D1803"/>
    <w:rsid w:val="003D19D2"/>
    <w:rsid w:val="003E3899"/>
    <w:rsid w:val="003E395A"/>
    <w:rsid w:val="003E5B4A"/>
    <w:rsid w:val="003F1954"/>
    <w:rsid w:val="003F3681"/>
    <w:rsid w:val="003F3962"/>
    <w:rsid w:val="003F4346"/>
    <w:rsid w:val="003F691C"/>
    <w:rsid w:val="003F7B79"/>
    <w:rsid w:val="00404B8A"/>
    <w:rsid w:val="00406AF4"/>
    <w:rsid w:val="00412510"/>
    <w:rsid w:val="00412689"/>
    <w:rsid w:val="00416EA2"/>
    <w:rsid w:val="004237EA"/>
    <w:rsid w:val="00430B48"/>
    <w:rsid w:val="004334C5"/>
    <w:rsid w:val="004373C9"/>
    <w:rsid w:val="0044196C"/>
    <w:rsid w:val="00444D3F"/>
    <w:rsid w:val="00455E3C"/>
    <w:rsid w:val="00465364"/>
    <w:rsid w:val="004670EE"/>
    <w:rsid w:val="00475B36"/>
    <w:rsid w:val="00476B14"/>
    <w:rsid w:val="00481C68"/>
    <w:rsid w:val="004844DC"/>
    <w:rsid w:val="00486C2B"/>
    <w:rsid w:val="004970A7"/>
    <w:rsid w:val="004A02F0"/>
    <w:rsid w:val="004A0D21"/>
    <w:rsid w:val="004A467D"/>
    <w:rsid w:val="004A4BD9"/>
    <w:rsid w:val="004B01FE"/>
    <w:rsid w:val="004B3156"/>
    <w:rsid w:val="004B4DF2"/>
    <w:rsid w:val="004C16AD"/>
    <w:rsid w:val="004E02EC"/>
    <w:rsid w:val="004E4418"/>
    <w:rsid w:val="004E655F"/>
    <w:rsid w:val="004E7719"/>
    <w:rsid w:val="00523A79"/>
    <w:rsid w:val="0053399B"/>
    <w:rsid w:val="0053589C"/>
    <w:rsid w:val="00545C84"/>
    <w:rsid w:val="00564C6D"/>
    <w:rsid w:val="005761B2"/>
    <w:rsid w:val="005910D1"/>
    <w:rsid w:val="00591847"/>
    <w:rsid w:val="00591E64"/>
    <w:rsid w:val="005939D0"/>
    <w:rsid w:val="005B2A6B"/>
    <w:rsid w:val="005B36D9"/>
    <w:rsid w:val="005B6A95"/>
    <w:rsid w:val="005C1765"/>
    <w:rsid w:val="005D0E13"/>
    <w:rsid w:val="005E1031"/>
    <w:rsid w:val="005F3989"/>
    <w:rsid w:val="00603B23"/>
    <w:rsid w:val="0060457F"/>
    <w:rsid w:val="00607AB7"/>
    <w:rsid w:val="00614A77"/>
    <w:rsid w:val="00617D59"/>
    <w:rsid w:val="00627F95"/>
    <w:rsid w:val="00630B00"/>
    <w:rsid w:val="00631CDF"/>
    <w:rsid w:val="00641913"/>
    <w:rsid w:val="006420BA"/>
    <w:rsid w:val="00644D45"/>
    <w:rsid w:val="00646BEE"/>
    <w:rsid w:val="00646DEF"/>
    <w:rsid w:val="00653B2E"/>
    <w:rsid w:val="00657C89"/>
    <w:rsid w:val="00673F3D"/>
    <w:rsid w:val="00674AC1"/>
    <w:rsid w:val="00676452"/>
    <w:rsid w:val="006765AE"/>
    <w:rsid w:val="0067678C"/>
    <w:rsid w:val="00680A19"/>
    <w:rsid w:val="00680F91"/>
    <w:rsid w:val="006817A9"/>
    <w:rsid w:val="00681CCF"/>
    <w:rsid w:val="00691212"/>
    <w:rsid w:val="006926EA"/>
    <w:rsid w:val="006933D4"/>
    <w:rsid w:val="006942BF"/>
    <w:rsid w:val="00695D92"/>
    <w:rsid w:val="006B0BFB"/>
    <w:rsid w:val="006B1FC3"/>
    <w:rsid w:val="006B4555"/>
    <w:rsid w:val="006C1597"/>
    <w:rsid w:val="006C1691"/>
    <w:rsid w:val="006C230B"/>
    <w:rsid w:val="006C4947"/>
    <w:rsid w:val="006C735F"/>
    <w:rsid w:val="006D098C"/>
    <w:rsid w:val="006E2203"/>
    <w:rsid w:val="006F3A65"/>
    <w:rsid w:val="006F4CBC"/>
    <w:rsid w:val="00711CD7"/>
    <w:rsid w:val="00712437"/>
    <w:rsid w:val="00713293"/>
    <w:rsid w:val="0072381C"/>
    <w:rsid w:val="007257E9"/>
    <w:rsid w:val="00725C16"/>
    <w:rsid w:val="0073222A"/>
    <w:rsid w:val="007335DF"/>
    <w:rsid w:val="00737A33"/>
    <w:rsid w:val="00761675"/>
    <w:rsid w:val="00771574"/>
    <w:rsid w:val="00773847"/>
    <w:rsid w:val="007755AF"/>
    <w:rsid w:val="007820C3"/>
    <w:rsid w:val="007908D4"/>
    <w:rsid w:val="00792634"/>
    <w:rsid w:val="0079294B"/>
    <w:rsid w:val="00792990"/>
    <w:rsid w:val="00792CEE"/>
    <w:rsid w:val="007A055E"/>
    <w:rsid w:val="007A1244"/>
    <w:rsid w:val="007B0286"/>
    <w:rsid w:val="007B4377"/>
    <w:rsid w:val="007B73B8"/>
    <w:rsid w:val="007C0D90"/>
    <w:rsid w:val="007C391D"/>
    <w:rsid w:val="007C66DA"/>
    <w:rsid w:val="007D0ABA"/>
    <w:rsid w:val="007D1C17"/>
    <w:rsid w:val="007D2A88"/>
    <w:rsid w:val="007D2C10"/>
    <w:rsid w:val="007D768C"/>
    <w:rsid w:val="007E1C67"/>
    <w:rsid w:val="007E2CF4"/>
    <w:rsid w:val="007E3284"/>
    <w:rsid w:val="007E504D"/>
    <w:rsid w:val="007E5AD7"/>
    <w:rsid w:val="007F1354"/>
    <w:rsid w:val="008146E9"/>
    <w:rsid w:val="00827451"/>
    <w:rsid w:val="00835477"/>
    <w:rsid w:val="00844046"/>
    <w:rsid w:val="00844BFC"/>
    <w:rsid w:val="008524F0"/>
    <w:rsid w:val="008557BC"/>
    <w:rsid w:val="008632BF"/>
    <w:rsid w:val="008642DA"/>
    <w:rsid w:val="00866CFB"/>
    <w:rsid w:val="008743F4"/>
    <w:rsid w:val="00875052"/>
    <w:rsid w:val="00882814"/>
    <w:rsid w:val="008828A9"/>
    <w:rsid w:val="00885742"/>
    <w:rsid w:val="00887285"/>
    <w:rsid w:val="0089254B"/>
    <w:rsid w:val="008A5C1D"/>
    <w:rsid w:val="008C1692"/>
    <w:rsid w:val="008D0A1D"/>
    <w:rsid w:val="008D1489"/>
    <w:rsid w:val="008D2A23"/>
    <w:rsid w:val="008D4796"/>
    <w:rsid w:val="008E0382"/>
    <w:rsid w:val="008E03A3"/>
    <w:rsid w:val="008F1357"/>
    <w:rsid w:val="00901256"/>
    <w:rsid w:val="009027F9"/>
    <w:rsid w:val="009047F4"/>
    <w:rsid w:val="009070E1"/>
    <w:rsid w:val="00920F23"/>
    <w:rsid w:val="0092357D"/>
    <w:rsid w:val="009271E0"/>
    <w:rsid w:val="00930ABE"/>
    <w:rsid w:val="009344C0"/>
    <w:rsid w:val="00940D7D"/>
    <w:rsid w:val="00945712"/>
    <w:rsid w:val="00952736"/>
    <w:rsid w:val="00963A90"/>
    <w:rsid w:val="0096635C"/>
    <w:rsid w:val="009802DC"/>
    <w:rsid w:val="009837ED"/>
    <w:rsid w:val="009864F9"/>
    <w:rsid w:val="00992AD4"/>
    <w:rsid w:val="00995381"/>
    <w:rsid w:val="009A3F85"/>
    <w:rsid w:val="009B0C2B"/>
    <w:rsid w:val="009B201C"/>
    <w:rsid w:val="009B4CE8"/>
    <w:rsid w:val="009B7411"/>
    <w:rsid w:val="009C6433"/>
    <w:rsid w:val="009D4D88"/>
    <w:rsid w:val="009E48D9"/>
    <w:rsid w:val="009E4BDC"/>
    <w:rsid w:val="009F0515"/>
    <w:rsid w:val="009F7708"/>
    <w:rsid w:val="00A0432D"/>
    <w:rsid w:val="00A06754"/>
    <w:rsid w:val="00A21684"/>
    <w:rsid w:val="00A269F8"/>
    <w:rsid w:val="00A26EA6"/>
    <w:rsid w:val="00A33020"/>
    <w:rsid w:val="00A343C7"/>
    <w:rsid w:val="00A436B6"/>
    <w:rsid w:val="00A50874"/>
    <w:rsid w:val="00A569FF"/>
    <w:rsid w:val="00A60F17"/>
    <w:rsid w:val="00A669A4"/>
    <w:rsid w:val="00A71708"/>
    <w:rsid w:val="00A76636"/>
    <w:rsid w:val="00A76A81"/>
    <w:rsid w:val="00A77D4D"/>
    <w:rsid w:val="00A83F58"/>
    <w:rsid w:val="00A8636D"/>
    <w:rsid w:val="00AA4DA1"/>
    <w:rsid w:val="00AB6ED2"/>
    <w:rsid w:val="00AC66F9"/>
    <w:rsid w:val="00AD2646"/>
    <w:rsid w:val="00AD4B61"/>
    <w:rsid w:val="00AD4DCA"/>
    <w:rsid w:val="00AD731D"/>
    <w:rsid w:val="00AE6B54"/>
    <w:rsid w:val="00AE70BF"/>
    <w:rsid w:val="00AF517E"/>
    <w:rsid w:val="00B00F7A"/>
    <w:rsid w:val="00B10601"/>
    <w:rsid w:val="00B14CBC"/>
    <w:rsid w:val="00B320DA"/>
    <w:rsid w:val="00B36EE5"/>
    <w:rsid w:val="00B62C2D"/>
    <w:rsid w:val="00B73ECB"/>
    <w:rsid w:val="00B82F37"/>
    <w:rsid w:val="00B837E8"/>
    <w:rsid w:val="00B8468E"/>
    <w:rsid w:val="00B8473A"/>
    <w:rsid w:val="00B95D6F"/>
    <w:rsid w:val="00BA51D1"/>
    <w:rsid w:val="00BB1620"/>
    <w:rsid w:val="00BB408D"/>
    <w:rsid w:val="00BB4528"/>
    <w:rsid w:val="00BB66E8"/>
    <w:rsid w:val="00BC3C1E"/>
    <w:rsid w:val="00BD0EFD"/>
    <w:rsid w:val="00BE01BC"/>
    <w:rsid w:val="00BE370B"/>
    <w:rsid w:val="00BE7950"/>
    <w:rsid w:val="00BF24F6"/>
    <w:rsid w:val="00C05011"/>
    <w:rsid w:val="00C07952"/>
    <w:rsid w:val="00C20B2D"/>
    <w:rsid w:val="00C24149"/>
    <w:rsid w:val="00C26043"/>
    <w:rsid w:val="00C42EEB"/>
    <w:rsid w:val="00C43A22"/>
    <w:rsid w:val="00C44B7E"/>
    <w:rsid w:val="00C57F82"/>
    <w:rsid w:val="00C80BD3"/>
    <w:rsid w:val="00C81220"/>
    <w:rsid w:val="00C8353B"/>
    <w:rsid w:val="00C85FD5"/>
    <w:rsid w:val="00C901D8"/>
    <w:rsid w:val="00C91798"/>
    <w:rsid w:val="00C93F6F"/>
    <w:rsid w:val="00C94410"/>
    <w:rsid w:val="00CA2D25"/>
    <w:rsid w:val="00CA35B5"/>
    <w:rsid w:val="00CA4E7D"/>
    <w:rsid w:val="00CA62D3"/>
    <w:rsid w:val="00CB6981"/>
    <w:rsid w:val="00CC5105"/>
    <w:rsid w:val="00CC69D5"/>
    <w:rsid w:val="00CF0436"/>
    <w:rsid w:val="00CF63FF"/>
    <w:rsid w:val="00CF77A9"/>
    <w:rsid w:val="00CF79FA"/>
    <w:rsid w:val="00D04424"/>
    <w:rsid w:val="00D07410"/>
    <w:rsid w:val="00D2020E"/>
    <w:rsid w:val="00D25E80"/>
    <w:rsid w:val="00D26046"/>
    <w:rsid w:val="00D26B49"/>
    <w:rsid w:val="00D3022B"/>
    <w:rsid w:val="00D33D23"/>
    <w:rsid w:val="00D33DE9"/>
    <w:rsid w:val="00D4673F"/>
    <w:rsid w:val="00D540FD"/>
    <w:rsid w:val="00D5690F"/>
    <w:rsid w:val="00D57049"/>
    <w:rsid w:val="00D57A4B"/>
    <w:rsid w:val="00D61AB7"/>
    <w:rsid w:val="00D61F3F"/>
    <w:rsid w:val="00D63230"/>
    <w:rsid w:val="00D7711B"/>
    <w:rsid w:val="00D7760F"/>
    <w:rsid w:val="00D8193B"/>
    <w:rsid w:val="00D825C3"/>
    <w:rsid w:val="00D96438"/>
    <w:rsid w:val="00DA2E5F"/>
    <w:rsid w:val="00DA7802"/>
    <w:rsid w:val="00DB74B1"/>
    <w:rsid w:val="00DC16D7"/>
    <w:rsid w:val="00DC28B8"/>
    <w:rsid w:val="00DC3714"/>
    <w:rsid w:val="00DD068A"/>
    <w:rsid w:val="00DE00A3"/>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0600"/>
    <w:rsid w:val="00F0619C"/>
    <w:rsid w:val="00F10DCF"/>
    <w:rsid w:val="00F22A07"/>
    <w:rsid w:val="00F2779C"/>
    <w:rsid w:val="00F37C15"/>
    <w:rsid w:val="00F41FA5"/>
    <w:rsid w:val="00F44625"/>
    <w:rsid w:val="00F530F2"/>
    <w:rsid w:val="00F65963"/>
    <w:rsid w:val="00F8160E"/>
    <w:rsid w:val="00F84220"/>
    <w:rsid w:val="00F8467E"/>
    <w:rsid w:val="00F852AC"/>
    <w:rsid w:val="00F87A6E"/>
    <w:rsid w:val="00F96C80"/>
    <w:rsid w:val="00F97A77"/>
    <w:rsid w:val="00FB04BA"/>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0"/>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46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Llyn Brenig Fish Farm</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2020-06-03T23:00:00+00:00</Document_x0020_Date>
    <Facility_x0020_Address xmlns="859f7ad6-93f6-4205-b62b-a17f28acbbac">Llyn Brenig Fish Farm, Llyn Brenig, Cerrigydrudion, Corwen</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415" ma:contentTypeDescription="Permitting &amp; Compliance Word Document" ma:contentTypeScope="" ma:versionID="c3f63c30866770661b9a7c4b335617c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A16381DD-D7B8-458D-B0CD-6EADF09F19EC}"/>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Wakeford, James</cp:lastModifiedBy>
  <cp:revision>142</cp:revision>
  <cp:lastPrinted>2008-01-30T13:54:00Z</cp:lastPrinted>
  <dcterms:created xsi:type="dcterms:W3CDTF">2016-07-19T10:33:00Z</dcterms:created>
  <dcterms:modified xsi:type="dcterms:W3CDTF">2020-06-04T16:05:00Z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4f197f05-4c47-42d4-a5f6-9c03fead4852</vt:lpwstr>
  </property>
  <property fmtid="{D5CDD505-2E9C-101B-9397-08002B2CF9AE}" pid="11" name="SharedWithUsers">
    <vt:lpwstr/>
  </property>
  <property fmtid="{D5CDD505-2E9C-101B-9397-08002B2CF9AE}" pid="12" name="_dlc_DocId">
    <vt:lpwstr>REGU-369-300682</vt:lpwstr>
  </property>
  <property fmtid="{D5CDD505-2E9C-101B-9397-08002B2CF9AE}" pid="13" name="_dlc_DocIdUrl">
    <vt:lpwstr>https://cyfoethnaturiolcymru.sharepoint.com/teams/Regulatory/Permitting/_layouts/15/DocIdRedir.aspx?ID=REGU-369-300682, REGU-369-300682</vt:lpwstr>
  </property>
</Properties>
</file>