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266467" w14:textId="77777777" w:rsidR="00880C97" w:rsidRDefault="00880C97" w:rsidP="009D2834">
      <w:pPr>
        <w:jc w:val="both"/>
      </w:pPr>
    </w:p>
    <w:tbl>
      <w:tblPr>
        <w:tblpPr w:leftFromText="181" w:rightFromText="181" w:vertAnchor="page" w:horzAnchor="page" w:tblpX="6845" w:tblpY="681"/>
        <w:tblOverlap w:val="never"/>
        <w:tblW w:w="4002" w:type="dxa"/>
        <w:tblLook w:val="04A0" w:firstRow="1" w:lastRow="0" w:firstColumn="1" w:lastColumn="0" w:noHBand="0" w:noVBand="1"/>
      </w:tblPr>
      <w:tblGrid>
        <w:gridCol w:w="4002"/>
      </w:tblGrid>
      <w:tr w:rsidR="00D240CA" w14:paraId="25A30ACC" w14:textId="77777777" w:rsidTr="000647F6">
        <w:trPr>
          <w:trHeight w:val="1961"/>
        </w:trPr>
        <w:tc>
          <w:tcPr>
            <w:tcW w:w="4002" w:type="dxa"/>
          </w:tcPr>
          <w:p w14:paraId="44E6B9BB" w14:textId="77777777" w:rsidR="00D240CA" w:rsidRDefault="00880C97" w:rsidP="009D2834">
            <w:pPr>
              <w:pStyle w:val="BodyText"/>
              <w:jc w:val="both"/>
            </w:pPr>
            <w:bookmarkStart w:id="0" w:name="_Toc368647613"/>
            <w:r w:rsidRPr="00880C97">
              <w:t xml:space="preserve">Ein </w:t>
            </w:r>
            <w:proofErr w:type="spellStart"/>
            <w:r w:rsidRPr="00880C97">
              <w:t>cyf</w:t>
            </w:r>
            <w:proofErr w:type="spellEnd"/>
            <w:r w:rsidRPr="00880C97">
              <w:t>/Our ref:</w:t>
            </w:r>
            <w:r w:rsidR="00E54716">
              <w:t xml:space="preserve"> </w:t>
            </w:r>
            <w:bookmarkStart w:id="1" w:name="_Hlk40703178"/>
            <w:r w:rsidR="00E54716">
              <w:t>PPN-00406</w:t>
            </w:r>
            <w:bookmarkEnd w:id="1"/>
          </w:p>
          <w:p w14:paraId="62700D94" w14:textId="77777777" w:rsidR="00880C97" w:rsidRDefault="00880C97" w:rsidP="009D2834">
            <w:pPr>
              <w:pStyle w:val="BodyText"/>
              <w:jc w:val="both"/>
            </w:pPr>
          </w:p>
          <w:p w14:paraId="7FC5CE03" w14:textId="77777777" w:rsidR="00F865AA" w:rsidRPr="00F865AA" w:rsidRDefault="00F865AA" w:rsidP="00F865AA">
            <w:pPr>
              <w:pStyle w:val="BodyText"/>
              <w:jc w:val="both"/>
            </w:pPr>
            <w:proofErr w:type="spellStart"/>
            <w:r w:rsidRPr="00F865AA">
              <w:t>T</w:t>
            </w:r>
            <w:r>
              <w:rPr>
                <w:rFonts w:cs="Arial"/>
              </w:rPr>
              <w:t>ŷ</w:t>
            </w:r>
            <w:proofErr w:type="spellEnd"/>
            <w:r w:rsidRPr="00F865AA">
              <w:t xml:space="preserve"> Cambria, 29 Newport Road, Cardiff, CF24 0TP </w:t>
            </w:r>
          </w:p>
          <w:p w14:paraId="627D54D4" w14:textId="77777777" w:rsidR="006007FE" w:rsidRDefault="006007FE" w:rsidP="009D2834">
            <w:pPr>
              <w:pStyle w:val="BodyText"/>
              <w:jc w:val="both"/>
            </w:pPr>
          </w:p>
          <w:p w14:paraId="7D2C4013" w14:textId="77777777" w:rsidR="00880C97" w:rsidRDefault="00880C97" w:rsidP="00E54716">
            <w:pPr>
              <w:pStyle w:val="BodyText"/>
              <w:jc w:val="both"/>
            </w:pPr>
          </w:p>
        </w:tc>
      </w:tr>
    </w:tbl>
    <w:p w14:paraId="7AE1EB2E" w14:textId="77777777" w:rsidR="00DF135D" w:rsidRPr="00E416EB" w:rsidRDefault="00E416EB" w:rsidP="00F865AA">
      <w:pPr>
        <w:pStyle w:val="NormalWeb"/>
        <w:rPr>
          <w:rFonts w:ascii="Arial" w:hAnsi="Arial"/>
          <w:lang w:eastAsia="en-US"/>
        </w:rPr>
      </w:pPr>
      <w:r w:rsidRPr="00E416EB">
        <w:rPr>
          <w:rFonts w:ascii="Arial" w:hAnsi="Arial"/>
          <w:lang w:eastAsia="en-US"/>
        </w:rPr>
        <w:t>Rhondda Cynon Taf County Borough Council</w:t>
      </w:r>
      <w:r w:rsidR="003219A6" w:rsidRPr="00E416EB">
        <w:rPr>
          <w:rFonts w:ascii="Arial" w:hAnsi="Arial"/>
          <w:lang w:eastAsia="en-US"/>
        </w:rPr>
        <w:t xml:space="preserve"> </w:t>
      </w:r>
      <w:r w:rsidR="00F865AA" w:rsidRPr="00E416EB">
        <w:rPr>
          <w:rFonts w:ascii="Arial" w:hAnsi="Arial"/>
          <w:lang w:eastAsia="en-US"/>
        </w:rPr>
        <w:br/>
        <w:t xml:space="preserve">c/o </w:t>
      </w:r>
      <w:r w:rsidRPr="00E416EB">
        <w:rPr>
          <w:rFonts w:ascii="Arial" w:hAnsi="Arial"/>
          <w:lang w:eastAsia="en-US"/>
        </w:rPr>
        <w:t>Dr Manju</w:t>
      </w:r>
      <w:r w:rsidR="003219A6" w:rsidRPr="00E416EB">
        <w:rPr>
          <w:rFonts w:ascii="Arial" w:hAnsi="Arial"/>
          <w:lang w:eastAsia="en-US"/>
        </w:rPr>
        <w:br/>
      </w:r>
      <w:r w:rsidRPr="00E416EB">
        <w:rPr>
          <w:rFonts w:ascii="Arial" w:hAnsi="Arial"/>
          <w:lang w:eastAsia="en-US"/>
        </w:rPr>
        <w:t xml:space="preserve">Cardiff University – </w:t>
      </w:r>
      <w:proofErr w:type="spellStart"/>
      <w:r w:rsidRPr="00E416EB">
        <w:rPr>
          <w:rFonts w:ascii="Arial" w:hAnsi="Arial"/>
          <w:lang w:eastAsia="en-US"/>
        </w:rPr>
        <w:t>Geoenvironmental</w:t>
      </w:r>
      <w:proofErr w:type="spellEnd"/>
      <w:r w:rsidRPr="00E416EB">
        <w:rPr>
          <w:rFonts w:ascii="Arial" w:hAnsi="Arial"/>
          <w:lang w:eastAsia="en-US"/>
        </w:rPr>
        <w:t xml:space="preserve"> Research Centre</w:t>
      </w:r>
      <w:r w:rsidR="003219A6" w:rsidRPr="00E416EB">
        <w:rPr>
          <w:rFonts w:ascii="Arial" w:hAnsi="Arial"/>
          <w:lang w:eastAsia="en-US"/>
        </w:rPr>
        <w:t xml:space="preserve"> </w:t>
      </w:r>
      <w:r w:rsidR="003219A6" w:rsidRPr="00E416EB">
        <w:rPr>
          <w:rFonts w:ascii="Arial" w:hAnsi="Arial"/>
          <w:lang w:eastAsia="en-US"/>
        </w:rPr>
        <w:br/>
      </w:r>
      <w:r w:rsidRPr="00E416EB">
        <w:rPr>
          <w:rFonts w:ascii="Arial" w:hAnsi="Arial"/>
          <w:lang w:eastAsia="en-US"/>
        </w:rPr>
        <w:t>Queens Building Newport Road</w:t>
      </w:r>
      <w:r w:rsidR="003219A6" w:rsidRPr="00E416EB">
        <w:rPr>
          <w:rFonts w:ascii="Arial" w:hAnsi="Arial"/>
          <w:lang w:eastAsia="en-US"/>
        </w:rPr>
        <w:t xml:space="preserve"> </w:t>
      </w:r>
      <w:r w:rsidR="003219A6" w:rsidRPr="00E416EB">
        <w:rPr>
          <w:rFonts w:ascii="Arial" w:hAnsi="Arial"/>
          <w:lang w:eastAsia="en-US"/>
        </w:rPr>
        <w:br/>
      </w:r>
      <w:r w:rsidRPr="00E416EB">
        <w:rPr>
          <w:rFonts w:ascii="Arial" w:hAnsi="Arial"/>
          <w:lang w:eastAsia="en-US"/>
        </w:rPr>
        <w:t>The Parade</w:t>
      </w:r>
      <w:r w:rsidR="003219A6" w:rsidRPr="00E416EB">
        <w:rPr>
          <w:rFonts w:ascii="Arial" w:hAnsi="Arial"/>
          <w:lang w:eastAsia="en-US"/>
        </w:rPr>
        <w:t xml:space="preserve"> </w:t>
      </w:r>
      <w:r w:rsidR="003219A6" w:rsidRPr="00E416EB">
        <w:rPr>
          <w:rFonts w:ascii="Arial" w:hAnsi="Arial"/>
          <w:lang w:eastAsia="en-US"/>
        </w:rPr>
        <w:br/>
      </w:r>
      <w:r w:rsidRPr="00E416EB">
        <w:rPr>
          <w:rFonts w:ascii="Arial" w:hAnsi="Arial"/>
          <w:lang w:eastAsia="en-US"/>
        </w:rPr>
        <w:t>Cardiff</w:t>
      </w:r>
      <w:r w:rsidR="003219A6" w:rsidRPr="00E416EB">
        <w:rPr>
          <w:rFonts w:ascii="Arial" w:hAnsi="Arial"/>
          <w:lang w:eastAsia="en-US"/>
        </w:rPr>
        <w:t xml:space="preserve"> </w:t>
      </w:r>
      <w:r w:rsidR="003219A6" w:rsidRPr="00E416EB">
        <w:rPr>
          <w:rFonts w:ascii="Arial" w:hAnsi="Arial"/>
          <w:lang w:eastAsia="en-US"/>
        </w:rPr>
        <w:br/>
      </w:r>
      <w:r w:rsidRPr="00E416EB">
        <w:rPr>
          <w:rFonts w:ascii="Arial" w:hAnsi="Arial"/>
          <w:lang w:eastAsia="en-US"/>
        </w:rPr>
        <w:t>CF24 3AA</w:t>
      </w:r>
      <w:r w:rsidR="003219A6" w:rsidRPr="00E416EB">
        <w:rPr>
          <w:rFonts w:ascii="Arial" w:hAnsi="Arial"/>
          <w:lang w:eastAsia="en-US"/>
        </w:rPr>
        <w:br/>
        <w:t>By email:</w:t>
      </w:r>
      <w:r w:rsidRPr="00E416EB">
        <w:rPr>
          <w:rFonts w:ascii="Arial" w:hAnsi="Arial"/>
          <w:lang w:eastAsia="en-US"/>
        </w:rPr>
        <w:t xml:space="preserve"> </w:t>
      </w:r>
      <w:hyperlink r:id="rId12" w:history="1">
        <w:r w:rsidR="00007F48" w:rsidRPr="00007F48">
          <w:rPr>
            <w:rStyle w:val="Hyperlink"/>
            <w:rFonts w:ascii="Arial" w:hAnsi="Arial"/>
            <w:lang w:eastAsia="en-US"/>
          </w:rPr>
          <w:t>MishraM2@Cardiff.ac.uk</w:t>
        </w:r>
      </w:hyperlink>
    </w:p>
    <w:p w14:paraId="480830F5" w14:textId="77777777" w:rsidR="00E416EB" w:rsidRDefault="00E416EB" w:rsidP="009D2834">
      <w:pPr>
        <w:pStyle w:val="BodyText"/>
        <w:jc w:val="both"/>
        <w:rPr>
          <w:highlight w:val="yellow"/>
        </w:rPr>
      </w:pPr>
    </w:p>
    <w:p w14:paraId="7D4AFA8C" w14:textId="77777777" w:rsidR="00DF135D" w:rsidRDefault="001068CB" w:rsidP="009D2834">
      <w:pPr>
        <w:pStyle w:val="BodyText"/>
        <w:jc w:val="both"/>
      </w:pPr>
      <w:r w:rsidRPr="00F84B1A">
        <w:t>9</w:t>
      </w:r>
      <w:r w:rsidRPr="00F84B1A">
        <w:rPr>
          <w:vertAlign w:val="superscript"/>
        </w:rPr>
        <w:t>th</w:t>
      </w:r>
      <w:r w:rsidRPr="00F84B1A">
        <w:t xml:space="preserve"> </w:t>
      </w:r>
      <w:r w:rsidR="00E54716" w:rsidRPr="00396774">
        <w:t>April</w:t>
      </w:r>
      <w:r w:rsidR="00E54716">
        <w:t xml:space="preserve"> 2020</w:t>
      </w:r>
    </w:p>
    <w:p w14:paraId="407ABB01" w14:textId="77777777" w:rsidR="00F865AA" w:rsidRDefault="00F865AA" w:rsidP="009D2834">
      <w:pPr>
        <w:pStyle w:val="BodyText"/>
        <w:jc w:val="both"/>
      </w:pPr>
    </w:p>
    <w:bookmarkEnd w:id="0"/>
    <w:p w14:paraId="3F64EFCD" w14:textId="77777777" w:rsidR="003219A6" w:rsidRPr="003219A6" w:rsidRDefault="003219A6" w:rsidP="009D2834">
      <w:pPr>
        <w:jc w:val="both"/>
        <w:rPr>
          <w:color w:val="000000"/>
        </w:rPr>
      </w:pPr>
      <w:r w:rsidRPr="003219A6">
        <w:rPr>
          <w:color w:val="000000"/>
        </w:rPr>
        <w:t xml:space="preserve">Dear </w:t>
      </w:r>
      <w:r w:rsidR="00E416EB">
        <w:rPr>
          <w:color w:val="000000"/>
        </w:rPr>
        <w:t>Dr Manju</w:t>
      </w:r>
      <w:r w:rsidR="00007F48">
        <w:rPr>
          <w:color w:val="000000"/>
        </w:rPr>
        <w:t>,</w:t>
      </w:r>
    </w:p>
    <w:p w14:paraId="1E506E88" w14:textId="77777777" w:rsidR="003219A6" w:rsidRPr="003219A6" w:rsidRDefault="003219A6" w:rsidP="009D2834">
      <w:pPr>
        <w:jc w:val="both"/>
        <w:rPr>
          <w:color w:val="000000"/>
        </w:rPr>
      </w:pPr>
    </w:p>
    <w:p w14:paraId="0EAD0FD5" w14:textId="77777777" w:rsidR="003219A6" w:rsidRPr="003219A6" w:rsidRDefault="003219A6" w:rsidP="00E416EB">
      <w:pPr>
        <w:contextualSpacing/>
        <w:rPr>
          <w:b/>
          <w:color w:val="000000"/>
        </w:rPr>
      </w:pPr>
      <w:r w:rsidRPr="003219A6">
        <w:rPr>
          <w:b/>
          <w:color w:val="000000"/>
        </w:rPr>
        <w:t>Proposal to abstract wate</w:t>
      </w:r>
      <w:r w:rsidRPr="00E416EB">
        <w:rPr>
          <w:b/>
        </w:rPr>
        <w:t xml:space="preserve">r for </w:t>
      </w:r>
      <w:r w:rsidR="00E416EB" w:rsidRPr="00E416EB">
        <w:rPr>
          <w:b/>
        </w:rPr>
        <w:t>Thermal Energy Heating System</w:t>
      </w:r>
      <w:r w:rsidR="00F865AA" w:rsidRPr="00E416EB">
        <w:rPr>
          <w:b/>
        </w:rPr>
        <w:t xml:space="preserve"> </w:t>
      </w:r>
      <w:r w:rsidRPr="00E416EB">
        <w:rPr>
          <w:b/>
        </w:rPr>
        <w:t xml:space="preserve">at National Grid Reference </w:t>
      </w:r>
      <w:r w:rsidR="00E416EB" w:rsidRPr="00290997">
        <w:rPr>
          <w:b/>
          <w:bCs/>
        </w:rPr>
        <w:t>ST</w:t>
      </w:r>
      <w:r w:rsidR="00007F48">
        <w:rPr>
          <w:b/>
          <w:bCs/>
        </w:rPr>
        <w:t xml:space="preserve"> </w:t>
      </w:r>
      <w:r w:rsidR="00E416EB" w:rsidRPr="00290997">
        <w:rPr>
          <w:b/>
          <w:bCs/>
        </w:rPr>
        <w:t>11925</w:t>
      </w:r>
      <w:r w:rsidR="00007F48">
        <w:rPr>
          <w:b/>
          <w:bCs/>
        </w:rPr>
        <w:t xml:space="preserve"> </w:t>
      </w:r>
      <w:r w:rsidR="00E416EB" w:rsidRPr="00290997">
        <w:rPr>
          <w:b/>
          <w:bCs/>
        </w:rPr>
        <w:t>83639,</w:t>
      </w:r>
      <w:r w:rsidR="00E416EB" w:rsidRPr="00E416EB">
        <w:rPr>
          <w:b/>
          <w:bCs/>
          <w:sz w:val="22"/>
        </w:rPr>
        <w:t xml:space="preserve"> </w:t>
      </w:r>
      <w:r w:rsidRPr="00E416EB">
        <w:rPr>
          <w:b/>
        </w:rPr>
        <w:t xml:space="preserve"> at </w:t>
      </w:r>
      <w:proofErr w:type="spellStart"/>
      <w:r w:rsidR="003B4A55" w:rsidRPr="00E416EB">
        <w:rPr>
          <w:b/>
        </w:rPr>
        <w:t>Taffs</w:t>
      </w:r>
      <w:proofErr w:type="spellEnd"/>
      <w:r w:rsidR="003B4A55" w:rsidRPr="00E416EB">
        <w:rPr>
          <w:b/>
        </w:rPr>
        <w:t xml:space="preserve"> Well Thermal Spring</w:t>
      </w:r>
      <w:r w:rsidRPr="003219A6">
        <w:rPr>
          <w:b/>
          <w:color w:val="000000"/>
        </w:rPr>
        <w:t>.</w:t>
      </w:r>
    </w:p>
    <w:p w14:paraId="2045093D" w14:textId="77777777" w:rsidR="003219A6" w:rsidRPr="003219A6" w:rsidRDefault="003219A6" w:rsidP="009D2834">
      <w:pPr>
        <w:jc w:val="both"/>
        <w:rPr>
          <w:b/>
          <w:color w:val="000000"/>
        </w:rPr>
      </w:pPr>
    </w:p>
    <w:p w14:paraId="13803F1B" w14:textId="77777777" w:rsidR="00007F48" w:rsidRDefault="003219A6" w:rsidP="009D2834">
      <w:pPr>
        <w:jc w:val="both"/>
      </w:pPr>
      <w:r w:rsidRPr="00847C33">
        <w:t xml:space="preserve">Thank you for your pre-application enquiry, which we received on </w:t>
      </w:r>
      <w:r w:rsidR="00E416EB">
        <w:t>11/02</w:t>
      </w:r>
      <w:r w:rsidR="00B261F5">
        <w:t>/</w:t>
      </w:r>
      <w:r w:rsidR="00E416EB">
        <w:t xml:space="preserve">2020, with additional information submitted on </w:t>
      </w:r>
      <w:r w:rsidR="00BB63D8">
        <w:t xml:space="preserve">11/03/2020 and </w:t>
      </w:r>
      <w:r w:rsidR="00E416EB">
        <w:t>13/03</w:t>
      </w:r>
      <w:r w:rsidR="00680C27">
        <w:t>/</w:t>
      </w:r>
      <w:r w:rsidR="00E416EB">
        <w:t>2020.</w:t>
      </w:r>
    </w:p>
    <w:p w14:paraId="3A01AF66" w14:textId="77777777" w:rsidR="003219A6" w:rsidRPr="00847C33" w:rsidRDefault="00E416EB" w:rsidP="009D2834">
      <w:pPr>
        <w:jc w:val="both"/>
        <w:rPr>
          <w:b/>
        </w:rPr>
      </w:pPr>
      <w:r>
        <w:t xml:space="preserve">  </w:t>
      </w:r>
    </w:p>
    <w:p w14:paraId="6DB2A58F" w14:textId="77777777" w:rsidR="00F07449" w:rsidRPr="00847C33" w:rsidRDefault="00F07449" w:rsidP="00F6516C">
      <w:pPr>
        <w:pStyle w:val="Default"/>
        <w:jc w:val="both"/>
      </w:pPr>
      <w:r w:rsidRPr="00847C33">
        <w:rPr>
          <w:rFonts w:ascii="Arial" w:hAnsi="Arial" w:cs="Times New Roman"/>
          <w:color w:val="auto"/>
          <w:lang w:eastAsia="en-US"/>
        </w:rPr>
        <w:t xml:space="preserve">In this letter we provide </w:t>
      </w:r>
      <w:r w:rsidRPr="0083505A">
        <w:rPr>
          <w:rFonts w:ascii="Arial" w:hAnsi="Arial" w:cs="Times New Roman"/>
          <w:color w:val="auto"/>
          <w:highlight w:val="yellow"/>
          <w:lang w:eastAsia="en-US"/>
        </w:rPr>
        <w:t>advice on the types of</w:t>
      </w:r>
      <w:r w:rsidR="00231C0D" w:rsidRPr="0083505A">
        <w:rPr>
          <w:rFonts w:ascii="Arial" w:hAnsi="Arial" w:cs="Times New Roman"/>
          <w:color w:val="auto"/>
          <w:highlight w:val="yellow"/>
          <w:lang w:eastAsia="en-US"/>
        </w:rPr>
        <w:t xml:space="preserve"> applications and</w:t>
      </w:r>
      <w:r w:rsidRPr="0083505A">
        <w:rPr>
          <w:rFonts w:ascii="Arial" w:hAnsi="Arial" w:cs="Times New Roman"/>
          <w:color w:val="auto"/>
          <w:highlight w:val="yellow"/>
          <w:lang w:eastAsia="en-US"/>
        </w:rPr>
        <w:t xml:space="preserve"> licence you may need</w:t>
      </w:r>
      <w:r w:rsidRPr="00847C33">
        <w:rPr>
          <w:rFonts w:ascii="Arial" w:hAnsi="Arial" w:cs="Times New Roman"/>
          <w:color w:val="auto"/>
          <w:lang w:eastAsia="en-US"/>
        </w:rPr>
        <w:t xml:space="preserve"> from us and </w:t>
      </w:r>
      <w:r w:rsidRPr="0083505A">
        <w:rPr>
          <w:rFonts w:ascii="Arial" w:hAnsi="Arial" w:cs="Times New Roman"/>
          <w:color w:val="auto"/>
          <w:highlight w:val="yellow"/>
          <w:lang w:eastAsia="en-US"/>
        </w:rPr>
        <w:t>how much water we think you can abstract for your proposal</w:t>
      </w:r>
      <w:r w:rsidRPr="00847C33">
        <w:rPr>
          <w:rFonts w:ascii="Arial" w:hAnsi="Arial" w:cs="Times New Roman"/>
          <w:color w:val="auto"/>
          <w:lang w:eastAsia="en-US"/>
        </w:rPr>
        <w:t xml:space="preserve">. We also provide you with advice on other </w:t>
      </w:r>
      <w:r w:rsidRPr="00F6516C">
        <w:rPr>
          <w:rFonts w:ascii="Arial" w:hAnsi="Arial" w:cs="Arial"/>
          <w:color w:val="auto"/>
          <w:lang w:eastAsia="en-US"/>
        </w:rPr>
        <w:t>environmental considerations that you will need to take into account whilst developing your proposal.</w:t>
      </w:r>
      <w:r w:rsidR="00F6516C" w:rsidRPr="00F6516C">
        <w:rPr>
          <w:rFonts w:ascii="Arial" w:hAnsi="Arial" w:cs="Arial"/>
          <w:color w:val="auto"/>
          <w:lang w:eastAsia="en-US"/>
        </w:rPr>
        <w:t xml:space="preserve"> </w:t>
      </w:r>
      <w:r w:rsidRPr="00F6516C">
        <w:rPr>
          <w:rFonts w:ascii="Arial" w:hAnsi="Arial" w:cs="Arial"/>
        </w:rPr>
        <w:t xml:space="preserve">Our advice is based on the information you have provided with your pre-application enquiry. It should guide you in developing </w:t>
      </w:r>
      <w:r w:rsidR="00445F99" w:rsidRPr="00F6516C">
        <w:rPr>
          <w:rFonts w:ascii="Arial" w:hAnsi="Arial" w:cs="Arial"/>
        </w:rPr>
        <w:t>a proposal</w:t>
      </w:r>
      <w:r w:rsidRPr="00F6516C">
        <w:rPr>
          <w:rFonts w:ascii="Arial" w:hAnsi="Arial" w:cs="Arial"/>
        </w:rPr>
        <w:t xml:space="preserve"> that will have a low impact on river habitats and wildlife.</w:t>
      </w:r>
      <w:r w:rsidRPr="00847C33">
        <w:t xml:space="preserve"> </w:t>
      </w:r>
    </w:p>
    <w:p w14:paraId="7986400E" w14:textId="77777777" w:rsidR="00F07449" w:rsidRPr="00847C33" w:rsidRDefault="00F07449" w:rsidP="00F07449">
      <w:pPr>
        <w:autoSpaceDE w:val="0"/>
        <w:autoSpaceDN w:val="0"/>
        <w:adjustRightInd w:val="0"/>
        <w:jc w:val="both"/>
      </w:pPr>
    </w:p>
    <w:p w14:paraId="2E544283" w14:textId="77777777" w:rsidR="00F07449" w:rsidRPr="00847C33" w:rsidRDefault="00F07449" w:rsidP="00F07449">
      <w:pPr>
        <w:autoSpaceDE w:val="0"/>
        <w:autoSpaceDN w:val="0"/>
        <w:adjustRightInd w:val="0"/>
        <w:jc w:val="both"/>
      </w:pPr>
      <w:r w:rsidRPr="00847C33">
        <w:t xml:space="preserve">Please note that if you do submit a formal application for an abstraction </w:t>
      </w:r>
      <w:r w:rsidR="00445F99" w:rsidRPr="00847C33">
        <w:t xml:space="preserve">licence, </w:t>
      </w:r>
      <w:r w:rsidRPr="00847C33">
        <w:t xml:space="preserve">we may still need to ask you for further information once the licence determination process begins. </w:t>
      </w:r>
      <w:r w:rsidRPr="0083505A">
        <w:rPr>
          <w:highlight w:val="yellow"/>
        </w:rPr>
        <w:t>Occasionally this may lead to a revision to some aspects of our pre-application advice.</w:t>
      </w:r>
      <w:r w:rsidRPr="00847C33">
        <w:t xml:space="preserve"> </w:t>
      </w:r>
    </w:p>
    <w:p w14:paraId="718864F1" w14:textId="77777777" w:rsidR="00F07449" w:rsidRPr="00847C33" w:rsidRDefault="00F07449" w:rsidP="009D2834">
      <w:pPr>
        <w:jc w:val="both"/>
      </w:pPr>
    </w:p>
    <w:p w14:paraId="18956B16" w14:textId="77777777" w:rsidR="003219A6" w:rsidRDefault="003219A6" w:rsidP="009D2834">
      <w:pPr>
        <w:jc w:val="both"/>
        <w:rPr>
          <w:color w:val="000000"/>
        </w:rPr>
      </w:pPr>
      <w:r w:rsidRPr="00847C33">
        <w:t xml:space="preserve">In principle </w:t>
      </w:r>
      <w:r w:rsidRPr="0083505A">
        <w:rPr>
          <w:highlight w:val="yellow"/>
        </w:rPr>
        <w:t>we do not have any objections to your proposal</w:t>
      </w:r>
      <w:r w:rsidR="00680C27" w:rsidRPr="0083505A">
        <w:rPr>
          <w:highlight w:val="yellow"/>
        </w:rPr>
        <w:t xml:space="preserve"> based upon the abstraction of water from </w:t>
      </w:r>
      <w:proofErr w:type="spellStart"/>
      <w:r w:rsidR="00680C27" w:rsidRPr="0083505A">
        <w:rPr>
          <w:highlight w:val="yellow"/>
        </w:rPr>
        <w:t>Taffs</w:t>
      </w:r>
      <w:proofErr w:type="spellEnd"/>
      <w:r w:rsidR="00680C27" w:rsidRPr="0083505A">
        <w:rPr>
          <w:highlight w:val="yellow"/>
        </w:rPr>
        <w:t xml:space="preserve"> Well thermal spring</w:t>
      </w:r>
      <w:r w:rsidR="00EE6EDE" w:rsidRPr="0083505A">
        <w:rPr>
          <w:highlight w:val="yellow"/>
        </w:rPr>
        <w:t xml:space="preserve"> via an</w:t>
      </w:r>
      <w:r w:rsidR="00EE6EDE">
        <w:t xml:space="preserve"> existing manhole chamber for use in a heat exchanger. </w:t>
      </w:r>
      <w:r w:rsidRPr="003219A6">
        <w:rPr>
          <w:color w:val="000000"/>
        </w:rPr>
        <w:t>Having assessed your pre-application enquiry we would like to make you aware of the following points:</w:t>
      </w:r>
    </w:p>
    <w:p w14:paraId="3739F672" w14:textId="77777777" w:rsidR="001D051F" w:rsidRDefault="001D051F" w:rsidP="009D2834">
      <w:pPr>
        <w:jc w:val="both"/>
        <w:rPr>
          <w:color w:val="000000"/>
        </w:rPr>
      </w:pPr>
    </w:p>
    <w:p w14:paraId="45B049E2" w14:textId="77777777" w:rsidR="007E7812" w:rsidRDefault="00546F0C" w:rsidP="009D2834">
      <w:pPr>
        <w:jc w:val="both"/>
        <w:rPr>
          <w:color w:val="000000"/>
        </w:rPr>
      </w:pPr>
      <w:r>
        <w:rPr>
          <w:b/>
          <w:color w:val="000000"/>
        </w:rPr>
        <w:t xml:space="preserve">Application and </w:t>
      </w:r>
      <w:r w:rsidR="003219A6" w:rsidRPr="003219A6">
        <w:rPr>
          <w:b/>
          <w:color w:val="000000"/>
        </w:rPr>
        <w:t>Licence requirements</w:t>
      </w:r>
    </w:p>
    <w:p w14:paraId="170F2E1C" w14:textId="77777777" w:rsidR="00D13185" w:rsidRDefault="00594D6A" w:rsidP="009D2834">
      <w:pPr>
        <w:jc w:val="both"/>
        <w:rPr>
          <w:color w:val="000000"/>
        </w:rPr>
      </w:pPr>
      <w:r w:rsidRPr="009952F2">
        <w:rPr>
          <w:color w:val="000000"/>
        </w:rPr>
        <w:t>You have two options to proceed with your proposa</w:t>
      </w:r>
      <w:r w:rsidR="006A323F">
        <w:rPr>
          <w:color w:val="000000"/>
        </w:rPr>
        <w:t>l</w:t>
      </w:r>
      <w:r w:rsidR="007E7812">
        <w:rPr>
          <w:color w:val="000000"/>
        </w:rPr>
        <w:t>,</w:t>
      </w:r>
    </w:p>
    <w:p w14:paraId="3C6894D4" w14:textId="77777777" w:rsidR="00D13185" w:rsidRDefault="00D13185" w:rsidP="009D2834">
      <w:pPr>
        <w:jc w:val="both"/>
        <w:rPr>
          <w:color w:val="000000"/>
        </w:rPr>
      </w:pPr>
    </w:p>
    <w:p w14:paraId="13226CC0" w14:textId="77777777" w:rsidR="00D13185" w:rsidRPr="0083505A" w:rsidRDefault="00D13185" w:rsidP="00F84B1A">
      <w:pPr>
        <w:pStyle w:val="ListParagraph"/>
        <w:numPr>
          <w:ilvl w:val="0"/>
          <w:numId w:val="24"/>
        </w:numPr>
        <w:jc w:val="both"/>
        <w:rPr>
          <w:color w:val="000000"/>
        </w:rPr>
      </w:pPr>
      <w:r w:rsidRPr="00F84B1A">
        <w:rPr>
          <w:color w:val="000000"/>
        </w:rPr>
        <w:t xml:space="preserve">If you have not </w:t>
      </w:r>
      <w:r w:rsidR="003F39E3">
        <w:rPr>
          <w:color w:val="000000"/>
        </w:rPr>
        <w:t>carried out</w:t>
      </w:r>
      <w:r w:rsidR="002F04BD">
        <w:rPr>
          <w:color w:val="000000"/>
        </w:rPr>
        <w:t xml:space="preserve"> any</w:t>
      </w:r>
      <w:r w:rsidR="003F39E3">
        <w:rPr>
          <w:color w:val="000000"/>
        </w:rPr>
        <w:t xml:space="preserve"> testing of</w:t>
      </w:r>
      <w:r w:rsidRPr="00F84B1A">
        <w:rPr>
          <w:color w:val="000000"/>
        </w:rPr>
        <w:t xml:space="preserve"> the water, you should</w:t>
      </w:r>
      <w:r w:rsidR="00594D6A" w:rsidRPr="00F84B1A">
        <w:rPr>
          <w:color w:val="000000"/>
        </w:rPr>
        <w:t xml:space="preserve"> apply for a groundwater investigation consent (GIC) by completing form WRC together with a water features survey with a radius of 500 metres. </w:t>
      </w:r>
      <w:hyperlink r:id="rId13" w:history="1">
        <w:r w:rsidR="00273335" w:rsidRPr="00F84B1A">
          <w:rPr>
            <w:rStyle w:val="Hyperlink"/>
          </w:rPr>
          <w:t>Form WRC</w:t>
        </w:r>
      </w:hyperlink>
      <w:r w:rsidR="00273335" w:rsidRPr="00F84B1A">
        <w:rPr>
          <w:color w:val="000000"/>
        </w:rPr>
        <w:t xml:space="preserve"> and </w:t>
      </w:r>
      <w:hyperlink r:id="rId14" w:history="1">
        <w:r w:rsidR="009A4A6E" w:rsidRPr="00F84B1A">
          <w:rPr>
            <w:rStyle w:val="Hyperlink"/>
          </w:rPr>
          <w:t xml:space="preserve">Guidance </w:t>
        </w:r>
        <w:r w:rsidRPr="00F84B1A">
          <w:rPr>
            <w:rStyle w:val="Hyperlink"/>
          </w:rPr>
          <w:t>note WRC</w:t>
        </w:r>
      </w:hyperlink>
      <w:r w:rsidR="00273335" w:rsidRPr="00F84B1A">
        <w:rPr>
          <w:color w:val="000000"/>
        </w:rPr>
        <w:t xml:space="preserve"> are available on our </w:t>
      </w:r>
      <w:hyperlink r:id="rId15" w:history="1">
        <w:r w:rsidR="00273335" w:rsidRPr="00273335">
          <w:rPr>
            <w:rStyle w:val="Hyperlink"/>
          </w:rPr>
          <w:t>webpage</w:t>
        </w:r>
      </w:hyperlink>
      <w:r w:rsidR="00273335" w:rsidRPr="00F84B1A">
        <w:rPr>
          <w:color w:val="000000"/>
        </w:rPr>
        <w:t>.</w:t>
      </w:r>
      <w:r w:rsidR="009F794D">
        <w:rPr>
          <w:color w:val="000000"/>
        </w:rPr>
        <w:t xml:space="preserve"> This </w:t>
      </w:r>
      <w:r w:rsidR="002B3950">
        <w:rPr>
          <w:color w:val="000000"/>
        </w:rPr>
        <w:t xml:space="preserve">application </w:t>
      </w:r>
      <w:r w:rsidR="009F794D">
        <w:rPr>
          <w:color w:val="000000"/>
        </w:rPr>
        <w:t>is free of charge and</w:t>
      </w:r>
      <w:r w:rsidR="002B3950">
        <w:rPr>
          <w:color w:val="000000"/>
        </w:rPr>
        <w:t xml:space="preserve"> </w:t>
      </w:r>
      <w:r w:rsidR="002B3950" w:rsidRPr="002B3950">
        <w:rPr>
          <w:color w:val="000000"/>
        </w:rPr>
        <w:t>we</w:t>
      </w:r>
      <w:r w:rsidR="002B3950">
        <w:rPr>
          <w:color w:val="000000"/>
        </w:rPr>
        <w:t xml:space="preserve"> will</w:t>
      </w:r>
      <w:r w:rsidR="002B3950" w:rsidRPr="002B3950">
        <w:rPr>
          <w:color w:val="000000"/>
        </w:rPr>
        <w:t xml:space="preserve"> aim to provide you with </w:t>
      </w:r>
      <w:r w:rsidR="002B3950">
        <w:rPr>
          <w:color w:val="000000"/>
        </w:rPr>
        <w:t>a</w:t>
      </w:r>
      <w:r w:rsidR="002B3950" w:rsidRPr="002B3950">
        <w:rPr>
          <w:color w:val="000000"/>
        </w:rPr>
        <w:t xml:space="preserve"> consent</w:t>
      </w:r>
      <w:r w:rsidR="002B3950">
        <w:rPr>
          <w:color w:val="000000"/>
        </w:rPr>
        <w:t xml:space="preserve"> </w:t>
      </w:r>
      <w:r w:rsidR="002B3950" w:rsidRPr="002B3950">
        <w:rPr>
          <w:color w:val="000000"/>
        </w:rPr>
        <w:t xml:space="preserve">to test the water at the thermal spring within 45 working </w:t>
      </w:r>
      <w:r w:rsidR="002B3950" w:rsidRPr="002B3950">
        <w:rPr>
          <w:color w:val="000000"/>
        </w:rPr>
        <w:lastRenderedPageBreak/>
        <w:t>days</w:t>
      </w:r>
      <w:r w:rsidR="00882872" w:rsidRPr="00F84B1A">
        <w:rPr>
          <w:color w:val="000000"/>
        </w:rPr>
        <w:t xml:space="preserve">. </w:t>
      </w:r>
      <w:r w:rsidR="00DE220F" w:rsidRPr="0083505A">
        <w:rPr>
          <w:color w:val="000000"/>
        </w:rPr>
        <w:t xml:space="preserve">On completion of the water testing, you would then need to apply for a formal </w:t>
      </w:r>
      <w:r w:rsidR="007357B9" w:rsidRPr="0083505A">
        <w:rPr>
          <w:color w:val="000000"/>
        </w:rPr>
        <w:t xml:space="preserve">full </w:t>
      </w:r>
      <w:r w:rsidR="00DE220F" w:rsidRPr="0083505A">
        <w:rPr>
          <w:color w:val="000000"/>
        </w:rPr>
        <w:t>abstraction licence</w:t>
      </w:r>
      <w:r w:rsidRPr="0083505A">
        <w:rPr>
          <w:color w:val="000000"/>
        </w:rPr>
        <w:t xml:space="preserve">, using the test results to </w:t>
      </w:r>
      <w:r w:rsidR="006A323F" w:rsidRPr="0083505A">
        <w:rPr>
          <w:color w:val="000000"/>
        </w:rPr>
        <w:t>inform a</w:t>
      </w:r>
      <w:r w:rsidR="002F04BD" w:rsidRPr="0083505A">
        <w:rPr>
          <w:color w:val="000000"/>
        </w:rPr>
        <w:t xml:space="preserve"> supporting</w:t>
      </w:r>
      <w:r w:rsidR="003F39E3" w:rsidRPr="0083505A">
        <w:rPr>
          <w:color w:val="000000"/>
        </w:rPr>
        <w:t xml:space="preserve"> </w:t>
      </w:r>
      <w:r w:rsidR="006A323F" w:rsidRPr="0083505A">
        <w:rPr>
          <w:color w:val="000000"/>
        </w:rPr>
        <w:t>Hydrogeological Impact Assessment (HIA)</w:t>
      </w:r>
      <w:r w:rsidR="003F39E3" w:rsidRPr="0083505A">
        <w:rPr>
          <w:color w:val="000000"/>
        </w:rPr>
        <w:t>.</w:t>
      </w:r>
    </w:p>
    <w:p w14:paraId="2AB2AC29" w14:textId="77777777" w:rsidR="00DE220F" w:rsidRPr="0024249A" w:rsidRDefault="007357B9" w:rsidP="009D2834">
      <w:pPr>
        <w:jc w:val="both"/>
        <w:rPr>
          <w:color w:val="000000"/>
        </w:rPr>
      </w:pPr>
      <w:r>
        <w:rPr>
          <w:color w:val="000000"/>
        </w:rPr>
        <w:t xml:space="preserve">  </w:t>
      </w:r>
    </w:p>
    <w:p w14:paraId="23837365" w14:textId="77777777" w:rsidR="009F794D" w:rsidRPr="0083505A" w:rsidRDefault="006A323F" w:rsidP="006A323F">
      <w:pPr>
        <w:pStyle w:val="ListParagraph"/>
        <w:numPr>
          <w:ilvl w:val="0"/>
          <w:numId w:val="24"/>
        </w:numPr>
        <w:rPr>
          <w:rFonts w:cs="Arial"/>
          <w:highlight w:val="yellow"/>
        </w:rPr>
      </w:pPr>
      <w:r>
        <w:rPr>
          <w:color w:val="000000"/>
        </w:rPr>
        <w:t>I</w:t>
      </w:r>
      <w:r w:rsidR="009E7A14" w:rsidRPr="00F84B1A">
        <w:rPr>
          <w:color w:val="000000"/>
        </w:rPr>
        <w:t xml:space="preserve">f you have already carried out some testing of the water </w:t>
      </w:r>
      <w:r w:rsidR="006F0AED" w:rsidRPr="00F84B1A">
        <w:rPr>
          <w:color w:val="000000"/>
        </w:rPr>
        <w:t>you may wish to apply</w:t>
      </w:r>
      <w:r w:rsidR="00051035" w:rsidRPr="00F84B1A">
        <w:rPr>
          <w:color w:val="000000"/>
        </w:rPr>
        <w:t xml:space="preserve"> directly </w:t>
      </w:r>
      <w:r w:rsidR="007357B9" w:rsidRPr="00F84B1A">
        <w:rPr>
          <w:color w:val="000000"/>
        </w:rPr>
        <w:t xml:space="preserve">for a formal full abstraction licence. </w:t>
      </w:r>
      <w:r w:rsidR="007357B9" w:rsidRPr="0083505A">
        <w:rPr>
          <w:color w:val="000000"/>
          <w:highlight w:val="yellow"/>
        </w:rPr>
        <w:t xml:space="preserve">You will only be able to do this if you can </w:t>
      </w:r>
      <w:r w:rsidR="001655C2" w:rsidRPr="0083505A">
        <w:rPr>
          <w:color w:val="000000"/>
          <w:highlight w:val="yellow"/>
        </w:rPr>
        <w:t xml:space="preserve">support your application with a Hydrogeological Impact Assessment (HIA). </w:t>
      </w:r>
    </w:p>
    <w:p w14:paraId="04EE9CA6" w14:textId="77777777" w:rsidR="009F794D" w:rsidRPr="00F84B1A" w:rsidRDefault="009F794D" w:rsidP="00F84B1A">
      <w:pPr>
        <w:rPr>
          <w:rFonts w:cs="Arial"/>
        </w:rPr>
      </w:pPr>
    </w:p>
    <w:p w14:paraId="50FC2D33" w14:textId="77777777" w:rsidR="009F794D" w:rsidRPr="00F84B1A" w:rsidRDefault="009F794D" w:rsidP="00F84B1A">
      <w:pPr>
        <w:rPr>
          <w:color w:val="000000"/>
          <w:u w:val="single"/>
        </w:rPr>
      </w:pPr>
      <w:r w:rsidRPr="00F84B1A">
        <w:rPr>
          <w:color w:val="000000"/>
          <w:u w:val="single"/>
        </w:rPr>
        <w:t xml:space="preserve">Hydrogeological Impact Assessment </w:t>
      </w:r>
    </w:p>
    <w:p w14:paraId="755ECD66" w14:textId="77777777" w:rsidR="00974F04" w:rsidRPr="009F794D" w:rsidRDefault="00974F04" w:rsidP="009F794D">
      <w:pPr>
        <w:rPr>
          <w:rFonts w:cs="Arial"/>
        </w:rPr>
      </w:pPr>
      <w:r w:rsidRPr="009F794D">
        <w:rPr>
          <w:rFonts w:cs="Arial"/>
        </w:rPr>
        <w:t xml:space="preserve">The </w:t>
      </w:r>
      <w:r w:rsidRPr="0083505A">
        <w:rPr>
          <w:rFonts w:cs="Arial"/>
          <w:highlight w:val="yellow"/>
        </w:rPr>
        <w:t>HIA will need to i</w:t>
      </w:r>
      <w:r w:rsidR="00273335" w:rsidRPr="0083505A">
        <w:rPr>
          <w:rFonts w:cs="Arial"/>
          <w:highlight w:val="yellow"/>
        </w:rPr>
        <w:t>nc</w:t>
      </w:r>
      <w:r w:rsidRPr="0083505A">
        <w:rPr>
          <w:rFonts w:cs="Arial"/>
          <w:highlight w:val="yellow"/>
        </w:rPr>
        <w:t>lude a water feature survey with a radius of 500</w:t>
      </w:r>
      <w:r w:rsidR="00CD6D62" w:rsidRPr="0083505A">
        <w:rPr>
          <w:rFonts w:cs="Arial"/>
          <w:highlight w:val="yellow"/>
        </w:rPr>
        <w:t xml:space="preserve"> </w:t>
      </w:r>
      <w:r w:rsidRPr="0083505A">
        <w:rPr>
          <w:rFonts w:cs="Arial"/>
          <w:highlight w:val="yellow"/>
        </w:rPr>
        <w:t>m</w:t>
      </w:r>
      <w:r w:rsidR="00CD6D62" w:rsidRPr="0083505A">
        <w:rPr>
          <w:rFonts w:cs="Arial"/>
          <w:highlight w:val="yellow"/>
        </w:rPr>
        <w:t>etres</w:t>
      </w:r>
      <w:r w:rsidR="007E7812" w:rsidRPr="0083505A">
        <w:rPr>
          <w:rFonts w:cs="Arial"/>
          <w:highlight w:val="yellow"/>
        </w:rPr>
        <w:t xml:space="preserve">. It will aim to </w:t>
      </w:r>
      <w:r w:rsidRPr="0083505A">
        <w:rPr>
          <w:rFonts w:cs="Arial"/>
          <w:highlight w:val="yellow"/>
        </w:rPr>
        <w:t>demonstrate that the required yield is sustainable</w:t>
      </w:r>
      <w:r w:rsidR="00774643">
        <w:rPr>
          <w:rFonts w:cs="Arial"/>
        </w:rPr>
        <w:t xml:space="preserve">, </w:t>
      </w:r>
      <w:r w:rsidR="007E7812">
        <w:rPr>
          <w:rFonts w:cs="Arial"/>
        </w:rPr>
        <w:t xml:space="preserve">that </w:t>
      </w:r>
      <w:r w:rsidR="00774643">
        <w:rPr>
          <w:rFonts w:cs="Arial"/>
        </w:rPr>
        <w:t>the abstraction</w:t>
      </w:r>
      <w:r w:rsidR="002B3950">
        <w:rPr>
          <w:rFonts w:cs="Arial"/>
        </w:rPr>
        <w:t xml:space="preserve"> does </w:t>
      </w:r>
      <w:r w:rsidRPr="009F794D">
        <w:rPr>
          <w:rFonts w:cs="Arial"/>
        </w:rPr>
        <w:t>not derogate any local water feature</w:t>
      </w:r>
      <w:r w:rsidR="002B3950">
        <w:rPr>
          <w:rFonts w:cs="Arial"/>
        </w:rPr>
        <w:t>s</w:t>
      </w:r>
      <w:r w:rsidR="007E7812">
        <w:rPr>
          <w:rFonts w:cs="Arial"/>
        </w:rPr>
        <w:t xml:space="preserve"> and</w:t>
      </w:r>
      <w:r w:rsidRPr="009F794D">
        <w:rPr>
          <w:rFonts w:cs="Arial"/>
        </w:rPr>
        <w:t xml:space="preserve"> </w:t>
      </w:r>
      <w:r w:rsidR="00CA6699">
        <w:rPr>
          <w:rFonts w:cs="Arial"/>
        </w:rPr>
        <w:t xml:space="preserve">show </w:t>
      </w:r>
      <w:r w:rsidRPr="009F794D">
        <w:rPr>
          <w:rFonts w:cs="Arial"/>
        </w:rPr>
        <w:t>whether there is a connect</w:t>
      </w:r>
      <w:r w:rsidR="00143875" w:rsidRPr="009F794D">
        <w:rPr>
          <w:rFonts w:cs="Arial"/>
        </w:rPr>
        <w:t>ion</w:t>
      </w:r>
      <w:r w:rsidRPr="009F794D">
        <w:rPr>
          <w:rFonts w:cs="Arial"/>
        </w:rPr>
        <w:t xml:space="preserve"> to surface waters (i.e. River Taff)</w:t>
      </w:r>
      <w:r w:rsidR="007E7812">
        <w:rPr>
          <w:rFonts w:cs="Arial"/>
        </w:rPr>
        <w:t>,</w:t>
      </w:r>
      <w:r w:rsidRPr="009F794D">
        <w:rPr>
          <w:rFonts w:cs="Arial"/>
        </w:rPr>
        <w:t xml:space="preserve"> </w:t>
      </w:r>
      <w:r w:rsidR="00774643">
        <w:rPr>
          <w:rFonts w:cs="Arial"/>
        </w:rPr>
        <w:t>whilst</w:t>
      </w:r>
      <w:r w:rsidR="009F794D">
        <w:rPr>
          <w:rFonts w:cs="Arial"/>
        </w:rPr>
        <w:t xml:space="preserve"> be</w:t>
      </w:r>
      <w:r w:rsidR="00774643">
        <w:rPr>
          <w:rFonts w:cs="Arial"/>
        </w:rPr>
        <w:t>ing</w:t>
      </w:r>
      <w:r w:rsidR="009F794D">
        <w:rPr>
          <w:rFonts w:cs="Arial"/>
        </w:rPr>
        <w:t xml:space="preserve"> mindful of the information in</w:t>
      </w:r>
      <w:r w:rsidRPr="009F794D">
        <w:rPr>
          <w:rFonts w:cs="Arial"/>
        </w:rPr>
        <w:t xml:space="preserve"> the </w:t>
      </w:r>
      <w:hyperlink r:id="rId16" w:history="1">
        <w:r w:rsidRPr="009F794D">
          <w:rPr>
            <w:rStyle w:val="Hyperlink"/>
            <w:rFonts w:cs="Arial"/>
          </w:rPr>
          <w:t xml:space="preserve">Abstraction Licensing Strategy for the </w:t>
        </w:r>
        <w:r w:rsidR="00D6297A" w:rsidRPr="009F794D">
          <w:rPr>
            <w:rStyle w:val="Hyperlink"/>
            <w:rFonts w:cs="Arial"/>
          </w:rPr>
          <w:t>South East Valleys</w:t>
        </w:r>
      </w:hyperlink>
      <w:r w:rsidRPr="009F794D">
        <w:rPr>
          <w:rFonts w:cs="Arial"/>
        </w:rPr>
        <w:t>.</w:t>
      </w:r>
      <w:r w:rsidR="009F794D">
        <w:rPr>
          <w:rFonts w:cs="Arial"/>
        </w:rPr>
        <w:t xml:space="preserve"> </w:t>
      </w:r>
      <w:r w:rsidR="009F794D" w:rsidRPr="00FE61AE">
        <w:rPr>
          <w:color w:val="000000"/>
        </w:rPr>
        <w:t>Guidance on HIA is available</w:t>
      </w:r>
      <w:r w:rsidR="007E7812">
        <w:rPr>
          <w:color w:val="000000"/>
        </w:rPr>
        <w:t xml:space="preserve"> online</w:t>
      </w:r>
      <w:r w:rsidR="009F794D" w:rsidRPr="00FE61AE">
        <w:rPr>
          <w:color w:val="000000"/>
        </w:rPr>
        <w:t xml:space="preserve"> </w:t>
      </w:r>
      <w:hyperlink r:id="rId17" w:history="1">
        <w:r w:rsidR="007E7812" w:rsidRPr="007E7812">
          <w:rPr>
            <w:rStyle w:val="Hyperlink"/>
          </w:rPr>
          <w:t>here</w:t>
        </w:r>
      </w:hyperlink>
      <w:r w:rsidR="007E7812">
        <w:rPr>
          <w:color w:val="000000"/>
        </w:rPr>
        <w:t>.</w:t>
      </w:r>
    </w:p>
    <w:p w14:paraId="50FAB405" w14:textId="77777777" w:rsidR="00C87F97" w:rsidRPr="00974F04" w:rsidRDefault="00C87F97" w:rsidP="00974F04">
      <w:pPr>
        <w:rPr>
          <w:rFonts w:cs="Arial"/>
          <w:color w:val="1F3864"/>
          <w:sz w:val="22"/>
          <w:szCs w:val="22"/>
        </w:rPr>
      </w:pPr>
    </w:p>
    <w:p w14:paraId="3CD9084C" w14:textId="77777777" w:rsidR="00A860F0" w:rsidRPr="00AF1F7C" w:rsidRDefault="001F7B07" w:rsidP="00E546D3">
      <w:pPr>
        <w:jc w:val="both"/>
        <w:rPr>
          <w:color w:val="0070C0"/>
        </w:rPr>
      </w:pPr>
      <w:r w:rsidRPr="00DD1EDA">
        <w:t>To proceed with your formal application for a full abstraction licence</w:t>
      </w:r>
      <w:r w:rsidR="00495619">
        <w:t xml:space="preserve"> under the applicant name and using the application contact details provided in your form WRA</w:t>
      </w:r>
      <w:r w:rsidRPr="00DD1EDA">
        <w:t xml:space="preserve">, please complete </w:t>
      </w:r>
      <w:hyperlink r:id="rId18" w:history="1">
        <w:r w:rsidRPr="00AA46AD">
          <w:rPr>
            <w:rStyle w:val="Hyperlink"/>
          </w:rPr>
          <w:t>form WR</w:t>
        </w:r>
        <w:r w:rsidR="00495619" w:rsidRPr="00AA46AD">
          <w:rPr>
            <w:rStyle w:val="Hyperlink"/>
          </w:rPr>
          <w:t>D</w:t>
        </w:r>
      </w:hyperlink>
      <w:r w:rsidR="00F744E1">
        <w:t xml:space="preserve"> with reference to </w:t>
      </w:r>
      <w:hyperlink r:id="rId19" w:history="1">
        <w:r w:rsidR="00F744E1" w:rsidRPr="00AA46AD">
          <w:rPr>
            <w:rStyle w:val="Hyperlink"/>
          </w:rPr>
          <w:t>Guidance Note WRX</w:t>
        </w:r>
      </w:hyperlink>
      <w:r w:rsidR="00F744E1">
        <w:t xml:space="preserve">. </w:t>
      </w:r>
      <w:r w:rsidR="000C28DE">
        <w:rPr>
          <w:color w:val="000000"/>
        </w:rPr>
        <w:t>The application forms and associated guidance are available on o</w:t>
      </w:r>
      <w:r w:rsidR="00E546D3">
        <w:rPr>
          <w:color w:val="000000"/>
        </w:rPr>
        <w:t xml:space="preserve">ur website at </w:t>
      </w:r>
      <w:hyperlink r:id="rId20" w:history="1">
        <w:r w:rsidR="00AF1F7C" w:rsidRPr="00AF1F7C">
          <w:rPr>
            <w:color w:val="0070C0"/>
          </w:rPr>
          <w:t>Permits and permissions</w:t>
        </w:r>
      </w:hyperlink>
      <w:r w:rsidR="00AF1F7C" w:rsidRPr="00AF1F7C">
        <w:rPr>
          <w:color w:val="0070C0"/>
        </w:rPr>
        <w:t xml:space="preserve"> &gt; </w:t>
      </w:r>
      <w:hyperlink r:id="rId21" w:history="1">
        <w:r w:rsidR="00AF1F7C" w:rsidRPr="00AF1F7C">
          <w:rPr>
            <w:color w:val="0070C0"/>
          </w:rPr>
          <w:t>Water Abstraction and Impoundment Licences</w:t>
        </w:r>
      </w:hyperlink>
      <w:r w:rsidR="00AF1F7C" w:rsidRPr="00AF1F7C">
        <w:rPr>
          <w:color w:val="0070C0"/>
        </w:rPr>
        <w:t xml:space="preserve"> </w:t>
      </w:r>
      <w:r w:rsidR="00E546D3" w:rsidRPr="00E546D3">
        <w:rPr>
          <w:color w:val="0070C0"/>
        </w:rPr>
        <w:t xml:space="preserve">&gt; </w:t>
      </w:r>
      <w:hyperlink r:id="rId22" w:history="1">
        <w:r w:rsidR="00E546D3" w:rsidRPr="00AF1F7C">
          <w:rPr>
            <w:color w:val="0070C0"/>
          </w:rPr>
          <w:t>Apply for a water abstraction or impoundment licence</w:t>
        </w:r>
      </w:hyperlink>
      <w:r w:rsidR="00E546D3" w:rsidRPr="00E546D3">
        <w:rPr>
          <w:color w:val="0070C0"/>
        </w:rPr>
        <w:t>.</w:t>
      </w:r>
    </w:p>
    <w:p w14:paraId="6D201556" w14:textId="77777777" w:rsidR="00E546D3" w:rsidRDefault="00E546D3" w:rsidP="00E546D3">
      <w:pPr>
        <w:jc w:val="both"/>
        <w:rPr>
          <w:color w:val="000000"/>
        </w:rPr>
      </w:pPr>
    </w:p>
    <w:p w14:paraId="02DF7A42" w14:textId="77777777" w:rsidR="003219A6" w:rsidRDefault="009D2834" w:rsidP="009D2834">
      <w:pPr>
        <w:pStyle w:val="BodyText"/>
        <w:jc w:val="both"/>
      </w:pPr>
      <w:r w:rsidRPr="00C33B80">
        <w:rPr>
          <w:rFonts w:cs="Arial"/>
        </w:rPr>
        <w:t xml:space="preserve">For an improved service, we encourage you to </w:t>
      </w:r>
      <w:r w:rsidR="00F865AA">
        <w:rPr>
          <w:rFonts w:cs="Arial"/>
        </w:rPr>
        <w:t>submit your application</w:t>
      </w:r>
      <w:r>
        <w:rPr>
          <w:rFonts w:cs="Arial"/>
        </w:rPr>
        <w:t xml:space="preserve"> electronically. </w:t>
      </w:r>
      <w:r w:rsidRPr="0045357F">
        <w:rPr>
          <w:rFonts w:cs="Arial"/>
        </w:rPr>
        <w:t>Please send your completed application form</w:t>
      </w:r>
      <w:r w:rsidR="00F865AA">
        <w:rPr>
          <w:rFonts w:cs="Arial"/>
        </w:rPr>
        <w:t>(s)</w:t>
      </w:r>
      <w:r w:rsidRPr="0045357F">
        <w:rPr>
          <w:rFonts w:cs="Arial"/>
        </w:rPr>
        <w:t xml:space="preserve"> and</w:t>
      </w:r>
      <w:r>
        <w:rPr>
          <w:rFonts w:cs="Arial"/>
        </w:rPr>
        <w:t xml:space="preserve"> any supporting information</w:t>
      </w:r>
      <w:r w:rsidRPr="00C33B80">
        <w:rPr>
          <w:rFonts w:cs="Arial"/>
        </w:rPr>
        <w:t xml:space="preserve"> </w:t>
      </w:r>
      <w:r>
        <w:rPr>
          <w:rFonts w:cs="Arial"/>
        </w:rPr>
        <w:t>by email to</w:t>
      </w:r>
      <w:r w:rsidRPr="0045357F">
        <w:rPr>
          <w:rFonts w:cs="Arial"/>
        </w:rPr>
        <w:t xml:space="preserve"> </w:t>
      </w:r>
      <w:hyperlink r:id="rId23" w:history="1">
        <w:r w:rsidRPr="00F81CCE">
          <w:rPr>
            <w:rStyle w:val="Hyperlink"/>
            <w:rFonts w:cs="Arial"/>
          </w:rPr>
          <w:t>permitreceiptcentre@naturalresourceswales.gov.uk</w:t>
        </w:r>
      </w:hyperlink>
      <w:r w:rsidR="00F865AA">
        <w:rPr>
          <w:rStyle w:val="Hyperlink"/>
          <w:rFonts w:cs="Arial"/>
        </w:rPr>
        <w:br/>
      </w:r>
      <w:r>
        <w:t>See Appendix 1 for further information relating to the formal licence application process.</w:t>
      </w:r>
    </w:p>
    <w:p w14:paraId="5261ECC0" w14:textId="77777777" w:rsidR="003219A6" w:rsidRPr="003219A6" w:rsidRDefault="003219A6" w:rsidP="009D2834">
      <w:pPr>
        <w:jc w:val="both"/>
        <w:rPr>
          <w:color w:val="000000"/>
        </w:rPr>
      </w:pPr>
      <w:bookmarkStart w:id="2" w:name="EndofContents"/>
      <w:bookmarkEnd w:id="2"/>
    </w:p>
    <w:p w14:paraId="11C45321" w14:textId="77777777" w:rsidR="003219A6" w:rsidRPr="00AE2906" w:rsidRDefault="003219A6" w:rsidP="009D2834">
      <w:pPr>
        <w:jc w:val="both"/>
      </w:pPr>
      <w:r w:rsidRPr="003219A6">
        <w:rPr>
          <w:color w:val="000000"/>
          <w:lang w:val="en-US"/>
        </w:rPr>
        <w:t>A</w:t>
      </w:r>
      <w:r w:rsidRPr="0083505A">
        <w:rPr>
          <w:color w:val="000000"/>
          <w:highlight w:val="yellow"/>
          <w:lang w:val="en-US"/>
        </w:rPr>
        <w:t xml:space="preserve">ny abstraction licence </w:t>
      </w:r>
      <w:r w:rsidRPr="0083505A">
        <w:rPr>
          <w:highlight w:val="yellow"/>
          <w:lang w:val="en-US"/>
        </w:rPr>
        <w:t>issued would be time limited to 31 March 20</w:t>
      </w:r>
      <w:r w:rsidR="002E4CE6" w:rsidRPr="0083505A">
        <w:rPr>
          <w:highlight w:val="yellow"/>
          <w:lang w:val="en-US"/>
        </w:rPr>
        <w:t>29</w:t>
      </w:r>
      <w:r w:rsidRPr="0083505A">
        <w:rPr>
          <w:highlight w:val="yellow"/>
          <w:lang w:val="en-US"/>
        </w:rPr>
        <w:t xml:space="preserve"> in</w:t>
      </w:r>
      <w:r w:rsidRPr="00AE2906">
        <w:rPr>
          <w:lang w:val="en-US"/>
        </w:rPr>
        <w:t xml:space="preserve"> accordance with our local policy for the </w:t>
      </w:r>
      <w:r w:rsidR="00F21E9C">
        <w:rPr>
          <w:lang w:val="en-US"/>
        </w:rPr>
        <w:t>South East Valleys</w:t>
      </w:r>
      <w:r w:rsidR="009D2834" w:rsidRPr="00AE2906">
        <w:rPr>
          <w:lang w:val="en-US"/>
        </w:rPr>
        <w:t xml:space="preserve"> </w:t>
      </w:r>
      <w:r w:rsidRPr="00AE2906">
        <w:rPr>
          <w:lang w:val="en-US"/>
        </w:rPr>
        <w:t xml:space="preserve">Abstraction </w:t>
      </w:r>
      <w:r w:rsidR="002E4CE6" w:rsidRPr="00AE2906">
        <w:rPr>
          <w:lang w:val="en-US"/>
        </w:rPr>
        <w:t>Licensing</w:t>
      </w:r>
      <w:r w:rsidRPr="00AE2906">
        <w:rPr>
          <w:lang w:val="en-US"/>
        </w:rPr>
        <w:t xml:space="preserve"> Strategy (</w:t>
      </w:r>
      <w:r w:rsidR="002E4CE6" w:rsidRPr="00AE2906">
        <w:rPr>
          <w:lang w:val="en-US"/>
        </w:rPr>
        <w:t>ALS</w:t>
      </w:r>
      <w:r w:rsidRPr="00AE2906">
        <w:rPr>
          <w:lang w:val="en-US"/>
        </w:rPr>
        <w:t xml:space="preserve">). This policy applies to all </w:t>
      </w:r>
      <w:proofErr w:type="spellStart"/>
      <w:r w:rsidRPr="00AE2906">
        <w:rPr>
          <w:lang w:val="en-US"/>
        </w:rPr>
        <w:t>licences</w:t>
      </w:r>
      <w:proofErr w:type="spellEnd"/>
      <w:r w:rsidRPr="00AE2906">
        <w:rPr>
          <w:lang w:val="en-US"/>
        </w:rPr>
        <w:t xml:space="preserve"> issued within the catchment. </w:t>
      </w:r>
      <w:r w:rsidRPr="00AE2906">
        <w:t xml:space="preserve">Time limited </w:t>
      </w:r>
      <w:r w:rsidRPr="0083505A">
        <w:rPr>
          <w:highlight w:val="yellow"/>
        </w:rPr>
        <w:t>licences will carry a presumption of renewal</w:t>
      </w:r>
      <w:r w:rsidRPr="00AE2906">
        <w:t xml:space="preserve"> where the following three tests are met:</w:t>
      </w:r>
    </w:p>
    <w:p w14:paraId="33B5C725" w14:textId="77777777" w:rsidR="003219A6" w:rsidRPr="00AE2906" w:rsidRDefault="003219A6" w:rsidP="009D2834">
      <w:pPr>
        <w:pStyle w:val="ListParagraph"/>
        <w:numPr>
          <w:ilvl w:val="0"/>
          <w:numId w:val="21"/>
        </w:numPr>
        <w:jc w:val="both"/>
      </w:pPr>
      <w:r w:rsidRPr="00AE2906">
        <w:rPr>
          <w:lang w:val="en-US"/>
        </w:rPr>
        <w:t>continued environmental sustainability</w:t>
      </w:r>
      <w:r w:rsidRPr="00AE2906">
        <w:t xml:space="preserve"> </w:t>
      </w:r>
    </w:p>
    <w:p w14:paraId="5FA5AC15" w14:textId="77777777" w:rsidR="003219A6" w:rsidRPr="00AE2906" w:rsidRDefault="003219A6" w:rsidP="009D2834">
      <w:pPr>
        <w:pStyle w:val="ListParagraph"/>
        <w:numPr>
          <w:ilvl w:val="0"/>
          <w:numId w:val="21"/>
        </w:numPr>
        <w:jc w:val="both"/>
      </w:pPr>
      <w:r w:rsidRPr="00AE2906">
        <w:rPr>
          <w:lang w:val="en-US"/>
        </w:rPr>
        <w:t xml:space="preserve">continued justification of need for the water </w:t>
      </w:r>
    </w:p>
    <w:p w14:paraId="71C79311" w14:textId="77777777" w:rsidR="003219A6" w:rsidRPr="00AE2906" w:rsidRDefault="003219A6" w:rsidP="009D2834">
      <w:pPr>
        <w:pStyle w:val="ListParagraph"/>
        <w:numPr>
          <w:ilvl w:val="0"/>
          <w:numId w:val="21"/>
        </w:numPr>
        <w:jc w:val="both"/>
      </w:pPr>
      <w:r w:rsidRPr="00AE2906">
        <w:t>water is used efficiently</w:t>
      </w:r>
    </w:p>
    <w:p w14:paraId="1061F388" w14:textId="77777777" w:rsidR="002070E9" w:rsidRPr="00374065" w:rsidRDefault="002070E9" w:rsidP="002070E9">
      <w:pPr>
        <w:ind w:left="360"/>
        <w:jc w:val="both"/>
      </w:pPr>
    </w:p>
    <w:p w14:paraId="18C861BB" w14:textId="77777777" w:rsidR="00F74D66" w:rsidRDefault="003219A6" w:rsidP="009D2834">
      <w:pPr>
        <w:jc w:val="both"/>
        <w:rPr>
          <w:color w:val="000000"/>
          <w:lang w:val="en-US"/>
        </w:rPr>
      </w:pPr>
      <w:r w:rsidRPr="00374065">
        <w:t>Short duration licences do not carry a presumption of renewal.</w:t>
      </w:r>
      <w:r w:rsidRPr="00374065">
        <w:rPr>
          <w:lang w:val="en-US"/>
        </w:rPr>
        <w:t xml:space="preserve"> </w:t>
      </w:r>
      <w:r w:rsidRPr="003219A6">
        <w:rPr>
          <w:color w:val="000000"/>
        </w:rPr>
        <w:t xml:space="preserve">If you wish to abstract water after your licence expires, you will need to apply for a new one in advance of the expiry date.  </w:t>
      </w:r>
      <w:r w:rsidRPr="003219A6">
        <w:rPr>
          <w:color w:val="000000"/>
          <w:lang w:val="en-US"/>
        </w:rPr>
        <w:t xml:space="preserve">  </w:t>
      </w:r>
    </w:p>
    <w:p w14:paraId="5A59F4AF" w14:textId="77777777" w:rsidR="00F74D66" w:rsidRDefault="00F74D66" w:rsidP="009D2834">
      <w:pPr>
        <w:jc w:val="both"/>
        <w:rPr>
          <w:color w:val="000000"/>
          <w:lang w:val="en-US"/>
        </w:rPr>
      </w:pPr>
    </w:p>
    <w:p w14:paraId="480CCECA" w14:textId="77777777" w:rsidR="001C7814" w:rsidRPr="00F74D66" w:rsidRDefault="003219A6" w:rsidP="009D2834">
      <w:pPr>
        <w:jc w:val="both"/>
        <w:rPr>
          <w:color w:val="000000"/>
          <w:lang w:val="en-US"/>
        </w:rPr>
      </w:pPr>
      <w:r w:rsidRPr="001C7814">
        <w:t xml:space="preserve">If we grant you a </w:t>
      </w:r>
      <w:r w:rsidRPr="0083505A">
        <w:rPr>
          <w:highlight w:val="yellow"/>
        </w:rPr>
        <w:t>full abstraction licence,</w:t>
      </w:r>
      <w:r w:rsidRPr="001C7814">
        <w:t xml:space="preserve"> you will usually have to </w:t>
      </w:r>
      <w:r w:rsidRPr="0083505A">
        <w:rPr>
          <w:highlight w:val="yellow"/>
        </w:rPr>
        <w:t xml:space="preserve">pay an annual charge for the amount of water </w:t>
      </w:r>
      <w:r w:rsidR="00007F48" w:rsidRPr="0083505A">
        <w:rPr>
          <w:highlight w:val="yellow"/>
        </w:rPr>
        <w:t>you</w:t>
      </w:r>
      <w:r w:rsidRPr="0083505A">
        <w:rPr>
          <w:highlight w:val="yellow"/>
        </w:rPr>
        <w:t xml:space="preserve"> are authorised to abstract</w:t>
      </w:r>
      <w:r w:rsidRPr="001C7814">
        <w:t xml:space="preserve">, calculated in accordance with our Abstraction </w:t>
      </w:r>
      <w:r w:rsidR="00DB3B3F" w:rsidRPr="00F84B1A">
        <w:t>Charges Scheme</w:t>
      </w:r>
      <w:r w:rsidR="009D2834" w:rsidRPr="001C7814">
        <w:t xml:space="preserve">, </w:t>
      </w:r>
      <w:hyperlink r:id="rId24" w:history="1">
        <w:r w:rsidR="009D2834" w:rsidRPr="00DB3B3F">
          <w:rPr>
            <w:rStyle w:val="Hyperlink"/>
          </w:rPr>
          <w:t>available on our website</w:t>
        </w:r>
      </w:hyperlink>
      <w:r w:rsidRPr="001C7814">
        <w:t xml:space="preserve">. The amount you pay will depend on what you use the water for, the source from which it is abstracted and the season in which you take it.  </w:t>
      </w:r>
    </w:p>
    <w:p w14:paraId="2E6606D5" w14:textId="77777777" w:rsidR="003219A6" w:rsidRDefault="003219A6" w:rsidP="009D2834">
      <w:pPr>
        <w:jc w:val="both"/>
        <w:rPr>
          <w:color w:val="000000"/>
        </w:rPr>
      </w:pPr>
    </w:p>
    <w:p w14:paraId="1B20DEFD" w14:textId="77777777" w:rsidR="00086397" w:rsidRDefault="00086397" w:rsidP="00086397">
      <w:pPr>
        <w:autoSpaceDE w:val="0"/>
        <w:autoSpaceDN w:val="0"/>
        <w:adjustRightInd w:val="0"/>
        <w:jc w:val="both"/>
        <w:rPr>
          <w:b/>
          <w:color w:val="000000"/>
        </w:rPr>
      </w:pPr>
      <w:r w:rsidRPr="00592214">
        <w:rPr>
          <w:b/>
          <w:color w:val="000000"/>
        </w:rPr>
        <w:t>Additional Information Required</w:t>
      </w:r>
      <w:r>
        <w:rPr>
          <w:b/>
          <w:color w:val="000000"/>
        </w:rPr>
        <w:t xml:space="preserve"> </w:t>
      </w:r>
    </w:p>
    <w:p w14:paraId="57175FEF" w14:textId="77777777" w:rsidR="00086397" w:rsidRDefault="00086397" w:rsidP="00086397">
      <w:pPr>
        <w:autoSpaceDE w:val="0"/>
        <w:autoSpaceDN w:val="0"/>
        <w:adjustRightInd w:val="0"/>
        <w:jc w:val="both"/>
        <w:rPr>
          <w:rFonts w:cs="Arial"/>
          <w:color w:val="000000"/>
          <w:lang w:val="en"/>
        </w:rPr>
      </w:pPr>
      <w:r w:rsidRPr="00592214">
        <w:rPr>
          <w:color w:val="000000"/>
        </w:rPr>
        <w:t xml:space="preserve">We will require </w:t>
      </w:r>
      <w:r w:rsidRPr="0083505A">
        <w:rPr>
          <w:color w:val="000000"/>
          <w:highlight w:val="yellow"/>
        </w:rPr>
        <w:t xml:space="preserve">full details of your </w:t>
      </w:r>
      <w:r w:rsidR="00C961AE" w:rsidRPr="0083505A">
        <w:rPr>
          <w:color w:val="000000"/>
          <w:highlight w:val="yellow"/>
        </w:rPr>
        <w:t>proposed abstraction quantities</w:t>
      </w:r>
      <w:r w:rsidR="00C961AE">
        <w:rPr>
          <w:color w:val="000000"/>
        </w:rPr>
        <w:t>.</w:t>
      </w:r>
      <w:r w:rsidR="0098488F">
        <w:rPr>
          <w:color w:val="000000"/>
        </w:rPr>
        <w:t xml:space="preserve"> </w:t>
      </w:r>
      <w:r w:rsidR="00C961AE">
        <w:rPr>
          <w:color w:val="000000"/>
        </w:rPr>
        <w:t xml:space="preserve">Within form WRA you state that water will be abstracted for 5 months for a cold winter and 4 months for a mild winter, </w:t>
      </w:r>
      <w:r w:rsidR="00C961AE" w:rsidRPr="001F5CB6">
        <w:rPr>
          <w:color w:val="000000"/>
          <w:highlight w:val="yellow"/>
        </w:rPr>
        <w:t>however the proposed quantities equate to an abstraction for 7 months of the year</w:t>
      </w:r>
      <w:r w:rsidR="00C961AE">
        <w:rPr>
          <w:color w:val="000000"/>
        </w:rPr>
        <w:t xml:space="preserve">.  For either your GIC or formal application the quantities of water proposed to be abstracted should be clarified. In addition </w:t>
      </w:r>
      <w:r w:rsidR="00C961AE" w:rsidRPr="00086C48">
        <w:rPr>
          <w:color w:val="000000"/>
          <w:highlight w:val="yellow"/>
        </w:rPr>
        <w:t>clear plans of the</w:t>
      </w:r>
      <w:r w:rsidRPr="00086C48">
        <w:rPr>
          <w:color w:val="000000"/>
          <w:highlight w:val="yellow"/>
        </w:rPr>
        <w:t xml:space="preserve"> proposed means of abstraction</w:t>
      </w:r>
      <w:r w:rsidR="00C961AE" w:rsidRPr="00086C48">
        <w:rPr>
          <w:color w:val="000000"/>
          <w:highlight w:val="yellow"/>
        </w:rPr>
        <w:t xml:space="preserve"> and discharge </w:t>
      </w:r>
      <w:r w:rsidR="0098488F" w:rsidRPr="00086C48">
        <w:rPr>
          <w:color w:val="000000"/>
          <w:highlight w:val="yellow"/>
        </w:rPr>
        <w:t>should</w:t>
      </w:r>
      <w:r w:rsidR="00C961AE" w:rsidRPr="00086C48">
        <w:rPr>
          <w:color w:val="000000"/>
          <w:highlight w:val="yellow"/>
        </w:rPr>
        <w:t xml:space="preserve"> be included with any formal application</w:t>
      </w:r>
      <w:r w:rsidR="00C961AE">
        <w:rPr>
          <w:color w:val="000000"/>
        </w:rPr>
        <w:t xml:space="preserve">  </w:t>
      </w:r>
    </w:p>
    <w:p w14:paraId="36C82D5D" w14:textId="77777777" w:rsidR="00086397" w:rsidRDefault="00086397" w:rsidP="009D2834">
      <w:pPr>
        <w:jc w:val="both"/>
        <w:rPr>
          <w:color w:val="000000"/>
        </w:rPr>
      </w:pPr>
    </w:p>
    <w:p w14:paraId="388124F3" w14:textId="77777777" w:rsidR="003219A6" w:rsidRPr="003219A6" w:rsidRDefault="003219A6" w:rsidP="009D2834">
      <w:pPr>
        <w:jc w:val="both"/>
        <w:rPr>
          <w:b/>
          <w:color w:val="000000"/>
        </w:rPr>
      </w:pPr>
      <w:r w:rsidRPr="003219A6">
        <w:rPr>
          <w:b/>
          <w:color w:val="000000"/>
        </w:rPr>
        <w:t>Rights of access</w:t>
      </w:r>
    </w:p>
    <w:p w14:paraId="4D7341CA" w14:textId="77777777" w:rsidR="009D2834" w:rsidRPr="001C7814" w:rsidRDefault="003219A6" w:rsidP="009D2834">
      <w:pPr>
        <w:jc w:val="both"/>
        <w:rPr>
          <w:rFonts w:cs="Arial"/>
          <w:color w:val="000000"/>
          <w:lang w:eastAsia="en-GB"/>
        </w:rPr>
      </w:pPr>
      <w:r w:rsidRPr="001C7814">
        <w:rPr>
          <w:rFonts w:cs="Arial"/>
          <w:color w:val="000000"/>
          <w:lang w:eastAsia="en-GB"/>
        </w:rPr>
        <w:t>All applicants need to have an ‘entitlement to apply’ when they make a formal application for an abstraction licence.  To meet this requirement</w:t>
      </w:r>
      <w:r w:rsidR="009D2834" w:rsidRPr="001C7814">
        <w:rPr>
          <w:rFonts w:cs="Arial"/>
          <w:color w:val="000000"/>
          <w:lang w:eastAsia="en-GB"/>
        </w:rPr>
        <w:t>,</w:t>
      </w:r>
      <w:r w:rsidRPr="001C7814">
        <w:rPr>
          <w:rFonts w:cs="Arial"/>
          <w:color w:val="000000"/>
          <w:lang w:eastAsia="en-GB"/>
        </w:rPr>
        <w:t xml:space="preserve"> the applicant must either have: </w:t>
      </w:r>
    </w:p>
    <w:p w14:paraId="59AFAF1C" w14:textId="77777777" w:rsidR="009D2834" w:rsidRPr="001C7814" w:rsidRDefault="003219A6" w:rsidP="009D2834">
      <w:pPr>
        <w:pStyle w:val="ListParagraph"/>
        <w:numPr>
          <w:ilvl w:val="0"/>
          <w:numId w:val="22"/>
        </w:numPr>
        <w:jc w:val="both"/>
        <w:rPr>
          <w:rFonts w:cs="Arial"/>
          <w:color w:val="000000"/>
          <w:lang w:eastAsia="en-GB"/>
        </w:rPr>
      </w:pPr>
      <w:r w:rsidRPr="001C7814">
        <w:rPr>
          <w:rFonts w:cs="Arial"/>
          <w:color w:val="000000"/>
          <w:lang w:eastAsia="en-GB"/>
        </w:rPr>
        <w:t xml:space="preserve">A right of access; or </w:t>
      </w:r>
    </w:p>
    <w:p w14:paraId="43DD9F03" w14:textId="77777777" w:rsidR="009D2834" w:rsidRPr="001C7814" w:rsidRDefault="003219A6" w:rsidP="009D2834">
      <w:pPr>
        <w:pStyle w:val="ListParagraph"/>
        <w:numPr>
          <w:ilvl w:val="0"/>
          <w:numId w:val="22"/>
        </w:numPr>
        <w:jc w:val="both"/>
        <w:rPr>
          <w:rFonts w:cs="Arial"/>
          <w:color w:val="000000"/>
          <w:lang w:eastAsia="en-GB"/>
        </w:rPr>
      </w:pPr>
      <w:r w:rsidRPr="001C7814">
        <w:rPr>
          <w:rFonts w:cs="Arial"/>
          <w:color w:val="000000"/>
          <w:lang w:eastAsia="en-GB"/>
        </w:rPr>
        <w:t xml:space="preserve">A prospective right of access; or </w:t>
      </w:r>
    </w:p>
    <w:p w14:paraId="282A07C3" w14:textId="77777777" w:rsidR="009D2834" w:rsidRPr="001C7814" w:rsidRDefault="003219A6" w:rsidP="009D2834">
      <w:pPr>
        <w:pStyle w:val="ListParagraph"/>
        <w:numPr>
          <w:ilvl w:val="0"/>
          <w:numId w:val="22"/>
        </w:numPr>
        <w:jc w:val="both"/>
        <w:rPr>
          <w:rFonts w:cs="Arial"/>
          <w:color w:val="000000"/>
          <w:lang w:eastAsia="en-GB"/>
        </w:rPr>
      </w:pPr>
      <w:r w:rsidRPr="001C7814">
        <w:rPr>
          <w:rFonts w:cs="Arial"/>
          <w:color w:val="000000"/>
          <w:lang w:eastAsia="en-GB"/>
        </w:rPr>
        <w:t xml:space="preserve">Occupy the land.  </w:t>
      </w:r>
    </w:p>
    <w:p w14:paraId="6F789D3A" w14:textId="77777777" w:rsidR="009D2834" w:rsidRPr="001C7814" w:rsidRDefault="009D2834" w:rsidP="009D2834">
      <w:pPr>
        <w:jc w:val="both"/>
        <w:rPr>
          <w:rFonts w:cs="Arial"/>
          <w:color w:val="000000"/>
          <w:lang w:eastAsia="en-GB"/>
        </w:rPr>
      </w:pPr>
    </w:p>
    <w:p w14:paraId="0134AEAA" w14:textId="77777777" w:rsidR="003219A6" w:rsidRPr="001C7814" w:rsidRDefault="003219A6" w:rsidP="009D2834">
      <w:pPr>
        <w:jc w:val="both"/>
        <w:rPr>
          <w:rFonts w:cs="Arial"/>
          <w:color w:val="000000"/>
          <w:lang w:eastAsia="en-GB"/>
        </w:rPr>
      </w:pPr>
      <w:r w:rsidRPr="001C7814">
        <w:rPr>
          <w:rFonts w:cs="Arial"/>
          <w:color w:val="000000"/>
          <w:lang w:eastAsia="en-GB"/>
        </w:rPr>
        <w:t xml:space="preserve">If </w:t>
      </w:r>
      <w:r w:rsidRPr="00086C48">
        <w:rPr>
          <w:rFonts w:cs="Arial"/>
          <w:color w:val="000000"/>
          <w:highlight w:val="yellow"/>
          <w:lang w:eastAsia="en-GB"/>
        </w:rPr>
        <w:t>you own/occupy the land t</w:t>
      </w:r>
      <w:r w:rsidRPr="001C7814">
        <w:rPr>
          <w:rFonts w:cs="Arial"/>
          <w:color w:val="000000"/>
          <w:lang w:eastAsia="en-GB"/>
        </w:rPr>
        <w:t xml:space="preserve">hen you will </w:t>
      </w:r>
      <w:r w:rsidRPr="00086C48">
        <w:rPr>
          <w:rFonts w:cs="Arial"/>
          <w:color w:val="000000"/>
          <w:highlight w:val="yellow"/>
          <w:lang w:eastAsia="en-GB"/>
        </w:rPr>
        <w:t>need to provide a map showing the boundary</w:t>
      </w:r>
      <w:r w:rsidRPr="001C7814">
        <w:rPr>
          <w:rFonts w:cs="Arial"/>
          <w:color w:val="000000"/>
          <w:lang w:eastAsia="en-GB"/>
        </w:rPr>
        <w:t xml:space="preserve"> of the land you own/occupy together with the proposed abstraction point(s). If you are not the owner/occupier you must have either a confirmed right of access or</w:t>
      </w:r>
      <w:r w:rsidR="002070E9">
        <w:rPr>
          <w:rFonts w:cs="Arial"/>
          <w:color w:val="000000"/>
          <w:lang w:eastAsia="en-GB"/>
        </w:rPr>
        <w:t>,</w:t>
      </w:r>
      <w:r w:rsidRPr="001C7814">
        <w:rPr>
          <w:rFonts w:cs="Arial"/>
          <w:color w:val="000000"/>
          <w:lang w:eastAsia="en-GB"/>
        </w:rPr>
        <w:t xml:space="preserve"> as a minimum</w:t>
      </w:r>
      <w:r w:rsidR="002070E9">
        <w:rPr>
          <w:rFonts w:cs="Arial"/>
          <w:color w:val="000000"/>
          <w:lang w:eastAsia="en-GB"/>
        </w:rPr>
        <w:t>,</w:t>
      </w:r>
      <w:r w:rsidRPr="001C7814">
        <w:rPr>
          <w:rFonts w:cs="Arial"/>
          <w:color w:val="000000"/>
          <w:lang w:eastAsia="en-GB"/>
        </w:rPr>
        <w:t xml:space="preserve"> a prospective right of access at the time of</w:t>
      </w:r>
      <w:r w:rsidR="002070E9">
        <w:rPr>
          <w:rFonts w:cs="Arial"/>
          <w:color w:val="000000"/>
          <w:lang w:eastAsia="en-GB"/>
        </w:rPr>
        <w:t xml:space="preserve"> the</w:t>
      </w:r>
      <w:r w:rsidRPr="001C7814">
        <w:rPr>
          <w:rFonts w:cs="Arial"/>
          <w:color w:val="000000"/>
          <w:lang w:eastAsia="en-GB"/>
        </w:rPr>
        <w:t xml:space="preserve"> formal application. Evidence of rights of access may </w:t>
      </w:r>
      <w:r w:rsidR="002070E9">
        <w:rPr>
          <w:rFonts w:cs="Arial"/>
          <w:color w:val="000000"/>
          <w:lang w:eastAsia="en-GB"/>
        </w:rPr>
        <w:t xml:space="preserve">include: </w:t>
      </w:r>
    </w:p>
    <w:p w14:paraId="5D1D5525" w14:textId="77777777" w:rsidR="003219A6" w:rsidRPr="001C7814" w:rsidRDefault="003219A6" w:rsidP="002070E9">
      <w:pPr>
        <w:numPr>
          <w:ilvl w:val="0"/>
          <w:numId w:val="14"/>
        </w:numPr>
        <w:ind w:firstLine="29"/>
        <w:jc w:val="both"/>
        <w:rPr>
          <w:rFonts w:cs="Arial"/>
          <w:color w:val="000000"/>
          <w:lang w:eastAsia="en-GB"/>
        </w:rPr>
      </w:pPr>
      <w:r w:rsidRPr="001C7814">
        <w:rPr>
          <w:rFonts w:cs="Arial"/>
          <w:color w:val="000000"/>
          <w:lang w:eastAsia="en-GB"/>
        </w:rPr>
        <w:t>a deed of grant or lease of rights;</w:t>
      </w:r>
    </w:p>
    <w:p w14:paraId="49585EC8" w14:textId="77777777" w:rsidR="003219A6" w:rsidRPr="001C7814" w:rsidRDefault="003219A6" w:rsidP="002070E9">
      <w:pPr>
        <w:numPr>
          <w:ilvl w:val="0"/>
          <w:numId w:val="14"/>
        </w:numPr>
        <w:ind w:firstLine="29"/>
        <w:jc w:val="both"/>
        <w:rPr>
          <w:rFonts w:cs="Arial"/>
          <w:color w:val="000000"/>
          <w:lang w:eastAsia="en-GB"/>
        </w:rPr>
      </w:pPr>
      <w:r w:rsidRPr="001C7814">
        <w:rPr>
          <w:rFonts w:cs="Arial"/>
          <w:color w:val="000000"/>
          <w:lang w:eastAsia="en-GB"/>
        </w:rPr>
        <w:t>a conveyance, lease, tenancy agreement or personal rights;</w:t>
      </w:r>
    </w:p>
    <w:p w14:paraId="5E390B00" w14:textId="77777777" w:rsidR="003219A6" w:rsidRPr="001C7814" w:rsidRDefault="003219A6" w:rsidP="002070E9">
      <w:pPr>
        <w:numPr>
          <w:ilvl w:val="0"/>
          <w:numId w:val="14"/>
        </w:numPr>
        <w:ind w:firstLine="29"/>
        <w:jc w:val="both"/>
        <w:rPr>
          <w:rFonts w:cs="Arial"/>
          <w:color w:val="000000"/>
          <w:lang w:eastAsia="en-GB"/>
        </w:rPr>
      </w:pPr>
      <w:r w:rsidRPr="001C7814">
        <w:rPr>
          <w:rFonts w:cs="Arial"/>
          <w:color w:val="000000"/>
          <w:lang w:eastAsia="en-GB"/>
        </w:rPr>
        <w:t>a compulsory purchase order.</w:t>
      </w:r>
    </w:p>
    <w:p w14:paraId="4D67F1DD" w14:textId="77777777" w:rsidR="003219A6" w:rsidRPr="001C7814" w:rsidRDefault="003219A6" w:rsidP="009D2834">
      <w:pPr>
        <w:jc w:val="both"/>
        <w:rPr>
          <w:rFonts w:cs="Arial"/>
          <w:color w:val="000000"/>
          <w:lang w:eastAsia="en-GB"/>
        </w:rPr>
      </w:pPr>
      <w:r w:rsidRPr="001C7814">
        <w:rPr>
          <w:rFonts w:cs="Arial"/>
          <w:color w:val="000000"/>
          <w:lang w:eastAsia="en-GB"/>
        </w:rPr>
        <w:t> </w:t>
      </w:r>
    </w:p>
    <w:p w14:paraId="27B69696" w14:textId="77777777" w:rsidR="003219A6" w:rsidRDefault="003219A6" w:rsidP="009D2834">
      <w:pPr>
        <w:jc w:val="both"/>
        <w:rPr>
          <w:color w:val="00BF92" w:themeColor="background2" w:themeTint="BF"/>
        </w:rPr>
      </w:pPr>
      <w:r w:rsidRPr="001C7814">
        <w:rPr>
          <w:rFonts w:cs="Arial"/>
          <w:color w:val="000000"/>
          <w:lang w:eastAsia="en-GB"/>
        </w:rPr>
        <w:t xml:space="preserve">The </w:t>
      </w:r>
      <w:r w:rsidRPr="00086C48">
        <w:rPr>
          <w:rFonts w:cs="Arial"/>
          <w:color w:val="000000"/>
          <w:highlight w:val="yellow"/>
          <w:lang w:eastAsia="en-GB"/>
        </w:rPr>
        <w:t>right of access must be for 12 months after any licence issued takes effect</w:t>
      </w:r>
      <w:r w:rsidRPr="001C7814">
        <w:rPr>
          <w:rFonts w:cs="Arial"/>
          <w:color w:val="000000"/>
          <w:lang w:eastAsia="en-GB"/>
        </w:rPr>
        <w:t xml:space="preserve"> or the duration of the licence if this is less than 12 months. At formal application stage we are able to accept a draft rights of access to 'entertain' an abstraction licence application but the final right of access must be provided</w:t>
      </w:r>
      <w:r w:rsidRPr="002070E9">
        <w:rPr>
          <w:rFonts w:cs="Arial"/>
          <w:color w:val="000000"/>
          <w:lang w:eastAsia="en-GB"/>
        </w:rPr>
        <w:t xml:space="preserve"> at least </w:t>
      </w:r>
      <w:r w:rsidR="00DD1EDA" w:rsidRPr="002070E9">
        <w:rPr>
          <w:rFonts w:cs="Arial"/>
          <w:color w:val="000000"/>
          <w:lang w:eastAsia="en-GB"/>
        </w:rPr>
        <w:t>2</w:t>
      </w:r>
      <w:r w:rsidRPr="002070E9">
        <w:rPr>
          <w:rFonts w:cs="Arial"/>
          <w:color w:val="000000"/>
          <w:lang w:eastAsia="en-GB"/>
        </w:rPr>
        <w:t xml:space="preserve"> weeks prior to the determination date.</w:t>
      </w:r>
    </w:p>
    <w:p w14:paraId="22BBB02B" w14:textId="77777777" w:rsidR="00DD1EDA" w:rsidRPr="00CB68D2" w:rsidRDefault="00DD1EDA" w:rsidP="00F84B1A">
      <w:pPr>
        <w:jc w:val="both"/>
        <w:rPr>
          <w:color w:val="00BF92" w:themeColor="background2" w:themeTint="BF"/>
        </w:rPr>
      </w:pPr>
    </w:p>
    <w:p w14:paraId="15621387" w14:textId="77777777" w:rsidR="003219A6" w:rsidRDefault="005F72EF" w:rsidP="009D2834">
      <w:pPr>
        <w:jc w:val="both"/>
        <w:rPr>
          <w:b/>
          <w:color w:val="000000"/>
        </w:rPr>
      </w:pPr>
      <w:r>
        <w:rPr>
          <w:b/>
          <w:color w:val="000000"/>
        </w:rPr>
        <w:t>Abstraction restrictions</w:t>
      </w:r>
    </w:p>
    <w:p w14:paraId="6E93D478" w14:textId="77777777" w:rsidR="005F72EF" w:rsidRDefault="005D3123" w:rsidP="009D2834">
      <w:pPr>
        <w:jc w:val="both"/>
        <w:rPr>
          <w:color w:val="000000"/>
        </w:rPr>
      </w:pPr>
      <w:r w:rsidRPr="00FC5488">
        <w:rPr>
          <w:color w:val="000000"/>
        </w:rPr>
        <w:t xml:space="preserve">As stated above, the proposal is located within the </w:t>
      </w:r>
      <w:r w:rsidR="00856623">
        <w:rPr>
          <w:color w:val="000000"/>
        </w:rPr>
        <w:t>South East Valle</w:t>
      </w:r>
      <w:r w:rsidRPr="00FC5488">
        <w:rPr>
          <w:color w:val="000000"/>
        </w:rPr>
        <w:t>y</w:t>
      </w:r>
      <w:r w:rsidR="00856623">
        <w:rPr>
          <w:color w:val="000000"/>
        </w:rPr>
        <w:t>s</w:t>
      </w:r>
      <w:r w:rsidRPr="00FC5488">
        <w:rPr>
          <w:color w:val="000000"/>
        </w:rPr>
        <w:t xml:space="preserve"> ALS</w:t>
      </w:r>
      <w:r w:rsidR="006B75EA" w:rsidRPr="00FC5488">
        <w:rPr>
          <w:color w:val="000000"/>
        </w:rPr>
        <w:t xml:space="preserve">. </w:t>
      </w:r>
      <w:r w:rsidR="005F72EF">
        <w:rPr>
          <w:color w:val="000000"/>
        </w:rPr>
        <w:t>There is limited data available on groundwater levels and flows in this catchments, and groundwater</w:t>
      </w:r>
      <w:r w:rsidR="00440FF5">
        <w:rPr>
          <w:color w:val="000000"/>
        </w:rPr>
        <w:t xml:space="preserve"> resource availability will be assessed on a case-by-case basis. If </w:t>
      </w:r>
      <w:r w:rsidR="00440FF5" w:rsidRPr="00086C48">
        <w:rPr>
          <w:color w:val="000000"/>
          <w:highlight w:val="yellow"/>
        </w:rPr>
        <w:t xml:space="preserve">connectivity </w:t>
      </w:r>
      <w:r w:rsidR="00856623" w:rsidRPr="00086C48">
        <w:rPr>
          <w:color w:val="000000"/>
          <w:highlight w:val="yellow"/>
        </w:rPr>
        <w:t xml:space="preserve">exists with surface water </w:t>
      </w:r>
      <w:r w:rsidR="00007F48" w:rsidRPr="00086C48">
        <w:rPr>
          <w:color w:val="000000"/>
          <w:highlight w:val="yellow"/>
        </w:rPr>
        <w:t>i.e.</w:t>
      </w:r>
      <w:r w:rsidR="00856623" w:rsidRPr="00086C48">
        <w:rPr>
          <w:color w:val="000000"/>
          <w:highlight w:val="yellow"/>
        </w:rPr>
        <w:t xml:space="preserve"> the River Taff, then a hands off flow/level </w:t>
      </w:r>
      <w:r w:rsidR="00B242F6" w:rsidRPr="00086C48">
        <w:rPr>
          <w:color w:val="000000"/>
          <w:highlight w:val="yellow"/>
        </w:rPr>
        <w:t>is likely to</w:t>
      </w:r>
      <w:r w:rsidR="00856623" w:rsidRPr="00086C48">
        <w:rPr>
          <w:color w:val="000000"/>
          <w:highlight w:val="yellow"/>
        </w:rPr>
        <w:t xml:space="preserve"> be applied</w:t>
      </w:r>
      <w:r w:rsidR="00B242F6">
        <w:rPr>
          <w:color w:val="000000"/>
        </w:rPr>
        <w:t xml:space="preserve">. </w:t>
      </w:r>
      <w:r w:rsidR="00856623">
        <w:rPr>
          <w:color w:val="000000"/>
        </w:rPr>
        <w:t xml:space="preserve">Please note that for surface water abstractions a hands off flow equal to Q65 would be included within any licence issued.  This means that </w:t>
      </w:r>
      <w:r w:rsidR="00DE1075" w:rsidRPr="003219A6">
        <w:rPr>
          <w:color w:val="000000"/>
        </w:rPr>
        <w:t xml:space="preserve">if </w:t>
      </w:r>
      <w:r w:rsidR="00DE1075" w:rsidRPr="00086C48">
        <w:rPr>
          <w:color w:val="000000"/>
          <w:highlight w:val="yellow"/>
        </w:rPr>
        <w:t>the flow in the river falls below the flow</w:t>
      </w:r>
      <w:r w:rsidR="00DE1075" w:rsidRPr="003219A6">
        <w:rPr>
          <w:color w:val="000000"/>
        </w:rPr>
        <w:t xml:space="preserve"> specified on the licence</w:t>
      </w:r>
      <w:r w:rsidR="00DE1075">
        <w:rPr>
          <w:color w:val="000000"/>
        </w:rPr>
        <w:t>,</w:t>
      </w:r>
      <w:r w:rsidR="00DE1075" w:rsidRPr="003219A6">
        <w:rPr>
          <w:color w:val="000000"/>
        </w:rPr>
        <w:t xml:space="preserve"> then </w:t>
      </w:r>
      <w:r w:rsidR="00DE1075" w:rsidRPr="00086C48">
        <w:rPr>
          <w:color w:val="000000"/>
          <w:highlight w:val="yellow"/>
        </w:rPr>
        <w:t>the abstractor is required to stop or reduce their abstraction</w:t>
      </w:r>
      <w:r w:rsidR="00DE1075" w:rsidRPr="003219A6">
        <w:rPr>
          <w:color w:val="000000"/>
        </w:rPr>
        <w:t>.</w:t>
      </w:r>
      <w:r w:rsidR="00B242F6">
        <w:rPr>
          <w:color w:val="000000"/>
        </w:rPr>
        <w:t xml:space="preserve"> Any abstraction restrictions </w:t>
      </w:r>
      <w:r w:rsidR="00AD1741">
        <w:rPr>
          <w:color w:val="000000"/>
        </w:rPr>
        <w:t xml:space="preserve">for groundwater abstractions </w:t>
      </w:r>
      <w:r w:rsidR="00B242F6">
        <w:rPr>
          <w:color w:val="000000"/>
        </w:rPr>
        <w:t xml:space="preserve">will be applied on a case-by-case basis.  </w:t>
      </w:r>
      <w:r w:rsidR="002C1C22">
        <w:rPr>
          <w:color w:val="000000"/>
        </w:rPr>
        <w:t xml:space="preserve">The </w:t>
      </w:r>
      <w:r w:rsidR="00774643">
        <w:rPr>
          <w:color w:val="000000"/>
        </w:rPr>
        <w:t>HIA should</w:t>
      </w:r>
      <w:r w:rsidR="002C1C22">
        <w:rPr>
          <w:color w:val="000000"/>
        </w:rPr>
        <w:t xml:space="preserve"> therefore</w:t>
      </w:r>
      <w:r w:rsidR="00774643">
        <w:rPr>
          <w:color w:val="000000"/>
        </w:rPr>
        <w:t xml:space="preserve"> aim to </w:t>
      </w:r>
      <w:r w:rsidR="00774643" w:rsidRPr="00774643">
        <w:rPr>
          <w:color w:val="000000"/>
        </w:rPr>
        <w:t xml:space="preserve">provide adequate information to enable us to decide </w:t>
      </w:r>
      <w:r w:rsidR="00046A65">
        <w:rPr>
          <w:color w:val="000000"/>
        </w:rPr>
        <w:t xml:space="preserve">whether any restrictions should be applied to the </w:t>
      </w:r>
      <w:r w:rsidR="00774643" w:rsidRPr="00774643">
        <w:rPr>
          <w:color w:val="000000"/>
        </w:rPr>
        <w:t>abstraction</w:t>
      </w:r>
      <w:r w:rsidR="00046A65">
        <w:rPr>
          <w:color w:val="000000"/>
        </w:rPr>
        <w:t xml:space="preserve">.  </w:t>
      </w:r>
      <w:r w:rsidR="00774643" w:rsidRPr="00774643">
        <w:rPr>
          <w:color w:val="000000"/>
        </w:rPr>
        <w:t xml:space="preserve"> </w:t>
      </w:r>
    </w:p>
    <w:p w14:paraId="384AE2CD" w14:textId="77777777" w:rsidR="005F72EF" w:rsidRDefault="005F72EF" w:rsidP="009D2834">
      <w:pPr>
        <w:jc w:val="both"/>
        <w:rPr>
          <w:color w:val="000000"/>
        </w:rPr>
      </w:pPr>
    </w:p>
    <w:p w14:paraId="2BEB98D5" w14:textId="77777777" w:rsidR="00464253" w:rsidRPr="001E3D51" w:rsidRDefault="00464253" w:rsidP="00464253">
      <w:pPr>
        <w:jc w:val="both"/>
        <w:rPr>
          <w:b/>
          <w:color w:val="000000"/>
        </w:rPr>
      </w:pPr>
      <w:r w:rsidRPr="001E3D51">
        <w:rPr>
          <w:b/>
          <w:color w:val="000000"/>
        </w:rPr>
        <w:t>Other permissions</w:t>
      </w:r>
    </w:p>
    <w:p w14:paraId="0852EC5D" w14:textId="77777777" w:rsidR="00464253" w:rsidRPr="005332FE" w:rsidRDefault="00464253" w:rsidP="00464253">
      <w:pPr>
        <w:jc w:val="both"/>
        <w:rPr>
          <w:u w:val="single"/>
        </w:rPr>
      </w:pPr>
      <w:r w:rsidRPr="005332FE">
        <w:rPr>
          <w:u w:val="single"/>
        </w:rPr>
        <w:t>Environmental Permit for Discharges</w:t>
      </w:r>
    </w:p>
    <w:p w14:paraId="70425C1C" w14:textId="77777777" w:rsidR="00CE5C87" w:rsidRDefault="00464253" w:rsidP="00464253">
      <w:pPr>
        <w:jc w:val="both"/>
      </w:pPr>
      <w:r w:rsidRPr="00CE5C87">
        <w:t xml:space="preserve">As part of your proposal, you may need </w:t>
      </w:r>
      <w:r w:rsidR="00007F48" w:rsidRPr="00CE5C87">
        <w:t>an</w:t>
      </w:r>
      <w:r w:rsidRPr="00CE5C87">
        <w:t xml:space="preserve"> </w:t>
      </w:r>
      <w:hyperlink r:id="rId25" w:history="1">
        <w:r w:rsidRPr="00CE5C87">
          <w:t>Environmental Permit for Discharges to Surface Water or Groundwater</w:t>
        </w:r>
      </w:hyperlink>
      <w:r w:rsidRPr="00CE5C87">
        <w:t xml:space="preserve">. The need for a permit for the discharge depends on the surface use of the land. If the </w:t>
      </w:r>
      <w:r w:rsidRPr="00086C48">
        <w:rPr>
          <w:highlight w:val="yellow"/>
        </w:rPr>
        <w:t>surface is a greenfield site, then you can register the system as exempt</w:t>
      </w:r>
      <w:r w:rsidRPr="00CE5C87">
        <w:t>. If the surface use is brownfield, you will need a permit for the discharge. You also need to meet other conditions for the discharge to be exempt. If you cannot meet these credentials, a permit is required. The conditions are listed in the Environment Agency’s guidance document:</w:t>
      </w:r>
      <w:r>
        <w:t xml:space="preserve"> </w:t>
      </w:r>
      <w:hyperlink r:id="rId26" w:history="1">
        <w:r>
          <w:rPr>
            <w:rStyle w:val="Hyperlink"/>
          </w:rPr>
          <w:t>https://www.gov.uk/government/uploads/system/uploads/attachment_data/file/315147/LIT_9957.pdf</w:t>
        </w:r>
      </w:hyperlink>
      <w:r>
        <w:t xml:space="preserve">  </w:t>
      </w:r>
    </w:p>
    <w:p w14:paraId="3CD4A472" w14:textId="77777777" w:rsidR="00CE5C87" w:rsidRDefault="00CE5C87" w:rsidP="00464253">
      <w:pPr>
        <w:jc w:val="both"/>
      </w:pPr>
    </w:p>
    <w:p w14:paraId="44B57012" w14:textId="77777777" w:rsidR="00464253" w:rsidRDefault="00CE5C87" w:rsidP="00464253">
      <w:pPr>
        <w:jc w:val="both"/>
        <w:rPr>
          <w:sz w:val="22"/>
          <w:szCs w:val="22"/>
        </w:rPr>
      </w:pPr>
      <w:r>
        <w:t>Please note that if a</w:t>
      </w:r>
      <w:r w:rsidR="00DB3B3F">
        <w:t>n</w:t>
      </w:r>
      <w:r>
        <w:t xml:space="preserve"> </w:t>
      </w:r>
      <w:r w:rsidRPr="00086C48">
        <w:rPr>
          <w:highlight w:val="yellow"/>
        </w:rPr>
        <w:t>Environmental Permit for Discharges to Surface Water or Groundwater is required, you will need to submit an</w:t>
      </w:r>
      <w:r w:rsidR="00464253" w:rsidRPr="00086C48">
        <w:rPr>
          <w:highlight w:val="yellow"/>
        </w:rPr>
        <w:t> </w:t>
      </w:r>
      <w:r w:rsidRPr="00086C48">
        <w:rPr>
          <w:highlight w:val="yellow"/>
        </w:rPr>
        <w:t>Environment management plan for the construction and operation of the scheme</w:t>
      </w:r>
      <w:r w:rsidR="00126A54" w:rsidRPr="00086C48">
        <w:rPr>
          <w:highlight w:val="yellow"/>
        </w:rPr>
        <w:t>,</w:t>
      </w:r>
      <w:r w:rsidRPr="00086C48">
        <w:rPr>
          <w:highlight w:val="yellow"/>
        </w:rPr>
        <w:t xml:space="preserve"> </w:t>
      </w:r>
      <w:r w:rsidR="00126A54" w:rsidRPr="00086C48">
        <w:rPr>
          <w:highlight w:val="yellow"/>
        </w:rPr>
        <w:t>including</w:t>
      </w:r>
      <w:r w:rsidRPr="00086C48">
        <w:rPr>
          <w:highlight w:val="yellow"/>
        </w:rPr>
        <w:t xml:space="preserve"> any chemicals that may be used in the operation or </w:t>
      </w:r>
      <w:r w:rsidR="001B0F8D" w:rsidRPr="00086C48">
        <w:rPr>
          <w:highlight w:val="yellow"/>
        </w:rPr>
        <w:t>maintenance</w:t>
      </w:r>
      <w:r w:rsidRPr="00086C48">
        <w:rPr>
          <w:highlight w:val="yellow"/>
        </w:rPr>
        <w:t xml:space="preserve"> of the proposal, which will be stored on site or discharged into watercourse.</w:t>
      </w:r>
    </w:p>
    <w:p w14:paraId="7F994764" w14:textId="77777777" w:rsidR="00464253" w:rsidRDefault="00464253" w:rsidP="00464253">
      <w:pPr>
        <w:jc w:val="both"/>
        <w:rPr>
          <w:color w:val="000000"/>
        </w:rPr>
      </w:pPr>
    </w:p>
    <w:p w14:paraId="3654B3E6" w14:textId="77777777" w:rsidR="00464253" w:rsidRPr="005332FE" w:rsidRDefault="00464253" w:rsidP="00464253">
      <w:pPr>
        <w:jc w:val="both"/>
        <w:rPr>
          <w:color w:val="000000"/>
          <w:u w:val="single"/>
          <w:lang w:val="en-US"/>
        </w:rPr>
      </w:pPr>
      <w:r w:rsidRPr="005332FE">
        <w:rPr>
          <w:color w:val="000000"/>
          <w:u w:val="single"/>
          <w:lang w:val="en-US"/>
        </w:rPr>
        <w:t xml:space="preserve">Flood Risk Activity Permit </w:t>
      </w:r>
    </w:p>
    <w:p w14:paraId="6A866009" w14:textId="77777777" w:rsidR="00DF063B" w:rsidRDefault="00464253" w:rsidP="00E400AC">
      <w:pPr>
        <w:rPr>
          <w:rFonts w:cs="Arial"/>
        </w:rPr>
      </w:pPr>
      <w:r w:rsidRPr="00D2204A">
        <w:rPr>
          <w:rFonts w:cs="Arial"/>
        </w:rPr>
        <w:t xml:space="preserve">If the location of your proposed activity is on a main river as shown on a </w:t>
      </w:r>
      <w:hyperlink r:id="rId27" w:tooltip="Flood Risk Map" w:history="1">
        <w:r w:rsidRPr="00D2204A">
          <w:rPr>
            <w:rStyle w:val="Hyperlink"/>
            <w:rFonts w:cs="Arial"/>
          </w:rPr>
          <w:t>main river map</w:t>
        </w:r>
      </w:hyperlink>
      <w:r w:rsidRPr="00D2204A">
        <w:rPr>
          <w:rFonts w:cs="Arial"/>
        </w:rPr>
        <w:t xml:space="preserve"> or lies within an Internal Drainage District (IDD), you will need to apply for a Flood Risk Activity Permit from us. </w:t>
      </w:r>
      <w:r w:rsidRPr="00086C48">
        <w:rPr>
          <w:rFonts w:cs="Arial"/>
          <w:highlight w:val="yellow"/>
        </w:rPr>
        <w:t>You also need a permit if you propose to undertake any works to, on or within 8 metres of a flood defence structure or for any activity on the floodplain which could divert or obstruct floodwaters.</w:t>
      </w:r>
      <w:r w:rsidRPr="00D2204A">
        <w:rPr>
          <w:rFonts w:cs="Arial"/>
        </w:rPr>
        <w:t xml:space="preserve"> </w:t>
      </w:r>
      <w:r w:rsidRPr="00D2204A">
        <w:rPr>
          <w:rFonts w:cs="Arial"/>
          <w:lang w:val="en-US"/>
        </w:rPr>
        <w:t xml:space="preserve">Please contact </w:t>
      </w:r>
      <w:r w:rsidRPr="00D2204A">
        <w:rPr>
          <w:rFonts w:cs="Arial"/>
        </w:rPr>
        <w:t xml:space="preserve">our </w:t>
      </w:r>
      <w:r w:rsidR="00E400AC">
        <w:rPr>
          <w:rFonts w:cs="Arial"/>
        </w:rPr>
        <w:t xml:space="preserve">Development and </w:t>
      </w:r>
      <w:r w:rsidRPr="00D2204A">
        <w:rPr>
          <w:rFonts w:cs="Arial"/>
        </w:rPr>
        <w:t xml:space="preserve">Flood Risk </w:t>
      </w:r>
      <w:r w:rsidR="00E400AC">
        <w:rPr>
          <w:rFonts w:cs="Arial"/>
        </w:rPr>
        <w:t xml:space="preserve">Team (south) at </w:t>
      </w:r>
      <w:r w:rsidR="00E400AC">
        <w:t xml:space="preserve"> </w:t>
      </w:r>
      <w:hyperlink r:id="rId28" w:history="1">
        <w:r w:rsidR="00E400AC">
          <w:rPr>
            <w:rStyle w:val="Hyperlink"/>
          </w:rPr>
          <w:t>floodpermitting.southeast@naturalresourceswales.gov.uk</w:t>
        </w:r>
      </w:hyperlink>
      <w:r w:rsidR="00E400AC">
        <w:t xml:space="preserve"> </w:t>
      </w:r>
      <w:r w:rsidRPr="00D2204A">
        <w:rPr>
          <w:rFonts w:cs="Arial"/>
        </w:rPr>
        <w:t>for further advice on Flood Risk Activity Permits.</w:t>
      </w:r>
    </w:p>
    <w:p w14:paraId="401F1F2C" w14:textId="77777777" w:rsidR="00464253" w:rsidRDefault="009A5986" w:rsidP="00E400AC">
      <w:pPr>
        <w:rPr>
          <w:rFonts w:cs="Arial"/>
        </w:rPr>
      </w:pPr>
      <w:r>
        <w:rPr>
          <w:rFonts w:cs="Arial"/>
        </w:rPr>
        <w:t xml:space="preserve">  </w:t>
      </w:r>
    </w:p>
    <w:p w14:paraId="04FBB607" w14:textId="77777777" w:rsidR="00464253" w:rsidRDefault="00464253" w:rsidP="00464253">
      <w:pPr>
        <w:pStyle w:val="Default"/>
        <w:jc w:val="both"/>
        <w:rPr>
          <w:rFonts w:ascii="Arial" w:hAnsi="Arial" w:cs="Arial"/>
        </w:rPr>
      </w:pPr>
      <w:r w:rsidRPr="00D2204A">
        <w:rPr>
          <w:rFonts w:ascii="Arial" w:hAnsi="Arial" w:cs="Arial"/>
        </w:rPr>
        <w:t>You may be eligible to register for a Flood Risk Activity Exemption or undertake your proposed activity as a Flood Risk Activity Exclusion. Eligibility will depend upon the type of activity you wish to carry out and if certain conditions can be met. Contact our Customer Care Centre to enquire if a proposal is exempt.</w:t>
      </w:r>
    </w:p>
    <w:p w14:paraId="4782D241" w14:textId="77777777" w:rsidR="00464253" w:rsidRDefault="00464253" w:rsidP="009D2834">
      <w:pPr>
        <w:jc w:val="both"/>
        <w:rPr>
          <w:b/>
          <w:color w:val="000000"/>
        </w:rPr>
      </w:pPr>
    </w:p>
    <w:p w14:paraId="00C8EBCC" w14:textId="77777777" w:rsidR="003219A6" w:rsidRPr="003219A6" w:rsidRDefault="003219A6" w:rsidP="009D2834">
      <w:pPr>
        <w:jc w:val="both"/>
        <w:rPr>
          <w:b/>
          <w:color w:val="000000"/>
        </w:rPr>
      </w:pPr>
      <w:proofErr w:type="spellStart"/>
      <w:r w:rsidRPr="003219A6">
        <w:rPr>
          <w:b/>
          <w:color w:val="000000"/>
        </w:rPr>
        <w:t>Self Destruct</w:t>
      </w:r>
      <w:proofErr w:type="spellEnd"/>
      <w:r w:rsidRPr="003219A6">
        <w:rPr>
          <w:b/>
          <w:color w:val="000000"/>
        </w:rPr>
        <w:t xml:space="preserve"> Condition</w:t>
      </w:r>
    </w:p>
    <w:p w14:paraId="370A9EF7" w14:textId="77777777" w:rsidR="003219A6" w:rsidRPr="003219A6" w:rsidRDefault="003219A6" w:rsidP="009D2834">
      <w:pPr>
        <w:jc w:val="both"/>
        <w:rPr>
          <w:color w:val="000000"/>
          <w:lang w:val="en-US"/>
        </w:rPr>
      </w:pPr>
      <w:r w:rsidRPr="003219A6">
        <w:rPr>
          <w:color w:val="000000"/>
          <w:lang w:val="en-US"/>
        </w:rPr>
        <w:t>A ‘</w:t>
      </w:r>
      <w:proofErr w:type="spellStart"/>
      <w:r w:rsidRPr="003219A6">
        <w:rPr>
          <w:color w:val="000000"/>
          <w:lang w:val="en-US"/>
        </w:rPr>
        <w:t>self destruct</w:t>
      </w:r>
      <w:proofErr w:type="spellEnd"/>
      <w:r w:rsidRPr="003219A6">
        <w:rPr>
          <w:color w:val="000000"/>
          <w:lang w:val="en-US"/>
        </w:rPr>
        <w:t>’ condition would also be applied to any abstraction and impounding licence granted. The ‘</w:t>
      </w:r>
      <w:proofErr w:type="spellStart"/>
      <w:r w:rsidRPr="003219A6">
        <w:rPr>
          <w:color w:val="000000"/>
          <w:lang w:val="en-US"/>
        </w:rPr>
        <w:t>self destruct</w:t>
      </w:r>
      <w:proofErr w:type="spellEnd"/>
      <w:r w:rsidRPr="003219A6">
        <w:rPr>
          <w:color w:val="000000"/>
          <w:lang w:val="en-US"/>
        </w:rPr>
        <w:t xml:space="preserve">’ date </w:t>
      </w:r>
      <w:r w:rsidR="00927033">
        <w:rPr>
          <w:color w:val="000000"/>
          <w:lang w:val="en-US"/>
        </w:rPr>
        <w:t>is likely be</w:t>
      </w:r>
      <w:r w:rsidRPr="003219A6">
        <w:rPr>
          <w:color w:val="000000"/>
          <w:lang w:val="en-US"/>
        </w:rPr>
        <w:t xml:space="preserve"> set as 3 years from the date of issue of </w:t>
      </w:r>
      <w:r w:rsidR="00927033">
        <w:rPr>
          <w:color w:val="000000"/>
          <w:lang w:val="en-US"/>
        </w:rPr>
        <w:t xml:space="preserve">any </w:t>
      </w:r>
      <w:r w:rsidRPr="003219A6">
        <w:rPr>
          <w:color w:val="000000"/>
          <w:lang w:val="en-US"/>
        </w:rPr>
        <w:t xml:space="preserve">licence. The </w:t>
      </w:r>
      <w:r w:rsidR="00927033" w:rsidRPr="003219A6">
        <w:rPr>
          <w:color w:val="000000"/>
          <w:lang w:val="en-US"/>
        </w:rPr>
        <w:t>consequence</w:t>
      </w:r>
      <w:r w:rsidRPr="003219A6">
        <w:rPr>
          <w:color w:val="000000"/>
          <w:lang w:val="en-US"/>
        </w:rPr>
        <w:t xml:space="preserve"> of this condition is that the </w:t>
      </w:r>
      <w:proofErr w:type="spellStart"/>
      <w:r w:rsidRPr="003219A6">
        <w:rPr>
          <w:color w:val="000000"/>
          <w:lang w:val="en-US"/>
        </w:rPr>
        <w:t>licences</w:t>
      </w:r>
      <w:proofErr w:type="spellEnd"/>
      <w:r w:rsidRPr="003219A6">
        <w:rPr>
          <w:color w:val="000000"/>
          <w:lang w:val="en-US"/>
        </w:rPr>
        <w:t xml:space="preserve"> will cease to have effect if the proposed abstraction </w:t>
      </w:r>
      <w:r w:rsidR="00927033">
        <w:rPr>
          <w:color w:val="000000"/>
          <w:lang w:val="en-US"/>
        </w:rPr>
        <w:t>has</w:t>
      </w:r>
      <w:r w:rsidRPr="003219A6">
        <w:rPr>
          <w:color w:val="000000"/>
          <w:lang w:val="en-US"/>
        </w:rPr>
        <w:t xml:space="preserve"> not commenced by th</w:t>
      </w:r>
      <w:r w:rsidR="00927033">
        <w:rPr>
          <w:color w:val="000000"/>
          <w:lang w:val="en-US"/>
        </w:rPr>
        <w:t>e specified</w:t>
      </w:r>
      <w:r w:rsidRPr="003219A6">
        <w:rPr>
          <w:color w:val="000000"/>
          <w:lang w:val="en-US"/>
        </w:rPr>
        <w:t xml:space="preserve"> ‘</w:t>
      </w:r>
      <w:proofErr w:type="spellStart"/>
      <w:r w:rsidRPr="003219A6">
        <w:rPr>
          <w:color w:val="000000"/>
          <w:lang w:val="en-US"/>
        </w:rPr>
        <w:t>self destruct</w:t>
      </w:r>
      <w:proofErr w:type="spellEnd"/>
      <w:r w:rsidRPr="003219A6">
        <w:rPr>
          <w:color w:val="000000"/>
          <w:lang w:val="en-US"/>
        </w:rPr>
        <w:t>’ date.</w:t>
      </w:r>
    </w:p>
    <w:p w14:paraId="2D8149DE" w14:textId="77777777" w:rsidR="00FB073C" w:rsidRDefault="00FB073C" w:rsidP="00B60BC7">
      <w:pPr>
        <w:autoSpaceDE w:val="0"/>
        <w:autoSpaceDN w:val="0"/>
        <w:adjustRightInd w:val="0"/>
        <w:rPr>
          <w:rFonts w:cs="Arial"/>
          <w:color w:val="000000"/>
          <w:lang w:eastAsia="en-GB"/>
        </w:rPr>
      </w:pPr>
    </w:p>
    <w:p w14:paraId="53FB8A50" w14:textId="77777777" w:rsidR="00FB073C" w:rsidRPr="001E5740" w:rsidRDefault="00FB073C" w:rsidP="00FB073C">
      <w:pPr>
        <w:autoSpaceDE w:val="0"/>
        <w:autoSpaceDN w:val="0"/>
        <w:adjustRightInd w:val="0"/>
        <w:rPr>
          <w:rFonts w:cs="Arial"/>
          <w:b/>
          <w:color w:val="000000"/>
        </w:rPr>
      </w:pPr>
      <w:r w:rsidRPr="001E5740">
        <w:rPr>
          <w:rFonts w:cs="Arial"/>
          <w:b/>
          <w:color w:val="000000"/>
        </w:rPr>
        <w:t>Water Framework Directive (WFD)</w:t>
      </w:r>
    </w:p>
    <w:p w14:paraId="73F5EF88" w14:textId="77777777" w:rsidR="00FB073C" w:rsidRPr="007D77F2" w:rsidRDefault="00FB073C" w:rsidP="00FB073C">
      <w:pPr>
        <w:autoSpaceDE w:val="0"/>
        <w:autoSpaceDN w:val="0"/>
        <w:adjustRightInd w:val="0"/>
        <w:rPr>
          <w:lang w:val="en-US"/>
        </w:rPr>
      </w:pPr>
      <w:r w:rsidRPr="007D77F2">
        <w:rPr>
          <w:lang w:val="en-US"/>
        </w:rPr>
        <w:t xml:space="preserve">Your proposal is </w:t>
      </w:r>
      <w:r w:rsidR="002D16F3" w:rsidRPr="007D77F2">
        <w:rPr>
          <w:lang w:val="en-US"/>
        </w:rPr>
        <w:t xml:space="preserve">within </w:t>
      </w:r>
      <w:r w:rsidRPr="007D77F2">
        <w:rPr>
          <w:lang w:val="en-US"/>
        </w:rPr>
        <w:t>the following waterbody, as assessed under the Water Framework Directive (WFD);</w:t>
      </w:r>
      <w:r w:rsidR="002D16F3" w:rsidRPr="007D77F2">
        <w:rPr>
          <w:lang w:val="en-US"/>
        </w:rPr>
        <w:t xml:space="preserve"> GB40902G201900 SE Valleys Carboniferous coal measures</w:t>
      </w:r>
      <w:r w:rsidRPr="007D77F2">
        <w:rPr>
          <w:lang w:val="en-US"/>
        </w:rPr>
        <w:t xml:space="preserve">, which was assessed to be </w:t>
      </w:r>
      <w:r w:rsidR="00D83EB0" w:rsidRPr="007D77F2">
        <w:rPr>
          <w:lang w:val="en-US"/>
        </w:rPr>
        <w:t xml:space="preserve">failing due to chemicals and the potential for surface water impacts from </w:t>
      </w:r>
      <w:r w:rsidR="00007F48" w:rsidRPr="007D77F2">
        <w:rPr>
          <w:lang w:val="en-US"/>
        </w:rPr>
        <w:t>mine water</w:t>
      </w:r>
      <w:r w:rsidR="00D83EB0" w:rsidRPr="007D77F2">
        <w:rPr>
          <w:lang w:val="en-US"/>
        </w:rPr>
        <w:t xml:space="preserve"> discharges.</w:t>
      </w:r>
      <w:r w:rsidR="007D77F2">
        <w:rPr>
          <w:lang w:val="en-US"/>
        </w:rPr>
        <w:t xml:space="preserve"> </w:t>
      </w:r>
      <w:r w:rsidRPr="00086C48">
        <w:rPr>
          <w:highlight w:val="yellow"/>
          <w:lang w:val="en-US"/>
        </w:rPr>
        <w:t>You will need to consider potential impacts upon the WFD status as result of your proposal.</w:t>
      </w:r>
      <w:r w:rsidRPr="007D77F2">
        <w:rPr>
          <w:lang w:val="en-US"/>
        </w:rPr>
        <w:t xml:space="preserve"> </w:t>
      </w:r>
    </w:p>
    <w:p w14:paraId="3CF337C2" w14:textId="77777777" w:rsidR="00FB073C" w:rsidRPr="00FB073C" w:rsidRDefault="00FB073C" w:rsidP="00FB073C">
      <w:pPr>
        <w:autoSpaceDE w:val="0"/>
        <w:autoSpaceDN w:val="0"/>
        <w:adjustRightInd w:val="0"/>
        <w:rPr>
          <w:lang w:val="en-US"/>
        </w:rPr>
      </w:pPr>
    </w:p>
    <w:p w14:paraId="59AED0FC" w14:textId="77777777" w:rsidR="00FB073C" w:rsidRPr="00FB073C" w:rsidRDefault="00FB073C" w:rsidP="00FB073C">
      <w:pPr>
        <w:autoSpaceDE w:val="0"/>
        <w:autoSpaceDN w:val="0"/>
        <w:adjustRightInd w:val="0"/>
        <w:rPr>
          <w:lang w:val="en-US"/>
        </w:rPr>
      </w:pPr>
      <w:r w:rsidRPr="00FB073C">
        <w:rPr>
          <w:lang w:val="en-US"/>
        </w:rPr>
        <w:t xml:space="preserve">Please refer to Water Watch Wales for more information: </w:t>
      </w:r>
      <w:hyperlink r:id="rId29" w:history="1">
        <w:r w:rsidRPr="00FB073C">
          <w:rPr>
            <w:rStyle w:val="Hyperlink"/>
            <w:lang w:val="en-US"/>
          </w:rPr>
          <w:t>http://waterwatchwales.naturalresourceswales.gov.uk/en/</w:t>
        </w:r>
      </w:hyperlink>
    </w:p>
    <w:p w14:paraId="229446A4" w14:textId="77777777" w:rsidR="00F01B2D" w:rsidRDefault="00F01B2D" w:rsidP="00F01B2D">
      <w:pPr>
        <w:jc w:val="both"/>
        <w:rPr>
          <w:color w:val="000000"/>
        </w:rPr>
      </w:pPr>
    </w:p>
    <w:p w14:paraId="2D66B50E" w14:textId="77777777" w:rsidR="006616C6" w:rsidRPr="006616C6" w:rsidRDefault="006616C6" w:rsidP="00F01B2D">
      <w:pPr>
        <w:jc w:val="both"/>
        <w:rPr>
          <w:b/>
          <w:color w:val="000000"/>
        </w:rPr>
      </w:pPr>
      <w:r w:rsidRPr="006616C6">
        <w:rPr>
          <w:b/>
          <w:color w:val="000000"/>
        </w:rPr>
        <w:t>Justification of need</w:t>
      </w:r>
    </w:p>
    <w:p w14:paraId="583CABC2" w14:textId="77777777" w:rsidR="003219A6" w:rsidRPr="003966AC" w:rsidRDefault="003966AC" w:rsidP="009D2834">
      <w:pPr>
        <w:jc w:val="both"/>
        <w:rPr>
          <w:color w:val="7030A0"/>
        </w:rPr>
      </w:pPr>
      <w:r w:rsidRPr="00CD4DBC">
        <w:rPr>
          <w:rFonts w:cs="Arial"/>
          <w:color w:val="000000"/>
          <w:lang w:val="en" w:eastAsia="en-GB"/>
        </w:rPr>
        <w:t xml:space="preserve">Applications are assessed on </w:t>
      </w:r>
      <w:r>
        <w:rPr>
          <w:rFonts w:cs="Arial"/>
          <w:color w:val="000000"/>
          <w:lang w:val="en" w:eastAsia="en-GB"/>
        </w:rPr>
        <w:t>your</w:t>
      </w:r>
      <w:r w:rsidRPr="00CD4DBC">
        <w:rPr>
          <w:rFonts w:cs="Arial"/>
          <w:color w:val="000000"/>
          <w:lang w:val="en" w:eastAsia="en-GB"/>
        </w:rPr>
        <w:t xml:space="preserve"> justification of the </w:t>
      </w:r>
      <w:r>
        <w:rPr>
          <w:rFonts w:cs="Arial"/>
          <w:color w:val="000000"/>
          <w:lang w:val="en" w:eastAsia="en-GB"/>
        </w:rPr>
        <w:t xml:space="preserve">abstraction </w:t>
      </w:r>
      <w:r w:rsidRPr="00CD4DBC">
        <w:rPr>
          <w:rFonts w:cs="Arial"/>
          <w:color w:val="000000"/>
          <w:lang w:val="en" w:eastAsia="en-GB"/>
        </w:rPr>
        <w:t>quantities requested</w:t>
      </w:r>
      <w:r>
        <w:rPr>
          <w:rFonts w:cs="Arial"/>
          <w:color w:val="000000"/>
          <w:lang w:val="en" w:eastAsia="en-GB"/>
        </w:rPr>
        <w:t xml:space="preserve">. We use this information to determine if the volumes you propose to abstract are appropriate for that purpose. To do this we </w:t>
      </w:r>
      <w:r w:rsidRPr="00086C48">
        <w:rPr>
          <w:rFonts w:cs="Arial"/>
          <w:color w:val="000000"/>
          <w:highlight w:val="yellow"/>
          <w:lang w:val="en" w:eastAsia="en-GB"/>
        </w:rPr>
        <w:t>need to understand your demand for water and how it relates to the scale of your operation.</w:t>
      </w:r>
      <w:r>
        <w:rPr>
          <w:rFonts w:cs="Arial"/>
          <w:color w:val="000000"/>
          <w:lang w:val="en" w:eastAsia="en-GB"/>
        </w:rPr>
        <w:t xml:space="preserve"> </w:t>
      </w:r>
      <w:r w:rsidRPr="00FE4DBB">
        <w:rPr>
          <w:rFonts w:cs="Arial"/>
          <w:color w:val="000000"/>
          <w:highlight w:val="yellow"/>
          <w:lang w:val="en" w:eastAsia="en-GB"/>
        </w:rPr>
        <w:t>You will need to demonstrate to us how you have calculated the amount of water you require (i</w:t>
      </w:r>
      <w:r>
        <w:rPr>
          <w:rFonts w:cs="Arial"/>
          <w:color w:val="000000"/>
          <w:lang w:val="en" w:eastAsia="en-GB"/>
        </w:rPr>
        <w:t xml:space="preserve">.e. number of units produced, area to be irrigated </w:t>
      </w:r>
      <w:proofErr w:type="spellStart"/>
      <w:r>
        <w:rPr>
          <w:rFonts w:cs="Arial"/>
          <w:color w:val="000000"/>
          <w:lang w:val="en" w:eastAsia="en-GB"/>
        </w:rPr>
        <w:t>etc</w:t>
      </w:r>
      <w:proofErr w:type="spellEnd"/>
      <w:r>
        <w:rPr>
          <w:rFonts w:cs="Arial"/>
          <w:color w:val="000000"/>
          <w:lang w:val="en" w:eastAsia="en-GB"/>
        </w:rPr>
        <w:t xml:space="preserve">). </w:t>
      </w:r>
    </w:p>
    <w:p w14:paraId="2A960ADE" w14:textId="77777777" w:rsidR="00C51690" w:rsidRDefault="00C51690" w:rsidP="00D2204A">
      <w:pPr>
        <w:pStyle w:val="Default"/>
        <w:jc w:val="both"/>
        <w:rPr>
          <w:rFonts w:ascii="Arial" w:hAnsi="Arial" w:cs="Arial"/>
          <w:color w:val="FF0000"/>
        </w:rPr>
      </w:pPr>
    </w:p>
    <w:p w14:paraId="592BB4DF" w14:textId="77777777" w:rsidR="00C51690" w:rsidRDefault="00C51690" w:rsidP="00C51690">
      <w:pPr>
        <w:pStyle w:val="NormalWeb"/>
        <w:spacing w:before="0" w:beforeAutospacing="0" w:after="0" w:afterAutospacing="0"/>
        <w:rPr>
          <w:rFonts w:ascii="Arial" w:hAnsi="Arial" w:cs="Arial"/>
          <w:b/>
          <w:bCs/>
          <w:color w:val="000000"/>
        </w:rPr>
      </w:pPr>
      <w:r w:rsidRPr="00C51690">
        <w:rPr>
          <w:rFonts w:ascii="Arial" w:hAnsi="Arial" w:cs="Arial"/>
          <w:b/>
          <w:bCs/>
          <w:color w:val="000000"/>
        </w:rPr>
        <w:t>European Protected Species (EPS)</w:t>
      </w:r>
    </w:p>
    <w:p w14:paraId="7CC6C120" w14:textId="77777777" w:rsidR="00C51690" w:rsidRPr="00C51690" w:rsidRDefault="00C51690" w:rsidP="00C51690">
      <w:pPr>
        <w:pStyle w:val="NormalWeb"/>
        <w:spacing w:before="0" w:beforeAutospacing="0" w:after="0" w:afterAutospacing="0"/>
        <w:jc w:val="both"/>
        <w:rPr>
          <w:rFonts w:ascii="Arial" w:hAnsi="Arial" w:cs="Arial"/>
          <w:color w:val="000000"/>
        </w:rPr>
      </w:pPr>
      <w:r>
        <w:rPr>
          <w:rFonts w:ascii="Arial" w:hAnsi="Arial" w:cs="Arial"/>
          <w:bCs/>
          <w:color w:val="000000"/>
        </w:rPr>
        <w:t>I</w:t>
      </w:r>
      <w:r w:rsidRPr="00C51690">
        <w:rPr>
          <w:rFonts w:ascii="Arial" w:hAnsi="Arial" w:cs="Arial"/>
          <w:bCs/>
          <w:color w:val="000000"/>
        </w:rPr>
        <w:t xml:space="preserve">f your proposal has the potential to affect a European Protected Species (during construction for example) then you may require a separate EPS licence from NRW. Further information is available on NRW’s website at </w:t>
      </w:r>
      <w:hyperlink r:id="rId30" w:history="1">
        <w:r w:rsidRPr="00C51690">
          <w:rPr>
            <w:rStyle w:val="Hyperlink"/>
            <w:rFonts w:ascii="Arial" w:hAnsi="Arial" w:cs="Arial"/>
          </w:rPr>
          <w:t>https://naturalresources.wales/permits-and-permissions/protected-species-licensing/european-protected-species-licensing/do-i-need-a-european-protected-species-licence/?lang=en</w:t>
        </w:r>
      </w:hyperlink>
    </w:p>
    <w:p w14:paraId="6FEBDAF7" w14:textId="77777777" w:rsidR="00711C71" w:rsidRDefault="00711C71" w:rsidP="009D2834">
      <w:pPr>
        <w:jc w:val="both"/>
        <w:rPr>
          <w:color w:val="000000"/>
        </w:rPr>
      </w:pPr>
    </w:p>
    <w:p w14:paraId="463C16C3" w14:textId="77777777" w:rsidR="000E3476" w:rsidRDefault="000E3476" w:rsidP="009D2834">
      <w:pPr>
        <w:jc w:val="both"/>
        <w:rPr>
          <w:b/>
          <w:color w:val="000000"/>
        </w:rPr>
      </w:pPr>
      <w:r w:rsidRPr="000E3476">
        <w:rPr>
          <w:b/>
          <w:color w:val="000000"/>
        </w:rPr>
        <w:t>Nearby water users</w:t>
      </w:r>
    </w:p>
    <w:p w14:paraId="0A421960" w14:textId="77777777" w:rsidR="000E3476" w:rsidRDefault="003136D2" w:rsidP="000E3476">
      <w:pPr>
        <w:jc w:val="both"/>
        <w:rPr>
          <w:rFonts w:cs="Arial"/>
          <w:color w:val="000000"/>
          <w:lang w:val="en" w:eastAsia="en-GB"/>
        </w:rPr>
      </w:pPr>
      <w:r w:rsidRPr="000E3476">
        <w:rPr>
          <w:rFonts w:cs="Arial"/>
          <w:color w:val="000000"/>
          <w:lang w:val="en" w:eastAsia="en-GB"/>
        </w:rPr>
        <w:t xml:space="preserve">It is your responsibility to ensure that </w:t>
      </w:r>
      <w:r>
        <w:rPr>
          <w:rFonts w:cs="Arial"/>
          <w:color w:val="000000"/>
          <w:lang w:val="en" w:eastAsia="en-GB"/>
        </w:rPr>
        <w:t>your</w:t>
      </w:r>
      <w:r w:rsidRPr="000E3476">
        <w:rPr>
          <w:rFonts w:cs="Arial"/>
          <w:color w:val="000000"/>
          <w:lang w:val="en" w:eastAsia="en-GB"/>
        </w:rPr>
        <w:t xml:space="preserve"> development will not affect any water features or interests (i.e. wells, boreholes, springs, streams or ponds) in the area, including licensed and unlicensed abstractions. </w:t>
      </w:r>
      <w:r w:rsidRPr="00FE4DBB">
        <w:rPr>
          <w:rFonts w:cs="Arial"/>
          <w:color w:val="000000"/>
          <w:highlight w:val="yellow"/>
          <w:lang w:val="en" w:eastAsia="en-GB"/>
        </w:rPr>
        <w:t>We advise all applicants to consult other local river users and interest groups before submitting an application</w:t>
      </w:r>
      <w:r w:rsidRPr="000E3476">
        <w:rPr>
          <w:rFonts w:cs="Arial"/>
          <w:color w:val="000000"/>
          <w:lang w:val="en" w:eastAsia="en-GB"/>
        </w:rPr>
        <w:t>.</w:t>
      </w:r>
      <w:r>
        <w:rPr>
          <w:rFonts w:cs="Arial"/>
          <w:color w:val="000000"/>
          <w:lang w:val="en" w:eastAsia="en-GB"/>
        </w:rPr>
        <w:t xml:space="preserve"> </w:t>
      </w:r>
      <w:r w:rsidR="000E3476">
        <w:rPr>
          <w:rFonts w:cs="Arial"/>
          <w:color w:val="000000"/>
          <w:lang w:val="en" w:eastAsia="en-GB"/>
        </w:rPr>
        <w:t>You should consider nearby deregulated water users (who abstract less than 20 cubic metres a day), exempt activities, anglers or canoeists who may be affected by your proposal. Early dialogue with any such water users is encouraged</w:t>
      </w:r>
      <w:r>
        <w:rPr>
          <w:rFonts w:cs="Arial"/>
          <w:color w:val="000000"/>
          <w:lang w:val="en" w:eastAsia="en-GB"/>
        </w:rPr>
        <w:t xml:space="preserve"> before submitting an application</w:t>
      </w:r>
      <w:r w:rsidR="000E3476">
        <w:rPr>
          <w:rFonts w:cs="Arial"/>
          <w:color w:val="000000"/>
          <w:lang w:val="en" w:eastAsia="en-GB"/>
        </w:rPr>
        <w:t>.</w:t>
      </w:r>
    </w:p>
    <w:p w14:paraId="24D425E2" w14:textId="77777777" w:rsidR="000E3476" w:rsidRDefault="000E3476" w:rsidP="000E3476">
      <w:pPr>
        <w:jc w:val="both"/>
        <w:rPr>
          <w:rFonts w:cs="Arial"/>
          <w:color w:val="000000"/>
          <w:lang w:val="en" w:eastAsia="en-GB"/>
        </w:rPr>
      </w:pPr>
    </w:p>
    <w:p w14:paraId="79BE16CE" w14:textId="77777777" w:rsidR="000E3476" w:rsidRPr="000E3476" w:rsidRDefault="000E3476" w:rsidP="000E3476">
      <w:pPr>
        <w:jc w:val="both"/>
        <w:rPr>
          <w:rFonts w:cs="Arial"/>
          <w:color w:val="000000"/>
          <w:lang w:val="en" w:eastAsia="en-GB"/>
        </w:rPr>
      </w:pPr>
      <w:r w:rsidRPr="000E3476">
        <w:rPr>
          <w:rFonts w:cs="Arial"/>
          <w:color w:val="000000"/>
          <w:lang w:val="en" w:eastAsia="en-GB"/>
        </w:rPr>
        <w:t>We do not have records of any licensed abstractions or discharges upstream of the proposed development, or within the depleted reach.</w:t>
      </w:r>
    </w:p>
    <w:p w14:paraId="0C7DD686" w14:textId="77777777" w:rsidR="00B61B60" w:rsidRPr="000E3476" w:rsidRDefault="00B61B60" w:rsidP="000E3476">
      <w:pPr>
        <w:jc w:val="both"/>
        <w:rPr>
          <w:rFonts w:cs="Arial"/>
          <w:color w:val="000000"/>
          <w:lang w:val="en" w:eastAsia="en-GB"/>
        </w:rPr>
      </w:pPr>
    </w:p>
    <w:p w14:paraId="529B858E" w14:textId="77777777" w:rsidR="00C87F97" w:rsidRDefault="000E3476" w:rsidP="009D2834">
      <w:pPr>
        <w:jc w:val="both"/>
        <w:rPr>
          <w:b/>
          <w:color w:val="000000"/>
        </w:rPr>
      </w:pPr>
      <w:r w:rsidRPr="004832B1">
        <w:rPr>
          <w:b/>
          <w:color w:val="000000"/>
        </w:rPr>
        <w:t>Points for consideration</w:t>
      </w:r>
    </w:p>
    <w:p w14:paraId="335F7F3D" w14:textId="77777777" w:rsidR="003219A6" w:rsidRDefault="006616C6" w:rsidP="009D2834">
      <w:pPr>
        <w:jc w:val="both"/>
        <w:rPr>
          <w:color w:val="000000"/>
        </w:rPr>
      </w:pPr>
      <w:r>
        <w:rPr>
          <w:color w:val="000000"/>
        </w:rPr>
        <w:t xml:space="preserve">If you are also abstracting, </w:t>
      </w:r>
      <w:r w:rsidR="003219A6" w:rsidRPr="003219A6">
        <w:rPr>
          <w:color w:val="000000"/>
        </w:rPr>
        <w:t>or propose to abstract</w:t>
      </w:r>
      <w:r>
        <w:rPr>
          <w:color w:val="000000"/>
        </w:rPr>
        <w:t>,</w:t>
      </w:r>
      <w:r w:rsidR="003219A6" w:rsidRPr="003219A6">
        <w:rPr>
          <w:color w:val="000000"/>
        </w:rPr>
        <w:t xml:space="preserve"> water from the same source of supply (river/stream/borehole) for any </w:t>
      </w:r>
      <w:r>
        <w:rPr>
          <w:color w:val="000000"/>
        </w:rPr>
        <w:t xml:space="preserve">additional purposes, i.e. private water supply, you need to provide details of this with your application. If you are a </w:t>
      </w:r>
      <w:r w:rsidRPr="006616C6">
        <w:rPr>
          <w:color w:val="000000"/>
        </w:rPr>
        <w:t xml:space="preserve">deregulated water </w:t>
      </w:r>
      <w:r>
        <w:rPr>
          <w:color w:val="000000"/>
        </w:rPr>
        <w:t>user (</w:t>
      </w:r>
      <w:r w:rsidRPr="006616C6">
        <w:rPr>
          <w:color w:val="000000"/>
        </w:rPr>
        <w:t>abstraction</w:t>
      </w:r>
      <w:r>
        <w:rPr>
          <w:color w:val="000000"/>
        </w:rPr>
        <w:t xml:space="preserve">s of less than 20 cubic metre per day), </w:t>
      </w:r>
      <w:r w:rsidRPr="006616C6">
        <w:rPr>
          <w:color w:val="000000"/>
        </w:rPr>
        <w:t xml:space="preserve">you need to </w:t>
      </w:r>
      <w:r>
        <w:rPr>
          <w:color w:val="000000"/>
        </w:rPr>
        <w:t xml:space="preserve">include these quantities </w:t>
      </w:r>
      <w:r w:rsidRPr="006616C6">
        <w:rPr>
          <w:color w:val="000000"/>
        </w:rPr>
        <w:t>in your application and a (minimum) charge will be inc</w:t>
      </w:r>
      <w:r w:rsidR="00533A79">
        <w:rPr>
          <w:color w:val="000000"/>
        </w:rPr>
        <w:t>urred on that use.</w:t>
      </w:r>
    </w:p>
    <w:p w14:paraId="71A11B27" w14:textId="77777777" w:rsidR="00B61B60" w:rsidRPr="003219A6" w:rsidRDefault="00B61B60" w:rsidP="009D2834">
      <w:pPr>
        <w:jc w:val="both"/>
        <w:rPr>
          <w:color w:val="000000"/>
        </w:rPr>
      </w:pPr>
    </w:p>
    <w:p w14:paraId="4C9B98C2" w14:textId="77777777" w:rsidR="003966AC" w:rsidRDefault="003219A6" w:rsidP="003966AC">
      <w:pPr>
        <w:rPr>
          <w:color w:val="7030A0"/>
        </w:rPr>
      </w:pPr>
      <w:r w:rsidRPr="003219A6">
        <w:rPr>
          <w:color w:val="000000"/>
        </w:rPr>
        <w:t xml:space="preserve">We never guarantee that we will issue a licence and our advice on your proposal is based on the information we have at the moment. We cannot be held responsible for any subsequent changes in the law, or in the quality or availability of water, that could affect your proposal and any application you make in the future.  </w:t>
      </w:r>
    </w:p>
    <w:p w14:paraId="08403268" w14:textId="77777777" w:rsidR="003966AC" w:rsidRPr="003219A6" w:rsidRDefault="003966AC" w:rsidP="003966AC">
      <w:pPr>
        <w:jc w:val="both"/>
        <w:rPr>
          <w:color w:val="000000"/>
        </w:rPr>
      </w:pPr>
    </w:p>
    <w:p w14:paraId="21DA70C9" w14:textId="77777777" w:rsidR="003966AC" w:rsidRPr="003219A6" w:rsidRDefault="003966AC" w:rsidP="003966AC">
      <w:pPr>
        <w:jc w:val="both"/>
        <w:rPr>
          <w:color w:val="000000"/>
        </w:rPr>
      </w:pPr>
      <w:r w:rsidRPr="003219A6">
        <w:rPr>
          <w:color w:val="000000"/>
        </w:rPr>
        <w:t xml:space="preserve">Supplying </w:t>
      </w:r>
      <w:r>
        <w:rPr>
          <w:color w:val="000000"/>
        </w:rPr>
        <w:t>the additional</w:t>
      </w:r>
      <w:r w:rsidRPr="003219A6">
        <w:rPr>
          <w:color w:val="000000"/>
        </w:rPr>
        <w:t xml:space="preserve"> details</w:t>
      </w:r>
      <w:r>
        <w:rPr>
          <w:color w:val="000000"/>
        </w:rPr>
        <w:t xml:space="preserve"> specified in this letter </w:t>
      </w:r>
      <w:r w:rsidRPr="003219A6">
        <w:rPr>
          <w:color w:val="000000"/>
        </w:rPr>
        <w:t xml:space="preserve">will enable us to consider your </w:t>
      </w:r>
      <w:r>
        <w:rPr>
          <w:color w:val="000000"/>
        </w:rPr>
        <w:t xml:space="preserve">formal </w:t>
      </w:r>
      <w:r w:rsidRPr="003219A6">
        <w:rPr>
          <w:color w:val="000000"/>
        </w:rPr>
        <w:t>application fully and will reduce the likelihood of the need for further clarification and delays.</w:t>
      </w:r>
    </w:p>
    <w:p w14:paraId="5425A0EA" w14:textId="77777777" w:rsidR="003219A6" w:rsidRPr="003219A6" w:rsidRDefault="003219A6" w:rsidP="009D2834">
      <w:pPr>
        <w:jc w:val="both"/>
        <w:rPr>
          <w:color w:val="000000"/>
        </w:rPr>
      </w:pPr>
    </w:p>
    <w:p w14:paraId="429B1F4D" w14:textId="77777777" w:rsidR="003966AC" w:rsidRDefault="003219A6" w:rsidP="009D2834">
      <w:pPr>
        <w:jc w:val="both"/>
        <w:rPr>
          <w:color w:val="000000"/>
        </w:rPr>
      </w:pPr>
      <w:r w:rsidRPr="003219A6">
        <w:rPr>
          <w:color w:val="000000"/>
        </w:rPr>
        <w:t xml:space="preserve">I hope the above comments are helpful. If you would like to discuss the comments further or need any more information please do not hesitate to contact me or the contacts provided above.  </w:t>
      </w:r>
    </w:p>
    <w:p w14:paraId="540CB532" w14:textId="77777777" w:rsidR="003966AC" w:rsidRDefault="003966AC" w:rsidP="009D2834">
      <w:pPr>
        <w:jc w:val="both"/>
        <w:rPr>
          <w:color w:val="000000"/>
        </w:rPr>
      </w:pPr>
    </w:p>
    <w:p w14:paraId="06903268" w14:textId="77777777" w:rsidR="003219A6" w:rsidRPr="003219A6" w:rsidRDefault="003219A6" w:rsidP="009D2834">
      <w:pPr>
        <w:jc w:val="both"/>
        <w:rPr>
          <w:color w:val="000000"/>
        </w:rPr>
      </w:pPr>
      <w:r w:rsidRPr="003219A6">
        <w:rPr>
          <w:color w:val="000000"/>
        </w:rPr>
        <w:t>Yours sincerely</w:t>
      </w:r>
      <w:r w:rsidR="00C87F97">
        <w:rPr>
          <w:color w:val="000000"/>
        </w:rPr>
        <w:t>,</w:t>
      </w:r>
    </w:p>
    <w:p w14:paraId="64EA8131" w14:textId="77777777" w:rsidR="003219A6" w:rsidRPr="00B17BBE" w:rsidRDefault="00B17BBE" w:rsidP="009D2834">
      <w:pPr>
        <w:jc w:val="both"/>
        <w:rPr>
          <w:color w:val="000000"/>
        </w:rPr>
      </w:pPr>
      <w:r w:rsidRPr="00B17BBE">
        <w:rPr>
          <w:color w:val="000000"/>
        </w:rPr>
        <w:t>Liz Cole</w:t>
      </w:r>
    </w:p>
    <w:p w14:paraId="136B2499" w14:textId="77777777" w:rsidR="00B17BBE" w:rsidRPr="00B17BBE" w:rsidRDefault="00B17BBE" w:rsidP="009D2834">
      <w:pPr>
        <w:jc w:val="both"/>
        <w:rPr>
          <w:color w:val="000000"/>
          <w:lang w:val="en-US"/>
        </w:rPr>
      </w:pPr>
      <w:r w:rsidRPr="00B17BBE">
        <w:rPr>
          <w:color w:val="000000"/>
        </w:rPr>
        <w:t>Water Resources Permitting</w:t>
      </w:r>
    </w:p>
    <w:p w14:paraId="1067B55C" w14:textId="77777777" w:rsidR="003219A6" w:rsidRPr="003219A6" w:rsidRDefault="003219A6" w:rsidP="009D2834">
      <w:pPr>
        <w:jc w:val="both"/>
        <w:rPr>
          <w:color w:val="000000"/>
          <w:lang w:val="en-US"/>
        </w:rPr>
      </w:pPr>
    </w:p>
    <w:p w14:paraId="75A5519A" w14:textId="77777777" w:rsidR="00B17BBE" w:rsidRDefault="003219A6" w:rsidP="009D2834">
      <w:pPr>
        <w:jc w:val="both"/>
        <w:rPr>
          <w:color w:val="000000"/>
          <w:lang w:val="fr-FR"/>
        </w:rPr>
      </w:pPr>
      <w:r w:rsidRPr="003219A6">
        <w:rPr>
          <w:color w:val="000000"/>
          <w:lang w:val="fr-FR"/>
        </w:rPr>
        <w:t>Direct e-mail :</w:t>
      </w:r>
      <w:r w:rsidR="00C87F97">
        <w:rPr>
          <w:color w:val="000000"/>
          <w:lang w:val="fr-FR"/>
        </w:rPr>
        <w:t xml:space="preserve"> </w:t>
      </w:r>
      <w:hyperlink r:id="rId31" w:history="1">
        <w:r w:rsidR="00C87F97" w:rsidRPr="00C87F97">
          <w:rPr>
            <w:rStyle w:val="Hyperlink"/>
            <w:lang w:val="fr-FR"/>
          </w:rPr>
          <w:t>L</w:t>
        </w:r>
        <w:r w:rsidR="00B17BBE" w:rsidRPr="00C87F97">
          <w:rPr>
            <w:rStyle w:val="Hyperlink"/>
            <w:lang w:val="fr-FR"/>
          </w:rPr>
          <w:t>iz.cole@cyfoethnaturiolcymru.gov.uk</w:t>
        </w:r>
      </w:hyperlink>
    </w:p>
    <w:p w14:paraId="62387036" w14:textId="77777777" w:rsidR="00B17BBE" w:rsidRDefault="00B17BBE" w:rsidP="009D2834">
      <w:pPr>
        <w:jc w:val="both"/>
        <w:rPr>
          <w:color w:val="000000"/>
          <w:lang w:val="fr-FR"/>
        </w:rPr>
      </w:pPr>
    </w:p>
    <w:p w14:paraId="2A35BDC8" w14:textId="77777777" w:rsidR="00B17BBE" w:rsidRDefault="00B17BBE" w:rsidP="009D2834">
      <w:pPr>
        <w:jc w:val="both"/>
        <w:rPr>
          <w:color w:val="000000"/>
          <w:lang w:val="fr-FR"/>
        </w:rPr>
      </w:pPr>
    </w:p>
    <w:p w14:paraId="6ABE664A" w14:textId="77777777" w:rsidR="00B17BBE" w:rsidRDefault="00B17BBE" w:rsidP="009D2834">
      <w:pPr>
        <w:jc w:val="both"/>
        <w:rPr>
          <w:color w:val="000000"/>
          <w:lang w:val="fr-FR"/>
        </w:rPr>
      </w:pPr>
    </w:p>
    <w:p w14:paraId="25670D69" w14:textId="77777777" w:rsidR="00B17BBE" w:rsidRPr="003219A6" w:rsidRDefault="00B17BBE" w:rsidP="009D2834">
      <w:pPr>
        <w:jc w:val="both"/>
        <w:rPr>
          <w:color w:val="000000"/>
          <w:lang w:val="fr-FR"/>
        </w:rPr>
      </w:pPr>
    </w:p>
    <w:p w14:paraId="7D7A3787" w14:textId="77777777" w:rsidR="00F330C6" w:rsidRDefault="00F330C6" w:rsidP="009D2834">
      <w:pPr>
        <w:jc w:val="both"/>
      </w:pPr>
    </w:p>
    <w:p w14:paraId="54B133B2" w14:textId="77777777" w:rsidR="009301DA" w:rsidRDefault="009301DA" w:rsidP="009D2834">
      <w:pPr>
        <w:jc w:val="both"/>
        <w:sectPr w:rsidR="009301DA" w:rsidSect="002070E9">
          <w:headerReference w:type="default" r:id="rId32"/>
          <w:footerReference w:type="default" r:id="rId33"/>
          <w:headerReference w:type="first" r:id="rId34"/>
          <w:footerReference w:type="first" r:id="rId35"/>
          <w:pgSz w:w="11920" w:h="16840"/>
          <w:pgMar w:top="1560" w:right="1134" w:bottom="1276" w:left="1134" w:header="720" w:footer="542" w:gutter="0"/>
          <w:cols w:space="720"/>
          <w:noEndnote/>
          <w:titlePg/>
          <w:docGrid w:linePitch="326"/>
        </w:sectPr>
      </w:pPr>
    </w:p>
    <w:p w14:paraId="2D192508" w14:textId="77777777" w:rsidR="00611BEC" w:rsidRDefault="00A24044" w:rsidP="009D2834">
      <w:pPr>
        <w:tabs>
          <w:tab w:val="left" w:pos="1168"/>
        </w:tabs>
        <w:jc w:val="both"/>
        <w:rPr>
          <w:b/>
          <w:sz w:val="28"/>
          <w:szCs w:val="28"/>
        </w:rPr>
      </w:pPr>
      <w:r w:rsidRPr="00A24044">
        <w:rPr>
          <w:b/>
          <w:sz w:val="28"/>
          <w:szCs w:val="28"/>
        </w:rPr>
        <w:t>Appendix 1</w:t>
      </w:r>
      <w:r>
        <w:rPr>
          <w:b/>
          <w:sz w:val="28"/>
          <w:szCs w:val="28"/>
        </w:rPr>
        <w:t xml:space="preserve"> – Additional Information</w:t>
      </w:r>
    </w:p>
    <w:p w14:paraId="38AE76ED" w14:textId="77777777" w:rsidR="00A24044" w:rsidRPr="00A24044" w:rsidRDefault="00A24044" w:rsidP="009D2834">
      <w:pPr>
        <w:tabs>
          <w:tab w:val="left" w:pos="1168"/>
        </w:tabs>
        <w:jc w:val="both"/>
        <w:rPr>
          <w:b/>
          <w:sz w:val="28"/>
          <w:szCs w:val="28"/>
        </w:rPr>
      </w:pPr>
    </w:p>
    <w:p w14:paraId="181545D4" w14:textId="77777777" w:rsidR="00A24044" w:rsidRPr="00A24044" w:rsidRDefault="00A24044" w:rsidP="009D2834">
      <w:pPr>
        <w:tabs>
          <w:tab w:val="left" w:pos="1168"/>
        </w:tabs>
        <w:jc w:val="both"/>
        <w:rPr>
          <w:b/>
        </w:rPr>
      </w:pPr>
      <w:r w:rsidRPr="00A24044">
        <w:rPr>
          <w:b/>
        </w:rPr>
        <w:t>Submitting a formal licence application</w:t>
      </w:r>
    </w:p>
    <w:p w14:paraId="0324A6CB" w14:textId="77777777" w:rsidR="00A24044" w:rsidRDefault="00A24044" w:rsidP="009D2834">
      <w:pPr>
        <w:pStyle w:val="BodyText"/>
        <w:jc w:val="both"/>
        <w:rPr>
          <w:lang w:val="en"/>
        </w:rPr>
      </w:pPr>
      <w:r>
        <w:t>On receipt of a full licence application, we decide if the proposal needs to be advertised, based on the location of your site and the potential risk to the environment or other water users. We</w:t>
      </w:r>
      <w:r>
        <w:rPr>
          <w:lang w:val="en"/>
        </w:rPr>
        <w:t xml:space="preserve"> arrange to publish the notice in a local paper and on our website, for which </w:t>
      </w:r>
      <w:r w:rsidRPr="00FE4DBB">
        <w:rPr>
          <w:highlight w:val="yellow"/>
          <w:lang w:val="en"/>
        </w:rPr>
        <w:t>you will need to pay a £100 administration fee and half of the cost of the bilingual advert</w:t>
      </w:r>
      <w:r>
        <w:rPr>
          <w:lang w:val="en"/>
        </w:rPr>
        <w:t xml:space="preserve">. We will pay for the other half of the advert. </w:t>
      </w:r>
      <w:r w:rsidRPr="00FE4DBB">
        <w:rPr>
          <w:highlight w:val="yellow"/>
          <w:lang w:val="en"/>
        </w:rPr>
        <w:t xml:space="preserve">Advertising costs can range up </w:t>
      </w:r>
      <w:r w:rsidRPr="00FE4DBB">
        <w:rPr>
          <w:highlight w:val="yellow"/>
        </w:rPr>
        <w:t>to £1,000.</w:t>
      </w:r>
    </w:p>
    <w:p w14:paraId="301F65E1" w14:textId="77777777" w:rsidR="00A24044" w:rsidRDefault="00A24044" w:rsidP="009D2834">
      <w:pPr>
        <w:jc w:val="both"/>
        <w:rPr>
          <w:color w:val="000000"/>
        </w:rPr>
      </w:pPr>
    </w:p>
    <w:p w14:paraId="3F94420E" w14:textId="77777777" w:rsidR="00A24044" w:rsidRDefault="00A24044" w:rsidP="009D2834">
      <w:pPr>
        <w:jc w:val="both"/>
        <w:rPr>
          <w:color w:val="000000"/>
        </w:rPr>
      </w:pPr>
      <w:r w:rsidRPr="002070E9">
        <w:rPr>
          <w:rFonts w:cs="Arial"/>
          <w:lang w:val="en"/>
        </w:rPr>
        <w:t xml:space="preserve">Applications for temporary abstraction </w:t>
      </w:r>
      <w:proofErr w:type="spellStart"/>
      <w:r w:rsidRPr="002070E9">
        <w:rPr>
          <w:rFonts w:cs="Arial"/>
          <w:lang w:val="en"/>
        </w:rPr>
        <w:t>licences</w:t>
      </w:r>
      <w:proofErr w:type="spellEnd"/>
      <w:r w:rsidRPr="002070E9">
        <w:rPr>
          <w:rFonts w:cs="Arial"/>
          <w:lang w:val="en"/>
        </w:rPr>
        <w:t xml:space="preserve"> will be determined within 28 days. </w:t>
      </w:r>
      <w:r>
        <w:rPr>
          <w:rFonts w:cs="Arial"/>
          <w:lang w:val="en"/>
        </w:rPr>
        <w:t xml:space="preserve">Abstraction </w:t>
      </w:r>
      <w:r w:rsidRPr="002070E9">
        <w:rPr>
          <w:rFonts w:cs="Arial"/>
          <w:lang w:val="en"/>
        </w:rPr>
        <w:t>and impoundment licence</w:t>
      </w:r>
      <w:r w:rsidRPr="0045357F">
        <w:rPr>
          <w:rFonts w:cs="Arial"/>
          <w:lang w:val="en"/>
        </w:rPr>
        <w:t xml:space="preserve"> applications will be determined within</w:t>
      </w:r>
      <w:r>
        <w:rPr>
          <w:rFonts w:cs="Arial"/>
          <w:lang w:val="en"/>
        </w:rPr>
        <w:t xml:space="preserve"> 3 months or</w:t>
      </w:r>
      <w:r w:rsidRPr="0045357F">
        <w:rPr>
          <w:rFonts w:cs="Arial"/>
          <w:lang w:val="en"/>
        </w:rPr>
        <w:t xml:space="preserve"> 4 months</w:t>
      </w:r>
      <w:r>
        <w:rPr>
          <w:rFonts w:cs="Arial"/>
          <w:lang w:val="en"/>
        </w:rPr>
        <w:t xml:space="preserve"> if advertising is required</w:t>
      </w:r>
      <w:r w:rsidRPr="0045357F">
        <w:rPr>
          <w:rFonts w:cs="Arial"/>
          <w:lang w:val="en"/>
        </w:rPr>
        <w:t>, in line with our statutory responsibilities</w:t>
      </w:r>
    </w:p>
    <w:p w14:paraId="35B6F159" w14:textId="77777777" w:rsidR="00A24044" w:rsidRPr="002649AD" w:rsidRDefault="00A24044" w:rsidP="009D2834">
      <w:pPr>
        <w:jc w:val="both"/>
        <w:rPr>
          <w:b/>
        </w:rPr>
      </w:pPr>
    </w:p>
    <w:p w14:paraId="4655AA24" w14:textId="77777777" w:rsidR="002649AD" w:rsidRPr="002649AD" w:rsidRDefault="002649AD" w:rsidP="009D2834">
      <w:pPr>
        <w:jc w:val="both"/>
        <w:rPr>
          <w:b/>
        </w:rPr>
      </w:pPr>
      <w:r w:rsidRPr="002649AD">
        <w:rPr>
          <w:b/>
        </w:rPr>
        <w:t>Cost of an application</w:t>
      </w:r>
    </w:p>
    <w:p w14:paraId="5F6CF381" w14:textId="77777777" w:rsidR="00A24044" w:rsidRDefault="00A24044" w:rsidP="009D2834">
      <w:pPr>
        <w:pStyle w:val="BodyText"/>
        <w:jc w:val="both"/>
        <w:rPr>
          <w:rFonts w:cs="Arial"/>
        </w:rPr>
      </w:pPr>
      <w:r w:rsidRPr="00C33B80">
        <w:rPr>
          <w:rFonts w:cs="Arial"/>
        </w:rPr>
        <w:t xml:space="preserve">The </w:t>
      </w:r>
      <w:r w:rsidRPr="00FE4DBB">
        <w:rPr>
          <w:rFonts w:cs="Arial"/>
          <w:highlight w:val="yellow"/>
        </w:rPr>
        <w:t>current cost of a</w:t>
      </w:r>
      <w:r w:rsidRPr="00FE4DBB">
        <w:rPr>
          <w:rFonts w:cs="Arial"/>
          <w:color w:val="00BF92" w:themeColor="background2" w:themeTint="BF"/>
          <w:highlight w:val="yellow"/>
        </w:rPr>
        <w:t xml:space="preserve"> </w:t>
      </w:r>
      <w:r w:rsidRPr="00FE4DBB">
        <w:rPr>
          <w:rFonts w:cs="Arial"/>
          <w:highlight w:val="yellow"/>
        </w:rPr>
        <w:t>licence</w:t>
      </w:r>
      <w:r w:rsidR="002070E9" w:rsidRPr="00FE4DBB">
        <w:rPr>
          <w:rFonts w:cs="Arial"/>
          <w:highlight w:val="yellow"/>
        </w:rPr>
        <w:t xml:space="preserve"> application</w:t>
      </w:r>
      <w:r w:rsidRPr="0045357F">
        <w:rPr>
          <w:rFonts w:cs="Arial"/>
        </w:rPr>
        <w:t xml:space="preserve"> is </w:t>
      </w:r>
      <w:r>
        <w:rPr>
          <w:rFonts w:cs="Arial"/>
        </w:rPr>
        <w:t>available in</w:t>
      </w:r>
      <w:r w:rsidRPr="0045357F">
        <w:rPr>
          <w:rFonts w:cs="Arial"/>
        </w:rPr>
        <w:t xml:space="preserve"> our Abstraction Charges Scheme </w:t>
      </w:r>
      <w:r w:rsidRPr="00FE4DBB">
        <w:rPr>
          <w:rFonts w:cs="Arial"/>
          <w:highlight w:val="yellow"/>
        </w:rPr>
        <w:t>on our website</w:t>
      </w:r>
      <w:r>
        <w:rPr>
          <w:rFonts w:cs="Arial"/>
        </w:rPr>
        <w:t>. We cannot progress with your application where no or an incorrect fee has been submitted or when forms are not fully completed and we have insufficient information to make a decision.</w:t>
      </w:r>
    </w:p>
    <w:p w14:paraId="71C68031" w14:textId="77777777" w:rsidR="00A24044" w:rsidRDefault="00A24044" w:rsidP="009D2834">
      <w:pPr>
        <w:pStyle w:val="BodyText"/>
        <w:jc w:val="both"/>
        <w:rPr>
          <w:rFonts w:cs="Arial"/>
        </w:rPr>
      </w:pPr>
    </w:p>
    <w:p w14:paraId="6730B9F4" w14:textId="77777777" w:rsidR="00A24044" w:rsidRDefault="00A24044" w:rsidP="009D2834">
      <w:pPr>
        <w:pStyle w:val="BodyText"/>
        <w:jc w:val="both"/>
        <w:rPr>
          <w:rFonts w:cs="Arial"/>
        </w:rPr>
      </w:pPr>
      <w:r>
        <w:rPr>
          <w:rFonts w:cs="Arial"/>
        </w:rPr>
        <w:t xml:space="preserve">Cheques and postal orders should be made payable to Natural Resources Wales and crossed ‘a/c payee only.’ On the back of your cheque you should make a note of your proposal name and application reference number. The fee must be submitted with your completed application form and supporting documents. We can accept card payments by Visa, MasterCard or Maestro cards only. Please include a cover note asking us to call you to arrange payment. </w:t>
      </w:r>
      <w:r w:rsidRPr="00E13722">
        <w:rPr>
          <w:rFonts w:cs="Arial"/>
        </w:rPr>
        <w:t>If you choose</w:t>
      </w:r>
      <w:r>
        <w:rPr>
          <w:rFonts w:cs="Arial"/>
        </w:rPr>
        <w:t xml:space="preserve"> to pay by electronic transfer (BACS), </w:t>
      </w:r>
      <w:r w:rsidRPr="00E13722">
        <w:rPr>
          <w:rFonts w:cs="Arial"/>
        </w:rPr>
        <w:t>you will need to use the following</w:t>
      </w:r>
      <w:r>
        <w:rPr>
          <w:rFonts w:cs="Arial"/>
        </w:rPr>
        <w:t xml:space="preserve"> </w:t>
      </w:r>
      <w:r w:rsidRPr="00627E4D">
        <w:rPr>
          <w:rFonts w:cs="Arial"/>
        </w:rPr>
        <w:t xml:space="preserve">information to make your payment. Include your reference number on your application </w:t>
      </w:r>
      <w:r>
        <w:rPr>
          <w:rFonts w:cs="Arial"/>
        </w:rPr>
        <w:t>form.</w:t>
      </w:r>
    </w:p>
    <w:p w14:paraId="535AC40B" w14:textId="77777777" w:rsidR="009301DA" w:rsidRDefault="009301DA" w:rsidP="009D2834">
      <w:pPr>
        <w:pStyle w:val="BodyText"/>
        <w:jc w:val="both"/>
        <w:rPr>
          <w:rFonts w:cs="Arial"/>
        </w:rPr>
      </w:pPr>
    </w:p>
    <w:p w14:paraId="5C1FC43E" w14:textId="77777777" w:rsidR="002A2B98" w:rsidRPr="002A2B98" w:rsidRDefault="002A2B98" w:rsidP="002A2B98">
      <w:pPr>
        <w:autoSpaceDE w:val="0"/>
        <w:autoSpaceDN w:val="0"/>
        <w:adjustRightInd w:val="0"/>
        <w:jc w:val="both"/>
        <w:rPr>
          <w:rFonts w:cs="Arial"/>
          <w:color w:val="000000"/>
        </w:rPr>
      </w:pPr>
      <w:r w:rsidRPr="002A2B98">
        <w:rPr>
          <w:rFonts w:cs="Arial"/>
          <w:color w:val="000000"/>
        </w:rPr>
        <w:t xml:space="preserve">Company name:           Natural Resources Wales           </w:t>
      </w:r>
    </w:p>
    <w:p w14:paraId="49B86E17" w14:textId="77777777" w:rsidR="002A2B98" w:rsidRPr="002A2B98" w:rsidRDefault="002A2B98" w:rsidP="002A2B98">
      <w:pPr>
        <w:autoSpaceDE w:val="0"/>
        <w:autoSpaceDN w:val="0"/>
        <w:adjustRightInd w:val="0"/>
        <w:jc w:val="both"/>
        <w:rPr>
          <w:rFonts w:cs="Arial"/>
          <w:color w:val="000000"/>
        </w:rPr>
      </w:pPr>
      <w:r w:rsidRPr="002A2B98">
        <w:rPr>
          <w:rFonts w:cs="Arial"/>
          <w:color w:val="000000"/>
        </w:rPr>
        <w:t xml:space="preserve">Company address:       Income Department, PO BOX 663, Cardiff, CF24 0TP     </w:t>
      </w:r>
    </w:p>
    <w:p w14:paraId="436453F4" w14:textId="77777777" w:rsidR="002A2B98" w:rsidRPr="002A2B98" w:rsidRDefault="002A2B98" w:rsidP="002A2B98">
      <w:pPr>
        <w:autoSpaceDE w:val="0"/>
        <w:autoSpaceDN w:val="0"/>
        <w:adjustRightInd w:val="0"/>
        <w:jc w:val="both"/>
        <w:rPr>
          <w:rFonts w:cs="Arial"/>
          <w:color w:val="000000"/>
        </w:rPr>
      </w:pPr>
      <w:r w:rsidRPr="002A2B98">
        <w:rPr>
          <w:rFonts w:cs="Arial"/>
          <w:color w:val="000000"/>
        </w:rPr>
        <w:t xml:space="preserve">Bank:                            RBS     </w:t>
      </w:r>
    </w:p>
    <w:p w14:paraId="7AF58B2F" w14:textId="77777777" w:rsidR="002A2B98" w:rsidRPr="002A2B98" w:rsidRDefault="002A2B98" w:rsidP="002A2B98">
      <w:pPr>
        <w:autoSpaceDE w:val="0"/>
        <w:autoSpaceDN w:val="0"/>
        <w:adjustRightInd w:val="0"/>
        <w:ind w:left="2552" w:hanging="2552"/>
        <w:jc w:val="both"/>
        <w:rPr>
          <w:rFonts w:cs="Arial"/>
          <w:color w:val="000000"/>
        </w:rPr>
      </w:pPr>
      <w:r w:rsidRPr="002A2B98">
        <w:rPr>
          <w:rFonts w:cs="Arial"/>
          <w:color w:val="000000"/>
        </w:rPr>
        <w:t xml:space="preserve">Address:                       National Westminster Bank Plc, 2 ½ Devonshire Square, London, EC2M 4BA </w:t>
      </w:r>
    </w:p>
    <w:p w14:paraId="38E97838" w14:textId="77777777" w:rsidR="002A2B98" w:rsidRPr="002A2B98" w:rsidRDefault="002A2B98" w:rsidP="002A2B98">
      <w:pPr>
        <w:autoSpaceDE w:val="0"/>
        <w:autoSpaceDN w:val="0"/>
        <w:adjustRightInd w:val="0"/>
        <w:jc w:val="both"/>
        <w:rPr>
          <w:rFonts w:cs="Arial"/>
          <w:color w:val="000000"/>
        </w:rPr>
      </w:pPr>
      <w:r w:rsidRPr="002A2B98">
        <w:rPr>
          <w:rFonts w:cs="Arial"/>
          <w:color w:val="000000"/>
        </w:rPr>
        <w:t xml:space="preserve">Sort code:                     60-70-80           </w:t>
      </w:r>
    </w:p>
    <w:p w14:paraId="6FB5D6C8" w14:textId="77777777" w:rsidR="002A2B98" w:rsidRPr="002A2B98" w:rsidRDefault="002A2B98" w:rsidP="002A2B98">
      <w:pPr>
        <w:autoSpaceDE w:val="0"/>
        <w:autoSpaceDN w:val="0"/>
        <w:adjustRightInd w:val="0"/>
        <w:jc w:val="both"/>
        <w:rPr>
          <w:rFonts w:cs="Arial"/>
          <w:color w:val="000000"/>
        </w:rPr>
      </w:pPr>
      <w:r w:rsidRPr="002A2B98">
        <w:rPr>
          <w:rFonts w:cs="Arial"/>
          <w:color w:val="000000"/>
        </w:rPr>
        <w:t xml:space="preserve">Account number:          10014438          </w:t>
      </w:r>
    </w:p>
    <w:p w14:paraId="2DFD99B7" w14:textId="77777777" w:rsidR="002A2B98" w:rsidRPr="002A2B98" w:rsidRDefault="002A2B98" w:rsidP="002A2B98">
      <w:pPr>
        <w:autoSpaceDE w:val="0"/>
        <w:autoSpaceDN w:val="0"/>
        <w:adjustRightInd w:val="0"/>
        <w:jc w:val="both"/>
        <w:rPr>
          <w:rFonts w:cs="Arial"/>
          <w:color w:val="000000"/>
        </w:rPr>
      </w:pPr>
    </w:p>
    <w:p w14:paraId="74FEBA0C" w14:textId="77777777" w:rsidR="002A2B98" w:rsidRPr="002A2B98" w:rsidRDefault="002A2B98" w:rsidP="002A2B98">
      <w:pPr>
        <w:autoSpaceDE w:val="0"/>
        <w:autoSpaceDN w:val="0"/>
        <w:adjustRightInd w:val="0"/>
        <w:jc w:val="both"/>
        <w:rPr>
          <w:rFonts w:cs="Arial"/>
          <w:color w:val="000000"/>
          <w:u w:val="single"/>
        </w:rPr>
      </w:pPr>
      <w:r w:rsidRPr="002A2B98">
        <w:rPr>
          <w:rFonts w:cs="Arial"/>
          <w:color w:val="000000"/>
          <w:u w:val="single"/>
        </w:rPr>
        <w:t>Making payments from outside the UK</w:t>
      </w:r>
    </w:p>
    <w:p w14:paraId="6B3463E1" w14:textId="77777777" w:rsidR="002A2B98" w:rsidRPr="002A2B98" w:rsidRDefault="002A2B98" w:rsidP="002A2B98">
      <w:pPr>
        <w:autoSpaceDE w:val="0"/>
        <w:autoSpaceDN w:val="0"/>
        <w:adjustRightInd w:val="0"/>
        <w:jc w:val="both"/>
        <w:rPr>
          <w:rFonts w:cs="Arial"/>
          <w:color w:val="000000"/>
        </w:rPr>
      </w:pPr>
      <w:r w:rsidRPr="002A2B98">
        <w:rPr>
          <w:rFonts w:cs="Arial"/>
          <w:color w:val="000000"/>
        </w:rPr>
        <w:t>These details have changed. If you are making your payment from outside the United Kingdom (which must be received in sterling), our IBAN number is GB70 NWBK6070 8010 014438 and our SWIFT/BIC number is NWBKGB2L.</w:t>
      </w:r>
    </w:p>
    <w:p w14:paraId="53E8A2F4" w14:textId="77777777" w:rsidR="002A2B98" w:rsidRPr="002A2B98" w:rsidRDefault="002A2B98" w:rsidP="002A2B98">
      <w:pPr>
        <w:autoSpaceDE w:val="0"/>
        <w:autoSpaceDN w:val="0"/>
        <w:adjustRightInd w:val="0"/>
        <w:jc w:val="both"/>
        <w:rPr>
          <w:rFonts w:cs="Arial"/>
          <w:color w:val="000000"/>
        </w:rPr>
      </w:pPr>
    </w:p>
    <w:p w14:paraId="1EC039FE" w14:textId="77777777" w:rsidR="002A2B98" w:rsidRPr="002A2B98" w:rsidRDefault="002A2B98" w:rsidP="002A2B98">
      <w:pPr>
        <w:autoSpaceDE w:val="0"/>
        <w:autoSpaceDN w:val="0"/>
        <w:adjustRightInd w:val="0"/>
        <w:jc w:val="both"/>
        <w:rPr>
          <w:rFonts w:cs="Arial"/>
          <w:color w:val="000000"/>
          <w:u w:val="single"/>
        </w:rPr>
      </w:pPr>
      <w:r w:rsidRPr="002A2B98">
        <w:rPr>
          <w:rFonts w:cs="Arial"/>
          <w:color w:val="000000"/>
          <w:u w:val="single"/>
        </w:rPr>
        <w:t>Send us your payment details by email</w:t>
      </w:r>
    </w:p>
    <w:p w14:paraId="4F7D8676" w14:textId="77777777" w:rsidR="002A2B98" w:rsidRPr="002A2B98" w:rsidRDefault="002A2B98" w:rsidP="002A2B98">
      <w:pPr>
        <w:autoSpaceDE w:val="0"/>
        <w:autoSpaceDN w:val="0"/>
        <w:adjustRightInd w:val="0"/>
        <w:jc w:val="both"/>
        <w:rPr>
          <w:rFonts w:cs="Arial"/>
          <w:color w:val="000000"/>
        </w:rPr>
      </w:pPr>
      <w:r w:rsidRPr="002A2B98">
        <w:rPr>
          <w:rFonts w:cs="Arial"/>
          <w:color w:val="000000"/>
        </w:rPr>
        <w:t xml:space="preserve">Please email your payment details and payment type details (such as ‘Waste Variation’ or ‘Water Quality New’) to </w:t>
      </w:r>
      <w:hyperlink r:id="rId36" w:history="1">
        <w:r w:rsidRPr="002A2B98">
          <w:rPr>
            <w:rStyle w:val="Hyperlink"/>
            <w:rFonts w:cs="Arial"/>
          </w:rPr>
          <w:t>banking.team@naturalresourceswales.gov.uk</w:t>
        </w:r>
      </w:hyperlink>
      <w:r w:rsidRPr="002A2B98">
        <w:rPr>
          <w:rFonts w:cs="Arial"/>
          <w:color w:val="000000"/>
        </w:rPr>
        <w:t xml:space="preserve"> or </w:t>
      </w:r>
      <w:hyperlink r:id="rId37" w:history="1">
        <w:r w:rsidRPr="002A2B98">
          <w:rPr>
            <w:rStyle w:val="Hyperlink"/>
            <w:rFonts w:cs="Arial"/>
          </w:rPr>
          <w:t>banking.team@cyfoethnaturiolcymru.gov.uk</w:t>
        </w:r>
      </w:hyperlink>
      <w:r w:rsidRPr="002A2B98">
        <w:rPr>
          <w:rFonts w:cs="Arial"/>
          <w:color w:val="000000"/>
        </w:rPr>
        <w:t xml:space="preserve"> or fax it to 0300 065 3001. </w:t>
      </w:r>
    </w:p>
    <w:p w14:paraId="1D9C37C2" w14:textId="77777777" w:rsidR="002A2B98" w:rsidRPr="002A2B98" w:rsidRDefault="002A2B98" w:rsidP="002A2B98">
      <w:pPr>
        <w:autoSpaceDE w:val="0"/>
        <w:autoSpaceDN w:val="0"/>
        <w:adjustRightInd w:val="0"/>
        <w:jc w:val="both"/>
        <w:rPr>
          <w:rFonts w:cs="Arial"/>
          <w:color w:val="000000"/>
        </w:rPr>
      </w:pPr>
      <w:r w:rsidRPr="002A2B98">
        <w:rPr>
          <w:rFonts w:cs="Arial"/>
          <w:color w:val="000000"/>
        </w:rPr>
        <w:t>You must include your company name and invoice number. Where possible, please also submit a remittance advice. This will ensure accurate processing of your payment.</w:t>
      </w:r>
    </w:p>
    <w:p w14:paraId="0D13CD9E" w14:textId="77777777" w:rsidR="002A2B98" w:rsidRPr="002A2B98" w:rsidRDefault="002A2B98" w:rsidP="002A2B98">
      <w:pPr>
        <w:autoSpaceDE w:val="0"/>
        <w:autoSpaceDN w:val="0"/>
        <w:adjustRightInd w:val="0"/>
        <w:jc w:val="both"/>
        <w:rPr>
          <w:rFonts w:cs="Arial"/>
          <w:b/>
          <w:bCs/>
          <w:color w:val="000000"/>
        </w:rPr>
      </w:pPr>
      <w:r w:rsidRPr="002A2B98">
        <w:rPr>
          <w:rFonts w:cs="Arial"/>
          <w:b/>
          <w:bCs/>
          <w:color w:val="000000"/>
        </w:rPr>
        <w:t xml:space="preserve">You should still include the BACS payment reference on the application form itself. </w:t>
      </w:r>
    </w:p>
    <w:p w14:paraId="4BC3EC75" w14:textId="77777777" w:rsidR="002A2B98" w:rsidRPr="002A2B98" w:rsidRDefault="002A2B98" w:rsidP="002A2B98">
      <w:pPr>
        <w:autoSpaceDE w:val="0"/>
        <w:autoSpaceDN w:val="0"/>
        <w:adjustRightInd w:val="0"/>
        <w:jc w:val="both"/>
        <w:rPr>
          <w:rFonts w:cs="Arial"/>
          <w:color w:val="000000"/>
        </w:rPr>
      </w:pPr>
      <w:r w:rsidRPr="002A2B98">
        <w:rPr>
          <w:rFonts w:cs="Arial"/>
          <w:color w:val="000000"/>
        </w:rPr>
        <w:t>If you do not quote your payment reference number, there may be a delay in processing your payment and application.</w:t>
      </w:r>
    </w:p>
    <w:p w14:paraId="365317FA" w14:textId="77777777" w:rsidR="009301DA" w:rsidRDefault="009301DA" w:rsidP="009301DA">
      <w:pPr>
        <w:autoSpaceDE w:val="0"/>
        <w:autoSpaceDN w:val="0"/>
        <w:adjustRightInd w:val="0"/>
        <w:jc w:val="both"/>
        <w:rPr>
          <w:rFonts w:cs="Arial"/>
          <w:color w:val="000000"/>
        </w:rPr>
      </w:pPr>
    </w:p>
    <w:p w14:paraId="2CCB92A3" w14:textId="77777777" w:rsidR="00A24044" w:rsidRDefault="00A24044" w:rsidP="009D2834">
      <w:pPr>
        <w:pStyle w:val="BodyText"/>
        <w:jc w:val="both"/>
        <w:rPr>
          <w:rFonts w:cs="Arial"/>
          <w:b/>
        </w:rPr>
      </w:pPr>
      <w:r w:rsidRPr="0045357F">
        <w:rPr>
          <w:rFonts w:cs="Arial"/>
          <w:b/>
        </w:rPr>
        <w:t xml:space="preserve">Where to send your </w:t>
      </w:r>
      <w:r>
        <w:rPr>
          <w:rFonts w:cs="Arial"/>
          <w:b/>
        </w:rPr>
        <w:t xml:space="preserve">completed </w:t>
      </w:r>
      <w:r w:rsidRPr="0045357F">
        <w:rPr>
          <w:rFonts w:cs="Arial"/>
          <w:b/>
        </w:rPr>
        <w:t>form</w:t>
      </w:r>
      <w:r>
        <w:rPr>
          <w:rFonts w:cs="Arial"/>
          <w:b/>
        </w:rPr>
        <w:t>(s)</w:t>
      </w:r>
    </w:p>
    <w:p w14:paraId="18C52F44" w14:textId="77777777" w:rsidR="00A24044" w:rsidRDefault="00A24044" w:rsidP="009D2834">
      <w:pPr>
        <w:pStyle w:val="BodyText"/>
        <w:jc w:val="both"/>
        <w:rPr>
          <w:rFonts w:cs="Arial"/>
        </w:rPr>
      </w:pPr>
      <w:r w:rsidRPr="00C33B80">
        <w:rPr>
          <w:rFonts w:cs="Arial"/>
        </w:rPr>
        <w:t xml:space="preserve">For an improved service, we encourage you to </w:t>
      </w:r>
      <w:r>
        <w:rPr>
          <w:rFonts w:cs="Arial"/>
        </w:rPr>
        <w:t xml:space="preserve">submit your application(s) electronically. </w:t>
      </w:r>
      <w:r w:rsidRPr="0045357F">
        <w:rPr>
          <w:rFonts w:cs="Arial"/>
        </w:rPr>
        <w:t>Please send your completed application form and</w:t>
      </w:r>
      <w:r>
        <w:rPr>
          <w:rFonts w:cs="Arial"/>
        </w:rPr>
        <w:t xml:space="preserve"> any supporting information</w:t>
      </w:r>
      <w:r w:rsidRPr="00C33B80">
        <w:rPr>
          <w:rFonts w:cs="Arial"/>
        </w:rPr>
        <w:t xml:space="preserve"> </w:t>
      </w:r>
      <w:r>
        <w:rPr>
          <w:rFonts w:cs="Arial"/>
        </w:rPr>
        <w:t>by email to</w:t>
      </w:r>
      <w:r w:rsidRPr="0045357F">
        <w:rPr>
          <w:rFonts w:cs="Arial"/>
        </w:rPr>
        <w:t xml:space="preserve"> </w:t>
      </w:r>
      <w:hyperlink r:id="rId38" w:history="1">
        <w:r w:rsidRPr="00F81CCE">
          <w:rPr>
            <w:rStyle w:val="Hyperlink"/>
            <w:rFonts w:cs="Arial"/>
          </w:rPr>
          <w:t>permitreceiptcentre@naturalresourceswales.gov.uk</w:t>
        </w:r>
      </w:hyperlink>
    </w:p>
    <w:p w14:paraId="5FB2F215" w14:textId="77777777" w:rsidR="00A24044" w:rsidRPr="0045357F" w:rsidRDefault="00A24044" w:rsidP="009D2834">
      <w:pPr>
        <w:pStyle w:val="BodyText"/>
        <w:jc w:val="both"/>
        <w:rPr>
          <w:rFonts w:cs="Arial"/>
        </w:rPr>
      </w:pPr>
      <w:r>
        <w:rPr>
          <w:rFonts w:cs="Arial"/>
        </w:rPr>
        <w:t>or by post to:</w:t>
      </w:r>
    </w:p>
    <w:p w14:paraId="6EFDFA2D" w14:textId="77777777" w:rsidR="00A24044" w:rsidRPr="0045357F" w:rsidRDefault="00A24044" w:rsidP="009D2834">
      <w:pPr>
        <w:pStyle w:val="BodyText"/>
        <w:jc w:val="both"/>
        <w:rPr>
          <w:rFonts w:cs="Arial"/>
        </w:rPr>
      </w:pPr>
      <w:r w:rsidRPr="0045357F">
        <w:rPr>
          <w:rFonts w:cs="Arial"/>
        </w:rPr>
        <w:t>Permit Receipt Centre</w:t>
      </w:r>
    </w:p>
    <w:p w14:paraId="2073756E" w14:textId="77777777" w:rsidR="00A24044" w:rsidRPr="0045357F" w:rsidRDefault="00A24044" w:rsidP="009D2834">
      <w:pPr>
        <w:pStyle w:val="BodyText"/>
        <w:jc w:val="both"/>
        <w:rPr>
          <w:rFonts w:cs="Arial"/>
        </w:rPr>
      </w:pPr>
      <w:r w:rsidRPr="0045357F">
        <w:rPr>
          <w:rFonts w:cs="Arial"/>
        </w:rPr>
        <w:t>Natural Resources Wales</w:t>
      </w:r>
    </w:p>
    <w:p w14:paraId="086CB1CA" w14:textId="77777777" w:rsidR="00A24044" w:rsidRPr="0045357F" w:rsidRDefault="00A24044" w:rsidP="009D2834">
      <w:pPr>
        <w:pStyle w:val="BodyText"/>
        <w:jc w:val="both"/>
        <w:rPr>
          <w:rFonts w:cs="Arial"/>
        </w:rPr>
      </w:pPr>
      <w:r w:rsidRPr="0045357F">
        <w:rPr>
          <w:rFonts w:cs="Arial"/>
        </w:rPr>
        <w:t>Cambria House</w:t>
      </w:r>
    </w:p>
    <w:p w14:paraId="4CED4808" w14:textId="77777777" w:rsidR="00A24044" w:rsidRPr="0045357F" w:rsidRDefault="00A24044" w:rsidP="009D2834">
      <w:pPr>
        <w:pStyle w:val="BodyText"/>
        <w:jc w:val="both"/>
        <w:rPr>
          <w:rFonts w:cs="Arial"/>
        </w:rPr>
      </w:pPr>
      <w:r w:rsidRPr="0045357F">
        <w:rPr>
          <w:rFonts w:cs="Arial"/>
        </w:rPr>
        <w:t>29 Newport Road</w:t>
      </w:r>
    </w:p>
    <w:p w14:paraId="45F136D8" w14:textId="77777777" w:rsidR="00A24044" w:rsidRPr="0045357F" w:rsidRDefault="00A24044" w:rsidP="009D2834">
      <w:pPr>
        <w:pStyle w:val="BodyText"/>
        <w:tabs>
          <w:tab w:val="left" w:pos="1620"/>
        </w:tabs>
        <w:jc w:val="both"/>
        <w:rPr>
          <w:rFonts w:cs="Arial"/>
        </w:rPr>
      </w:pPr>
      <w:r w:rsidRPr="0045357F">
        <w:rPr>
          <w:rFonts w:cs="Arial"/>
        </w:rPr>
        <w:t>Cardiff</w:t>
      </w:r>
      <w:r>
        <w:rPr>
          <w:rFonts w:cs="Arial"/>
        </w:rPr>
        <w:tab/>
      </w:r>
    </w:p>
    <w:p w14:paraId="51D1D170" w14:textId="77777777" w:rsidR="00A24044" w:rsidRPr="002649AD" w:rsidRDefault="002649AD" w:rsidP="002649AD">
      <w:pPr>
        <w:pStyle w:val="BodyText"/>
        <w:jc w:val="both"/>
        <w:rPr>
          <w:rFonts w:cs="Arial"/>
        </w:rPr>
      </w:pPr>
      <w:r>
        <w:rPr>
          <w:rFonts w:cs="Arial"/>
        </w:rPr>
        <w:t>CF24 0TP</w:t>
      </w:r>
    </w:p>
    <w:p w14:paraId="795C8EC6" w14:textId="77777777" w:rsidR="00A24044" w:rsidRDefault="00A24044" w:rsidP="009D2834">
      <w:pPr>
        <w:tabs>
          <w:tab w:val="left" w:pos="1168"/>
        </w:tabs>
        <w:jc w:val="both"/>
      </w:pPr>
    </w:p>
    <w:p w14:paraId="6EDE4101" w14:textId="77777777" w:rsidR="0057098D" w:rsidRDefault="0057098D" w:rsidP="0057098D">
      <w:pPr>
        <w:autoSpaceDE w:val="0"/>
        <w:autoSpaceDN w:val="0"/>
        <w:adjustRightInd w:val="0"/>
        <w:rPr>
          <w:rFonts w:cs="Arial"/>
          <w:b/>
          <w:color w:val="000000"/>
        </w:rPr>
      </w:pPr>
      <w:r>
        <w:rPr>
          <w:rFonts w:cs="Arial"/>
          <w:b/>
          <w:color w:val="000000"/>
        </w:rPr>
        <w:t xml:space="preserve">Who can apply for a licence and sign the forms? </w:t>
      </w:r>
    </w:p>
    <w:p w14:paraId="5F70C5F6" w14:textId="77777777" w:rsidR="0057098D" w:rsidRPr="002B0294" w:rsidRDefault="0057098D" w:rsidP="0057098D">
      <w:pPr>
        <w:autoSpaceDE w:val="0"/>
        <w:autoSpaceDN w:val="0"/>
        <w:adjustRightInd w:val="0"/>
        <w:jc w:val="both"/>
        <w:rPr>
          <w:rFonts w:cs="Arial"/>
          <w:color w:val="000000"/>
        </w:rPr>
      </w:pPr>
      <w:r w:rsidRPr="002B0294">
        <w:rPr>
          <w:rFonts w:cs="Arial"/>
          <w:color w:val="000000"/>
        </w:rPr>
        <w:t xml:space="preserve">Each individual (or individual trustee) who is applying for their name to appear on the </w:t>
      </w:r>
      <w:r>
        <w:rPr>
          <w:rFonts w:cs="Arial"/>
          <w:color w:val="000000"/>
        </w:rPr>
        <w:t>licence</w:t>
      </w:r>
      <w:r w:rsidRPr="002B0294">
        <w:rPr>
          <w:rFonts w:cs="Arial"/>
          <w:color w:val="000000"/>
        </w:rPr>
        <w:t xml:space="preserve"> must complete this declaration.</w:t>
      </w:r>
      <w:r>
        <w:rPr>
          <w:rFonts w:cs="Arial"/>
          <w:color w:val="000000"/>
        </w:rPr>
        <w:t xml:space="preserve"> </w:t>
      </w:r>
    </w:p>
    <w:tbl>
      <w:tblPr>
        <w:tblW w:w="0" w:type="auto"/>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3598"/>
        <w:gridCol w:w="5536"/>
      </w:tblGrid>
      <w:tr w:rsidR="0057098D" w:rsidRPr="00125C69" w14:paraId="207DC5D0" w14:textId="77777777" w:rsidTr="006616C6">
        <w:trPr>
          <w:jc w:val="center"/>
        </w:trPr>
        <w:tc>
          <w:tcPr>
            <w:tcW w:w="3598" w:type="dxa"/>
            <w:tcBorders>
              <w:top w:val="single" w:sz="4" w:space="0" w:color="FFFFFF"/>
              <w:right w:val="single" w:sz="4" w:space="0" w:color="FFFFFF"/>
            </w:tcBorders>
            <w:shd w:val="clear" w:color="auto" w:fill="00A0AA"/>
            <w:vAlign w:val="center"/>
          </w:tcPr>
          <w:p w14:paraId="04675F4A" w14:textId="77777777" w:rsidR="0057098D" w:rsidRPr="00125C69" w:rsidRDefault="0057098D" w:rsidP="006616C6">
            <w:pPr>
              <w:autoSpaceDE w:val="0"/>
              <w:autoSpaceDN w:val="0"/>
              <w:adjustRightInd w:val="0"/>
              <w:rPr>
                <w:rFonts w:cs="Arial"/>
                <w:b/>
                <w:color w:val="000000"/>
              </w:rPr>
            </w:pPr>
            <w:r w:rsidRPr="00125C69">
              <w:rPr>
                <w:rFonts w:cs="Arial"/>
                <w:b/>
                <w:color w:val="FFFFFF"/>
                <w:lang w:eastAsia="en-GB"/>
              </w:rPr>
              <w:t>Type of Licence Holder</w:t>
            </w:r>
            <w:r>
              <w:rPr>
                <w:rFonts w:cs="Arial"/>
                <w:b/>
                <w:color w:val="FFFFFF"/>
                <w:lang w:eastAsia="en-GB"/>
              </w:rPr>
              <w:t>:</w:t>
            </w:r>
          </w:p>
        </w:tc>
        <w:tc>
          <w:tcPr>
            <w:tcW w:w="5536" w:type="dxa"/>
            <w:tcBorders>
              <w:left w:val="single" w:sz="4" w:space="0" w:color="FFFFFF"/>
            </w:tcBorders>
            <w:shd w:val="clear" w:color="auto" w:fill="00A0AA"/>
            <w:vAlign w:val="center"/>
          </w:tcPr>
          <w:p w14:paraId="0CBF4319" w14:textId="77777777" w:rsidR="0057098D" w:rsidRPr="00125C69" w:rsidRDefault="0057098D" w:rsidP="006616C6">
            <w:pPr>
              <w:autoSpaceDE w:val="0"/>
              <w:autoSpaceDN w:val="0"/>
              <w:adjustRightInd w:val="0"/>
              <w:rPr>
                <w:rFonts w:cs="Arial"/>
                <w:b/>
                <w:color w:val="000000"/>
              </w:rPr>
            </w:pPr>
            <w:r w:rsidRPr="00125C69">
              <w:rPr>
                <w:rFonts w:cs="Arial"/>
                <w:b/>
                <w:color w:val="FFFFFF"/>
                <w:lang w:eastAsia="en-GB"/>
              </w:rPr>
              <w:t>Signature needed</w:t>
            </w:r>
            <w:r>
              <w:rPr>
                <w:rFonts w:cs="Arial"/>
                <w:b/>
                <w:color w:val="FFFFFF"/>
                <w:lang w:eastAsia="en-GB"/>
              </w:rPr>
              <w:t>:</w:t>
            </w:r>
          </w:p>
        </w:tc>
      </w:tr>
      <w:tr w:rsidR="0057098D" w:rsidRPr="00125C69" w14:paraId="6E0F3941" w14:textId="77777777" w:rsidTr="006616C6">
        <w:trPr>
          <w:jc w:val="center"/>
        </w:trPr>
        <w:tc>
          <w:tcPr>
            <w:tcW w:w="3598" w:type="dxa"/>
            <w:shd w:val="clear" w:color="auto" w:fill="auto"/>
            <w:vAlign w:val="center"/>
          </w:tcPr>
          <w:p w14:paraId="141A8B17" w14:textId="77777777" w:rsidR="0057098D" w:rsidRPr="00125C69" w:rsidRDefault="0057098D" w:rsidP="006616C6">
            <w:pPr>
              <w:autoSpaceDE w:val="0"/>
              <w:autoSpaceDN w:val="0"/>
              <w:adjustRightInd w:val="0"/>
              <w:rPr>
                <w:rFonts w:cs="Arial"/>
                <w:color w:val="000000"/>
              </w:rPr>
            </w:pPr>
            <w:r w:rsidRPr="00125C69">
              <w:rPr>
                <w:rFonts w:cs="Arial"/>
                <w:color w:val="000000"/>
              </w:rPr>
              <w:t>Individual / sole trader</w:t>
            </w:r>
          </w:p>
        </w:tc>
        <w:tc>
          <w:tcPr>
            <w:tcW w:w="5536" w:type="dxa"/>
            <w:shd w:val="clear" w:color="auto" w:fill="auto"/>
            <w:vAlign w:val="center"/>
          </w:tcPr>
          <w:p w14:paraId="5956B29E" w14:textId="77777777" w:rsidR="0057098D" w:rsidRPr="00125C69" w:rsidRDefault="0057098D" w:rsidP="006616C6">
            <w:pPr>
              <w:autoSpaceDE w:val="0"/>
              <w:autoSpaceDN w:val="0"/>
              <w:adjustRightInd w:val="0"/>
              <w:rPr>
                <w:rFonts w:cs="Arial"/>
                <w:color w:val="000000"/>
              </w:rPr>
            </w:pPr>
            <w:r w:rsidRPr="00125C69">
              <w:rPr>
                <w:rFonts w:cs="Arial"/>
                <w:color w:val="000000"/>
              </w:rPr>
              <w:t>*The Licence Holder</w:t>
            </w:r>
          </w:p>
        </w:tc>
      </w:tr>
      <w:tr w:rsidR="0057098D" w:rsidRPr="00125C69" w14:paraId="2D203F5C" w14:textId="77777777" w:rsidTr="006616C6">
        <w:trPr>
          <w:jc w:val="center"/>
        </w:trPr>
        <w:tc>
          <w:tcPr>
            <w:tcW w:w="3598" w:type="dxa"/>
            <w:shd w:val="clear" w:color="auto" w:fill="auto"/>
            <w:vAlign w:val="center"/>
          </w:tcPr>
          <w:p w14:paraId="591454FE" w14:textId="77777777" w:rsidR="0057098D" w:rsidRPr="00125C69" w:rsidRDefault="0057098D" w:rsidP="006616C6">
            <w:pPr>
              <w:autoSpaceDE w:val="0"/>
              <w:autoSpaceDN w:val="0"/>
              <w:adjustRightInd w:val="0"/>
              <w:rPr>
                <w:rFonts w:cs="Arial"/>
                <w:color w:val="000000"/>
              </w:rPr>
            </w:pPr>
            <w:r w:rsidRPr="00125C69">
              <w:rPr>
                <w:rFonts w:cs="Arial"/>
                <w:color w:val="000000"/>
              </w:rPr>
              <w:t>Registered company</w:t>
            </w:r>
          </w:p>
        </w:tc>
        <w:tc>
          <w:tcPr>
            <w:tcW w:w="5536" w:type="dxa"/>
            <w:shd w:val="clear" w:color="auto" w:fill="auto"/>
            <w:vAlign w:val="center"/>
          </w:tcPr>
          <w:p w14:paraId="7C0D8124" w14:textId="77777777" w:rsidR="0057098D" w:rsidRPr="00125C69" w:rsidRDefault="0057098D" w:rsidP="006616C6">
            <w:pPr>
              <w:autoSpaceDE w:val="0"/>
              <w:autoSpaceDN w:val="0"/>
              <w:adjustRightInd w:val="0"/>
              <w:rPr>
                <w:rFonts w:cs="Arial"/>
                <w:color w:val="000000"/>
              </w:rPr>
            </w:pPr>
            <w:r w:rsidRPr="00125C69">
              <w:rPr>
                <w:rFonts w:cs="Arial"/>
                <w:color w:val="000000"/>
              </w:rPr>
              <w:t>Company director or company secretary</w:t>
            </w:r>
          </w:p>
        </w:tc>
      </w:tr>
      <w:tr w:rsidR="0057098D" w:rsidRPr="00125C69" w14:paraId="6C4E8F19" w14:textId="77777777" w:rsidTr="006616C6">
        <w:trPr>
          <w:jc w:val="center"/>
        </w:trPr>
        <w:tc>
          <w:tcPr>
            <w:tcW w:w="3598" w:type="dxa"/>
            <w:shd w:val="clear" w:color="auto" w:fill="auto"/>
            <w:vAlign w:val="center"/>
          </w:tcPr>
          <w:p w14:paraId="492B7ADF" w14:textId="77777777" w:rsidR="0057098D" w:rsidRPr="00125C69" w:rsidRDefault="0057098D" w:rsidP="006616C6">
            <w:pPr>
              <w:autoSpaceDE w:val="0"/>
              <w:autoSpaceDN w:val="0"/>
              <w:adjustRightInd w:val="0"/>
              <w:rPr>
                <w:rFonts w:cs="Arial"/>
                <w:color w:val="000000"/>
              </w:rPr>
            </w:pPr>
            <w:r w:rsidRPr="00125C69">
              <w:rPr>
                <w:rFonts w:cs="Arial"/>
                <w:color w:val="000000"/>
              </w:rPr>
              <w:t>Organisation of individuals (other than partnerships, trusts and charities)</w:t>
            </w:r>
          </w:p>
        </w:tc>
        <w:tc>
          <w:tcPr>
            <w:tcW w:w="5536" w:type="dxa"/>
            <w:shd w:val="clear" w:color="auto" w:fill="auto"/>
            <w:vAlign w:val="center"/>
          </w:tcPr>
          <w:p w14:paraId="24159DAC" w14:textId="77777777" w:rsidR="0057098D" w:rsidRPr="00125C69" w:rsidRDefault="0057098D" w:rsidP="006616C6">
            <w:pPr>
              <w:autoSpaceDE w:val="0"/>
              <w:autoSpaceDN w:val="0"/>
              <w:adjustRightInd w:val="0"/>
              <w:rPr>
                <w:rFonts w:cs="Arial"/>
                <w:color w:val="000000"/>
              </w:rPr>
            </w:pPr>
            <w:r w:rsidRPr="00125C69">
              <w:rPr>
                <w:rFonts w:cs="Arial"/>
                <w:color w:val="000000"/>
              </w:rPr>
              <w:t>The chairman, treasurer, secretary or other person authorised to represent the organisation</w:t>
            </w:r>
          </w:p>
        </w:tc>
      </w:tr>
      <w:tr w:rsidR="0057098D" w:rsidRPr="00125C69" w14:paraId="5912BB40" w14:textId="77777777" w:rsidTr="006616C6">
        <w:trPr>
          <w:trHeight w:val="236"/>
          <w:jc w:val="center"/>
        </w:trPr>
        <w:tc>
          <w:tcPr>
            <w:tcW w:w="3598" w:type="dxa"/>
            <w:shd w:val="clear" w:color="auto" w:fill="auto"/>
            <w:vAlign w:val="center"/>
          </w:tcPr>
          <w:p w14:paraId="1CD49417" w14:textId="77777777" w:rsidR="0057098D" w:rsidRPr="00125C69" w:rsidRDefault="0057098D" w:rsidP="006616C6">
            <w:pPr>
              <w:autoSpaceDE w:val="0"/>
              <w:autoSpaceDN w:val="0"/>
              <w:adjustRightInd w:val="0"/>
              <w:rPr>
                <w:rFonts w:cs="Arial"/>
                <w:color w:val="000000"/>
              </w:rPr>
            </w:pPr>
            <w:r w:rsidRPr="00125C69">
              <w:rPr>
                <w:rFonts w:cs="Arial"/>
                <w:color w:val="000000"/>
              </w:rPr>
              <w:t>Partnership</w:t>
            </w:r>
          </w:p>
        </w:tc>
        <w:tc>
          <w:tcPr>
            <w:tcW w:w="5536" w:type="dxa"/>
            <w:shd w:val="clear" w:color="auto" w:fill="auto"/>
            <w:vAlign w:val="center"/>
          </w:tcPr>
          <w:p w14:paraId="22420050" w14:textId="77777777" w:rsidR="0057098D" w:rsidRPr="00125C69" w:rsidRDefault="0057098D" w:rsidP="006616C6">
            <w:pPr>
              <w:autoSpaceDE w:val="0"/>
              <w:autoSpaceDN w:val="0"/>
              <w:adjustRightInd w:val="0"/>
              <w:rPr>
                <w:rFonts w:cs="Arial"/>
                <w:color w:val="000000"/>
              </w:rPr>
            </w:pPr>
            <w:r w:rsidRPr="00125C69">
              <w:rPr>
                <w:rFonts w:cs="Arial"/>
                <w:color w:val="000000"/>
              </w:rPr>
              <w:t>One or more of the partners</w:t>
            </w:r>
          </w:p>
        </w:tc>
      </w:tr>
      <w:tr w:rsidR="0057098D" w:rsidRPr="00125C69" w14:paraId="7ED54B4A" w14:textId="77777777" w:rsidTr="006616C6">
        <w:trPr>
          <w:trHeight w:val="633"/>
          <w:jc w:val="center"/>
        </w:trPr>
        <w:tc>
          <w:tcPr>
            <w:tcW w:w="3598" w:type="dxa"/>
            <w:shd w:val="clear" w:color="auto" w:fill="auto"/>
            <w:vAlign w:val="center"/>
          </w:tcPr>
          <w:p w14:paraId="3EA67D50" w14:textId="77777777" w:rsidR="0057098D" w:rsidRPr="00125C69" w:rsidRDefault="0057098D" w:rsidP="006616C6">
            <w:pPr>
              <w:autoSpaceDE w:val="0"/>
              <w:autoSpaceDN w:val="0"/>
              <w:adjustRightInd w:val="0"/>
              <w:rPr>
                <w:rFonts w:cs="Arial"/>
                <w:color w:val="000000"/>
              </w:rPr>
            </w:pPr>
            <w:r w:rsidRPr="00125C69">
              <w:rPr>
                <w:rFonts w:cs="Arial"/>
                <w:color w:val="000000"/>
              </w:rPr>
              <w:t>Trust</w:t>
            </w:r>
          </w:p>
        </w:tc>
        <w:tc>
          <w:tcPr>
            <w:tcW w:w="5536" w:type="dxa"/>
            <w:shd w:val="clear" w:color="auto" w:fill="auto"/>
            <w:vAlign w:val="center"/>
          </w:tcPr>
          <w:p w14:paraId="14223198" w14:textId="77777777" w:rsidR="0057098D" w:rsidRPr="00125C69" w:rsidRDefault="0057098D" w:rsidP="006616C6">
            <w:pPr>
              <w:autoSpaceDE w:val="0"/>
              <w:autoSpaceDN w:val="0"/>
              <w:adjustRightInd w:val="0"/>
              <w:rPr>
                <w:rFonts w:cs="Arial"/>
                <w:color w:val="000000"/>
              </w:rPr>
            </w:pPr>
            <w:r w:rsidRPr="00125C69">
              <w:rPr>
                <w:rFonts w:cs="Arial"/>
                <w:color w:val="000000"/>
              </w:rPr>
              <w:t>All trustees or the chairman, treasurer or secretary</w:t>
            </w:r>
          </w:p>
        </w:tc>
      </w:tr>
      <w:tr w:rsidR="0057098D" w:rsidRPr="00125C69" w14:paraId="7E657B8C" w14:textId="77777777" w:rsidTr="006616C6">
        <w:trPr>
          <w:jc w:val="center"/>
        </w:trPr>
        <w:tc>
          <w:tcPr>
            <w:tcW w:w="3598" w:type="dxa"/>
            <w:shd w:val="clear" w:color="auto" w:fill="auto"/>
            <w:vAlign w:val="center"/>
          </w:tcPr>
          <w:p w14:paraId="57B64321" w14:textId="77777777" w:rsidR="0057098D" w:rsidRPr="00125C69" w:rsidRDefault="0057098D" w:rsidP="006616C6">
            <w:pPr>
              <w:autoSpaceDE w:val="0"/>
              <w:autoSpaceDN w:val="0"/>
              <w:adjustRightInd w:val="0"/>
              <w:rPr>
                <w:rFonts w:cs="Arial"/>
                <w:color w:val="000000"/>
              </w:rPr>
            </w:pPr>
            <w:r w:rsidRPr="00125C69">
              <w:rPr>
                <w:rFonts w:cs="Arial"/>
                <w:color w:val="000000"/>
              </w:rPr>
              <w:t>Charity</w:t>
            </w:r>
          </w:p>
        </w:tc>
        <w:tc>
          <w:tcPr>
            <w:tcW w:w="5536" w:type="dxa"/>
            <w:shd w:val="clear" w:color="auto" w:fill="auto"/>
            <w:vAlign w:val="center"/>
          </w:tcPr>
          <w:p w14:paraId="063A1C8A" w14:textId="77777777" w:rsidR="0057098D" w:rsidRPr="00125C69" w:rsidRDefault="0057098D" w:rsidP="006616C6">
            <w:pPr>
              <w:autoSpaceDE w:val="0"/>
              <w:autoSpaceDN w:val="0"/>
              <w:adjustRightInd w:val="0"/>
              <w:rPr>
                <w:rFonts w:cs="Arial"/>
                <w:color w:val="000000"/>
              </w:rPr>
            </w:pPr>
            <w:r w:rsidRPr="00125C69">
              <w:rPr>
                <w:rFonts w:cs="Arial"/>
                <w:color w:val="000000"/>
              </w:rPr>
              <w:t>A person authorised to sign documents on behalf of the charity</w:t>
            </w:r>
          </w:p>
        </w:tc>
      </w:tr>
      <w:tr w:rsidR="0057098D" w:rsidRPr="00125C69" w14:paraId="118A3EA7" w14:textId="77777777" w:rsidTr="006616C6">
        <w:trPr>
          <w:jc w:val="center"/>
        </w:trPr>
        <w:tc>
          <w:tcPr>
            <w:tcW w:w="3598" w:type="dxa"/>
            <w:shd w:val="clear" w:color="auto" w:fill="auto"/>
            <w:vAlign w:val="center"/>
          </w:tcPr>
          <w:p w14:paraId="1641AA84" w14:textId="77777777" w:rsidR="0057098D" w:rsidRPr="00125C69" w:rsidRDefault="0057098D" w:rsidP="006616C6">
            <w:pPr>
              <w:autoSpaceDE w:val="0"/>
              <w:autoSpaceDN w:val="0"/>
              <w:adjustRightInd w:val="0"/>
              <w:rPr>
                <w:rFonts w:cs="Arial"/>
                <w:color w:val="000000"/>
              </w:rPr>
            </w:pPr>
            <w:r w:rsidRPr="00125C69">
              <w:rPr>
                <w:rFonts w:cs="Arial"/>
                <w:color w:val="000000"/>
              </w:rPr>
              <w:t>Public body (i.e. a local authority)</w:t>
            </w:r>
          </w:p>
        </w:tc>
        <w:tc>
          <w:tcPr>
            <w:tcW w:w="5536" w:type="dxa"/>
            <w:shd w:val="clear" w:color="auto" w:fill="auto"/>
            <w:vAlign w:val="center"/>
          </w:tcPr>
          <w:p w14:paraId="703738C8" w14:textId="77777777" w:rsidR="0057098D" w:rsidRPr="00125C69" w:rsidRDefault="0057098D" w:rsidP="006616C6">
            <w:pPr>
              <w:autoSpaceDE w:val="0"/>
              <w:autoSpaceDN w:val="0"/>
              <w:adjustRightInd w:val="0"/>
              <w:rPr>
                <w:rFonts w:cs="Arial"/>
                <w:color w:val="000000"/>
              </w:rPr>
            </w:pPr>
            <w:r w:rsidRPr="00125C69">
              <w:rPr>
                <w:rFonts w:cs="Arial"/>
                <w:color w:val="000000"/>
              </w:rPr>
              <w:t>A person authorised to sign on behalf of the organisation</w:t>
            </w:r>
          </w:p>
        </w:tc>
      </w:tr>
    </w:tbl>
    <w:p w14:paraId="7F925904" w14:textId="77777777" w:rsidR="0057098D" w:rsidRPr="004C0FCA" w:rsidRDefault="0057098D" w:rsidP="0057098D">
      <w:pPr>
        <w:autoSpaceDE w:val="0"/>
        <w:autoSpaceDN w:val="0"/>
        <w:adjustRightInd w:val="0"/>
        <w:rPr>
          <w:rFonts w:cs="Arial"/>
          <w:color w:val="000000"/>
        </w:rPr>
      </w:pPr>
      <w:r w:rsidRPr="0045357F">
        <w:rPr>
          <w:rFonts w:cs="Arial"/>
          <w:color w:val="000000"/>
        </w:rPr>
        <w:t>* If an agent is to sign on behalf of the Licence Holder, a le</w:t>
      </w:r>
      <w:r>
        <w:rPr>
          <w:rFonts w:cs="Arial"/>
          <w:color w:val="000000"/>
        </w:rPr>
        <w:t xml:space="preserve">tter of authorisation from the </w:t>
      </w:r>
      <w:r w:rsidRPr="0045357F">
        <w:rPr>
          <w:rFonts w:cs="Arial"/>
          <w:color w:val="000000"/>
        </w:rPr>
        <w:t xml:space="preserve">Licence </w:t>
      </w:r>
      <w:r>
        <w:rPr>
          <w:rFonts w:cs="Arial"/>
          <w:color w:val="000000"/>
        </w:rPr>
        <w:t>Holder is required.</w:t>
      </w:r>
    </w:p>
    <w:p w14:paraId="2C6DF22E" w14:textId="77777777" w:rsidR="0057098D" w:rsidRPr="0045357F" w:rsidRDefault="0057098D" w:rsidP="0057098D">
      <w:pPr>
        <w:autoSpaceDE w:val="0"/>
        <w:autoSpaceDN w:val="0"/>
        <w:adjustRightInd w:val="0"/>
        <w:spacing w:before="240"/>
        <w:rPr>
          <w:rFonts w:cs="Arial"/>
          <w:lang w:eastAsia="en-GB"/>
        </w:rPr>
      </w:pPr>
      <w:r w:rsidRPr="0045357F">
        <w:rPr>
          <w:rFonts w:cs="Arial"/>
          <w:color w:val="000000"/>
        </w:rPr>
        <w:t xml:space="preserve">On the application form, you need to provide us with </w:t>
      </w:r>
      <w:r>
        <w:rPr>
          <w:rFonts w:cs="Arial"/>
          <w:color w:val="000000"/>
        </w:rPr>
        <w:t>the following details, depending on the type of applicant you are.</w:t>
      </w:r>
    </w:p>
    <w:tbl>
      <w:tblPr>
        <w:tblW w:w="0" w:type="auto"/>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3598"/>
        <w:gridCol w:w="5536"/>
      </w:tblGrid>
      <w:tr w:rsidR="0057098D" w:rsidRPr="00125C69" w14:paraId="22CDB232" w14:textId="77777777" w:rsidTr="006616C6">
        <w:trPr>
          <w:jc w:val="center"/>
        </w:trPr>
        <w:tc>
          <w:tcPr>
            <w:tcW w:w="3598" w:type="dxa"/>
            <w:tcBorders>
              <w:right w:val="single" w:sz="4" w:space="0" w:color="FFFFFF"/>
            </w:tcBorders>
            <w:shd w:val="clear" w:color="auto" w:fill="00A0AA"/>
            <w:vAlign w:val="center"/>
          </w:tcPr>
          <w:p w14:paraId="10F08EC7" w14:textId="77777777" w:rsidR="0057098D" w:rsidRPr="00125C69" w:rsidRDefault="0057098D" w:rsidP="006616C6">
            <w:pPr>
              <w:autoSpaceDE w:val="0"/>
              <w:autoSpaceDN w:val="0"/>
              <w:adjustRightInd w:val="0"/>
              <w:rPr>
                <w:rFonts w:cs="Arial"/>
                <w:b/>
                <w:color w:val="000000"/>
              </w:rPr>
            </w:pPr>
            <w:r>
              <w:rPr>
                <w:rFonts w:cs="Arial"/>
                <w:b/>
                <w:color w:val="FFFFFF"/>
                <w:lang w:eastAsia="en-GB"/>
              </w:rPr>
              <w:t>If the applicant is…</w:t>
            </w:r>
          </w:p>
        </w:tc>
        <w:tc>
          <w:tcPr>
            <w:tcW w:w="5536" w:type="dxa"/>
            <w:tcBorders>
              <w:left w:val="single" w:sz="4" w:space="0" w:color="FFFFFF"/>
            </w:tcBorders>
            <w:shd w:val="clear" w:color="auto" w:fill="00A0AA"/>
            <w:vAlign w:val="center"/>
          </w:tcPr>
          <w:p w14:paraId="77A22761" w14:textId="77777777" w:rsidR="0057098D" w:rsidRPr="00125C69" w:rsidRDefault="0057098D" w:rsidP="006616C6">
            <w:pPr>
              <w:autoSpaceDE w:val="0"/>
              <w:autoSpaceDN w:val="0"/>
              <w:adjustRightInd w:val="0"/>
              <w:rPr>
                <w:rFonts w:cs="Arial"/>
                <w:b/>
                <w:color w:val="000000"/>
              </w:rPr>
            </w:pPr>
            <w:r w:rsidRPr="00125C69">
              <w:rPr>
                <w:rFonts w:cs="Arial"/>
                <w:b/>
                <w:color w:val="FFFFFF"/>
                <w:lang w:eastAsia="en-GB"/>
              </w:rPr>
              <w:t>Then they must provide:</w:t>
            </w:r>
          </w:p>
        </w:tc>
      </w:tr>
      <w:tr w:rsidR="0057098D" w:rsidRPr="00125C69" w14:paraId="49A20D9D" w14:textId="77777777" w:rsidTr="006616C6">
        <w:trPr>
          <w:trHeight w:val="186"/>
          <w:jc w:val="center"/>
        </w:trPr>
        <w:tc>
          <w:tcPr>
            <w:tcW w:w="3598" w:type="dxa"/>
            <w:shd w:val="clear" w:color="auto" w:fill="auto"/>
            <w:vAlign w:val="center"/>
          </w:tcPr>
          <w:p w14:paraId="4839E8AD" w14:textId="77777777" w:rsidR="0057098D" w:rsidRPr="00125C69" w:rsidRDefault="0057098D" w:rsidP="006616C6">
            <w:pPr>
              <w:autoSpaceDE w:val="0"/>
              <w:autoSpaceDN w:val="0"/>
              <w:adjustRightInd w:val="0"/>
              <w:rPr>
                <w:rFonts w:cs="Arial"/>
                <w:color w:val="000000"/>
              </w:rPr>
            </w:pPr>
            <w:r w:rsidRPr="00125C69">
              <w:rPr>
                <w:rFonts w:cs="Arial"/>
                <w:color w:val="000000"/>
              </w:rPr>
              <w:t>An individual</w:t>
            </w:r>
          </w:p>
        </w:tc>
        <w:tc>
          <w:tcPr>
            <w:tcW w:w="5536" w:type="dxa"/>
            <w:shd w:val="clear" w:color="auto" w:fill="auto"/>
            <w:vAlign w:val="center"/>
          </w:tcPr>
          <w:p w14:paraId="70A01DBF" w14:textId="77777777" w:rsidR="0057098D" w:rsidRPr="00125C69" w:rsidRDefault="0057098D" w:rsidP="006616C6">
            <w:pPr>
              <w:autoSpaceDE w:val="0"/>
              <w:autoSpaceDN w:val="0"/>
              <w:adjustRightInd w:val="0"/>
              <w:rPr>
                <w:rFonts w:cs="Arial"/>
                <w:color w:val="000000"/>
              </w:rPr>
            </w:pPr>
            <w:r w:rsidRPr="00125C69">
              <w:rPr>
                <w:rFonts w:cs="Arial"/>
                <w:color w:val="000000"/>
              </w:rPr>
              <w:t>their full name</w:t>
            </w:r>
          </w:p>
        </w:tc>
      </w:tr>
      <w:tr w:rsidR="0057098D" w:rsidRPr="00125C69" w14:paraId="49789F72" w14:textId="77777777" w:rsidTr="006616C6">
        <w:trPr>
          <w:trHeight w:val="819"/>
          <w:jc w:val="center"/>
        </w:trPr>
        <w:tc>
          <w:tcPr>
            <w:tcW w:w="3598" w:type="dxa"/>
            <w:shd w:val="clear" w:color="auto" w:fill="auto"/>
            <w:vAlign w:val="center"/>
          </w:tcPr>
          <w:p w14:paraId="68F12928" w14:textId="77777777" w:rsidR="0057098D" w:rsidRPr="00125C69" w:rsidRDefault="0057098D" w:rsidP="006616C6">
            <w:pPr>
              <w:autoSpaceDE w:val="0"/>
              <w:autoSpaceDN w:val="0"/>
              <w:adjustRightInd w:val="0"/>
              <w:rPr>
                <w:rFonts w:cs="Arial"/>
                <w:color w:val="000000"/>
              </w:rPr>
            </w:pPr>
            <w:r w:rsidRPr="00125C69">
              <w:rPr>
                <w:rFonts w:cs="Arial"/>
                <w:color w:val="000000"/>
              </w:rPr>
              <w:t>A company</w:t>
            </w:r>
          </w:p>
        </w:tc>
        <w:tc>
          <w:tcPr>
            <w:tcW w:w="5536" w:type="dxa"/>
            <w:shd w:val="clear" w:color="auto" w:fill="auto"/>
            <w:vAlign w:val="center"/>
          </w:tcPr>
          <w:p w14:paraId="06C4DDAB" w14:textId="77777777" w:rsidR="0057098D" w:rsidRPr="00125C69" w:rsidRDefault="0057098D" w:rsidP="006616C6">
            <w:pPr>
              <w:autoSpaceDE w:val="0"/>
              <w:autoSpaceDN w:val="0"/>
              <w:adjustRightInd w:val="0"/>
              <w:rPr>
                <w:rFonts w:cs="Arial"/>
                <w:color w:val="000000"/>
              </w:rPr>
            </w:pPr>
            <w:r w:rsidRPr="00125C69">
              <w:rPr>
                <w:rFonts w:cs="Arial"/>
                <w:color w:val="000000"/>
              </w:rPr>
              <w:t>the address of the Registered Office and a company registration number, in line with Companies House</w:t>
            </w:r>
            <w:r>
              <w:rPr>
                <w:rFonts w:cs="Arial"/>
                <w:color w:val="000000"/>
              </w:rPr>
              <w:t xml:space="preserve"> records</w:t>
            </w:r>
          </w:p>
        </w:tc>
      </w:tr>
      <w:tr w:rsidR="0057098D" w:rsidRPr="00125C69" w14:paraId="7D313917" w14:textId="77777777" w:rsidTr="006616C6">
        <w:trPr>
          <w:jc w:val="center"/>
        </w:trPr>
        <w:tc>
          <w:tcPr>
            <w:tcW w:w="3598" w:type="dxa"/>
            <w:shd w:val="clear" w:color="auto" w:fill="auto"/>
            <w:vAlign w:val="center"/>
          </w:tcPr>
          <w:p w14:paraId="3389A657" w14:textId="77777777" w:rsidR="0057098D" w:rsidRPr="00125C69" w:rsidRDefault="0057098D" w:rsidP="006616C6">
            <w:pPr>
              <w:autoSpaceDE w:val="0"/>
              <w:autoSpaceDN w:val="0"/>
              <w:adjustRightInd w:val="0"/>
              <w:rPr>
                <w:rFonts w:cs="Arial"/>
                <w:color w:val="000000"/>
              </w:rPr>
            </w:pPr>
            <w:r w:rsidRPr="00125C69">
              <w:rPr>
                <w:rFonts w:cs="Arial"/>
                <w:color w:val="000000"/>
              </w:rPr>
              <w:t>An organisation of individuals (other than partnerships, trusts secretary or other person and charities – see below)</w:t>
            </w:r>
          </w:p>
        </w:tc>
        <w:tc>
          <w:tcPr>
            <w:tcW w:w="5536" w:type="dxa"/>
            <w:shd w:val="clear" w:color="auto" w:fill="auto"/>
            <w:vAlign w:val="center"/>
          </w:tcPr>
          <w:p w14:paraId="42BF2DD9" w14:textId="77777777" w:rsidR="0057098D" w:rsidRPr="0045357F" w:rsidRDefault="0057098D" w:rsidP="006616C6">
            <w:pPr>
              <w:pStyle w:val="PlainText"/>
              <w:spacing w:after="0"/>
              <w:rPr>
                <w:rFonts w:ascii="Arial" w:eastAsia="Times New Roman" w:hAnsi="Arial" w:cs="Arial"/>
                <w:color w:val="000000"/>
                <w:sz w:val="24"/>
                <w:szCs w:val="24"/>
              </w:rPr>
            </w:pPr>
            <w:r w:rsidRPr="0045357F">
              <w:rPr>
                <w:rFonts w:ascii="Arial" w:hAnsi="Arial" w:cs="Arial"/>
                <w:color w:val="000000"/>
                <w:sz w:val="24"/>
                <w:szCs w:val="24"/>
              </w:rPr>
              <w:t xml:space="preserve">• </w:t>
            </w:r>
            <w:r w:rsidRPr="0045357F">
              <w:rPr>
                <w:rFonts w:ascii="Arial" w:eastAsia="Times New Roman" w:hAnsi="Arial" w:cs="Arial"/>
                <w:color w:val="000000"/>
                <w:sz w:val="24"/>
                <w:szCs w:val="24"/>
              </w:rPr>
              <w:t>full names and addresses of all partners</w:t>
            </w:r>
          </w:p>
          <w:p w14:paraId="3B4EBA4B" w14:textId="77777777" w:rsidR="0057098D" w:rsidRPr="0045357F" w:rsidRDefault="0057098D" w:rsidP="006616C6">
            <w:pPr>
              <w:pStyle w:val="PlainText"/>
              <w:spacing w:after="0"/>
              <w:rPr>
                <w:rFonts w:ascii="Arial" w:eastAsia="Times New Roman" w:hAnsi="Arial" w:cs="Arial"/>
                <w:color w:val="000000"/>
                <w:sz w:val="24"/>
                <w:szCs w:val="24"/>
              </w:rPr>
            </w:pPr>
            <w:r w:rsidRPr="0045357F">
              <w:rPr>
                <w:rFonts w:ascii="Arial" w:hAnsi="Arial" w:cs="Arial"/>
                <w:color w:val="000000"/>
                <w:sz w:val="24"/>
                <w:szCs w:val="24"/>
              </w:rPr>
              <w:t xml:space="preserve">• </w:t>
            </w:r>
            <w:r w:rsidRPr="0045357F">
              <w:rPr>
                <w:rFonts w:ascii="Arial" w:eastAsia="Times New Roman" w:hAnsi="Arial" w:cs="Arial"/>
                <w:color w:val="000000"/>
                <w:sz w:val="24"/>
                <w:szCs w:val="24"/>
              </w:rPr>
              <w:t>the trading name</w:t>
            </w:r>
          </w:p>
          <w:p w14:paraId="564DAEA1" w14:textId="77777777" w:rsidR="0057098D" w:rsidRPr="0045357F" w:rsidRDefault="0057098D" w:rsidP="006616C6">
            <w:pPr>
              <w:pStyle w:val="PlainText"/>
              <w:spacing w:after="0"/>
              <w:rPr>
                <w:rFonts w:ascii="Arial" w:eastAsia="Times New Roman" w:hAnsi="Arial" w:cs="Arial"/>
                <w:color w:val="000000"/>
                <w:sz w:val="24"/>
                <w:szCs w:val="24"/>
              </w:rPr>
            </w:pPr>
            <w:r w:rsidRPr="0045357F">
              <w:rPr>
                <w:rFonts w:ascii="Arial" w:hAnsi="Arial" w:cs="Arial"/>
                <w:color w:val="000000"/>
                <w:sz w:val="24"/>
                <w:szCs w:val="24"/>
              </w:rPr>
              <w:t xml:space="preserve">• </w:t>
            </w:r>
            <w:r w:rsidRPr="0045357F">
              <w:rPr>
                <w:rFonts w:ascii="Arial" w:eastAsia="Times New Roman" w:hAnsi="Arial" w:cs="Arial"/>
                <w:color w:val="000000"/>
                <w:sz w:val="24"/>
                <w:szCs w:val="24"/>
              </w:rPr>
              <w:t>the trading address</w:t>
            </w:r>
          </w:p>
        </w:tc>
      </w:tr>
      <w:tr w:rsidR="0057098D" w:rsidRPr="00125C69" w14:paraId="2A376757" w14:textId="77777777" w:rsidTr="006616C6">
        <w:trPr>
          <w:trHeight w:val="1577"/>
          <w:jc w:val="center"/>
        </w:trPr>
        <w:tc>
          <w:tcPr>
            <w:tcW w:w="3598" w:type="dxa"/>
            <w:shd w:val="clear" w:color="auto" w:fill="auto"/>
            <w:vAlign w:val="center"/>
          </w:tcPr>
          <w:p w14:paraId="6468290E" w14:textId="77777777" w:rsidR="0057098D" w:rsidRPr="00125C69" w:rsidRDefault="0057098D" w:rsidP="006616C6">
            <w:pPr>
              <w:autoSpaceDE w:val="0"/>
              <w:autoSpaceDN w:val="0"/>
              <w:adjustRightInd w:val="0"/>
              <w:rPr>
                <w:rFonts w:cs="Arial"/>
                <w:color w:val="000000"/>
              </w:rPr>
            </w:pPr>
            <w:r w:rsidRPr="00125C69">
              <w:rPr>
                <w:rFonts w:cs="Arial"/>
                <w:color w:val="000000"/>
              </w:rPr>
              <w:t>A club or charity</w:t>
            </w:r>
          </w:p>
        </w:tc>
        <w:tc>
          <w:tcPr>
            <w:tcW w:w="5536" w:type="dxa"/>
            <w:shd w:val="clear" w:color="auto" w:fill="auto"/>
            <w:vAlign w:val="center"/>
          </w:tcPr>
          <w:p w14:paraId="0AFBE81D" w14:textId="77777777" w:rsidR="0057098D" w:rsidRPr="0045357F" w:rsidRDefault="0057098D" w:rsidP="006616C6">
            <w:pPr>
              <w:pStyle w:val="PlainText"/>
              <w:spacing w:after="0"/>
              <w:rPr>
                <w:rFonts w:ascii="Arial" w:eastAsia="Times New Roman" w:hAnsi="Arial" w:cs="Arial"/>
                <w:color w:val="000000"/>
                <w:sz w:val="24"/>
                <w:szCs w:val="24"/>
              </w:rPr>
            </w:pPr>
            <w:r w:rsidRPr="0045357F">
              <w:rPr>
                <w:rFonts w:ascii="Arial" w:hAnsi="Arial" w:cs="Arial"/>
                <w:color w:val="000000"/>
                <w:sz w:val="24"/>
                <w:szCs w:val="24"/>
              </w:rPr>
              <w:t xml:space="preserve">• </w:t>
            </w:r>
            <w:r w:rsidRPr="0045357F">
              <w:rPr>
                <w:rFonts w:ascii="Arial" w:eastAsia="Times New Roman" w:hAnsi="Arial" w:cs="Arial"/>
                <w:color w:val="000000"/>
                <w:sz w:val="24"/>
                <w:szCs w:val="24"/>
              </w:rPr>
              <w:t>give the full names and addresses of all trustees</w:t>
            </w:r>
          </w:p>
          <w:p w14:paraId="7D0454D5" w14:textId="77777777" w:rsidR="0057098D" w:rsidRPr="0045357F" w:rsidRDefault="0057098D" w:rsidP="006616C6">
            <w:pPr>
              <w:pStyle w:val="PlainText"/>
              <w:spacing w:after="0"/>
              <w:rPr>
                <w:rFonts w:ascii="Arial" w:eastAsia="Times New Roman" w:hAnsi="Arial" w:cs="Arial"/>
                <w:color w:val="000000"/>
                <w:sz w:val="24"/>
                <w:szCs w:val="24"/>
              </w:rPr>
            </w:pPr>
            <w:r w:rsidRPr="0045357F">
              <w:rPr>
                <w:rFonts w:ascii="Arial" w:hAnsi="Arial" w:cs="Arial"/>
                <w:color w:val="000000"/>
                <w:sz w:val="24"/>
                <w:szCs w:val="24"/>
              </w:rPr>
              <w:t xml:space="preserve">• </w:t>
            </w:r>
            <w:r w:rsidRPr="0045357F">
              <w:rPr>
                <w:rFonts w:ascii="Arial" w:eastAsia="Times New Roman" w:hAnsi="Arial" w:cs="Arial"/>
                <w:color w:val="000000"/>
                <w:sz w:val="24"/>
                <w:szCs w:val="24"/>
              </w:rPr>
              <w:t>give the name and address of the person authorised to receive the licence on their behalf</w:t>
            </w:r>
          </w:p>
        </w:tc>
      </w:tr>
    </w:tbl>
    <w:p w14:paraId="2A84471A" w14:textId="77777777" w:rsidR="0057098D" w:rsidRPr="00F330C6" w:rsidRDefault="0057098D" w:rsidP="009D2834">
      <w:pPr>
        <w:tabs>
          <w:tab w:val="left" w:pos="1168"/>
        </w:tabs>
        <w:jc w:val="both"/>
      </w:pPr>
    </w:p>
    <w:sectPr w:rsidR="0057098D" w:rsidRPr="00F330C6" w:rsidSect="002A2B98">
      <w:pgSz w:w="11920" w:h="16840"/>
      <w:pgMar w:top="1560" w:right="1134" w:bottom="1276" w:left="1134" w:header="1135" w:footer="542"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004227" w14:textId="77777777" w:rsidR="001F64E1" w:rsidRDefault="001F64E1" w:rsidP="003B1B95">
      <w:r>
        <w:separator/>
      </w:r>
    </w:p>
  </w:endnote>
  <w:endnote w:type="continuationSeparator" w:id="0">
    <w:p w14:paraId="67C73F2E" w14:textId="77777777" w:rsidR="001F64E1" w:rsidRDefault="001F64E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venir LT Std">
    <w:altName w:val="Cambri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48C043" w14:textId="77777777" w:rsidR="006616C6" w:rsidRPr="00323656" w:rsidRDefault="006616C6" w:rsidP="002070E9">
    <w:r>
      <w:rPr>
        <w:noProof/>
        <w:lang w:eastAsia="en-GB"/>
      </w:rPr>
      <mc:AlternateContent>
        <mc:Choice Requires="wps">
          <w:drawing>
            <wp:anchor distT="0" distB="0" distL="114300" distR="114300" simplePos="0" relativeHeight="251659776" behindDoc="0" locked="0" layoutInCell="1" allowOverlap="1" wp14:anchorId="4430017E" wp14:editId="00B62009">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12F4C72" w14:textId="77777777" w:rsidR="006616C6" w:rsidRDefault="006616C6" w:rsidP="00897388">
                          <w:pPr>
                            <w:rPr>
                              <w:color w:val="0091A5"/>
                              <w:sz w:val="20"/>
                              <w:szCs w:val="20"/>
                            </w:rPr>
                          </w:pPr>
                          <w:r w:rsidRPr="00D37E1F">
                            <w:rPr>
                              <w:color w:val="0091A5"/>
                              <w:sz w:val="20"/>
                              <w:szCs w:val="20"/>
                            </w:rPr>
                            <w:t>www.naturalresourceswales.gov.uk</w:t>
                          </w:r>
                        </w:p>
                        <w:p w14:paraId="1E9491D9" w14:textId="77777777" w:rsidR="006616C6" w:rsidRPr="005E3785" w:rsidRDefault="006616C6"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2D2319" id="_x0000_t202" coordsize="21600,21600" o:spt="202" path="m,l,21600r21600,l21600,xe">
              <v:stroke joinstyle="miter"/>
              <v:path gradientshapeok="t" o:connecttype="rect"/>
            </v:shapetype>
            <v:shape id="Text Box 8" o:spid="_x0000_s1026" type="#_x0000_t202" style="position:absolute;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" stroked="f" strokecolor="#005541" strokeweight="1pt">
              <v:textbox inset="0,0">
                <w:txbxContent>
                  <w:p w:rsidR="006616C6" w:rsidRDefault="006616C6" w:rsidP="00897388">
                    <w:pPr>
                      <w:rPr>
                        <w:color w:val="0091A5"/>
                        <w:sz w:val="20"/>
                        <w:szCs w:val="20"/>
                      </w:rPr>
                    </w:pPr>
                    <w:r w:rsidRPr="00D37E1F">
                      <w:rPr>
                        <w:color w:val="0091A5"/>
                        <w:sz w:val="20"/>
                        <w:szCs w:val="20"/>
                      </w:rPr>
                      <w:t>www.naturalresourceswales.gov.uk</w:t>
                    </w:r>
                  </w:p>
                  <w:p w:rsidR="006616C6" w:rsidRPr="005E3785" w:rsidRDefault="006616C6"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5F7A3E7" wp14:editId="6857BC51">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5F8464A" w14:textId="77777777" w:rsidR="006616C6" w:rsidRPr="006674B8" w:rsidRDefault="006616C6" w:rsidP="00EB5EE5">
                          <w:pPr>
                            <w:jc w:val="right"/>
                          </w:pP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94701D">
                            <w:rPr>
                              <w:noProof/>
                              <w:color w:val="0091A5"/>
                            </w:rPr>
                            <w:t>12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94701D">
                            <w:rPr>
                              <w:noProof/>
                              <w:color w:val="0091A5"/>
                            </w:rPr>
                            <w:t>12</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2D231A" id="Text Box 11" o:spid="_x0000_s1027" type="#_x0000_t202" style="position:absolute;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" stroked="f" strokecolor="#005541" strokeweight="1pt">
              <v:textbox inset="0,0">
                <w:txbxContent>
                  <w:p w:rsidR="006616C6" w:rsidRPr="006674B8" w:rsidRDefault="006616C6" w:rsidP="00EB5EE5">
                    <w:pPr>
                      <w:jc w:val="right"/>
                    </w:pP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94701D">
                      <w:rPr>
                        <w:noProof/>
                        <w:color w:val="0091A5"/>
                      </w:rPr>
                      <w:t>12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94701D">
                      <w:rPr>
                        <w:noProof/>
                        <w:color w:val="0091A5"/>
                      </w:rPr>
                      <w:t>12</w:t>
                    </w:r>
                    <w:r w:rsidRPr="007B70A0">
                      <w:rPr>
                        <w:color w:val="0091A5"/>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95E565" w14:textId="77777777" w:rsidR="006616C6" w:rsidRDefault="006616C6"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3F5B335D" wp14:editId="28CE3DE5">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8B2E3C" w14:textId="77777777" w:rsidR="006616C6" w:rsidRDefault="006616C6"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4D799C06" w14:textId="77777777" w:rsidR="006616C6" w:rsidRDefault="006616C6"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4D635F0E" w14:textId="77777777" w:rsidR="006616C6" w:rsidRDefault="006616C6"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Pr>
                              <w:rFonts w:cs="Arial"/>
                              <w:sz w:val="16"/>
                              <w:szCs w:val="16"/>
                            </w:rPr>
                            <w:t>ae</w:t>
                          </w:r>
                          <w:r w:rsidRPr="00880C97">
                            <w:rPr>
                              <w:rFonts w:cs="Arial"/>
                              <w:sz w:val="16"/>
                              <w:szCs w:val="16"/>
                            </w:rPr>
                            <w:t>sneg</w:t>
                          </w:r>
                          <w:proofErr w:type="spellEnd"/>
                        </w:p>
                        <w:p w14:paraId="784283DC" w14:textId="77777777" w:rsidR="006616C6" w:rsidRPr="00880C97" w:rsidRDefault="006616C6"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2D231D"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" stroked="f" strokecolor="#005541" strokeweight="1pt">
              <v:textbox inset="0,0,,0">
                <w:txbxContent>
                  <w:p w:rsidR="006616C6" w:rsidRDefault="006616C6"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616C6" w:rsidRDefault="006616C6"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6616C6" w:rsidRDefault="006616C6"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Pr>
                        <w:rFonts w:cs="Arial"/>
                        <w:sz w:val="16"/>
                        <w:szCs w:val="16"/>
                      </w:rPr>
                      <w:t>ae</w:t>
                    </w:r>
                    <w:r w:rsidRPr="00880C97">
                      <w:rPr>
                        <w:rFonts w:cs="Arial"/>
                        <w:sz w:val="16"/>
                        <w:szCs w:val="16"/>
                      </w:rPr>
                      <w:t>sneg</w:t>
                    </w:r>
                    <w:proofErr w:type="spellEnd"/>
                  </w:p>
                  <w:p w:rsidR="006616C6" w:rsidRPr="00880C97" w:rsidRDefault="006616C6"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0B293C22" wp14:editId="47F491D5">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F0F0C9F" w14:textId="77777777" w:rsidR="006616C6" w:rsidRDefault="006616C6"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2D231E"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" stroked="f" strokecolor="#005541" strokeweight="1pt">
              <v:textbox inset="0">
                <w:txbxContent>
                  <w:p w:rsidR="006616C6" w:rsidRDefault="006616C6"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0C8B7C09" wp14:editId="5E222F1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9056AD2" w14:textId="77777777" w:rsidR="006616C6" w:rsidRPr="00D37E1F" w:rsidRDefault="006616C6"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2D231F"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" stroked="f" strokecolor="#005541" strokeweight="1pt">
              <v:textbox inset="0,0">
                <w:txbxContent>
                  <w:p w:rsidR="006616C6" w:rsidRPr="00D37E1F" w:rsidRDefault="006616C6"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6074C285" wp14:editId="7A574141">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755B91E" w14:textId="77777777" w:rsidR="006616C6" w:rsidRDefault="006616C6"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2D2320"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" stroked="f" strokecolor="#005541" strokeweight="1pt">
              <v:textbox inset="0">
                <w:txbxContent>
                  <w:p w:rsidR="006616C6" w:rsidRDefault="006616C6"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06F4BC2" wp14:editId="48BA0FBE">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3DBCD2" w14:textId="77777777" w:rsidR="006616C6" w:rsidRPr="00D37E1F" w:rsidRDefault="006616C6"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2D2321"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" stroked="f" strokecolor="#005541" strokeweight="1pt">
              <v:textbox inset="0,0">
                <w:txbxContent>
                  <w:p w:rsidR="006616C6" w:rsidRPr="00D37E1F" w:rsidRDefault="006616C6"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24FAC3B1" wp14:editId="4332302C">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26F0548" w14:textId="77777777" w:rsidR="006616C6" w:rsidRDefault="006616C6"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2D2322"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" stroked="f" strokecolor="#005541" strokeweight="1pt">
              <v:textbox inset="0">
                <w:txbxContent>
                  <w:p w:rsidR="006616C6" w:rsidRDefault="006616C6"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776EDDC6" wp14:editId="733EF44E">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D05ACC5" w14:textId="77777777" w:rsidR="006616C6" w:rsidRPr="00D37E1F" w:rsidRDefault="006616C6"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2D2323"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" stroked="f" strokecolor="#005541" strokeweight="1pt">
              <v:textbox inset="0,0">
                <w:txbxContent>
                  <w:p w:rsidR="006616C6" w:rsidRPr="00D37E1F" w:rsidRDefault="006616C6" w:rsidP="00897388">
                    <w:pPr>
                      <w:rPr>
                        <w:color w:val="0091A5"/>
                      </w:rPr>
                    </w:pPr>
                    <w:r w:rsidRPr="00D37E1F">
                      <w:rPr>
                        <w:color w:val="0091A5"/>
                        <w:sz w:val="20"/>
                        <w:szCs w:val="20"/>
                      </w:rPr>
                      <w:t>www.naturalresourceswales.gov.uk</w:t>
                    </w:r>
                  </w:p>
                </w:txbxContent>
              </v:textbox>
              <w10:wrap anchorx="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BC00E7" w14:textId="77777777" w:rsidR="001F64E1" w:rsidRDefault="001F64E1" w:rsidP="003B1B95">
      <w:r>
        <w:separator/>
      </w:r>
    </w:p>
  </w:footnote>
  <w:footnote w:type="continuationSeparator" w:id="0">
    <w:p w14:paraId="6D8B7530" w14:textId="77777777" w:rsidR="001F64E1" w:rsidRDefault="001F64E1"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A0FB74" w14:textId="77777777" w:rsidR="006616C6" w:rsidRDefault="006616C6" w:rsidP="00580178"/>
  <w:p w14:paraId="6CDB6B80" w14:textId="77777777" w:rsidR="006616C6" w:rsidRDefault="006616C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0DF017" w14:textId="77777777" w:rsidR="006616C6" w:rsidRDefault="006616C6"/>
  <w:p w14:paraId="36C077ED" w14:textId="77777777" w:rsidR="006616C6" w:rsidRDefault="006616C6"/>
  <w:p w14:paraId="10C58336" w14:textId="77777777" w:rsidR="006616C6" w:rsidRDefault="006616C6">
    <w:r>
      <w:rPr>
        <w:noProof/>
        <w:lang w:eastAsia="en-GB"/>
      </w:rPr>
      <w:drawing>
        <wp:anchor distT="0" distB="0" distL="114300" distR="114300" simplePos="0" relativeHeight="251660800" behindDoc="0" locked="0" layoutInCell="1" allowOverlap="1" wp14:anchorId="08E06E35" wp14:editId="24F0A79F">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0447665E" w14:textId="77777777" w:rsidR="006616C6" w:rsidRDefault="006616C6"/>
  <w:p w14:paraId="422EDD05" w14:textId="77777777" w:rsidR="006616C6" w:rsidRDefault="006616C6"/>
  <w:p w14:paraId="1AE1DD7D" w14:textId="77777777" w:rsidR="006616C6" w:rsidRDefault="006616C6"/>
  <w:p w14:paraId="65FAC1A0" w14:textId="77777777" w:rsidR="006616C6" w:rsidRDefault="006616C6"/>
  <w:p w14:paraId="5FE30053" w14:textId="77777777" w:rsidR="006616C6" w:rsidRDefault="006616C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18CC0F55"/>
    <w:multiLevelType w:val="hybridMultilevel"/>
    <w:tmpl w:val="4C5006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B70A8F"/>
    <w:multiLevelType w:val="hybridMultilevel"/>
    <w:tmpl w:val="79A8C3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8184B95"/>
    <w:multiLevelType w:val="hybridMultilevel"/>
    <w:tmpl w:val="5702732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F727022"/>
    <w:multiLevelType w:val="hybridMultilevel"/>
    <w:tmpl w:val="0DFCC638"/>
    <w:lvl w:ilvl="0" w:tplc="93E0978A">
      <w:start w:val="1"/>
      <w:numFmt w:val="bullet"/>
      <w:lvlText w:val=""/>
      <w:lvlJc w:val="left"/>
      <w:pPr>
        <w:tabs>
          <w:tab w:val="num" w:pos="397"/>
        </w:tabs>
        <w:ind w:left="397"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BBE1900"/>
    <w:multiLevelType w:val="hybridMultilevel"/>
    <w:tmpl w:val="7A626638"/>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8"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9"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CF28AD"/>
    <w:multiLevelType w:val="hybridMultilevel"/>
    <w:tmpl w:val="F6B40EA2"/>
    <w:lvl w:ilvl="0" w:tplc="6AB292EC">
      <w:numFmt w:val="bullet"/>
      <w:lvlText w:val="-"/>
      <w:lvlJc w:val="left"/>
      <w:pPr>
        <w:ind w:left="720" w:hanging="360"/>
      </w:pPr>
      <w:rPr>
        <w:rFonts w:ascii="Arial" w:eastAsia="Calibr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5B0E7ADA"/>
    <w:multiLevelType w:val="hybridMultilevel"/>
    <w:tmpl w:val="877AC7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1">
      <w:start w:val="1"/>
      <w:numFmt w:val="bullet"/>
      <w:lvlText w:val=""/>
      <w:lvlJc w:val="left"/>
      <w:pPr>
        <w:tabs>
          <w:tab w:val="num" w:pos="2160"/>
        </w:tabs>
        <w:ind w:left="2160" w:hanging="360"/>
      </w:pPr>
      <w:rPr>
        <w:rFonts w:ascii="Symbol" w:hAnsi="Symbol"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DCE71DF"/>
    <w:multiLevelType w:val="hybridMultilevel"/>
    <w:tmpl w:val="42CABB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04F7080"/>
    <w:multiLevelType w:val="hybridMultilevel"/>
    <w:tmpl w:val="6234F74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99C5750"/>
    <w:multiLevelType w:val="hybridMultilevel"/>
    <w:tmpl w:val="DD081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D922551"/>
    <w:multiLevelType w:val="hybridMultilevel"/>
    <w:tmpl w:val="86AAC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15"/>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16"/>
  </w:num>
  <w:num w:numId="7">
    <w:abstractNumId w:val="9"/>
  </w:num>
  <w:num w:numId="8">
    <w:abstractNumId w:val="0"/>
  </w:num>
  <w:num w:numId="9">
    <w:abstractNumId w:val="0"/>
  </w:num>
  <w:num w:numId="10">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9"/>
  </w:num>
  <w:num w:numId="1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4"/>
  </w:num>
  <w:num w:numId="15">
    <w:abstractNumId w:val="3"/>
  </w:num>
  <w:num w:numId="16">
    <w:abstractNumId w:val="11"/>
  </w:num>
  <w:num w:numId="17">
    <w:abstractNumId w:val="7"/>
  </w:num>
  <w:num w:numId="18">
    <w:abstractNumId w:val="1"/>
  </w:num>
  <w:num w:numId="19">
    <w:abstractNumId w:val="13"/>
  </w:num>
  <w:num w:numId="20">
    <w:abstractNumId w:val="2"/>
  </w:num>
  <w:num w:numId="21">
    <w:abstractNumId w:val="14"/>
  </w:num>
  <w:num w:numId="22">
    <w:abstractNumId w:val="17"/>
  </w:num>
  <w:num w:numId="23">
    <w:abstractNumId w:val="10"/>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savePreviewPicture/>
  <w:hdrShapeDefaults>
    <o:shapedefaults v:ext="edit" spidmax="2049"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05A"/>
    <w:rsid w:val="00007F48"/>
    <w:rsid w:val="00016DBB"/>
    <w:rsid w:val="00023167"/>
    <w:rsid w:val="00030D75"/>
    <w:rsid w:val="00031180"/>
    <w:rsid w:val="0004097B"/>
    <w:rsid w:val="000467D4"/>
    <w:rsid w:val="00046A65"/>
    <w:rsid w:val="00051035"/>
    <w:rsid w:val="0005767B"/>
    <w:rsid w:val="000647F6"/>
    <w:rsid w:val="00086397"/>
    <w:rsid w:val="00086C48"/>
    <w:rsid w:val="000C097B"/>
    <w:rsid w:val="000C28DE"/>
    <w:rsid w:val="000C7FA7"/>
    <w:rsid w:val="000D42BC"/>
    <w:rsid w:val="000E2504"/>
    <w:rsid w:val="000E3476"/>
    <w:rsid w:val="0010023A"/>
    <w:rsid w:val="001068CB"/>
    <w:rsid w:val="001152C2"/>
    <w:rsid w:val="00124C2B"/>
    <w:rsid w:val="00126A54"/>
    <w:rsid w:val="00143875"/>
    <w:rsid w:val="00150A9C"/>
    <w:rsid w:val="00153D04"/>
    <w:rsid w:val="001655C2"/>
    <w:rsid w:val="00177201"/>
    <w:rsid w:val="001777A2"/>
    <w:rsid w:val="001814BC"/>
    <w:rsid w:val="001932D1"/>
    <w:rsid w:val="001938F8"/>
    <w:rsid w:val="001B0F8D"/>
    <w:rsid w:val="001B6A1B"/>
    <w:rsid w:val="001C07C1"/>
    <w:rsid w:val="001C7814"/>
    <w:rsid w:val="001D051F"/>
    <w:rsid w:val="001E3D51"/>
    <w:rsid w:val="001E5740"/>
    <w:rsid w:val="001F5CB6"/>
    <w:rsid w:val="001F64E1"/>
    <w:rsid w:val="001F7B07"/>
    <w:rsid w:val="002070E9"/>
    <w:rsid w:val="00212DCD"/>
    <w:rsid w:val="00213347"/>
    <w:rsid w:val="002310C5"/>
    <w:rsid w:val="00231A1B"/>
    <w:rsid w:val="00231C0D"/>
    <w:rsid w:val="0024249A"/>
    <w:rsid w:val="00251A99"/>
    <w:rsid w:val="002529C3"/>
    <w:rsid w:val="002623DA"/>
    <w:rsid w:val="002649AD"/>
    <w:rsid w:val="00273335"/>
    <w:rsid w:val="00275908"/>
    <w:rsid w:val="00285789"/>
    <w:rsid w:val="00290997"/>
    <w:rsid w:val="002920CA"/>
    <w:rsid w:val="002A2B98"/>
    <w:rsid w:val="002B0FE6"/>
    <w:rsid w:val="002B3950"/>
    <w:rsid w:val="002B48A1"/>
    <w:rsid w:val="002C1C22"/>
    <w:rsid w:val="002C6886"/>
    <w:rsid w:val="002D16F3"/>
    <w:rsid w:val="002D1C88"/>
    <w:rsid w:val="002D1E23"/>
    <w:rsid w:val="002E4CE6"/>
    <w:rsid w:val="002F04BD"/>
    <w:rsid w:val="0031224F"/>
    <w:rsid w:val="003136D2"/>
    <w:rsid w:val="003179AC"/>
    <w:rsid w:val="003219A6"/>
    <w:rsid w:val="00323656"/>
    <w:rsid w:val="00344022"/>
    <w:rsid w:val="00373DA4"/>
    <w:rsid w:val="00374065"/>
    <w:rsid w:val="003848AA"/>
    <w:rsid w:val="0038629E"/>
    <w:rsid w:val="003966AC"/>
    <w:rsid w:val="00396774"/>
    <w:rsid w:val="003A7E09"/>
    <w:rsid w:val="003B1B95"/>
    <w:rsid w:val="003B4A55"/>
    <w:rsid w:val="003C5EEB"/>
    <w:rsid w:val="003E204C"/>
    <w:rsid w:val="003F39E3"/>
    <w:rsid w:val="003F6D8E"/>
    <w:rsid w:val="00436A14"/>
    <w:rsid w:val="00440FF5"/>
    <w:rsid w:val="00445F99"/>
    <w:rsid w:val="00464253"/>
    <w:rsid w:val="004832B1"/>
    <w:rsid w:val="00495619"/>
    <w:rsid w:val="004A14E2"/>
    <w:rsid w:val="004B4A87"/>
    <w:rsid w:val="004B55D4"/>
    <w:rsid w:val="004B5904"/>
    <w:rsid w:val="004D7C18"/>
    <w:rsid w:val="00512840"/>
    <w:rsid w:val="00523BEE"/>
    <w:rsid w:val="005332FE"/>
    <w:rsid w:val="00533A79"/>
    <w:rsid w:val="00536A91"/>
    <w:rsid w:val="00546F0C"/>
    <w:rsid w:val="005475E1"/>
    <w:rsid w:val="00550FFF"/>
    <w:rsid w:val="005625E6"/>
    <w:rsid w:val="0057098D"/>
    <w:rsid w:val="00580178"/>
    <w:rsid w:val="00592214"/>
    <w:rsid w:val="00594D6A"/>
    <w:rsid w:val="005A156D"/>
    <w:rsid w:val="005A30F4"/>
    <w:rsid w:val="005D3123"/>
    <w:rsid w:val="005E0216"/>
    <w:rsid w:val="005E3785"/>
    <w:rsid w:val="005E3C98"/>
    <w:rsid w:val="005E4497"/>
    <w:rsid w:val="005F72EF"/>
    <w:rsid w:val="006007FE"/>
    <w:rsid w:val="00611213"/>
    <w:rsid w:val="00611BEC"/>
    <w:rsid w:val="00623DA9"/>
    <w:rsid w:val="00625326"/>
    <w:rsid w:val="006355EF"/>
    <w:rsid w:val="006616C6"/>
    <w:rsid w:val="00674220"/>
    <w:rsid w:val="00680C27"/>
    <w:rsid w:val="00690683"/>
    <w:rsid w:val="006A323F"/>
    <w:rsid w:val="006B410B"/>
    <w:rsid w:val="006B75EA"/>
    <w:rsid w:val="006C2065"/>
    <w:rsid w:val="006D29A4"/>
    <w:rsid w:val="006D6756"/>
    <w:rsid w:val="006D733B"/>
    <w:rsid w:val="006E1121"/>
    <w:rsid w:val="006E6A5E"/>
    <w:rsid w:val="006E76E5"/>
    <w:rsid w:val="006F0AED"/>
    <w:rsid w:val="00711C71"/>
    <w:rsid w:val="0072201B"/>
    <w:rsid w:val="007357B9"/>
    <w:rsid w:val="0075241A"/>
    <w:rsid w:val="00754A66"/>
    <w:rsid w:val="00772546"/>
    <w:rsid w:val="00773040"/>
    <w:rsid w:val="00774643"/>
    <w:rsid w:val="00775389"/>
    <w:rsid w:val="00780D50"/>
    <w:rsid w:val="00783CEA"/>
    <w:rsid w:val="00795B04"/>
    <w:rsid w:val="007B472F"/>
    <w:rsid w:val="007D77F2"/>
    <w:rsid w:val="007E7812"/>
    <w:rsid w:val="007F4412"/>
    <w:rsid w:val="007F61D7"/>
    <w:rsid w:val="0081413A"/>
    <w:rsid w:val="00832030"/>
    <w:rsid w:val="0083505A"/>
    <w:rsid w:val="00842FC5"/>
    <w:rsid w:val="00843845"/>
    <w:rsid w:val="00847C33"/>
    <w:rsid w:val="0085223F"/>
    <w:rsid w:val="00856623"/>
    <w:rsid w:val="008759E2"/>
    <w:rsid w:val="00880C97"/>
    <w:rsid w:val="00882872"/>
    <w:rsid w:val="00883382"/>
    <w:rsid w:val="008837A9"/>
    <w:rsid w:val="00897388"/>
    <w:rsid w:val="008A341D"/>
    <w:rsid w:val="008B299E"/>
    <w:rsid w:val="008C1991"/>
    <w:rsid w:val="008D7D90"/>
    <w:rsid w:val="008E6805"/>
    <w:rsid w:val="008F11CB"/>
    <w:rsid w:val="00912FB2"/>
    <w:rsid w:val="00925410"/>
    <w:rsid w:val="00927033"/>
    <w:rsid w:val="009301DA"/>
    <w:rsid w:val="00933D77"/>
    <w:rsid w:val="00942711"/>
    <w:rsid w:val="0094701D"/>
    <w:rsid w:val="0095658D"/>
    <w:rsid w:val="00967FB8"/>
    <w:rsid w:val="00974F04"/>
    <w:rsid w:val="0097586B"/>
    <w:rsid w:val="0097696E"/>
    <w:rsid w:val="0098488F"/>
    <w:rsid w:val="009879EF"/>
    <w:rsid w:val="009952F2"/>
    <w:rsid w:val="009A4A6E"/>
    <w:rsid w:val="009A5986"/>
    <w:rsid w:val="009B3008"/>
    <w:rsid w:val="009C67F8"/>
    <w:rsid w:val="009D2834"/>
    <w:rsid w:val="009E7A14"/>
    <w:rsid w:val="009F794D"/>
    <w:rsid w:val="00A0184A"/>
    <w:rsid w:val="00A02AB7"/>
    <w:rsid w:val="00A10C56"/>
    <w:rsid w:val="00A24044"/>
    <w:rsid w:val="00A3717B"/>
    <w:rsid w:val="00A45C77"/>
    <w:rsid w:val="00A63022"/>
    <w:rsid w:val="00A7722A"/>
    <w:rsid w:val="00A860F0"/>
    <w:rsid w:val="00A86E22"/>
    <w:rsid w:val="00A908E3"/>
    <w:rsid w:val="00A93C12"/>
    <w:rsid w:val="00A94125"/>
    <w:rsid w:val="00A97282"/>
    <w:rsid w:val="00AA46AD"/>
    <w:rsid w:val="00AB610A"/>
    <w:rsid w:val="00AB7169"/>
    <w:rsid w:val="00AD1741"/>
    <w:rsid w:val="00AD5194"/>
    <w:rsid w:val="00AE2906"/>
    <w:rsid w:val="00AE4565"/>
    <w:rsid w:val="00AF1F7C"/>
    <w:rsid w:val="00B026B4"/>
    <w:rsid w:val="00B02CD4"/>
    <w:rsid w:val="00B03A67"/>
    <w:rsid w:val="00B177BE"/>
    <w:rsid w:val="00B17BBE"/>
    <w:rsid w:val="00B242F6"/>
    <w:rsid w:val="00B261F5"/>
    <w:rsid w:val="00B52B00"/>
    <w:rsid w:val="00B60BC7"/>
    <w:rsid w:val="00B61B60"/>
    <w:rsid w:val="00B90A54"/>
    <w:rsid w:val="00BA4AE0"/>
    <w:rsid w:val="00BB63D8"/>
    <w:rsid w:val="00BD37C5"/>
    <w:rsid w:val="00BE783E"/>
    <w:rsid w:val="00BF7613"/>
    <w:rsid w:val="00BF7FEB"/>
    <w:rsid w:val="00C001E9"/>
    <w:rsid w:val="00C245BC"/>
    <w:rsid w:val="00C27405"/>
    <w:rsid w:val="00C30E28"/>
    <w:rsid w:val="00C31ECF"/>
    <w:rsid w:val="00C332A7"/>
    <w:rsid w:val="00C37E1F"/>
    <w:rsid w:val="00C51690"/>
    <w:rsid w:val="00C54907"/>
    <w:rsid w:val="00C55B5C"/>
    <w:rsid w:val="00C83134"/>
    <w:rsid w:val="00C85F36"/>
    <w:rsid w:val="00C87F97"/>
    <w:rsid w:val="00C94BED"/>
    <w:rsid w:val="00C961AE"/>
    <w:rsid w:val="00CA1A8A"/>
    <w:rsid w:val="00CA6699"/>
    <w:rsid w:val="00CB0986"/>
    <w:rsid w:val="00CB57E2"/>
    <w:rsid w:val="00CB68D2"/>
    <w:rsid w:val="00CD313E"/>
    <w:rsid w:val="00CD4B48"/>
    <w:rsid w:val="00CD6A1C"/>
    <w:rsid w:val="00CD6D62"/>
    <w:rsid w:val="00CE5C87"/>
    <w:rsid w:val="00CE6704"/>
    <w:rsid w:val="00CE72E1"/>
    <w:rsid w:val="00D13185"/>
    <w:rsid w:val="00D13D9B"/>
    <w:rsid w:val="00D2204A"/>
    <w:rsid w:val="00D240CA"/>
    <w:rsid w:val="00D30992"/>
    <w:rsid w:val="00D30CC0"/>
    <w:rsid w:val="00D37CE6"/>
    <w:rsid w:val="00D37E1F"/>
    <w:rsid w:val="00D607A2"/>
    <w:rsid w:val="00D6297A"/>
    <w:rsid w:val="00D83EB0"/>
    <w:rsid w:val="00D91B06"/>
    <w:rsid w:val="00DB3B3F"/>
    <w:rsid w:val="00DD1EDA"/>
    <w:rsid w:val="00DE1075"/>
    <w:rsid w:val="00DE220F"/>
    <w:rsid w:val="00DF0540"/>
    <w:rsid w:val="00DF063B"/>
    <w:rsid w:val="00DF135D"/>
    <w:rsid w:val="00DF4B14"/>
    <w:rsid w:val="00E02DB5"/>
    <w:rsid w:val="00E05181"/>
    <w:rsid w:val="00E17596"/>
    <w:rsid w:val="00E26F55"/>
    <w:rsid w:val="00E3072A"/>
    <w:rsid w:val="00E343A0"/>
    <w:rsid w:val="00E400AC"/>
    <w:rsid w:val="00E416EB"/>
    <w:rsid w:val="00E546D3"/>
    <w:rsid w:val="00E54716"/>
    <w:rsid w:val="00E673B8"/>
    <w:rsid w:val="00E70C60"/>
    <w:rsid w:val="00E804D8"/>
    <w:rsid w:val="00E8464F"/>
    <w:rsid w:val="00E84A9F"/>
    <w:rsid w:val="00E86F20"/>
    <w:rsid w:val="00E9414B"/>
    <w:rsid w:val="00EB4078"/>
    <w:rsid w:val="00EB5EE5"/>
    <w:rsid w:val="00EC1E5A"/>
    <w:rsid w:val="00EE5098"/>
    <w:rsid w:val="00EE6EDE"/>
    <w:rsid w:val="00F003A5"/>
    <w:rsid w:val="00F01B2D"/>
    <w:rsid w:val="00F02BA4"/>
    <w:rsid w:val="00F0545E"/>
    <w:rsid w:val="00F07449"/>
    <w:rsid w:val="00F21E9C"/>
    <w:rsid w:val="00F330C6"/>
    <w:rsid w:val="00F4177D"/>
    <w:rsid w:val="00F43BB3"/>
    <w:rsid w:val="00F55EA0"/>
    <w:rsid w:val="00F569A9"/>
    <w:rsid w:val="00F6283A"/>
    <w:rsid w:val="00F6516C"/>
    <w:rsid w:val="00F70510"/>
    <w:rsid w:val="00F744E1"/>
    <w:rsid w:val="00F74D66"/>
    <w:rsid w:val="00F84B1A"/>
    <w:rsid w:val="00F865AA"/>
    <w:rsid w:val="00F914BF"/>
    <w:rsid w:val="00FB073C"/>
    <w:rsid w:val="00FB2CF1"/>
    <w:rsid w:val="00FB521B"/>
    <w:rsid w:val="00FB5E5F"/>
    <w:rsid w:val="00FB70DB"/>
    <w:rsid w:val="00FC5488"/>
    <w:rsid w:val="00FD1293"/>
    <w:rsid w:val="00FD36CC"/>
    <w:rsid w:val="00FE4DBB"/>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strokecolor="none [3213]">
      <v:fill color="white"/>
      <v:stroke color="none [3213]" weight="1pt"/>
    </o:shapedefaults>
    <o:shapelayout v:ext="edit">
      <o:idmap v:ext="edit" data="1"/>
    </o:shapelayout>
  </w:shapeDefaults>
  <w:decimalSymbol w:val="."/>
  <w:listSeparator w:val=","/>
  <w14:docId w14:val="32A3EF90"/>
  <w15:docId w15:val="{E966F9AD-7C12-4AF6-B386-AD3F57AF5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6">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sdException w:name="Smart Link"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semiHidden/>
    <w:unhideWhenUsed/>
    <w:locked/>
    <w:rsid w:val="003219A6"/>
    <w:pPr>
      <w:spacing w:after="120"/>
      <w:ind w:left="283"/>
    </w:pPr>
  </w:style>
  <w:style w:type="character" w:customStyle="1" w:styleId="BodyTextIndentChar">
    <w:name w:val="Body Text Indent Char"/>
    <w:basedOn w:val="DefaultParagraphFont"/>
    <w:link w:val="BodyTextIndent"/>
    <w:semiHidden/>
    <w:rsid w:val="003219A6"/>
    <w:rPr>
      <w:sz w:val="24"/>
      <w:szCs w:val="24"/>
      <w:lang w:eastAsia="en-US"/>
    </w:rPr>
  </w:style>
  <w:style w:type="character" w:styleId="CommentReference">
    <w:name w:val="annotation reference"/>
    <w:uiPriority w:val="99"/>
    <w:semiHidden/>
    <w:locked/>
    <w:rsid w:val="003219A6"/>
    <w:rPr>
      <w:sz w:val="16"/>
      <w:szCs w:val="16"/>
    </w:rPr>
  </w:style>
  <w:style w:type="paragraph" w:styleId="CommentText">
    <w:name w:val="annotation text"/>
    <w:basedOn w:val="Normal"/>
    <w:link w:val="CommentTextChar"/>
    <w:uiPriority w:val="99"/>
    <w:semiHidden/>
    <w:locked/>
    <w:rsid w:val="003219A6"/>
    <w:rPr>
      <w:rFonts w:ascii="Times New Roman" w:hAnsi="Times New Roman"/>
      <w:sz w:val="20"/>
      <w:szCs w:val="20"/>
      <w:lang w:eastAsia="en-GB"/>
    </w:rPr>
  </w:style>
  <w:style w:type="character" w:customStyle="1" w:styleId="CommentTextChar">
    <w:name w:val="Comment Text Char"/>
    <w:basedOn w:val="DefaultParagraphFont"/>
    <w:link w:val="CommentText"/>
    <w:uiPriority w:val="99"/>
    <w:semiHidden/>
    <w:rsid w:val="003219A6"/>
    <w:rPr>
      <w:rFonts w:ascii="Times New Roman" w:hAnsi="Times New Roman"/>
    </w:rPr>
  </w:style>
  <w:style w:type="paragraph" w:styleId="NormalWeb">
    <w:name w:val="Normal (Web)"/>
    <w:basedOn w:val="Normal"/>
    <w:uiPriority w:val="99"/>
    <w:unhideWhenUsed/>
    <w:locked/>
    <w:rsid w:val="003219A6"/>
    <w:pPr>
      <w:spacing w:before="100" w:beforeAutospacing="1" w:after="100" w:afterAutospacing="1"/>
    </w:pPr>
    <w:rPr>
      <w:rFonts w:ascii="Times New Roman" w:hAnsi="Times New Roman"/>
      <w:lang w:eastAsia="en-GB"/>
    </w:rPr>
  </w:style>
  <w:style w:type="paragraph" w:styleId="ListParagraph">
    <w:name w:val="List Paragraph"/>
    <w:basedOn w:val="Normal"/>
    <w:uiPriority w:val="34"/>
    <w:qFormat/>
    <w:locked/>
    <w:rsid w:val="009D2834"/>
    <w:pPr>
      <w:ind w:left="720"/>
      <w:contextualSpacing/>
    </w:pPr>
  </w:style>
  <w:style w:type="paragraph" w:styleId="CommentSubject">
    <w:name w:val="annotation subject"/>
    <w:basedOn w:val="CommentText"/>
    <w:next w:val="CommentText"/>
    <w:link w:val="CommentSubjectChar"/>
    <w:semiHidden/>
    <w:unhideWhenUsed/>
    <w:locked/>
    <w:rsid w:val="00592214"/>
    <w:rPr>
      <w:rFonts w:ascii="Arial" w:hAnsi="Arial"/>
      <w:b/>
      <w:bCs/>
      <w:lang w:eastAsia="en-US"/>
    </w:rPr>
  </w:style>
  <w:style w:type="character" w:customStyle="1" w:styleId="CommentSubjectChar">
    <w:name w:val="Comment Subject Char"/>
    <w:basedOn w:val="CommentTextChar"/>
    <w:link w:val="CommentSubject"/>
    <w:semiHidden/>
    <w:rsid w:val="00592214"/>
    <w:rPr>
      <w:rFonts w:ascii="Times New Roman" w:hAnsi="Times New Roman"/>
      <w:b/>
      <w:bCs/>
      <w:lang w:eastAsia="en-US"/>
    </w:rPr>
  </w:style>
  <w:style w:type="paragraph" w:customStyle="1" w:styleId="Default">
    <w:name w:val="Default"/>
    <w:rsid w:val="00F07449"/>
    <w:pPr>
      <w:autoSpaceDE w:val="0"/>
      <w:autoSpaceDN w:val="0"/>
      <w:adjustRightInd w:val="0"/>
    </w:pPr>
    <w:rPr>
      <w:rFonts w:ascii="Avenir LT Std" w:hAnsi="Avenir LT Std" w:cs="Avenir LT Std"/>
      <w:color w:val="000000"/>
      <w:sz w:val="24"/>
      <w:szCs w:val="24"/>
    </w:rPr>
  </w:style>
  <w:style w:type="paragraph" w:styleId="PlainText">
    <w:name w:val="Plain Text"/>
    <w:basedOn w:val="Normal"/>
    <w:link w:val="PlainTextChar"/>
    <w:uiPriority w:val="99"/>
    <w:unhideWhenUsed/>
    <w:locked/>
    <w:rsid w:val="0057098D"/>
    <w:pPr>
      <w:spacing w:after="160" w:line="259" w:lineRule="auto"/>
    </w:pPr>
    <w:rPr>
      <w:rFonts w:ascii="Courier New" w:eastAsia="Calibri" w:hAnsi="Courier New" w:cs="Courier New"/>
      <w:sz w:val="20"/>
      <w:szCs w:val="20"/>
    </w:rPr>
  </w:style>
  <w:style w:type="character" w:customStyle="1" w:styleId="PlainTextChar">
    <w:name w:val="Plain Text Char"/>
    <w:basedOn w:val="DefaultParagraphFont"/>
    <w:link w:val="PlainText"/>
    <w:uiPriority w:val="99"/>
    <w:rsid w:val="0057098D"/>
    <w:rPr>
      <w:rFonts w:ascii="Courier New" w:eastAsia="Calibri" w:hAnsi="Courier New" w:cs="Courier New"/>
      <w:lang w:eastAsia="en-US"/>
    </w:rPr>
  </w:style>
  <w:style w:type="character" w:styleId="Emphasis">
    <w:name w:val="Emphasis"/>
    <w:basedOn w:val="DefaultParagraphFont"/>
    <w:qFormat/>
    <w:locked/>
    <w:rsid w:val="006E76E5"/>
    <w:rPr>
      <w:i/>
      <w:iCs/>
    </w:rPr>
  </w:style>
  <w:style w:type="paragraph" w:styleId="EndnoteText">
    <w:name w:val="endnote text"/>
    <w:basedOn w:val="Normal"/>
    <w:link w:val="EndnoteTextChar"/>
    <w:semiHidden/>
    <w:locked/>
    <w:rsid w:val="006E76E5"/>
    <w:pPr>
      <w:widowControl w:val="0"/>
    </w:pPr>
    <w:rPr>
      <w:snapToGrid w:val="0"/>
      <w:szCs w:val="20"/>
    </w:rPr>
  </w:style>
  <w:style w:type="character" w:customStyle="1" w:styleId="EndnoteTextChar">
    <w:name w:val="Endnote Text Char"/>
    <w:basedOn w:val="DefaultParagraphFont"/>
    <w:link w:val="EndnoteText"/>
    <w:semiHidden/>
    <w:rsid w:val="006E76E5"/>
    <w:rPr>
      <w:snapToGrid w:val="0"/>
      <w:sz w:val="24"/>
      <w:lang w:eastAsia="en-US"/>
    </w:rPr>
  </w:style>
  <w:style w:type="paragraph" w:styleId="Revision">
    <w:name w:val="Revision"/>
    <w:hidden/>
    <w:uiPriority w:val="99"/>
    <w:semiHidden/>
    <w:rsid w:val="00E343A0"/>
    <w:rPr>
      <w:sz w:val="24"/>
      <w:szCs w:val="24"/>
      <w:lang w:eastAsia="en-US"/>
    </w:rPr>
  </w:style>
  <w:style w:type="character" w:styleId="FollowedHyperlink">
    <w:name w:val="FollowedHyperlink"/>
    <w:basedOn w:val="DefaultParagraphFont"/>
    <w:semiHidden/>
    <w:unhideWhenUsed/>
    <w:locked/>
    <w:rsid w:val="006C2065"/>
    <w:rPr>
      <w:color w:val="0091A5" w:themeColor="followedHyperlink"/>
      <w:u w:val="single"/>
    </w:rPr>
  </w:style>
  <w:style w:type="character" w:styleId="Strong">
    <w:name w:val="Strong"/>
    <w:basedOn w:val="DefaultParagraphFont"/>
    <w:uiPriority w:val="22"/>
    <w:qFormat/>
    <w:locked/>
    <w:rsid w:val="008C1991"/>
    <w:rPr>
      <w:b/>
      <w:bCs/>
    </w:rPr>
  </w:style>
  <w:style w:type="character" w:styleId="UnresolvedMention">
    <w:name w:val="Unresolved Mention"/>
    <w:basedOn w:val="DefaultParagraphFont"/>
    <w:uiPriority w:val="99"/>
    <w:semiHidden/>
    <w:unhideWhenUsed/>
    <w:rsid w:val="00E416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328">
      <w:bodyDiv w:val="1"/>
      <w:marLeft w:val="0"/>
      <w:marRight w:val="0"/>
      <w:marTop w:val="0"/>
      <w:marBottom w:val="0"/>
      <w:divBdr>
        <w:top w:val="none" w:sz="0" w:space="0" w:color="auto"/>
        <w:left w:val="none" w:sz="0" w:space="0" w:color="auto"/>
        <w:bottom w:val="none" w:sz="0" w:space="0" w:color="auto"/>
        <w:right w:val="none" w:sz="0" w:space="0" w:color="auto"/>
      </w:divBdr>
      <w:divsChild>
        <w:div w:id="1298605355">
          <w:marLeft w:val="0"/>
          <w:marRight w:val="0"/>
          <w:marTop w:val="0"/>
          <w:marBottom w:val="0"/>
          <w:divBdr>
            <w:top w:val="none" w:sz="0" w:space="0" w:color="auto"/>
            <w:left w:val="none" w:sz="0" w:space="0" w:color="auto"/>
            <w:bottom w:val="none" w:sz="0" w:space="0" w:color="auto"/>
            <w:right w:val="none" w:sz="0" w:space="0" w:color="auto"/>
          </w:divBdr>
          <w:divsChild>
            <w:div w:id="8395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53263">
      <w:bodyDiv w:val="1"/>
      <w:marLeft w:val="0"/>
      <w:marRight w:val="0"/>
      <w:marTop w:val="0"/>
      <w:marBottom w:val="0"/>
      <w:divBdr>
        <w:top w:val="none" w:sz="0" w:space="0" w:color="auto"/>
        <w:left w:val="none" w:sz="0" w:space="0" w:color="auto"/>
        <w:bottom w:val="none" w:sz="0" w:space="0" w:color="auto"/>
        <w:right w:val="none" w:sz="0" w:space="0" w:color="auto"/>
      </w:divBdr>
    </w:div>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278075813">
      <w:bodyDiv w:val="1"/>
      <w:marLeft w:val="0"/>
      <w:marRight w:val="0"/>
      <w:marTop w:val="0"/>
      <w:marBottom w:val="0"/>
      <w:divBdr>
        <w:top w:val="none" w:sz="0" w:space="0" w:color="auto"/>
        <w:left w:val="none" w:sz="0" w:space="0" w:color="auto"/>
        <w:bottom w:val="none" w:sz="0" w:space="0" w:color="auto"/>
        <w:right w:val="none" w:sz="0" w:space="0" w:color="auto"/>
      </w:divBdr>
    </w:div>
    <w:div w:id="383212680">
      <w:bodyDiv w:val="1"/>
      <w:marLeft w:val="0"/>
      <w:marRight w:val="0"/>
      <w:marTop w:val="0"/>
      <w:marBottom w:val="0"/>
      <w:divBdr>
        <w:top w:val="none" w:sz="0" w:space="0" w:color="auto"/>
        <w:left w:val="none" w:sz="0" w:space="0" w:color="auto"/>
        <w:bottom w:val="none" w:sz="0" w:space="0" w:color="auto"/>
        <w:right w:val="none" w:sz="0" w:space="0" w:color="auto"/>
      </w:divBdr>
    </w:div>
    <w:div w:id="464203716">
      <w:bodyDiv w:val="1"/>
      <w:marLeft w:val="0"/>
      <w:marRight w:val="0"/>
      <w:marTop w:val="0"/>
      <w:marBottom w:val="0"/>
      <w:divBdr>
        <w:top w:val="none" w:sz="0" w:space="0" w:color="auto"/>
        <w:left w:val="none" w:sz="0" w:space="0" w:color="auto"/>
        <w:bottom w:val="none" w:sz="0" w:space="0" w:color="auto"/>
        <w:right w:val="none" w:sz="0" w:space="0" w:color="auto"/>
      </w:divBdr>
      <w:divsChild>
        <w:div w:id="1417747709">
          <w:marLeft w:val="0"/>
          <w:marRight w:val="0"/>
          <w:marTop w:val="0"/>
          <w:marBottom w:val="0"/>
          <w:divBdr>
            <w:top w:val="none" w:sz="0" w:space="0" w:color="auto"/>
            <w:left w:val="none" w:sz="0" w:space="0" w:color="auto"/>
            <w:bottom w:val="none" w:sz="0" w:space="0" w:color="auto"/>
            <w:right w:val="none" w:sz="0" w:space="0" w:color="auto"/>
          </w:divBdr>
          <w:divsChild>
            <w:div w:id="1392077690">
              <w:marLeft w:val="0"/>
              <w:marRight w:val="0"/>
              <w:marTop w:val="0"/>
              <w:marBottom w:val="0"/>
              <w:divBdr>
                <w:top w:val="none" w:sz="0" w:space="0" w:color="auto"/>
                <w:left w:val="none" w:sz="0" w:space="0" w:color="auto"/>
                <w:bottom w:val="none" w:sz="0" w:space="0" w:color="auto"/>
                <w:right w:val="none" w:sz="0" w:space="0" w:color="auto"/>
              </w:divBdr>
              <w:divsChild>
                <w:div w:id="175656510">
                  <w:marLeft w:val="0"/>
                  <w:marRight w:val="0"/>
                  <w:marTop w:val="0"/>
                  <w:marBottom w:val="0"/>
                  <w:divBdr>
                    <w:top w:val="none" w:sz="0" w:space="0" w:color="auto"/>
                    <w:left w:val="none" w:sz="0" w:space="0" w:color="auto"/>
                    <w:bottom w:val="none" w:sz="0" w:space="0" w:color="auto"/>
                    <w:right w:val="none" w:sz="0" w:space="0" w:color="auto"/>
                  </w:divBdr>
                  <w:divsChild>
                    <w:div w:id="1720326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8707019">
      <w:bodyDiv w:val="1"/>
      <w:marLeft w:val="0"/>
      <w:marRight w:val="0"/>
      <w:marTop w:val="0"/>
      <w:marBottom w:val="0"/>
      <w:divBdr>
        <w:top w:val="none" w:sz="0" w:space="0" w:color="auto"/>
        <w:left w:val="none" w:sz="0" w:space="0" w:color="auto"/>
        <w:bottom w:val="none" w:sz="0" w:space="0" w:color="auto"/>
        <w:right w:val="none" w:sz="0" w:space="0" w:color="auto"/>
      </w:divBdr>
      <w:divsChild>
        <w:div w:id="1240016890">
          <w:marLeft w:val="0"/>
          <w:marRight w:val="0"/>
          <w:marTop w:val="0"/>
          <w:marBottom w:val="0"/>
          <w:divBdr>
            <w:top w:val="none" w:sz="0" w:space="0" w:color="auto"/>
            <w:left w:val="none" w:sz="0" w:space="0" w:color="auto"/>
            <w:bottom w:val="none" w:sz="0" w:space="0" w:color="auto"/>
            <w:right w:val="none" w:sz="0" w:space="0" w:color="auto"/>
          </w:divBdr>
          <w:divsChild>
            <w:div w:id="698625433">
              <w:marLeft w:val="0"/>
              <w:marRight w:val="0"/>
              <w:marTop w:val="0"/>
              <w:marBottom w:val="0"/>
              <w:divBdr>
                <w:top w:val="none" w:sz="0" w:space="0" w:color="auto"/>
                <w:left w:val="none" w:sz="0" w:space="0" w:color="auto"/>
                <w:bottom w:val="none" w:sz="0" w:space="0" w:color="auto"/>
                <w:right w:val="none" w:sz="0" w:space="0" w:color="auto"/>
              </w:divBdr>
              <w:divsChild>
                <w:div w:id="881359711">
                  <w:marLeft w:val="0"/>
                  <w:marRight w:val="0"/>
                  <w:marTop w:val="0"/>
                  <w:marBottom w:val="0"/>
                  <w:divBdr>
                    <w:top w:val="none" w:sz="0" w:space="0" w:color="auto"/>
                    <w:left w:val="none" w:sz="0" w:space="0" w:color="auto"/>
                    <w:bottom w:val="none" w:sz="0" w:space="0" w:color="auto"/>
                    <w:right w:val="none" w:sz="0" w:space="0" w:color="auto"/>
                  </w:divBdr>
                  <w:divsChild>
                    <w:div w:id="154344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0768571">
      <w:bodyDiv w:val="1"/>
      <w:marLeft w:val="0"/>
      <w:marRight w:val="0"/>
      <w:marTop w:val="0"/>
      <w:marBottom w:val="0"/>
      <w:divBdr>
        <w:top w:val="none" w:sz="0" w:space="0" w:color="auto"/>
        <w:left w:val="none" w:sz="0" w:space="0" w:color="auto"/>
        <w:bottom w:val="none" w:sz="0" w:space="0" w:color="auto"/>
        <w:right w:val="none" w:sz="0" w:space="0" w:color="auto"/>
      </w:divBdr>
    </w:div>
    <w:div w:id="796025580">
      <w:bodyDiv w:val="1"/>
      <w:marLeft w:val="0"/>
      <w:marRight w:val="0"/>
      <w:marTop w:val="0"/>
      <w:marBottom w:val="0"/>
      <w:divBdr>
        <w:top w:val="none" w:sz="0" w:space="0" w:color="auto"/>
        <w:left w:val="none" w:sz="0" w:space="0" w:color="auto"/>
        <w:bottom w:val="none" w:sz="0" w:space="0" w:color="auto"/>
        <w:right w:val="none" w:sz="0" w:space="0" w:color="auto"/>
      </w:divBdr>
    </w:div>
    <w:div w:id="1194614094">
      <w:bodyDiv w:val="1"/>
      <w:marLeft w:val="0"/>
      <w:marRight w:val="0"/>
      <w:marTop w:val="0"/>
      <w:marBottom w:val="0"/>
      <w:divBdr>
        <w:top w:val="none" w:sz="0" w:space="0" w:color="auto"/>
        <w:left w:val="none" w:sz="0" w:space="0" w:color="auto"/>
        <w:bottom w:val="none" w:sz="0" w:space="0" w:color="auto"/>
        <w:right w:val="none" w:sz="0" w:space="0" w:color="auto"/>
      </w:divBdr>
    </w:div>
    <w:div w:id="1285887473">
      <w:bodyDiv w:val="1"/>
      <w:marLeft w:val="0"/>
      <w:marRight w:val="0"/>
      <w:marTop w:val="0"/>
      <w:marBottom w:val="0"/>
      <w:divBdr>
        <w:top w:val="none" w:sz="0" w:space="0" w:color="auto"/>
        <w:left w:val="none" w:sz="0" w:space="0" w:color="auto"/>
        <w:bottom w:val="none" w:sz="0" w:space="0" w:color="auto"/>
        <w:right w:val="none" w:sz="0" w:space="0" w:color="auto"/>
      </w:divBdr>
    </w:div>
    <w:div w:id="1308898442">
      <w:bodyDiv w:val="1"/>
      <w:marLeft w:val="0"/>
      <w:marRight w:val="0"/>
      <w:marTop w:val="0"/>
      <w:marBottom w:val="0"/>
      <w:divBdr>
        <w:top w:val="none" w:sz="0" w:space="0" w:color="auto"/>
        <w:left w:val="none" w:sz="0" w:space="0" w:color="auto"/>
        <w:bottom w:val="none" w:sz="0" w:space="0" w:color="auto"/>
        <w:right w:val="none" w:sz="0" w:space="0" w:color="auto"/>
      </w:divBdr>
    </w:div>
    <w:div w:id="1410806025">
      <w:bodyDiv w:val="1"/>
      <w:marLeft w:val="0"/>
      <w:marRight w:val="0"/>
      <w:marTop w:val="0"/>
      <w:marBottom w:val="0"/>
      <w:divBdr>
        <w:top w:val="none" w:sz="0" w:space="0" w:color="auto"/>
        <w:left w:val="none" w:sz="0" w:space="0" w:color="auto"/>
        <w:bottom w:val="none" w:sz="0" w:space="0" w:color="auto"/>
        <w:right w:val="none" w:sz="0" w:space="0" w:color="auto"/>
      </w:divBdr>
    </w:div>
    <w:div w:id="1478759901">
      <w:bodyDiv w:val="1"/>
      <w:marLeft w:val="0"/>
      <w:marRight w:val="0"/>
      <w:marTop w:val="0"/>
      <w:marBottom w:val="0"/>
      <w:divBdr>
        <w:top w:val="none" w:sz="0" w:space="0" w:color="auto"/>
        <w:left w:val="none" w:sz="0" w:space="0" w:color="auto"/>
        <w:bottom w:val="none" w:sz="0" w:space="0" w:color="auto"/>
        <w:right w:val="none" w:sz="0" w:space="0" w:color="auto"/>
      </w:divBdr>
    </w:div>
    <w:div w:id="1485387129">
      <w:bodyDiv w:val="1"/>
      <w:marLeft w:val="0"/>
      <w:marRight w:val="0"/>
      <w:marTop w:val="0"/>
      <w:marBottom w:val="0"/>
      <w:divBdr>
        <w:top w:val="none" w:sz="0" w:space="0" w:color="auto"/>
        <w:left w:val="none" w:sz="0" w:space="0" w:color="auto"/>
        <w:bottom w:val="none" w:sz="0" w:space="0" w:color="auto"/>
        <w:right w:val="none" w:sz="0" w:space="0" w:color="auto"/>
      </w:divBdr>
    </w:div>
    <w:div w:id="1529366151">
      <w:bodyDiv w:val="1"/>
      <w:marLeft w:val="0"/>
      <w:marRight w:val="0"/>
      <w:marTop w:val="0"/>
      <w:marBottom w:val="0"/>
      <w:divBdr>
        <w:top w:val="none" w:sz="0" w:space="0" w:color="auto"/>
        <w:left w:val="none" w:sz="0" w:space="0" w:color="auto"/>
        <w:bottom w:val="none" w:sz="0" w:space="0" w:color="auto"/>
        <w:right w:val="none" w:sz="0" w:space="0" w:color="auto"/>
      </w:divBdr>
    </w:div>
    <w:div w:id="1648626506">
      <w:bodyDiv w:val="1"/>
      <w:marLeft w:val="0"/>
      <w:marRight w:val="0"/>
      <w:marTop w:val="0"/>
      <w:marBottom w:val="0"/>
      <w:divBdr>
        <w:top w:val="none" w:sz="0" w:space="0" w:color="auto"/>
        <w:left w:val="none" w:sz="0" w:space="0" w:color="auto"/>
        <w:bottom w:val="none" w:sz="0" w:space="0" w:color="auto"/>
        <w:right w:val="none" w:sz="0" w:space="0" w:color="auto"/>
      </w:divBdr>
    </w:div>
    <w:div w:id="18695655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37517554">
      <w:bodyDiv w:val="1"/>
      <w:marLeft w:val="0"/>
      <w:marRight w:val="0"/>
      <w:marTop w:val="0"/>
      <w:marBottom w:val="0"/>
      <w:divBdr>
        <w:top w:val="none" w:sz="0" w:space="0" w:color="auto"/>
        <w:left w:val="none" w:sz="0" w:space="0" w:color="auto"/>
        <w:bottom w:val="none" w:sz="0" w:space="0" w:color="auto"/>
        <w:right w:val="none" w:sz="0" w:space="0" w:color="auto"/>
      </w:divBdr>
    </w:div>
    <w:div w:id="2137289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dn.naturalresources.wales/media/675942/form-wrc.docx?mode=pad&amp;rnd=130988827860000000" TargetMode="External"/><Relationship Id="rId18" Type="http://schemas.openxmlformats.org/officeDocument/2006/relationships/hyperlink" Target="https://cdn.naturalresources.wales/media/675943/form-wrd.docx?mode=pad&amp;rnd=130988828460000000" TargetMode="External"/><Relationship Id="rId26" Type="http://schemas.openxmlformats.org/officeDocument/2006/relationships/hyperlink" Target="https://www.gov.uk/government/uploads/system/uploads/attachment_data/file/315147/LIT_9957.pdf"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naturalresources.wales/permits-and-permissions/water-abstraction-and-impoundment/?lang=en" TargetMode="External"/><Relationship Id="rId34" Type="http://schemas.openxmlformats.org/officeDocument/2006/relationships/header" Target="header2.xml"/><Relationship Id="rId7" Type="http://schemas.openxmlformats.org/officeDocument/2006/relationships/styles" Target="styles.xml"/><Relationship Id="rId12" Type="http://schemas.openxmlformats.org/officeDocument/2006/relationships/hyperlink" Target="mailto:MishraM2@Cardiff.ac.uk" TargetMode="External"/><Relationship Id="rId17" Type="http://schemas.openxmlformats.org/officeDocument/2006/relationships/hyperlink" Target="https://assets.publishing.service.gov.uk/government/uploads/system/uploads/attachment_data/file/291083/scho0407bmah-e-e.pdf" TargetMode="External"/><Relationship Id="rId25" Type="http://schemas.openxmlformats.org/officeDocument/2006/relationships/hyperlink" Target="http://naturalresources.wales/apply-and-buy/water-abstraction-licences-water-discharges/discharges-to-surface-water-and-groundwater/environmental-permitting-for-discharges-to-surface-water-and-groundwater/?lang=en" TargetMode="External"/><Relationship Id="rId33" Type="http://schemas.openxmlformats.org/officeDocument/2006/relationships/footer" Target="footer1.xml"/><Relationship Id="rId38" Type="http://schemas.openxmlformats.org/officeDocument/2006/relationships/hyperlink" Target="mailto:permitreceiptcentre@naturalresourceswales.gov.uk" TargetMode="External"/><Relationship Id="rId2" Type="http://schemas.openxmlformats.org/officeDocument/2006/relationships/customXml" Target="../customXml/item2.xml"/><Relationship Id="rId16" Type="http://schemas.openxmlformats.org/officeDocument/2006/relationships/hyperlink" Target="https://cdn.naturalresources.wales/media/683371/sev-licensing-strategy-final-nov-17.pdf?mode=pad&amp;rnd=131596369490000000" TargetMode="External"/><Relationship Id="rId20" Type="http://schemas.openxmlformats.org/officeDocument/2006/relationships/hyperlink" Target="https://naturalresources.wales/permits-and-permissions/?lang=en" TargetMode="External"/><Relationship Id="rId29" Type="http://schemas.openxmlformats.org/officeDocument/2006/relationships/hyperlink" Target="http://waterwatchwales.naturalresourceswales.gov.uk/en/"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naturalresources.wales/about-us/what-we-do/how-we-regulate-you/our-charges/?lang=en" TargetMode="External"/><Relationship Id="rId32" Type="http://schemas.openxmlformats.org/officeDocument/2006/relationships/header" Target="header1.xml"/><Relationship Id="rId37" Type="http://schemas.openxmlformats.org/officeDocument/2006/relationships/hyperlink" Target="mailto:banking.team@cyfoethnaturiolcymru.gov.uk" TargetMode="External"/><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naturalresources.wales/permits-and-permissions/water-abstraction-and-impoundment/what-to-do-before-applying-for-a-water-abstraction-or-impoundment-licence/?lang=en" TargetMode="External"/><Relationship Id="rId23" Type="http://schemas.openxmlformats.org/officeDocument/2006/relationships/hyperlink" Target="mailto:permitreceiptcentre@naturalresourceswales.gov.uk" TargetMode="External"/><Relationship Id="rId28" Type="http://schemas.openxmlformats.org/officeDocument/2006/relationships/hyperlink" Target="mailto:floodpermitting.southeast@naturalresourceswales.gov.uk" TargetMode="External"/><Relationship Id="rId36" Type="http://schemas.openxmlformats.org/officeDocument/2006/relationships/hyperlink" Target="mailto:banking.team@naturalresourceswales.gov.uk" TargetMode="External"/><Relationship Id="rId10" Type="http://schemas.openxmlformats.org/officeDocument/2006/relationships/footnotes" Target="footnotes.xml"/><Relationship Id="rId19" Type="http://schemas.openxmlformats.org/officeDocument/2006/relationships/hyperlink" Target="https://cdn.naturalresources.wales/media/689540/guidance_note_wrx.pdf?mode=pad&amp;rnd=132076730510000000" TargetMode="External"/><Relationship Id="rId31" Type="http://schemas.openxmlformats.org/officeDocument/2006/relationships/hyperlink" Target="mailto:Liz.cole@cyfoethnaturiolcymru.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cdn.naturalresources.wales/media/675947/guidance-note-wrc.pdf?mode=pad&amp;rnd=131205765510000000" TargetMode="External"/><Relationship Id="rId22" Type="http://schemas.openxmlformats.org/officeDocument/2006/relationships/hyperlink" Target="https://naturalresources.wales/permits-and-permissions/water-abstraction-and-impoundment/apply-for-a-water-abstraction-or-impoundment-licence/?lang=en" TargetMode="External"/><Relationship Id="rId27" Type="http://schemas.openxmlformats.org/officeDocument/2006/relationships/hyperlink" Target="http://www.naturalresources.wales/our-evidence-and-reports/maps/flood-risk-map/" TargetMode="External"/><Relationship Id="rId30" Type="http://schemas.openxmlformats.org/officeDocument/2006/relationships/hyperlink" Target="https://naturalresources.wales/permits-and-permissions/protected-species-licensing/european-protected-species-licensing/do-i-need-a-european-protected-species-licence/?lang=en" TargetMode="External"/><Relationship Id="rId35"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nju\AppData\Local\Packages\Microsoft.MicrosoftEdge_8wekyb3d8bbwe\TempState\Downloads\PPN-00406%20Pre-app%20response%20letter%20(1).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Taff's Well Thermal Spring</Site_x0020_Name>
    <Internal_x002f_External xmlns="859f7ad6-93f6-4205-b62b-a17f28acbbac">Incoming document</Internal_x002f_External>
    <Post_x0020_code xmlns="859f7ad6-93f6-4205-b62b-a17f28acbbac" xsi:nil="true"/>
    <IconOverlay xmlns="http://schemas.microsoft.com/sharepoint/v4" xsi:nil="true"/>
    <Document_x0020_Type xmlns="859f7ad6-93f6-4205-b62b-a17f28acbbac">Email</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The Pavilions, Cambrian Park, Clydach Vale, Tonypandy, CF40 2XX</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2020-04-10T23:00:00+00:00</Document_x0020_Date>
    <Facility_x0020_Address xmlns="859f7ad6-93f6-4205-b62b-a17f28acbbac">Taffs Well</Facility_x0020_Address>
    <Environment_x0020_Sub_x0020_Folder xmlns="859f7ad6-93f6-4205-b62b-a17f28acbbac">Licences applications</Environment_x0020_Sub_x0020_Folder>
    <Customer_x0020_Name xmlns="859f7ad6-93f6-4205-b62b-a17f28acbbac">Rhondda Cynon Taf County Borough Council</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910EB6A6E165A4394DB53AC26A8CD2C" ma:contentTypeVersion="505" ma:contentTypeDescription="Permitting &amp; Compliance Word Document" ma:contentTypeScope="" ma:versionID="6e842e590b429ba3daedd4307730a9a8">
  <xsd:schema xmlns:xsd="http://www.w3.org/2001/XMLSchema" xmlns:xs="http://www.w3.org/2001/XMLSchema" xmlns:p="http://schemas.microsoft.com/office/2006/metadata/properties" xmlns:ns2="859f7ad6-93f6-4205-b62b-a17f28acbbac" xmlns:ns4="http://schemas.microsoft.com/sharepoint/v4" xmlns:ns5="6e121689-de5b-41b9-a751-bfeda7fa2b07" xmlns:ns6="e202e59e-189e-41b6-bd39-f74b16acc618" targetNamespace="http://schemas.microsoft.com/office/2006/metadata/properties" ma:root="true" ma:fieldsID="44e95140a69777860f8d675186518461" ns2:_="" ns4:_="" ns5:_="" ns6:_="">
    <xsd:import namespace="859f7ad6-93f6-4205-b62b-a17f28acbbac"/>
    <xsd:import namespace="http://schemas.microsoft.com/sharepoint/v4"/>
    <xsd:import namespace="6e121689-de5b-41b9-a751-bfeda7fa2b07"/>
    <xsd:import namespace="e202e59e-189e-41b6-bd39-f74b16acc61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5:LastSharedByTime" minOccurs="0"/>
                <xsd:element ref="ns6:MediaServiceMetadata" minOccurs="0"/>
                <xsd:element ref="ns6:MediaServiceFastMetadata" minOccurs="0"/>
                <xsd:element ref="ns6:MediaServiceOCR" minOccurs="0"/>
                <xsd:element ref="ns6:MediaServiceGenerationTime" minOccurs="0"/>
                <xsd:element ref="ns6:MediaServiceEventHashCode" minOccurs="0"/>
                <xsd:element ref="ns6:MediaServiceDateTaken" minOccurs="0"/>
                <xsd:element ref="ns6:MediaServiceAutoTags" minOccurs="0"/>
                <xsd:element ref="ns6:MediaServiceLocation" minOccurs="0"/>
                <xsd:element ref="ns6:MediaServiceAutoKeyPoints" minOccurs="0"/>
                <xsd:element ref="ns6: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202e59e-189e-41b6-bd39-f74b16acc618"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DateTaken" ma:index="32" nillable="true" ma:displayName="MediaServiceDateTaken" ma:description="" ma:hidden="true" ma:internalName="MediaServiceDateTaken" ma:readOnly="true">
      <xsd:simpleType>
        <xsd:restriction base="dms:Text"/>
      </xsd:simpleType>
    </xsd:element>
    <xsd:element name="MediaServiceAutoTags" ma:index="33" nillable="true" ma:displayName="MediaServiceAutoTags" ma:description="" ma:internalName="MediaServiceAutoTags" ma:readOnly="true">
      <xsd:simpleType>
        <xsd:restriction base="dms:Text"/>
      </xsd:simpleType>
    </xsd:element>
    <xsd:element name="MediaServiceLocation" ma:index="34" nillable="true" ma:displayName="MediaServiceLocation" ma:descrip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6F95DFE-6781-4072-93E4-346CD42AE103}">
  <ds:schemaRefs>
    <ds:schemaRef ds:uri="http://schemas.microsoft.com/office/2006/metadata/properties"/>
    <ds:schemaRef ds:uri="http://schemas.microsoft.com/office/infopath/2007/PartnerControls"/>
    <ds:schemaRef ds:uri="859f7ad6-93f6-4205-b62b-a17f28acbbac"/>
    <ds:schemaRef ds:uri="http://schemas.microsoft.com/sharepoint/v4"/>
  </ds:schemaRefs>
</ds:datastoreItem>
</file>

<file path=customXml/itemProps2.xml><?xml version="1.0" encoding="utf-8"?>
<ds:datastoreItem xmlns:ds="http://schemas.openxmlformats.org/officeDocument/2006/customXml" ds:itemID="{22DA505D-D72C-4729-B92A-596320D4B133}"/>
</file>

<file path=customXml/itemProps3.xml><?xml version="1.0" encoding="utf-8"?>
<ds:datastoreItem xmlns:ds="http://schemas.openxmlformats.org/officeDocument/2006/customXml" ds:itemID="{CB1E24BF-1908-421B-B532-CCA293BD6FB4}">
  <ds:schemaRefs>
    <ds:schemaRef ds:uri="Microsoft.SharePoint.Taxonomy.ContentTypeSync"/>
  </ds:schemaRefs>
</ds:datastoreItem>
</file>

<file path=customXml/itemProps4.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5.xml><?xml version="1.0" encoding="utf-8"?>
<ds:datastoreItem xmlns:ds="http://schemas.openxmlformats.org/officeDocument/2006/customXml" ds:itemID="{7125D4AD-AEFE-484D-940E-9FE1D57EFCDB}">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PPN-00406 Pre-app response letter (1)</Template>
  <TotalTime>0</TotalTime>
  <Pages>8</Pages>
  <Words>3096</Words>
  <Characters>17649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20704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PAN-010707 - Appendix-6 NRW feedback on pre application</dc:title>
  <dc:creator/>
  <cp:lastModifiedBy>Manju Manju</cp:lastModifiedBy>
  <cp:revision>2</cp:revision>
  <cp:lastPrinted>2013-12-05T11:23:00Z</cp:lastPrinted>
  <dcterms:created xsi:type="dcterms:W3CDTF">2020-05-18T13:09:00Z</dcterms:created>
  <dcterms:modified xsi:type="dcterms:W3CDTF">2020-05-18T13:09:00Z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0x01010067EB80C5FE939D4A9B3D8BA62129B7F50102002910EB6A6E165A4394DB53AC26A8CD2C</vt:lpwstr>
  </property>
  <property fmtid="{D5CDD505-2E9C-101B-9397-08002B2CF9AE}" pid="3" name="_dlc_DocIdItemGuid">
    <vt:lpwstr>9cd5ddcd-f95f-4cb9-a2cc-b6a114a20e14</vt:lpwstr>
  </property>
  <property fmtid="{D5CDD505-2E9C-101B-9397-08002B2CF9AE}" pid="4" name="AuthorIds_UIVersion_9216">
    <vt:lpwstr>1223</vt:lpwstr>
  </property>
  <property fmtid="{D5CDD505-2E9C-101B-9397-08002B2CF9AE}" pid="5" name="AuthorIds_UIVersion_9728">
    <vt:lpwstr>69</vt:lpwstr>
  </property>
  <property fmtid="{D5CDD505-2E9C-101B-9397-08002B2CF9AE}" pid="6" name="_dlc_DocId">
    <vt:lpwstr>REGU-426-162571</vt:lpwstr>
  </property>
  <property fmtid="{D5CDD505-2E9C-101B-9397-08002B2CF9AE}" pid="7" name="_dlc_DocIdUrl">
    <vt:lpwstr>https://cyfoethnaturiolcymru.sharepoint.com/teams/Regulatory/Permitting/_layouts/15/DocIdRedir.aspx?ID=REGU-426-162571, REGU-426-162571</vt:lpwstr>
  </property>
</Properties>
</file>