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Default="00987E17" w:rsidP="00987E17">
      <w:pPr>
        <w:pStyle w:val="coverTitle"/>
        <w:spacing w:before="0" w:after="0" w:line="240" w:lineRule="auto"/>
        <w:rPr>
          <w:color w:val="FF00FF"/>
          <w:sz w:val="24"/>
          <w:szCs w:val="24"/>
        </w:rPr>
      </w:pPr>
    </w:p>
    <w:p w14:paraId="0A378352" w14:textId="77777777" w:rsidR="00AF6467" w:rsidRDefault="00AF6467" w:rsidP="00AF6467">
      <w:pPr>
        <w:pStyle w:val="Default"/>
      </w:pPr>
    </w:p>
    <w:p w14:paraId="612C528F" w14:textId="77777777" w:rsidR="009D4570" w:rsidRDefault="00AF6467" w:rsidP="009D4570">
      <w:pPr>
        <w:pStyle w:val="Default"/>
      </w:pPr>
      <w:r>
        <w:t xml:space="preserve"> </w:t>
      </w:r>
    </w:p>
    <w:p w14:paraId="4DF1AEEC" w14:textId="7C68262A" w:rsidR="00AF6467" w:rsidRDefault="009D4570" w:rsidP="009D4570">
      <w:pPr>
        <w:pStyle w:val="a"/>
        <w:rPr>
          <w:b/>
          <w:bCs/>
          <w:sz w:val="44"/>
          <w:szCs w:val="44"/>
        </w:rPr>
      </w:pPr>
      <w:r>
        <w:t xml:space="preserve"> </w:t>
      </w:r>
      <w:r>
        <w:rPr>
          <w:b/>
          <w:bCs/>
          <w:sz w:val="44"/>
          <w:szCs w:val="44"/>
        </w:rPr>
        <w:t>Permit with introductory note</w:t>
      </w:r>
    </w:p>
    <w:p w14:paraId="13F4AA01" w14:textId="77777777" w:rsidR="00AF6467" w:rsidRDefault="00AF6467" w:rsidP="00AF6467">
      <w:pPr>
        <w:pStyle w:val="a"/>
        <w:rPr>
          <w:b/>
          <w:bCs/>
          <w:sz w:val="44"/>
          <w:szCs w:val="44"/>
        </w:rPr>
      </w:pPr>
    </w:p>
    <w:p w14:paraId="04E069B3" w14:textId="4BD05FB6" w:rsidR="00C16167" w:rsidRPr="00125F66" w:rsidRDefault="00F37625" w:rsidP="00AF6467">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04675986" w14:textId="77777777" w:rsidR="00AF6467" w:rsidRPr="004D42B3" w:rsidRDefault="00AF6467" w:rsidP="00AF6467">
      <w:pPr>
        <w:pStyle w:val="coverLicenceHolder"/>
        <w:pBdr>
          <w:top w:val="single" w:sz="4" w:space="25" w:color="auto"/>
        </w:pBdr>
        <w:rPr>
          <w:sz w:val="22"/>
          <w:szCs w:val="22"/>
        </w:rPr>
      </w:pPr>
      <w:r w:rsidRPr="004D42B3">
        <w:rPr>
          <w:sz w:val="22"/>
          <w:szCs w:val="22"/>
        </w:rPr>
        <w:t>Celtic Recycling Ltd</w:t>
      </w:r>
    </w:p>
    <w:p w14:paraId="0BE21E6F" w14:textId="77777777" w:rsidR="00AF6467" w:rsidRPr="004D42B3" w:rsidRDefault="00AF6467" w:rsidP="00AF6467">
      <w:pPr>
        <w:pStyle w:val="coverLicenceHolder"/>
        <w:pBdr>
          <w:top w:val="single" w:sz="4" w:space="25" w:color="auto"/>
        </w:pBdr>
        <w:rPr>
          <w:sz w:val="22"/>
          <w:szCs w:val="22"/>
        </w:rPr>
      </w:pPr>
    </w:p>
    <w:p w14:paraId="7CB63700" w14:textId="77777777" w:rsidR="00AF6467" w:rsidRPr="004D42B3" w:rsidRDefault="00AF6467" w:rsidP="00AF6467">
      <w:pPr>
        <w:pStyle w:val="coverLicenceHolder"/>
        <w:pBdr>
          <w:top w:val="single" w:sz="4" w:space="25" w:color="auto"/>
        </w:pBdr>
        <w:rPr>
          <w:sz w:val="22"/>
          <w:szCs w:val="22"/>
        </w:rPr>
      </w:pPr>
      <w:r w:rsidRPr="004D42B3">
        <w:rPr>
          <w:sz w:val="22"/>
          <w:szCs w:val="22"/>
        </w:rPr>
        <w:t xml:space="preserve">Celtic Recycling Ltd </w:t>
      </w:r>
    </w:p>
    <w:p w14:paraId="7569016B" w14:textId="77777777" w:rsidR="00AF6467" w:rsidRPr="004D42B3" w:rsidRDefault="00AF6467" w:rsidP="00AF6467">
      <w:pPr>
        <w:pStyle w:val="coverLicenceHolder"/>
        <w:pBdr>
          <w:top w:val="single" w:sz="4" w:space="25" w:color="auto"/>
        </w:pBdr>
        <w:rPr>
          <w:sz w:val="22"/>
          <w:szCs w:val="22"/>
        </w:rPr>
      </w:pPr>
      <w:r w:rsidRPr="004D42B3">
        <w:rPr>
          <w:sz w:val="22"/>
          <w:szCs w:val="22"/>
        </w:rPr>
        <w:t>Unit 37</w:t>
      </w:r>
    </w:p>
    <w:p w14:paraId="586860FA" w14:textId="77777777" w:rsidR="00AF6467" w:rsidRPr="004D42B3" w:rsidRDefault="00AF6467" w:rsidP="00AF6467">
      <w:pPr>
        <w:pStyle w:val="coverLicenceHolder"/>
        <w:pBdr>
          <w:top w:val="single" w:sz="4" w:space="25" w:color="auto"/>
        </w:pBdr>
        <w:rPr>
          <w:sz w:val="22"/>
          <w:szCs w:val="22"/>
        </w:rPr>
      </w:pPr>
      <w:r w:rsidRPr="004D42B3">
        <w:rPr>
          <w:sz w:val="22"/>
          <w:szCs w:val="22"/>
        </w:rPr>
        <w:t>Village Farm Industrial Estate</w:t>
      </w:r>
    </w:p>
    <w:p w14:paraId="375D4172" w14:textId="77777777" w:rsidR="00AF6467" w:rsidRPr="004D42B3" w:rsidRDefault="00AF6467" w:rsidP="00AF6467">
      <w:pPr>
        <w:pStyle w:val="coverLicenceHolder"/>
        <w:pBdr>
          <w:top w:val="single" w:sz="4" w:space="25" w:color="auto"/>
        </w:pBdr>
        <w:rPr>
          <w:sz w:val="22"/>
          <w:szCs w:val="22"/>
        </w:rPr>
      </w:pPr>
      <w:r w:rsidRPr="004D42B3">
        <w:rPr>
          <w:sz w:val="22"/>
          <w:szCs w:val="22"/>
        </w:rPr>
        <w:t>Pyle</w:t>
      </w:r>
    </w:p>
    <w:p w14:paraId="0FA4781A" w14:textId="77777777" w:rsidR="00AF6467" w:rsidRDefault="00AF6467" w:rsidP="00AF6467">
      <w:pPr>
        <w:pStyle w:val="coverLicenceHolder"/>
        <w:pBdr>
          <w:top w:val="single" w:sz="4" w:space="25" w:color="auto"/>
        </w:pBdr>
        <w:rPr>
          <w:sz w:val="22"/>
          <w:szCs w:val="22"/>
        </w:rPr>
      </w:pPr>
      <w:r w:rsidRPr="004D42B3">
        <w:rPr>
          <w:sz w:val="22"/>
          <w:szCs w:val="22"/>
        </w:rPr>
        <w:t>Bridgend</w:t>
      </w:r>
    </w:p>
    <w:p w14:paraId="33A02E13" w14:textId="77777777" w:rsidR="00AF6467" w:rsidRPr="004D42B3" w:rsidRDefault="00AF6467" w:rsidP="00AF6467">
      <w:pPr>
        <w:pStyle w:val="coverLicenceHolder"/>
        <w:pBdr>
          <w:top w:val="single" w:sz="4" w:space="25" w:color="auto"/>
        </w:pBdr>
        <w:rPr>
          <w:sz w:val="22"/>
          <w:szCs w:val="22"/>
        </w:rPr>
      </w:pPr>
      <w:r>
        <w:rPr>
          <w:sz w:val="22"/>
          <w:szCs w:val="22"/>
        </w:rPr>
        <w:t>Glamorgan</w:t>
      </w:r>
    </w:p>
    <w:p w14:paraId="23146453" w14:textId="77777777" w:rsidR="00AF6467" w:rsidRPr="004D42B3" w:rsidRDefault="00AF6467" w:rsidP="00AF6467">
      <w:pPr>
        <w:pStyle w:val="coverLicenceHolder"/>
        <w:pBdr>
          <w:top w:val="single" w:sz="4" w:space="25" w:color="auto"/>
        </w:pBdr>
        <w:rPr>
          <w:sz w:val="22"/>
          <w:szCs w:val="22"/>
        </w:rPr>
      </w:pPr>
      <w:r w:rsidRPr="004D42B3">
        <w:rPr>
          <w:sz w:val="22"/>
          <w:szCs w:val="22"/>
        </w:rPr>
        <w:t>CF33 6BZ</w:t>
      </w:r>
    </w:p>
    <w:p w14:paraId="60597A53" w14:textId="77777777" w:rsidR="00AF6467" w:rsidRPr="00815D9B" w:rsidRDefault="00AF6467" w:rsidP="00AF6467">
      <w:pPr>
        <w:pStyle w:val="coverLicenceHolder"/>
        <w:pBdr>
          <w:top w:val="single" w:sz="4" w:space="25" w:color="auto"/>
        </w:pBdr>
        <w:spacing w:before="120" w:line="240" w:lineRule="auto"/>
        <w:rPr>
          <w:sz w:val="22"/>
          <w:szCs w:val="22"/>
        </w:rPr>
      </w:pPr>
    </w:p>
    <w:p w14:paraId="2E895CE3" w14:textId="77777777" w:rsidR="00765733" w:rsidRPr="003C061C" w:rsidRDefault="00765733" w:rsidP="00A16B1F">
      <w:pPr>
        <w:pStyle w:val="coverLicenceHolder"/>
        <w:pBdr>
          <w:top w:val="single" w:sz="4" w:space="25" w:color="auto"/>
        </w:pBdr>
        <w:spacing w:before="120" w:line="270" w:lineRule="exact"/>
        <w:rPr>
          <w:sz w:val="22"/>
          <w:szCs w:val="22"/>
        </w:rPr>
      </w:pPr>
    </w:p>
    <w:p w14:paraId="6C33494F" w14:textId="77777777" w:rsidR="00AF6467" w:rsidRDefault="00AF6467" w:rsidP="00A16B1F">
      <w:pPr>
        <w:pStyle w:val="coverAuthNos"/>
        <w:rPr>
          <w:sz w:val="22"/>
          <w:szCs w:val="22"/>
        </w:rPr>
      </w:pPr>
    </w:p>
    <w:p w14:paraId="66BD316D" w14:textId="40D984E3" w:rsidR="00C16167" w:rsidRPr="007B1AC5" w:rsidRDefault="00C16167" w:rsidP="00A16B1F">
      <w:pPr>
        <w:pStyle w:val="coverAuthNos"/>
        <w:rPr>
          <w:sz w:val="22"/>
          <w:szCs w:val="22"/>
        </w:rPr>
      </w:pPr>
      <w:r w:rsidRPr="007B1AC5">
        <w:rPr>
          <w:sz w:val="22"/>
          <w:szCs w:val="22"/>
        </w:rPr>
        <w:t>Permit number</w:t>
      </w:r>
    </w:p>
    <w:p w14:paraId="22D959B0" w14:textId="5AA5BAD6" w:rsidR="00AF6467" w:rsidRDefault="00AF6467" w:rsidP="00AF6467">
      <w:pPr>
        <w:pStyle w:val="coverAuthNos"/>
        <w:spacing w:line="240" w:lineRule="auto"/>
        <w:rPr>
          <w:rFonts w:cs="Arial"/>
          <w:color w:val="auto"/>
          <w:sz w:val="22"/>
          <w:szCs w:val="22"/>
          <w:lang w:val="de-DE"/>
        </w:rPr>
      </w:pPr>
      <w:r w:rsidRPr="007B7EC2">
        <w:rPr>
          <w:rFonts w:cs="Arial"/>
          <w:color w:val="auto"/>
          <w:sz w:val="22"/>
          <w:szCs w:val="22"/>
          <w:lang w:val="de-DE"/>
        </w:rPr>
        <w:t>EPR/UP3998FB</w:t>
      </w:r>
    </w:p>
    <w:p w14:paraId="22FD8B5F" w14:textId="77777777" w:rsidR="00AF6467" w:rsidRDefault="00AF6467" w:rsidP="00AF6467">
      <w:pPr>
        <w:pStyle w:val="coverAuthNos"/>
        <w:spacing w:line="240" w:lineRule="auto"/>
        <w:rPr>
          <w:rFonts w:cs="Arial"/>
          <w:color w:val="auto"/>
          <w:sz w:val="22"/>
          <w:szCs w:val="22"/>
          <w:lang w:val="de-DE"/>
        </w:rPr>
      </w:pPr>
    </w:p>
    <w:p w14:paraId="0B330B29" w14:textId="77777777" w:rsidR="00AF6467" w:rsidRPr="007B7EC2" w:rsidRDefault="00AF6467" w:rsidP="00AF6467">
      <w:pPr>
        <w:pStyle w:val="coverAuthNos"/>
        <w:spacing w:line="240" w:lineRule="auto"/>
        <w:rPr>
          <w:rFonts w:cs="Arial"/>
          <w:color w:val="auto"/>
          <w:sz w:val="22"/>
          <w:szCs w:val="22"/>
          <w:lang w:val="de-DE"/>
        </w:rPr>
      </w:pPr>
    </w:p>
    <w:p w14:paraId="04E5FDD9" w14:textId="77777777" w:rsidR="00AF6467" w:rsidRDefault="00AF6467" w:rsidP="00DA0F76">
      <w:pPr>
        <w:pStyle w:val="Heading1nonum"/>
        <w:spacing w:before="80" w:after="0" w:line="240" w:lineRule="auto"/>
        <w:jc w:val="center"/>
        <w:rPr>
          <w:color w:val="FF0000"/>
          <w:szCs w:val="36"/>
        </w:rPr>
      </w:pPr>
    </w:p>
    <w:p w14:paraId="19691768" w14:textId="77777777" w:rsidR="00AF6467" w:rsidRDefault="00AF6467" w:rsidP="00DA0F76">
      <w:pPr>
        <w:pStyle w:val="Heading1nonum"/>
        <w:spacing w:before="80" w:after="0" w:line="240" w:lineRule="auto"/>
        <w:jc w:val="center"/>
        <w:rPr>
          <w:color w:val="FF0000"/>
          <w:szCs w:val="36"/>
        </w:rPr>
      </w:pPr>
    </w:p>
    <w:p w14:paraId="10B2DF09" w14:textId="77777777" w:rsidR="00AF6467" w:rsidRDefault="00AF6467" w:rsidP="00DA0F76">
      <w:pPr>
        <w:pStyle w:val="Heading1nonum"/>
        <w:spacing w:before="80" w:after="0" w:line="240" w:lineRule="auto"/>
        <w:jc w:val="center"/>
        <w:rPr>
          <w:color w:val="FF0000"/>
          <w:szCs w:val="36"/>
        </w:rPr>
      </w:pPr>
    </w:p>
    <w:p w14:paraId="5064E4D7" w14:textId="77777777" w:rsidR="00AF6467" w:rsidRDefault="00AF6467" w:rsidP="00AF6467">
      <w:pPr>
        <w:pStyle w:val="coverAuthNos"/>
        <w:spacing w:line="240" w:lineRule="auto"/>
        <w:ind w:left="0"/>
        <w:jc w:val="center"/>
        <w:rPr>
          <w:b/>
          <w:color w:val="auto"/>
          <w:sz w:val="36"/>
          <w:szCs w:val="36"/>
        </w:rPr>
      </w:pPr>
    </w:p>
    <w:p w14:paraId="61F91E30" w14:textId="77777777" w:rsidR="00AF6467" w:rsidRDefault="00AF6467" w:rsidP="00AF6467">
      <w:pPr>
        <w:pStyle w:val="coverAuthNos"/>
        <w:spacing w:line="240" w:lineRule="auto"/>
        <w:ind w:left="0"/>
        <w:jc w:val="center"/>
        <w:rPr>
          <w:b/>
          <w:color w:val="auto"/>
          <w:sz w:val="36"/>
          <w:szCs w:val="36"/>
        </w:rPr>
      </w:pPr>
    </w:p>
    <w:p w14:paraId="26D6AA69" w14:textId="428D20E1" w:rsidR="00AF6467" w:rsidRDefault="00AF6467" w:rsidP="00AF6467">
      <w:pPr>
        <w:pStyle w:val="coverAuthNos"/>
        <w:spacing w:line="240" w:lineRule="auto"/>
        <w:ind w:left="0"/>
        <w:jc w:val="center"/>
        <w:rPr>
          <w:b/>
          <w:color w:val="auto"/>
          <w:sz w:val="36"/>
          <w:szCs w:val="36"/>
        </w:rPr>
      </w:pPr>
    </w:p>
    <w:p w14:paraId="3B3328E3" w14:textId="77777777" w:rsidR="009D4570" w:rsidRDefault="009D4570" w:rsidP="00AF6467">
      <w:pPr>
        <w:pStyle w:val="coverAuthNos"/>
        <w:spacing w:line="240" w:lineRule="auto"/>
        <w:ind w:left="0"/>
        <w:jc w:val="center"/>
        <w:rPr>
          <w:b/>
          <w:color w:val="auto"/>
          <w:sz w:val="36"/>
          <w:szCs w:val="36"/>
        </w:rPr>
      </w:pPr>
    </w:p>
    <w:p w14:paraId="02CBAFB5" w14:textId="77777777" w:rsidR="00AF6467" w:rsidRDefault="00AF6467" w:rsidP="00AF6467">
      <w:pPr>
        <w:pStyle w:val="coverAuthNos"/>
        <w:spacing w:line="240" w:lineRule="auto"/>
        <w:ind w:left="0"/>
        <w:jc w:val="center"/>
        <w:rPr>
          <w:b/>
          <w:color w:val="auto"/>
          <w:sz w:val="36"/>
          <w:szCs w:val="36"/>
        </w:rPr>
      </w:pPr>
    </w:p>
    <w:p w14:paraId="124F24A0" w14:textId="14545849" w:rsidR="00AF6467" w:rsidRPr="00725FA7" w:rsidRDefault="00AF6467" w:rsidP="00AF6467">
      <w:pPr>
        <w:pStyle w:val="coverAuthNos"/>
        <w:spacing w:line="240" w:lineRule="auto"/>
        <w:ind w:left="0"/>
        <w:jc w:val="center"/>
        <w:rPr>
          <w:b/>
          <w:color w:val="auto"/>
          <w:sz w:val="36"/>
          <w:szCs w:val="36"/>
        </w:rPr>
      </w:pPr>
      <w:r w:rsidRPr="00725FA7">
        <w:rPr>
          <w:b/>
          <w:color w:val="auto"/>
          <w:sz w:val="36"/>
          <w:szCs w:val="36"/>
        </w:rPr>
        <w:lastRenderedPageBreak/>
        <w:t>Celtic Recycling Ltd</w:t>
      </w:r>
    </w:p>
    <w:p w14:paraId="013CC86C" w14:textId="77777777" w:rsidR="00AF6467" w:rsidRPr="00725FA7" w:rsidRDefault="00AF6467" w:rsidP="00AF6467">
      <w:pPr>
        <w:pStyle w:val="Heading1nonum"/>
        <w:spacing w:before="120" w:after="0" w:line="240" w:lineRule="auto"/>
        <w:jc w:val="center"/>
        <w:rPr>
          <w:szCs w:val="36"/>
        </w:rPr>
      </w:pPr>
      <w:r w:rsidRPr="00725FA7">
        <w:rPr>
          <w:szCs w:val="36"/>
        </w:rPr>
        <w:t>Permit number EPR/UP3998FB</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4F408E54" w14:textId="77777777" w:rsidR="00E14208" w:rsidRDefault="00E14208" w:rsidP="00E65D9A">
      <w:pPr>
        <w:spacing w:line="270" w:lineRule="exact"/>
        <w:jc w:val="left"/>
        <w:rPr>
          <w:rFonts w:ascii="Arial" w:hAnsi="Arial" w:cs="Arial"/>
          <w:sz w:val="22"/>
          <w:szCs w:val="22"/>
          <w:lang w:eastAsia="en-US"/>
        </w:rPr>
      </w:pPr>
    </w:p>
    <w:p w14:paraId="50DAAAC2" w14:textId="481E58C6" w:rsidR="00E65D9A" w:rsidRDefault="00E65D9A" w:rsidP="00E65D9A">
      <w:pPr>
        <w:spacing w:line="270" w:lineRule="exact"/>
        <w:jc w:val="left"/>
        <w:rPr>
          <w:rFonts w:ascii="Arial" w:hAnsi="Arial" w:cs="Arial"/>
          <w:sz w:val="22"/>
          <w:szCs w:val="22"/>
          <w:lang w:eastAsia="en-US"/>
        </w:rPr>
      </w:pPr>
      <w:r w:rsidRPr="00E65D9A">
        <w:rPr>
          <w:rFonts w:ascii="Arial" w:hAnsi="Arial" w:cs="Arial"/>
          <w:sz w:val="22"/>
          <w:szCs w:val="22"/>
          <w:lang w:eastAsia="en-US"/>
        </w:rPr>
        <w:t xml:space="preserve">The main features of the permit are as follows. </w:t>
      </w:r>
    </w:p>
    <w:p w14:paraId="540E1B04" w14:textId="77777777" w:rsidR="00E65D9A" w:rsidRPr="00E65D9A" w:rsidRDefault="00E65D9A" w:rsidP="00E65D9A">
      <w:pPr>
        <w:spacing w:line="270" w:lineRule="exact"/>
        <w:jc w:val="left"/>
        <w:rPr>
          <w:rFonts w:ascii="Arial" w:hAnsi="Arial" w:cs="Arial"/>
          <w:sz w:val="22"/>
          <w:szCs w:val="22"/>
          <w:lang w:eastAsia="en-US"/>
        </w:rPr>
      </w:pPr>
    </w:p>
    <w:p w14:paraId="221C3D9C" w14:textId="77777777" w:rsidR="00E14208" w:rsidRDefault="00E65D9A" w:rsidP="00E65D9A">
      <w:pPr>
        <w:spacing w:line="270" w:lineRule="exact"/>
        <w:jc w:val="left"/>
        <w:rPr>
          <w:rFonts w:ascii="Arial" w:hAnsi="Arial" w:cs="Arial"/>
          <w:sz w:val="22"/>
          <w:szCs w:val="22"/>
          <w:lang w:eastAsia="en-US"/>
        </w:rPr>
      </w:pPr>
      <w:r w:rsidRPr="00E65D9A">
        <w:rPr>
          <w:rFonts w:ascii="Arial" w:hAnsi="Arial" w:cs="Arial"/>
          <w:sz w:val="22"/>
          <w:szCs w:val="22"/>
          <w:lang w:eastAsia="en-US"/>
        </w:rPr>
        <w:t xml:space="preserve">This is a Tier 3 bespoke permit for a hazardous and non-hazardous mixed metal waste treatment facility. </w:t>
      </w:r>
    </w:p>
    <w:p w14:paraId="7A8EEF7D" w14:textId="233BE50F" w:rsidR="00E65D9A" w:rsidRPr="00EE2385" w:rsidRDefault="00E65D9A" w:rsidP="00E65D9A">
      <w:pPr>
        <w:pStyle w:val="Heading3nonum"/>
        <w:rPr>
          <w:color w:val="auto"/>
          <w:sz w:val="22"/>
          <w:szCs w:val="22"/>
        </w:rPr>
      </w:pPr>
      <w:r w:rsidRPr="00E65D9A">
        <w:rPr>
          <w:rFonts w:cs="Arial"/>
          <w:sz w:val="22"/>
          <w:szCs w:val="22"/>
        </w:rPr>
        <w:t xml:space="preserve">Treatment operations shall be limited to manual and/or mechanical sorting and separation, de-gassing (removal and collection) of ozone-depleting substances and/or sulphur hexafluoride gas from waste electronic and electrical equipment, draining of oils containing polychlorinated biphenyls from waste electronic and electrical equipment, hot and/or cold </w:t>
      </w:r>
      <w:r w:rsidRPr="00EE2385">
        <w:rPr>
          <w:rFonts w:cs="Arial"/>
          <w:color w:val="auto"/>
          <w:sz w:val="22"/>
          <w:szCs w:val="22"/>
        </w:rPr>
        <w:t xml:space="preserve">cutting of metal wastes, shredding of wastes containing or consisting of metals </w:t>
      </w:r>
      <w:r w:rsidRPr="00EE2385">
        <w:rPr>
          <w:color w:val="auto"/>
          <w:sz w:val="22"/>
          <w:szCs w:val="22"/>
        </w:rPr>
        <w:t xml:space="preserve">that may contain PCBs, granulating of cables and </w:t>
      </w:r>
      <w:r w:rsidRPr="00EE2385">
        <w:rPr>
          <w:rFonts w:cs="Arial"/>
          <w:color w:val="auto"/>
          <w:sz w:val="22"/>
          <w:szCs w:val="22"/>
        </w:rPr>
        <w:t>cryogenic freezing using CO2 as a treatment activity (16 02 14 and 17 04 11 only)</w:t>
      </w:r>
      <w:r w:rsidRPr="00EE2385">
        <w:rPr>
          <w:color w:val="auto"/>
          <w:sz w:val="22"/>
          <w:szCs w:val="22"/>
        </w:rPr>
        <w:t>.</w:t>
      </w:r>
      <w:r w:rsidR="00EE2385" w:rsidRPr="00EE2385">
        <w:rPr>
          <w:color w:val="auto"/>
          <w:sz w:val="22"/>
          <w:szCs w:val="22"/>
        </w:rPr>
        <w:t xml:space="preserve"> These treatments are carried out for the purpose of recovery.</w:t>
      </w:r>
    </w:p>
    <w:p w14:paraId="6A2AFA06" w14:textId="77777777" w:rsidR="00E14208" w:rsidRDefault="00E14208" w:rsidP="00E65D9A">
      <w:pPr>
        <w:spacing w:line="270" w:lineRule="exact"/>
        <w:jc w:val="left"/>
        <w:rPr>
          <w:rFonts w:ascii="Arial" w:hAnsi="Arial" w:cs="Arial"/>
          <w:sz w:val="22"/>
          <w:szCs w:val="22"/>
          <w:lang w:eastAsia="en-US"/>
        </w:rPr>
      </w:pPr>
    </w:p>
    <w:p w14:paraId="00BBF641" w14:textId="77777777" w:rsidR="00EE2385" w:rsidRPr="00CC1438" w:rsidRDefault="00EE2385" w:rsidP="009D4570">
      <w:pPr>
        <w:spacing w:line="270" w:lineRule="exact"/>
        <w:jc w:val="left"/>
        <w:rPr>
          <w:rFonts w:ascii="Arial" w:hAnsi="Arial" w:cs="Arial"/>
          <w:sz w:val="22"/>
          <w:szCs w:val="22"/>
          <w:lang w:eastAsia="en-US"/>
        </w:rPr>
      </w:pPr>
      <w:bookmarkStart w:id="2" w:name="_Hlk22891320"/>
      <w:r w:rsidRPr="00CC1438">
        <w:rPr>
          <w:rFonts w:ascii="Arial" w:hAnsi="Arial" w:cs="Arial"/>
          <w:sz w:val="22"/>
          <w:szCs w:val="22"/>
          <w:lang w:eastAsia="en-US"/>
        </w:rPr>
        <w:t xml:space="preserve">Treatment operation of </w:t>
      </w:r>
      <w:r w:rsidR="009D4570" w:rsidRPr="00CC1438">
        <w:rPr>
          <w:rFonts w:ascii="Arial" w:hAnsi="Arial" w:cs="Arial"/>
          <w:sz w:val="22"/>
          <w:szCs w:val="22"/>
          <w:lang w:eastAsia="en-US"/>
        </w:rPr>
        <w:t xml:space="preserve">shredding </w:t>
      </w:r>
      <w:r w:rsidRPr="00CC1438">
        <w:rPr>
          <w:rFonts w:ascii="Arial" w:hAnsi="Arial" w:cs="Arial"/>
          <w:sz w:val="22"/>
          <w:szCs w:val="22"/>
          <w:lang w:eastAsia="en-US"/>
        </w:rPr>
        <w:t>of specified wastes (16 01 09*, 16 02 09*. 16 02 10* 16 02 13, 16 02 14, 16 02 15* and 16 02 16) is permitted for the purpose of disposal.</w:t>
      </w:r>
    </w:p>
    <w:bookmarkEnd w:id="2"/>
    <w:p w14:paraId="4542023B" w14:textId="77777777" w:rsidR="009D4570" w:rsidRPr="00E65D9A" w:rsidRDefault="009D4570" w:rsidP="00E65D9A">
      <w:pPr>
        <w:spacing w:line="270" w:lineRule="exact"/>
        <w:jc w:val="left"/>
        <w:rPr>
          <w:rFonts w:ascii="Arial" w:hAnsi="Arial" w:cs="Arial"/>
          <w:sz w:val="22"/>
          <w:szCs w:val="22"/>
          <w:lang w:eastAsia="en-US"/>
        </w:rPr>
      </w:pPr>
    </w:p>
    <w:p w14:paraId="6192898F" w14:textId="4620D24F" w:rsidR="00E65D9A" w:rsidRDefault="00E65D9A" w:rsidP="00E65D9A">
      <w:pPr>
        <w:spacing w:line="270" w:lineRule="exact"/>
        <w:jc w:val="left"/>
        <w:rPr>
          <w:rFonts w:ascii="Arial" w:hAnsi="Arial" w:cs="Arial"/>
          <w:sz w:val="22"/>
          <w:szCs w:val="22"/>
          <w:lang w:eastAsia="en-US"/>
        </w:rPr>
      </w:pPr>
      <w:r w:rsidRPr="00E65D9A">
        <w:rPr>
          <w:rFonts w:ascii="Arial" w:hAnsi="Arial" w:cs="Arial"/>
          <w:sz w:val="22"/>
          <w:szCs w:val="22"/>
          <w:lang w:eastAsia="en-US"/>
        </w:rPr>
        <w:t xml:space="preserve">All de-gassing and oil drainage of waste electronic and electrical equipment must take place inside a building and must be carried out in such a way as to; minimise losses of greenhouse gasses to the environment and protect the environment from persistent organic pollutants. All processes involving removal of ozone-depleting substances, sulphur hexafluoride gas and oils containing polychlorinated biphenyls must be carried out with regard to all relevant European Regulations and standards. This includes all relevant process reporting requirements. </w:t>
      </w:r>
    </w:p>
    <w:p w14:paraId="7430EF99" w14:textId="1464A4B0" w:rsidR="00EE2385" w:rsidRDefault="00EE2385" w:rsidP="00E65D9A">
      <w:pPr>
        <w:spacing w:line="270" w:lineRule="exact"/>
        <w:jc w:val="left"/>
        <w:rPr>
          <w:rFonts w:ascii="Arial" w:hAnsi="Arial" w:cs="Arial"/>
          <w:sz w:val="22"/>
          <w:szCs w:val="22"/>
          <w:lang w:eastAsia="en-US"/>
        </w:rPr>
      </w:pPr>
    </w:p>
    <w:p w14:paraId="751632B0" w14:textId="77777777" w:rsidR="00EE2385" w:rsidRPr="00E65D9A" w:rsidRDefault="00EE2385" w:rsidP="00EE2385">
      <w:pPr>
        <w:spacing w:line="270" w:lineRule="exact"/>
        <w:jc w:val="left"/>
        <w:rPr>
          <w:rFonts w:ascii="Arial" w:hAnsi="Arial" w:cs="Arial"/>
          <w:sz w:val="22"/>
          <w:szCs w:val="22"/>
          <w:lang w:eastAsia="en-US"/>
        </w:rPr>
      </w:pPr>
      <w:r w:rsidRPr="00E65D9A">
        <w:rPr>
          <w:rFonts w:ascii="Arial" w:hAnsi="Arial" w:cs="Arial"/>
          <w:sz w:val="22"/>
          <w:szCs w:val="22"/>
          <w:lang w:eastAsia="en-US"/>
        </w:rPr>
        <w:t xml:space="preserve">Storage only of other wastes (such as </w:t>
      </w:r>
      <w:r>
        <w:rPr>
          <w:rFonts w:ascii="Arial" w:hAnsi="Arial" w:cs="Arial"/>
          <w:sz w:val="22"/>
          <w:szCs w:val="22"/>
          <w:lang w:eastAsia="en-US"/>
        </w:rPr>
        <w:t>“</w:t>
      </w:r>
      <w:r w:rsidRPr="00E65D9A">
        <w:rPr>
          <w:rFonts w:ascii="Arial" w:hAnsi="Arial" w:cs="Arial"/>
          <w:sz w:val="22"/>
          <w:szCs w:val="22"/>
          <w:lang w:eastAsia="en-US"/>
        </w:rPr>
        <w:t xml:space="preserve">black bag‟ waste, asbestos, fuel and oils), brought back to site in association with the operators off-site contracting work, pending recovery or disposal elsewhere is also permitted. This is integral to their overall mixed metal recycling operation as a business and has therefore not been distinguished as a separate activity in the permit. </w:t>
      </w:r>
    </w:p>
    <w:p w14:paraId="4DCBE10A" w14:textId="77777777" w:rsidR="00E14208" w:rsidRPr="00E65D9A" w:rsidRDefault="00E14208" w:rsidP="00E65D9A">
      <w:pPr>
        <w:spacing w:line="270" w:lineRule="exact"/>
        <w:jc w:val="left"/>
        <w:rPr>
          <w:rFonts w:ascii="Arial" w:hAnsi="Arial" w:cs="Arial"/>
          <w:sz w:val="22"/>
          <w:szCs w:val="22"/>
          <w:lang w:eastAsia="en-US"/>
        </w:rPr>
      </w:pPr>
    </w:p>
    <w:p w14:paraId="4DB42716" w14:textId="59F35AD8" w:rsidR="00E65D9A" w:rsidRDefault="00E65D9A" w:rsidP="00E65D9A">
      <w:pPr>
        <w:spacing w:line="270" w:lineRule="exact"/>
        <w:jc w:val="left"/>
        <w:rPr>
          <w:rFonts w:ascii="Arial" w:hAnsi="Arial" w:cs="Arial"/>
          <w:sz w:val="22"/>
          <w:szCs w:val="22"/>
          <w:lang w:eastAsia="en-US"/>
        </w:rPr>
      </w:pPr>
      <w:r w:rsidRPr="00E65D9A">
        <w:rPr>
          <w:rFonts w:ascii="Arial" w:hAnsi="Arial" w:cs="Arial"/>
          <w:sz w:val="22"/>
          <w:szCs w:val="22"/>
          <w:lang w:eastAsia="en-US"/>
        </w:rPr>
        <w:t xml:space="preserve">Permitted waste types are primarily for waste electronic and electrical equipment and separate faction metal wastes. Some packaging wastes are covered to account for materials used to transport permitted waste to site. </w:t>
      </w:r>
      <w:r w:rsidR="00EE2385">
        <w:rPr>
          <w:rFonts w:ascii="Arial" w:hAnsi="Arial" w:cs="Arial"/>
          <w:sz w:val="22"/>
          <w:szCs w:val="22"/>
          <w:lang w:eastAsia="en-US"/>
        </w:rPr>
        <w:t>“</w:t>
      </w:r>
      <w:r w:rsidRPr="00E65D9A">
        <w:rPr>
          <w:rFonts w:ascii="Arial" w:hAnsi="Arial" w:cs="Arial"/>
          <w:sz w:val="22"/>
          <w:szCs w:val="22"/>
          <w:lang w:eastAsia="en-US"/>
        </w:rPr>
        <w:t xml:space="preserve">Black bag‟ waste is permitted to cover residual waste the operator is liable to account for when providing off-site contracting services. </w:t>
      </w:r>
    </w:p>
    <w:p w14:paraId="70B8485E" w14:textId="77777777" w:rsidR="00EE2385" w:rsidRPr="00E65D9A" w:rsidRDefault="00EE2385" w:rsidP="00E65D9A">
      <w:pPr>
        <w:spacing w:line="270" w:lineRule="exact"/>
        <w:jc w:val="left"/>
        <w:rPr>
          <w:rFonts w:ascii="Arial" w:hAnsi="Arial" w:cs="Arial"/>
          <w:sz w:val="22"/>
          <w:szCs w:val="22"/>
          <w:lang w:eastAsia="en-US"/>
        </w:rPr>
      </w:pPr>
    </w:p>
    <w:p w14:paraId="22173654" w14:textId="77777777" w:rsidR="00EE2385" w:rsidRDefault="00E65D9A" w:rsidP="00E65D9A">
      <w:pPr>
        <w:spacing w:line="270" w:lineRule="exact"/>
        <w:jc w:val="left"/>
        <w:rPr>
          <w:rFonts w:ascii="Arial" w:hAnsi="Arial" w:cs="Arial"/>
          <w:sz w:val="22"/>
          <w:szCs w:val="22"/>
          <w:lang w:eastAsia="en-US"/>
        </w:rPr>
      </w:pPr>
      <w:r w:rsidRPr="00E65D9A">
        <w:rPr>
          <w:rFonts w:ascii="Arial" w:hAnsi="Arial" w:cs="Arial"/>
          <w:sz w:val="22"/>
          <w:szCs w:val="22"/>
          <w:lang w:eastAsia="en-US"/>
        </w:rPr>
        <w:t xml:space="preserve">The maximum quantity of waste accepted and processed on site shall not exceed 10,000 tonnes per year. </w:t>
      </w:r>
    </w:p>
    <w:p w14:paraId="134C65AA" w14:textId="6F8BF4F4" w:rsidR="00E65D9A" w:rsidRDefault="00E65D9A" w:rsidP="00E65D9A">
      <w:pPr>
        <w:spacing w:line="270" w:lineRule="exact"/>
        <w:jc w:val="left"/>
        <w:rPr>
          <w:rFonts w:ascii="Arial" w:hAnsi="Arial" w:cs="Arial"/>
          <w:sz w:val="22"/>
          <w:szCs w:val="22"/>
          <w:lang w:eastAsia="en-US"/>
        </w:rPr>
      </w:pPr>
      <w:r w:rsidRPr="00E65D9A">
        <w:rPr>
          <w:rFonts w:ascii="Arial" w:hAnsi="Arial" w:cs="Arial"/>
          <w:sz w:val="22"/>
          <w:szCs w:val="22"/>
          <w:lang w:eastAsia="en-US"/>
        </w:rPr>
        <w:lastRenderedPageBreak/>
        <w:t xml:space="preserve">Relevant storage and treatment capacity thresholds have been included in the permit to reflect the legal waste facility operational limits; above which, the site would be operating as an installation. (See Table S1.1). </w:t>
      </w:r>
    </w:p>
    <w:p w14:paraId="67411692" w14:textId="77777777" w:rsidR="00EE2385" w:rsidRPr="00E65D9A" w:rsidRDefault="00EE2385" w:rsidP="00E65D9A">
      <w:pPr>
        <w:spacing w:line="270" w:lineRule="exact"/>
        <w:jc w:val="left"/>
        <w:rPr>
          <w:rFonts w:ascii="Arial" w:hAnsi="Arial" w:cs="Arial"/>
          <w:sz w:val="22"/>
          <w:szCs w:val="22"/>
          <w:lang w:eastAsia="en-US"/>
        </w:rPr>
      </w:pPr>
    </w:p>
    <w:p w14:paraId="74E4E918" w14:textId="77777777" w:rsidR="00E65D9A" w:rsidRPr="00E65D9A" w:rsidRDefault="00E65D9A" w:rsidP="00E65D9A">
      <w:pPr>
        <w:spacing w:line="270" w:lineRule="exact"/>
        <w:jc w:val="left"/>
        <w:rPr>
          <w:rFonts w:ascii="Arial" w:hAnsi="Arial" w:cs="Arial"/>
          <w:sz w:val="22"/>
          <w:szCs w:val="22"/>
          <w:lang w:eastAsia="en-US"/>
        </w:rPr>
      </w:pPr>
      <w:r w:rsidRPr="00E65D9A">
        <w:rPr>
          <w:rFonts w:ascii="Arial" w:hAnsi="Arial" w:cs="Arial"/>
          <w:sz w:val="22"/>
          <w:szCs w:val="22"/>
          <w:lang w:eastAsia="en-US"/>
        </w:rPr>
        <w:t xml:space="preserve">This permit does not allow any point source emission into surface waters or groundwater except: </w:t>
      </w:r>
    </w:p>
    <w:p w14:paraId="73D98045" w14:textId="77777777" w:rsidR="00EE2385" w:rsidRDefault="00E65D9A" w:rsidP="00742EF6">
      <w:pPr>
        <w:pStyle w:val="ListParagraph"/>
        <w:numPr>
          <w:ilvl w:val="0"/>
          <w:numId w:val="46"/>
        </w:numPr>
        <w:spacing w:line="270" w:lineRule="exact"/>
        <w:jc w:val="left"/>
        <w:rPr>
          <w:rFonts w:ascii="Arial" w:hAnsi="Arial" w:cs="Arial"/>
          <w:sz w:val="22"/>
          <w:szCs w:val="22"/>
          <w:lang w:eastAsia="en-US"/>
        </w:rPr>
      </w:pPr>
      <w:r w:rsidRPr="00EE2385">
        <w:rPr>
          <w:rFonts w:ascii="Arial" w:hAnsi="Arial" w:cs="Arial"/>
          <w:sz w:val="22"/>
          <w:szCs w:val="22"/>
          <w:lang w:eastAsia="en-US"/>
        </w:rPr>
        <w:t xml:space="preserve">clean, rainfall dependant drainage from areas of the site not used in connection with the storage and/or treatment of waste, and </w:t>
      </w:r>
    </w:p>
    <w:p w14:paraId="1F01936D" w14:textId="77777777" w:rsidR="002E7A3C" w:rsidRDefault="00E65D9A" w:rsidP="002E7A3C">
      <w:pPr>
        <w:pStyle w:val="ListParagraph"/>
        <w:numPr>
          <w:ilvl w:val="0"/>
          <w:numId w:val="46"/>
        </w:numPr>
        <w:spacing w:line="270" w:lineRule="exact"/>
        <w:jc w:val="left"/>
        <w:rPr>
          <w:rFonts w:ascii="Arial" w:hAnsi="Arial" w:cs="Arial"/>
          <w:sz w:val="22"/>
          <w:szCs w:val="22"/>
          <w:lang w:eastAsia="en-US"/>
        </w:rPr>
      </w:pPr>
      <w:r w:rsidRPr="00CC1438">
        <w:rPr>
          <w:rFonts w:ascii="Arial" w:hAnsi="Arial" w:cs="Arial"/>
          <w:sz w:val="22"/>
          <w:szCs w:val="22"/>
          <w:lang w:eastAsia="en-US"/>
        </w:rPr>
        <w:t>integral discharge(s) from the permitted activity (outside areas of the site used in connection with the storage and/or treatment of waste) in accordance with the limits set out in Table S1.</w:t>
      </w:r>
    </w:p>
    <w:p w14:paraId="7384BB04" w14:textId="6197FE3F" w:rsidR="00EE2385" w:rsidRPr="00EE2385" w:rsidRDefault="002E7A3C" w:rsidP="002E7A3C">
      <w:pPr>
        <w:pStyle w:val="ListParagraph"/>
        <w:spacing w:line="270" w:lineRule="exact"/>
        <w:jc w:val="left"/>
        <w:rPr>
          <w:rFonts w:ascii="Arial" w:hAnsi="Arial" w:cs="Arial"/>
          <w:sz w:val="22"/>
          <w:szCs w:val="22"/>
          <w:lang w:eastAsia="en-US"/>
        </w:rPr>
      </w:pPr>
      <w:r w:rsidRPr="00EE2385">
        <w:rPr>
          <w:rFonts w:ascii="Arial" w:hAnsi="Arial" w:cs="Arial"/>
          <w:sz w:val="22"/>
          <w:szCs w:val="22"/>
          <w:lang w:eastAsia="en-US"/>
        </w:rPr>
        <w:t xml:space="preserve"> </w:t>
      </w:r>
    </w:p>
    <w:p w14:paraId="45F4C00B" w14:textId="4607838F" w:rsidR="00E65D9A" w:rsidRDefault="00E65D9A" w:rsidP="00E65D9A">
      <w:pPr>
        <w:spacing w:line="270" w:lineRule="exact"/>
        <w:jc w:val="left"/>
        <w:rPr>
          <w:rFonts w:ascii="Arial" w:hAnsi="Arial" w:cs="Arial"/>
          <w:sz w:val="22"/>
          <w:szCs w:val="22"/>
          <w:lang w:eastAsia="en-US"/>
        </w:rPr>
      </w:pPr>
      <w:r w:rsidRPr="00E65D9A">
        <w:rPr>
          <w:rFonts w:ascii="Arial" w:hAnsi="Arial" w:cs="Arial"/>
          <w:sz w:val="22"/>
          <w:szCs w:val="22"/>
          <w:lang w:eastAsia="en-US"/>
        </w:rPr>
        <w:t xml:space="preserve">There are to be no emissions to surface and/or groundwater from the buildings on site. </w:t>
      </w:r>
    </w:p>
    <w:p w14:paraId="294EEF93" w14:textId="77777777" w:rsidR="00EE2385" w:rsidRPr="00E65D9A" w:rsidRDefault="00EE2385" w:rsidP="00E65D9A">
      <w:pPr>
        <w:spacing w:line="270" w:lineRule="exact"/>
        <w:jc w:val="left"/>
        <w:rPr>
          <w:rFonts w:ascii="Arial" w:hAnsi="Arial" w:cs="Arial"/>
          <w:sz w:val="22"/>
          <w:szCs w:val="22"/>
          <w:lang w:eastAsia="en-US"/>
        </w:rPr>
      </w:pPr>
    </w:p>
    <w:p w14:paraId="59784813" w14:textId="17C3190F" w:rsidR="00E65D9A" w:rsidRDefault="00E65D9A" w:rsidP="00E65D9A">
      <w:pPr>
        <w:spacing w:line="270" w:lineRule="exact"/>
        <w:jc w:val="left"/>
        <w:rPr>
          <w:rFonts w:ascii="Arial" w:hAnsi="Arial" w:cs="Arial"/>
          <w:sz w:val="22"/>
          <w:szCs w:val="22"/>
          <w:lang w:eastAsia="en-US"/>
        </w:rPr>
      </w:pPr>
      <w:r w:rsidRPr="00E65D9A">
        <w:rPr>
          <w:rFonts w:ascii="Arial" w:hAnsi="Arial" w:cs="Arial"/>
          <w:sz w:val="22"/>
          <w:szCs w:val="22"/>
          <w:lang w:eastAsia="en-US"/>
        </w:rPr>
        <w:t xml:space="preserve">All emissions from the activity which are not controlled via actual emission limits are controlled through the </w:t>
      </w:r>
      <w:r w:rsidR="00EE2385">
        <w:rPr>
          <w:rFonts w:ascii="Arial" w:hAnsi="Arial" w:cs="Arial"/>
          <w:sz w:val="22"/>
          <w:szCs w:val="22"/>
          <w:lang w:eastAsia="en-US"/>
        </w:rPr>
        <w:t>“</w:t>
      </w:r>
      <w:r w:rsidRPr="00E65D9A">
        <w:rPr>
          <w:rFonts w:ascii="Arial" w:hAnsi="Arial" w:cs="Arial"/>
          <w:sz w:val="22"/>
          <w:szCs w:val="22"/>
          <w:lang w:eastAsia="en-US"/>
        </w:rPr>
        <w:t xml:space="preserve">emission of substances not controlled by emission limits condition‟ and any all relevant process requirements set out in Tables S1.1 and S1.2. </w:t>
      </w:r>
    </w:p>
    <w:p w14:paraId="32A50C92" w14:textId="77777777" w:rsidR="00EE2385" w:rsidRPr="00E65D9A" w:rsidRDefault="00EE2385" w:rsidP="00E65D9A">
      <w:pPr>
        <w:spacing w:line="270" w:lineRule="exact"/>
        <w:jc w:val="left"/>
        <w:rPr>
          <w:rFonts w:ascii="Arial" w:hAnsi="Arial" w:cs="Arial"/>
          <w:sz w:val="22"/>
          <w:szCs w:val="22"/>
          <w:lang w:eastAsia="en-US"/>
        </w:rPr>
      </w:pPr>
    </w:p>
    <w:p w14:paraId="7671F82F" w14:textId="00E018C1" w:rsidR="00E65D9A" w:rsidRDefault="00E65D9A" w:rsidP="00E65D9A">
      <w:pPr>
        <w:spacing w:line="270" w:lineRule="exact"/>
        <w:jc w:val="left"/>
        <w:rPr>
          <w:rFonts w:ascii="Arial" w:hAnsi="Arial" w:cs="Arial"/>
          <w:sz w:val="22"/>
          <w:szCs w:val="22"/>
          <w:lang w:eastAsia="en-US"/>
        </w:rPr>
      </w:pPr>
      <w:r w:rsidRPr="00E65D9A">
        <w:rPr>
          <w:rFonts w:ascii="Arial" w:hAnsi="Arial" w:cs="Arial"/>
          <w:sz w:val="22"/>
          <w:szCs w:val="22"/>
          <w:lang w:eastAsia="en-US"/>
        </w:rPr>
        <w:t xml:space="preserve">The burning of any wastes, either in the open, inside buildings or in any form of incinerator is not permitted. </w:t>
      </w:r>
    </w:p>
    <w:p w14:paraId="3022642E" w14:textId="77777777" w:rsidR="00EE2385" w:rsidRPr="00E65D9A" w:rsidRDefault="00EE2385" w:rsidP="00E65D9A">
      <w:pPr>
        <w:spacing w:line="270" w:lineRule="exact"/>
        <w:jc w:val="left"/>
        <w:rPr>
          <w:rFonts w:ascii="Arial" w:hAnsi="Arial" w:cs="Arial"/>
          <w:sz w:val="22"/>
          <w:szCs w:val="22"/>
          <w:lang w:eastAsia="en-US"/>
        </w:rPr>
      </w:pPr>
    </w:p>
    <w:p w14:paraId="07419682" w14:textId="1B479651" w:rsidR="00B97E34" w:rsidRPr="00B97E34" w:rsidRDefault="00E65D9A" w:rsidP="00E65D9A">
      <w:pPr>
        <w:spacing w:line="270" w:lineRule="exact"/>
        <w:jc w:val="left"/>
        <w:rPr>
          <w:rFonts w:ascii="Arial" w:hAnsi="Arial"/>
          <w:color w:val="FF00FF"/>
          <w:sz w:val="22"/>
          <w:szCs w:val="22"/>
          <w:lang w:eastAsia="en-US"/>
        </w:rPr>
      </w:pPr>
      <w:r w:rsidRPr="00E65D9A">
        <w:rPr>
          <w:rFonts w:ascii="Arial" w:hAnsi="Arial" w:cs="Arial"/>
          <w:sz w:val="22"/>
          <w:szCs w:val="22"/>
          <w:lang w:eastAsia="en-US"/>
        </w:rPr>
        <w:t xml:space="preserve">The status log of the permit sets out the permitting history, including any changes </w:t>
      </w:r>
      <w:r>
        <w:rPr>
          <w:rFonts w:ascii="Arial" w:hAnsi="Arial" w:cs="Arial"/>
          <w:sz w:val="22"/>
          <w:szCs w:val="22"/>
          <w:lang w:eastAsia="en-US"/>
        </w:rPr>
        <w:t xml:space="preserve">to </w:t>
      </w:r>
      <w:r w:rsidR="00B97E34" w:rsidRPr="00B97E34">
        <w:rPr>
          <w:rFonts w:ascii="Arial" w:hAnsi="Arial"/>
          <w:sz w:val="22"/>
          <w:szCs w:val="22"/>
          <w:lang w:eastAsia="en-US"/>
        </w:rPr>
        <w:t xml:space="preserve">the permit reference number.  </w:t>
      </w:r>
    </w:p>
    <w:p w14:paraId="2F329F8E" w14:textId="6A629337" w:rsidR="00A16B1F" w:rsidRPr="00125F66" w:rsidRDefault="00A16B1F" w:rsidP="00A16B1F">
      <w:pPr>
        <w:pStyle w:val="Draftingnote"/>
        <w:rPr>
          <w:sz w:val="22"/>
          <w:szCs w:val="22"/>
        </w:rPr>
      </w:pPr>
    </w:p>
    <w:tbl>
      <w:tblPr>
        <w:tblW w:w="8046"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2502"/>
        <w:gridCol w:w="1326"/>
        <w:gridCol w:w="4218"/>
      </w:tblGrid>
      <w:tr w:rsidR="005D141F" w:rsidRPr="00905913" w14:paraId="14B3907B" w14:textId="77777777" w:rsidTr="005D141F">
        <w:trPr>
          <w:cantSplit/>
          <w:tblHeader/>
        </w:trPr>
        <w:tc>
          <w:tcPr>
            <w:tcW w:w="8046" w:type="dxa"/>
            <w:gridSpan w:val="3"/>
            <w:shd w:val="clear" w:color="auto" w:fill="000000"/>
          </w:tcPr>
          <w:p w14:paraId="441FD823" w14:textId="77777777" w:rsidR="005D141F" w:rsidRPr="00905913" w:rsidRDefault="005D141F" w:rsidP="00484BE9">
            <w:pPr>
              <w:pStyle w:val="Tabletitle"/>
              <w:rPr>
                <w:rFonts w:cs="Arial"/>
                <w:sz w:val="22"/>
                <w:szCs w:val="22"/>
              </w:rPr>
            </w:pPr>
            <w:r w:rsidRPr="00905913">
              <w:rPr>
                <w:rFonts w:cs="Arial"/>
                <w:sz w:val="22"/>
                <w:szCs w:val="22"/>
              </w:rPr>
              <w:t>Status log of the permit</w:t>
            </w:r>
          </w:p>
        </w:tc>
      </w:tr>
      <w:tr w:rsidR="005D141F" w:rsidRPr="00905913" w14:paraId="68359D42" w14:textId="77777777" w:rsidTr="005D141F">
        <w:trPr>
          <w:cantSplit/>
          <w:tblHeader/>
        </w:trPr>
        <w:tc>
          <w:tcPr>
            <w:tcW w:w="2502" w:type="dxa"/>
          </w:tcPr>
          <w:p w14:paraId="47BA8963" w14:textId="77777777" w:rsidR="005D141F" w:rsidRPr="00905913" w:rsidRDefault="005D141F" w:rsidP="00484BE9">
            <w:pPr>
              <w:pStyle w:val="Tablehead"/>
              <w:rPr>
                <w:rFonts w:cs="Arial"/>
                <w:sz w:val="22"/>
                <w:szCs w:val="22"/>
              </w:rPr>
            </w:pPr>
            <w:r w:rsidRPr="00905913">
              <w:rPr>
                <w:rFonts w:cs="Arial"/>
                <w:sz w:val="22"/>
                <w:szCs w:val="22"/>
              </w:rPr>
              <w:t>Description</w:t>
            </w:r>
          </w:p>
        </w:tc>
        <w:tc>
          <w:tcPr>
            <w:tcW w:w="1326" w:type="dxa"/>
          </w:tcPr>
          <w:p w14:paraId="5A357879" w14:textId="77777777" w:rsidR="005D141F" w:rsidRPr="00905913" w:rsidRDefault="005D141F" w:rsidP="00484BE9">
            <w:pPr>
              <w:pStyle w:val="Tablehead"/>
              <w:rPr>
                <w:rFonts w:cs="Arial"/>
                <w:sz w:val="22"/>
                <w:szCs w:val="22"/>
              </w:rPr>
            </w:pPr>
            <w:r w:rsidRPr="00905913">
              <w:rPr>
                <w:rFonts w:cs="Arial"/>
                <w:sz w:val="22"/>
                <w:szCs w:val="22"/>
              </w:rPr>
              <w:t>Date</w:t>
            </w:r>
          </w:p>
        </w:tc>
        <w:tc>
          <w:tcPr>
            <w:tcW w:w="4218" w:type="dxa"/>
          </w:tcPr>
          <w:p w14:paraId="505BAE2C" w14:textId="77777777" w:rsidR="005D141F" w:rsidRPr="00905913" w:rsidRDefault="005D141F" w:rsidP="00484BE9">
            <w:pPr>
              <w:pStyle w:val="Tablehead"/>
              <w:rPr>
                <w:rFonts w:cs="Arial"/>
                <w:sz w:val="22"/>
                <w:szCs w:val="22"/>
              </w:rPr>
            </w:pPr>
            <w:r w:rsidRPr="00905913">
              <w:rPr>
                <w:rFonts w:cs="Arial"/>
                <w:sz w:val="22"/>
                <w:szCs w:val="22"/>
              </w:rPr>
              <w:t>Comments</w:t>
            </w:r>
          </w:p>
        </w:tc>
      </w:tr>
      <w:tr w:rsidR="00805DB1" w:rsidRPr="008A2B2C" w14:paraId="025E6D8A" w14:textId="77777777" w:rsidTr="005D141F">
        <w:trPr>
          <w:cantSplit/>
        </w:trPr>
        <w:tc>
          <w:tcPr>
            <w:tcW w:w="2502" w:type="dxa"/>
          </w:tcPr>
          <w:p w14:paraId="17C36C26" w14:textId="77777777" w:rsidR="00805DB1" w:rsidRPr="00805DB1" w:rsidRDefault="00805DB1" w:rsidP="00805DB1">
            <w:pPr>
              <w:pStyle w:val="Default"/>
              <w:rPr>
                <w:color w:val="auto"/>
                <w:sz w:val="22"/>
                <w:szCs w:val="22"/>
              </w:rPr>
            </w:pPr>
            <w:r w:rsidRPr="00805DB1">
              <w:rPr>
                <w:color w:val="auto"/>
                <w:sz w:val="22"/>
                <w:szCs w:val="22"/>
              </w:rPr>
              <w:t xml:space="preserve">Licence issued </w:t>
            </w:r>
          </w:p>
          <w:p w14:paraId="5D80C5F5" w14:textId="3F18B3B7" w:rsidR="00805DB1" w:rsidRPr="00805DB1" w:rsidRDefault="00805DB1" w:rsidP="00805DB1">
            <w:pPr>
              <w:pStyle w:val="Tablebody"/>
              <w:rPr>
                <w:rFonts w:cs="Arial"/>
                <w:color w:val="auto"/>
                <w:sz w:val="22"/>
                <w:szCs w:val="22"/>
              </w:rPr>
            </w:pPr>
            <w:r w:rsidRPr="00805DB1">
              <w:rPr>
                <w:color w:val="auto"/>
                <w:sz w:val="22"/>
                <w:szCs w:val="22"/>
              </w:rPr>
              <w:t xml:space="preserve">(EAWML 34089) </w:t>
            </w:r>
          </w:p>
        </w:tc>
        <w:tc>
          <w:tcPr>
            <w:tcW w:w="1326" w:type="dxa"/>
          </w:tcPr>
          <w:p w14:paraId="30372E22" w14:textId="439F1782" w:rsidR="00805DB1" w:rsidRPr="00805DB1" w:rsidRDefault="00805DB1" w:rsidP="00805DB1">
            <w:pPr>
              <w:pStyle w:val="Tablebody"/>
              <w:rPr>
                <w:rFonts w:cs="Arial"/>
                <w:color w:val="auto"/>
                <w:sz w:val="22"/>
                <w:szCs w:val="22"/>
              </w:rPr>
            </w:pPr>
            <w:r w:rsidRPr="00805DB1">
              <w:rPr>
                <w:color w:val="auto"/>
                <w:sz w:val="22"/>
                <w:szCs w:val="22"/>
              </w:rPr>
              <w:t xml:space="preserve">15/02/94 </w:t>
            </w:r>
          </w:p>
        </w:tc>
        <w:tc>
          <w:tcPr>
            <w:tcW w:w="4218" w:type="dxa"/>
          </w:tcPr>
          <w:p w14:paraId="4FF197EE" w14:textId="77E2E740" w:rsidR="00805DB1" w:rsidRPr="00805DB1" w:rsidRDefault="00805DB1" w:rsidP="00805DB1">
            <w:pPr>
              <w:pStyle w:val="Tablebody"/>
              <w:rPr>
                <w:rFonts w:cs="Arial"/>
                <w:color w:val="auto"/>
                <w:sz w:val="22"/>
                <w:szCs w:val="22"/>
              </w:rPr>
            </w:pPr>
            <w:r w:rsidRPr="00805DB1">
              <w:rPr>
                <w:color w:val="auto"/>
                <w:sz w:val="22"/>
                <w:szCs w:val="22"/>
              </w:rPr>
              <w:t xml:space="preserve">Original waste management licence for a scrap metal sorting and storage facility issued to Celtic Recycling Ltd. </w:t>
            </w:r>
          </w:p>
        </w:tc>
      </w:tr>
      <w:tr w:rsidR="00805DB1" w:rsidRPr="008A2B2C" w14:paraId="3EAA67F8" w14:textId="77777777" w:rsidTr="005D141F">
        <w:trPr>
          <w:cantSplit/>
        </w:trPr>
        <w:tc>
          <w:tcPr>
            <w:tcW w:w="2502" w:type="dxa"/>
          </w:tcPr>
          <w:p w14:paraId="7B9D0612" w14:textId="4FC3A23A" w:rsidR="00805DB1" w:rsidRPr="00805DB1" w:rsidRDefault="00805DB1" w:rsidP="00805DB1">
            <w:pPr>
              <w:rPr>
                <w:rFonts w:ascii="Arial" w:hAnsi="Arial" w:cs="Arial"/>
                <w:sz w:val="22"/>
                <w:szCs w:val="22"/>
              </w:rPr>
            </w:pPr>
            <w:r w:rsidRPr="00805DB1">
              <w:rPr>
                <w:rFonts w:ascii="Arial" w:hAnsi="Arial" w:cs="Arial"/>
                <w:sz w:val="22"/>
                <w:szCs w:val="22"/>
              </w:rPr>
              <w:t xml:space="preserve">Modification issued </w:t>
            </w:r>
          </w:p>
        </w:tc>
        <w:tc>
          <w:tcPr>
            <w:tcW w:w="1326" w:type="dxa"/>
          </w:tcPr>
          <w:p w14:paraId="51FED08F" w14:textId="114E74D9" w:rsidR="00805DB1" w:rsidRPr="00805DB1" w:rsidRDefault="00805DB1" w:rsidP="00805DB1">
            <w:pPr>
              <w:pStyle w:val="Tablebody"/>
              <w:rPr>
                <w:rFonts w:cs="Arial"/>
                <w:color w:val="auto"/>
                <w:sz w:val="22"/>
                <w:szCs w:val="22"/>
              </w:rPr>
            </w:pPr>
            <w:r w:rsidRPr="00805DB1">
              <w:rPr>
                <w:color w:val="auto"/>
                <w:sz w:val="22"/>
                <w:szCs w:val="22"/>
              </w:rPr>
              <w:t xml:space="preserve">27/06/95 </w:t>
            </w:r>
          </w:p>
        </w:tc>
        <w:tc>
          <w:tcPr>
            <w:tcW w:w="4218" w:type="dxa"/>
          </w:tcPr>
          <w:p w14:paraId="3793DDA2" w14:textId="0ED3AE31" w:rsidR="00805DB1" w:rsidRPr="00805DB1" w:rsidRDefault="00805DB1" w:rsidP="00805DB1">
            <w:pPr>
              <w:pStyle w:val="Tablebody"/>
              <w:rPr>
                <w:rFonts w:cs="Arial"/>
                <w:color w:val="auto"/>
                <w:sz w:val="22"/>
                <w:szCs w:val="22"/>
              </w:rPr>
            </w:pPr>
          </w:p>
        </w:tc>
      </w:tr>
      <w:tr w:rsidR="00805DB1" w:rsidRPr="008A2B2C" w14:paraId="266EE6FB" w14:textId="77777777" w:rsidTr="005D141F">
        <w:trPr>
          <w:cantSplit/>
        </w:trPr>
        <w:tc>
          <w:tcPr>
            <w:tcW w:w="2502" w:type="dxa"/>
          </w:tcPr>
          <w:p w14:paraId="4F1B5F65" w14:textId="6A747F14" w:rsidR="00805DB1" w:rsidRPr="00805DB1" w:rsidRDefault="00805DB1" w:rsidP="00805DB1">
            <w:pPr>
              <w:pStyle w:val="Tablebody"/>
              <w:rPr>
                <w:rFonts w:cs="Arial"/>
                <w:color w:val="auto"/>
                <w:sz w:val="22"/>
                <w:szCs w:val="22"/>
              </w:rPr>
            </w:pPr>
            <w:r w:rsidRPr="00805DB1">
              <w:rPr>
                <w:color w:val="auto"/>
                <w:sz w:val="22"/>
                <w:szCs w:val="22"/>
              </w:rPr>
              <w:t xml:space="preserve">Modification issued </w:t>
            </w:r>
          </w:p>
        </w:tc>
        <w:tc>
          <w:tcPr>
            <w:tcW w:w="1326" w:type="dxa"/>
          </w:tcPr>
          <w:p w14:paraId="682775B6" w14:textId="273150B5" w:rsidR="00805DB1" w:rsidRPr="00805DB1" w:rsidRDefault="00805DB1" w:rsidP="00805DB1">
            <w:pPr>
              <w:pStyle w:val="Tablebody"/>
              <w:rPr>
                <w:rFonts w:cs="Arial"/>
                <w:color w:val="auto"/>
                <w:sz w:val="22"/>
                <w:szCs w:val="22"/>
              </w:rPr>
            </w:pPr>
            <w:r w:rsidRPr="00805DB1">
              <w:rPr>
                <w:color w:val="auto"/>
                <w:sz w:val="22"/>
                <w:szCs w:val="22"/>
              </w:rPr>
              <w:t xml:space="preserve">25/09/95 </w:t>
            </w:r>
          </w:p>
        </w:tc>
        <w:tc>
          <w:tcPr>
            <w:tcW w:w="4218" w:type="dxa"/>
          </w:tcPr>
          <w:p w14:paraId="4CDBC705" w14:textId="378710C6" w:rsidR="00805DB1" w:rsidRPr="00805DB1" w:rsidRDefault="00805DB1" w:rsidP="00805DB1">
            <w:pPr>
              <w:pStyle w:val="Tablebody"/>
              <w:rPr>
                <w:rFonts w:cs="Arial"/>
                <w:color w:val="auto"/>
                <w:sz w:val="22"/>
                <w:szCs w:val="22"/>
              </w:rPr>
            </w:pPr>
          </w:p>
        </w:tc>
      </w:tr>
      <w:tr w:rsidR="00805DB1" w:rsidRPr="008A2B2C" w14:paraId="38831EC9" w14:textId="77777777" w:rsidTr="005D141F">
        <w:trPr>
          <w:cantSplit/>
        </w:trPr>
        <w:tc>
          <w:tcPr>
            <w:tcW w:w="2502" w:type="dxa"/>
          </w:tcPr>
          <w:p w14:paraId="1D94EF65" w14:textId="446CC924" w:rsidR="00805DB1" w:rsidRPr="00805DB1" w:rsidRDefault="00805DB1" w:rsidP="00805DB1">
            <w:pPr>
              <w:pStyle w:val="Tablebody"/>
              <w:rPr>
                <w:rFonts w:cs="Arial"/>
                <w:color w:val="auto"/>
                <w:sz w:val="22"/>
                <w:szCs w:val="22"/>
              </w:rPr>
            </w:pPr>
            <w:r w:rsidRPr="00805DB1">
              <w:rPr>
                <w:color w:val="auto"/>
                <w:sz w:val="22"/>
                <w:szCs w:val="22"/>
              </w:rPr>
              <w:t xml:space="preserve">Modification issued </w:t>
            </w:r>
          </w:p>
        </w:tc>
        <w:tc>
          <w:tcPr>
            <w:tcW w:w="1326" w:type="dxa"/>
          </w:tcPr>
          <w:p w14:paraId="75B0A92A" w14:textId="28BEE9EE" w:rsidR="00805DB1" w:rsidRPr="00805DB1" w:rsidRDefault="00805DB1" w:rsidP="00805DB1">
            <w:pPr>
              <w:pStyle w:val="Tablebody"/>
              <w:rPr>
                <w:rFonts w:cs="Arial"/>
                <w:color w:val="auto"/>
                <w:sz w:val="22"/>
                <w:szCs w:val="22"/>
              </w:rPr>
            </w:pPr>
            <w:r w:rsidRPr="00805DB1">
              <w:rPr>
                <w:color w:val="auto"/>
                <w:sz w:val="22"/>
                <w:szCs w:val="22"/>
              </w:rPr>
              <w:t xml:space="preserve">22/03/96 </w:t>
            </w:r>
          </w:p>
        </w:tc>
        <w:tc>
          <w:tcPr>
            <w:tcW w:w="4218" w:type="dxa"/>
          </w:tcPr>
          <w:p w14:paraId="1556A84C" w14:textId="539B41FD" w:rsidR="00805DB1" w:rsidRPr="00805DB1" w:rsidRDefault="00805DB1" w:rsidP="00805DB1">
            <w:pPr>
              <w:pStyle w:val="Tablebody"/>
              <w:rPr>
                <w:rFonts w:cs="Arial"/>
                <w:color w:val="auto"/>
                <w:sz w:val="22"/>
                <w:szCs w:val="22"/>
              </w:rPr>
            </w:pPr>
          </w:p>
        </w:tc>
      </w:tr>
      <w:tr w:rsidR="00805DB1" w:rsidRPr="008A2B2C" w14:paraId="7C00D0A5" w14:textId="77777777" w:rsidTr="005D141F">
        <w:trPr>
          <w:cantSplit/>
        </w:trPr>
        <w:tc>
          <w:tcPr>
            <w:tcW w:w="2502" w:type="dxa"/>
          </w:tcPr>
          <w:p w14:paraId="690B8B95" w14:textId="7409B9DC" w:rsidR="00805DB1" w:rsidRPr="00805DB1" w:rsidRDefault="00805DB1" w:rsidP="00805DB1">
            <w:pPr>
              <w:pStyle w:val="Tablebody"/>
              <w:rPr>
                <w:rFonts w:cs="Arial"/>
                <w:color w:val="auto"/>
                <w:sz w:val="22"/>
                <w:szCs w:val="22"/>
              </w:rPr>
            </w:pPr>
            <w:r w:rsidRPr="00805DB1">
              <w:rPr>
                <w:color w:val="auto"/>
                <w:sz w:val="22"/>
                <w:szCs w:val="22"/>
              </w:rPr>
              <w:t xml:space="preserve">Modification issued </w:t>
            </w:r>
          </w:p>
        </w:tc>
        <w:tc>
          <w:tcPr>
            <w:tcW w:w="1326" w:type="dxa"/>
          </w:tcPr>
          <w:p w14:paraId="681F2C2E" w14:textId="1D6D1AB8" w:rsidR="00805DB1" w:rsidRPr="00805DB1" w:rsidRDefault="00805DB1" w:rsidP="00805DB1">
            <w:pPr>
              <w:pStyle w:val="Tablebody"/>
              <w:rPr>
                <w:rFonts w:cs="Arial"/>
                <w:color w:val="auto"/>
                <w:sz w:val="22"/>
                <w:szCs w:val="22"/>
              </w:rPr>
            </w:pPr>
            <w:r w:rsidRPr="00805DB1">
              <w:rPr>
                <w:color w:val="auto"/>
                <w:sz w:val="22"/>
                <w:szCs w:val="22"/>
              </w:rPr>
              <w:t xml:space="preserve">25/03/99 </w:t>
            </w:r>
          </w:p>
        </w:tc>
        <w:tc>
          <w:tcPr>
            <w:tcW w:w="4218" w:type="dxa"/>
          </w:tcPr>
          <w:p w14:paraId="0EEED8D3" w14:textId="063F5A62" w:rsidR="00805DB1" w:rsidRPr="00805DB1" w:rsidRDefault="00805DB1" w:rsidP="00805DB1">
            <w:pPr>
              <w:pStyle w:val="Tablebody"/>
              <w:rPr>
                <w:rFonts w:cs="Arial"/>
                <w:color w:val="auto"/>
                <w:sz w:val="22"/>
                <w:szCs w:val="22"/>
              </w:rPr>
            </w:pPr>
          </w:p>
        </w:tc>
      </w:tr>
      <w:tr w:rsidR="00805DB1" w:rsidRPr="008A2B2C" w14:paraId="49DC35A2" w14:textId="77777777" w:rsidTr="005D141F">
        <w:trPr>
          <w:cantSplit/>
        </w:trPr>
        <w:tc>
          <w:tcPr>
            <w:tcW w:w="2502" w:type="dxa"/>
          </w:tcPr>
          <w:p w14:paraId="46513A69" w14:textId="6114EBBA" w:rsidR="00805DB1" w:rsidRPr="00805DB1" w:rsidRDefault="00805DB1" w:rsidP="00805DB1">
            <w:pPr>
              <w:pStyle w:val="Tablebody"/>
              <w:rPr>
                <w:rFonts w:cs="Arial"/>
                <w:color w:val="auto"/>
                <w:sz w:val="22"/>
                <w:szCs w:val="22"/>
              </w:rPr>
            </w:pPr>
            <w:r w:rsidRPr="00805DB1">
              <w:rPr>
                <w:color w:val="auto"/>
                <w:sz w:val="22"/>
                <w:szCs w:val="22"/>
              </w:rPr>
              <w:t xml:space="preserve">Modification issued </w:t>
            </w:r>
          </w:p>
        </w:tc>
        <w:tc>
          <w:tcPr>
            <w:tcW w:w="1326" w:type="dxa"/>
          </w:tcPr>
          <w:p w14:paraId="353A9A59" w14:textId="06740CDC" w:rsidR="00805DB1" w:rsidRPr="00805DB1" w:rsidRDefault="00805DB1" w:rsidP="00805DB1">
            <w:pPr>
              <w:pStyle w:val="Tablebody"/>
              <w:rPr>
                <w:rFonts w:cs="Arial"/>
                <w:color w:val="auto"/>
                <w:sz w:val="22"/>
                <w:szCs w:val="22"/>
              </w:rPr>
            </w:pPr>
            <w:r w:rsidRPr="00805DB1">
              <w:rPr>
                <w:color w:val="auto"/>
                <w:sz w:val="22"/>
                <w:szCs w:val="22"/>
              </w:rPr>
              <w:t xml:space="preserve">19/03/02 </w:t>
            </w:r>
          </w:p>
        </w:tc>
        <w:tc>
          <w:tcPr>
            <w:tcW w:w="4218" w:type="dxa"/>
          </w:tcPr>
          <w:p w14:paraId="244017C2" w14:textId="758A14A7" w:rsidR="00805DB1" w:rsidRPr="00805DB1" w:rsidRDefault="00805DB1" w:rsidP="00805DB1">
            <w:pPr>
              <w:pStyle w:val="Tablebody"/>
              <w:rPr>
                <w:rFonts w:cs="Arial"/>
                <w:color w:val="auto"/>
                <w:sz w:val="22"/>
                <w:szCs w:val="22"/>
              </w:rPr>
            </w:pPr>
            <w:r w:rsidRPr="00805DB1">
              <w:rPr>
                <w:color w:val="auto"/>
                <w:sz w:val="22"/>
                <w:szCs w:val="22"/>
              </w:rPr>
              <w:t xml:space="preserve">Full deletion of all previous conditions and replacement with a modern permit, for a scrap metal sorting and storage facility. </w:t>
            </w:r>
          </w:p>
        </w:tc>
      </w:tr>
      <w:tr w:rsidR="00805DB1" w:rsidRPr="008A2B2C" w14:paraId="4E71C913" w14:textId="77777777" w:rsidTr="005D141F">
        <w:trPr>
          <w:cantSplit/>
        </w:trPr>
        <w:tc>
          <w:tcPr>
            <w:tcW w:w="2502" w:type="dxa"/>
          </w:tcPr>
          <w:p w14:paraId="41F66B6F" w14:textId="77777777" w:rsidR="00805DB1" w:rsidRPr="00805DB1" w:rsidRDefault="00805DB1" w:rsidP="00805DB1">
            <w:pPr>
              <w:pStyle w:val="Default"/>
              <w:rPr>
                <w:color w:val="auto"/>
                <w:sz w:val="22"/>
                <w:szCs w:val="22"/>
              </w:rPr>
            </w:pPr>
            <w:r w:rsidRPr="00805DB1">
              <w:rPr>
                <w:color w:val="auto"/>
                <w:sz w:val="22"/>
                <w:szCs w:val="22"/>
              </w:rPr>
              <w:t xml:space="preserve">Variation issued </w:t>
            </w:r>
          </w:p>
          <w:p w14:paraId="25844F8D" w14:textId="77777777" w:rsidR="00805DB1" w:rsidRPr="00805DB1" w:rsidRDefault="00805DB1" w:rsidP="00805DB1">
            <w:pPr>
              <w:pStyle w:val="Default"/>
              <w:rPr>
                <w:color w:val="auto"/>
                <w:sz w:val="22"/>
                <w:szCs w:val="22"/>
              </w:rPr>
            </w:pPr>
            <w:r w:rsidRPr="00805DB1">
              <w:rPr>
                <w:color w:val="auto"/>
                <w:sz w:val="22"/>
                <w:szCs w:val="22"/>
              </w:rPr>
              <w:t xml:space="preserve">EPR/UP3998FB/V006 </w:t>
            </w:r>
          </w:p>
          <w:p w14:paraId="15F4BA47" w14:textId="5FEC9FF9" w:rsidR="00805DB1" w:rsidRPr="00805DB1" w:rsidRDefault="00805DB1" w:rsidP="00805DB1">
            <w:pPr>
              <w:pStyle w:val="Tablebody"/>
              <w:rPr>
                <w:rFonts w:cs="Arial"/>
                <w:color w:val="auto"/>
                <w:sz w:val="22"/>
                <w:szCs w:val="22"/>
              </w:rPr>
            </w:pPr>
            <w:r w:rsidRPr="00805DB1">
              <w:rPr>
                <w:color w:val="auto"/>
                <w:sz w:val="22"/>
                <w:szCs w:val="22"/>
              </w:rPr>
              <w:t xml:space="preserve">(formerly EAWML 34089) </w:t>
            </w:r>
          </w:p>
        </w:tc>
        <w:tc>
          <w:tcPr>
            <w:tcW w:w="1326" w:type="dxa"/>
          </w:tcPr>
          <w:p w14:paraId="689AF854" w14:textId="156543FF" w:rsidR="00805DB1" w:rsidRPr="00805DB1" w:rsidRDefault="00805DB1" w:rsidP="00805DB1">
            <w:pPr>
              <w:pStyle w:val="Tablebody"/>
              <w:rPr>
                <w:rFonts w:cs="Arial"/>
                <w:color w:val="auto"/>
                <w:sz w:val="22"/>
                <w:szCs w:val="22"/>
              </w:rPr>
            </w:pPr>
            <w:r w:rsidRPr="00805DB1">
              <w:rPr>
                <w:color w:val="auto"/>
                <w:sz w:val="22"/>
                <w:szCs w:val="22"/>
              </w:rPr>
              <w:t xml:space="preserve">19/11/09 </w:t>
            </w:r>
          </w:p>
        </w:tc>
        <w:tc>
          <w:tcPr>
            <w:tcW w:w="4218" w:type="dxa"/>
          </w:tcPr>
          <w:p w14:paraId="1C3593BF" w14:textId="1678B064" w:rsidR="00805DB1" w:rsidRPr="00805DB1" w:rsidRDefault="00805DB1" w:rsidP="00805DB1">
            <w:pPr>
              <w:pStyle w:val="Tablebody"/>
              <w:rPr>
                <w:rFonts w:cs="Arial"/>
                <w:color w:val="auto"/>
                <w:sz w:val="22"/>
                <w:szCs w:val="22"/>
              </w:rPr>
            </w:pPr>
            <w:r w:rsidRPr="00805DB1">
              <w:rPr>
                <w:color w:val="auto"/>
                <w:sz w:val="22"/>
                <w:szCs w:val="22"/>
              </w:rPr>
              <w:t xml:space="preserve">Operator led variation to increase annual throughput from 4,999 tonnes to 10,000 tonnes. </w:t>
            </w:r>
          </w:p>
        </w:tc>
      </w:tr>
      <w:tr w:rsidR="00805DB1" w:rsidRPr="008A2B2C" w14:paraId="25F17349" w14:textId="77777777" w:rsidTr="005D141F">
        <w:trPr>
          <w:cantSplit/>
        </w:trPr>
        <w:tc>
          <w:tcPr>
            <w:tcW w:w="2502" w:type="dxa"/>
          </w:tcPr>
          <w:p w14:paraId="2F13B768" w14:textId="77777777" w:rsidR="00805DB1" w:rsidRPr="00805DB1" w:rsidRDefault="00805DB1" w:rsidP="00805DB1">
            <w:pPr>
              <w:pStyle w:val="Default"/>
              <w:rPr>
                <w:color w:val="auto"/>
                <w:sz w:val="22"/>
                <w:szCs w:val="22"/>
              </w:rPr>
            </w:pPr>
            <w:r w:rsidRPr="00805DB1">
              <w:rPr>
                <w:color w:val="auto"/>
                <w:sz w:val="22"/>
                <w:szCs w:val="22"/>
              </w:rPr>
              <w:t xml:space="preserve">Variation issued </w:t>
            </w:r>
          </w:p>
          <w:p w14:paraId="4AA01C98" w14:textId="226FEAC6" w:rsidR="00805DB1" w:rsidRPr="00805DB1" w:rsidRDefault="00805DB1" w:rsidP="00805DB1">
            <w:pPr>
              <w:pStyle w:val="Tablebody"/>
              <w:rPr>
                <w:rFonts w:cs="Arial"/>
                <w:color w:val="auto"/>
                <w:sz w:val="22"/>
                <w:szCs w:val="22"/>
              </w:rPr>
            </w:pPr>
            <w:r w:rsidRPr="00805DB1">
              <w:rPr>
                <w:color w:val="auto"/>
                <w:sz w:val="22"/>
                <w:szCs w:val="22"/>
              </w:rPr>
              <w:t xml:space="preserve">EPR/UP3998FB/V007 </w:t>
            </w:r>
          </w:p>
        </w:tc>
        <w:tc>
          <w:tcPr>
            <w:tcW w:w="1326" w:type="dxa"/>
          </w:tcPr>
          <w:p w14:paraId="7B75DFDD" w14:textId="3A8E672D" w:rsidR="00805DB1" w:rsidRPr="00805DB1" w:rsidRDefault="00805DB1" w:rsidP="00805DB1">
            <w:pPr>
              <w:pStyle w:val="Tablebody"/>
              <w:rPr>
                <w:rFonts w:cs="Arial"/>
                <w:color w:val="auto"/>
                <w:sz w:val="22"/>
                <w:szCs w:val="22"/>
              </w:rPr>
            </w:pPr>
            <w:r w:rsidRPr="00805DB1">
              <w:rPr>
                <w:color w:val="auto"/>
                <w:sz w:val="22"/>
                <w:szCs w:val="22"/>
              </w:rPr>
              <w:t xml:space="preserve">08/10/10 </w:t>
            </w:r>
          </w:p>
        </w:tc>
        <w:tc>
          <w:tcPr>
            <w:tcW w:w="4218" w:type="dxa"/>
          </w:tcPr>
          <w:p w14:paraId="741A09A8" w14:textId="0418FA80" w:rsidR="00805DB1" w:rsidRPr="00805DB1" w:rsidRDefault="00805DB1" w:rsidP="00805DB1">
            <w:pPr>
              <w:pStyle w:val="Tablebody"/>
              <w:rPr>
                <w:rFonts w:cs="Arial"/>
                <w:color w:val="auto"/>
                <w:sz w:val="22"/>
                <w:szCs w:val="22"/>
              </w:rPr>
            </w:pPr>
            <w:r w:rsidRPr="00805DB1">
              <w:rPr>
                <w:color w:val="auto"/>
                <w:sz w:val="22"/>
                <w:szCs w:val="22"/>
              </w:rPr>
              <w:t xml:space="preserve">Regulator initiated variation to reduce oil storage on site from 30 tonnes to 10 tonnes, at any one time – in order to reflect the legal capacity limit above which the site would operate as an installation. </w:t>
            </w:r>
          </w:p>
        </w:tc>
      </w:tr>
      <w:tr w:rsidR="00805DB1" w:rsidRPr="008A2B2C" w14:paraId="48EF4568" w14:textId="77777777" w:rsidTr="005D141F">
        <w:trPr>
          <w:cantSplit/>
        </w:trPr>
        <w:tc>
          <w:tcPr>
            <w:tcW w:w="2502" w:type="dxa"/>
          </w:tcPr>
          <w:p w14:paraId="4D4EA91C" w14:textId="77777777" w:rsidR="00805DB1" w:rsidRPr="00805DB1" w:rsidRDefault="00805DB1" w:rsidP="00805DB1">
            <w:pPr>
              <w:pStyle w:val="Default"/>
              <w:rPr>
                <w:color w:val="auto"/>
                <w:sz w:val="22"/>
                <w:szCs w:val="22"/>
              </w:rPr>
            </w:pPr>
            <w:r w:rsidRPr="00805DB1">
              <w:rPr>
                <w:color w:val="auto"/>
                <w:sz w:val="22"/>
                <w:szCs w:val="22"/>
              </w:rPr>
              <w:lastRenderedPageBreak/>
              <w:t xml:space="preserve">Variation issued </w:t>
            </w:r>
          </w:p>
          <w:p w14:paraId="2500CD0E" w14:textId="5DBA823E" w:rsidR="00805DB1" w:rsidRPr="00805DB1" w:rsidRDefault="00805DB1" w:rsidP="00805DB1">
            <w:pPr>
              <w:pStyle w:val="Tablebody"/>
              <w:rPr>
                <w:rFonts w:cs="Arial"/>
                <w:color w:val="auto"/>
                <w:sz w:val="22"/>
                <w:szCs w:val="22"/>
              </w:rPr>
            </w:pPr>
            <w:r w:rsidRPr="00805DB1">
              <w:rPr>
                <w:color w:val="auto"/>
                <w:sz w:val="22"/>
                <w:szCs w:val="22"/>
              </w:rPr>
              <w:t xml:space="preserve">EPR/UP3998FB/V008 </w:t>
            </w:r>
          </w:p>
        </w:tc>
        <w:tc>
          <w:tcPr>
            <w:tcW w:w="1326" w:type="dxa"/>
          </w:tcPr>
          <w:p w14:paraId="2AC7469D" w14:textId="57237404" w:rsidR="00805DB1" w:rsidRPr="00805DB1" w:rsidRDefault="00805DB1" w:rsidP="00805DB1">
            <w:pPr>
              <w:pStyle w:val="Tablebody"/>
              <w:rPr>
                <w:rFonts w:cs="Arial"/>
                <w:color w:val="auto"/>
                <w:sz w:val="22"/>
                <w:szCs w:val="22"/>
              </w:rPr>
            </w:pPr>
            <w:r w:rsidRPr="00805DB1">
              <w:rPr>
                <w:color w:val="auto"/>
                <w:sz w:val="22"/>
                <w:szCs w:val="22"/>
              </w:rPr>
              <w:t xml:space="preserve">02/11/10 </w:t>
            </w:r>
          </w:p>
        </w:tc>
        <w:tc>
          <w:tcPr>
            <w:tcW w:w="4218" w:type="dxa"/>
          </w:tcPr>
          <w:p w14:paraId="39ECB52D" w14:textId="6764718C" w:rsidR="00805DB1" w:rsidRPr="00805DB1" w:rsidRDefault="00805DB1" w:rsidP="00805DB1">
            <w:pPr>
              <w:pStyle w:val="Tablebody"/>
              <w:rPr>
                <w:rFonts w:cs="Arial"/>
                <w:color w:val="auto"/>
                <w:sz w:val="22"/>
                <w:szCs w:val="22"/>
              </w:rPr>
            </w:pPr>
            <w:r w:rsidRPr="00805DB1">
              <w:rPr>
                <w:color w:val="auto"/>
                <w:sz w:val="22"/>
                <w:szCs w:val="22"/>
              </w:rPr>
              <w:t xml:space="preserve">Regulator initiated variation to correct an error (relating to annual throughput) in </w:t>
            </w:r>
            <w:r w:rsidR="007D5975" w:rsidRPr="00805DB1">
              <w:rPr>
                <w:color w:val="auto"/>
                <w:sz w:val="22"/>
                <w:szCs w:val="22"/>
              </w:rPr>
              <w:t>EPR/UP3998FB/V007</w:t>
            </w:r>
            <w:r w:rsidRPr="00805DB1">
              <w:rPr>
                <w:color w:val="auto"/>
                <w:sz w:val="22"/>
                <w:szCs w:val="22"/>
              </w:rPr>
              <w:t xml:space="preserve">. </w:t>
            </w:r>
          </w:p>
        </w:tc>
      </w:tr>
      <w:tr w:rsidR="00805DB1" w:rsidRPr="008A2B2C" w14:paraId="3539800F" w14:textId="77777777" w:rsidTr="005D141F">
        <w:trPr>
          <w:cantSplit/>
        </w:trPr>
        <w:tc>
          <w:tcPr>
            <w:tcW w:w="2502" w:type="dxa"/>
          </w:tcPr>
          <w:p w14:paraId="71E3C801" w14:textId="77777777" w:rsidR="00805DB1" w:rsidRPr="00805DB1" w:rsidRDefault="00805DB1" w:rsidP="00805DB1">
            <w:pPr>
              <w:pStyle w:val="Default"/>
              <w:rPr>
                <w:color w:val="auto"/>
                <w:sz w:val="22"/>
                <w:szCs w:val="22"/>
              </w:rPr>
            </w:pPr>
            <w:r w:rsidRPr="00805DB1">
              <w:rPr>
                <w:color w:val="auto"/>
                <w:sz w:val="22"/>
                <w:szCs w:val="22"/>
              </w:rPr>
              <w:t xml:space="preserve">Variation issued </w:t>
            </w:r>
          </w:p>
          <w:p w14:paraId="6ECE9B64" w14:textId="30577323" w:rsidR="00805DB1" w:rsidRPr="00805DB1" w:rsidRDefault="00805DB1" w:rsidP="00805DB1">
            <w:pPr>
              <w:pStyle w:val="Tablebody"/>
              <w:rPr>
                <w:rFonts w:cs="Arial"/>
                <w:color w:val="auto"/>
                <w:sz w:val="22"/>
                <w:szCs w:val="22"/>
              </w:rPr>
            </w:pPr>
            <w:r w:rsidRPr="00805DB1">
              <w:rPr>
                <w:color w:val="auto"/>
                <w:sz w:val="22"/>
                <w:szCs w:val="22"/>
              </w:rPr>
              <w:t>EPR/UP3998FB</w:t>
            </w:r>
            <w:r w:rsidR="007D5975">
              <w:rPr>
                <w:color w:val="auto"/>
                <w:sz w:val="22"/>
                <w:szCs w:val="22"/>
              </w:rPr>
              <w:t>/V009</w:t>
            </w:r>
            <w:r w:rsidRPr="00805DB1">
              <w:rPr>
                <w:color w:val="auto"/>
                <w:sz w:val="22"/>
                <w:szCs w:val="22"/>
              </w:rPr>
              <w:t xml:space="preserve"> </w:t>
            </w:r>
          </w:p>
        </w:tc>
        <w:tc>
          <w:tcPr>
            <w:tcW w:w="1326" w:type="dxa"/>
          </w:tcPr>
          <w:p w14:paraId="072C4C10" w14:textId="2FC8911D" w:rsidR="00805DB1" w:rsidRPr="00805DB1" w:rsidRDefault="00805DB1" w:rsidP="00805DB1">
            <w:pPr>
              <w:pStyle w:val="Tablebody"/>
              <w:rPr>
                <w:rFonts w:cs="Arial"/>
                <w:color w:val="auto"/>
                <w:sz w:val="22"/>
                <w:szCs w:val="22"/>
              </w:rPr>
            </w:pPr>
            <w:r w:rsidRPr="00805DB1">
              <w:rPr>
                <w:color w:val="auto"/>
                <w:sz w:val="22"/>
                <w:szCs w:val="22"/>
              </w:rPr>
              <w:t xml:space="preserve">06/12/13 </w:t>
            </w:r>
          </w:p>
        </w:tc>
        <w:tc>
          <w:tcPr>
            <w:tcW w:w="4218" w:type="dxa"/>
          </w:tcPr>
          <w:p w14:paraId="496EA840" w14:textId="4AB01DD4" w:rsidR="00805DB1" w:rsidRPr="00805DB1" w:rsidRDefault="00805DB1" w:rsidP="00805DB1">
            <w:pPr>
              <w:pStyle w:val="Tablebody"/>
              <w:rPr>
                <w:rFonts w:cs="Arial"/>
                <w:color w:val="auto"/>
                <w:sz w:val="22"/>
                <w:szCs w:val="22"/>
              </w:rPr>
            </w:pPr>
            <w:r w:rsidRPr="00805DB1">
              <w:rPr>
                <w:color w:val="auto"/>
                <w:sz w:val="22"/>
                <w:szCs w:val="22"/>
              </w:rPr>
              <w:t>Varied and updated</w:t>
            </w:r>
            <w:r w:rsidR="007D5975">
              <w:rPr>
                <w:color w:val="auto"/>
                <w:sz w:val="22"/>
                <w:szCs w:val="22"/>
              </w:rPr>
              <w:t xml:space="preserve"> &amp;</w:t>
            </w:r>
            <w:r w:rsidRPr="00805DB1">
              <w:rPr>
                <w:color w:val="auto"/>
                <w:sz w:val="22"/>
                <w:szCs w:val="22"/>
              </w:rPr>
              <w:t xml:space="preserve"> consolidated permit for mixed metal recycling (and associated activity</w:t>
            </w:r>
            <w:r w:rsidR="007D5975">
              <w:rPr>
                <w:color w:val="auto"/>
                <w:sz w:val="22"/>
                <w:szCs w:val="22"/>
              </w:rPr>
              <w:t xml:space="preserve"> </w:t>
            </w:r>
            <w:r w:rsidRPr="00805DB1">
              <w:rPr>
                <w:color w:val="auto"/>
                <w:sz w:val="22"/>
                <w:szCs w:val="22"/>
              </w:rPr>
              <w:t xml:space="preserve">including de-gassing and drainage of waste electronic and electrical equipment) issued </w:t>
            </w:r>
          </w:p>
        </w:tc>
      </w:tr>
      <w:tr w:rsidR="0030242E" w:rsidRPr="008A2B2C" w14:paraId="39061B6A" w14:textId="77777777" w:rsidTr="005D141F">
        <w:trPr>
          <w:cantSplit/>
        </w:trPr>
        <w:tc>
          <w:tcPr>
            <w:tcW w:w="2502" w:type="dxa"/>
          </w:tcPr>
          <w:p w14:paraId="1317AFAD" w14:textId="12AABE1B" w:rsidR="0030242E" w:rsidRPr="00805DB1" w:rsidRDefault="0030242E" w:rsidP="0030242E">
            <w:pPr>
              <w:pStyle w:val="Default"/>
              <w:rPr>
                <w:color w:val="auto"/>
                <w:sz w:val="22"/>
                <w:szCs w:val="22"/>
              </w:rPr>
            </w:pPr>
            <w:r w:rsidRPr="00880927">
              <w:rPr>
                <w:color w:val="auto"/>
                <w:sz w:val="22"/>
                <w:szCs w:val="22"/>
              </w:rPr>
              <w:t>Variation determined EPR/UP3998FB</w:t>
            </w:r>
            <w:r w:rsidR="007D5975">
              <w:rPr>
                <w:color w:val="auto"/>
                <w:sz w:val="22"/>
                <w:szCs w:val="22"/>
              </w:rPr>
              <w:t>/V010</w:t>
            </w:r>
          </w:p>
        </w:tc>
        <w:tc>
          <w:tcPr>
            <w:tcW w:w="1326" w:type="dxa"/>
          </w:tcPr>
          <w:p w14:paraId="0EBB2B89" w14:textId="009D1F5F" w:rsidR="0030242E" w:rsidRPr="00805DB1" w:rsidRDefault="0030242E" w:rsidP="0030242E">
            <w:pPr>
              <w:pStyle w:val="Tablebody"/>
              <w:rPr>
                <w:color w:val="auto"/>
                <w:sz w:val="22"/>
                <w:szCs w:val="22"/>
              </w:rPr>
            </w:pPr>
            <w:r>
              <w:rPr>
                <w:rFonts w:cs="Arial"/>
                <w:color w:val="auto"/>
                <w:sz w:val="22"/>
                <w:szCs w:val="22"/>
              </w:rPr>
              <w:t>03/05/</w:t>
            </w:r>
            <w:r w:rsidRPr="00880927">
              <w:rPr>
                <w:rFonts w:cs="Arial"/>
                <w:color w:val="auto"/>
                <w:sz w:val="22"/>
                <w:szCs w:val="22"/>
              </w:rPr>
              <w:t>17</w:t>
            </w:r>
          </w:p>
        </w:tc>
        <w:tc>
          <w:tcPr>
            <w:tcW w:w="4218" w:type="dxa"/>
          </w:tcPr>
          <w:p w14:paraId="3D81D646" w14:textId="07BBDACE" w:rsidR="0030242E" w:rsidRPr="00805DB1" w:rsidRDefault="0030242E" w:rsidP="0030242E">
            <w:pPr>
              <w:pStyle w:val="Tablebody"/>
              <w:rPr>
                <w:color w:val="auto"/>
                <w:sz w:val="22"/>
                <w:szCs w:val="22"/>
              </w:rPr>
            </w:pPr>
            <w:r w:rsidRPr="00880927">
              <w:rPr>
                <w:rFonts w:cs="Arial"/>
                <w:color w:val="auto"/>
                <w:sz w:val="22"/>
                <w:szCs w:val="22"/>
              </w:rPr>
              <w:t xml:space="preserve">Varied permit </w:t>
            </w:r>
            <w:r w:rsidR="007D5975">
              <w:rPr>
                <w:rFonts w:cs="Arial"/>
                <w:color w:val="auto"/>
                <w:sz w:val="22"/>
                <w:szCs w:val="22"/>
              </w:rPr>
              <w:t>to include cryogenic freezing as a treatment activity</w:t>
            </w:r>
            <w:r w:rsidR="007D5975" w:rsidRPr="00880927">
              <w:rPr>
                <w:rFonts w:cs="Arial"/>
                <w:color w:val="auto"/>
                <w:sz w:val="22"/>
                <w:szCs w:val="22"/>
              </w:rPr>
              <w:t xml:space="preserve"> </w:t>
            </w:r>
            <w:r w:rsidRPr="00880927">
              <w:rPr>
                <w:rFonts w:cs="Arial"/>
                <w:color w:val="auto"/>
                <w:sz w:val="22"/>
                <w:szCs w:val="22"/>
              </w:rPr>
              <w:t>issued.</w:t>
            </w:r>
          </w:p>
        </w:tc>
      </w:tr>
      <w:tr w:rsidR="0030242E" w:rsidRPr="008A2B2C" w14:paraId="4C0EB7A7" w14:textId="77777777" w:rsidTr="005D141F">
        <w:trPr>
          <w:cantSplit/>
        </w:trPr>
        <w:tc>
          <w:tcPr>
            <w:tcW w:w="2502" w:type="dxa"/>
          </w:tcPr>
          <w:p w14:paraId="7E3D3948" w14:textId="52FB9CEE" w:rsidR="0030242E" w:rsidRPr="00E1134E" w:rsidRDefault="0030242E" w:rsidP="0030242E">
            <w:pPr>
              <w:pStyle w:val="Tablebody"/>
              <w:spacing w:before="0" w:after="0" w:line="270" w:lineRule="exact"/>
              <w:rPr>
                <w:rFonts w:cs="Arial"/>
                <w:color w:val="auto"/>
                <w:sz w:val="22"/>
                <w:szCs w:val="22"/>
              </w:rPr>
            </w:pPr>
            <w:r w:rsidRPr="00E1134E">
              <w:rPr>
                <w:rFonts w:cs="Arial"/>
                <w:color w:val="auto"/>
                <w:sz w:val="22"/>
                <w:szCs w:val="22"/>
              </w:rPr>
              <w:t>Application EPR/UP3998FB/V01</w:t>
            </w:r>
            <w:r>
              <w:rPr>
                <w:rFonts w:cs="Arial"/>
                <w:color w:val="auto"/>
                <w:sz w:val="22"/>
                <w:szCs w:val="22"/>
              </w:rPr>
              <w:t>1</w:t>
            </w:r>
          </w:p>
          <w:p w14:paraId="10537047" w14:textId="77777777" w:rsidR="0030242E" w:rsidRPr="00880927" w:rsidRDefault="0030242E" w:rsidP="0030242E">
            <w:pPr>
              <w:pStyle w:val="Default"/>
              <w:rPr>
                <w:color w:val="auto"/>
                <w:sz w:val="22"/>
                <w:szCs w:val="22"/>
              </w:rPr>
            </w:pPr>
          </w:p>
        </w:tc>
        <w:tc>
          <w:tcPr>
            <w:tcW w:w="1326" w:type="dxa"/>
          </w:tcPr>
          <w:p w14:paraId="4242C44D" w14:textId="77777777" w:rsidR="0030242E" w:rsidRDefault="0030242E" w:rsidP="0030242E">
            <w:pPr>
              <w:pStyle w:val="Tablebody"/>
              <w:rPr>
                <w:rFonts w:cs="Arial"/>
                <w:color w:val="auto"/>
                <w:sz w:val="22"/>
                <w:szCs w:val="22"/>
              </w:rPr>
            </w:pPr>
            <w:r>
              <w:rPr>
                <w:rFonts w:cs="Arial"/>
                <w:color w:val="auto"/>
                <w:sz w:val="22"/>
                <w:szCs w:val="22"/>
              </w:rPr>
              <w:t>Duly made</w:t>
            </w:r>
          </w:p>
          <w:p w14:paraId="6C07174D" w14:textId="243E3325" w:rsidR="0030242E" w:rsidRDefault="0030242E" w:rsidP="0030242E">
            <w:pPr>
              <w:pStyle w:val="Tablebody"/>
              <w:rPr>
                <w:rFonts w:cs="Arial"/>
                <w:color w:val="auto"/>
                <w:sz w:val="22"/>
                <w:szCs w:val="22"/>
              </w:rPr>
            </w:pPr>
            <w:r>
              <w:rPr>
                <w:rFonts w:cs="Arial"/>
                <w:color w:val="auto"/>
                <w:sz w:val="22"/>
                <w:szCs w:val="22"/>
              </w:rPr>
              <w:t>02/09/19</w:t>
            </w:r>
          </w:p>
        </w:tc>
        <w:tc>
          <w:tcPr>
            <w:tcW w:w="4218" w:type="dxa"/>
          </w:tcPr>
          <w:p w14:paraId="47D64361" w14:textId="34DCB31A" w:rsidR="00112D66" w:rsidRDefault="00112D66" w:rsidP="00112D66">
            <w:pPr>
              <w:pStyle w:val="Tablebody"/>
              <w:rPr>
                <w:rFonts w:cs="Arial"/>
                <w:color w:val="auto"/>
                <w:sz w:val="22"/>
                <w:szCs w:val="22"/>
              </w:rPr>
            </w:pPr>
            <w:r>
              <w:rPr>
                <w:rFonts w:cs="Arial"/>
                <w:color w:val="auto"/>
                <w:sz w:val="22"/>
                <w:szCs w:val="22"/>
              </w:rPr>
              <w:t>Operator initiated a</w:t>
            </w:r>
            <w:r w:rsidRPr="00F07B4B">
              <w:rPr>
                <w:rFonts w:cs="Arial"/>
                <w:color w:val="auto"/>
                <w:sz w:val="22"/>
                <w:szCs w:val="22"/>
              </w:rPr>
              <w:t>pplication to vary the permit to include new shredding process and add D9 disposal activity.</w:t>
            </w:r>
          </w:p>
          <w:p w14:paraId="6715D80F" w14:textId="22F2AC85" w:rsidR="0030242E" w:rsidRPr="00880927" w:rsidRDefault="00112D66" w:rsidP="00112D66">
            <w:pPr>
              <w:pStyle w:val="Tablebody"/>
              <w:rPr>
                <w:rFonts w:cs="Arial"/>
                <w:color w:val="auto"/>
                <w:sz w:val="22"/>
                <w:szCs w:val="22"/>
              </w:rPr>
            </w:pPr>
            <w:r>
              <w:rPr>
                <w:rFonts w:cs="Arial"/>
                <w:color w:val="auto"/>
                <w:sz w:val="22"/>
                <w:szCs w:val="22"/>
              </w:rPr>
              <w:t xml:space="preserve">Regulator indicated variation to add </w:t>
            </w:r>
            <w:r w:rsidRPr="00745DDB">
              <w:rPr>
                <w:rFonts w:cs="Arial"/>
                <w:color w:val="auto"/>
                <w:sz w:val="22"/>
                <w:szCs w:val="22"/>
              </w:rPr>
              <w:t>conditions relating to fire risk mitigation</w:t>
            </w:r>
            <w:r>
              <w:rPr>
                <w:rFonts w:cs="Arial"/>
                <w:color w:val="auto"/>
                <w:sz w:val="22"/>
                <w:szCs w:val="22"/>
              </w:rPr>
              <w:t>, and to remove the completed drainage improvement condition.</w:t>
            </w:r>
          </w:p>
        </w:tc>
      </w:tr>
      <w:tr w:rsidR="0030242E" w:rsidRPr="008A2B2C" w14:paraId="3AF29E7A" w14:textId="77777777" w:rsidTr="005D141F">
        <w:trPr>
          <w:cantSplit/>
        </w:trPr>
        <w:tc>
          <w:tcPr>
            <w:tcW w:w="2502" w:type="dxa"/>
          </w:tcPr>
          <w:p w14:paraId="149F4EE9" w14:textId="3DB4700D" w:rsidR="0030242E" w:rsidRPr="00880927" w:rsidRDefault="0030242E" w:rsidP="0030242E">
            <w:pPr>
              <w:pStyle w:val="Default"/>
              <w:rPr>
                <w:color w:val="auto"/>
                <w:sz w:val="22"/>
                <w:szCs w:val="22"/>
              </w:rPr>
            </w:pPr>
            <w:r w:rsidRPr="00880927">
              <w:rPr>
                <w:color w:val="auto"/>
                <w:sz w:val="22"/>
                <w:szCs w:val="22"/>
              </w:rPr>
              <w:t>Variation determined EPR/UP3998FB</w:t>
            </w:r>
          </w:p>
        </w:tc>
        <w:tc>
          <w:tcPr>
            <w:tcW w:w="1326" w:type="dxa"/>
          </w:tcPr>
          <w:p w14:paraId="3EA30880" w14:textId="2D960B31" w:rsidR="0030242E" w:rsidRDefault="002E7A3C" w:rsidP="0030242E">
            <w:pPr>
              <w:pStyle w:val="Tablebody"/>
              <w:rPr>
                <w:rFonts w:cs="Arial"/>
                <w:color w:val="auto"/>
                <w:sz w:val="22"/>
                <w:szCs w:val="22"/>
              </w:rPr>
            </w:pPr>
            <w:r>
              <w:rPr>
                <w:rFonts w:cs="Arial"/>
                <w:color w:val="auto"/>
                <w:sz w:val="22"/>
                <w:szCs w:val="22"/>
              </w:rPr>
              <w:t>29/11/19</w:t>
            </w:r>
          </w:p>
        </w:tc>
        <w:tc>
          <w:tcPr>
            <w:tcW w:w="4218" w:type="dxa"/>
          </w:tcPr>
          <w:p w14:paraId="0F89F7C3" w14:textId="58BEA1CA" w:rsidR="0030242E" w:rsidRPr="00880927" w:rsidRDefault="0030242E" w:rsidP="0030242E">
            <w:pPr>
              <w:pStyle w:val="Tablebody"/>
              <w:rPr>
                <w:rFonts w:cs="Arial"/>
                <w:color w:val="auto"/>
                <w:sz w:val="22"/>
                <w:szCs w:val="22"/>
              </w:rPr>
            </w:pPr>
            <w:r w:rsidRPr="00805DB1">
              <w:rPr>
                <w:color w:val="auto"/>
                <w:sz w:val="22"/>
                <w:szCs w:val="22"/>
              </w:rPr>
              <w:t>Varied and updated</w:t>
            </w:r>
            <w:r w:rsidR="007D5975">
              <w:rPr>
                <w:color w:val="auto"/>
                <w:sz w:val="22"/>
                <w:szCs w:val="22"/>
              </w:rPr>
              <w:t xml:space="preserve"> &amp;</w:t>
            </w:r>
            <w:r w:rsidRPr="00805DB1">
              <w:rPr>
                <w:color w:val="auto"/>
                <w:sz w:val="22"/>
                <w:szCs w:val="22"/>
              </w:rPr>
              <w:t xml:space="preserve"> consolidated permit issued</w:t>
            </w:r>
            <w:r w:rsidR="007D5975">
              <w:rPr>
                <w:color w:val="auto"/>
                <w:sz w:val="22"/>
                <w:szCs w:val="22"/>
              </w:rPr>
              <w:t>.</w:t>
            </w:r>
          </w:p>
        </w:tc>
      </w:tr>
    </w:tbl>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125F66" w:rsidRDefault="003C061C" w:rsidP="00CD1FC3">
      <w:pPr>
        <w:pStyle w:val="Act"/>
        <w:spacing w:before="60" w:line="270" w:lineRule="exact"/>
        <w:rPr>
          <w:b/>
          <w:sz w:val="22"/>
          <w:szCs w:val="22"/>
        </w:rPr>
      </w:pPr>
      <w:r>
        <w:rPr>
          <w:b/>
          <w:sz w:val="22"/>
          <w:szCs w:val="22"/>
        </w:rPr>
        <w:t>Permit number</w:t>
      </w:r>
    </w:p>
    <w:p w14:paraId="2D52F03D" w14:textId="77777777" w:rsidR="00B513CD" w:rsidRPr="00B513CD" w:rsidRDefault="00B513CD" w:rsidP="00B513CD">
      <w:pPr>
        <w:keepLines/>
        <w:widowControl w:val="0"/>
        <w:spacing w:before="70" w:line="270" w:lineRule="exact"/>
        <w:ind w:right="1701"/>
        <w:jc w:val="left"/>
        <w:outlineLvl w:val="2"/>
        <w:rPr>
          <w:rFonts w:ascii="Arial" w:hAnsi="Arial" w:cs="Arial"/>
          <w:b/>
          <w:sz w:val="22"/>
          <w:szCs w:val="22"/>
          <w:lang w:eastAsia="en-US"/>
        </w:rPr>
      </w:pPr>
      <w:r w:rsidRPr="00B513CD">
        <w:rPr>
          <w:rFonts w:ascii="Arial" w:hAnsi="Arial" w:cs="Arial"/>
          <w:b/>
          <w:sz w:val="22"/>
          <w:szCs w:val="22"/>
          <w:lang w:eastAsia="en-US"/>
        </w:rPr>
        <w:t>EPR/UP3998FB</w:t>
      </w:r>
    </w:p>
    <w:p w14:paraId="008F8BB7" w14:textId="77777777" w:rsidR="00CD1FC3" w:rsidRDefault="00CD1FC3" w:rsidP="00CD1FC3">
      <w:pPr>
        <w:pStyle w:val="Heading3nonum"/>
        <w:spacing w:before="60"/>
        <w:rPr>
          <w:sz w:val="22"/>
          <w:szCs w:val="22"/>
        </w:rPr>
      </w:pPr>
    </w:p>
    <w:p w14:paraId="1DEF996A" w14:textId="0FDFD734" w:rsidR="00C16167" w:rsidRPr="003C061C" w:rsidRDefault="00536E82" w:rsidP="00CD1FC3">
      <w:pPr>
        <w:pStyle w:val="Heading3nonum"/>
        <w:spacing w:before="60"/>
        <w:rPr>
          <w:color w:val="auto"/>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w:t>
      </w:r>
      <w:r w:rsidR="00BF4FF3">
        <w:rPr>
          <w:sz w:val="22"/>
          <w:szCs w:val="22"/>
        </w:rPr>
        <w:t xml:space="preserve">) </w:t>
      </w:r>
      <w:r w:rsidR="00BF4FF3" w:rsidRPr="00125F66">
        <w:rPr>
          <w:sz w:val="22"/>
          <w:szCs w:val="22"/>
        </w:rPr>
        <w:t>authorises</w:t>
      </w:r>
      <w:r w:rsidR="00F37625" w:rsidRPr="00125F66">
        <w:rPr>
          <w:sz w:val="22"/>
          <w:szCs w:val="22"/>
        </w:rPr>
        <w:t xml:space="preserve">,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20</w:t>
      </w:r>
      <w:r w:rsidR="007C130D" w:rsidRPr="00125F66">
        <w:rPr>
          <w:sz w:val="22"/>
          <w:szCs w:val="22"/>
        </w:rPr>
        <w:t>1</w:t>
      </w:r>
      <w:r w:rsidR="00C81E6D">
        <w:rPr>
          <w:sz w:val="22"/>
          <w:szCs w:val="22"/>
        </w:rPr>
        <w:t>6</w:t>
      </w:r>
    </w:p>
    <w:p w14:paraId="0BDD3840" w14:textId="77777777" w:rsidR="00F37625" w:rsidRPr="003C061C" w:rsidRDefault="00F37625" w:rsidP="00CD1FC3">
      <w:pPr>
        <w:pStyle w:val="Data"/>
        <w:spacing w:before="60"/>
        <w:rPr>
          <w:rStyle w:val="change"/>
          <w:b w:val="0"/>
          <w:color w:val="auto"/>
          <w:sz w:val="22"/>
          <w:szCs w:val="22"/>
        </w:rPr>
      </w:pPr>
      <w:bookmarkStart w:id="4" w:name="OperatorName2"/>
    </w:p>
    <w:p w14:paraId="40C3ABD4" w14:textId="1E882B07" w:rsidR="00C16167" w:rsidRPr="00125F66" w:rsidRDefault="00B513CD" w:rsidP="00CD1FC3">
      <w:pPr>
        <w:pStyle w:val="Data"/>
        <w:spacing w:before="60"/>
        <w:rPr>
          <w:b w:val="0"/>
          <w:sz w:val="22"/>
          <w:szCs w:val="22"/>
        </w:rPr>
      </w:pPr>
      <w:r w:rsidRPr="00C4162D">
        <w:rPr>
          <w:color w:val="auto"/>
          <w:sz w:val="22"/>
          <w:szCs w:val="22"/>
        </w:rPr>
        <w:t xml:space="preserve">Celtic Recycling Ltd </w:t>
      </w:r>
      <w:bookmarkEnd w:id="4"/>
      <w:r w:rsidR="00C16167" w:rsidRPr="00125F66">
        <w:rPr>
          <w:b w:val="0"/>
          <w:sz w:val="22"/>
          <w:szCs w:val="22"/>
        </w:rPr>
        <w:t>(“the operator”),</w:t>
      </w:r>
    </w:p>
    <w:p w14:paraId="2DA3CB88" w14:textId="77777777" w:rsidR="00D6539F" w:rsidRPr="003C061C" w:rsidRDefault="00D6539F" w:rsidP="00CD1FC3">
      <w:pPr>
        <w:pStyle w:val="Heading3nonum"/>
        <w:spacing w:before="60"/>
        <w:rPr>
          <w:color w:val="auto"/>
          <w:sz w:val="22"/>
          <w:szCs w:val="22"/>
        </w:rPr>
      </w:pPr>
    </w:p>
    <w:p w14:paraId="7FC3E496" w14:textId="34B45B71" w:rsidR="00C16167" w:rsidRPr="009D4570" w:rsidRDefault="00C16167" w:rsidP="00CD1FC3">
      <w:pPr>
        <w:pStyle w:val="Heading3nonum"/>
        <w:spacing w:before="60"/>
        <w:rPr>
          <w:color w:val="auto"/>
          <w:sz w:val="22"/>
          <w:szCs w:val="22"/>
        </w:rPr>
      </w:pPr>
      <w:r w:rsidRPr="009D4570">
        <w:rPr>
          <w:color w:val="auto"/>
          <w:sz w:val="22"/>
          <w:szCs w:val="22"/>
        </w:rPr>
        <w:t>whose registered office</w:t>
      </w:r>
      <w:r w:rsidR="00B90A50" w:rsidRPr="009D4570">
        <w:rPr>
          <w:color w:val="auto"/>
          <w:sz w:val="22"/>
          <w:szCs w:val="22"/>
        </w:rPr>
        <w:t xml:space="preserve"> is</w:t>
      </w:r>
    </w:p>
    <w:p w14:paraId="3EBAD90F" w14:textId="77777777" w:rsidR="00B513CD" w:rsidRPr="00B513CD" w:rsidRDefault="00B513CD" w:rsidP="00B513CD">
      <w:pPr>
        <w:keepLines/>
        <w:widowControl w:val="0"/>
        <w:spacing w:before="70" w:line="270" w:lineRule="exact"/>
        <w:jc w:val="left"/>
        <w:outlineLvl w:val="2"/>
        <w:rPr>
          <w:rFonts w:ascii="Arial" w:hAnsi="Arial"/>
          <w:b/>
          <w:sz w:val="22"/>
          <w:szCs w:val="22"/>
          <w:lang w:eastAsia="en-US"/>
        </w:rPr>
      </w:pPr>
      <w:r w:rsidRPr="00B513CD">
        <w:rPr>
          <w:rFonts w:ascii="Arial" w:hAnsi="Arial"/>
          <w:b/>
          <w:sz w:val="22"/>
          <w:szCs w:val="22"/>
          <w:lang w:eastAsia="en-US"/>
        </w:rPr>
        <w:t>Unit 37</w:t>
      </w:r>
    </w:p>
    <w:p w14:paraId="2125DE68" w14:textId="77777777" w:rsidR="00B513CD" w:rsidRPr="00B513CD" w:rsidRDefault="00B513CD" w:rsidP="00B513CD">
      <w:pPr>
        <w:keepLines/>
        <w:widowControl w:val="0"/>
        <w:spacing w:before="70" w:line="270" w:lineRule="exact"/>
        <w:jc w:val="left"/>
        <w:outlineLvl w:val="2"/>
        <w:rPr>
          <w:rFonts w:ascii="Arial" w:hAnsi="Arial"/>
          <w:b/>
          <w:sz w:val="22"/>
          <w:szCs w:val="22"/>
          <w:lang w:eastAsia="en-US"/>
        </w:rPr>
      </w:pPr>
      <w:r w:rsidRPr="00B513CD">
        <w:rPr>
          <w:rFonts w:ascii="Arial" w:hAnsi="Arial"/>
          <w:b/>
          <w:sz w:val="22"/>
          <w:szCs w:val="22"/>
          <w:lang w:eastAsia="en-US"/>
        </w:rPr>
        <w:t>Village Farm Industrial Estate</w:t>
      </w:r>
    </w:p>
    <w:p w14:paraId="44D1F9F9" w14:textId="77777777" w:rsidR="00B513CD" w:rsidRPr="00B513CD" w:rsidRDefault="00B513CD" w:rsidP="00B513CD">
      <w:pPr>
        <w:keepLines/>
        <w:widowControl w:val="0"/>
        <w:spacing w:before="70" w:line="270" w:lineRule="exact"/>
        <w:jc w:val="left"/>
        <w:outlineLvl w:val="2"/>
        <w:rPr>
          <w:rFonts w:ascii="Arial" w:hAnsi="Arial"/>
          <w:b/>
          <w:sz w:val="22"/>
          <w:szCs w:val="22"/>
          <w:lang w:eastAsia="en-US"/>
        </w:rPr>
      </w:pPr>
      <w:r w:rsidRPr="00B513CD">
        <w:rPr>
          <w:rFonts w:ascii="Arial" w:hAnsi="Arial"/>
          <w:b/>
          <w:sz w:val="22"/>
          <w:szCs w:val="22"/>
          <w:lang w:eastAsia="en-US"/>
        </w:rPr>
        <w:t>Pyle</w:t>
      </w:r>
    </w:p>
    <w:p w14:paraId="466F9628" w14:textId="77777777" w:rsidR="00B513CD" w:rsidRPr="00B513CD" w:rsidRDefault="00B513CD" w:rsidP="00B513CD">
      <w:pPr>
        <w:keepLines/>
        <w:widowControl w:val="0"/>
        <w:spacing w:before="70" w:line="270" w:lineRule="exact"/>
        <w:jc w:val="left"/>
        <w:outlineLvl w:val="2"/>
        <w:rPr>
          <w:rFonts w:ascii="Arial" w:hAnsi="Arial"/>
          <w:b/>
          <w:sz w:val="22"/>
          <w:szCs w:val="22"/>
          <w:lang w:eastAsia="en-US"/>
        </w:rPr>
      </w:pPr>
      <w:r w:rsidRPr="00B513CD">
        <w:rPr>
          <w:rFonts w:ascii="Arial" w:hAnsi="Arial"/>
          <w:b/>
          <w:sz w:val="22"/>
          <w:szCs w:val="22"/>
          <w:lang w:eastAsia="en-US"/>
        </w:rPr>
        <w:t>Bridgend</w:t>
      </w:r>
    </w:p>
    <w:p w14:paraId="41E0480F" w14:textId="77777777" w:rsidR="00B513CD" w:rsidRPr="00B513CD" w:rsidRDefault="00B513CD" w:rsidP="00B513CD">
      <w:pPr>
        <w:keepLines/>
        <w:widowControl w:val="0"/>
        <w:spacing w:before="70" w:line="270" w:lineRule="exact"/>
        <w:jc w:val="left"/>
        <w:outlineLvl w:val="2"/>
        <w:rPr>
          <w:rFonts w:ascii="Arial" w:hAnsi="Arial"/>
          <w:b/>
          <w:sz w:val="22"/>
          <w:szCs w:val="22"/>
          <w:lang w:eastAsia="en-US"/>
        </w:rPr>
      </w:pPr>
      <w:r w:rsidRPr="00B513CD">
        <w:rPr>
          <w:rFonts w:ascii="Arial" w:hAnsi="Arial"/>
          <w:b/>
          <w:sz w:val="22"/>
          <w:szCs w:val="22"/>
          <w:lang w:eastAsia="en-US"/>
        </w:rPr>
        <w:t>CF33 6BZ</w:t>
      </w:r>
    </w:p>
    <w:p w14:paraId="2C3B7300" w14:textId="77777777" w:rsidR="00C16167" w:rsidRPr="003C061C" w:rsidRDefault="00C16167" w:rsidP="00CD1FC3">
      <w:pPr>
        <w:pStyle w:val="Data"/>
        <w:spacing w:before="60"/>
        <w:rPr>
          <w:rStyle w:val="change"/>
          <w:b w:val="0"/>
          <w:color w:val="auto"/>
          <w:sz w:val="22"/>
          <w:szCs w:val="22"/>
        </w:rPr>
      </w:pPr>
    </w:p>
    <w:p w14:paraId="7FB79BBE" w14:textId="59F89058" w:rsidR="00C16167" w:rsidRPr="00D6539F" w:rsidRDefault="00C16167" w:rsidP="00CD1FC3">
      <w:pPr>
        <w:pStyle w:val="Heading3nonum"/>
        <w:spacing w:before="60"/>
        <w:rPr>
          <w:rStyle w:val="change"/>
          <w:sz w:val="22"/>
          <w:szCs w:val="22"/>
        </w:rPr>
      </w:pPr>
      <w:r w:rsidRPr="009D4570">
        <w:rPr>
          <w:color w:val="auto"/>
          <w:sz w:val="22"/>
          <w:szCs w:val="22"/>
        </w:rPr>
        <w:t>company registration number</w:t>
      </w:r>
      <w:r w:rsidR="003C061C" w:rsidRPr="009D4570">
        <w:rPr>
          <w:color w:val="auto"/>
          <w:sz w:val="22"/>
          <w:szCs w:val="22"/>
        </w:rPr>
        <w:t xml:space="preserve"> </w:t>
      </w:r>
      <w:r w:rsidR="00B513CD" w:rsidRPr="00E34B35">
        <w:rPr>
          <w:b/>
          <w:color w:val="auto"/>
          <w:sz w:val="22"/>
          <w:szCs w:val="22"/>
        </w:rPr>
        <w:t>02765374</w:t>
      </w:r>
    </w:p>
    <w:p w14:paraId="41DEB292" w14:textId="77777777" w:rsidR="00D6539F" w:rsidRDefault="00D6539F" w:rsidP="00CD1FC3">
      <w:pPr>
        <w:pStyle w:val="Heading3nonum"/>
        <w:spacing w:before="60"/>
        <w:rPr>
          <w:sz w:val="22"/>
          <w:szCs w:val="22"/>
        </w:rPr>
      </w:pPr>
    </w:p>
    <w:p w14:paraId="17757045" w14:textId="77777777" w:rsidR="00C16167" w:rsidRPr="00125F66" w:rsidRDefault="00C16167" w:rsidP="00CD1FC3">
      <w:pPr>
        <w:pStyle w:val="Heading3nonum"/>
        <w:spacing w:before="60"/>
        <w:rPr>
          <w:sz w:val="22"/>
          <w:szCs w:val="22"/>
        </w:rPr>
      </w:pPr>
      <w:r w:rsidRPr="00125F66">
        <w:rPr>
          <w:sz w:val="22"/>
          <w:szCs w:val="22"/>
        </w:rPr>
        <w:t>to operate</w:t>
      </w:r>
      <w:r w:rsidRPr="005032E3">
        <w:rPr>
          <w:color w:val="auto"/>
          <w:sz w:val="22"/>
          <w:szCs w:val="22"/>
        </w:rPr>
        <w:t xml:space="preserve"> </w:t>
      </w:r>
      <w:r w:rsidR="00654C51" w:rsidRPr="005032E3">
        <w:rPr>
          <w:color w:val="auto"/>
          <w:sz w:val="22"/>
          <w:szCs w:val="22"/>
        </w:rPr>
        <w:t>waste operations</w:t>
      </w:r>
      <w:r w:rsidR="00D6539F" w:rsidRPr="005032E3">
        <w:rPr>
          <w:color w:val="auto"/>
          <w:sz w:val="22"/>
          <w:szCs w:val="22"/>
        </w:rPr>
        <w:t xml:space="preserve"> </w:t>
      </w:r>
      <w:r w:rsidRPr="005032E3">
        <w:rPr>
          <w:color w:val="auto"/>
          <w:sz w:val="22"/>
          <w:szCs w:val="22"/>
        </w:rPr>
        <w:t>at</w:t>
      </w:r>
    </w:p>
    <w:p w14:paraId="23A3EE3D" w14:textId="77777777" w:rsidR="00B513CD" w:rsidRPr="00B513CD" w:rsidRDefault="00B513CD" w:rsidP="00B513CD">
      <w:pPr>
        <w:keepLines/>
        <w:widowControl w:val="0"/>
        <w:spacing w:before="70" w:line="270" w:lineRule="exact"/>
        <w:ind w:right="1701"/>
        <w:jc w:val="left"/>
        <w:outlineLvl w:val="2"/>
        <w:rPr>
          <w:rFonts w:ascii="Arial" w:hAnsi="Arial"/>
          <w:b/>
          <w:sz w:val="22"/>
          <w:szCs w:val="22"/>
          <w:lang w:eastAsia="en-US"/>
        </w:rPr>
      </w:pPr>
      <w:r w:rsidRPr="00B513CD">
        <w:rPr>
          <w:rFonts w:ascii="Arial" w:hAnsi="Arial"/>
          <w:b/>
          <w:sz w:val="22"/>
          <w:szCs w:val="22"/>
          <w:lang w:eastAsia="en-US"/>
        </w:rPr>
        <w:t>Celtic Recycling Ltd</w:t>
      </w:r>
    </w:p>
    <w:p w14:paraId="62F75DBE" w14:textId="77777777" w:rsidR="00B513CD" w:rsidRPr="00B513CD" w:rsidRDefault="00B513CD" w:rsidP="00B513CD">
      <w:pPr>
        <w:keepLines/>
        <w:widowControl w:val="0"/>
        <w:spacing w:before="70" w:line="270" w:lineRule="exact"/>
        <w:jc w:val="left"/>
        <w:outlineLvl w:val="2"/>
        <w:rPr>
          <w:rFonts w:ascii="Arial" w:hAnsi="Arial"/>
          <w:b/>
          <w:sz w:val="22"/>
          <w:szCs w:val="22"/>
          <w:lang w:eastAsia="en-US"/>
        </w:rPr>
      </w:pPr>
      <w:r w:rsidRPr="00B513CD">
        <w:rPr>
          <w:rFonts w:ascii="Arial" w:hAnsi="Arial"/>
          <w:b/>
          <w:sz w:val="22"/>
          <w:szCs w:val="22"/>
          <w:lang w:eastAsia="en-US"/>
        </w:rPr>
        <w:t>Unit 37</w:t>
      </w:r>
    </w:p>
    <w:p w14:paraId="46D43C15" w14:textId="77777777" w:rsidR="00B513CD" w:rsidRPr="00B513CD" w:rsidRDefault="00B513CD" w:rsidP="00B513CD">
      <w:pPr>
        <w:keepLines/>
        <w:widowControl w:val="0"/>
        <w:spacing w:before="70" w:line="270" w:lineRule="exact"/>
        <w:jc w:val="left"/>
        <w:outlineLvl w:val="2"/>
        <w:rPr>
          <w:rFonts w:ascii="Arial" w:hAnsi="Arial"/>
          <w:b/>
          <w:sz w:val="22"/>
          <w:szCs w:val="22"/>
          <w:lang w:eastAsia="en-US"/>
        </w:rPr>
      </w:pPr>
      <w:r w:rsidRPr="00B513CD">
        <w:rPr>
          <w:rFonts w:ascii="Arial" w:hAnsi="Arial"/>
          <w:b/>
          <w:sz w:val="22"/>
          <w:szCs w:val="22"/>
          <w:lang w:eastAsia="en-US"/>
        </w:rPr>
        <w:t>Village Farm Industrial Estate</w:t>
      </w:r>
    </w:p>
    <w:p w14:paraId="5711C759" w14:textId="77777777" w:rsidR="00B513CD" w:rsidRPr="00B513CD" w:rsidRDefault="00B513CD" w:rsidP="00B513CD">
      <w:pPr>
        <w:keepLines/>
        <w:widowControl w:val="0"/>
        <w:spacing w:before="70" w:line="270" w:lineRule="exact"/>
        <w:jc w:val="left"/>
        <w:outlineLvl w:val="2"/>
        <w:rPr>
          <w:rFonts w:ascii="Arial" w:hAnsi="Arial"/>
          <w:b/>
          <w:sz w:val="22"/>
          <w:szCs w:val="22"/>
          <w:lang w:eastAsia="en-US"/>
        </w:rPr>
      </w:pPr>
      <w:r w:rsidRPr="00B513CD">
        <w:rPr>
          <w:rFonts w:ascii="Arial" w:hAnsi="Arial"/>
          <w:b/>
          <w:sz w:val="22"/>
          <w:szCs w:val="22"/>
          <w:lang w:eastAsia="en-US"/>
        </w:rPr>
        <w:t>Pyle</w:t>
      </w:r>
    </w:p>
    <w:p w14:paraId="60197360" w14:textId="77777777" w:rsidR="00B513CD" w:rsidRPr="00B513CD" w:rsidRDefault="00B513CD" w:rsidP="00B513CD">
      <w:pPr>
        <w:keepLines/>
        <w:widowControl w:val="0"/>
        <w:spacing w:before="70" w:line="270" w:lineRule="exact"/>
        <w:jc w:val="left"/>
        <w:outlineLvl w:val="2"/>
        <w:rPr>
          <w:rFonts w:ascii="Arial" w:hAnsi="Arial"/>
          <w:b/>
          <w:sz w:val="22"/>
          <w:szCs w:val="22"/>
          <w:lang w:eastAsia="en-US"/>
        </w:rPr>
      </w:pPr>
      <w:r w:rsidRPr="00B513CD">
        <w:rPr>
          <w:rFonts w:ascii="Arial" w:hAnsi="Arial"/>
          <w:b/>
          <w:sz w:val="22"/>
          <w:szCs w:val="22"/>
          <w:lang w:eastAsia="en-US"/>
        </w:rPr>
        <w:t>Bridgend</w:t>
      </w:r>
    </w:p>
    <w:p w14:paraId="4B6C261B" w14:textId="77777777" w:rsidR="00B513CD" w:rsidRPr="00B513CD" w:rsidRDefault="00B513CD" w:rsidP="00B513CD">
      <w:pPr>
        <w:keepLines/>
        <w:widowControl w:val="0"/>
        <w:spacing w:before="70" w:line="270" w:lineRule="exact"/>
        <w:jc w:val="left"/>
        <w:outlineLvl w:val="2"/>
        <w:rPr>
          <w:rFonts w:ascii="Arial" w:hAnsi="Arial"/>
          <w:b/>
          <w:sz w:val="22"/>
          <w:szCs w:val="22"/>
          <w:lang w:eastAsia="en-US"/>
        </w:rPr>
      </w:pPr>
      <w:r w:rsidRPr="00B513CD">
        <w:rPr>
          <w:rFonts w:ascii="Arial" w:hAnsi="Arial"/>
          <w:b/>
          <w:sz w:val="22"/>
          <w:szCs w:val="22"/>
          <w:lang w:eastAsia="en-US"/>
        </w:rPr>
        <w:t>Glamorgan</w:t>
      </w:r>
    </w:p>
    <w:p w14:paraId="0EFEB9CC" w14:textId="77777777" w:rsidR="00B513CD" w:rsidRPr="00B513CD" w:rsidRDefault="00B513CD" w:rsidP="00B513CD">
      <w:pPr>
        <w:keepLines/>
        <w:widowControl w:val="0"/>
        <w:spacing w:before="70" w:line="270" w:lineRule="exact"/>
        <w:jc w:val="left"/>
        <w:outlineLvl w:val="2"/>
        <w:rPr>
          <w:rFonts w:ascii="Arial" w:hAnsi="Arial"/>
          <w:b/>
          <w:sz w:val="22"/>
          <w:szCs w:val="22"/>
          <w:lang w:eastAsia="en-US"/>
        </w:rPr>
      </w:pPr>
      <w:r w:rsidRPr="00B513CD">
        <w:rPr>
          <w:rFonts w:ascii="Arial" w:hAnsi="Arial"/>
          <w:b/>
          <w:sz w:val="22"/>
          <w:szCs w:val="22"/>
          <w:lang w:eastAsia="en-US"/>
        </w:rPr>
        <w:t>CF33 6BZ</w:t>
      </w:r>
    </w:p>
    <w:p w14:paraId="2177C9B3" w14:textId="77777777" w:rsidR="00D6539F" w:rsidRDefault="00D6539F" w:rsidP="00CD1FC3">
      <w:pPr>
        <w:pStyle w:val="Heading3nonum"/>
        <w:spacing w:before="60"/>
        <w:rPr>
          <w:sz w:val="22"/>
          <w:szCs w:val="22"/>
        </w:rPr>
      </w:pPr>
    </w:p>
    <w:p w14:paraId="38422A77" w14:textId="4910001A" w:rsidR="00C16167" w:rsidRDefault="00C16167" w:rsidP="009D4570">
      <w:pPr>
        <w:pStyle w:val="Heading3nonum"/>
        <w:spacing w:before="60"/>
        <w:rPr>
          <w:sz w:val="22"/>
          <w:szCs w:val="22"/>
        </w:rPr>
      </w:pPr>
      <w:r w:rsidRPr="00125F66">
        <w:rPr>
          <w:sz w:val="22"/>
          <w:szCs w:val="22"/>
        </w:rPr>
        <w:t xml:space="preserve">to the extent </w:t>
      </w:r>
      <w:r w:rsidR="009D4570" w:rsidRPr="009D4570">
        <w:rPr>
          <w:sz w:val="22"/>
          <w:szCs w:val="22"/>
        </w:rPr>
        <w:t>authorised by and subject to the conditions of this permit.</w:t>
      </w:r>
    </w:p>
    <w:p w14:paraId="05E0AEA7" w14:textId="77777777" w:rsidR="009D4570" w:rsidRPr="003C061C" w:rsidRDefault="009D4570" w:rsidP="009D4570">
      <w:pPr>
        <w:pStyle w:val="Heading3nonum"/>
        <w:spacing w:before="60"/>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557"/>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6C5A0C7D" w:rsidR="00C16167" w:rsidRPr="002E7A3C" w:rsidRDefault="002E7A3C" w:rsidP="003C061C">
            <w:pPr>
              <w:pStyle w:val="Heading3nonum"/>
              <w:spacing w:before="0" w:line="240" w:lineRule="auto"/>
              <w:rPr>
                <w:b/>
                <w:color w:val="auto"/>
                <w:sz w:val="22"/>
                <w:szCs w:val="22"/>
              </w:rPr>
            </w:pPr>
            <w:r w:rsidRPr="002E7A3C">
              <w:rPr>
                <w:b/>
                <w:color w:val="auto"/>
                <w:sz w:val="22"/>
                <w:szCs w:val="22"/>
              </w:rPr>
              <w:t>Huw Davies</w:t>
            </w:r>
          </w:p>
        </w:tc>
        <w:tc>
          <w:tcPr>
            <w:tcW w:w="1607" w:type="pct"/>
            <w:vAlign w:val="center"/>
          </w:tcPr>
          <w:p w14:paraId="170DD1CE" w14:textId="5BA5B461" w:rsidR="00C16167" w:rsidRPr="002E7A3C" w:rsidRDefault="002E7A3C" w:rsidP="00D6539F">
            <w:pPr>
              <w:pStyle w:val="Heading3nonum"/>
              <w:spacing w:before="0" w:line="240" w:lineRule="auto"/>
              <w:rPr>
                <w:b/>
                <w:color w:val="auto"/>
                <w:sz w:val="22"/>
                <w:szCs w:val="22"/>
              </w:rPr>
            </w:pPr>
            <w:r w:rsidRPr="002E7A3C">
              <w:rPr>
                <w:b/>
                <w:color w:val="auto"/>
                <w:sz w:val="22"/>
                <w:szCs w:val="22"/>
              </w:rPr>
              <w:t>29/11/2019</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6679DC56" w14:textId="6497A6D9" w:rsidR="00EB2F44" w:rsidRPr="00125F66" w:rsidRDefault="00EB2F44" w:rsidP="00172114">
      <w:pPr>
        <w:pStyle w:val="Heading3"/>
        <w:numPr>
          <w:ilvl w:val="2"/>
          <w:numId w:val="26"/>
        </w:numPr>
      </w:pPr>
      <w:r w:rsidRPr="00125F66">
        <w:t>The operator shall comply with the requirements of an approved competence scheme.</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D520F7">
        <w:rPr>
          <w:color w:val="auto"/>
        </w:rPr>
        <w:t xml:space="preserve">(s) S2.1 [, S2.2 </w:t>
      </w:r>
      <w:r w:rsidR="00BF4FF3" w:rsidRPr="00D520F7">
        <w:rPr>
          <w:color w:val="auto"/>
        </w:rPr>
        <w:t>etc.</w:t>
      </w:r>
      <w:r w:rsidRPr="00D520F7">
        <w:rPr>
          <w:color w:val="auto"/>
        </w:rPr>
        <w:t xml:space="preserve">]; </w:t>
      </w:r>
      <w:r w:rsidRPr="00125F66">
        <w:t>and</w:t>
      </w:r>
    </w:p>
    <w:p w14:paraId="63661E27" w14:textId="4208C706" w:rsidR="00EB2F44" w:rsidRPr="00125F66"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79CA5A65" w14:textId="77777777" w:rsidR="00EB2F44" w:rsidRPr="00D520F7" w:rsidRDefault="00EB2F44" w:rsidP="00EB2F44">
      <w:pPr>
        <w:pStyle w:val="Heading2"/>
        <w:numPr>
          <w:ilvl w:val="0"/>
          <w:numId w:val="0"/>
        </w:numPr>
        <w:spacing w:before="360"/>
      </w:pPr>
      <w:r w:rsidRPr="00D520F7">
        <w:t>2.4</w:t>
      </w:r>
      <w:r w:rsidRPr="00D520F7">
        <w:tab/>
        <w:t>Technical requirements</w:t>
      </w:r>
    </w:p>
    <w:p w14:paraId="62FADB09" w14:textId="77777777" w:rsidR="00EB2F44" w:rsidRPr="00D520F7" w:rsidRDefault="00EB2F44" w:rsidP="00FA7E79">
      <w:pPr>
        <w:pStyle w:val="Heading2nonum"/>
      </w:pPr>
      <w:r w:rsidRPr="00125F66">
        <w:tab/>
      </w:r>
      <w:r w:rsidRPr="00125F66">
        <w:tab/>
      </w:r>
      <w:r w:rsidRPr="00D520F7">
        <w:t>Vehicle depollution and dismantling</w:t>
      </w:r>
    </w:p>
    <w:p w14:paraId="4CB1DC55" w14:textId="77777777" w:rsidR="00EB2F44" w:rsidRPr="00D520F7" w:rsidRDefault="00EB2F44" w:rsidP="00324DF6">
      <w:pPr>
        <w:spacing w:before="120" w:line="270" w:lineRule="exact"/>
        <w:ind w:left="720" w:hanging="720"/>
        <w:jc w:val="left"/>
        <w:rPr>
          <w:rFonts w:ascii="Arial" w:hAnsi="Arial"/>
          <w:sz w:val="18"/>
        </w:rPr>
      </w:pPr>
      <w:r w:rsidRPr="00D520F7">
        <w:rPr>
          <w:rFonts w:ascii="Arial" w:hAnsi="Arial"/>
          <w:sz w:val="18"/>
        </w:rPr>
        <w:t>2.4.1</w:t>
      </w:r>
      <w:r w:rsidRPr="00D520F7">
        <w:rPr>
          <w:rFonts w:ascii="Arial" w:hAnsi="Arial"/>
          <w:sz w:val="18"/>
        </w:rPr>
        <w:tab/>
        <w:t>The storage (including temporary storage) and treatment of waste motor vehicles shall meet the requirements of article 6(1) of the End-of-Life Vehicles Directive.</w:t>
      </w:r>
    </w:p>
    <w:p w14:paraId="6CDD6697" w14:textId="77777777" w:rsidR="00EB2F44" w:rsidRPr="00D520F7" w:rsidRDefault="00EB2F44" w:rsidP="00EB2F44">
      <w:pPr>
        <w:pStyle w:val="Heading2nonum"/>
      </w:pPr>
      <w:r w:rsidRPr="00125F66">
        <w:tab/>
      </w:r>
      <w:r w:rsidRPr="00125F66">
        <w:tab/>
      </w:r>
      <w:r w:rsidRPr="00D520F7">
        <w:t>WEEE treatment</w:t>
      </w:r>
    </w:p>
    <w:p w14:paraId="3BBA2D00" w14:textId="77777777" w:rsidR="002F4F1C" w:rsidRDefault="00EB2F44" w:rsidP="002F4F1C">
      <w:pPr>
        <w:pStyle w:val="Heading3"/>
        <w:numPr>
          <w:ilvl w:val="0"/>
          <w:numId w:val="0"/>
        </w:numPr>
        <w:ind w:left="720" w:hanging="720"/>
        <w:rPr>
          <w:color w:val="auto"/>
        </w:rPr>
      </w:pPr>
      <w:r w:rsidRPr="00D520F7">
        <w:rPr>
          <w:color w:val="auto"/>
        </w:rPr>
        <w:t>2.4.</w:t>
      </w:r>
      <w:r w:rsidR="00D520F7">
        <w:rPr>
          <w:color w:val="auto"/>
        </w:rPr>
        <w:t>2</w:t>
      </w:r>
      <w:r w:rsidRPr="00D520F7">
        <w:rPr>
          <w:color w:val="auto"/>
        </w:rPr>
        <w:tab/>
        <w:t xml:space="preserve">The storage (including temporary storage) and treatment of WEEE shall be carried out in accordance with the technical requirements of Annex </w:t>
      </w:r>
      <w:r w:rsidR="00324DF6" w:rsidRPr="00D520F7">
        <w:rPr>
          <w:color w:val="auto"/>
        </w:rPr>
        <w:t>V</w:t>
      </w:r>
      <w:r w:rsidRPr="00D520F7">
        <w:rPr>
          <w:color w:val="auto"/>
        </w:rPr>
        <w:t>III of the WEEE Directive.</w:t>
      </w:r>
    </w:p>
    <w:p w14:paraId="356B7882" w14:textId="77777777" w:rsidR="002F4F1C" w:rsidRDefault="00D520F7" w:rsidP="002F4F1C">
      <w:pPr>
        <w:pStyle w:val="Heading3"/>
        <w:numPr>
          <w:ilvl w:val="0"/>
          <w:numId w:val="0"/>
        </w:numPr>
        <w:ind w:left="720" w:hanging="720"/>
      </w:pPr>
      <w:r w:rsidRPr="00D11046">
        <w:t>2.4.3</w:t>
      </w:r>
      <w:r w:rsidR="002F4F1C">
        <w:tab/>
      </w:r>
      <w:r w:rsidRPr="00D11046">
        <w:t>WEEE shall be treated using best available treatment, recovery and recycling techniques</w:t>
      </w:r>
      <w:r w:rsidR="002F4F1C">
        <w:t xml:space="preserve"> </w:t>
      </w:r>
      <w:r w:rsidRPr="00D11046">
        <w:t>(BATRRT).</w:t>
      </w:r>
      <w:r w:rsidR="00D11046" w:rsidRPr="00D11046">
        <w:t xml:space="preserve"> </w:t>
      </w:r>
    </w:p>
    <w:p w14:paraId="2F72C945" w14:textId="2369721B" w:rsidR="00EB2F44" w:rsidRPr="00D11046" w:rsidRDefault="00D520F7" w:rsidP="002F4F1C">
      <w:pPr>
        <w:pStyle w:val="Heading3"/>
        <w:numPr>
          <w:ilvl w:val="0"/>
          <w:numId w:val="0"/>
        </w:numPr>
        <w:ind w:left="720" w:hanging="720"/>
      </w:pPr>
      <w:r w:rsidRPr="00D11046">
        <w:t>2.4.4</w:t>
      </w:r>
      <w:r w:rsidR="002F4F1C">
        <w:tab/>
      </w:r>
      <w:r w:rsidRPr="00D11046">
        <w:t>As a minimum, the substances, preparations and components specified in table 2.4 shall be removed from any separately collected WEEE.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2"/>
      </w:tblGrid>
      <w:tr w:rsidR="00EB2F44" w:rsidRPr="00125F66" w14:paraId="59F33A72" w14:textId="77777777" w:rsidTr="00CD1FC3">
        <w:trPr>
          <w:cantSplit/>
          <w:tblHeader/>
        </w:trPr>
        <w:tc>
          <w:tcPr>
            <w:tcW w:w="8222" w:type="dxa"/>
            <w:tcBorders>
              <w:bottom w:val="single" w:sz="4" w:space="0" w:color="auto"/>
            </w:tcBorders>
            <w:shd w:val="solid" w:color="auto" w:fill="000000"/>
          </w:tcPr>
          <w:p w14:paraId="61A033E1" w14:textId="77777777" w:rsidR="00EB2F44" w:rsidRPr="00D11046" w:rsidRDefault="00EB2F44" w:rsidP="00CD1FC3">
            <w:pPr>
              <w:pStyle w:val="Tabletitle"/>
              <w:rPr>
                <w:bCs/>
                <w:color w:val="auto"/>
              </w:rPr>
            </w:pPr>
            <w:r w:rsidRPr="00D11046">
              <w:rPr>
                <w:bCs/>
                <w:color w:val="auto"/>
              </w:rPr>
              <w:lastRenderedPageBreak/>
              <w:t>Table 2.4 Substances, preparations and components to be removed from separately collected WEEE</w:t>
            </w:r>
          </w:p>
        </w:tc>
      </w:tr>
      <w:tr w:rsidR="00EB2F44" w:rsidRPr="00125F66" w14:paraId="04A7BADA" w14:textId="77777777" w:rsidTr="00CD1FC3">
        <w:trPr>
          <w:cantSplit/>
        </w:trPr>
        <w:tc>
          <w:tcPr>
            <w:tcW w:w="8222" w:type="dxa"/>
            <w:tcBorders>
              <w:left w:val="nil"/>
              <w:bottom w:val="single" w:sz="4" w:space="0" w:color="auto"/>
              <w:right w:val="nil"/>
            </w:tcBorders>
          </w:tcPr>
          <w:p w14:paraId="6315FCFB" w14:textId="77777777" w:rsidR="00EB2F44" w:rsidRPr="00D11046" w:rsidRDefault="00EB2F44" w:rsidP="00763462">
            <w:pPr>
              <w:pStyle w:val="Tablebody"/>
              <w:numPr>
                <w:ilvl w:val="0"/>
                <w:numId w:val="29"/>
              </w:numPr>
              <w:rPr>
                <w:color w:val="auto"/>
              </w:rPr>
            </w:pPr>
            <w:r w:rsidRPr="00D11046">
              <w:rPr>
                <w:color w:val="auto"/>
              </w:rPr>
              <w:t xml:space="preserve">Capacitors containing Polychlorinated biphenyls (PCB) </w:t>
            </w:r>
          </w:p>
          <w:p w14:paraId="5D9713A8" w14:textId="77777777" w:rsidR="00EB2F44" w:rsidRPr="00D11046" w:rsidRDefault="00EB2F44" w:rsidP="00763462">
            <w:pPr>
              <w:pStyle w:val="Tablebody"/>
              <w:numPr>
                <w:ilvl w:val="0"/>
                <w:numId w:val="29"/>
              </w:numPr>
              <w:rPr>
                <w:color w:val="auto"/>
              </w:rPr>
            </w:pPr>
            <w:r w:rsidRPr="00D11046">
              <w:rPr>
                <w:color w:val="auto"/>
              </w:rPr>
              <w:t>Mercury-containing components, such as switches or backlighting lamps</w:t>
            </w:r>
          </w:p>
          <w:p w14:paraId="07D9F225" w14:textId="77777777" w:rsidR="00EB2F44" w:rsidRPr="00D11046" w:rsidRDefault="00EB2F44" w:rsidP="00763462">
            <w:pPr>
              <w:pStyle w:val="Tablebody"/>
              <w:numPr>
                <w:ilvl w:val="0"/>
                <w:numId w:val="29"/>
              </w:numPr>
              <w:rPr>
                <w:color w:val="auto"/>
              </w:rPr>
            </w:pPr>
            <w:r w:rsidRPr="00D11046">
              <w:rPr>
                <w:color w:val="auto"/>
              </w:rPr>
              <w:t>Batteries</w:t>
            </w:r>
          </w:p>
          <w:p w14:paraId="4F2B2E50" w14:textId="77777777" w:rsidR="00EB2F44" w:rsidRPr="00D11046" w:rsidRDefault="00EB2F44" w:rsidP="00763462">
            <w:pPr>
              <w:pStyle w:val="Tablebody"/>
              <w:numPr>
                <w:ilvl w:val="0"/>
                <w:numId w:val="29"/>
              </w:numPr>
              <w:rPr>
                <w:color w:val="auto"/>
              </w:rPr>
            </w:pPr>
            <w:r w:rsidRPr="00D11046">
              <w:rPr>
                <w:color w:val="auto"/>
              </w:rPr>
              <w:t>Printed circuit boards of mobile phones generally, and of other devices if the surface of the printed circuit board is greater than 10 square centimetres</w:t>
            </w:r>
          </w:p>
          <w:p w14:paraId="469C87BB" w14:textId="77777777" w:rsidR="00EB2F44" w:rsidRPr="00D11046" w:rsidRDefault="00EB2F44" w:rsidP="00763462">
            <w:pPr>
              <w:pStyle w:val="Tablebody"/>
              <w:numPr>
                <w:ilvl w:val="0"/>
                <w:numId w:val="29"/>
              </w:numPr>
              <w:rPr>
                <w:color w:val="auto"/>
              </w:rPr>
            </w:pPr>
            <w:r w:rsidRPr="00D11046">
              <w:rPr>
                <w:color w:val="auto"/>
              </w:rPr>
              <w:t>Toner cartridges, liquid and pasty, as well as colour toner</w:t>
            </w:r>
          </w:p>
          <w:p w14:paraId="7E0FF483" w14:textId="77777777" w:rsidR="00EB2F44" w:rsidRPr="00D11046" w:rsidRDefault="00EB2F44" w:rsidP="00763462">
            <w:pPr>
              <w:pStyle w:val="Tablebody"/>
              <w:numPr>
                <w:ilvl w:val="0"/>
                <w:numId w:val="29"/>
              </w:numPr>
              <w:rPr>
                <w:color w:val="auto"/>
              </w:rPr>
            </w:pPr>
            <w:r w:rsidRPr="00D11046">
              <w:rPr>
                <w:color w:val="auto"/>
              </w:rPr>
              <w:t>Plastic containing brominated flame retardants</w:t>
            </w:r>
          </w:p>
          <w:p w14:paraId="45242ECA" w14:textId="77777777" w:rsidR="00EB2F44" w:rsidRPr="00D11046" w:rsidRDefault="00EB2F44" w:rsidP="00763462">
            <w:pPr>
              <w:pStyle w:val="Tablebody"/>
              <w:numPr>
                <w:ilvl w:val="0"/>
                <w:numId w:val="29"/>
              </w:numPr>
              <w:rPr>
                <w:color w:val="auto"/>
              </w:rPr>
            </w:pPr>
            <w:r w:rsidRPr="00D11046">
              <w:rPr>
                <w:color w:val="auto"/>
              </w:rPr>
              <w:t>Asbestos waste and components which contain asbestos</w:t>
            </w:r>
          </w:p>
          <w:p w14:paraId="1823D620" w14:textId="77777777" w:rsidR="00EB2F44" w:rsidRPr="00D11046" w:rsidRDefault="00EB2F44" w:rsidP="00763462">
            <w:pPr>
              <w:pStyle w:val="Tablebody"/>
              <w:numPr>
                <w:ilvl w:val="0"/>
                <w:numId w:val="29"/>
              </w:numPr>
              <w:rPr>
                <w:color w:val="auto"/>
              </w:rPr>
            </w:pPr>
            <w:r w:rsidRPr="00D11046">
              <w:rPr>
                <w:color w:val="auto"/>
              </w:rPr>
              <w:t>Cathode ray tubes</w:t>
            </w:r>
          </w:p>
          <w:p w14:paraId="31DA3BD4" w14:textId="77777777" w:rsidR="00EB2F44" w:rsidRPr="00D11046" w:rsidRDefault="00EB2F44" w:rsidP="00763462">
            <w:pPr>
              <w:pStyle w:val="Tablebody"/>
              <w:numPr>
                <w:ilvl w:val="0"/>
                <w:numId w:val="29"/>
              </w:numPr>
              <w:rPr>
                <w:color w:val="auto"/>
              </w:rPr>
            </w:pPr>
            <w:r w:rsidRPr="00D11046">
              <w:rPr>
                <w:color w:val="auto"/>
              </w:rPr>
              <w:t>Chlorofluorocarbons (CFC), hydrochlorofluorocarbons (HCFC), hydrofluorocarbons (HFC), or hydrocarbons (HC)</w:t>
            </w:r>
          </w:p>
          <w:p w14:paraId="1C360251" w14:textId="77777777" w:rsidR="00EB2F44" w:rsidRPr="00D11046" w:rsidRDefault="00EB2F44" w:rsidP="00763462">
            <w:pPr>
              <w:pStyle w:val="Tablebody"/>
              <w:numPr>
                <w:ilvl w:val="0"/>
                <w:numId w:val="29"/>
              </w:numPr>
              <w:rPr>
                <w:color w:val="auto"/>
              </w:rPr>
            </w:pPr>
            <w:r w:rsidRPr="00D11046">
              <w:rPr>
                <w:color w:val="auto"/>
              </w:rPr>
              <w:t>Gas discharge lamps</w:t>
            </w:r>
          </w:p>
          <w:p w14:paraId="5F03B025" w14:textId="77777777" w:rsidR="00EB2F44" w:rsidRPr="00D11046" w:rsidRDefault="00EB2F44" w:rsidP="00763462">
            <w:pPr>
              <w:pStyle w:val="Tablebody"/>
              <w:numPr>
                <w:ilvl w:val="0"/>
                <w:numId w:val="29"/>
              </w:numPr>
              <w:rPr>
                <w:color w:val="auto"/>
              </w:rPr>
            </w:pPr>
            <w:r w:rsidRPr="00D11046">
              <w:rPr>
                <w:color w:val="auto"/>
              </w:rPr>
              <w:t>Liquid crystal displays (together with their casing where appropriate) of a surface greater than 100 square centimetres and all those back-lighted with gas discharge lamps</w:t>
            </w:r>
          </w:p>
          <w:p w14:paraId="2B8969AA" w14:textId="77777777" w:rsidR="00EB2F44" w:rsidRPr="00D11046" w:rsidRDefault="00EB2F44" w:rsidP="00763462">
            <w:pPr>
              <w:pStyle w:val="Tablebody"/>
              <w:numPr>
                <w:ilvl w:val="0"/>
                <w:numId w:val="29"/>
              </w:numPr>
              <w:rPr>
                <w:color w:val="auto"/>
              </w:rPr>
            </w:pPr>
            <w:r w:rsidRPr="00D11046">
              <w:rPr>
                <w:color w:val="auto"/>
              </w:rPr>
              <w:t>External electric cables</w:t>
            </w:r>
          </w:p>
          <w:p w14:paraId="51A759A7" w14:textId="77777777" w:rsidR="00EB2F44" w:rsidRPr="00D11046" w:rsidRDefault="00EB2F44" w:rsidP="00763462">
            <w:pPr>
              <w:pStyle w:val="Tablebody"/>
              <w:numPr>
                <w:ilvl w:val="0"/>
                <w:numId w:val="29"/>
              </w:numPr>
              <w:rPr>
                <w:color w:val="auto"/>
              </w:rPr>
            </w:pPr>
            <w:r w:rsidRPr="00D11046">
              <w:rPr>
                <w:color w:val="auto"/>
              </w:rPr>
              <w:t>Components containing refractory ceramic fibres</w:t>
            </w:r>
          </w:p>
          <w:p w14:paraId="1C272CAB" w14:textId="77777777" w:rsidR="00EB2F44" w:rsidRPr="00D11046" w:rsidRDefault="00EB2F44" w:rsidP="00763462">
            <w:pPr>
              <w:pStyle w:val="Tablebody"/>
              <w:numPr>
                <w:ilvl w:val="0"/>
                <w:numId w:val="29"/>
              </w:numPr>
              <w:rPr>
                <w:color w:val="auto"/>
              </w:rPr>
            </w:pPr>
            <w:r w:rsidRPr="00D11046">
              <w:rPr>
                <w:color w:val="auto"/>
              </w:rPr>
              <w:t>Components containing radioactive substances with the exception of components that are below the exemption thresholds set in Article 3 of and the Annex I to Council Directive 96/29/Euratom of 13 May 1996 laying down basic safety standards for the protection of the health of workers and the general public against the dangers arising from ionising radiation</w:t>
            </w:r>
          </w:p>
          <w:p w14:paraId="25E95D29" w14:textId="77777777" w:rsidR="00EB2F44" w:rsidRPr="00D11046" w:rsidRDefault="00EB2F44" w:rsidP="00763462">
            <w:pPr>
              <w:pStyle w:val="Tablebody"/>
              <w:numPr>
                <w:ilvl w:val="0"/>
                <w:numId w:val="29"/>
              </w:numPr>
              <w:rPr>
                <w:b/>
                <w:color w:val="auto"/>
              </w:rPr>
            </w:pPr>
            <w:r w:rsidRPr="00D11046">
              <w:rPr>
                <w:color w:val="auto"/>
              </w:rPr>
              <w:t>Electrolytic capacitors containing “substances of concern” (height &gt; 25mm, diameter &gt; 25 mm or proportionately similar volume)</w:t>
            </w:r>
          </w:p>
        </w:tc>
      </w:tr>
    </w:tbl>
    <w:p w14:paraId="31B7DF37" w14:textId="77777777" w:rsidR="00EB2F44" w:rsidRPr="0061121A" w:rsidRDefault="00EB2F44" w:rsidP="00EB2F44"/>
    <w:p w14:paraId="75FB0649" w14:textId="27AC2F7F" w:rsidR="00EB2F44" w:rsidRPr="00D11046" w:rsidRDefault="00EB2F44" w:rsidP="00D11046">
      <w:pPr>
        <w:pStyle w:val="Heading3"/>
        <w:numPr>
          <w:ilvl w:val="2"/>
          <w:numId w:val="43"/>
        </w:numPr>
        <w:rPr>
          <w:color w:val="auto"/>
        </w:rPr>
      </w:pPr>
      <w:r w:rsidRPr="00D11046">
        <w:rPr>
          <w:color w:val="auto"/>
        </w:rPr>
        <w:t>All fluids contained within any WEEE shall be removed prior to further treatment.</w:t>
      </w:r>
    </w:p>
    <w:p w14:paraId="3A2D1F66" w14:textId="6452E57A" w:rsidR="00EB2F44" w:rsidRPr="00D11046" w:rsidRDefault="00D11046" w:rsidP="00D11046">
      <w:pPr>
        <w:pStyle w:val="Heading3"/>
        <w:numPr>
          <w:ilvl w:val="2"/>
          <w:numId w:val="43"/>
        </w:numPr>
        <w:rPr>
          <w:color w:val="auto"/>
        </w:rPr>
      </w:pPr>
      <w:r w:rsidRPr="00D11046">
        <w:rPr>
          <w:color w:val="auto"/>
          <w:szCs w:val="18"/>
        </w:rPr>
        <w:t>Equipment shall be provided to record the weight of untreated WEEE accepted at, and components and materials leaving the site.</w:t>
      </w:r>
    </w:p>
    <w:p w14:paraId="04240394" w14:textId="4334CC49" w:rsidR="00EB2F44" w:rsidRPr="00D11046" w:rsidRDefault="00EB2F44" w:rsidP="00EB2F44">
      <w:pPr>
        <w:pStyle w:val="Heading2nonum"/>
        <w:rPr>
          <w:bCs/>
        </w:rPr>
      </w:pPr>
      <w:r w:rsidRPr="00125F66">
        <w:tab/>
      </w:r>
      <w:r w:rsidRPr="00D11046">
        <w:tab/>
      </w:r>
      <w:r w:rsidRPr="00D11046">
        <w:rPr>
          <w:bCs/>
        </w:rPr>
        <w:t>Hazardous waste storage and treatment</w:t>
      </w:r>
    </w:p>
    <w:p w14:paraId="74A9FAB6" w14:textId="0BECF766" w:rsidR="00EB2F44" w:rsidRDefault="00EB2F44" w:rsidP="00934B17">
      <w:pPr>
        <w:pStyle w:val="Heading3"/>
        <w:numPr>
          <w:ilvl w:val="2"/>
          <w:numId w:val="43"/>
        </w:numPr>
        <w:rPr>
          <w:color w:val="auto"/>
        </w:rPr>
      </w:pPr>
      <w:r w:rsidRPr="00D11046">
        <w:rPr>
          <w:color w:val="auto"/>
        </w:rPr>
        <w:t>Hazardous waste shall not be mixed, either with a different category of hazardous waste or with other waste, substances or materials, unless it is authorised by schedule 1 table S1.1 and appropriate measures are taken.</w:t>
      </w:r>
    </w:p>
    <w:p w14:paraId="74753F26" w14:textId="63C89D54" w:rsidR="0061121A" w:rsidRPr="0061121A" w:rsidRDefault="0061121A" w:rsidP="0061121A">
      <w:pPr>
        <w:pStyle w:val="Heading2"/>
        <w:numPr>
          <w:ilvl w:val="0"/>
          <w:numId w:val="0"/>
        </w:numPr>
      </w:pPr>
      <w:r w:rsidRPr="0061121A">
        <w:t>2.</w:t>
      </w:r>
      <w:r>
        <w:t>5</w:t>
      </w:r>
      <w:r w:rsidRPr="0061121A">
        <w:tab/>
        <w:t>Improvement programme</w:t>
      </w:r>
    </w:p>
    <w:p w14:paraId="51047D07" w14:textId="56079451" w:rsidR="0061121A" w:rsidRPr="0061121A" w:rsidRDefault="0061121A" w:rsidP="0061121A">
      <w:pPr>
        <w:pStyle w:val="Heading3"/>
        <w:numPr>
          <w:ilvl w:val="0"/>
          <w:numId w:val="0"/>
        </w:numPr>
        <w:ind w:left="709" w:hanging="709"/>
        <w:rPr>
          <w:color w:val="auto"/>
        </w:rPr>
      </w:pPr>
      <w:r w:rsidRPr="0061121A">
        <w:rPr>
          <w:color w:val="auto"/>
        </w:rPr>
        <w:t>2.</w:t>
      </w:r>
      <w:r>
        <w:rPr>
          <w:color w:val="auto"/>
        </w:rPr>
        <w:t>5</w:t>
      </w:r>
      <w:r w:rsidRPr="0061121A">
        <w:rPr>
          <w:color w:val="auto"/>
        </w:rPr>
        <w:t>.1</w:t>
      </w:r>
      <w:r w:rsidRPr="0061121A">
        <w:rPr>
          <w:color w:val="auto"/>
        </w:rPr>
        <w:tab/>
        <w:t>The operator shall complete the improvements specified in schedule 1 table S1.3 by the date specified in that table unless otherwise agreed in writing by Natural Resources Wales.</w:t>
      </w:r>
    </w:p>
    <w:p w14:paraId="343D68DC" w14:textId="3C85161F" w:rsidR="0061121A" w:rsidRPr="0061121A" w:rsidRDefault="0061121A" w:rsidP="0061121A">
      <w:pPr>
        <w:pStyle w:val="Heading3"/>
        <w:numPr>
          <w:ilvl w:val="0"/>
          <w:numId w:val="0"/>
        </w:numPr>
        <w:ind w:left="709" w:hanging="709"/>
        <w:rPr>
          <w:color w:val="auto"/>
        </w:rPr>
      </w:pPr>
      <w:r w:rsidRPr="0061121A">
        <w:rPr>
          <w:color w:val="auto"/>
        </w:rPr>
        <w:t>2.</w:t>
      </w:r>
      <w:r>
        <w:rPr>
          <w:color w:val="auto"/>
        </w:rPr>
        <w:t>5</w:t>
      </w:r>
      <w:r w:rsidRPr="0061121A">
        <w:rPr>
          <w:color w:val="auto"/>
        </w:rPr>
        <w:t>.2</w:t>
      </w:r>
      <w:r w:rsidRPr="0061121A">
        <w:rPr>
          <w:color w:val="auto"/>
        </w:rPr>
        <w:tab/>
        <w:t>Except in the case of an improvement which consists only of a submission to Natural Resources Wales, the operator shall notify Natural Resources Wales within 14 days of completion of each improvement.</w:t>
      </w:r>
    </w:p>
    <w:p w14:paraId="0EE3E206" w14:textId="6F8716D6" w:rsidR="00C16167" w:rsidRPr="00125F66" w:rsidRDefault="001D014B" w:rsidP="0061121A">
      <w:pPr>
        <w:pStyle w:val="Heading1"/>
        <w:spacing w:line="240" w:lineRule="auto"/>
        <w:rPr>
          <w:sz w:val="18"/>
        </w:rPr>
      </w:pPr>
      <w:r>
        <w:lastRenderedPageBreak/>
        <w:t>3</w:t>
      </w:r>
      <w:r>
        <w:tab/>
        <w:t>Emissions and monitoring</w:t>
      </w:r>
    </w:p>
    <w:p w14:paraId="721269EF" w14:textId="37AD616F" w:rsidR="0061121A" w:rsidRPr="00125F66" w:rsidRDefault="0061121A" w:rsidP="0061121A">
      <w:pPr>
        <w:pStyle w:val="Heading2"/>
        <w:numPr>
          <w:ilvl w:val="1"/>
          <w:numId w:val="17"/>
        </w:numPr>
      </w:pPr>
      <w:r w:rsidRPr="00125F66">
        <w:t>Emissions of substances not controlled by emission limits</w:t>
      </w:r>
    </w:p>
    <w:p w14:paraId="4776F4E7" w14:textId="77777777" w:rsidR="0061121A" w:rsidRPr="00125F66" w:rsidRDefault="0061121A" w:rsidP="0061121A">
      <w:pPr>
        <w:pStyle w:val="Heading3"/>
        <w:numPr>
          <w:ilvl w:val="2"/>
          <w:numId w:val="17"/>
        </w:numPr>
      </w:pPr>
      <w:r w:rsidRPr="00125F66">
        <w:t>Emissions of substances not controlled by emission limits (excluding odour) shall not cause pollution. The operator shall not be taken to have breached this condition if appropriate measures</w:t>
      </w:r>
      <w:r w:rsidRPr="00125F66">
        <w:rPr>
          <w:rStyle w:val="change"/>
          <w:color w:val="000000"/>
        </w:rPr>
        <w:t>, including, but not limited to, those specified in any approved emissions management plan,</w:t>
      </w:r>
      <w:r w:rsidRPr="00125F66">
        <w:t xml:space="preserve"> have been taken to prevent or where that is not practicable, to minimise, those emissions.</w:t>
      </w:r>
    </w:p>
    <w:p w14:paraId="399E1E28" w14:textId="323F0216" w:rsidR="0061121A" w:rsidRPr="0061121A" w:rsidRDefault="0061121A" w:rsidP="0061121A">
      <w:pPr>
        <w:pStyle w:val="Heading3nonum"/>
        <w:rPr>
          <w:color w:val="auto"/>
          <w:szCs w:val="18"/>
        </w:rPr>
      </w:pPr>
      <w:r w:rsidRPr="0061121A">
        <w:rPr>
          <w:color w:val="auto"/>
          <w:szCs w:val="18"/>
        </w:rPr>
        <w:t>3.1.2</w:t>
      </w:r>
      <w:r w:rsidRPr="0061121A">
        <w:rPr>
          <w:color w:val="auto"/>
          <w:szCs w:val="18"/>
        </w:rPr>
        <w:tab/>
        <w:t>The operator shall:</w:t>
      </w:r>
    </w:p>
    <w:p w14:paraId="01F7AF04" w14:textId="77777777" w:rsidR="0061121A" w:rsidRPr="0061121A" w:rsidRDefault="0061121A" w:rsidP="0061121A">
      <w:pPr>
        <w:pStyle w:val="Heading4"/>
        <w:spacing w:before="120"/>
        <w:ind w:left="1440" w:hanging="731"/>
        <w:rPr>
          <w:rFonts w:cs="Arial"/>
          <w:szCs w:val="18"/>
        </w:rPr>
      </w:pPr>
      <w:r w:rsidRPr="0061121A">
        <w:rPr>
          <w:szCs w:val="18"/>
        </w:rPr>
        <w:t>(a)</w:t>
      </w:r>
      <w:r w:rsidRPr="0061121A">
        <w:rPr>
          <w:szCs w:val="18"/>
        </w:rPr>
        <w:tab/>
      </w:r>
      <w:r w:rsidRPr="0061121A">
        <w:rPr>
          <w:rFonts w:cs="Arial"/>
          <w:szCs w:val="18"/>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1601CEB3" w14:textId="77777777" w:rsidR="0061121A" w:rsidRPr="0061121A" w:rsidRDefault="0061121A" w:rsidP="0061121A">
      <w:pPr>
        <w:pStyle w:val="Heading4"/>
        <w:spacing w:before="120"/>
        <w:ind w:left="1440" w:hanging="731"/>
        <w:rPr>
          <w:rFonts w:cs="Arial"/>
          <w:szCs w:val="18"/>
        </w:rPr>
      </w:pPr>
      <w:r w:rsidRPr="0061121A">
        <w:rPr>
          <w:szCs w:val="18"/>
        </w:rPr>
        <w:t>(b)</w:t>
      </w:r>
      <w:r w:rsidRPr="0061121A">
        <w:rPr>
          <w:szCs w:val="18"/>
        </w:rPr>
        <w:tab/>
      </w:r>
      <w:r w:rsidRPr="0061121A">
        <w:rPr>
          <w:rFonts w:cs="Arial"/>
          <w:szCs w:val="18"/>
        </w:rPr>
        <w:t>implement the approved emissions management plan, from the date of approval, unless otherwise agreed in writing by Natural Resources Wales.</w:t>
      </w:r>
    </w:p>
    <w:p w14:paraId="24EF08E5" w14:textId="49783733" w:rsidR="0061121A" w:rsidRPr="0061121A" w:rsidRDefault="0061121A" w:rsidP="0061121A">
      <w:pPr>
        <w:pStyle w:val="Heading3rednonum"/>
        <w:rPr>
          <w:color w:val="auto"/>
        </w:rPr>
      </w:pPr>
      <w:r w:rsidRPr="0061121A">
        <w:rPr>
          <w:color w:val="auto"/>
        </w:rPr>
        <w:t>3.1.3</w:t>
      </w:r>
      <w:r w:rsidRPr="0061121A">
        <w:rPr>
          <w:color w:val="auto"/>
        </w:rPr>
        <w:tab/>
        <w:t xml:space="preserve">All </w:t>
      </w:r>
      <w:r w:rsidRPr="0061121A">
        <w:rPr>
          <w:color w:val="auto"/>
          <w:lang w:eastAsia="en-GB"/>
        </w:rPr>
        <w:t xml:space="preserve">liquids in containers, </w:t>
      </w:r>
      <w:r w:rsidRPr="0061121A">
        <w:rPr>
          <w:color w:val="auto"/>
        </w:rPr>
        <w:t>whose</w:t>
      </w:r>
      <w:r w:rsidRPr="0061121A">
        <w:rPr>
          <w:color w:val="auto"/>
          <w:lang w:eastAsia="en-GB"/>
        </w:rPr>
        <w:t xml:space="preserve"> emission to water or land could cause pollution, shall be provided with secondary containment, unless </w:t>
      </w:r>
      <w:r w:rsidRPr="0061121A">
        <w:rPr>
          <w:rStyle w:val="change"/>
          <w:color w:val="auto"/>
        </w:rPr>
        <w:t xml:space="preserve">the operator </w:t>
      </w:r>
      <w:r w:rsidRPr="0061121A">
        <w:rPr>
          <w:color w:val="auto"/>
        </w:rPr>
        <w:t xml:space="preserve">has used other appropriate measures to prevent </w:t>
      </w:r>
      <w:r w:rsidRPr="0061121A">
        <w:rPr>
          <w:rStyle w:val="change"/>
          <w:color w:val="auto"/>
        </w:rPr>
        <w:t>or where that is not practicable, to minimise, leakage and spillage from the primary container</w:t>
      </w:r>
      <w:r w:rsidRPr="0061121A">
        <w:rPr>
          <w:color w:val="auto"/>
        </w:rPr>
        <w:t>.</w:t>
      </w:r>
    </w:p>
    <w:p w14:paraId="22132CD1" w14:textId="46F55C54" w:rsidR="003C2CA5" w:rsidRPr="00125F66" w:rsidRDefault="003C2CA5" w:rsidP="003C2CA5">
      <w:pPr>
        <w:pStyle w:val="Heading2"/>
        <w:numPr>
          <w:ilvl w:val="0"/>
          <w:numId w:val="0"/>
        </w:numPr>
      </w:pPr>
      <w:r w:rsidRPr="00125F66">
        <w:t>3.</w:t>
      </w:r>
      <w:r w:rsidR="00C629CA">
        <w:t>2</w:t>
      </w:r>
      <w:r w:rsidRPr="00125F66">
        <w:tab/>
        <w:t>Odour</w:t>
      </w:r>
    </w:p>
    <w:p w14:paraId="54AB15C8" w14:textId="3C693FA0" w:rsidR="003C2CA5" w:rsidRPr="00C629CA" w:rsidRDefault="003C2CA5" w:rsidP="003C2CA5">
      <w:pPr>
        <w:pStyle w:val="Heading4"/>
        <w:ind w:left="709" w:hanging="709"/>
        <w:rPr>
          <w:rStyle w:val="change"/>
          <w:color w:val="auto"/>
        </w:rPr>
      </w:pPr>
      <w:r w:rsidRPr="00C629CA">
        <w:t>3.</w:t>
      </w:r>
      <w:r w:rsidR="00C629CA" w:rsidRPr="00C629CA">
        <w:t>2</w:t>
      </w:r>
      <w:r w:rsidRPr="00C629CA">
        <w:t>.1</w:t>
      </w:r>
      <w:r w:rsidRPr="00C629CA">
        <w:tab/>
        <w:t>Emissions from t</w:t>
      </w:r>
      <w:r w:rsidRPr="00C629CA">
        <w:rPr>
          <w:rStyle w:val="change"/>
          <w:color w:val="auto"/>
        </w:rPr>
        <w:t xml:space="preserve">he activities shall be free from </w:t>
      </w:r>
      <w:r w:rsidRPr="00C629CA">
        <w:t>odour at levels likely to cause pollution outside the site,</w:t>
      </w:r>
      <w:r w:rsidRPr="00C629CA">
        <w:rPr>
          <w:rStyle w:val="change"/>
          <w:color w:val="auto"/>
        </w:rPr>
        <w:t xml:space="preserve"> as perceived by an authorised officer of Natural Resources Wales, </w:t>
      </w:r>
      <w:r w:rsidRPr="00C629CA">
        <w:t>unless the operator</w:t>
      </w:r>
      <w:r w:rsidRPr="00C629CA">
        <w:rPr>
          <w:rStyle w:val="change"/>
          <w:color w:val="auto"/>
        </w:rPr>
        <w:t xml:space="preserve"> has used appropriate measures, including, but not limited to, those specified in any approved odour management plan, to prevent or where that is not pra</w:t>
      </w:r>
      <w:r w:rsidR="003C061C" w:rsidRPr="00C629CA">
        <w:rPr>
          <w:rStyle w:val="change"/>
          <w:color w:val="auto"/>
        </w:rPr>
        <w:t>cticable to minimise the odour.</w:t>
      </w:r>
    </w:p>
    <w:p w14:paraId="426F7AEA" w14:textId="0F18D54A" w:rsidR="003C2CA5" w:rsidRPr="00C629CA" w:rsidRDefault="00CD1FC3" w:rsidP="003C2CA5">
      <w:pPr>
        <w:pStyle w:val="Draftingnote"/>
        <w:rPr>
          <w:i w:val="0"/>
          <w:color w:val="auto"/>
          <w:szCs w:val="18"/>
        </w:rPr>
      </w:pPr>
      <w:r w:rsidRPr="00C629CA">
        <w:rPr>
          <w:i w:val="0"/>
          <w:color w:val="auto"/>
          <w:szCs w:val="18"/>
        </w:rPr>
        <w:t>3.</w:t>
      </w:r>
      <w:r w:rsidR="00C629CA" w:rsidRPr="00C629CA">
        <w:rPr>
          <w:i w:val="0"/>
          <w:color w:val="auto"/>
          <w:szCs w:val="18"/>
        </w:rPr>
        <w:t>2</w:t>
      </w:r>
      <w:r w:rsidRPr="00C629CA">
        <w:rPr>
          <w:i w:val="0"/>
          <w:color w:val="auto"/>
          <w:szCs w:val="18"/>
        </w:rPr>
        <w:t>.2</w:t>
      </w:r>
      <w:r w:rsidR="003C2CA5" w:rsidRPr="00C629CA">
        <w:rPr>
          <w:i w:val="0"/>
          <w:color w:val="auto"/>
          <w:szCs w:val="18"/>
        </w:rPr>
        <w:tab/>
        <w:t>The operator shall:</w:t>
      </w:r>
    </w:p>
    <w:p w14:paraId="49CB3401" w14:textId="4E0EE521" w:rsidR="003C2CA5" w:rsidRPr="00C629CA" w:rsidRDefault="003C2CA5" w:rsidP="003C2CA5">
      <w:pPr>
        <w:pStyle w:val="Heading4"/>
        <w:spacing w:before="120"/>
        <w:ind w:left="1440" w:hanging="731"/>
        <w:rPr>
          <w:rFonts w:cs="Arial"/>
          <w:szCs w:val="18"/>
        </w:rPr>
      </w:pPr>
      <w:r w:rsidRPr="00C629CA">
        <w:rPr>
          <w:szCs w:val="18"/>
        </w:rPr>
        <w:t>(a)</w:t>
      </w:r>
      <w:r w:rsidRPr="00C629CA">
        <w:rPr>
          <w:szCs w:val="18"/>
        </w:rPr>
        <w:tab/>
      </w:r>
      <w:r w:rsidRPr="00C629CA">
        <w:rPr>
          <w:rFonts w:cs="Arial"/>
          <w:szCs w:val="18"/>
        </w:rPr>
        <w:t>if notified by Natural Resources Wales</w:t>
      </w:r>
      <w:r w:rsidR="003C061C" w:rsidRPr="00C629CA">
        <w:rPr>
          <w:rFonts w:cs="Arial"/>
          <w:szCs w:val="18"/>
        </w:rPr>
        <w:t xml:space="preserve"> </w:t>
      </w:r>
      <w:r w:rsidRPr="00C629CA">
        <w:rPr>
          <w:rFonts w:cs="Arial"/>
          <w:szCs w:val="18"/>
        </w:rPr>
        <w:t xml:space="preserve">that the activities are giving rise </w:t>
      </w:r>
      <w:r w:rsidR="005032E3" w:rsidRPr="00C629CA">
        <w:rPr>
          <w:rFonts w:cs="Arial"/>
          <w:szCs w:val="18"/>
        </w:rPr>
        <w:t>to p</w:t>
      </w:r>
      <w:r w:rsidRPr="00C629CA">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C629CA" w:rsidRDefault="003C2CA5" w:rsidP="003C2CA5">
      <w:pPr>
        <w:pStyle w:val="Heading4"/>
        <w:ind w:left="1440" w:hanging="731"/>
        <w:rPr>
          <w:rFonts w:cs="Arial"/>
          <w:sz w:val="20"/>
        </w:rPr>
      </w:pPr>
      <w:r w:rsidRPr="00C629CA">
        <w:rPr>
          <w:szCs w:val="18"/>
        </w:rPr>
        <w:t>(b)</w:t>
      </w:r>
      <w:r w:rsidRPr="00C629CA">
        <w:rPr>
          <w:szCs w:val="18"/>
        </w:rPr>
        <w:tab/>
      </w:r>
      <w:r w:rsidRPr="00C629CA">
        <w:rPr>
          <w:rFonts w:cs="Arial"/>
          <w:szCs w:val="18"/>
        </w:rPr>
        <w:t>implement the approved odour management plan, from the date of approval, unless otherwise agreed in writing by Natural Resources Wales.</w:t>
      </w:r>
    </w:p>
    <w:p w14:paraId="76390550" w14:textId="5C2C6ED0" w:rsidR="003C2CA5" w:rsidRPr="00125F66" w:rsidRDefault="003C2CA5" w:rsidP="003C2CA5">
      <w:pPr>
        <w:pStyle w:val="Heading2"/>
        <w:numPr>
          <w:ilvl w:val="0"/>
          <w:numId w:val="0"/>
        </w:numPr>
        <w:rPr>
          <w:b w:val="0"/>
        </w:rPr>
      </w:pPr>
      <w:r w:rsidRPr="00125F66">
        <w:t>3.</w:t>
      </w:r>
      <w:r w:rsidR="00C629CA">
        <w:t>3</w:t>
      </w:r>
      <w:r w:rsidRPr="00125F66">
        <w:tab/>
        <w:t>Noise and vibration</w:t>
      </w:r>
    </w:p>
    <w:p w14:paraId="048DCEF1" w14:textId="43D60EB9" w:rsidR="003C2CA5" w:rsidRPr="00C629CA" w:rsidRDefault="003C2CA5" w:rsidP="003C2CA5">
      <w:pPr>
        <w:pStyle w:val="Heading4"/>
        <w:ind w:left="720" w:hanging="720"/>
        <w:rPr>
          <w:rStyle w:val="change"/>
          <w:color w:val="auto"/>
        </w:rPr>
      </w:pPr>
      <w:r w:rsidRPr="00C629CA">
        <w:t>3.</w:t>
      </w:r>
      <w:r w:rsidR="00C629CA" w:rsidRPr="00C629CA">
        <w:t>3</w:t>
      </w:r>
      <w:r w:rsidRPr="00C629CA">
        <w:t>.1</w:t>
      </w:r>
      <w:r w:rsidRPr="00C629CA">
        <w:tab/>
        <w:t xml:space="preserve">Emissions from the activities shall </w:t>
      </w:r>
      <w:r w:rsidRPr="00C629CA">
        <w:rPr>
          <w:rStyle w:val="change"/>
          <w:color w:val="auto"/>
        </w:rPr>
        <w:t>be free from noise and vibration at levels likely to</w:t>
      </w:r>
      <w:r w:rsidRPr="00C629CA">
        <w:t xml:space="preserve"> cause pollution outside the site, </w:t>
      </w:r>
      <w:r w:rsidRPr="00C629CA">
        <w:rPr>
          <w:rStyle w:val="change"/>
          <w:color w:val="auto"/>
        </w:rPr>
        <w:t xml:space="preserve">as perceived by an authorised officer of Natural Resources Wales, </w:t>
      </w:r>
      <w:r w:rsidRPr="00C629CA">
        <w:t>unless the operator</w:t>
      </w:r>
      <w:r w:rsidRPr="00C629CA">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3D9770ED" w:rsidR="003C2CA5" w:rsidRPr="00C629CA" w:rsidRDefault="003C2CA5" w:rsidP="003C2CA5">
      <w:pPr>
        <w:pStyle w:val="Draftingnote"/>
        <w:rPr>
          <w:i w:val="0"/>
          <w:color w:val="auto"/>
        </w:rPr>
      </w:pPr>
      <w:r w:rsidRPr="00C629CA">
        <w:rPr>
          <w:i w:val="0"/>
          <w:color w:val="auto"/>
        </w:rPr>
        <w:t>3.</w:t>
      </w:r>
      <w:r w:rsidR="00C629CA" w:rsidRPr="00C629CA">
        <w:rPr>
          <w:i w:val="0"/>
          <w:color w:val="auto"/>
        </w:rPr>
        <w:t>3</w:t>
      </w:r>
      <w:r w:rsidRPr="00C629CA">
        <w:rPr>
          <w:i w:val="0"/>
          <w:color w:val="auto"/>
        </w:rPr>
        <w:t>.2</w:t>
      </w:r>
      <w:r w:rsidRPr="00C629CA">
        <w:rPr>
          <w:i w:val="0"/>
          <w:color w:val="auto"/>
        </w:rPr>
        <w:tab/>
        <w:t>The operator shall:</w:t>
      </w:r>
    </w:p>
    <w:p w14:paraId="33A96D48" w14:textId="7C517F6B" w:rsidR="003C2CA5" w:rsidRPr="00C629CA" w:rsidRDefault="003C2CA5" w:rsidP="003C2CA5">
      <w:pPr>
        <w:pStyle w:val="Heading4"/>
        <w:spacing w:before="120"/>
        <w:ind w:left="1440" w:hanging="731"/>
        <w:rPr>
          <w:rFonts w:cs="Arial"/>
          <w:szCs w:val="18"/>
        </w:rPr>
      </w:pPr>
      <w:r w:rsidRPr="00C629CA">
        <w:t>(a)</w:t>
      </w:r>
      <w:r w:rsidRPr="00C629CA">
        <w:tab/>
      </w:r>
      <w:r w:rsidRPr="00C629CA">
        <w:rPr>
          <w:rFonts w:cs="Arial"/>
          <w:szCs w:val="18"/>
        </w:rPr>
        <w:t>if notified by Natural Resources Wales</w:t>
      </w:r>
      <w:r w:rsidR="003C061C" w:rsidRPr="00C629CA">
        <w:rPr>
          <w:rFonts w:cs="Arial"/>
          <w:szCs w:val="18"/>
        </w:rPr>
        <w:t xml:space="preserve"> </w:t>
      </w:r>
      <w:r w:rsidRPr="00C629CA">
        <w:rPr>
          <w:rFonts w:cs="Arial"/>
          <w:szCs w:val="18"/>
        </w:rPr>
        <w:t>that the activities are giving rise to</w:t>
      </w:r>
      <w:r w:rsidR="005032E3" w:rsidRPr="00C629CA">
        <w:rPr>
          <w:rFonts w:cs="Arial"/>
          <w:szCs w:val="18"/>
        </w:rPr>
        <w:t xml:space="preserve"> </w:t>
      </w:r>
      <w:r w:rsidRPr="00C629CA">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C629CA" w:rsidRDefault="003C2CA5" w:rsidP="003C2CA5">
      <w:pPr>
        <w:pStyle w:val="Heading4"/>
        <w:ind w:left="1440" w:hanging="731"/>
        <w:rPr>
          <w:rFonts w:cs="Arial"/>
          <w:sz w:val="20"/>
        </w:rPr>
      </w:pPr>
      <w:r w:rsidRPr="00C629CA">
        <w:rPr>
          <w:szCs w:val="18"/>
        </w:rPr>
        <w:lastRenderedPageBreak/>
        <w:t>(b)</w:t>
      </w:r>
      <w:r w:rsidRPr="00C629CA">
        <w:rPr>
          <w:szCs w:val="18"/>
        </w:rPr>
        <w:tab/>
      </w:r>
      <w:r w:rsidRPr="00C629CA">
        <w:rPr>
          <w:rFonts w:cs="Arial"/>
          <w:szCs w:val="18"/>
        </w:rPr>
        <w:t>implement the</w:t>
      </w:r>
      <w:r w:rsidR="003C061C" w:rsidRPr="00C629CA">
        <w:rPr>
          <w:rFonts w:cs="Arial"/>
          <w:szCs w:val="18"/>
        </w:rPr>
        <w:t xml:space="preserve"> approved </w:t>
      </w:r>
      <w:r w:rsidRPr="00C629CA">
        <w:rPr>
          <w:rFonts w:cs="Arial"/>
          <w:szCs w:val="18"/>
        </w:rPr>
        <w:t>noise and vibration management plan, from the date of approval, unless otherwise agreed in writing by Natural Resources Wales.</w:t>
      </w:r>
    </w:p>
    <w:p w14:paraId="39EE341E" w14:textId="62DCC538" w:rsidR="003C2CA5" w:rsidRPr="00C629CA" w:rsidRDefault="003C2CA5" w:rsidP="003C2CA5">
      <w:pPr>
        <w:pStyle w:val="Heading2"/>
        <w:numPr>
          <w:ilvl w:val="0"/>
          <w:numId w:val="0"/>
        </w:numPr>
        <w:ind w:left="720" w:hanging="720"/>
      </w:pPr>
      <w:r w:rsidRPr="00C629CA">
        <w:t>3.</w:t>
      </w:r>
      <w:r w:rsidR="00C629CA" w:rsidRPr="00C629CA">
        <w:t>5</w:t>
      </w:r>
      <w:r w:rsidRPr="00C629CA">
        <w:tab/>
        <w:t>Pests</w:t>
      </w:r>
    </w:p>
    <w:p w14:paraId="02522E5B" w14:textId="3544DC04" w:rsidR="003C2CA5" w:rsidRPr="00C629CA" w:rsidRDefault="003C2CA5" w:rsidP="00BF4FF3">
      <w:pPr>
        <w:spacing w:before="60" w:line="270" w:lineRule="exact"/>
        <w:ind w:left="720" w:hanging="720"/>
        <w:jc w:val="left"/>
        <w:rPr>
          <w:rStyle w:val="Emphasis"/>
          <w:rFonts w:ascii="Arial" w:hAnsi="Arial" w:cs="Arial"/>
          <w:i w:val="0"/>
          <w:sz w:val="18"/>
          <w:szCs w:val="18"/>
        </w:rPr>
      </w:pPr>
      <w:r w:rsidRPr="00C629CA">
        <w:rPr>
          <w:rStyle w:val="Emphasis"/>
          <w:rFonts w:ascii="Arial" w:hAnsi="Arial" w:cs="Arial"/>
          <w:i w:val="0"/>
          <w:sz w:val="18"/>
          <w:szCs w:val="18"/>
        </w:rPr>
        <w:t>3.</w:t>
      </w:r>
      <w:r w:rsidR="00C629CA" w:rsidRPr="00C629CA">
        <w:rPr>
          <w:rStyle w:val="Emphasis"/>
          <w:rFonts w:ascii="Arial" w:hAnsi="Arial" w:cs="Arial"/>
          <w:i w:val="0"/>
          <w:sz w:val="18"/>
          <w:szCs w:val="18"/>
        </w:rPr>
        <w:t>5</w:t>
      </w:r>
      <w:r w:rsidR="003C061C" w:rsidRPr="00C629CA">
        <w:rPr>
          <w:rStyle w:val="Emphasis"/>
          <w:rFonts w:ascii="Arial" w:hAnsi="Arial" w:cs="Arial"/>
          <w:i w:val="0"/>
          <w:sz w:val="18"/>
          <w:szCs w:val="18"/>
        </w:rPr>
        <w:t>.1</w:t>
      </w:r>
      <w:r w:rsidRPr="00C629CA">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C629CA">
        <w:rPr>
          <w:rStyle w:val="Emphasis"/>
          <w:rFonts w:ascii="Arial" w:hAnsi="Arial" w:cs="Arial"/>
          <w:i w:val="0"/>
          <w:sz w:val="18"/>
          <w:szCs w:val="18"/>
        </w:rPr>
        <w:t>presence of pests on the site.</w:t>
      </w:r>
    </w:p>
    <w:p w14:paraId="25C9092A" w14:textId="3BA650A0" w:rsidR="003C2CA5" w:rsidRPr="00C629CA" w:rsidRDefault="003C2CA5" w:rsidP="00BF4FF3">
      <w:pPr>
        <w:shd w:val="clear" w:color="auto" w:fill="FFFFFF"/>
        <w:spacing w:before="60" w:line="270" w:lineRule="exact"/>
        <w:rPr>
          <w:rFonts w:ascii="Calibri" w:hAnsi="Calibri" w:cs="Calibri"/>
          <w:sz w:val="18"/>
          <w:szCs w:val="18"/>
        </w:rPr>
      </w:pPr>
      <w:r w:rsidRPr="00C629CA">
        <w:rPr>
          <w:rStyle w:val="Emphasis"/>
          <w:rFonts w:ascii="Arial" w:hAnsi="Arial" w:cs="Arial"/>
          <w:i w:val="0"/>
          <w:sz w:val="18"/>
          <w:szCs w:val="18"/>
        </w:rPr>
        <w:t>3.</w:t>
      </w:r>
      <w:r w:rsidR="00C629CA" w:rsidRPr="00C629CA">
        <w:rPr>
          <w:rStyle w:val="Emphasis"/>
          <w:rFonts w:ascii="Arial" w:hAnsi="Arial" w:cs="Arial"/>
          <w:i w:val="0"/>
          <w:sz w:val="18"/>
          <w:szCs w:val="18"/>
        </w:rPr>
        <w:t>5</w:t>
      </w:r>
      <w:r w:rsidRPr="00C629CA">
        <w:rPr>
          <w:rStyle w:val="Emphasis"/>
          <w:rFonts w:ascii="Arial" w:hAnsi="Arial" w:cs="Arial"/>
          <w:i w:val="0"/>
          <w:sz w:val="18"/>
          <w:szCs w:val="18"/>
        </w:rPr>
        <w:t>.2</w:t>
      </w:r>
      <w:r w:rsidRPr="00C629CA">
        <w:rPr>
          <w:rStyle w:val="Emphasis"/>
          <w:rFonts w:ascii="Arial" w:hAnsi="Arial" w:cs="Arial"/>
          <w:i w:val="0"/>
          <w:sz w:val="18"/>
          <w:szCs w:val="18"/>
        </w:rPr>
        <w:tab/>
      </w:r>
      <w:r w:rsidR="003C061C" w:rsidRPr="00C629CA">
        <w:rPr>
          <w:rFonts w:ascii="Arial" w:hAnsi="Arial" w:cs="Arial"/>
          <w:sz w:val="18"/>
          <w:szCs w:val="18"/>
        </w:rPr>
        <w:t>The operator shall:</w:t>
      </w:r>
    </w:p>
    <w:p w14:paraId="2C715B44" w14:textId="116B5339" w:rsidR="003C2CA5" w:rsidRPr="00C629CA" w:rsidRDefault="003C2CA5" w:rsidP="00BF4FF3">
      <w:pPr>
        <w:shd w:val="clear" w:color="auto" w:fill="FFFFFF"/>
        <w:spacing w:before="60" w:line="270" w:lineRule="exact"/>
        <w:ind w:left="1440" w:hanging="731"/>
        <w:jc w:val="left"/>
        <w:rPr>
          <w:rFonts w:ascii="Arial" w:hAnsi="Arial" w:cs="Arial"/>
          <w:sz w:val="18"/>
          <w:szCs w:val="18"/>
        </w:rPr>
      </w:pPr>
      <w:r w:rsidRPr="00C629CA">
        <w:rPr>
          <w:rFonts w:ascii="Arial" w:hAnsi="Arial" w:cs="Arial"/>
          <w:sz w:val="18"/>
          <w:szCs w:val="18"/>
        </w:rPr>
        <w:t>(a)</w:t>
      </w:r>
      <w:r w:rsidR="003C061C" w:rsidRPr="00C629CA">
        <w:rPr>
          <w:rFonts w:ascii="Arial" w:hAnsi="Arial" w:cs="Arial"/>
          <w:sz w:val="18"/>
          <w:szCs w:val="18"/>
        </w:rPr>
        <w:tab/>
      </w:r>
      <w:r w:rsidRPr="00C629CA">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C629CA">
        <w:rPr>
          <w:rFonts w:ascii="Arial" w:hAnsi="Arial" w:cs="Arial"/>
          <w:sz w:val="18"/>
          <w:szCs w:val="18"/>
        </w:rPr>
        <w:t xml:space="preserve"> </w:t>
      </w:r>
      <w:r w:rsidRPr="00C629CA">
        <w:rPr>
          <w:rFonts w:ascii="Arial" w:hAnsi="Arial" w:cs="Arial"/>
          <w:sz w:val="18"/>
          <w:szCs w:val="18"/>
        </w:rPr>
        <w:t>hazard or annoyance</w:t>
      </w:r>
      <w:r w:rsidR="003C061C" w:rsidRPr="00C629CA">
        <w:rPr>
          <w:rFonts w:ascii="Arial" w:hAnsi="Arial" w:cs="Arial"/>
          <w:sz w:val="18"/>
          <w:szCs w:val="18"/>
        </w:rPr>
        <w:t xml:space="preserve"> </w:t>
      </w:r>
      <w:r w:rsidR="00BF4FF3" w:rsidRPr="00C629CA">
        <w:rPr>
          <w:rFonts w:ascii="Arial" w:hAnsi="Arial" w:cs="Arial"/>
          <w:sz w:val="18"/>
          <w:szCs w:val="18"/>
        </w:rPr>
        <w:t>from</w:t>
      </w:r>
      <w:r w:rsidRPr="00C629CA">
        <w:rPr>
          <w:rFonts w:ascii="Arial" w:hAnsi="Arial" w:cs="Arial"/>
          <w:sz w:val="18"/>
          <w:szCs w:val="18"/>
        </w:rPr>
        <w:t xml:space="preserve"> pests;</w:t>
      </w:r>
    </w:p>
    <w:p w14:paraId="13C7035E" w14:textId="24E06CA0" w:rsidR="003C2CA5" w:rsidRDefault="003C2CA5" w:rsidP="00BF4FF3">
      <w:pPr>
        <w:spacing w:before="60" w:line="270" w:lineRule="exact"/>
        <w:ind w:left="1440" w:hanging="731"/>
        <w:jc w:val="left"/>
        <w:rPr>
          <w:rFonts w:ascii="Arial" w:hAnsi="Arial" w:cs="Arial"/>
          <w:sz w:val="18"/>
          <w:szCs w:val="18"/>
          <w:shd w:val="clear" w:color="auto" w:fill="FFFFFF"/>
        </w:rPr>
      </w:pPr>
      <w:r w:rsidRPr="00C629CA">
        <w:rPr>
          <w:rFonts w:ascii="Arial" w:hAnsi="Arial" w:cs="Arial"/>
          <w:sz w:val="18"/>
          <w:szCs w:val="18"/>
          <w:shd w:val="clear" w:color="auto" w:fill="FFFFFF"/>
        </w:rPr>
        <w:t>(b)</w:t>
      </w:r>
      <w:r w:rsidR="003C061C" w:rsidRPr="00C629CA">
        <w:rPr>
          <w:rFonts w:ascii="Arial" w:hAnsi="Arial" w:cs="Arial"/>
          <w:sz w:val="18"/>
          <w:szCs w:val="18"/>
          <w:shd w:val="clear" w:color="auto" w:fill="FFFFFF"/>
        </w:rPr>
        <w:tab/>
      </w:r>
      <w:r w:rsidRPr="00C629CA">
        <w:rPr>
          <w:rFonts w:ascii="Arial" w:hAnsi="Arial" w:cs="Arial"/>
          <w:sz w:val="18"/>
          <w:szCs w:val="18"/>
          <w:shd w:val="clear" w:color="auto" w:fill="FFFFFF"/>
        </w:rPr>
        <w:t>implement the pests management plan, from the date of approval, unless otherwise agreed in writing by Natural resources Wales.</w:t>
      </w:r>
    </w:p>
    <w:p w14:paraId="6BE7EC42" w14:textId="3E04480F" w:rsidR="0061121A" w:rsidRPr="00CC1438" w:rsidRDefault="0061121A" w:rsidP="0061121A">
      <w:pPr>
        <w:pStyle w:val="Heading2"/>
        <w:numPr>
          <w:ilvl w:val="0"/>
          <w:numId w:val="0"/>
        </w:numPr>
        <w:ind w:left="720" w:hanging="720"/>
        <w:rPr>
          <w:rFonts w:eastAsia="Calibri"/>
        </w:rPr>
      </w:pPr>
      <w:r w:rsidRPr="00CC1438">
        <w:rPr>
          <w:rFonts w:eastAsia="Calibri"/>
        </w:rPr>
        <w:t>3.</w:t>
      </w:r>
      <w:r w:rsidR="0011462A" w:rsidRPr="00CC1438">
        <w:rPr>
          <w:rFonts w:eastAsia="Calibri"/>
        </w:rPr>
        <w:t>6</w:t>
      </w:r>
      <w:r w:rsidRPr="00CC1438">
        <w:rPr>
          <w:rFonts w:eastAsia="Calibri"/>
        </w:rPr>
        <w:tab/>
        <w:t>Fire</w:t>
      </w:r>
    </w:p>
    <w:p w14:paraId="3B5F8B6D" w14:textId="4002433A" w:rsidR="0061121A" w:rsidRPr="00CC1438" w:rsidRDefault="0061121A" w:rsidP="0061121A">
      <w:pPr>
        <w:spacing w:before="60" w:line="270" w:lineRule="exact"/>
        <w:ind w:left="709" w:hanging="709"/>
        <w:jc w:val="left"/>
        <w:rPr>
          <w:rFonts w:ascii="Arial" w:eastAsia="Calibri" w:hAnsi="Arial" w:cs="Arial"/>
          <w:sz w:val="18"/>
          <w:szCs w:val="18"/>
          <w:lang w:eastAsia="en-US"/>
        </w:rPr>
      </w:pPr>
      <w:r w:rsidRPr="00CC1438">
        <w:rPr>
          <w:rFonts w:ascii="Arial" w:eastAsia="Calibri" w:hAnsi="Arial" w:cs="Arial"/>
          <w:sz w:val="18"/>
          <w:szCs w:val="18"/>
          <w:lang w:eastAsia="en-US"/>
        </w:rPr>
        <w:t>3.</w:t>
      </w:r>
      <w:r w:rsidR="0011462A" w:rsidRPr="00CC1438">
        <w:rPr>
          <w:rFonts w:ascii="Arial" w:eastAsia="Calibri" w:hAnsi="Arial" w:cs="Arial"/>
          <w:sz w:val="18"/>
          <w:szCs w:val="18"/>
          <w:lang w:eastAsia="en-US"/>
        </w:rPr>
        <w:t>6</w:t>
      </w:r>
      <w:r w:rsidRPr="00CC1438">
        <w:rPr>
          <w:rFonts w:ascii="Arial" w:eastAsia="Calibri" w:hAnsi="Arial" w:cs="Arial"/>
          <w:sz w:val="18"/>
          <w:szCs w:val="18"/>
          <w:lang w:eastAsia="en-US"/>
        </w:rPr>
        <w:t>.1</w:t>
      </w:r>
      <w:r w:rsidRPr="00CC1438">
        <w:rPr>
          <w:rFonts w:ascii="Arial" w:eastAsia="Calibri" w:hAnsi="Arial" w:cs="Arial"/>
          <w:sz w:val="18"/>
          <w:szCs w:val="18"/>
          <w:lang w:eastAsia="en-US"/>
        </w:rPr>
        <w:tab/>
        <w:t>The operator shall manage and operate the activities in accordance with a written fire prevention plan using the current, relevant fire prevention and mitigation plan guidance.</w:t>
      </w:r>
    </w:p>
    <w:p w14:paraId="5B749A5B" w14:textId="0F0CF5B3" w:rsidR="0061121A" w:rsidRPr="00CC1438" w:rsidRDefault="0061121A" w:rsidP="0061121A">
      <w:pPr>
        <w:spacing w:before="60" w:line="270" w:lineRule="exact"/>
        <w:jc w:val="left"/>
        <w:rPr>
          <w:rFonts w:ascii="Arial" w:eastAsia="Calibri" w:hAnsi="Arial" w:cs="Arial"/>
          <w:sz w:val="18"/>
          <w:szCs w:val="18"/>
          <w:lang w:eastAsia="en-US"/>
        </w:rPr>
      </w:pPr>
      <w:r w:rsidRPr="00CC1438">
        <w:rPr>
          <w:rFonts w:ascii="Arial" w:eastAsia="Calibri" w:hAnsi="Arial" w:cs="Arial"/>
          <w:sz w:val="18"/>
          <w:szCs w:val="18"/>
          <w:lang w:eastAsia="en-US"/>
        </w:rPr>
        <w:t>3.</w:t>
      </w:r>
      <w:r w:rsidR="0011462A" w:rsidRPr="00CC1438">
        <w:rPr>
          <w:rFonts w:ascii="Arial" w:eastAsia="Calibri" w:hAnsi="Arial" w:cs="Arial"/>
          <w:sz w:val="18"/>
          <w:szCs w:val="18"/>
          <w:lang w:eastAsia="en-US"/>
        </w:rPr>
        <w:t>6</w:t>
      </w:r>
      <w:r w:rsidRPr="00CC1438">
        <w:rPr>
          <w:rFonts w:ascii="Arial" w:eastAsia="Calibri" w:hAnsi="Arial" w:cs="Arial"/>
          <w:sz w:val="18"/>
          <w:szCs w:val="18"/>
          <w:lang w:eastAsia="en-US"/>
        </w:rPr>
        <w:t>.2</w:t>
      </w:r>
      <w:r w:rsidRPr="00CC1438">
        <w:rPr>
          <w:rFonts w:ascii="Arial" w:eastAsia="Calibri" w:hAnsi="Arial" w:cs="Arial"/>
          <w:sz w:val="18"/>
          <w:szCs w:val="18"/>
          <w:lang w:eastAsia="en-US"/>
        </w:rPr>
        <w:tab/>
        <w:t>The operator shall:</w:t>
      </w:r>
    </w:p>
    <w:p w14:paraId="23527305" w14:textId="77777777" w:rsidR="0061121A" w:rsidRPr="00CC1438" w:rsidRDefault="0061121A" w:rsidP="0061121A">
      <w:pPr>
        <w:spacing w:before="120" w:line="270" w:lineRule="exact"/>
        <w:ind w:left="1440" w:hanging="731"/>
        <w:jc w:val="left"/>
        <w:rPr>
          <w:rFonts w:ascii="Arial" w:eastAsia="Calibri" w:hAnsi="Arial" w:cs="Arial"/>
          <w:sz w:val="18"/>
          <w:szCs w:val="18"/>
          <w:lang w:eastAsia="en-US"/>
        </w:rPr>
      </w:pPr>
      <w:r w:rsidRPr="00CC1438">
        <w:rPr>
          <w:rFonts w:ascii="Arial" w:eastAsia="Calibri" w:hAnsi="Arial" w:cs="Arial"/>
          <w:sz w:val="18"/>
          <w:szCs w:val="18"/>
          <w:lang w:eastAsia="en-US"/>
        </w:rPr>
        <w:t>(a)</w:t>
      </w:r>
      <w:r w:rsidRPr="00CC1438">
        <w:rPr>
          <w:rFonts w:ascii="Arial" w:eastAsia="Calibri" w:hAnsi="Arial" w:cs="Arial"/>
          <w:sz w:val="18"/>
          <w:szCs w:val="18"/>
          <w:lang w:eastAsia="en-US"/>
        </w:rPr>
        <w:tab/>
        <w:t>if notified by Natural Resources Wales that the activities could cause a fire risk, submit to Natural Resources Wales a fire prevention and mitigation plan which identifies and minimises the risks of fire;</w:t>
      </w:r>
    </w:p>
    <w:p w14:paraId="2D13581D" w14:textId="77777777" w:rsidR="0061121A" w:rsidRPr="00CC1438" w:rsidRDefault="0061121A" w:rsidP="0061121A">
      <w:pPr>
        <w:spacing w:before="60" w:line="270" w:lineRule="exact"/>
        <w:ind w:left="1440" w:hanging="731"/>
        <w:jc w:val="left"/>
        <w:rPr>
          <w:rFonts w:ascii="Arial" w:eastAsia="Calibri" w:hAnsi="Arial" w:cs="Arial"/>
          <w:sz w:val="18"/>
          <w:szCs w:val="18"/>
          <w:lang w:eastAsia="en-US"/>
        </w:rPr>
      </w:pPr>
      <w:r w:rsidRPr="00CC1438">
        <w:rPr>
          <w:rFonts w:ascii="Arial" w:eastAsia="Calibri" w:hAnsi="Arial" w:cs="Arial"/>
          <w:sz w:val="18"/>
          <w:szCs w:val="18"/>
          <w:lang w:eastAsia="en-US"/>
        </w:rPr>
        <w:t>(b)</w:t>
      </w:r>
      <w:r w:rsidRPr="00CC1438">
        <w:rPr>
          <w:rFonts w:ascii="Arial" w:eastAsia="Calibri" w:hAnsi="Arial" w:cs="Arial"/>
          <w:sz w:val="18"/>
          <w:szCs w:val="18"/>
          <w:lang w:eastAsia="en-US"/>
        </w:rPr>
        <w:tab/>
        <w:t>Operate the activity in accordance with the fire prevention and mitigation plan, from the date of submission, unless otherwise agreed in writing by Natural Resources Wales.</w:t>
      </w:r>
    </w:p>
    <w:p w14:paraId="70D70395" w14:textId="77777777" w:rsidR="00C16167" w:rsidRPr="0011462A" w:rsidRDefault="00C16167">
      <w:pPr>
        <w:pStyle w:val="Heading1"/>
      </w:pPr>
      <w:bookmarkStart w:id="5" w:name="_Toc77056949"/>
      <w:bookmarkStart w:id="6" w:name="_Toc457192259"/>
      <w:r w:rsidRPr="00CC1438">
        <w:t>4</w:t>
      </w:r>
      <w:r w:rsidRPr="00CC1438">
        <w:tab/>
        <w:t>Information</w:t>
      </w:r>
      <w:bookmarkEnd w:id="5"/>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lastRenderedPageBreak/>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77777777" w:rsidR="00653B90" w:rsidRPr="006343E4" w:rsidRDefault="00653B90" w:rsidP="00653B90">
      <w:pPr>
        <w:pStyle w:val="Heading3"/>
        <w:numPr>
          <w:ilvl w:val="0"/>
          <w:numId w:val="0"/>
        </w:numPr>
        <w:ind w:left="709" w:hanging="709"/>
        <w:rPr>
          <w:snapToGrid w:val="0"/>
          <w:color w:val="auto"/>
        </w:rPr>
      </w:pPr>
      <w:r w:rsidRPr="006343E4">
        <w:rPr>
          <w:snapToGrid w:val="0"/>
          <w:color w:val="auto"/>
        </w:rPr>
        <w:t>4.2.2</w:t>
      </w:r>
      <w:r w:rsidRPr="006343E4">
        <w:rPr>
          <w:snapToGrid w:val="0"/>
          <w:color w:val="auto"/>
        </w:rPr>
        <w:tab/>
      </w:r>
      <w:r w:rsidRPr="006343E4">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lastRenderedPageBreak/>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6"/>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3F82C9F9" w14:textId="77777777" w:rsidR="0061121A" w:rsidRDefault="00CD7170" w:rsidP="00CF1C4D">
      <w:pPr>
        <w:tabs>
          <w:tab w:val="left" w:pos="4584"/>
        </w:tabs>
        <w:jc w:val="left"/>
        <w:rPr>
          <w:rFonts w:ascii="Arial" w:hAnsi="Arial"/>
          <w:b/>
          <w:spacing w:val="-4"/>
          <w:sz w:val="36"/>
          <w:lang w:eastAsia="en-US"/>
        </w:rPr>
      </w:pPr>
      <w:r>
        <w:br w:type="page"/>
      </w:r>
      <w:bookmarkStart w:id="7" w:name="_Toc77056954"/>
      <w:bookmarkStart w:id="8" w:name="_Toc464892569"/>
      <w:bookmarkStart w:id="9" w:name="_Toc468613272"/>
      <w:r w:rsidR="005032E3" w:rsidRPr="005032E3">
        <w:rPr>
          <w:rFonts w:ascii="Arial" w:hAnsi="Arial"/>
          <w:b/>
          <w:spacing w:val="-4"/>
          <w:sz w:val="36"/>
          <w:lang w:eastAsia="en-US"/>
        </w:rPr>
        <w:lastRenderedPageBreak/>
        <w:t xml:space="preserve">Schedule 1 </w:t>
      </w:r>
      <w:r w:rsidR="00611541">
        <w:rPr>
          <w:rFonts w:ascii="Arial" w:hAnsi="Arial"/>
          <w:b/>
          <w:spacing w:val="-4"/>
          <w:sz w:val="36"/>
          <w:lang w:eastAsia="en-US"/>
        </w:rPr>
        <w:t>–</w:t>
      </w:r>
      <w:r w:rsidR="005032E3" w:rsidRPr="005032E3">
        <w:rPr>
          <w:rFonts w:ascii="Arial" w:hAnsi="Arial"/>
          <w:b/>
          <w:spacing w:val="-4"/>
          <w:sz w:val="36"/>
          <w:lang w:eastAsia="en-US"/>
        </w:rPr>
        <w:t xml:space="preserve"> Operations</w:t>
      </w:r>
      <w:bookmarkEnd w:id="7"/>
    </w:p>
    <w:p w14:paraId="2BF592B2" w14:textId="178B2F86" w:rsidR="005032E3" w:rsidRPr="0061121A" w:rsidRDefault="005032E3" w:rsidP="00CF1C4D">
      <w:pPr>
        <w:tabs>
          <w:tab w:val="left" w:pos="4584"/>
        </w:tabs>
        <w:jc w:val="left"/>
        <w:rPr>
          <w:rFonts w:ascii="Arial" w:hAnsi="Arial"/>
          <w:b/>
          <w:spacing w:val="-4"/>
          <w:sz w:val="18"/>
          <w:szCs w:val="18"/>
          <w:lang w:eastAsia="en-US"/>
        </w:rPr>
      </w:pPr>
    </w:p>
    <w:tbl>
      <w:tblPr>
        <w:tblW w:w="8594" w:type="dxa"/>
        <w:tblInd w:w="-108" w:type="dxa"/>
        <w:tblBorders>
          <w:bottom w:val="single" w:sz="4" w:space="0" w:color="auto"/>
          <w:insideH w:val="single" w:sz="4" w:space="0" w:color="auto"/>
        </w:tblBorders>
        <w:tblLook w:val="0000" w:firstRow="0" w:lastRow="0" w:firstColumn="0" w:lastColumn="0" w:noHBand="0" w:noVBand="0"/>
      </w:tblPr>
      <w:tblGrid>
        <w:gridCol w:w="1384"/>
        <w:gridCol w:w="2033"/>
        <w:gridCol w:w="5177"/>
      </w:tblGrid>
      <w:tr w:rsidR="0061121A" w:rsidRPr="00BE4D19" w14:paraId="00A311BB" w14:textId="77777777" w:rsidTr="00596775">
        <w:trPr>
          <w:cantSplit/>
        </w:trPr>
        <w:tc>
          <w:tcPr>
            <w:tcW w:w="8594" w:type="dxa"/>
            <w:gridSpan w:val="3"/>
            <w:tcBorders>
              <w:top w:val="single" w:sz="4" w:space="0" w:color="auto"/>
              <w:left w:val="nil"/>
              <w:right w:val="nil"/>
            </w:tcBorders>
            <w:shd w:val="clear" w:color="auto" w:fill="000000" w:themeFill="text1"/>
          </w:tcPr>
          <w:bookmarkEnd w:id="8"/>
          <w:bookmarkEnd w:id="9"/>
          <w:p w14:paraId="41C6BF3B" w14:textId="7E9C8D0D" w:rsidR="0061121A" w:rsidRPr="00BE4D19" w:rsidRDefault="0061121A" w:rsidP="00596775">
            <w:pPr>
              <w:keepNext/>
              <w:keepLines/>
              <w:widowControl w:val="0"/>
              <w:spacing w:before="20" w:after="20" w:line="230" w:lineRule="exact"/>
              <w:jc w:val="left"/>
              <w:outlineLvl w:val="2"/>
              <w:rPr>
                <w:rFonts w:ascii="Arial" w:hAnsi="Arial" w:cs="Arial"/>
                <w:b/>
                <w:color w:val="000000"/>
                <w:sz w:val="18"/>
                <w:szCs w:val="18"/>
                <w:lang w:eastAsia="en-US"/>
              </w:rPr>
            </w:pPr>
            <w:r w:rsidRPr="00BE4D19">
              <w:rPr>
                <w:rFonts w:ascii="Arial" w:hAnsi="Arial" w:cs="Arial"/>
                <w:b/>
                <w:color w:val="FFFFFF"/>
                <w:sz w:val="18"/>
                <w:szCs w:val="18"/>
                <w:lang w:eastAsia="en-US"/>
              </w:rPr>
              <w:t>Table S1.1 activities</w:t>
            </w:r>
          </w:p>
        </w:tc>
      </w:tr>
      <w:tr w:rsidR="0061121A" w:rsidRPr="00BE4D19" w14:paraId="399F505F" w14:textId="77777777" w:rsidTr="00596775">
        <w:trPr>
          <w:cantSplit/>
        </w:trPr>
        <w:tc>
          <w:tcPr>
            <w:tcW w:w="1384" w:type="dxa"/>
            <w:tcBorders>
              <w:top w:val="single" w:sz="4" w:space="0" w:color="auto"/>
              <w:left w:val="nil"/>
              <w:right w:val="nil"/>
            </w:tcBorders>
            <w:shd w:val="clear" w:color="auto" w:fill="auto"/>
          </w:tcPr>
          <w:p w14:paraId="10D7E543" w14:textId="1FA412B1" w:rsidR="0061121A" w:rsidRPr="00BE4D19" w:rsidRDefault="0061121A" w:rsidP="00596775">
            <w:pPr>
              <w:keepNext/>
              <w:keepLines/>
              <w:widowControl w:val="0"/>
              <w:spacing w:before="20" w:after="20" w:line="230" w:lineRule="exact"/>
              <w:jc w:val="left"/>
              <w:outlineLvl w:val="2"/>
              <w:rPr>
                <w:rFonts w:ascii="Arial" w:hAnsi="Arial" w:cs="Arial"/>
                <w:b/>
                <w:color w:val="000000"/>
                <w:sz w:val="18"/>
                <w:szCs w:val="18"/>
                <w:lang w:eastAsia="en-US"/>
              </w:rPr>
            </w:pPr>
            <w:r w:rsidRPr="00BE4D19">
              <w:rPr>
                <w:rFonts w:ascii="Arial" w:hAnsi="Arial" w:cs="Arial"/>
                <w:b/>
                <w:color w:val="000000"/>
                <w:sz w:val="18"/>
                <w:szCs w:val="18"/>
                <w:lang w:eastAsia="en-US"/>
              </w:rPr>
              <w:t>Activity reference</w:t>
            </w:r>
          </w:p>
        </w:tc>
        <w:tc>
          <w:tcPr>
            <w:tcW w:w="2033" w:type="dxa"/>
            <w:tcBorders>
              <w:top w:val="single" w:sz="4" w:space="0" w:color="auto"/>
              <w:left w:val="nil"/>
              <w:right w:val="nil"/>
            </w:tcBorders>
            <w:shd w:val="clear" w:color="auto" w:fill="auto"/>
          </w:tcPr>
          <w:p w14:paraId="4582E394" w14:textId="746DCD4A" w:rsidR="0061121A" w:rsidRPr="00BE4D19" w:rsidRDefault="0061121A" w:rsidP="00596775">
            <w:pPr>
              <w:keepNext/>
              <w:keepLines/>
              <w:widowControl w:val="0"/>
              <w:spacing w:before="20" w:after="20" w:line="230" w:lineRule="exact"/>
              <w:jc w:val="left"/>
              <w:outlineLvl w:val="2"/>
              <w:rPr>
                <w:rFonts w:ascii="Arial" w:hAnsi="Arial" w:cs="Arial"/>
                <w:b/>
                <w:color w:val="000000"/>
                <w:sz w:val="18"/>
                <w:szCs w:val="18"/>
                <w:lang w:eastAsia="en-US"/>
              </w:rPr>
            </w:pPr>
            <w:r w:rsidRPr="00BE4D19">
              <w:rPr>
                <w:rFonts w:ascii="Arial" w:hAnsi="Arial" w:cs="Arial"/>
                <w:b/>
                <w:color w:val="000000"/>
                <w:sz w:val="18"/>
                <w:szCs w:val="18"/>
                <w:lang w:eastAsia="en-US"/>
              </w:rPr>
              <w:t xml:space="preserve">Description of activities for waste operations </w:t>
            </w:r>
          </w:p>
        </w:tc>
        <w:tc>
          <w:tcPr>
            <w:tcW w:w="5177" w:type="dxa"/>
            <w:tcBorders>
              <w:top w:val="single" w:sz="4" w:space="0" w:color="auto"/>
              <w:left w:val="nil"/>
              <w:right w:val="nil"/>
            </w:tcBorders>
            <w:shd w:val="clear" w:color="auto" w:fill="auto"/>
          </w:tcPr>
          <w:p w14:paraId="49616CFF" w14:textId="33698A8B" w:rsidR="0061121A" w:rsidRPr="00BE4D19" w:rsidRDefault="0061121A" w:rsidP="00596775">
            <w:pPr>
              <w:keepNext/>
              <w:keepLines/>
              <w:widowControl w:val="0"/>
              <w:spacing w:before="20" w:after="20" w:line="230" w:lineRule="exact"/>
              <w:jc w:val="left"/>
              <w:outlineLvl w:val="2"/>
              <w:rPr>
                <w:rFonts w:ascii="Arial" w:hAnsi="Arial" w:cs="Arial"/>
                <w:b/>
                <w:color w:val="000000"/>
                <w:sz w:val="18"/>
                <w:szCs w:val="18"/>
                <w:lang w:eastAsia="en-US"/>
              </w:rPr>
            </w:pPr>
            <w:r w:rsidRPr="00BE4D19">
              <w:rPr>
                <w:rFonts w:ascii="Arial" w:hAnsi="Arial" w:cs="Arial"/>
                <w:b/>
                <w:color w:val="000000"/>
                <w:sz w:val="18"/>
                <w:szCs w:val="18"/>
                <w:lang w:eastAsia="en-US"/>
              </w:rPr>
              <w:t>Limits of activities</w:t>
            </w:r>
          </w:p>
        </w:tc>
      </w:tr>
      <w:tr w:rsidR="00596775" w:rsidRPr="00BE4D19" w14:paraId="3AC1C8FB" w14:textId="77777777" w:rsidTr="00596775">
        <w:trPr>
          <w:cantSplit/>
        </w:trPr>
        <w:tc>
          <w:tcPr>
            <w:tcW w:w="1384" w:type="dxa"/>
            <w:tcBorders>
              <w:top w:val="single" w:sz="4" w:space="0" w:color="auto"/>
              <w:left w:val="nil"/>
              <w:right w:val="nil"/>
            </w:tcBorders>
            <w:shd w:val="clear" w:color="auto" w:fill="auto"/>
          </w:tcPr>
          <w:p w14:paraId="61EA1F5C" w14:textId="77777777" w:rsidR="00596775" w:rsidRPr="00CC1438" w:rsidRDefault="00596775" w:rsidP="00596775">
            <w:pPr>
              <w:keepLines/>
              <w:widowControl w:val="0"/>
              <w:spacing w:before="20" w:after="20" w:line="230" w:lineRule="exact"/>
              <w:jc w:val="left"/>
              <w:outlineLvl w:val="2"/>
              <w:rPr>
                <w:rFonts w:ascii="Arial" w:hAnsi="Arial" w:cs="Arial"/>
                <w:b/>
                <w:sz w:val="18"/>
                <w:szCs w:val="18"/>
                <w:lang w:eastAsia="en-US"/>
              </w:rPr>
            </w:pPr>
            <w:r w:rsidRPr="00CC1438">
              <w:rPr>
                <w:rFonts w:ascii="Arial" w:hAnsi="Arial" w:cs="Arial"/>
                <w:b/>
                <w:sz w:val="18"/>
                <w:szCs w:val="18"/>
                <w:lang w:eastAsia="en-US"/>
              </w:rPr>
              <w:t>A1</w:t>
            </w:r>
          </w:p>
          <w:p w14:paraId="6DC1FB3D" w14:textId="77777777" w:rsidR="00596775" w:rsidRPr="00CC1438" w:rsidRDefault="00596775" w:rsidP="00596775">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Mixed metal recycling activity (with storage of associated waste brought to site by the operator as a result of off-site contracting work)</w:t>
            </w:r>
          </w:p>
          <w:p w14:paraId="1497A309" w14:textId="77777777" w:rsidR="00596775" w:rsidRPr="00CC1438" w:rsidRDefault="00596775" w:rsidP="00596775">
            <w:pPr>
              <w:keepNext/>
              <w:keepLines/>
              <w:widowControl w:val="0"/>
              <w:spacing w:before="20" w:after="20" w:line="230" w:lineRule="exact"/>
              <w:jc w:val="left"/>
              <w:outlineLvl w:val="2"/>
              <w:rPr>
                <w:rFonts w:ascii="Arial" w:hAnsi="Arial" w:cs="Arial"/>
                <w:b/>
                <w:color w:val="000000"/>
                <w:sz w:val="18"/>
                <w:szCs w:val="18"/>
                <w:lang w:eastAsia="en-US"/>
              </w:rPr>
            </w:pPr>
          </w:p>
        </w:tc>
        <w:tc>
          <w:tcPr>
            <w:tcW w:w="2033" w:type="dxa"/>
            <w:tcBorders>
              <w:top w:val="single" w:sz="4" w:space="0" w:color="auto"/>
              <w:left w:val="nil"/>
              <w:right w:val="nil"/>
            </w:tcBorders>
            <w:shd w:val="clear" w:color="auto" w:fill="auto"/>
          </w:tcPr>
          <w:p w14:paraId="45D045CD" w14:textId="77777777" w:rsidR="00596775" w:rsidRPr="00CC1438" w:rsidRDefault="00596775" w:rsidP="00596775">
            <w:pPr>
              <w:keepLines/>
              <w:widowControl w:val="0"/>
              <w:spacing w:before="20" w:after="20" w:line="230" w:lineRule="exact"/>
              <w:jc w:val="left"/>
              <w:outlineLvl w:val="2"/>
              <w:rPr>
                <w:rFonts w:ascii="Arial" w:hAnsi="Arial" w:cs="Arial"/>
                <w:snapToGrid w:val="0"/>
                <w:sz w:val="18"/>
                <w:szCs w:val="18"/>
                <w:lang w:eastAsia="en-US"/>
              </w:rPr>
            </w:pPr>
            <w:r w:rsidRPr="00CC1438">
              <w:rPr>
                <w:rFonts w:ascii="Arial" w:hAnsi="Arial" w:cs="Arial"/>
                <w:b/>
                <w:sz w:val="18"/>
                <w:szCs w:val="18"/>
                <w:lang w:eastAsia="en-US"/>
              </w:rPr>
              <w:t>R13</w:t>
            </w:r>
            <w:r w:rsidRPr="00CC1438">
              <w:rPr>
                <w:rFonts w:ascii="Arial" w:hAnsi="Arial" w:cs="Arial"/>
                <w:sz w:val="18"/>
                <w:szCs w:val="18"/>
                <w:lang w:eastAsia="en-US"/>
              </w:rPr>
              <w:t xml:space="preserve">: </w:t>
            </w:r>
            <w:r w:rsidRPr="00CC1438">
              <w:rPr>
                <w:rFonts w:ascii="Arial" w:hAnsi="Arial" w:cs="Arial"/>
                <w:snapToGrid w:val="0"/>
                <w:sz w:val="18"/>
                <w:szCs w:val="18"/>
                <w:lang w:eastAsia="en-US"/>
              </w:rPr>
              <w:t>Storage of waste pending any of the operations numbered R1 to R12 (excluding temporary storage, pending collection, on the site where it is produced)</w:t>
            </w:r>
          </w:p>
          <w:p w14:paraId="6212A003" w14:textId="77777777" w:rsidR="00596775" w:rsidRPr="00CC1438" w:rsidRDefault="00596775" w:rsidP="00596775">
            <w:pPr>
              <w:keepLines/>
              <w:widowControl w:val="0"/>
              <w:spacing w:before="20" w:after="20" w:line="230" w:lineRule="exact"/>
              <w:jc w:val="left"/>
              <w:outlineLvl w:val="2"/>
              <w:rPr>
                <w:rFonts w:ascii="Arial" w:hAnsi="Arial" w:cs="Arial"/>
                <w:sz w:val="18"/>
                <w:szCs w:val="18"/>
                <w:lang w:eastAsia="en-US"/>
              </w:rPr>
            </w:pPr>
          </w:p>
          <w:p w14:paraId="7F918B6C" w14:textId="77777777" w:rsidR="00596775" w:rsidRPr="00CC1438" w:rsidRDefault="00596775" w:rsidP="00596775">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b/>
                <w:sz w:val="18"/>
                <w:szCs w:val="18"/>
                <w:lang w:eastAsia="en-US"/>
              </w:rPr>
              <w:t>D15</w:t>
            </w:r>
            <w:r w:rsidRPr="00CC1438">
              <w:rPr>
                <w:rFonts w:ascii="Arial" w:hAnsi="Arial" w:cs="Arial"/>
                <w:sz w:val="18"/>
                <w:szCs w:val="18"/>
                <w:lang w:eastAsia="en-US"/>
              </w:rPr>
              <w:t xml:space="preserve">: Storage pending any of the operations numbered D01 to D14 (excluding temporary storage pending collection on the site where it is produced). </w:t>
            </w:r>
          </w:p>
          <w:p w14:paraId="0D9EA380" w14:textId="77777777" w:rsidR="00596775" w:rsidRPr="00CC1438" w:rsidRDefault="00596775" w:rsidP="00596775">
            <w:pPr>
              <w:keepLines/>
              <w:widowControl w:val="0"/>
              <w:spacing w:before="20" w:after="20" w:line="230" w:lineRule="exact"/>
              <w:jc w:val="left"/>
              <w:outlineLvl w:val="2"/>
              <w:rPr>
                <w:rFonts w:ascii="Arial" w:hAnsi="Arial" w:cs="Arial"/>
                <w:sz w:val="18"/>
                <w:szCs w:val="18"/>
                <w:lang w:eastAsia="en-US"/>
              </w:rPr>
            </w:pPr>
          </w:p>
          <w:p w14:paraId="19F32352" w14:textId="77777777" w:rsidR="00596775" w:rsidRPr="00CC1438" w:rsidRDefault="00596775" w:rsidP="00596775">
            <w:pPr>
              <w:keepLines/>
              <w:widowControl w:val="0"/>
              <w:spacing w:before="20" w:after="20" w:line="230" w:lineRule="exact"/>
              <w:jc w:val="left"/>
              <w:outlineLvl w:val="2"/>
              <w:rPr>
                <w:rFonts w:ascii="Arial" w:hAnsi="Arial" w:cs="Arial"/>
                <w:snapToGrid w:val="0"/>
                <w:sz w:val="18"/>
                <w:szCs w:val="18"/>
                <w:lang w:eastAsia="en-US"/>
              </w:rPr>
            </w:pPr>
            <w:r w:rsidRPr="00CC1438">
              <w:rPr>
                <w:rFonts w:ascii="Arial" w:hAnsi="Arial" w:cs="Arial"/>
                <w:b/>
                <w:sz w:val="18"/>
                <w:szCs w:val="18"/>
                <w:lang w:eastAsia="en-US"/>
              </w:rPr>
              <w:t>R3</w:t>
            </w:r>
            <w:r w:rsidRPr="00CC1438">
              <w:rPr>
                <w:rFonts w:ascii="Arial" w:hAnsi="Arial" w:cs="Arial"/>
                <w:sz w:val="18"/>
                <w:szCs w:val="18"/>
                <w:lang w:eastAsia="en-US"/>
              </w:rPr>
              <w:t xml:space="preserve">: </w:t>
            </w:r>
            <w:r w:rsidRPr="00CC1438">
              <w:rPr>
                <w:rFonts w:ascii="Arial" w:hAnsi="Arial" w:cs="Arial"/>
                <w:snapToGrid w:val="0"/>
                <w:sz w:val="18"/>
                <w:szCs w:val="18"/>
                <w:lang w:eastAsia="en-US"/>
              </w:rPr>
              <w:t xml:space="preserve">Recycling/ reclamation of organic substances which are not used as solvents </w:t>
            </w:r>
          </w:p>
          <w:p w14:paraId="1F9EAEA6" w14:textId="77777777" w:rsidR="00596775" w:rsidRPr="00CC1438" w:rsidRDefault="00596775" w:rsidP="00596775">
            <w:pPr>
              <w:keepLines/>
              <w:widowControl w:val="0"/>
              <w:spacing w:before="20" w:after="20" w:line="230" w:lineRule="exact"/>
              <w:jc w:val="left"/>
              <w:outlineLvl w:val="2"/>
              <w:rPr>
                <w:rFonts w:ascii="Arial" w:hAnsi="Arial" w:cs="Arial"/>
                <w:snapToGrid w:val="0"/>
                <w:sz w:val="18"/>
                <w:szCs w:val="18"/>
                <w:lang w:eastAsia="en-US"/>
              </w:rPr>
            </w:pPr>
          </w:p>
          <w:p w14:paraId="259ED014" w14:textId="77777777" w:rsidR="00596775" w:rsidRPr="00CC1438" w:rsidRDefault="00596775" w:rsidP="00596775">
            <w:pPr>
              <w:keepLines/>
              <w:widowControl w:val="0"/>
              <w:spacing w:before="20" w:after="20" w:line="230" w:lineRule="exact"/>
              <w:jc w:val="left"/>
              <w:outlineLvl w:val="2"/>
              <w:rPr>
                <w:rFonts w:ascii="Arial" w:hAnsi="Arial" w:cs="Arial"/>
                <w:snapToGrid w:val="0"/>
                <w:sz w:val="18"/>
                <w:szCs w:val="18"/>
                <w:lang w:eastAsia="en-US"/>
              </w:rPr>
            </w:pPr>
            <w:r w:rsidRPr="00CC1438">
              <w:rPr>
                <w:rFonts w:ascii="Arial" w:hAnsi="Arial" w:cs="Arial"/>
                <w:b/>
                <w:snapToGrid w:val="0"/>
                <w:sz w:val="18"/>
                <w:szCs w:val="18"/>
                <w:lang w:eastAsia="en-US"/>
              </w:rPr>
              <w:t>R4</w:t>
            </w:r>
            <w:r w:rsidRPr="00CC1438">
              <w:rPr>
                <w:rFonts w:ascii="Arial" w:hAnsi="Arial" w:cs="Arial"/>
                <w:snapToGrid w:val="0"/>
                <w:sz w:val="18"/>
                <w:szCs w:val="18"/>
                <w:lang w:eastAsia="en-US"/>
              </w:rPr>
              <w:t>: Recycling/ reclamation of metals and metal compounds</w:t>
            </w:r>
          </w:p>
          <w:p w14:paraId="58A14477" w14:textId="77777777" w:rsidR="00596775" w:rsidRPr="00CC1438" w:rsidRDefault="00596775" w:rsidP="00596775">
            <w:pPr>
              <w:keepLines/>
              <w:widowControl w:val="0"/>
              <w:spacing w:before="20" w:after="20" w:line="230" w:lineRule="exact"/>
              <w:jc w:val="left"/>
              <w:outlineLvl w:val="2"/>
              <w:rPr>
                <w:rFonts w:ascii="Arial" w:hAnsi="Arial" w:cs="Arial"/>
                <w:snapToGrid w:val="0"/>
                <w:sz w:val="18"/>
                <w:szCs w:val="18"/>
                <w:lang w:eastAsia="en-US"/>
              </w:rPr>
            </w:pPr>
          </w:p>
          <w:p w14:paraId="3DCC61B9" w14:textId="77777777" w:rsidR="00596775" w:rsidRPr="00CC1438" w:rsidRDefault="00596775" w:rsidP="00596775">
            <w:pPr>
              <w:keepLines/>
              <w:widowControl w:val="0"/>
              <w:spacing w:before="20" w:after="20" w:line="230" w:lineRule="exact"/>
              <w:jc w:val="left"/>
              <w:outlineLvl w:val="2"/>
              <w:rPr>
                <w:rFonts w:ascii="Arial" w:hAnsi="Arial" w:cs="Arial"/>
                <w:snapToGrid w:val="0"/>
                <w:sz w:val="18"/>
                <w:szCs w:val="18"/>
                <w:lang w:eastAsia="en-US"/>
              </w:rPr>
            </w:pPr>
            <w:r w:rsidRPr="00CC1438">
              <w:rPr>
                <w:rFonts w:ascii="Arial" w:hAnsi="Arial" w:cs="Arial"/>
                <w:b/>
                <w:snapToGrid w:val="0"/>
                <w:sz w:val="18"/>
                <w:szCs w:val="18"/>
                <w:lang w:eastAsia="en-US"/>
              </w:rPr>
              <w:t>R5</w:t>
            </w:r>
            <w:r w:rsidRPr="00CC1438">
              <w:rPr>
                <w:rFonts w:ascii="Arial" w:hAnsi="Arial" w:cs="Arial"/>
                <w:snapToGrid w:val="0"/>
                <w:sz w:val="18"/>
                <w:szCs w:val="18"/>
                <w:lang w:eastAsia="en-US"/>
              </w:rPr>
              <w:t>: Recycling/ reclamation of other inorganic compounds</w:t>
            </w:r>
          </w:p>
          <w:p w14:paraId="64CDBD89" w14:textId="77777777" w:rsidR="00596775" w:rsidRPr="00CC1438" w:rsidRDefault="00596775" w:rsidP="00596775">
            <w:pPr>
              <w:keepLines/>
              <w:widowControl w:val="0"/>
              <w:spacing w:before="20" w:after="20" w:line="230" w:lineRule="exact"/>
              <w:jc w:val="left"/>
              <w:outlineLvl w:val="2"/>
              <w:rPr>
                <w:rFonts w:ascii="Arial" w:hAnsi="Arial" w:cs="Arial"/>
                <w:sz w:val="18"/>
                <w:szCs w:val="18"/>
                <w:lang w:eastAsia="en-US"/>
              </w:rPr>
            </w:pPr>
          </w:p>
          <w:p w14:paraId="18564506" w14:textId="43ED2DFA" w:rsidR="00596775" w:rsidRPr="00CC1438" w:rsidRDefault="00596775" w:rsidP="00596775">
            <w:pPr>
              <w:keepNext/>
              <w:keepLines/>
              <w:widowControl w:val="0"/>
              <w:spacing w:before="20" w:after="20" w:line="230" w:lineRule="exact"/>
              <w:jc w:val="left"/>
              <w:outlineLvl w:val="2"/>
              <w:rPr>
                <w:rFonts w:ascii="Arial" w:hAnsi="Arial" w:cs="Arial"/>
                <w:b/>
                <w:color w:val="000000"/>
                <w:sz w:val="18"/>
                <w:szCs w:val="18"/>
                <w:lang w:eastAsia="en-US"/>
              </w:rPr>
            </w:pPr>
            <w:r w:rsidRPr="00CC1438">
              <w:rPr>
                <w:rFonts w:ascii="Arial" w:hAnsi="Arial" w:cs="Arial"/>
                <w:b/>
                <w:snapToGrid w:val="0"/>
                <w:sz w:val="18"/>
                <w:szCs w:val="18"/>
                <w:lang w:eastAsia="en-US"/>
              </w:rPr>
              <w:t>D9:</w:t>
            </w:r>
            <w:r w:rsidRPr="00CC1438">
              <w:rPr>
                <w:rFonts w:ascii="Arial" w:hAnsi="Arial" w:cs="Arial"/>
                <w:snapToGrid w:val="0"/>
                <w:sz w:val="18"/>
                <w:szCs w:val="18"/>
                <w:lang w:eastAsia="en-US"/>
              </w:rPr>
              <w:t xml:space="preserve"> </w:t>
            </w:r>
            <w:proofErr w:type="spellStart"/>
            <w:r w:rsidRPr="00CC1438">
              <w:rPr>
                <w:rFonts w:ascii="Arial" w:hAnsi="Arial" w:cs="Arial"/>
                <w:snapToGrid w:val="0"/>
                <w:sz w:val="18"/>
                <w:szCs w:val="18"/>
                <w:lang w:eastAsia="en-US"/>
              </w:rPr>
              <w:t>Physico</w:t>
            </w:r>
            <w:proofErr w:type="spellEnd"/>
            <w:r w:rsidRPr="00CC1438">
              <w:rPr>
                <w:rFonts w:ascii="Arial" w:hAnsi="Arial" w:cs="Arial"/>
                <w:snapToGrid w:val="0"/>
                <w:sz w:val="18"/>
                <w:szCs w:val="18"/>
                <w:lang w:eastAsia="en-US"/>
              </w:rPr>
              <w:t>-chemical treatment not specified elsewhere in this Annex which results in final compounds or mixtures which are discarded by means of any of the operations numbered D1 to D12 (e.g. evaporation, drying, calcination, etc.)</w:t>
            </w:r>
          </w:p>
        </w:tc>
        <w:tc>
          <w:tcPr>
            <w:tcW w:w="5177" w:type="dxa"/>
            <w:tcBorders>
              <w:top w:val="single" w:sz="4" w:space="0" w:color="auto"/>
              <w:left w:val="nil"/>
              <w:right w:val="nil"/>
            </w:tcBorders>
            <w:shd w:val="clear" w:color="auto" w:fill="auto"/>
          </w:tcPr>
          <w:p w14:paraId="7D09974C" w14:textId="77777777" w:rsidR="00596775" w:rsidRPr="00CC1438" w:rsidRDefault="00596775" w:rsidP="00596775">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All hazardous and non-hazardous waste must be stored and treated on an impermeable surface with sealed drainage.</w:t>
            </w:r>
          </w:p>
          <w:p w14:paraId="73FE49C0" w14:textId="77777777" w:rsidR="00596775" w:rsidRPr="00CC1438" w:rsidRDefault="00596775" w:rsidP="00596775">
            <w:pPr>
              <w:keepLines/>
              <w:widowControl w:val="0"/>
              <w:spacing w:before="20" w:after="20" w:line="230" w:lineRule="exact"/>
              <w:jc w:val="left"/>
              <w:outlineLvl w:val="2"/>
              <w:rPr>
                <w:rFonts w:ascii="Arial" w:hAnsi="Arial" w:cs="Arial"/>
                <w:sz w:val="18"/>
                <w:szCs w:val="18"/>
                <w:lang w:eastAsia="en-US"/>
              </w:rPr>
            </w:pPr>
          </w:p>
          <w:p w14:paraId="7D60306D" w14:textId="77777777" w:rsidR="00596775" w:rsidRPr="00CC1438" w:rsidRDefault="00596775" w:rsidP="00596775">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The following activities must also take place within a building equipped with suitable containment measures:</w:t>
            </w:r>
          </w:p>
          <w:p w14:paraId="6E2EB22B" w14:textId="77777777" w:rsidR="00596775" w:rsidRPr="00CC1438" w:rsidRDefault="00596775" w:rsidP="00596775">
            <w:pPr>
              <w:keepLines/>
              <w:widowControl w:val="0"/>
              <w:numPr>
                <w:ilvl w:val="0"/>
                <w:numId w:val="37"/>
              </w:numPr>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storage and treatment of wastes containing polychlorinated biphenyls (PCBs)</w:t>
            </w:r>
          </w:p>
          <w:p w14:paraId="1075FD1B" w14:textId="77777777" w:rsidR="00596775" w:rsidRPr="00CC1438" w:rsidRDefault="00596775" w:rsidP="00596775">
            <w:pPr>
              <w:keepLines/>
              <w:widowControl w:val="0"/>
              <w:numPr>
                <w:ilvl w:val="0"/>
                <w:numId w:val="37"/>
              </w:numPr>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storage and treatment of wastes containing ozone-depleting substances (ODS)</w:t>
            </w:r>
          </w:p>
          <w:p w14:paraId="197BB46D" w14:textId="77777777" w:rsidR="00596775" w:rsidRPr="00CC1438" w:rsidRDefault="00596775" w:rsidP="00596775">
            <w:pPr>
              <w:keepLines/>
              <w:widowControl w:val="0"/>
              <w:numPr>
                <w:ilvl w:val="0"/>
                <w:numId w:val="37"/>
              </w:numPr>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storage and treatment of wastes containing sulphur hexafluoride (SF6) gas</w:t>
            </w:r>
          </w:p>
          <w:p w14:paraId="39C5753E" w14:textId="77777777" w:rsidR="00596775" w:rsidRPr="00CC1438" w:rsidRDefault="00596775" w:rsidP="00596775">
            <w:pPr>
              <w:keepLines/>
              <w:widowControl w:val="0"/>
              <w:spacing w:before="20" w:after="20" w:line="230" w:lineRule="exact"/>
              <w:jc w:val="left"/>
              <w:outlineLvl w:val="2"/>
              <w:rPr>
                <w:rFonts w:ascii="Arial" w:hAnsi="Arial" w:cs="Arial"/>
                <w:sz w:val="18"/>
                <w:szCs w:val="18"/>
                <w:lang w:eastAsia="en-US"/>
              </w:rPr>
            </w:pPr>
          </w:p>
          <w:p w14:paraId="672F957A" w14:textId="77777777" w:rsidR="00596775" w:rsidRPr="00CC1438" w:rsidRDefault="00596775" w:rsidP="00596775">
            <w:pPr>
              <w:autoSpaceDE w:val="0"/>
              <w:autoSpaceDN w:val="0"/>
              <w:adjustRightInd w:val="0"/>
              <w:spacing w:before="20" w:after="20" w:line="230" w:lineRule="exact"/>
              <w:jc w:val="left"/>
              <w:rPr>
                <w:rFonts w:ascii="Arial" w:hAnsi="Arial" w:cs="Arial"/>
                <w:color w:val="000000"/>
                <w:sz w:val="18"/>
                <w:szCs w:val="18"/>
              </w:rPr>
            </w:pPr>
            <w:r w:rsidRPr="00CC1438">
              <w:rPr>
                <w:rFonts w:ascii="Arial" w:hAnsi="Arial" w:cs="Arial"/>
                <w:color w:val="000000"/>
                <w:sz w:val="18"/>
                <w:szCs w:val="18"/>
              </w:rPr>
              <w:t xml:space="preserve">Asbestos waste shall be double bagged and stored within clearly identified, segregated, secure, lockable containers on an impermeable surface with sealed drainage system. </w:t>
            </w:r>
          </w:p>
          <w:p w14:paraId="27864DE0" w14:textId="77777777" w:rsidR="00596775" w:rsidRPr="00CC1438" w:rsidRDefault="00596775" w:rsidP="00596775">
            <w:pPr>
              <w:keepLines/>
              <w:widowControl w:val="0"/>
              <w:spacing w:before="20" w:after="20" w:line="230" w:lineRule="exact"/>
              <w:jc w:val="left"/>
              <w:outlineLvl w:val="2"/>
              <w:rPr>
                <w:rFonts w:ascii="Arial" w:hAnsi="Arial" w:cs="Arial"/>
                <w:sz w:val="18"/>
                <w:szCs w:val="18"/>
                <w:lang w:eastAsia="en-US"/>
              </w:rPr>
            </w:pPr>
          </w:p>
          <w:p w14:paraId="66665B12" w14:textId="77777777" w:rsidR="00596775" w:rsidRPr="00CC1438" w:rsidRDefault="00596775" w:rsidP="00596775">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The maximum quantity of hazardous waste that can be stored at the site in total for recovery or disposal shall not exceed 50 tonnes at any one time.</w:t>
            </w:r>
          </w:p>
          <w:p w14:paraId="7FC0B36D" w14:textId="77777777" w:rsidR="00596775" w:rsidRPr="00CC1438" w:rsidRDefault="00596775" w:rsidP="00596775">
            <w:pPr>
              <w:keepLines/>
              <w:widowControl w:val="0"/>
              <w:spacing w:before="20" w:after="20" w:line="230" w:lineRule="exact"/>
              <w:jc w:val="left"/>
              <w:outlineLvl w:val="2"/>
              <w:rPr>
                <w:rFonts w:ascii="Arial" w:hAnsi="Arial" w:cs="Arial"/>
                <w:sz w:val="18"/>
                <w:szCs w:val="18"/>
                <w:lang w:eastAsia="en-US"/>
              </w:rPr>
            </w:pPr>
          </w:p>
          <w:p w14:paraId="1EB06066" w14:textId="5C0AA8DD" w:rsidR="00596775" w:rsidRPr="00CC1438" w:rsidRDefault="00596775" w:rsidP="00596775">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 xml:space="preserve">Treatment operations </w:t>
            </w:r>
            <w:r w:rsidR="007423B7" w:rsidRPr="00CC1438">
              <w:rPr>
                <w:rFonts w:ascii="Arial" w:hAnsi="Arial" w:cs="Arial"/>
                <w:sz w:val="18"/>
                <w:szCs w:val="18"/>
                <w:lang w:eastAsia="en-US"/>
              </w:rPr>
              <w:t xml:space="preserve">of permitted wastes for the purpose of recovery only </w:t>
            </w:r>
            <w:r w:rsidRPr="00CC1438">
              <w:rPr>
                <w:rFonts w:ascii="Arial" w:hAnsi="Arial" w:cs="Arial"/>
                <w:sz w:val="18"/>
                <w:szCs w:val="18"/>
                <w:lang w:eastAsia="en-US"/>
              </w:rPr>
              <w:t>shall be limited to:</w:t>
            </w:r>
          </w:p>
          <w:p w14:paraId="6F6EF002" w14:textId="77777777" w:rsidR="00596775" w:rsidRPr="00CC1438" w:rsidRDefault="00596775" w:rsidP="00596775">
            <w:pPr>
              <w:keepLines/>
              <w:widowControl w:val="0"/>
              <w:numPr>
                <w:ilvl w:val="0"/>
                <w:numId w:val="37"/>
              </w:numPr>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manual and/or mechanical sorting and separation</w:t>
            </w:r>
          </w:p>
          <w:p w14:paraId="0DFA7D75" w14:textId="77777777" w:rsidR="00596775" w:rsidRPr="00CC1438" w:rsidRDefault="00596775" w:rsidP="00596775">
            <w:pPr>
              <w:keepLines/>
              <w:widowControl w:val="0"/>
              <w:numPr>
                <w:ilvl w:val="0"/>
                <w:numId w:val="37"/>
              </w:numPr>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de-gassing (removal and collection) of ODS and/or SF6 gas from waste electronic and electrical equipment</w:t>
            </w:r>
          </w:p>
          <w:p w14:paraId="5DABA760" w14:textId="77777777" w:rsidR="00596775" w:rsidRPr="00CC1438" w:rsidRDefault="00596775" w:rsidP="00596775">
            <w:pPr>
              <w:keepLines/>
              <w:widowControl w:val="0"/>
              <w:numPr>
                <w:ilvl w:val="0"/>
                <w:numId w:val="37"/>
              </w:numPr>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 xml:space="preserve">draining of oils containing PCBs from waste electronic and electrical equipment  </w:t>
            </w:r>
          </w:p>
          <w:p w14:paraId="1D40FEB8" w14:textId="77777777" w:rsidR="00596775" w:rsidRPr="00CC1438" w:rsidRDefault="00596775" w:rsidP="00596775">
            <w:pPr>
              <w:keepLines/>
              <w:widowControl w:val="0"/>
              <w:numPr>
                <w:ilvl w:val="0"/>
                <w:numId w:val="37"/>
              </w:numPr>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hot and/or cold cutting (including flame cutting) to result in size reduction of permitted waste</w:t>
            </w:r>
          </w:p>
          <w:p w14:paraId="6178A173" w14:textId="24CBEC98" w:rsidR="00596775" w:rsidRPr="00CC1438" w:rsidRDefault="00596775" w:rsidP="007423B7">
            <w:pPr>
              <w:keepLines/>
              <w:widowControl w:val="0"/>
              <w:numPr>
                <w:ilvl w:val="0"/>
                <w:numId w:val="37"/>
              </w:numPr>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shredding (including the shredding of wastes containing or consisting of metals</w:t>
            </w:r>
            <w:r w:rsidR="003200FA" w:rsidRPr="00CC1438">
              <w:rPr>
                <w:rFonts w:ascii="Arial" w:hAnsi="Arial" w:cs="Arial"/>
                <w:sz w:val="18"/>
                <w:szCs w:val="18"/>
                <w:lang w:eastAsia="en-US"/>
              </w:rPr>
              <w:t>)</w:t>
            </w:r>
          </w:p>
          <w:p w14:paraId="6BD692FD" w14:textId="77777777" w:rsidR="00596775" w:rsidRPr="00CC1438" w:rsidRDefault="00596775" w:rsidP="00596775">
            <w:pPr>
              <w:keepLines/>
              <w:widowControl w:val="0"/>
              <w:numPr>
                <w:ilvl w:val="0"/>
                <w:numId w:val="37"/>
              </w:numPr>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granulating (of cables)</w:t>
            </w:r>
          </w:p>
          <w:p w14:paraId="0221AE05" w14:textId="68421E19" w:rsidR="007423B7" w:rsidRPr="00CC1438" w:rsidRDefault="00596775" w:rsidP="00596775">
            <w:pPr>
              <w:keepLines/>
              <w:widowControl w:val="0"/>
              <w:numPr>
                <w:ilvl w:val="0"/>
                <w:numId w:val="37"/>
              </w:numPr>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cryogenic freezing using CO</w:t>
            </w:r>
            <w:r w:rsidRPr="00CC1438">
              <w:rPr>
                <w:rFonts w:ascii="Arial" w:hAnsi="Arial" w:cs="Arial"/>
                <w:sz w:val="18"/>
                <w:szCs w:val="18"/>
                <w:vertAlign w:val="subscript"/>
                <w:lang w:eastAsia="en-US"/>
              </w:rPr>
              <w:t>2</w:t>
            </w:r>
            <w:r w:rsidRPr="00CC1438">
              <w:rPr>
                <w:rFonts w:ascii="Arial" w:hAnsi="Arial" w:cs="Arial"/>
                <w:sz w:val="18"/>
                <w:szCs w:val="18"/>
                <w:lang w:eastAsia="en-US"/>
              </w:rPr>
              <w:t xml:space="preserve"> (16 02 14 and 17 04 11 only)</w:t>
            </w:r>
            <w:r w:rsidR="007423B7" w:rsidRPr="00CC1438">
              <w:rPr>
                <w:rFonts w:ascii="Arial" w:hAnsi="Arial" w:cs="Arial"/>
                <w:sz w:val="18"/>
                <w:szCs w:val="18"/>
                <w:lang w:eastAsia="en-US"/>
              </w:rPr>
              <w:t>.</w:t>
            </w:r>
          </w:p>
          <w:p w14:paraId="4B89952D" w14:textId="77777777" w:rsidR="007423B7" w:rsidRPr="00CC1438" w:rsidRDefault="007423B7" w:rsidP="007423B7">
            <w:pPr>
              <w:keepLines/>
              <w:widowControl w:val="0"/>
              <w:spacing w:before="20" w:after="20" w:line="230" w:lineRule="exact"/>
              <w:ind w:left="360"/>
              <w:jc w:val="left"/>
              <w:outlineLvl w:val="2"/>
              <w:rPr>
                <w:rFonts w:ascii="Arial" w:hAnsi="Arial" w:cs="Arial"/>
                <w:sz w:val="18"/>
                <w:szCs w:val="18"/>
                <w:lang w:eastAsia="en-US"/>
              </w:rPr>
            </w:pPr>
          </w:p>
          <w:p w14:paraId="4B30A5B2" w14:textId="3E405A83" w:rsidR="007423B7" w:rsidRPr="00CC1438" w:rsidRDefault="007423B7" w:rsidP="00596775">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Treatment operations of permitted waste for the purpose of disposal only shall be limited to shredding of wastes coded as 16 01 09*, 16 02 09*, 16 02 10*, 16 02 13, 16 02 14, 16 02 15*, 16 02 16.</w:t>
            </w:r>
          </w:p>
          <w:p w14:paraId="64A3F992" w14:textId="77777777" w:rsidR="00596775" w:rsidRPr="00CC1438" w:rsidRDefault="00596775" w:rsidP="00596775">
            <w:pPr>
              <w:keepLines/>
              <w:widowControl w:val="0"/>
              <w:spacing w:before="20" w:after="20" w:line="230" w:lineRule="exact"/>
              <w:jc w:val="left"/>
              <w:outlineLvl w:val="2"/>
              <w:rPr>
                <w:rFonts w:ascii="Arial" w:hAnsi="Arial" w:cs="Arial"/>
                <w:sz w:val="18"/>
                <w:szCs w:val="18"/>
                <w:lang w:eastAsia="en-US"/>
              </w:rPr>
            </w:pPr>
          </w:p>
          <w:p w14:paraId="01AA326E" w14:textId="77777777" w:rsidR="00596775" w:rsidRPr="00BE4D19" w:rsidRDefault="00596775" w:rsidP="00596775">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No more than 10 tonnes per day of hazardous waste is to be treated at the site in total for recovery.</w:t>
            </w:r>
          </w:p>
          <w:p w14:paraId="795D5803" w14:textId="77777777" w:rsidR="00596775" w:rsidRPr="00BE4D19" w:rsidRDefault="00596775" w:rsidP="00596775">
            <w:pPr>
              <w:keepLines/>
              <w:widowControl w:val="0"/>
              <w:spacing w:before="20" w:after="20" w:line="230" w:lineRule="exact"/>
              <w:jc w:val="left"/>
              <w:outlineLvl w:val="2"/>
              <w:rPr>
                <w:rFonts w:ascii="Arial" w:hAnsi="Arial" w:cs="Arial"/>
                <w:sz w:val="18"/>
                <w:szCs w:val="18"/>
                <w:lang w:eastAsia="en-US"/>
              </w:rPr>
            </w:pPr>
          </w:p>
          <w:p w14:paraId="40A2A5DC" w14:textId="766063FA" w:rsidR="00596775" w:rsidRPr="00BE4D19" w:rsidRDefault="00596775" w:rsidP="00596775">
            <w:pPr>
              <w:keepLines/>
              <w:widowControl w:val="0"/>
              <w:spacing w:before="20" w:after="20" w:line="230" w:lineRule="exact"/>
              <w:jc w:val="left"/>
              <w:outlineLvl w:val="2"/>
              <w:rPr>
                <w:rFonts w:ascii="Arial" w:hAnsi="Arial" w:cs="Arial"/>
                <w:sz w:val="18"/>
                <w:szCs w:val="18"/>
                <w:lang w:eastAsia="en-US"/>
              </w:rPr>
            </w:pPr>
          </w:p>
        </w:tc>
      </w:tr>
      <w:tr w:rsidR="007423B7" w:rsidRPr="00BE4D19" w14:paraId="1F78C724" w14:textId="77777777" w:rsidTr="00596775">
        <w:trPr>
          <w:cantSplit/>
        </w:trPr>
        <w:tc>
          <w:tcPr>
            <w:tcW w:w="1384" w:type="dxa"/>
            <w:tcBorders>
              <w:top w:val="single" w:sz="4" w:space="0" w:color="auto"/>
              <w:left w:val="nil"/>
              <w:right w:val="nil"/>
            </w:tcBorders>
            <w:shd w:val="clear" w:color="auto" w:fill="auto"/>
          </w:tcPr>
          <w:p w14:paraId="51EA6DE1" w14:textId="77777777" w:rsidR="007423B7" w:rsidRPr="00BE4D19" w:rsidRDefault="007423B7" w:rsidP="00596775">
            <w:pPr>
              <w:keepLines/>
              <w:widowControl w:val="0"/>
              <w:spacing w:before="20" w:after="20" w:line="230" w:lineRule="exact"/>
              <w:jc w:val="left"/>
              <w:outlineLvl w:val="2"/>
              <w:rPr>
                <w:rFonts w:ascii="Arial" w:hAnsi="Arial" w:cs="Arial"/>
                <w:b/>
                <w:sz w:val="18"/>
                <w:szCs w:val="18"/>
                <w:lang w:eastAsia="en-US"/>
              </w:rPr>
            </w:pPr>
          </w:p>
        </w:tc>
        <w:tc>
          <w:tcPr>
            <w:tcW w:w="2033" w:type="dxa"/>
            <w:tcBorders>
              <w:top w:val="single" w:sz="4" w:space="0" w:color="auto"/>
              <w:left w:val="nil"/>
              <w:right w:val="nil"/>
            </w:tcBorders>
            <w:shd w:val="clear" w:color="auto" w:fill="auto"/>
          </w:tcPr>
          <w:p w14:paraId="29864494" w14:textId="77777777" w:rsidR="007423B7" w:rsidRPr="00BE4D19" w:rsidRDefault="007423B7" w:rsidP="00596775">
            <w:pPr>
              <w:keepLines/>
              <w:widowControl w:val="0"/>
              <w:spacing w:before="20" w:after="20" w:line="230" w:lineRule="exact"/>
              <w:jc w:val="left"/>
              <w:outlineLvl w:val="2"/>
              <w:rPr>
                <w:rFonts w:ascii="Arial" w:hAnsi="Arial" w:cs="Arial"/>
                <w:b/>
                <w:sz w:val="18"/>
                <w:szCs w:val="18"/>
                <w:lang w:eastAsia="en-US"/>
              </w:rPr>
            </w:pPr>
          </w:p>
        </w:tc>
        <w:tc>
          <w:tcPr>
            <w:tcW w:w="5177" w:type="dxa"/>
            <w:tcBorders>
              <w:top w:val="single" w:sz="4" w:space="0" w:color="auto"/>
              <w:left w:val="nil"/>
              <w:right w:val="nil"/>
            </w:tcBorders>
            <w:shd w:val="clear" w:color="auto" w:fill="auto"/>
          </w:tcPr>
          <w:p w14:paraId="6AE8748A" w14:textId="77777777" w:rsidR="007423B7" w:rsidRPr="00BE4D19" w:rsidRDefault="007423B7" w:rsidP="007423B7">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 xml:space="preserve">The following treatments: </w:t>
            </w:r>
          </w:p>
          <w:p w14:paraId="72CBC2BF" w14:textId="77777777" w:rsidR="007423B7" w:rsidRPr="00BE4D19" w:rsidRDefault="007423B7" w:rsidP="007423B7">
            <w:pPr>
              <w:keepLines/>
              <w:widowControl w:val="0"/>
              <w:numPr>
                <w:ilvl w:val="0"/>
                <w:numId w:val="44"/>
              </w:numPr>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pre-treatment of waste for incineration or co-incineration</w:t>
            </w:r>
          </w:p>
          <w:p w14:paraId="0DFB19E4" w14:textId="77777777" w:rsidR="007423B7" w:rsidRPr="00BE4D19" w:rsidRDefault="007423B7" w:rsidP="007423B7">
            <w:pPr>
              <w:keepLines/>
              <w:widowControl w:val="0"/>
              <w:numPr>
                <w:ilvl w:val="0"/>
                <w:numId w:val="44"/>
              </w:numPr>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treatment of metals by shredding</w:t>
            </w:r>
          </w:p>
          <w:p w14:paraId="751D0715" w14:textId="77777777" w:rsidR="007423B7" w:rsidRPr="00BE4D19" w:rsidRDefault="007423B7" w:rsidP="007423B7">
            <w:pPr>
              <w:keepLines/>
              <w:widowControl w:val="0"/>
              <w:spacing w:before="20" w:after="20" w:line="230" w:lineRule="exact"/>
              <w:jc w:val="left"/>
              <w:outlineLvl w:val="2"/>
              <w:rPr>
                <w:rFonts w:ascii="Arial" w:hAnsi="Arial" w:cs="Arial"/>
                <w:sz w:val="18"/>
                <w:szCs w:val="18"/>
                <w:highlight w:val="yellow"/>
                <w:lang w:eastAsia="en-US"/>
              </w:rPr>
            </w:pPr>
            <w:r w:rsidRPr="00BE4D19">
              <w:rPr>
                <w:rFonts w:ascii="Arial" w:hAnsi="Arial" w:cs="Arial"/>
                <w:sz w:val="18"/>
                <w:szCs w:val="18"/>
                <w:lang w:eastAsia="en-US"/>
              </w:rPr>
              <w:t>for the purpose of recovery or a mix of recovery and disposal, shall be limited to 75 tonnes per day in total at the site.</w:t>
            </w:r>
          </w:p>
          <w:p w14:paraId="75A5A6DD" w14:textId="77777777" w:rsidR="007423B7" w:rsidRPr="00BE4D19" w:rsidRDefault="007423B7" w:rsidP="007423B7">
            <w:pPr>
              <w:keepLines/>
              <w:widowControl w:val="0"/>
              <w:spacing w:before="20" w:after="20" w:line="230" w:lineRule="exact"/>
              <w:jc w:val="left"/>
              <w:outlineLvl w:val="2"/>
              <w:rPr>
                <w:rFonts w:ascii="Arial" w:hAnsi="Arial" w:cs="Arial"/>
                <w:sz w:val="18"/>
                <w:szCs w:val="18"/>
                <w:lang w:eastAsia="en-US"/>
              </w:rPr>
            </w:pPr>
          </w:p>
          <w:p w14:paraId="6EFF5E66" w14:textId="77777777" w:rsidR="007423B7" w:rsidRPr="00BE4D19" w:rsidRDefault="007423B7" w:rsidP="007423B7">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There shall be no treatment of waste batteries and/or accumulators.</w:t>
            </w:r>
          </w:p>
          <w:p w14:paraId="55D56178" w14:textId="77777777" w:rsidR="007423B7" w:rsidRPr="00BE4D19" w:rsidRDefault="007423B7" w:rsidP="007423B7">
            <w:pPr>
              <w:keepLines/>
              <w:widowControl w:val="0"/>
              <w:spacing w:before="20" w:after="20" w:line="230" w:lineRule="exact"/>
              <w:jc w:val="left"/>
              <w:outlineLvl w:val="2"/>
              <w:rPr>
                <w:rFonts w:ascii="Arial" w:hAnsi="Arial" w:cs="Arial"/>
                <w:sz w:val="18"/>
                <w:szCs w:val="18"/>
                <w:highlight w:val="yellow"/>
                <w:lang w:eastAsia="en-US"/>
              </w:rPr>
            </w:pPr>
          </w:p>
          <w:p w14:paraId="1F01B490" w14:textId="76092084" w:rsidR="007423B7" w:rsidRPr="00BE4D19" w:rsidRDefault="007423B7" w:rsidP="007423B7">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Waste types as specified in Table S2.1</w:t>
            </w:r>
          </w:p>
        </w:tc>
      </w:tr>
      <w:tr w:rsidR="00596775" w:rsidRPr="00BE4D19" w14:paraId="7DF7584C" w14:textId="77777777" w:rsidTr="00596775">
        <w:trPr>
          <w:cantSplit/>
        </w:trPr>
        <w:tc>
          <w:tcPr>
            <w:tcW w:w="3417" w:type="dxa"/>
            <w:gridSpan w:val="2"/>
            <w:tcBorders>
              <w:top w:val="single" w:sz="4" w:space="0" w:color="auto"/>
              <w:left w:val="nil"/>
              <w:right w:val="nil"/>
            </w:tcBorders>
            <w:shd w:val="clear" w:color="auto" w:fill="auto"/>
          </w:tcPr>
          <w:p w14:paraId="040BFE49" w14:textId="2BD831AB" w:rsidR="00596775" w:rsidRPr="00BE4D19" w:rsidRDefault="00596775" w:rsidP="00BE4D19">
            <w:pPr>
              <w:keepNext/>
              <w:keepLines/>
              <w:widowControl w:val="0"/>
              <w:spacing w:before="20" w:after="20" w:line="230" w:lineRule="exact"/>
              <w:jc w:val="left"/>
              <w:outlineLvl w:val="2"/>
              <w:rPr>
                <w:rFonts w:ascii="Arial" w:hAnsi="Arial" w:cs="Arial"/>
                <w:b/>
                <w:color w:val="000000"/>
                <w:sz w:val="18"/>
                <w:szCs w:val="18"/>
                <w:lang w:eastAsia="en-US"/>
              </w:rPr>
            </w:pPr>
            <w:r w:rsidRPr="00BE4D19">
              <w:rPr>
                <w:rFonts w:ascii="Arial" w:hAnsi="Arial" w:cs="Arial"/>
                <w:sz w:val="18"/>
                <w:szCs w:val="18"/>
              </w:rPr>
              <w:t>Discharge of integral site drainage (process effluent) from the emission points indicated on ‘Site Drainage Plan’ reference ‘</w:t>
            </w:r>
            <w:proofErr w:type="spellStart"/>
            <w:r w:rsidRPr="00BE4D19">
              <w:rPr>
                <w:rFonts w:ascii="Arial" w:hAnsi="Arial" w:cs="Arial"/>
                <w:sz w:val="18"/>
                <w:szCs w:val="18"/>
              </w:rPr>
              <w:t>DrgNoCRC</w:t>
            </w:r>
            <w:proofErr w:type="spellEnd"/>
            <w:r w:rsidRPr="00BE4D19">
              <w:rPr>
                <w:rFonts w:ascii="Arial" w:hAnsi="Arial" w:cs="Arial"/>
                <w:sz w:val="18"/>
                <w:szCs w:val="18"/>
              </w:rPr>
              <w:t>/Br/107/02’ as incorporated in Table S1.2 of this permit, or any agreed revision.</w:t>
            </w:r>
          </w:p>
        </w:tc>
        <w:tc>
          <w:tcPr>
            <w:tcW w:w="5177" w:type="dxa"/>
            <w:tcBorders>
              <w:top w:val="single" w:sz="4" w:space="0" w:color="auto"/>
              <w:left w:val="nil"/>
              <w:right w:val="nil"/>
            </w:tcBorders>
            <w:shd w:val="clear" w:color="auto" w:fill="auto"/>
          </w:tcPr>
          <w:p w14:paraId="1FF62B50" w14:textId="77777777" w:rsidR="00596775" w:rsidRPr="00BE4D19" w:rsidRDefault="00596775" w:rsidP="00BE4D19">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Drainage consisting solely of:</w:t>
            </w:r>
          </w:p>
          <w:p w14:paraId="41E86CC3" w14:textId="77777777" w:rsidR="00596775" w:rsidRPr="00BE4D19" w:rsidRDefault="00596775" w:rsidP="00BE4D19">
            <w:pPr>
              <w:keepLines/>
              <w:widowControl w:val="0"/>
              <w:numPr>
                <w:ilvl w:val="0"/>
                <w:numId w:val="36"/>
              </w:numPr>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clean, rainfall dependant drainage from areas of the site not used in connection with the storage and/or treatment of waste</w:t>
            </w:r>
          </w:p>
          <w:p w14:paraId="0CA1405F" w14:textId="77777777" w:rsidR="00596775" w:rsidRPr="00BE4D19" w:rsidRDefault="00596775" w:rsidP="00BE4D19">
            <w:pPr>
              <w:keepLines/>
              <w:widowControl w:val="0"/>
              <w:numPr>
                <w:ilvl w:val="0"/>
                <w:numId w:val="36"/>
              </w:numPr>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run-off from the impermeable surface from external areas of the site used to store and/or treat waste.</w:t>
            </w:r>
          </w:p>
          <w:p w14:paraId="212F3396" w14:textId="77777777" w:rsidR="00596775" w:rsidRPr="00BE4D19" w:rsidRDefault="00596775" w:rsidP="00BE4D19">
            <w:pPr>
              <w:keepLines/>
              <w:widowControl w:val="0"/>
              <w:spacing w:before="20" w:after="20" w:line="230" w:lineRule="exact"/>
              <w:jc w:val="left"/>
              <w:outlineLvl w:val="2"/>
              <w:rPr>
                <w:rFonts w:ascii="Arial" w:hAnsi="Arial" w:cs="Arial"/>
                <w:sz w:val="18"/>
                <w:szCs w:val="18"/>
                <w:lang w:eastAsia="en-US"/>
              </w:rPr>
            </w:pPr>
          </w:p>
          <w:p w14:paraId="2ADAC860" w14:textId="75AE7478" w:rsidR="00596775" w:rsidRPr="00BE4D19" w:rsidRDefault="00596775" w:rsidP="00BE4D19">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 xml:space="preserve">Sealed drainage for all external areas of the site used to store and/or treat waste shall comprise of a lawful discharge to foul sewer under a trade effluent consent from </w:t>
            </w:r>
            <w:proofErr w:type="spellStart"/>
            <w:r w:rsidRPr="00BE4D19">
              <w:rPr>
                <w:rFonts w:ascii="Arial" w:hAnsi="Arial" w:cs="Arial"/>
                <w:sz w:val="18"/>
                <w:szCs w:val="18"/>
                <w:lang w:eastAsia="en-US"/>
              </w:rPr>
              <w:t>Dwr</w:t>
            </w:r>
            <w:proofErr w:type="spellEnd"/>
            <w:r w:rsidRPr="00BE4D19">
              <w:rPr>
                <w:rFonts w:ascii="Arial" w:hAnsi="Arial" w:cs="Arial"/>
                <w:sz w:val="18"/>
                <w:szCs w:val="18"/>
                <w:lang w:eastAsia="en-US"/>
              </w:rPr>
              <w:t xml:space="preserve"> Cymru Welsh Water.</w:t>
            </w:r>
          </w:p>
          <w:p w14:paraId="2645DE46" w14:textId="77777777" w:rsidR="00596775" w:rsidRPr="00BE4D19" w:rsidRDefault="00596775" w:rsidP="00BE4D19">
            <w:pPr>
              <w:keepLines/>
              <w:widowControl w:val="0"/>
              <w:spacing w:before="20" w:after="20" w:line="230" w:lineRule="exact"/>
              <w:ind w:left="360"/>
              <w:jc w:val="left"/>
              <w:outlineLvl w:val="2"/>
              <w:rPr>
                <w:rFonts w:ascii="Arial" w:hAnsi="Arial" w:cs="Arial"/>
                <w:sz w:val="18"/>
                <w:szCs w:val="18"/>
                <w:lang w:eastAsia="en-US"/>
              </w:rPr>
            </w:pPr>
          </w:p>
          <w:p w14:paraId="616CDD46" w14:textId="77777777" w:rsidR="00596775" w:rsidRPr="00BE4D19" w:rsidRDefault="00596775" w:rsidP="00BE4D19">
            <w:pPr>
              <w:autoSpaceDE w:val="0"/>
              <w:autoSpaceDN w:val="0"/>
              <w:adjustRightInd w:val="0"/>
              <w:spacing w:before="20" w:after="20" w:line="230" w:lineRule="exact"/>
              <w:jc w:val="left"/>
              <w:rPr>
                <w:rFonts w:ascii="Arial" w:hAnsi="Arial" w:cs="Arial"/>
                <w:sz w:val="18"/>
                <w:szCs w:val="18"/>
              </w:rPr>
            </w:pPr>
            <w:r w:rsidRPr="00BE4D19">
              <w:rPr>
                <w:rFonts w:ascii="Arial" w:hAnsi="Arial" w:cs="Arial"/>
                <w:sz w:val="18"/>
                <w:szCs w:val="18"/>
              </w:rPr>
              <w:t>No visible oil or grease shall be present in the discharge.</w:t>
            </w:r>
          </w:p>
          <w:p w14:paraId="2871A8F6" w14:textId="77777777" w:rsidR="00596775" w:rsidRPr="00BE4D19" w:rsidRDefault="00596775" w:rsidP="00BE4D19">
            <w:pPr>
              <w:autoSpaceDE w:val="0"/>
              <w:autoSpaceDN w:val="0"/>
              <w:adjustRightInd w:val="0"/>
              <w:spacing w:before="20" w:after="20" w:line="230" w:lineRule="exact"/>
              <w:jc w:val="left"/>
              <w:rPr>
                <w:rFonts w:ascii="Arial" w:hAnsi="Arial" w:cs="Arial"/>
                <w:sz w:val="18"/>
                <w:szCs w:val="18"/>
              </w:rPr>
            </w:pPr>
          </w:p>
          <w:p w14:paraId="5B26E3A0" w14:textId="2B6BB9BD" w:rsidR="00596775" w:rsidRPr="00BE4D19" w:rsidRDefault="00596775" w:rsidP="00BE4D19">
            <w:pPr>
              <w:keepNext/>
              <w:keepLines/>
              <w:widowControl w:val="0"/>
              <w:spacing w:before="20" w:after="20" w:line="230" w:lineRule="exact"/>
              <w:jc w:val="left"/>
              <w:outlineLvl w:val="2"/>
              <w:rPr>
                <w:rFonts w:ascii="Arial" w:hAnsi="Arial" w:cs="Arial"/>
                <w:b/>
                <w:color w:val="000000"/>
                <w:sz w:val="18"/>
                <w:szCs w:val="18"/>
                <w:lang w:eastAsia="en-US"/>
              </w:rPr>
            </w:pPr>
            <w:r w:rsidRPr="00BE4D19">
              <w:rPr>
                <w:rFonts w:ascii="Arial" w:hAnsi="Arial" w:cs="Arial"/>
                <w:sz w:val="18"/>
                <w:szCs w:val="18"/>
              </w:rPr>
              <w:t>There shall be no discharge from the buildings on site used to store and/or treat waste.</w:t>
            </w:r>
          </w:p>
        </w:tc>
      </w:tr>
    </w:tbl>
    <w:p w14:paraId="47BCAE82" w14:textId="77777777" w:rsidR="0060321A" w:rsidRDefault="0060321A"/>
    <w:p w14:paraId="36588BD2" w14:textId="77777777" w:rsidR="004F4D79" w:rsidRDefault="004F4D79" w:rsidP="005032E3">
      <w:pPr>
        <w:keepLines/>
        <w:widowControl w:val="0"/>
        <w:spacing w:before="120" w:line="270" w:lineRule="exact"/>
        <w:jc w:val="left"/>
        <w:outlineLvl w:val="2"/>
        <w:rPr>
          <w:rFonts w:ascii="Arial" w:hAnsi="Arial"/>
          <w:color w:val="000000"/>
          <w:sz w:val="18"/>
          <w:lang w:eastAsia="en-US"/>
        </w:rPr>
      </w:pPr>
    </w:p>
    <w:tbl>
      <w:tblPr>
        <w:tblW w:w="5342" w:type="pct"/>
        <w:tblBorders>
          <w:bottom w:val="single" w:sz="4" w:space="0" w:color="auto"/>
          <w:insideH w:val="single" w:sz="4" w:space="0" w:color="auto"/>
          <w:insideV w:val="single" w:sz="4" w:space="0" w:color="auto"/>
        </w:tblBorders>
        <w:tblLook w:val="0000" w:firstRow="0" w:lastRow="0" w:firstColumn="0" w:lastColumn="0" w:noHBand="0" w:noVBand="0"/>
      </w:tblPr>
      <w:tblGrid>
        <w:gridCol w:w="2804"/>
        <w:gridCol w:w="4426"/>
        <w:gridCol w:w="1282"/>
      </w:tblGrid>
      <w:tr w:rsidR="005032E3" w:rsidRPr="00BE4D19" w14:paraId="4A9EB1A3" w14:textId="77777777" w:rsidTr="004677CA">
        <w:trPr>
          <w:cantSplit/>
          <w:tblHeader/>
        </w:trPr>
        <w:tc>
          <w:tcPr>
            <w:tcW w:w="5000" w:type="pct"/>
            <w:gridSpan w:val="3"/>
            <w:shd w:val="clear" w:color="auto" w:fill="000000"/>
          </w:tcPr>
          <w:p w14:paraId="7DF8BE05" w14:textId="77777777" w:rsidR="005032E3" w:rsidRPr="00BE4D19" w:rsidRDefault="005032E3" w:rsidP="005032E3">
            <w:pPr>
              <w:keepNext/>
              <w:keepLines/>
              <w:widowControl w:val="0"/>
              <w:spacing w:before="20" w:after="20" w:line="230" w:lineRule="exact"/>
              <w:jc w:val="left"/>
              <w:outlineLvl w:val="2"/>
              <w:rPr>
                <w:rFonts w:ascii="Arial" w:hAnsi="Arial" w:cs="Arial"/>
                <w:b/>
                <w:bCs/>
                <w:color w:val="FFFFFF" w:themeColor="background1"/>
                <w:sz w:val="18"/>
                <w:szCs w:val="18"/>
                <w:lang w:eastAsia="en-US"/>
              </w:rPr>
            </w:pPr>
            <w:r w:rsidRPr="00BE4D19">
              <w:rPr>
                <w:rFonts w:ascii="Arial" w:hAnsi="Arial" w:cs="Arial"/>
                <w:b/>
                <w:bCs/>
                <w:color w:val="FFFFFF" w:themeColor="background1"/>
                <w:sz w:val="18"/>
                <w:szCs w:val="18"/>
                <w:lang w:eastAsia="en-US"/>
              </w:rPr>
              <w:t>Table S1.2 Operating techniques</w:t>
            </w:r>
          </w:p>
        </w:tc>
      </w:tr>
      <w:tr w:rsidR="00FB26A6" w:rsidRPr="00BE4D19" w14:paraId="2127779E" w14:textId="77777777" w:rsidTr="00E245BC">
        <w:trPr>
          <w:cantSplit/>
          <w:tblHeader/>
        </w:trPr>
        <w:tc>
          <w:tcPr>
            <w:tcW w:w="1647" w:type="pct"/>
          </w:tcPr>
          <w:p w14:paraId="4511A2BD" w14:textId="282C3A54" w:rsidR="00FB26A6" w:rsidRPr="00BE4D19" w:rsidRDefault="00FB26A6" w:rsidP="004677CA">
            <w:pPr>
              <w:keepNext/>
              <w:keepLines/>
              <w:widowControl w:val="0"/>
              <w:spacing w:before="20" w:after="20" w:line="230" w:lineRule="exact"/>
              <w:jc w:val="left"/>
              <w:outlineLvl w:val="2"/>
              <w:rPr>
                <w:rFonts w:ascii="Arial" w:hAnsi="Arial" w:cs="Arial"/>
                <w:b/>
                <w:color w:val="000000"/>
                <w:sz w:val="18"/>
                <w:szCs w:val="18"/>
                <w:lang w:eastAsia="en-US"/>
              </w:rPr>
            </w:pPr>
            <w:r w:rsidRPr="00BE4D19">
              <w:rPr>
                <w:rFonts w:ascii="Arial" w:hAnsi="Arial" w:cs="Arial"/>
                <w:b/>
                <w:sz w:val="18"/>
                <w:szCs w:val="18"/>
              </w:rPr>
              <w:t>Description</w:t>
            </w:r>
          </w:p>
        </w:tc>
        <w:tc>
          <w:tcPr>
            <w:tcW w:w="2600" w:type="pct"/>
          </w:tcPr>
          <w:p w14:paraId="509D1569" w14:textId="2C08EDD8" w:rsidR="00FB26A6" w:rsidRPr="00BE4D19" w:rsidRDefault="00FB26A6" w:rsidP="004677CA">
            <w:pPr>
              <w:keepNext/>
              <w:keepLines/>
              <w:widowControl w:val="0"/>
              <w:spacing w:before="20" w:after="20" w:line="230" w:lineRule="exact"/>
              <w:jc w:val="left"/>
              <w:outlineLvl w:val="2"/>
              <w:rPr>
                <w:rFonts w:ascii="Arial" w:hAnsi="Arial" w:cs="Arial"/>
                <w:b/>
                <w:color w:val="000000"/>
                <w:sz w:val="18"/>
                <w:szCs w:val="18"/>
                <w:lang w:eastAsia="en-US"/>
              </w:rPr>
            </w:pPr>
            <w:r w:rsidRPr="00BE4D19">
              <w:rPr>
                <w:rFonts w:ascii="Arial" w:hAnsi="Arial" w:cs="Arial"/>
                <w:b/>
                <w:sz w:val="18"/>
                <w:szCs w:val="18"/>
              </w:rPr>
              <w:t>Parts</w:t>
            </w:r>
          </w:p>
        </w:tc>
        <w:tc>
          <w:tcPr>
            <w:tcW w:w="753" w:type="pct"/>
          </w:tcPr>
          <w:p w14:paraId="354B3470" w14:textId="2A6CFC6E" w:rsidR="00FB26A6" w:rsidRPr="00BE4D19" w:rsidRDefault="00FB26A6" w:rsidP="004677CA">
            <w:pPr>
              <w:keepNext/>
              <w:keepLines/>
              <w:widowControl w:val="0"/>
              <w:spacing w:before="20" w:after="20" w:line="230" w:lineRule="exact"/>
              <w:jc w:val="left"/>
              <w:outlineLvl w:val="2"/>
              <w:rPr>
                <w:rFonts w:ascii="Arial" w:hAnsi="Arial" w:cs="Arial"/>
                <w:b/>
                <w:color w:val="000000"/>
                <w:sz w:val="18"/>
                <w:szCs w:val="18"/>
                <w:lang w:eastAsia="en-US"/>
              </w:rPr>
            </w:pPr>
            <w:r w:rsidRPr="00BE4D19">
              <w:rPr>
                <w:rFonts w:ascii="Arial" w:hAnsi="Arial" w:cs="Arial"/>
                <w:b/>
                <w:sz w:val="18"/>
                <w:szCs w:val="18"/>
              </w:rPr>
              <w:t>Date Received</w:t>
            </w:r>
          </w:p>
        </w:tc>
      </w:tr>
      <w:tr w:rsidR="001E5E76" w:rsidRPr="00BE4D19" w14:paraId="087519E8" w14:textId="77777777" w:rsidTr="00E245BC">
        <w:trPr>
          <w:cantSplit/>
        </w:trPr>
        <w:tc>
          <w:tcPr>
            <w:tcW w:w="1647" w:type="pct"/>
          </w:tcPr>
          <w:p w14:paraId="552B87A1" w14:textId="7956880E"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Technical Guidance Document: ‘How to comply with your environmental permit’</w:t>
            </w:r>
          </w:p>
        </w:tc>
        <w:tc>
          <w:tcPr>
            <w:tcW w:w="2600" w:type="pct"/>
          </w:tcPr>
          <w:p w14:paraId="01FEFBE5" w14:textId="4BBCCFFA"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All relevant sections</w:t>
            </w:r>
          </w:p>
        </w:tc>
        <w:tc>
          <w:tcPr>
            <w:tcW w:w="753" w:type="pct"/>
          </w:tcPr>
          <w:p w14:paraId="2E12207D" w14:textId="4002EBB7"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N/A</w:t>
            </w:r>
          </w:p>
        </w:tc>
      </w:tr>
      <w:tr w:rsidR="001E5E76" w:rsidRPr="00BE4D19" w14:paraId="79A2A483" w14:textId="77777777" w:rsidTr="00E245BC">
        <w:trPr>
          <w:cantSplit/>
        </w:trPr>
        <w:tc>
          <w:tcPr>
            <w:tcW w:w="1647" w:type="pct"/>
          </w:tcPr>
          <w:p w14:paraId="0F6F9022" w14:textId="22872498"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 xml:space="preserve">Sector Guidance Note IPPC S5.06: Guidance for the Recovery and Disposal of Hazardous and </w:t>
            </w:r>
            <w:r w:rsidR="00D33043" w:rsidRPr="00BE4D19">
              <w:rPr>
                <w:rFonts w:ascii="Arial" w:hAnsi="Arial" w:cs="Arial"/>
                <w:sz w:val="18"/>
                <w:szCs w:val="18"/>
                <w:lang w:eastAsia="en-US"/>
              </w:rPr>
              <w:t>Non-Hazardous</w:t>
            </w:r>
            <w:r w:rsidRPr="00BE4D19">
              <w:rPr>
                <w:rFonts w:ascii="Arial" w:hAnsi="Arial" w:cs="Arial"/>
                <w:sz w:val="18"/>
                <w:szCs w:val="18"/>
                <w:lang w:eastAsia="en-US"/>
              </w:rPr>
              <w:t xml:space="preserve"> Waste</w:t>
            </w:r>
          </w:p>
        </w:tc>
        <w:tc>
          <w:tcPr>
            <w:tcW w:w="2600" w:type="pct"/>
          </w:tcPr>
          <w:p w14:paraId="45F91A54" w14:textId="5A5554C8"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All relevant sections</w:t>
            </w:r>
          </w:p>
        </w:tc>
        <w:tc>
          <w:tcPr>
            <w:tcW w:w="753" w:type="pct"/>
          </w:tcPr>
          <w:p w14:paraId="0073E847" w14:textId="6E726592"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N/A</w:t>
            </w:r>
          </w:p>
        </w:tc>
      </w:tr>
      <w:tr w:rsidR="001E5E76" w:rsidRPr="00BE4D19" w14:paraId="05A68FE5" w14:textId="77777777" w:rsidTr="00E245BC">
        <w:trPr>
          <w:cantSplit/>
        </w:trPr>
        <w:tc>
          <w:tcPr>
            <w:tcW w:w="1647" w:type="pct"/>
            <w:vMerge w:val="restart"/>
          </w:tcPr>
          <w:p w14:paraId="7738A962" w14:textId="77777777" w:rsidR="001E5E76" w:rsidRPr="00BE4D19" w:rsidRDefault="001E5E76" w:rsidP="004677CA">
            <w:pPr>
              <w:keepLines/>
              <w:widowControl w:val="0"/>
              <w:spacing w:before="20" w:after="20" w:line="230" w:lineRule="exact"/>
              <w:jc w:val="left"/>
              <w:outlineLvl w:val="2"/>
              <w:rPr>
                <w:rFonts w:ascii="Arial" w:hAnsi="Arial" w:cs="Arial"/>
                <w:sz w:val="18"/>
                <w:szCs w:val="18"/>
              </w:rPr>
            </w:pPr>
            <w:r w:rsidRPr="00BE4D19">
              <w:rPr>
                <w:rFonts w:ascii="Arial" w:hAnsi="Arial" w:cs="Arial"/>
                <w:sz w:val="18"/>
                <w:szCs w:val="18"/>
              </w:rPr>
              <w:t>Application</w:t>
            </w:r>
          </w:p>
          <w:p w14:paraId="6F8E22AF" w14:textId="691B2992"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EPR/UP3998FB/V009</w:t>
            </w:r>
          </w:p>
        </w:tc>
        <w:tc>
          <w:tcPr>
            <w:tcW w:w="2600" w:type="pct"/>
          </w:tcPr>
          <w:p w14:paraId="3AD58AF0" w14:textId="5511C0D8"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rPr>
              <w:t>Appendix CRL2012_5a: Risk assessment of SF6 Non-PCB insulating fluids and Related Waste Management Activities at Pyle</w:t>
            </w:r>
          </w:p>
        </w:tc>
        <w:tc>
          <w:tcPr>
            <w:tcW w:w="753" w:type="pct"/>
            <w:vMerge w:val="restart"/>
          </w:tcPr>
          <w:p w14:paraId="2D3FDA4D" w14:textId="03B99DF4" w:rsidR="001E5E76" w:rsidRPr="00BE4D19" w:rsidRDefault="009717F0" w:rsidP="004677CA">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02/05/13</w:t>
            </w:r>
          </w:p>
        </w:tc>
      </w:tr>
      <w:tr w:rsidR="001E5E76" w:rsidRPr="00BE4D19" w14:paraId="3A6AC0F5" w14:textId="77777777" w:rsidTr="00E245BC">
        <w:trPr>
          <w:cantSplit/>
        </w:trPr>
        <w:tc>
          <w:tcPr>
            <w:tcW w:w="1647" w:type="pct"/>
            <w:vMerge/>
          </w:tcPr>
          <w:p w14:paraId="61EB0873" w14:textId="56C7DD65"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p>
        </w:tc>
        <w:tc>
          <w:tcPr>
            <w:tcW w:w="2600" w:type="pct"/>
          </w:tcPr>
          <w:p w14:paraId="4D5BE8A5" w14:textId="32C301CF"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rPr>
              <w:t>CRL2012_9: Procedure for degassing and dismantling electrical equipment containing Sulphur Hexafluoride (SF6)</w:t>
            </w:r>
          </w:p>
        </w:tc>
        <w:tc>
          <w:tcPr>
            <w:tcW w:w="753" w:type="pct"/>
            <w:vMerge/>
          </w:tcPr>
          <w:p w14:paraId="59F8D75C" w14:textId="7E2929AD"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p>
        </w:tc>
      </w:tr>
      <w:tr w:rsidR="001E5E76" w:rsidRPr="00BE4D19" w14:paraId="6484E1AE" w14:textId="77777777" w:rsidTr="00E245BC">
        <w:trPr>
          <w:cantSplit/>
        </w:trPr>
        <w:tc>
          <w:tcPr>
            <w:tcW w:w="1647" w:type="pct"/>
            <w:vMerge/>
          </w:tcPr>
          <w:p w14:paraId="2C795D5C" w14:textId="0C30DCFE"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p>
        </w:tc>
        <w:tc>
          <w:tcPr>
            <w:tcW w:w="2600" w:type="pct"/>
          </w:tcPr>
          <w:p w14:paraId="46FF4A8B" w14:textId="501B55FD"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rPr>
              <w:t>CRL2012_10: Waste Pre-Acceptance and Acceptance Procedures</w:t>
            </w:r>
          </w:p>
        </w:tc>
        <w:tc>
          <w:tcPr>
            <w:tcW w:w="753" w:type="pct"/>
            <w:vMerge/>
          </w:tcPr>
          <w:p w14:paraId="4ADB9235" w14:textId="43BEA559"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p>
        </w:tc>
      </w:tr>
      <w:tr w:rsidR="001E5E76" w:rsidRPr="00BE4D19" w14:paraId="56EBE640" w14:textId="77777777" w:rsidTr="00E245BC">
        <w:trPr>
          <w:cantSplit/>
        </w:trPr>
        <w:tc>
          <w:tcPr>
            <w:tcW w:w="1647" w:type="pct"/>
            <w:vMerge/>
          </w:tcPr>
          <w:p w14:paraId="45BA1935" w14:textId="03DA2A64"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p>
        </w:tc>
        <w:tc>
          <w:tcPr>
            <w:tcW w:w="2600" w:type="pct"/>
          </w:tcPr>
          <w:p w14:paraId="0F65E3D8" w14:textId="1332BFDB" w:rsidR="0011462A" w:rsidRPr="00BE4D19" w:rsidRDefault="001E5E76" w:rsidP="005D5F91">
            <w:pPr>
              <w:keepLines/>
              <w:widowControl w:val="0"/>
              <w:spacing w:before="20" w:after="20" w:line="230" w:lineRule="exact"/>
              <w:jc w:val="left"/>
              <w:outlineLvl w:val="2"/>
              <w:rPr>
                <w:rFonts w:ascii="Arial" w:hAnsi="Arial" w:cs="Arial"/>
                <w:sz w:val="18"/>
                <w:szCs w:val="18"/>
              </w:rPr>
            </w:pPr>
            <w:r w:rsidRPr="00BE4D19">
              <w:rPr>
                <w:rFonts w:ascii="Arial" w:hAnsi="Arial" w:cs="Arial"/>
                <w:sz w:val="18"/>
                <w:szCs w:val="18"/>
              </w:rPr>
              <w:t>CRL2012_11: Waste Storage Procedures</w:t>
            </w:r>
          </w:p>
        </w:tc>
        <w:tc>
          <w:tcPr>
            <w:tcW w:w="753" w:type="pct"/>
            <w:vMerge/>
          </w:tcPr>
          <w:p w14:paraId="52E283EC" w14:textId="5048CA66" w:rsidR="001E5E76" w:rsidRPr="00BE4D19" w:rsidRDefault="001E5E76" w:rsidP="004677CA">
            <w:pPr>
              <w:keepLines/>
              <w:widowControl w:val="0"/>
              <w:spacing w:before="20" w:after="20" w:line="230" w:lineRule="exact"/>
              <w:jc w:val="left"/>
              <w:outlineLvl w:val="2"/>
              <w:rPr>
                <w:rFonts w:ascii="Arial" w:hAnsi="Arial" w:cs="Arial"/>
                <w:sz w:val="18"/>
                <w:szCs w:val="18"/>
                <w:lang w:eastAsia="en-US"/>
              </w:rPr>
            </w:pPr>
          </w:p>
        </w:tc>
      </w:tr>
      <w:tr w:rsidR="004677CA" w:rsidRPr="00BE4D19" w14:paraId="4DA3AC9F" w14:textId="77777777" w:rsidTr="00E245BC">
        <w:trPr>
          <w:cantSplit/>
        </w:trPr>
        <w:tc>
          <w:tcPr>
            <w:tcW w:w="1647" w:type="pct"/>
            <w:vMerge w:val="restart"/>
          </w:tcPr>
          <w:p w14:paraId="49DDA274" w14:textId="77777777" w:rsidR="004677CA" w:rsidRPr="00BE4D19" w:rsidRDefault="004677CA" w:rsidP="004677CA">
            <w:pPr>
              <w:keepLines/>
              <w:widowControl w:val="0"/>
              <w:spacing w:before="20" w:after="20" w:line="230" w:lineRule="exact"/>
              <w:jc w:val="left"/>
              <w:outlineLvl w:val="2"/>
              <w:rPr>
                <w:rFonts w:ascii="Arial" w:hAnsi="Arial" w:cs="Arial"/>
                <w:sz w:val="18"/>
                <w:szCs w:val="18"/>
              </w:rPr>
            </w:pPr>
            <w:r w:rsidRPr="00BE4D19">
              <w:rPr>
                <w:rFonts w:ascii="Arial" w:hAnsi="Arial" w:cs="Arial"/>
                <w:sz w:val="18"/>
                <w:szCs w:val="18"/>
              </w:rPr>
              <w:t>Email containing updated management processes and other information, received in response to information request sent on 10/10/2013</w:t>
            </w:r>
          </w:p>
          <w:p w14:paraId="5B55A343" w14:textId="26D8E7F7" w:rsidR="004677CA" w:rsidRPr="00BE4D19" w:rsidRDefault="004677CA"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EPR/UP3998FB/V009</w:t>
            </w:r>
          </w:p>
        </w:tc>
        <w:tc>
          <w:tcPr>
            <w:tcW w:w="2600" w:type="pct"/>
          </w:tcPr>
          <w:p w14:paraId="295ADAB9" w14:textId="77777777" w:rsidR="0011462A" w:rsidRDefault="004677CA" w:rsidP="004677CA">
            <w:pPr>
              <w:keepLines/>
              <w:widowControl w:val="0"/>
              <w:spacing w:before="20" w:after="20" w:line="230" w:lineRule="exact"/>
              <w:jc w:val="left"/>
              <w:outlineLvl w:val="2"/>
              <w:rPr>
                <w:rFonts w:ascii="Arial" w:hAnsi="Arial" w:cs="Arial"/>
                <w:sz w:val="18"/>
                <w:szCs w:val="18"/>
              </w:rPr>
            </w:pPr>
            <w:r w:rsidRPr="00BE4D19">
              <w:rPr>
                <w:rFonts w:ascii="Arial" w:hAnsi="Arial" w:cs="Arial"/>
                <w:sz w:val="18"/>
                <w:szCs w:val="18"/>
              </w:rPr>
              <w:t xml:space="preserve">‘Principles of Safe Working’ - SF6 Handling Practices: (Doc Ref: SHE-PSW-DIS-SF6HP-v1, Approval Date 25/07/2013) </w:t>
            </w:r>
          </w:p>
          <w:p w14:paraId="7F652DFB" w14:textId="7C8970C2" w:rsidR="004677CA" w:rsidRPr="0011462A" w:rsidRDefault="004677CA" w:rsidP="0011462A">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11462A">
              <w:rPr>
                <w:rFonts w:ascii="Arial" w:hAnsi="Arial" w:cs="Arial"/>
                <w:sz w:val="18"/>
                <w:szCs w:val="18"/>
              </w:rPr>
              <w:t>all parts</w:t>
            </w:r>
          </w:p>
        </w:tc>
        <w:tc>
          <w:tcPr>
            <w:tcW w:w="753" w:type="pct"/>
            <w:vMerge w:val="restart"/>
          </w:tcPr>
          <w:p w14:paraId="67A204EB" w14:textId="6627E844" w:rsidR="004677CA" w:rsidRPr="00BE4D19" w:rsidRDefault="004677CA"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rPr>
              <w:t>08/11/13</w:t>
            </w:r>
          </w:p>
        </w:tc>
      </w:tr>
      <w:tr w:rsidR="004677CA" w:rsidRPr="00BE4D19" w14:paraId="109C4BD6" w14:textId="77777777" w:rsidTr="00E245BC">
        <w:trPr>
          <w:cantSplit/>
        </w:trPr>
        <w:tc>
          <w:tcPr>
            <w:tcW w:w="1647" w:type="pct"/>
            <w:vMerge/>
          </w:tcPr>
          <w:p w14:paraId="620A686E" w14:textId="7CD31D2D" w:rsidR="004677CA" w:rsidRPr="00BE4D19" w:rsidRDefault="004677CA" w:rsidP="004677CA">
            <w:pPr>
              <w:keepLines/>
              <w:widowControl w:val="0"/>
              <w:spacing w:before="20" w:after="20" w:line="230" w:lineRule="exact"/>
              <w:jc w:val="left"/>
              <w:outlineLvl w:val="2"/>
              <w:rPr>
                <w:rFonts w:ascii="Arial" w:hAnsi="Arial" w:cs="Arial"/>
                <w:sz w:val="18"/>
                <w:szCs w:val="18"/>
                <w:lang w:eastAsia="en-US"/>
              </w:rPr>
            </w:pPr>
          </w:p>
        </w:tc>
        <w:tc>
          <w:tcPr>
            <w:tcW w:w="2600" w:type="pct"/>
          </w:tcPr>
          <w:p w14:paraId="12506A13" w14:textId="77777777" w:rsidR="0011462A" w:rsidRDefault="004677CA" w:rsidP="004677CA">
            <w:pPr>
              <w:keepLines/>
              <w:widowControl w:val="0"/>
              <w:spacing w:before="20" w:after="20" w:line="230" w:lineRule="exact"/>
              <w:jc w:val="left"/>
              <w:outlineLvl w:val="2"/>
              <w:rPr>
                <w:rFonts w:ascii="Arial" w:hAnsi="Arial" w:cs="Arial"/>
                <w:sz w:val="18"/>
                <w:szCs w:val="18"/>
              </w:rPr>
            </w:pPr>
            <w:r w:rsidRPr="00BE4D19">
              <w:rPr>
                <w:rFonts w:ascii="Arial" w:hAnsi="Arial" w:cs="Arial"/>
                <w:sz w:val="18"/>
                <w:szCs w:val="18"/>
              </w:rPr>
              <w:t xml:space="preserve">SF6 Equipment Procedure: (Doc. No &amp; Issue 1, Dated 25/10/2013) </w:t>
            </w:r>
          </w:p>
          <w:p w14:paraId="44551DCD" w14:textId="6AC16BE4" w:rsidR="004677CA" w:rsidRPr="0011462A" w:rsidRDefault="004677CA" w:rsidP="0011462A">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11462A">
              <w:rPr>
                <w:rFonts w:ascii="Arial" w:hAnsi="Arial" w:cs="Arial"/>
                <w:sz w:val="18"/>
                <w:szCs w:val="18"/>
              </w:rPr>
              <w:t>all parts</w:t>
            </w:r>
          </w:p>
        </w:tc>
        <w:tc>
          <w:tcPr>
            <w:tcW w:w="753" w:type="pct"/>
            <w:vMerge/>
          </w:tcPr>
          <w:p w14:paraId="10651326" w14:textId="6B7E244F" w:rsidR="004677CA" w:rsidRPr="00BE4D19" w:rsidRDefault="004677CA" w:rsidP="004677CA">
            <w:pPr>
              <w:keepLines/>
              <w:widowControl w:val="0"/>
              <w:spacing w:before="20" w:after="20" w:line="230" w:lineRule="exact"/>
              <w:jc w:val="left"/>
              <w:outlineLvl w:val="2"/>
              <w:rPr>
                <w:rFonts w:ascii="Arial" w:hAnsi="Arial" w:cs="Arial"/>
                <w:color w:val="0000FF"/>
                <w:sz w:val="18"/>
                <w:szCs w:val="18"/>
                <w:lang w:eastAsia="en-US"/>
              </w:rPr>
            </w:pPr>
          </w:p>
        </w:tc>
      </w:tr>
      <w:tr w:rsidR="004677CA" w:rsidRPr="00BE4D19" w14:paraId="522AE507" w14:textId="77777777" w:rsidTr="00E245BC">
        <w:trPr>
          <w:cantSplit/>
        </w:trPr>
        <w:tc>
          <w:tcPr>
            <w:tcW w:w="1647" w:type="pct"/>
            <w:vMerge/>
          </w:tcPr>
          <w:p w14:paraId="68327DFE" w14:textId="6143DF5C" w:rsidR="004677CA" w:rsidRPr="00BE4D19" w:rsidRDefault="004677CA" w:rsidP="004677CA">
            <w:pPr>
              <w:keepLines/>
              <w:widowControl w:val="0"/>
              <w:spacing w:before="20" w:after="20" w:line="230" w:lineRule="exact"/>
              <w:jc w:val="left"/>
              <w:outlineLvl w:val="2"/>
              <w:rPr>
                <w:rFonts w:ascii="Arial" w:hAnsi="Arial" w:cs="Arial"/>
                <w:sz w:val="18"/>
                <w:szCs w:val="18"/>
                <w:lang w:eastAsia="en-US"/>
              </w:rPr>
            </w:pPr>
          </w:p>
        </w:tc>
        <w:tc>
          <w:tcPr>
            <w:tcW w:w="2600" w:type="pct"/>
          </w:tcPr>
          <w:p w14:paraId="66A6845B" w14:textId="77777777" w:rsidR="004677CA" w:rsidRPr="00BE4D19" w:rsidRDefault="004677CA"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‘Dismantling Electrical Equipment Procedure: Pyle’ (Doc. No &amp; Issue 1, Dated 30/10/2013)</w:t>
            </w:r>
          </w:p>
          <w:p w14:paraId="74186983" w14:textId="2D44C83B" w:rsidR="004677CA" w:rsidRPr="0011462A" w:rsidRDefault="004677CA" w:rsidP="0011462A">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11462A">
              <w:rPr>
                <w:rFonts w:ascii="Arial" w:hAnsi="Arial" w:cs="Arial"/>
                <w:sz w:val="18"/>
                <w:szCs w:val="18"/>
                <w:lang w:eastAsia="en-US"/>
              </w:rPr>
              <w:t>all parts</w:t>
            </w:r>
          </w:p>
        </w:tc>
        <w:tc>
          <w:tcPr>
            <w:tcW w:w="753" w:type="pct"/>
            <w:vMerge/>
          </w:tcPr>
          <w:p w14:paraId="6794CA89" w14:textId="2EC874C7" w:rsidR="004677CA" w:rsidRPr="00BE4D19" w:rsidRDefault="004677CA" w:rsidP="004677CA">
            <w:pPr>
              <w:keepLines/>
              <w:widowControl w:val="0"/>
              <w:spacing w:before="20" w:after="20" w:line="230" w:lineRule="exact"/>
              <w:jc w:val="left"/>
              <w:outlineLvl w:val="2"/>
              <w:rPr>
                <w:rFonts w:ascii="Arial" w:hAnsi="Arial" w:cs="Arial"/>
                <w:color w:val="0000FF"/>
                <w:sz w:val="18"/>
                <w:szCs w:val="18"/>
                <w:lang w:eastAsia="en-US"/>
              </w:rPr>
            </w:pPr>
          </w:p>
        </w:tc>
      </w:tr>
      <w:tr w:rsidR="004677CA" w:rsidRPr="00BE4D19" w14:paraId="4E3DEA84" w14:textId="77777777" w:rsidTr="00E245BC">
        <w:trPr>
          <w:cantSplit/>
        </w:trPr>
        <w:tc>
          <w:tcPr>
            <w:tcW w:w="1647" w:type="pct"/>
            <w:vMerge/>
          </w:tcPr>
          <w:p w14:paraId="5062748D" w14:textId="13345BDC" w:rsidR="004677CA" w:rsidRPr="00BE4D19" w:rsidRDefault="004677CA" w:rsidP="004677CA">
            <w:pPr>
              <w:keepLines/>
              <w:widowControl w:val="0"/>
              <w:spacing w:before="20" w:after="20" w:line="230" w:lineRule="exact"/>
              <w:jc w:val="left"/>
              <w:outlineLvl w:val="2"/>
              <w:rPr>
                <w:rFonts w:ascii="Arial" w:hAnsi="Arial" w:cs="Arial"/>
                <w:sz w:val="18"/>
                <w:szCs w:val="18"/>
                <w:lang w:eastAsia="en-US"/>
              </w:rPr>
            </w:pPr>
          </w:p>
        </w:tc>
        <w:tc>
          <w:tcPr>
            <w:tcW w:w="2600" w:type="pct"/>
          </w:tcPr>
          <w:p w14:paraId="6734100B" w14:textId="77777777" w:rsidR="004677CA" w:rsidRPr="00BE4D19" w:rsidRDefault="004677CA"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 xml:space="preserve">‘Risk Assessment and Method Statement’ – Decontamination of Polychlorinated Biphenyl (PCB) Contaminated Electrical Equipment: Pyle (Doc Ref: SHE-RAMS-PYLE-PCB-v6, Approval Date 04/06/2013) </w:t>
            </w:r>
          </w:p>
          <w:p w14:paraId="6C1E12C5" w14:textId="522B6A10" w:rsidR="004677CA" w:rsidRPr="0011462A" w:rsidRDefault="004677CA" w:rsidP="0011462A">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11462A">
              <w:rPr>
                <w:rFonts w:ascii="Arial" w:hAnsi="Arial" w:cs="Arial"/>
                <w:sz w:val="18"/>
                <w:szCs w:val="18"/>
                <w:lang w:eastAsia="en-US"/>
              </w:rPr>
              <w:t>all parts</w:t>
            </w:r>
          </w:p>
        </w:tc>
        <w:tc>
          <w:tcPr>
            <w:tcW w:w="753" w:type="pct"/>
            <w:vMerge/>
          </w:tcPr>
          <w:p w14:paraId="58C30FB1" w14:textId="1026755B" w:rsidR="004677CA" w:rsidRPr="00BE4D19" w:rsidRDefault="004677CA" w:rsidP="004677CA">
            <w:pPr>
              <w:keepLines/>
              <w:widowControl w:val="0"/>
              <w:spacing w:before="20" w:after="20" w:line="230" w:lineRule="exact"/>
              <w:jc w:val="left"/>
              <w:outlineLvl w:val="2"/>
              <w:rPr>
                <w:rFonts w:ascii="Arial" w:hAnsi="Arial" w:cs="Arial"/>
                <w:color w:val="0000FF"/>
                <w:sz w:val="18"/>
                <w:szCs w:val="18"/>
                <w:lang w:eastAsia="en-US"/>
              </w:rPr>
            </w:pPr>
          </w:p>
        </w:tc>
      </w:tr>
      <w:tr w:rsidR="004677CA" w:rsidRPr="00BE4D19" w14:paraId="6AD3405E" w14:textId="77777777" w:rsidTr="00E245BC">
        <w:trPr>
          <w:cantSplit/>
        </w:trPr>
        <w:tc>
          <w:tcPr>
            <w:tcW w:w="1647" w:type="pct"/>
            <w:vMerge/>
          </w:tcPr>
          <w:p w14:paraId="27B3695D" w14:textId="77777777" w:rsidR="004677CA" w:rsidRPr="00BE4D19" w:rsidRDefault="004677CA" w:rsidP="004677CA">
            <w:pPr>
              <w:keepLines/>
              <w:widowControl w:val="0"/>
              <w:spacing w:before="20" w:after="20" w:line="230" w:lineRule="exact"/>
              <w:jc w:val="left"/>
              <w:outlineLvl w:val="2"/>
              <w:rPr>
                <w:rFonts w:ascii="Arial" w:hAnsi="Arial" w:cs="Arial"/>
                <w:color w:val="0000FF"/>
                <w:sz w:val="18"/>
                <w:szCs w:val="18"/>
                <w:lang w:eastAsia="en-US"/>
              </w:rPr>
            </w:pPr>
          </w:p>
        </w:tc>
        <w:tc>
          <w:tcPr>
            <w:tcW w:w="2600" w:type="pct"/>
          </w:tcPr>
          <w:p w14:paraId="3430868E" w14:textId="77777777" w:rsidR="004677CA" w:rsidRPr="00BE4D19" w:rsidRDefault="004677CA"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‘PCB Contaminated Equipment Processing Procedure: Pyle’ (Doc. No &amp; Issue 1, Dated 25/10/2013)</w:t>
            </w:r>
          </w:p>
          <w:p w14:paraId="28DDE93B" w14:textId="4C8015FE" w:rsidR="004677CA" w:rsidRPr="0011462A" w:rsidRDefault="004677CA" w:rsidP="0011462A">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11462A">
              <w:rPr>
                <w:rFonts w:ascii="Arial" w:hAnsi="Arial" w:cs="Arial"/>
                <w:sz w:val="18"/>
                <w:szCs w:val="18"/>
                <w:lang w:eastAsia="en-US"/>
              </w:rPr>
              <w:t>all parts</w:t>
            </w:r>
          </w:p>
        </w:tc>
        <w:tc>
          <w:tcPr>
            <w:tcW w:w="753" w:type="pct"/>
            <w:vMerge/>
          </w:tcPr>
          <w:p w14:paraId="64494B1B" w14:textId="77777777" w:rsidR="004677CA" w:rsidRPr="00BE4D19" w:rsidRDefault="004677CA" w:rsidP="004677CA">
            <w:pPr>
              <w:keepLines/>
              <w:widowControl w:val="0"/>
              <w:spacing w:before="20" w:after="20" w:line="230" w:lineRule="exact"/>
              <w:jc w:val="left"/>
              <w:outlineLvl w:val="2"/>
              <w:rPr>
                <w:rFonts w:ascii="Arial" w:hAnsi="Arial" w:cs="Arial"/>
                <w:color w:val="0000FF"/>
                <w:sz w:val="18"/>
                <w:szCs w:val="18"/>
                <w:lang w:eastAsia="en-US"/>
              </w:rPr>
            </w:pPr>
          </w:p>
        </w:tc>
      </w:tr>
      <w:tr w:rsidR="004677CA" w:rsidRPr="00BE4D19" w14:paraId="2B395693" w14:textId="77777777" w:rsidTr="00E245BC">
        <w:trPr>
          <w:cantSplit/>
        </w:trPr>
        <w:tc>
          <w:tcPr>
            <w:tcW w:w="1647" w:type="pct"/>
            <w:vMerge/>
          </w:tcPr>
          <w:p w14:paraId="56AB4AC0" w14:textId="77777777" w:rsidR="004677CA" w:rsidRPr="00BE4D19" w:rsidRDefault="004677CA" w:rsidP="004677CA">
            <w:pPr>
              <w:keepLines/>
              <w:widowControl w:val="0"/>
              <w:spacing w:before="20" w:after="20" w:line="230" w:lineRule="exact"/>
              <w:jc w:val="left"/>
              <w:outlineLvl w:val="2"/>
              <w:rPr>
                <w:rFonts w:ascii="Arial" w:hAnsi="Arial" w:cs="Arial"/>
                <w:color w:val="0000FF"/>
                <w:sz w:val="18"/>
                <w:szCs w:val="18"/>
                <w:lang w:eastAsia="en-US"/>
              </w:rPr>
            </w:pPr>
          </w:p>
        </w:tc>
        <w:tc>
          <w:tcPr>
            <w:tcW w:w="2600" w:type="pct"/>
          </w:tcPr>
          <w:p w14:paraId="045F7E12" w14:textId="4DF4BFD4" w:rsidR="004677CA" w:rsidRPr="00BE4D19" w:rsidRDefault="004677CA"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 xml:space="preserve">Site Drainage Plan -Ref: </w:t>
            </w:r>
            <w:proofErr w:type="spellStart"/>
            <w:r w:rsidRPr="00BE4D19">
              <w:rPr>
                <w:rFonts w:ascii="Arial" w:hAnsi="Arial" w:cs="Arial"/>
                <w:sz w:val="18"/>
                <w:szCs w:val="18"/>
                <w:lang w:eastAsia="en-US"/>
              </w:rPr>
              <w:t>DrgNoCRC</w:t>
            </w:r>
            <w:proofErr w:type="spellEnd"/>
            <w:r w:rsidRPr="00BE4D19">
              <w:rPr>
                <w:rFonts w:ascii="Arial" w:hAnsi="Arial" w:cs="Arial"/>
                <w:sz w:val="18"/>
                <w:szCs w:val="18"/>
                <w:lang w:eastAsia="en-US"/>
              </w:rPr>
              <w:t>/Br/107/02</w:t>
            </w:r>
          </w:p>
        </w:tc>
        <w:tc>
          <w:tcPr>
            <w:tcW w:w="753" w:type="pct"/>
            <w:vMerge/>
          </w:tcPr>
          <w:p w14:paraId="5E74359B" w14:textId="77777777" w:rsidR="004677CA" w:rsidRPr="00BE4D19" w:rsidRDefault="004677CA" w:rsidP="004677CA">
            <w:pPr>
              <w:keepLines/>
              <w:widowControl w:val="0"/>
              <w:spacing w:before="20" w:after="20" w:line="230" w:lineRule="exact"/>
              <w:jc w:val="left"/>
              <w:outlineLvl w:val="2"/>
              <w:rPr>
                <w:rFonts w:ascii="Arial" w:hAnsi="Arial" w:cs="Arial"/>
                <w:color w:val="0000FF"/>
                <w:sz w:val="18"/>
                <w:szCs w:val="18"/>
                <w:lang w:eastAsia="en-US"/>
              </w:rPr>
            </w:pPr>
          </w:p>
        </w:tc>
      </w:tr>
      <w:tr w:rsidR="00D608A1" w:rsidRPr="00BE4D19" w14:paraId="5214B910" w14:textId="77777777" w:rsidTr="00E245BC">
        <w:trPr>
          <w:cantSplit/>
        </w:trPr>
        <w:tc>
          <w:tcPr>
            <w:tcW w:w="1647" w:type="pct"/>
          </w:tcPr>
          <w:p w14:paraId="35CFD266" w14:textId="77777777" w:rsidR="00D608A1" w:rsidRPr="00BE4D19" w:rsidRDefault="00D608A1"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 xml:space="preserve">Cryogenic Trial Report </w:t>
            </w:r>
          </w:p>
          <w:p w14:paraId="411518BC" w14:textId="24F7AA24" w:rsidR="004677CA" w:rsidRPr="00BE4D19" w:rsidRDefault="004677CA"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EPR/UP3998FB/V010</w:t>
            </w:r>
          </w:p>
        </w:tc>
        <w:tc>
          <w:tcPr>
            <w:tcW w:w="2600" w:type="pct"/>
          </w:tcPr>
          <w:p w14:paraId="6162A868" w14:textId="41701928" w:rsidR="00D608A1" w:rsidRPr="00BE4D19" w:rsidRDefault="00D608A1"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Dry Ice trial method</w:t>
            </w:r>
          </w:p>
        </w:tc>
        <w:tc>
          <w:tcPr>
            <w:tcW w:w="753" w:type="pct"/>
          </w:tcPr>
          <w:p w14:paraId="20E37BE5" w14:textId="0481F804" w:rsidR="00D608A1" w:rsidRPr="00BE4D19" w:rsidRDefault="00D608A1"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28/03/17</w:t>
            </w:r>
          </w:p>
        </w:tc>
      </w:tr>
      <w:tr w:rsidR="00D608A1" w:rsidRPr="00BE4D19" w14:paraId="2CD6F748" w14:textId="77777777" w:rsidTr="00E245BC">
        <w:trPr>
          <w:cantSplit/>
        </w:trPr>
        <w:tc>
          <w:tcPr>
            <w:tcW w:w="1647" w:type="pct"/>
          </w:tcPr>
          <w:p w14:paraId="59405CF5" w14:textId="77777777" w:rsidR="00D608A1" w:rsidRPr="00BE4D19" w:rsidRDefault="00D608A1"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Non-Technical Summary CRL2017_3</w:t>
            </w:r>
          </w:p>
          <w:p w14:paraId="27A16AA9" w14:textId="031C776A" w:rsidR="004677CA" w:rsidRPr="00BE4D19" w:rsidRDefault="004677CA"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EPR/UP3998FB/V010</w:t>
            </w:r>
          </w:p>
        </w:tc>
        <w:tc>
          <w:tcPr>
            <w:tcW w:w="2600" w:type="pct"/>
          </w:tcPr>
          <w:p w14:paraId="768597C7" w14:textId="5AE90B1D" w:rsidR="00D608A1" w:rsidRPr="00BE4D19" w:rsidRDefault="00D608A1"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All</w:t>
            </w:r>
          </w:p>
        </w:tc>
        <w:tc>
          <w:tcPr>
            <w:tcW w:w="753" w:type="pct"/>
          </w:tcPr>
          <w:p w14:paraId="7E1CAAF2" w14:textId="17B2AB6E" w:rsidR="00D608A1" w:rsidRPr="00BE4D19" w:rsidRDefault="00D608A1" w:rsidP="004677CA">
            <w:pPr>
              <w:keepLines/>
              <w:widowControl w:val="0"/>
              <w:spacing w:before="20" w:after="20" w:line="230" w:lineRule="exact"/>
              <w:jc w:val="left"/>
              <w:outlineLvl w:val="2"/>
              <w:rPr>
                <w:rFonts w:ascii="Arial" w:hAnsi="Arial" w:cs="Arial"/>
                <w:sz w:val="18"/>
                <w:szCs w:val="18"/>
                <w:lang w:eastAsia="en-US"/>
              </w:rPr>
            </w:pPr>
            <w:r w:rsidRPr="00BE4D19">
              <w:rPr>
                <w:rFonts w:ascii="Arial" w:hAnsi="Arial" w:cs="Arial"/>
                <w:sz w:val="18"/>
                <w:szCs w:val="18"/>
                <w:lang w:eastAsia="en-US"/>
              </w:rPr>
              <w:t>02/03/17</w:t>
            </w:r>
          </w:p>
        </w:tc>
      </w:tr>
      <w:tr w:rsidR="00BE4D19" w:rsidRPr="00BE4D19" w14:paraId="729E636C" w14:textId="77777777" w:rsidTr="00CC1438">
        <w:trPr>
          <w:cantSplit/>
        </w:trPr>
        <w:tc>
          <w:tcPr>
            <w:tcW w:w="1647" w:type="pct"/>
            <w:shd w:val="clear" w:color="auto" w:fill="auto"/>
          </w:tcPr>
          <w:p w14:paraId="4644A025" w14:textId="35FA1C36" w:rsidR="00BE4D19" w:rsidRPr="00CC1438" w:rsidRDefault="00BE4D19" w:rsidP="00BE4D19">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 xml:space="preserve">Fire prevention and mitigation plan guidance </w:t>
            </w:r>
            <w:r w:rsidR="0022034C" w:rsidRPr="00CC1438">
              <w:rPr>
                <w:rFonts w:ascii="Arial" w:hAnsi="Arial" w:cs="Arial"/>
                <w:sz w:val="18"/>
                <w:szCs w:val="18"/>
                <w:lang w:eastAsia="en-US"/>
              </w:rPr>
              <w:t>–</w:t>
            </w:r>
            <w:r w:rsidRPr="00CC1438">
              <w:rPr>
                <w:rFonts w:ascii="Arial" w:hAnsi="Arial" w:cs="Arial"/>
                <w:sz w:val="18"/>
                <w:szCs w:val="18"/>
                <w:lang w:eastAsia="en-US"/>
              </w:rPr>
              <w:t xml:space="preserve"> Waste</w:t>
            </w:r>
            <w:r w:rsidR="00DF014C" w:rsidRPr="00CC1438">
              <w:rPr>
                <w:rFonts w:ascii="Arial" w:hAnsi="Arial" w:cs="Arial"/>
                <w:sz w:val="18"/>
                <w:szCs w:val="18"/>
                <w:lang w:eastAsia="en-US"/>
              </w:rPr>
              <w:t xml:space="preserve"> Management </w:t>
            </w:r>
          </w:p>
          <w:p w14:paraId="047CAB0F" w14:textId="2EFD4B75" w:rsidR="0022034C" w:rsidRPr="00CC1438" w:rsidRDefault="0022034C" w:rsidP="00BE4D19">
            <w:pPr>
              <w:keepLines/>
              <w:widowControl w:val="0"/>
              <w:spacing w:before="20" w:after="20" w:line="230" w:lineRule="exact"/>
              <w:jc w:val="left"/>
              <w:outlineLvl w:val="2"/>
              <w:rPr>
                <w:rFonts w:ascii="Arial" w:hAnsi="Arial" w:cs="Arial"/>
                <w:sz w:val="18"/>
                <w:szCs w:val="18"/>
                <w:lang w:eastAsia="en-US"/>
              </w:rPr>
            </w:pPr>
          </w:p>
        </w:tc>
        <w:tc>
          <w:tcPr>
            <w:tcW w:w="2600" w:type="pct"/>
            <w:shd w:val="clear" w:color="auto" w:fill="auto"/>
          </w:tcPr>
          <w:p w14:paraId="3DBB12F9" w14:textId="688C4261" w:rsidR="00BE4D19" w:rsidRPr="00CC1438" w:rsidRDefault="00BE4D19" w:rsidP="00BE4D19">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All relevant sections</w:t>
            </w:r>
          </w:p>
        </w:tc>
        <w:tc>
          <w:tcPr>
            <w:tcW w:w="753" w:type="pct"/>
            <w:shd w:val="clear" w:color="auto" w:fill="auto"/>
          </w:tcPr>
          <w:p w14:paraId="4CD3C0F5" w14:textId="67DB81DD" w:rsidR="00BE4D19" w:rsidRPr="00CC1438" w:rsidRDefault="00BE4D19" w:rsidP="00BE4D19">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N/A</w:t>
            </w:r>
          </w:p>
        </w:tc>
      </w:tr>
      <w:tr w:rsidR="00BE4D19" w:rsidRPr="00BE4D19" w14:paraId="3456D2F9" w14:textId="77777777" w:rsidTr="00CC1438">
        <w:trPr>
          <w:cantSplit/>
        </w:trPr>
        <w:tc>
          <w:tcPr>
            <w:tcW w:w="1647" w:type="pct"/>
            <w:shd w:val="clear" w:color="auto" w:fill="auto"/>
          </w:tcPr>
          <w:p w14:paraId="3C356F24" w14:textId="6B11FA70" w:rsidR="00BE4D19" w:rsidRPr="00CC1438" w:rsidRDefault="00BE4D19" w:rsidP="00BE4D19">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Fire prevention and mitigation plan</w:t>
            </w:r>
            <w:r w:rsidRPr="00CC1438">
              <w:rPr>
                <w:rFonts w:ascii="Arial" w:hAnsi="Arial" w:cs="Arial"/>
                <w:sz w:val="18"/>
                <w:szCs w:val="18"/>
                <w:lang w:eastAsia="en-US"/>
              </w:rPr>
              <w:tab/>
            </w:r>
          </w:p>
        </w:tc>
        <w:tc>
          <w:tcPr>
            <w:tcW w:w="2600" w:type="pct"/>
            <w:shd w:val="clear" w:color="auto" w:fill="auto"/>
          </w:tcPr>
          <w:p w14:paraId="68F58062" w14:textId="2BC17DE5" w:rsidR="00BE4D19" w:rsidRPr="00CC1438" w:rsidRDefault="00BE4D19" w:rsidP="00BE4D19">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All relevant sections</w:t>
            </w:r>
            <w:r w:rsidRPr="00CC1438">
              <w:rPr>
                <w:rFonts w:ascii="Arial" w:hAnsi="Arial" w:cs="Arial"/>
                <w:sz w:val="18"/>
                <w:szCs w:val="18"/>
                <w:lang w:eastAsia="en-US"/>
              </w:rPr>
              <w:tab/>
            </w:r>
          </w:p>
        </w:tc>
        <w:tc>
          <w:tcPr>
            <w:tcW w:w="753" w:type="pct"/>
            <w:shd w:val="clear" w:color="auto" w:fill="auto"/>
          </w:tcPr>
          <w:p w14:paraId="2D4B144F" w14:textId="3907808D" w:rsidR="00BE4D19" w:rsidRPr="00CC1438" w:rsidRDefault="00BE4D19" w:rsidP="00BE4D19">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In line with IPC 1</w:t>
            </w:r>
          </w:p>
        </w:tc>
      </w:tr>
      <w:tr w:rsidR="0011462A" w:rsidRPr="00E245BC" w14:paraId="2C6BF140" w14:textId="77777777" w:rsidTr="00CC1438">
        <w:trPr>
          <w:cantSplit/>
        </w:trPr>
        <w:tc>
          <w:tcPr>
            <w:tcW w:w="1647" w:type="pct"/>
            <w:vMerge w:val="restart"/>
            <w:shd w:val="clear" w:color="auto" w:fill="auto"/>
          </w:tcPr>
          <w:p w14:paraId="315906DF" w14:textId="03FA23B0" w:rsidR="0011462A" w:rsidRPr="00CC1438" w:rsidRDefault="0011462A" w:rsidP="004677CA">
            <w:pPr>
              <w:keepLines/>
              <w:widowControl w:val="0"/>
              <w:spacing w:before="20" w:after="20" w:line="230" w:lineRule="exact"/>
              <w:jc w:val="left"/>
              <w:outlineLvl w:val="2"/>
              <w:rPr>
                <w:rFonts w:ascii="Arial" w:hAnsi="Arial" w:cs="Arial"/>
                <w:sz w:val="18"/>
                <w:szCs w:val="18"/>
              </w:rPr>
            </w:pPr>
            <w:r w:rsidRPr="00CC1438">
              <w:rPr>
                <w:rFonts w:ascii="Arial" w:hAnsi="Arial" w:cs="Arial"/>
                <w:sz w:val="18"/>
                <w:szCs w:val="18"/>
              </w:rPr>
              <w:t>Application</w:t>
            </w:r>
          </w:p>
          <w:p w14:paraId="44FC1C55" w14:textId="2BAE93C3" w:rsidR="0011462A" w:rsidRPr="00CC1438" w:rsidRDefault="0011462A" w:rsidP="004677CA">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EPR/UP3998FB/V011</w:t>
            </w:r>
          </w:p>
        </w:tc>
        <w:tc>
          <w:tcPr>
            <w:tcW w:w="2600" w:type="pct"/>
            <w:shd w:val="clear" w:color="auto" w:fill="auto"/>
          </w:tcPr>
          <w:p w14:paraId="72423D41" w14:textId="3FBD0393" w:rsidR="0011462A" w:rsidRPr="00CC1438" w:rsidRDefault="0011462A" w:rsidP="004677CA">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Non-Technical Summary (Doc Ref: CRL2019 _4)</w:t>
            </w:r>
          </w:p>
          <w:p w14:paraId="16D7BEAD" w14:textId="41CF7367" w:rsidR="0011462A" w:rsidRPr="00CC1438" w:rsidRDefault="0011462A" w:rsidP="0011462A">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all parts</w:t>
            </w:r>
          </w:p>
        </w:tc>
        <w:tc>
          <w:tcPr>
            <w:tcW w:w="753" w:type="pct"/>
            <w:vMerge w:val="restart"/>
            <w:shd w:val="clear" w:color="auto" w:fill="auto"/>
          </w:tcPr>
          <w:p w14:paraId="6DBAA57F" w14:textId="06E327EC" w:rsidR="0011462A" w:rsidRPr="00CC1438" w:rsidRDefault="0011462A" w:rsidP="0011462A">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29/06/19</w:t>
            </w:r>
          </w:p>
        </w:tc>
      </w:tr>
      <w:tr w:rsidR="0011462A" w:rsidRPr="00E245BC" w14:paraId="3B8F0590" w14:textId="77777777" w:rsidTr="00CC1438">
        <w:trPr>
          <w:cantSplit/>
        </w:trPr>
        <w:tc>
          <w:tcPr>
            <w:tcW w:w="1647" w:type="pct"/>
            <w:vMerge/>
            <w:shd w:val="clear" w:color="auto" w:fill="auto"/>
          </w:tcPr>
          <w:p w14:paraId="28B25AD6" w14:textId="77777777" w:rsidR="0011462A" w:rsidRPr="00CC1438" w:rsidRDefault="0011462A" w:rsidP="004677CA">
            <w:pPr>
              <w:keepLines/>
              <w:widowControl w:val="0"/>
              <w:spacing w:before="20" w:after="20" w:line="230" w:lineRule="exact"/>
              <w:jc w:val="left"/>
              <w:outlineLvl w:val="2"/>
              <w:rPr>
                <w:rFonts w:ascii="Arial" w:hAnsi="Arial" w:cs="Arial"/>
                <w:sz w:val="18"/>
                <w:szCs w:val="18"/>
              </w:rPr>
            </w:pPr>
          </w:p>
        </w:tc>
        <w:tc>
          <w:tcPr>
            <w:tcW w:w="2600" w:type="pct"/>
            <w:shd w:val="clear" w:color="auto" w:fill="auto"/>
          </w:tcPr>
          <w:p w14:paraId="460FFBC3" w14:textId="77777777" w:rsidR="0011462A" w:rsidRPr="00CC1438" w:rsidRDefault="0011462A" w:rsidP="004677CA">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 xml:space="preserve">Summary of Treatment Activities (Doc Ref: CRL2019_6) </w:t>
            </w:r>
          </w:p>
          <w:p w14:paraId="5D539590" w14:textId="2AD56C78" w:rsidR="0011462A" w:rsidRPr="00CC1438" w:rsidRDefault="0011462A" w:rsidP="0011462A">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all parts</w:t>
            </w:r>
          </w:p>
        </w:tc>
        <w:tc>
          <w:tcPr>
            <w:tcW w:w="753" w:type="pct"/>
            <w:vMerge/>
            <w:shd w:val="clear" w:color="auto" w:fill="auto"/>
          </w:tcPr>
          <w:p w14:paraId="6A9D9CA3" w14:textId="19B6E8CC" w:rsidR="0011462A" w:rsidRPr="00CC1438" w:rsidRDefault="0011462A" w:rsidP="004677CA">
            <w:pPr>
              <w:keepLines/>
              <w:widowControl w:val="0"/>
              <w:spacing w:before="20" w:after="20" w:line="230" w:lineRule="exact"/>
              <w:jc w:val="left"/>
              <w:outlineLvl w:val="2"/>
              <w:rPr>
                <w:rFonts w:ascii="Arial" w:hAnsi="Arial" w:cs="Arial"/>
                <w:sz w:val="18"/>
                <w:szCs w:val="18"/>
                <w:lang w:eastAsia="en-US"/>
              </w:rPr>
            </w:pPr>
          </w:p>
        </w:tc>
      </w:tr>
      <w:tr w:rsidR="0011462A" w:rsidRPr="00E245BC" w14:paraId="0602E228" w14:textId="77777777" w:rsidTr="00CC1438">
        <w:trPr>
          <w:cantSplit/>
        </w:trPr>
        <w:tc>
          <w:tcPr>
            <w:tcW w:w="1647" w:type="pct"/>
            <w:vMerge/>
            <w:shd w:val="clear" w:color="auto" w:fill="auto"/>
          </w:tcPr>
          <w:p w14:paraId="02A9E4A1" w14:textId="77777777" w:rsidR="0011462A" w:rsidRPr="00CC1438" w:rsidRDefault="0011462A" w:rsidP="004677CA">
            <w:pPr>
              <w:keepLines/>
              <w:widowControl w:val="0"/>
              <w:spacing w:before="20" w:after="20" w:line="230" w:lineRule="exact"/>
              <w:jc w:val="left"/>
              <w:outlineLvl w:val="2"/>
              <w:rPr>
                <w:rFonts w:ascii="Arial" w:hAnsi="Arial" w:cs="Arial"/>
                <w:sz w:val="18"/>
                <w:szCs w:val="18"/>
              </w:rPr>
            </w:pPr>
          </w:p>
        </w:tc>
        <w:tc>
          <w:tcPr>
            <w:tcW w:w="2600" w:type="pct"/>
            <w:shd w:val="clear" w:color="auto" w:fill="auto"/>
          </w:tcPr>
          <w:p w14:paraId="4A6B787A" w14:textId="77777777" w:rsidR="0011462A" w:rsidRPr="00CC1438" w:rsidRDefault="0011462A" w:rsidP="004677CA">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Environmental Risk Assessment (Doc Ref: CRL 2019_3)</w:t>
            </w:r>
          </w:p>
          <w:p w14:paraId="4AB4A39E" w14:textId="2E65130F" w:rsidR="0011462A" w:rsidRPr="00CC1438" w:rsidRDefault="0011462A" w:rsidP="0011462A">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all parts</w:t>
            </w:r>
          </w:p>
        </w:tc>
        <w:tc>
          <w:tcPr>
            <w:tcW w:w="753" w:type="pct"/>
            <w:shd w:val="clear" w:color="auto" w:fill="auto"/>
          </w:tcPr>
          <w:p w14:paraId="0EF5C7E9" w14:textId="13505325" w:rsidR="0011462A" w:rsidRPr="00CC1438" w:rsidRDefault="0011462A" w:rsidP="004677CA">
            <w:pPr>
              <w:keepLines/>
              <w:widowControl w:val="0"/>
              <w:spacing w:before="20" w:after="20" w:line="230" w:lineRule="exact"/>
              <w:jc w:val="left"/>
              <w:outlineLvl w:val="2"/>
              <w:rPr>
                <w:rFonts w:ascii="Arial" w:hAnsi="Arial" w:cs="Arial"/>
                <w:sz w:val="18"/>
                <w:szCs w:val="18"/>
                <w:lang w:eastAsia="en-US"/>
              </w:rPr>
            </w:pPr>
            <w:r w:rsidRPr="00CC1438">
              <w:rPr>
                <w:rFonts w:ascii="Arial" w:hAnsi="Arial" w:cs="Arial"/>
                <w:sz w:val="18"/>
                <w:szCs w:val="18"/>
                <w:lang w:eastAsia="en-US"/>
              </w:rPr>
              <w:t>01/09/19</w:t>
            </w:r>
          </w:p>
        </w:tc>
      </w:tr>
    </w:tbl>
    <w:p w14:paraId="17325542" w14:textId="56CB80A1" w:rsidR="005032E3" w:rsidRPr="00CF1C4D" w:rsidRDefault="005032E3" w:rsidP="0092297A">
      <w:pPr>
        <w:keepLines/>
        <w:widowControl w:val="0"/>
        <w:spacing w:before="120" w:line="270" w:lineRule="exact"/>
        <w:jc w:val="left"/>
        <w:outlineLvl w:val="2"/>
        <w:rPr>
          <w:rFonts w:ascii="Arial" w:hAnsi="Arial"/>
          <w:color w:val="FF00FF"/>
          <w:sz w:val="18"/>
          <w:lang w:eastAsia="en-US"/>
        </w:rPr>
      </w:pPr>
    </w:p>
    <w:tbl>
      <w:tblPr>
        <w:tblStyle w:val="TableGrid"/>
        <w:tblW w:w="8682" w:type="dxa"/>
        <w:tblBorders>
          <w:top w:val="none" w:sz="0" w:space="0" w:color="auto"/>
          <w:left w:val="none" w:sz="0" w:space="0" w:color="auto"/>
          <w:right w:val="none" w:sz="0" w:space="0" w:color="auto"/>
        </w:tblBorders>
        <w:tblLook w:val="04A0" w:firstRow="1" w:lastRow="0" w:firstColumn="1" w:lastColumn="0" w:noHBand="0" w:noVBand="1"/>
      </w:tblPr>
      <w:tblGrid>
        <w:gridCol w:w="1088"/>
        <w:gridCol w:w="6000"/>
        <w:gridCol w:w="1594"/>
      </w:tblGrid>
      <w:tr w:rsidR="00CF1C4D" w14:paraId="2F418602" w14:textId="77777777" w:rsidTr="008364CB">
        <w:trPr>
          <w:trHeight w:val="255"/>
        </w:trPr>
        <w:tc>
          <w:tcPr>
            <w:tcW w:w="8682" w:type="dxa"/>
            <w:gridSpan w:val="3"/>
            <w:shd w:val="clear" w:color="auto" w:fill="000000" w:themeFill="text1"/>
          </w:tcPr>
          <w:p w14:paraId="242EB77A" w14:textId="7756E83F" w:rsidR="00CF1C4D" w:rsidRPr="00CF1C4D" w:rsidRDefault="00CF1C4D" w:rsidP="005032E3">
            <w:pPr>
              <w:keepNext/>
              <w:keepLines/>
              <w:widowControl w:val="0"/>
              <w:spacing w:before="20" w:after="20" w:line="230" w:lineRule="exact"/>
              <w:jc w:val="left"/>
              <w:outlineLvl w:val="2"/>
              <w:rPr>
                <w:rFonts w:ascii="Arial" w:hAnsi="Arial" w:cs="Arial"/>
                <w:b/>
                <w:color w:val="FFFFFF" w:themeColor="background1"/>
                <w:sz w:val="18"/>
                <w:szCs w:val="18"/>
                <w:lang w:eastAsia="en-US"/>
              </w:rPr>
            </w:pPr>
            <w:r w:rsidRPr="00CF1C4D">
              <w:rPr>
                <w:rFonts w:ascii="Arial" w:hAnsi="Arial" w:cs="Arial"/>
                <w:b/>
                <w:color w:val="FFFFFF"/>
                <w:sz w:val="18"/>
                <w:szCs w:val="18"/>
                <w:lang w:eastAsia="en-US"/>
              </w:rPr>
              <w:t>Table S1.3 Improvement programme requirements</w:t>
            </w:r>
          </w:p>
        </w:tc>
      </w:tr>
      <w:tr w:rsidR="00036296" w14:paraId="2C9D2727" w14:textId="77777777" w:rsidTr="008364CB">
        <w:trPr>
          <w:trHeight w:val="266"/>
        </w:trPr>
        <w:tc>
          <w:tcPr>
            <w:tcW w:w="0" w:type="auto"/>
          </w:tcPr>
          <w:p w14:paraId="7FBEC786" w14:textId="3FEE304C" w:rsidR="00CF1C4D" w:rsidRPr="00320926" w:rsidRDefault="00320926" w:rsidP="005032E3">
            <w:pPr>
              <w:keepNext/>
              <w:keepLines/>
              <w:widowControl w:val="0"/>
              <w:spacing w:before="20" w:after="20" w:line="230" w:lineRule="exact"/>
              <w:jc w:val="left"/>
              <w:outlineLvl w:val="2"/>
              <w:rPr>
                <w:rFonts w:ascii="Arial" w:hAnsi="Arial" w:cs="Arial"/>
                <w:b/>
                <w:color w:val="FFFFFF"/>
                <w:sz w:val="18"/>
                <w:lang w:eastAsia="en-US"/>
              </w:rPr>
            </w:pPr>
            <w:r w:rsidRPr="00320926">
              <w:rPr>
                <w:rFonts w:ascii="Arial" w:hAnsi="Arial" w:cs="Arial"/>
                <w:b/>
                <w:sz w:val="18"/>
                <w:lang w:eastAsia="en-US"/>
              </w:rPr>
              <w:t>Reference</w:t>
            </w:r>
          </w:p>
        </w:tc>
        <w:tc>
          <w:tcPr>
            <w:tcW w:w="6000" w:type="dxa"/>
            <w:shd w:val="clear" w:color="auto" w:fill="auto"/>
          </w:tcPr>
          <w:p w14:paraId="54F966D9" w14:textId="55AD573F" w:rsidR="00CF1C4D" w:rsidRPr="00320926" w:rsidRDefault="00320926" w:rsidP="005032E3">
            <w:pPr>
              <w:keepNext/>
              <w:keepLines/>
              <w:widowControl w:val="0"/>
              <w:spacing w:before="20" w:after="20" w:line="230" w:lineRule="exact"/>
              <w:jc w:val="left"/>
              <w:outlineLvl w:val="2"/>
              <w:rPr>
                <w:rFonts w:ascii="Arial" w:hAnsi="Arial" w:cs="Arial"/>
                <w:b/>
                <w:color w:val="FFFFFF"/>
                <w:sz w:val="18"/>
                <w:lang w:eastAsia="en-US"/>
              </w:rPr>
            </w:pPr>
            <w:r w:rsidRPr="00320926">
              <w:rPr>
                <w:rFonts w:ascii="Arial" w:hAnsi="Arial" w:cs="Arial"/>
                <w:b/>
                <w:sz w:val="18"/>
                <w:lang w:eastAsia="en-US"/>
              </w:rPr>
              <w:t>Requirement</w:t>
            </w:r>
          </w:p>
        </w:tc>
        <w:tc>
          <w:tcPr>
            <w:tcW w:w="1594" w:type="dxa"/>
          </w:tcPr>
          <w:p w14:paraId="7EEB86BE" w14:textId="55017B84" w:rsidR="00CF1C4D" w:rsidRPr="00320926" w:rsidRDefault="00320926" w:rsidP="005032E3">
            <w:pPr>
              <w:keepNext/>
              <w:keepLines/>
              <w:widowControl w:val="0"/>
              <w:spacing w:before="20" w:after="20" w:line="230" w:lineRule="exact"/>
              <w:jc w:val="left"/>
              <w:outlineLvl w:val="2"/>
              <w:rPr>
                <w:rFonts w:ascii="Cambria" w:hAnsi="Cambria" w:cs="Arial"/>
                <w:b/>
                <w:sz w:val="18"/>
                <w:lang w:eastAsia="en-US"/>
              </w:rPr>
            </w:pPr>
            <w:r w:rsidRPr="00434027">
              <w:rPr>
                <w:rFonts w:ascii="Arial" w:hAnsi="Arial" w:cs="Arial"/>
                <w:b/>
                <w:sz w:val="18"/>
                <w:lang w:eastAsia="en-US"/>
              </w:rPr>
              <w:t>Date</w:t>
            </w:r>
            <w:r w:rsidRPr="00320926">
              <w:rPr>
                <w:rFonts w:ascii="Cambria" w:hAnsi="Cambria" w:cs="Arial"/>
                <w:b/>
                <w:color w:val="FFFFFF"/>
                <w:sz w:val="18"/>
                <w:lang w:eastAsia="en-US"/>
              </w:rPr>
              <w:t xml:space="preserve"> e</w:t>
            </w:r>
          </w:p>
        </w:tc>
      </w:tr>
      <w:tr w:rsidR="008364CB" w14:paraId="61E713D3" w14:textId="77777777" w:rsidTr="008364CB">
        <w:trPr>
          <w:trHeight w:val="1466"/>
        </w:trPr>
        <w:tc>
          <w:tcPr>
            <w:tcW w:w="0" w:type="auto"/>
          </w:tcPr>
          <w:p w14:paraId="771FDC64" w14:textId="4F5515FA" w:rsidR="008364CB" w:rsidRPr="00CC1438" w:rsidRDefault="008364CB" w:rsidP="008364CB">
            <w:pPr>
              <w:keepNext/>
              <w:keepLines/>
              <w:widowControl w:val="0"/>
              <w:spacing w:before="20" w:after="20" w:line="230" w:lineRule="exact"/>
              <w:jc w:val="left"/>
              <w:outlineLvl w:val="2"/>
              <w:rPr>
                <w:rFonts w:ascii="Arial" w:hAnsi="Arial" w:cs="Arial"/>
                <w:sz w:val="18"/>
                <w:lang w:eastAsia="en-US"/>
              </w:rPr>
            </w:pPr>
            <w:r w:rsidRPr="00CC1438">
              <w:rPr>
                <w:rFonts w:ascii="Arial" w:hAnsi="Arial"/>
                <w:sz w:val="18"/>
                <w:lang w:eastAsia="en-US"/>
              </w:rPr>
              <w:t>IPC</w:t>
            </w:r>
            <w:r w:rsidR="00F2430C" w:rsidRPr="00CC1438">
              <w:rPr>
                <w:rFonts w:ascii="Arial" w:hAnsi="Arial"/>
                <w:sz w:val="18"/>
                <w:lang w:eastAsia="en-US"/>
              </w:rPr>
              <w:t>1</w:t>
            </w:r>
          </w:p>
        </w:tc>
        <w:tc>
          <w:tcPr>
            <w:tcW w:w="6000" w:type="dxa"/>
          </w:tcPr>
          <w:p w14:paraId="2C21D40A" w14:textId="77777777" w:rsidR="008364CB" w:rsidRPr="00CC1438" w:rsidRDefault="008364CB" w:rsidP="008364CB">
            <w:pPr>
              <w:keepLines/>
              <w:widowControl w:val="0"/>
              <w:spacing w:before="20" w:after="20" w:line="230" w:lineRule="exact"/>
              <w:jc w:val="left"/>
              <w:outlineLvl w:val="2"/>
              <w:rPr>
                <w:rFonts w:ascii="Arial" w:hAnsi="Arial"/>
                <w:sz w:val="18"/>
                <w:lang w:eastAsia="en-US"/>
              </w:rPr>
            </w:pPr>
            <w:r w:rsidRPr="00CC1438">
              <w:rPr>
                <w:rFonts w:ascii="Arial" w:hAnsi="Arial"/>
                <w:sz w:val="18"/>
                <w:lang w:eastAsia="en-US"/>
              </w:rPr>
              <w:t>The operator shall submit a written Fire prevention and mitigation plan to Natural Resources Wales.</w:t>
            </w:r>
          </w:p>
          <w:p w14:paraId="28D05B73" w14:textId="77777777" w:rsidR="008364CB" w:rsidRPr="00CC1438" w:rsidRDefault="008364CB" w:rsidP="008364CB">
            <w:pPr>
              <w:keepLines/>
              <w:widowControl w:val="0"/>
              <w:spacing w:before="20" w:after="20" w:line="230" w:lineRule="exact"/>
              <w:jc w:val="left"/>
              <w:outlineLvl w:val="2"/>
              <w:rPr>
                <w:rFonts w:ascii="Arial" w:hAnsi="Arial"/>
                <w:sz w:val="18"/>
                <w:lang w:eastAsia="en-US"/>
              </w:rPr>
            </w:pPr>
          </w:p>
          <w:p w14:paraId="1C56CFA8" w14:textId="5C51201F" w:rsidR="008364CB" w:rsidRPr="00CC1438" w:rsidRDefault="008364CB" w:rsidP="008364CB">
            <w:pPr>
              <w:keepNext/>
              <w:keepLines/>
              <w:widowControl w:val="0"/>
              <w:spacing w:before="20" w:after="20" w:line="230" w:lineRule="exact"/>
              <w:jc w:val="left"/>
              <w:outlineLvl w:val="2"/>
              <w:rPr>
                <w:rFonts w:ascii="Arial" w:hAnsi="Arial" w:cs="Arial"/>
                <w:sz w:val="18"/>
                <w:szCs w:val="18"/>
              </w:rPr>
            </w:pPr>
            <w:r w:rsidRPr="00CC1438">
              <w:rPr>
                <w:rFonts w:ascii="Arial" w:hAnsi="Arial"/>
                <w:sz w:val="18"/>
                <w:lang w:eastAsia="en-US"/>
              </w:rPr>
              <w:t>The Fire prevention and mitigation plan must be produced in line with the standards set out in Fire prevention and mitigation plan guidance – Waste.</w:t>
            </w:r>
          </w:p>
        </w:tc>
        <w:tc>
          <w:tcPr>
            <w:tcW w:w="1594" w:type="dxa"/>
          </w:tcPr>
          <w:p w14:paraId="49692617" w14:textId="2F4A1AD5" w:rsidR="008364CB" w:rsidRPr="00CC1438" w:rsidRDefault="008364CB" w:rsidP="008364CB">
            <w:pPr>
              <w:keepNext/>
              <w:keepLines/>
              <w:widowControl w:val="0"/>
              <w:spacing w:before="20" w:after="20" w:line="230" w:lineRule="exact"/>
              <w:jc w:val="left"/>
              <w:outlineLvl w:val="2"/>
              <w:rPr>
                <w:rFonts w:ascii="Arial" w:hAnsi="Arial" w:cs="Arial"/>
                <w:sz w:val="18"/>
                <w:lang w:eastAsia="en-US"/>
              </w:rPr>
            </w:pPr>
            <w:r w:rsidRPr="00CC1438">
              <w:rPr>
                <w:rFonts w:ascii="Arial" w:hAnsi="Arial"/>
                <w:sz w:val="18"/>
                <w:lang w:eastAsia="en-US"/>
              </w:rPr>
              <w:t>3 months after permit issue or otherwise agreed in writing with Natural Resources Wales</w:t>
            </w:r>
          </w:p>
        </w:tc>
      </w:tr>
    </w:tbl>
    <w:p w14:paraId="69455422" w14:textId="31FF8681" w:rsidR="008364CB" w:rsidRPr="008364CB" w:rsidRDefault="00CF1C4D" w:rsidP="008364CB">
      <w:pPr>
        <w:keepNext/>
        <w:keepLines/>
        <w:widowControl w:val="0"/>
        <w:spacing w:before="20" w:after="20" w:line="230" w:lineRule="exact"/>
        <w:jc w:val="left"/>
        <w:outlineLvl w:val="2"/>
        <w:rPr>
          <w:rFonts w:ascii="Cambria" w:hAnsi="Cambria"/>
          <w:b/>
          <w:color w:val="FFFFFF"/>
          <w:sz w:val="18"/>
          <w:u w:val="dash"/>
          <w:lang w:eastAsia="en-US"/>
        </w:rPr>
      </w:pPr>
      <w:r w:rsidRPr="00CF1C4D">
        <w:rPr>
          <w:rFonts w:ascii="Cambria" w:hAnsi="Cambria"/>
          <w:b/>
          <w:color w:val="FFFFFF"/>
          <w:sz w:val="18"/>
          <w:lang w:eastAsia="en-US"/>
        </w:rPr>
        <w:t>1.</w:t>
      </w: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529" w:type="pct"/>
        <w:tblInd w:w="-15" w:type="dxa"/>
        <w:tblBorders>
          <w:insideH w:val="single" w:sz="4" w:space="0" w:color="auto"/>
        </w:tblBorders>
        <w:tblLook w:val="0000" w:firstRow="0" w:lastRow="0" w:firstColumn="0" w:lastColumn="0" w:noHBand="0" w:noVBand="0"/>
      </w:tblPr>
      <w:tblGrid>
        <w:gridCol w:w="1172"/>
        <w:gridCol w:w="7638"/>
      </w:tblGrid>
      <w:tr w:rsidR="00A67B08" w:rsidRPr="009A563B" w14:paraId="0B062807" w14:textId="77777777" w:rsidTr="00036296">
        <w:trPr>
          <w:cantSplit/>
          <w:trHeight w:val="516"/>
          <w:tblHeader/>
        </w:trPr>
        <w:tc>
          <w:tcPr>
            <w:tcW w:w="5000" w:type="pct"/>
            <w:gridSpan w:val="2"/>
            <w:shd w:val="clear" w:color="auto" w:fill="000000"/>
          </w:tcPr>
          <w:p w14:paraId="2C45C0E7" w14:textId="77777777" w:rsidR="00A67B08" w:rsidRPr="00DF201B" w:rsidRDefault="00A67B08" w:rsidP="00DF201B">
            <w:pPr>
              <w:keepNext/>
              <w:keepLines/>
              <w:widowControl w:val="0"/>
              <w:spacing w:before="20" w:after="20" w:line="230" w:lineRule="exact"/>
              <w:jc w:val="left"/>
              <w:outlineLvl w:val="2"/>
              <w:rPr>
                <w:rFonts w:ascii="Arial" w:hAnsi="Arial" w:cs="Arial"/>
                <w:b/>
                <w:bCs/>
                <w:sz w:val="18"/>
                <w:szCs w:val="18"/>
                <w:lang w:val="en-US" w:eastAsia="en-US"/>
              </w:rPr>
            </w:pPr>
            <w:r w:rsidRPr="00DF201B">
              <w:rPr>
                <w:rFonts w:ascii="Arial" w:hAnsi="Arial" w:cs="Arial"/>
                <w:b/>
                <w:bCs/>
                <w:sz w:val="18"/>
                <w:szCs w:val="18"/>
                <w:lang w:eastAsia="en-US"/>
              </w:rPr>
              <w:t>Table S2.1 Permitted waste types and quantities for mixed metal recycling activity (including de-gassing and draining of oils from waste electrical and electronic equipment)</w:t>
            </w:r>
          </w:p>
        </w:tc>
      </w:tr>
      <w:tr w:rsidR="00A67B08" w:rsidRPr="009A563B" w14:paraId="60609606" w14:textId="77777777" w:rsidTr="00DF201B">
        <w:trPr>
          <w:cantSplit/>
          <w:trHeight w:val="516"/>
          <w:tblHeader/>
        </w:trPr>
        <w:tc>
          <w:tcPr>
            <w:tcW w:w="665" w:type="pct"/>
          </w:tcPr>
          <w:p w14:paraId="063A45D0" w14:textId="77777777" w:rsidR="00A67B08" w:rsidRPr="00DF201B" w:rsidRDefault="00A67B08" w:rsidP="00DF201B">
            <w:pPr>
              <w:pStyle w:val="Tablebody"/>
              <w:rPr>
                <w:rFonts w:cs="Arial"/>
                <w:szCs w:val="18"/>
              </w:rPr>
            </w:pPr>
            <w:r w:rsidRPr="00DF201B">
              <w:rPr>
                <w:rFonts w:cs="Arial"/>
                <w:b/>
                <w:color w:val="auto"/>
                <w:szCs w:val="18"/>
              </w:rPr>
              <w:t>Maximum quantity</w:t>
            </w:r>
          </w:p>
        </w:tc>
        <w:tc>
          <w:tcPr>
            <w:tcW w:w="4335" w:type="pct"/>
          </w:tcPr>
          <w:p w14:paraId="0494ED4F" w14:textId="77777777" w:rsidR="00A67B08" w:rsidRPr="00DF201B" w:rsidRDefault="00A67B08" w:rsidP="00DF201B">
            <w:pPr>
              <w:pStyle w:val="Tablehead"/>
              <w:spacing w:beforeLines="20" w:before="48" w:afterLines="20" w:after="48" w:line="240" w:lineRule="auto"/>
              <w:rPr>
                <w:rFonts w:cs="Arial"/>
                <w:b w:val="0"/>
                <w:color w:val="auto"/>
                <w:szCs w:val="18"/>
                <w:lang w:val="en-US"/>
              </w:rPr>
            </w:pPr>
            <w:r w:rsidRPr="00DF201B">
              <w:rPr>
                <w:rFonts w:cs="Arial"/>
                <w:b w:val="0"/>
                <w:color w:val="auto"/>
                <w:szCs w:val="18"/>
              </w:rPr>
              <w:t>The maximum quantity for waste to be accepted on site shall not exceed 10,000 tonnes per year.</w:t>
            </w:r>
          </w:p>
        </w:tc>
      </w:tr>
      <w:tr w:rsidR="00A67B08" w:rsidRPr="009A563B" w14:paraId="5BEE3748" w14:textId="77777777" w:rsidTr="00DF201B">
        <w:trPr>
          <w:cantSplit/>
          <w:trHeight w:val="1340"/>
          <w:tblHeader/>
        </w:trPr>
        <w:tc>
          <w:tcPr>
            <w:tcW w:w="665" w:type="pct"/>
          </w:tcPr>
          <w:p w14:paraId="607A4C6E" w14:textId="6E16576D" w:rsidR="00A67B08" w:rsidRPr="00DF201B" w:rsidRDefault="00A67B08" w:rsidP="00DF201B">
            <w:pPr>
              <w:pStyle w:val="Tablebody"/>
              <w:rPr>
                <w:rFonts w:cs="Arial"/>
                <w:b/>
                <w:color w:val="auto"/>
                <w:szCs w:val="18"/>
              </w:rPr>
            </w:pPr>
            <w:r w:rsidRPr="00DF201B">
              <w:rPr>
                <w:rFonts w:cs="Arial"/>
                <w:b/>
                <w:color w:val="auto"/>
                <w:szCs w:val="18"/>
              </w:rPr>
              <w:t>Exclusions</w:t>
            </w:r>
          </w:p>
        </w:tc>
        <w:tc>
          <w:tcPr>
            <w:tcW w:w="4335" w:type="pct"/>
          </w:tcPr>
          <w:p w14:paraId="4ED307FA" w14:textId="77777777" w:rsidR="00A67B08" w:rsidRPr="00DF201B" w:rsidRDefault="00A67B08" w:rsidP="00DF201B">
            <w:pPr>
              <w:pStyle w:val="Tablebody"/>
              <w:spacing w:beforeLines="20" w:before="48" w:afterLines="20" w:after="48" w:line="240" w:lineRule="auto"/>
              <w:rPr>
                <w:rFonts w:cs="Arial"/>
                <w:color w:val="auto"/>
                <w:szCs w:val="18"/>
              </w:rPr>
            </w:pPr>
            <w:r w:rsidRPr="00DF201B">
              <w:rPr>
                <w:rFonts w:cs="Arial"/>
                <w:color w:val="auto"/>
                <w:szCs w:val="18"/>
              </w:rPr>
              <w:t>Notwithstanding the waste types set out in this table, wastes having any of the following characteristics shall not be accepted:</w:t>
            </w:r>
          </w:p>
          <w:p w14:paraId="10E5F0DE" w14:textId="77777777" w:rsidR="00A67B08" w:rsidRPr="00DF201B" w:rsidRDefault="00A67B08" w:rsidP="00DF201B">
            <w:pPr>
              <w:pStyle w:val="Tablebody"/>
              <w:numPr>
                <w:ilvl w:val="0"/>
                <w:numId w:val="38"/>
              </w:numPr>
              <w:spacing w:beforeLines="20" w:before="48" w:afterLines="20" w:after="48" w:line="240" w:lineRule="auto"/>
              <w:rPr>
                <w:rFonts w:cs="Arial"/>
                <w:color w:val="auto"/>
                <w:szCs w:val="18"/>
              </w:rPr>
            </w:pPr>
            <w:r w:rsidRPr="00DF201B">
              <w:rPr>
                <w:rFonts w:cs="Arial"/>
                <w:color w:val="auto"/>
                <w:szCs w:val="18"/>
              </w:rPr>
              <w:t>consisting solely or mainly of dusts, powders or loose fibres</w:t>
            </w:r>
          </w:p>
          <w:p w14:paraId="60562F77" w14:textId="77777777" w:rsidR="00A67B08" w:rsidRPr="00DF201B" w:rsidRDefault="00A67B08" w:rsidP="00DF201B">
            <w:pPr>
              <w:pStyle w:val="Tablebody"/>
              <w:numPr>
                <w:ilvl w:val="0"/>
                <w:numId w:val="38"/>
              </w:numPr>
              <w:spacing w:beforeLines="20" w:before="48" w:afterLines="20" w:after="48" w:line="240" w:lineRule="auto"/>
              <w:rPr>
                <w:rFonts w:cs="Arial"/>
                <w:color w:val="auto"/>
                <w:szCs w:val="18"/>
              </w:rPr>
            </w:pPr>
            <w:r w:rsidRPr="00DF201B">
              <w:rPr>
                <w:rFonts w:cs="Arial"/>
                <w:color w:val="auto"/>
                <w:szCs w:val="18"/>
              </w:rPr>
              <w:t>sludges</w:t>
            </w:r>
          </w:p>
          <w:p w14:paraId="6567D89F" w14:textId="77777777" w:rsidR="00A67B08" w:rsidRPr="00DF201B" w:rsidRDefault="00A67B08" w:rsidP="00DF201B">
            <w:pPr>
              <w:pStyle w:val="Tablebody"/>
              <w:numPr>
                <w:ilvl w:val="0"/>
                <w:numId w:val="38"/>
              </w:numPr>
              <w:spacing w:beforeLines="20" w:before="48" w:afterLines="20" w:after="48" w:line="240" w:lineRule="auto"/>
              <w:rPr>
                <w:rFonts w:cs="Arial"/>
                <w:color w:val="auto"/>
                <w:szCs w:val="18"/>
              </w:rPr>
            </w:pPr>
            <w:r w:rsidRPr="00DF201B">
              <w:rPr>
                <w:rFonts w:cs="Arial"/>
                <w:color w:val="auto"/>
                <w:szCs w:val="18"/>
              </w:rPr>
              <w:t>delivered to the site in unmarked, sealed drums</w:t>
            </w:r>
          </w:p>
        </w:tc>
      </w:tr>
      <w:tr w:rsidR="00A67B08" w:rsidRPr="008A3793" w14:paraId="6F7C3775" w14:textId="77777777" w:rsidTr="00DF201B">
        <w:trPr>
          <w:cantSplit/>
          <w:trHeight w:val="282"/>
          <w:tblHeader/>
        </w:trPr>
        <w:tc>
          <w:tcPr>
            <w:tcW w:w="665" w:type="pct"/>
          </w:tcPr>
          <w:p w14:paraId="5CCBB818" w14:textId="77777777" w:rsidR="00A67B08" w:rsidRPr="00DF201B" w:rsidRDefault="00A67B08" w:rsidP="00DF201B">
            <w:pPr>
              <w:keepNext/>
              <w:keepLines/>
              <w:widowControl w:val="0"/>
              <w:spacing w:before="20" w:after="20" w:line="230" w:lineRule="exact"/>
              <w:jc w:val="left"/>
              <w:outlineLvl w:val="2"/>
              <w:rPr>
                <w:rFonts w:ascii="Arial" w:hAnsi="Arial" w:cs="Arial"/>
                <w:b/>
                <w:color w:val="000000"/>
                <w:sz w:val="18"/>
                <w:szCs w:val="18"/>
                <w:lang w:val="en-US" w:eastAsia="en-US"/>
              </w:rPr>
            </w:pPr>
            <w:r w:rsidRPr="00DF201B">
              <w:rPr>
                <w:rFonts w:ascii="Arial" w:hAnsi="Arial" w:cs="Arial"/>
                <w:b/>
                <w:color w:val="000000"/>
                <w:sz w:val="18"/>
                <w:szCs w:val="18"/>
                <w:lang w:val="en-US" w:eastAsia="en-US"/>
              </w:rPr>
              <w:t>Waste c</w:t>
            </w:r>
            <w:r w:rsidRPr="00DF201B">
              <w:rPr>
                <w:rFonts w:ascii="Arial" w:hAnsi="Arial" w:cs="Arial"/>
                <w:b/>
                <w:color w:val="000000"/>
                <w:sz w:val="18"/>
                <w:szCs w:val="18"/>
                <w:lang w:eastAsia="en-US"/>
              </w:rPr>
              <w:t>ode</w:t>
            </w:r>
          </w:p>
        </w:tc>
        <w:tc>
          <w:tcPr>
            <w:tcW w:w="4335" w:type="pct"/>
          </w:tcPr>
          <w:p w14:paraId="0E6262FD" w14:textId="77777777" w:rsidR="00A67B08" w:rsidRPr="00DF201B" w:rsidRDefault="00A67B08" w:rsidP="00DF201B">
            <w:pPr>
              <w:keepNext/>
              <w:keepLines/>
              <w:widowControl w:val="0"/>
              <w:spacing w:before="20" w:after="20" w:line="230" w:lineRule="exact"/>
              <w:jc w:val="left"/>
              <w:outlineLvl w:val="2"/>
              <w:rPr>
                <w:rFonts w:ascii="Arial" w:hAnsi="Arial" w:cs="Arial"/>
                <w:b/>
                <w:color w:val="000000"/>
                <w:sz w:val="18"/>
                <w:szCs w:val="18"/>
                <w:lang w:val="en-US" w:eastAsia="en-US"/>
              </w:rPr>
            </w:pPr>
            <w:r w:rsidRPr="00DF201B">
              <w:rPr>
                <w:rFonts w:ascii="Arial" w:hAnsi="Arial" w:cs="Arial"/>
                <w:b/>
                <w:color w:val="000000"/>
                <w:sz w:val="18"/>
                <w:szCs w:val="18"/>
                <w:lang w:val="en-US" w:eastAsia="en-US"/>
              </w:rPr>
              <w:t>Description</w:t>
            </w:r>
          </w:p>
        </w:tc>
      </w:tr>
      <w:tr w:rsidR="00A67B08" w:rsidRPr="008A3793" w14:paraId="5CC7D89B" w14:textId="77777777" w:rsidTr="00DF201B">
        <w:trPr>
          <w:cantSplit/>
          <w:trHeight w:val="516"/>
        </w:trPr>
        <w:tc>
          <w:tcPr>
            <w:tcW w:w="665" w:type="pct"/>
            <w:shd w:val="clear" w:color="auto" w:fill="000000"/>
          </w:tcPr>
          <w:p w14:paraId="0B688283" w14:textId="21C46D6F" w:rsidR="00A67B08" w:rsidRPr="00DF201B" w:rsidRDefault="00A67B08" w:rsidP="00DF201B">
            <w:pPr>
              <w:pStyle w:val="Tablehead"/>
              <w:rPr>
                <w:rFonts w:cs="Arial"/>
                <w:color w:val="FFFFFF"/>
                <w:szCs w:val="18"/>
              </w:rPr>
            </w:pPr>
            <w:r w:rsidRPr="00DF201B">
              <w:rPr>
                <w:rFonts w:cs="Arial"/>
                <w:color w:val="FFFFFF"/>
                <w:szCs w:val="18"/>
              </w:rPr>
              <w:t>12</w:t>
            </w:r>
          </w:p>
        </w:tc>
        <w:tc>
          <w:tcPr>
            <w:tcW w:w="4335" w:type="pct"/>
            <w:shd w:val="clear" w:color="auto" w:fill="000000"/>
          </w:tcPr>
          <w:p w14:paraId="43638A92" w14:textId="77777777" w:rsidR="00A67B08" w:rsidRPr="00DF201B" w:rsidRDefault="00A67B08" w:rsidP="00DF201B">
            <w:pPr>
              <w:pStyle w:val="Tablehead"/>
              <w:rPr>
                <w:rFonts w:cs="Arial"/>
                <w:color w:val="FFFFFF"/>
                <w:szCs w:val="18"/>
              </w:rPr>
            </w:pPr>
            <w:r w:rsidRPr="00DF201B">
              <w:rPr>
                <w:rFonts w:cs="Arial"/>
                <w:color w:val="FFFFFF"/>
                <w:szCs w:val="18"/>
              </w:rPr>
              <w:t>WASTES FROM SHAPING AND PHYSICAL AND MECHANICAL SURFACE TREATMENT OF METALS AND PLASTICS</w:t>
            </w:r>
          </w:p>
        </w:tc>
      </w:tr>
      <w:tr w:rsidR="00A67B08" w:rsidRPr="008A3793" w14:paraId="28197870" w14:textId="77777777" w:rsidTr="00DF201B">
        <w:trPr>
          <w:cantSplit/>
          <w:trHeight w:val="504"/>
        </w:trPr>
        <w:tc>
          <w:tcPr>
            <w:tcW w:w="665" w:type="pct"/>
            <w:shd w:val="clear" w:color="auto" w:fill="A6A6A6"/>
          </w:tcPr>
          <w:p w14:paraId="79CD9CC7" w14:textId="77777777" w:rsidR="00A67B08" w:rsidRPr="00DF201B" w:rsidRDefault="00A67B08" w:rsidP="00DF201B">
            <w:pPr>
              <w:pStyle w:val="Tablehead"/>
              <w:rPr>
                <w:rFonts w:cs="Arial"/>
                <w:szCs w:val="18"/>
              </w:rPr>
            </w:pPr>
            <w:r w:rsidRPr="00DF201B">
              <w:rPr>
                <w:rFonts w:cs="Arial"/>
                <w:szCs w:val="18"/>
              </w:rPr>
              <w:t>12 01</w:t>
            </w:r>
          </w:p>
        </w:tc>
        <w:tc>
          <w:tcPr>
            <w:tcW w:w="4335" w:type="pct"/>
            <w:shd w:val="clear" w:color="auto" w:fill="A6A6A6"/>
          </w:tcPr>
          <w:p w14:paraId="600482C4" w14:textId="6A24D320" w:rsidR="00A67B08" w:rsidRPr="00DF201B" w:rsidRDefault="00A67B08" w:rsidP="00DF201B">
            <w:pPr>
              <w:pStyle w:val="Tablehead"/>
              <w:rPr>
                <w:rFonts w:cs="Arial"/>
                <w:szCs w:val="18"/>
              </w:rPr>
            </w:pPr>
            <w:r w:rsidRPr="00DF201B">
              <w:rPr>
                <w:rFonts w:cs="Arial"/>
                <w:szCs w:val="18"/>
              </w:rPr>
              <w:t>wastes from shaping and physical and mechanical surface treatment of metals and plastics</w:t>
            </w:r>
          </w:p>
        </w:tc>
      </w:tr>
      <w:tr w:rsidR="00A67B08" w:rsidRPr="008A3793" w14:paraId="4414A17D" w14:textId="77777777" w:rsidTr="00DF201B">
        <w:trPr>
          <w:cantSplit/>
          <w:trHeight w:val="258"/>
        </w:trPr>
        <w:tc>
          <w:tcPr>
            <w:tcW w:w="665" w:type="pct"/>
          </w:tcPr>
          <w:p w14:paraId="742E355B"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 xml:space="preserve">12 01 01 </w:t>
            </w:r>
          </w:p>
        </w:tc>
        <w:tc>
          <w:tcPr>
            <w:tcW w:w="4335" w:type="pct"/>
          </w:tcPr>
          <w:p w14:paraId="2BC1C7A4"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ferrous metal filings and turnings</w:t>
            </w:r>
          </w:p>
        </w:tc>
      </w:tr>
      <w:tr w:rsidR="00A67B08" w:rsidRPr="008A3793" w14:paraId="6DA18FA4" w14:textId="77777777" w:rsidTr="00DF201B">
        <w:trPr>
          <w:cantSplit/>
          <w:trHeight w:val="245"/>
        </w:trPr>
        <w:tc>
          <w:tcPr>
            <w:tcW w:w="665" w:type="pct"/>
          </w:tcPr>
          <w:p w14:paraId="66841A1D"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 xml:space="preserve">12 01 02 </w:t>
            </w:r>
          </w:p>
        </w:tc>
        <w:tc>
          <w:tcPr>
            <w:tcW w:w="4335" w:type="pct"/>
          </w:tcPr>
          <w:p w14:paraId="74EAC557"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ferrous metal dust and particles</w:t>
            </w:r>
          </w:p>
        </w:tc>
      </w:tr>
      <w:tr w:rsidR="00A67B08" w:rsidRPr="008A3793" w14:paraId="7908FF14" w14:textId="77777777" w:rsidTr="00DF201B">
        <w:trPr>
          <w:cantSplit/>
          <w:trHeight w:val="258"/>
        </w:trPr>
        <w:tc>
          <w:tcPr>
            <w:tcW w:w="665" w:type="pct"/>
          </w:tcPr>
          <w:p w14:paraId="6A107C4A"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12 01 03</w:t>
            </w:r>
          </w:p>
        </w:tc>
        <w:tc>
          <w:tcPr>
            <w:tcW w:w="4335" w:type="pct"/>
          </w:tcPr>
          <w:p w14:paraId="157D0A83"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non-ferrous metal filings and turnings</w:t>
            </w:r>
          </w:p>
        </w:tc>
      </w:tr>
      <w:tr w:rsidR="00A67B08" w:rsidRPr="008A3793" w14:paraId="044ABC81" w14:textId="77777777" w:rsidTr="00DF201B">
        <w:trPr>
          <w:cantSplit/>
          <w:trHeight w:val="258"/>
        </w:trPr>
        <w:tc>
          <w:tcPr>
            <w:tcW w:w="665" w:type="pct"/>
          </w:tcPr>
          <w:p w14:paraId="692EAB02"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 xml:space="preserve">12 01 04 </w:t>
            </w:r>
          </w:p>
        </w:tc>
        <w:tc>
          <w:tcPr>
            <w:tcW w:w="4335" w:type="pct"/>
          </w:tcPr>
          <w:p w14:paraId="3E635899"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non-ferrous metal dust and particles</w:t>
            </w:r>
          </w:p>
        </w:tc>
      </w:tr>
      <w:tr w:rsidR="00A67B08" w:rsidRPr="008A3793" w14:paraId="269320CE" w14:textId="77777777" w:rsidTr="00DF201B">
        <w:trPr>
          <w:cantSplit/>
          <w:trHeight w:val="504"/>
        </w:trPr>
        <w:tc>
          <w:tcPr>
            <w:tcW w:w="665" w:type="pct"/>
            <w:shd w:val="clear" w:color="auto" w:fill="000000"/>
          </w:tcPr>
          <w:p w14:paraId="422E48F3" w14:textId="00147957" w:rsidR="00A67B08" w:rsidRPr="00DF201B" w:rsidRDefault="00A67B08" w:rsidP="00DF201B">
            <w:pPr>
              <w:pStyle w:val="Tablehead"/>
              <w:rPr>
                <w:rFonts w:cs="Arial"/>
                <w:color w:val="FFFFFF"/>
                <w:szCs w:val="18"/>
              </w:rPr>
            </w:pPr>
            <w:r w:rsidRPr="00DF201B">
              <w:rPr>
                <w:rFonts w:cs="Arial"/>
                <w:color w:val="FFFFFF"/>
                <w:szCs w:val="18"/>
              </w:rPr>
              <w:t>13</w:t>
            </w:r>
          </w:p>
        </w:tc>
        <w:tc>
          <w:tcPr>
            <w:tcW w:w="4335" w:type="pct"/>
            <w:shd w:val="clear" w:color="auto" w:fill="000000"/>
          </w:tcPr>
          <w:p w14:paraId="04B172F0" w14:textId="77777777" w:rsidR="00A67B08" w:rsidRPr="00DF201B" w:rsidRDefault="00A67B08" w:rsidP="00DF201B">
            <w:pPr>
              <w:pStyle w:val="Tablehead"/>
              <w:rPr>
                <w:rFonts w:cs="Arial"/>
                <w:color w:val="FFFFFF"/>
                <w:szCs w:val="18"/>
              </w:rPr>
            </w:pPr>
            <w:r w:rsidRPr="00DF201B">
              <w:rPr>
                <w:rFonts w:cs="Arial"/>
                <w:color w:val="FFFFFF"/>
                <w:szCs w:val="18"/>
              </w:rPr>
              <w:t>OIL WASTES AND WASTES OF LIQUID FUELS (except edible oils, and those in chapters 05, 12 and 19)</w:t>
            </w:r>
          </w:p>
        </w:tc>
      </w:tr>
      <w:tr w:rsidR="00A67B08" w:rsidRPr="008A3793" w14:paraId="159A33D9" w14:textId="77777777" w:rsidTr="00DF201B">
        <w:trPr>
          <w:cantSplit/>
          <w:trHeight w:val="282"/>
        </w:trPr>
        <w:tc>
          <w:tcPr>
            <w:tcW w:w="665" w:type="pct"/>
            <w:shd w:val="clear" w:color="auto" w:fill="A6A6A6"/>
          </w:tcPr>
          <w:p w14:paraId="755E3A7A" w14:textId="77777777" w:rsidR="00A67B08" w:rsidRPr="00DF201B" w:rsidRDefault="00A67B08" w:rsidP="00DF201B">
            <w:pPr>
              <w:pStyle w:val="Tablehead"/>
              <w:rPr>
                <w:rFonts w:cs="Arial"/>
                <w:szCs w:val="18"/>
              </w:rPr>
            </w:pPr>
            <w:r w:rsidRPr="00DF201B">
              <w:rPr>
                <w:rFonts w:cs="Arial"/>
                <w:szCs w:val="18"/>
              </w:rPr>
              <w:t xml:space="preserve">13 01 </w:t>
            </w:r>
          </w:p>
        </w:tc>
        <w:tc>
          <w:tcPr>
            <w:tcW w:w="4335" w:type="pct"/>
            <w:shd w:val="clear" w:color="auto" w:fill="A6A6A6"/>
          </w:tcPr>
          <w:p w14:paraId="3AF64AA3" w14:textId="77777777" w:rsidR="00A67B08" w:rsidRPr="00DF201B" w:rsidRDefault="00A67B08" w:rsidP="00DF201B">
            <w:pPr>
              <w:pStyle w:val="Tablehead"/>
              <w:rPr>
                <w:rFonts w:cs="Arial"/>
                <w:szCs w:val="18"/>
              </w:rPr>
            </w:pPr>
            <w:r w:rsidRPr="00DF201B">
              <w:rPr>
                <w:rFonts w:cs="Arial"/>
                <w:szCs w:val="18"/>
              </w:rPr>
              <w:t>waste hydraulic oils</w:t>
            </w:r>
          </w:p>
        </w:tc>
      </w:tr>
      <w:tr w:rsidR="00E87E94" w:rsidRPr="008A3793" w14:paraId="0BBA1613" w14:textId="77777777" w:rsidTr="00DF201B">
        <w:trPr>
          <w:cantSplit/>
          <w:trHeight w:val="245"/>
        </w:trPr>
        <w:tc>
          <w:tcPr>
            <w:tcW w:w="665" w:type="pct"/>
          </w:tcPr>
          <w:p w14:paraId="57C3BD22" w14:textId="4FEB5750" w:rsidR="00E87E94" w:rsidRPr="00DF201B" w:rsidRDefault="00E87E94" w:rsidP="00DF201B">
            <w:pPr>
              <w:spacing w:before="20" w:after="20"/>
              <w:jc w:val="left"/>
              <w:rPr>
                <w:rFonts w:ascii="Arial" w:hAnsi="Arial" w:cs="Arial"/>
                <w:snapToGrid w:val="0"/>
                <w:sz w:val="18"/>
                <w:szCs w:val="18"/>
                <w:lang w:eastAsia="en-US"/>
              </w:rPr>
            </w:pPr>
            <w:r w:rsidRPr="00DF201B">
              <w:rPr>
                <w:rFonts w:ascii="Arial" w:hAnsi="Arial" w:cs="Arial"/>
                <w:color w:val="000000"/>
                <w:sz w:val="18"/>
                <w:szCs w:val="18"/>
                <w:lang w:val="en-US" w:eastAsia="en-US"/>
              </w:rPr>
              <w:t>13 01 01*</w:t>
            </w:r>
          </w:p>
        </w:tc>
        <w:tc>
          <w:tcPr>
            <w:tcW w:w="4335" w:type="pct"/>
          </w:tcPr>
          <w:p w14:paraId="0B3BAF20" w14:textId="0A2991D9" w:rsidR="00E87E94" w:rsidRPr="00DF201B" w:rsidRDefault="00E87E94" w:rsidP="00DF201B">
            <w:pPr>
              <w:spacing w:before="20" w:after="20"/>
              <w:jc w:val="left"/>
              <w:rPr>
                <w:rFonts w:ascii="Arial" w:hAnsi="Arial" w:cs="Arial"/>
                <w:snapToGrid w:val="0"/>
                <w:sz w:val="18"/>
                <w:szCs w:val="18"/>
                <w:lang w:eastAsia="en-US"/>
              </w:rPr>
            </w:pPr>
            <w:r w:rsidRPr="00DF201B">
              <w:rPr>
                <w:rFonts w:ascii="Arial" w:hAnsi="Arial" w:cs="Arial"/>
                <w:color w:val="000000"/>
                <w:sz w:val="18"/>
                <w:szCs w:val="18"/>
                <w:lang w:val="en-US" w:eastAsia="en-US"/>
              </w:rPr>
              <w:t>hydraulic oils, containing PCBs</w:t>
            </w:r>
            <w:r w:rsidRPr="00DF201B">
              <w:rPr>
                <w:rStyle w:val="FootnoteReference"/>
                <w:rFonts w:ascii="Arial" w:hAnsi="Arial" w:cs="Arial"/>
                <w:color w:val="000000"/>
                <w:sz w:val="18"/>
                <w:szCs w:val="18"/>
                <w:lang w:val="en-US" w:eastAsia="en-US"/>
              </w:rPr>
              <w:footnoteReference w:id="1"/>
            </w:r>
            <w:r w:rsidRPr="00DF201B">
              <w:rPr>
                <w:rFonts w:ascii="Arial" w:hAnsi="Arial" w:cs="Arial"/>
                <w:color w:val="000000"/>
                <w:sz w:val="18"/>
                <w:szCs w:val="18"/>
                <w:vertAlign w:val="superscript"/>
                <w:lang w:val="en-US" w:eastAsia="en-US"/>
              </w:rPr>
              <w:t xml:space="preserve"> </w:t>
            </w:r>
          </w:p>
        </w:tc>
      </w:tr>
      <w:tr w:rsidR="00A67B08" w:rsidRPr="008A3793" w14:paraId="412E8101" w14:textId="77777777" w:rsidTr="00DF201B">
        <w:trPr>
          <w:cantSplit/>
          <w:trHeight w:val="258"/>
        </w:trPr>
        <w:tc>
          <w:tcPr>
            <w:tcW w:w="665" w:type="pct"/>
          </w:tcPr>
          <w:p w14:paraId="7CED9A42" w14:textId="2C7FB29B"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13 01 04*</w:t>
            </w:r>
          </w:p>
        </w:tc>
        <w:tc>
          <w:tcPr>
            <w:tcW w:w="4335" w:type="pct"/>
          </w:tcPr>
          <w:p w14:paraId="4243E17E"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chlorinated emulsions</w:t>
            </w:r>
          </w:p>
        </w:tc>
      </w:tr>
      <w:tr w:rsidR="00A67B08" w:rsidRPr="008A3793" w14:paraId="211A5561" w14:textId="77777777" w:rsidTr="00DF201B">
        <w:trPr>
          <w:cantSplit/>
          <w:trHeight w:val="258"/>
        </w:trPr>
        <w:tc>
          <w:tcPr>
            <w:tcW w:w="665" w:type="pct"/>
          </w:tcPr>
          <w:p w14:paraId="3017E239" w14:textId="39F3C066"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13 01 05*</w:t>
            </w:r>
          </w:p>
        </w:tc>
        <w:tc>
          <w:tcPr>
            <w:tcW w:w="4335" w:type="pct"/>
          </w:tcPr>
          <w:p w14:paraId="1F4E7CE6"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non-chlorinated emulsions</w:t>
            </w:r>
          </w:p>
        </w:tc>
      </w:tr>
      <w:tr w:rsidR="00A67B08" w:rsidRPr="008A3793" w14:paraId="6A0170E0" w14:textId="77777777" w:rsidTr="00DF201B">
        <w:trPr>
          <w:cantSplit/>
          <w:trHeight w:val="245"/>
        </w:trPr>
        <w:tc>
          <w:tcPr>
            <w:tcW w:w="665" w:type="pct"/>
          </w:tcPr>
          <w:p w14:paraId="0A4A2B34" w14:textId="5728D33C"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13 01 09*</w:t>
            </w:r>
          </w:p>
        </w:tc>
        <w:tc>
          <w:tcPr>
            <w:tcW w:w="4335" w:type="pct"/>
          </w:tcPr>
          <w:p w14:paraId="5A682FDF"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mineral-based chlorinated hydraulic oils</w:t>
            </w:r>
          </w:p>
        </w:tc>
      </w:tr>
      <w:tr w:rsidR="00A67B08" w:rsidRPr="008A3793" w14:paraId="6314E695" w14:textId="77777777" w:rsidTr="00DF201B">
        <w:trPr>
          <w:cantSplit/>
          <w:trHeight w:val="258"/>
        </w:trPr>
        <w:tc>
          <w:tcPr>
            <w:tcW w:w="665" w:type="pct"/>
          </w:tcPr>
          <w:p w14:paraId="54542CAC" w14:textId="543C77E4"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13 01 10*</w:t>
            </w:r>
          </w:p>
        </w:tc>
        <w:tc>
          <w:tcPr>
            <w:tcW w:w="4335" w:type="pct"/>
          </w:tcPr>
          <w:p w14:paraId="3C42A085"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mineral based non-chlorinated hydraulic oils</w:t>
            </w:r>
          </w:p>
        </w:tc>
      </w:tr>
      <w:tr w:rsidR="00A67B08" w:rsidRPr="008A3793" w14:paraId="0EAA7020" w14:textId="77777777" w:rsidTr="00DF201B">
        <w:trPr>
          <w:cantSplit/>
          <w:trHeight w:val="245"/>
        </w:trPr>
        <w:tc>
          <w:tcPr>
            <w:tcW w:w="665" w:type="pct"/>
          </w:tcPr>
          <w:p w14:paraId="33DEBAEC" w14:textId="2ED0508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13 01 11*</w:t>
            </w:r>
          </w:p>
        </w:tc>
        <w:tc>
          <w:tcPr>
            <w:tcW w:w="4335" w:type="pct"/>
          </w:tcPr>
          <w:p w14:paraId="02B5AC95"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synthetic hydraulic oils</w:t>
            </w:r>
          </w:p>
        </w:tc>
      </w:tr>
      <w:tr w:rsidR="00A67B08" w:rsidRPr="008A3793" w14:paraId="3D04E935" w14:textId="77777777" w:rsidTr="00DF201B">
        <w:trPr>
          <w:cantSplit/>
          <w:trHeight w:val="258"/>
        </w:trPr>
        <w:tc>
          <w:tcPr>
            <w:tcW w:w="665" w:type="pct"/>
          </w:tcPr>
          <w:p w14:paraId="3B9C449C" w14:textId="08AE17B3"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13 01 12*</w:t>
            </w:r>
          </w:p>
        </w:tc>
        <w:tc>
          <w:tcPr>
            <w:tcW w:w="4335" w:type="pct"/>
          </w:tcPr>
          <w:p w14:paraId="7500DC00"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readily biodegradable hydraulic oils</w:t>
            </w:r>
          </w:p>
        </w:tc>
      </w:tr>
      <w:tr w:rsidR="00A67B08" w:rsidRPr="008A3793" w14:paraId="69045A65" w14:textId="77777777" w:rsidTr="00DF201B">
        <w:trPr>
          <w:cantSplit/>
          <w:trHeight w:val="245"/>
        </w:trPr>
        <w:tc>
          <w:tcPr>
            <w:tcW w:w="665" w:type="pct"/>
          </w:tcPr>
          <w:p w14:paraId="00735DD1" w14:textId="19CFDA8A"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13 01 13*</w:t>
            </w:r>
          </w:p>
        </w:tc>
        <w:tc>
          <w:tcPr>
            <w:tcW w:w="4335" w:type="pct"/>
          </w:tcPr>
          <w:p w14:paraId="64E2B9F2" w14:textId="77777777" w:rsidR="00A67B08" w:rsidRPr="00DF201B" w:rsidRDefault="00A67B08" w:rsidP="00DF201B">
            <w:pPr>
              <w:spacing w:before="20" w:after="20"/>
              <w:jc w:val="left"/>
              <w:rPr>
                <w:rFonts w:ascii="Arial" w:hAnsi="Arial" w:cs="Arial"/>
                <w:snapToGrid w:val="0"/>
                <w:sz w:val="18"/>
                <w:szCs w:val="18"/>
                <w:lang w:eastAsia="en-US"/>
              </w:rPr>
            </w:pPr>
            <w:r w:rsidRPr="00DF201B">
              <w:rPr>
                <w:rFonts w:ascii="Arial" w:hAnsi="Arial" w:cs="Arial"/>
                <w:snapToGrid w:val="0"/>
                <w:sz w:val="18"/>
                <w:szCs w:val="18"/>
                <w:lang w:eastAsia="en-US"/>
              </w:rPr>
              <w:t>other hydraulic oils</w:t>
            </w:r>
          </w:p>
        </w:tc>
      </w:tr>
      <w:tr w:rsidR="00455F66" w:rsidRPr="008A3793" w14:paraId="57B0A50E" w14:textId="77777777" w:rsidTr="00DF201B">
        <w:trPr>
          <w:cantSplit/>
          <w:trHeight w:val="258"/>
        </w:trPr>
        <w:tc>
          <w:tcPr>
            <w:tcW w:w="665" w:type="pct"/>
            <w:shd w:val="clear" w:color="auto" w:fill="A6A6A6" w:themeFill="background1" w:themeFillShade="A6"/>
          </w:tcPr>
          <w:p w14:paraId="367D3859" w14:textId="175BEC53" w:rsidR="00455F66" w:rsidRPr="00DF201B" w:rsidRDefault="00B84DB8" w:rsidP="00DF201B">
            <w:pPr>
              <w:spacing w:before="20" w:after="20"/>
              <w:jc w:val="left"/>
              <w:rPr>
                <w:rFonts w:ascii="Arial" w:hAnsi="Arial" w:cs="Arial"/>
                <w:b/>
                <w:snapToGrid w:val="0"/>
                <w:sz w:val="18"/>
                <w:szCs w:val="18"/>
                <w:lang w:eastAsia="en-US"/>
              </w:rPr>
            </w:pPr>
            <w:r w:rsidRPr="00DF201B">
              <w:rPr>
                <w:rFonts w:ascii="Arial" w:hAnsi="Arial" w:cs="Arial"/>
                <w:b/>
                <w:sz w:val="18"/>
                <w:szCs w:val="18"/>
              </w:rPr>
              <w:t>13 02</w:t>
            </w:r>
          </w:p>
        </w:tc>
        <w:tc>
          <w:tcPr>
            <w:tcW w:w="4335" w:type="pct"/>
            <w:shd w:val="clear" w:color="auto" w:fill="A6A6A6" w:themeFill="background1" w:themeFillShade="A6"/>
          </w:tcPr>
          <w:p w14:paraId="7CE77CEE" w14:textId="56EA785F" w:rsidR="00455F66" w:rsidRPr="00DF201B" w:rsidRDefault="00455F66" w:rsidP="00DF201B">
            <w:pPr>
              <w:spacing w:before="20" w:after="20"/>
              <w:jc w:val="left"/>
              <w:rPr>
                <w:rFonts w:ascii="Arial" w:hAnsi="Arial" w:cs="Arial"/>
                <w:b/>
                <w:snapToGrid w:val="0"/>
                <w:sz w:val="18"/>
                <w:szCs w:val="18"/>
                <w:lang w:eastAsia="en-US"/>
              </w:rPr>
            </w:pPr>
            <w:r w:rsidRPr="00DF201B">
              <w:rPr>
                <w:rFonts w:ascii="Arial" w:hAnsi="Arial" w:cs="Arial"/>
                <w:b/>
                <w:sz w:val="18"/>
                <w:szCs w:val="18"/>
              </w:rPr>
              <w:t>waste engine, gear and lubricating oils</w:t>
            </w:r>
          </w:p>
        </w:tc>
      </w:tr>
      <w:tr w:rsidR="00455F66" w:rsidRPr="008A3793" w14:paraId="5EBCFFAA" w14:textId="77777777" w:rsidTr="00DF201B">
        <w:trPr>
          <w:cantSplit/>
          <w:trHeight w:val="258"/>
        </w:trPr>
        <w:tc>
          <w:tcPr>
            <w:tcW w:w="665" w:type="pct"/>
          </w:tcPr>
          <w:p w14:paraId="047B3B71" w14:textId="4AA5CB1C" w:rsidR="00455F66" w:rsidRPr="00DF201B" w:rsidRDefault="00F70C82" w:rsidP="00DF201B">
            <w:pPr>
              <w:spacing w:before="20" w:after="20"/>
              <w:jc w:val="left"/>
              <w:rPr>
                <w:rFonts w:ascii="Arial" w:hAnsi="Arial" w:cs="Arial"/>
                <w:sz w:val="18"/>
                <w:szCs w:val="18"/>
              </w:rPr>
            </w:pPr>
            <w:r w:rsidRPr="00DF201B">
              <w:rPr>
                <w:rFonts w:ascii="Arial" w:hAnsi="Arial" w:cs="Arial"/>
                <w:sz w:val="18"/>
                <w:szCs w:val="18"/>
              </w:rPr>
              <w:t>13 02 04*</w:t>
            </w:r>
          </w:p>
        </w:tc>
        <w:tc>
          <w:tcPr>
            <w:tcW w:w="4335" w:type="pct"/>
          </w:tcPr>
          <w:p w14:paraId="06A40E15" w14:textId="0BD95722" w:rsidR="00455F66" w:rsidRPr="00DF201B" w:rsidRDefault="00F70C82" w:rsidP="00DF201B">
            <w:pPr>
              <w:spacing w:before="20" w:after="20"/>
              <w:jc w:val="left"/>
              <w:rPr>
                <w:rFonts w:ascii="Arial" w:hAnsi="Arial" w:cs="Arial"/>
                <w:b/>
                <w:sz w:val="18"/>
                <w:szCs w:val="18"/>
              </w:rPr>
            </w:pPr>
            <w:r w:rsidRPr="00DF201B">
              <w:rPr>
                <w:rFonts w:ascii="Arial" w:hAnsi="Arial" w:cs="Arial"/>
                <w:sz w:val="18"/>
                <w:szCs w:val="18"/>
              </w:rPr>
              <w:t>mineral-based chlorinated engine, gear and lubricating oils</w:t>
            </w:r>
          </w:p>
        </w:tc>
      </w:tr>
      <w:tr w:rsidR="00F70C82" w:rsidRPr="008A3793" w14:paraId="239A21A5" w14:textId="77777777" w:rsidTr="00DF201B">
        <w:trPr>
          <w:cantSplit/>
          <w:trHeight w:val="258"/>
        </w:trPr>
        <w:tc>
          <w:tcPr>
            <w:tcW w:w="665" w:type="pct"/>
          </w:tcPr>
          <w:p w14:paraId="2A1A1952" w14:textId="0C30B386" w:rsidR="00F70C82" w:rsidRPr="00DF201B" w:rsidRDefault="00F70C82" w:rsidP="00DF201B">
            <w:pPr>
              <w:spacing w:before="20" w:after="20"/>
              <w:jc w:val="left"/>
              <w:rPr>
                <w:rFonts w:ascii="Arial" w:hAnsi="Arial" w:cs="Arial"/>
                <w:sz w:val="18"/>
                <w:szCs w:val="18"/>
              </w:rPr>
            </w:pPr>
            <w:r w:rsidRPr="00DF201B">
              <w:rPr>
                <w:rFonts w:ascii="Arial" w:hAnsi="Arial" w:cs="Arial"/>
                <w:sz w:val="18"/>
                <w:szCs w:val="18"/>
              </w:rPr>
              <w:t>13 02 05*</w:t>
            </w:r>
          </w:p>
        </w:tc>
        <w:tc>
          <w:tcPr>
            <w:tcW w:w="4335" w:type="pct"/>
          </w:tcPr>
          <w:p w14:paraId="464A187C" w14:textId="758B61BF" w:rsidR="00F70C82" w:rsidRPr="00DF201B" w:rsidRDefault="00F70C82" w:rsidP="00DF201B">
            <w:pPr>
              <w:spacing w:before="20" w:after="20"/>
              <w:jc w:val="left"/>
              <w:rPr>
                <w:rFonts w:ascii="Arial" w:hAnsi="Arial" w:cs="Arial"/>
                <w:sz w:val="18"/>
                <w:szCs w:val="18"/>
              </w:rPr>
            </w:pPr>
            <w:r w:rsidRPr="00DF201B">
              <w:rPr>
                <w:rFonts w:ascii="Arial" w:hAnsi="Arial" w:cs="Arial"/>
                <w:sz w:val="18"/>
                <w:szCs w:val="18"/>
              </w:rPr>
              <w:t>mineral-based non-chlorinated engine, gear and lubricating oils</w:t>
            </w:r>
          </w:p>
        </w:tc>
      </w:tr>
      <w:tr w:rsidR="00F70C82" w:rsidRPr="008A3793" w14:paraId="3B3AC799" w14:textId="77777777" w:rsidTr="00DF201B">
        <w:trPr>
          <w:cantSplit/>
          <w:trHeight w:val="258"/>
        </w:trPr>
        <w:tc>
          <w:tcPr>
            <w:tcW w:w="665" w:type="pct"/>
          </w:tcPr>
          <w:p w14:paraId="40CC67EA" w14:textId="0A77DAD7" w:rsidR="00F70C82" w:rsidRPr="00DF201B" w:rsidRDefault="00F70C82" w:rsidP="00DF201B">
            <w:pPr>
              <w:spacing w:before="20" w:after="20"/>
              <w:jc w:val="left"/>
              <w:rPr>
                <w:rFonts w:ascii="Arial" w:hAnsi="Arial" w:cs="Arial"/>
                <w:sz w:val="18"/>
                <w:szCs w:val="18"/>
              </w:rPr>
            </w:pPr>
            <w:r w:rsidRPr="00DF201B">
              <w:rPr>
                <w:rFonts w:ascii="Arial" w:hAnsi="Arial" w:cs="Arial"/>
                <w:sz w:val="18"/>
                <w:szCs w:val="18"/>
              </w:rPr>
              <w:t>13 02 06*</w:t>
            </w:r>
          </w:p>
        </w:tc>
        <w:tc>
          <w:tcPr>
            <w:tcW w:w="4335" w:type="pct"/>
          </w:tcPr>
          <w:p w14:paraId="7CBB5F0F" w14:textId="7815D036" w:rsidR="00F70C82" w:rsidRPr="00DF201B" w:rsidRDefault="00F70C82" w:rsidP="00DF201B">
            <w:pPr>
              <w:spacing w:before="20" w:after="20"/>
              <w:jc w:val="left"/>
              <w:rPr>
                <w:rFonts w:ascii="Arial" w:hAnsi="Arial" w:cs="Arial"/>
                <w:sz w:val="18"/>
                <w:szCs w:val="18"/>
              </w:rPr>
            </w:pPr>
            <w:r w:rsidRPr="00DF201B">
              <w:rPr>
                <w:rFonts w:ascii="Arial" w:hAnsi="Arial" w:cs="Arial"/>
                <w:sz w:val="18"/>
                <w:szCs w:val="18"/>
              </w:rPr>
              <w:t>synthetic engine, gear and lubricating oils</w:t>
            </w:r>
          </w:p>
        </w:tc>
      </w:tr>
      <w:tr w:rsidR="00F70C82" w:rsidRPr="008A3793" w14:paraId="3F34E4F4" w14:textId="77777777" w:rsidTr="00DF201B">
        <w:trPr>
          <w:cantSplit/>
          <w:trHeight w:val="258"/>
        </w:trPr>
        <w:tc>
          <w:tcPr>
            <w:tcW w:w="665" w:type="pct"/>
          </w:tcPr>
          <w:p w14:paraId="71FD9822" w14:textId="012D8801" w:rsidR="00F70C82" w:rsidRPr="00DF201B" w:rsidRDefault="00B84DB8" w:rsidP="00DF201B">
            <w:pPr>
              <w:spacing w:before="20" w:after="20"/>
              <w:jc w:val="left"/>
              <w:rPr>
                <w:rFonts w:ascii="Arial" w:hAnsi="Arial" w:cs="Arial"/>
                <w:sz w:val="18"/>
                <w:szCs w:val="18"/>
              </w:rPr>
            </w:pPr>
            <w:r w:rsidRPr="00DF201B">
              <w:rPr>
                <w:rFonts w:ascii="Arial" w:hAnsi="Arial" w:cs="Arial"/>
                <w:sz w:val="18"/>
                <w:szCs w:val="18"/>
              </w:rPr>
              <w:t>13 02 07*</w:t>
            </w:r>
          </w:p>
        </w:tc>
        <w:tc>
          <w:tcPr>
            <w:tcW w:w="4335" w:type="pct"/>
          </w:tcPr>
          <w:p w14:paraId="28C24099" w14:textId="37403B6C" w:rsidR="00F70C82" w:rsidRPr="00DF201B" w:rsidRDefault="00B84DB8" w:rsidP="00DF201B">
            <w:pPr>
              <w:spacing w:before="20" w:after="20"/>
              <w:jc w:val="left"/>
              <w:rPr>
                <w:rFonts w:ascii="Arial" w:hAnsi="Arial" w:cs="Arial"/>
                <w:sz w:val="18"/>
                <w:szCs w:val="18"/>
              </w:rPr>
            </w:pPr>
            <w:r w:rsidRPr="00DF201B">
              <w:rPr>
                <w:rFonts w:ascii="Arial" w:hAnsi="Arial" w:cs="Arial"/>
                <w:sz w:val="18"/>
                <w:szCs w:val="18"/>
              </w:rPr>
              <w:t>readily biodegradable engine, gear and lubricating oils</w:t>
            </w:r>
          </w:p>
        </w:tc>
      </w:tr>
      <w:tr w:rsidR="00B84DB8" w:rsidRPr="008A3793" w14:paraId="769E3808" w14:textId="77777777" w:rsidTr="00DF201B">
        <w:trPr>
          <w:cantSplit/>
          <w:trHeight w:val="258"/>
        </w:trPr>
        <w:tc>
          <w:tcPr>
            <w:tcW w:w="665" w:type="pct"/>
          </w:tcPr>
          <w:p w14:paraId="5FC63466" w14:textId="3848BA99" w:rsidR="00B84DB8" w:rsidRPr="00DF201B" w:rsidRDefault="00B84DB8" w:rsidP="00DF201B">
            <w:pPr>
              <w:spacing w:before="20" w:after="20"/>
              <w:jc w:val="left"/>
              <w:rPr>
                <w:rFonts w:ascii="Arial" w:hAnsi="Arial" w:cs="Arial"/>
                <w:sz w:val="18"/>
                <w:szCs w:val="18"/>
              </w:rPr>
            </w:pPr>
            <w:r w:rsidRPr="00DF201B">
              <w:rPr>
                <w:rFonts w:ascii="Arial" w:hAnsi="Arial" w:cs="Arial"/>
                <w:sz w:val="18"/>
                <w:szCs w:val="18"/>
              </w:rPr>
              <w:t>13 02 08*</w:t>
            </w:r>
          </w:p>
        </w:tc>
        <w:tc>
          <w:tcPr>
            <w:tcW w:w="4335" w:type="pct"/>
          </w:tcPr>
          <w:p w14:paraId="51D51547" w14:textId="393EE5E7" w:rsidR="00B84DB8" w:rsidRPr="00DF201B" w:rsidRDefault="00B84DB8" w:rsidP="00DF201B">
            <w:pPr>
              <w:spacing w:before="20" w:after="20"/>
              <w:jc w:val="left"/>
              <w:rPr>
                <w:rFonts w:ascii="Arial" w:hAnsi="Arial" w:cs="Arial"/>
                <w:sz w:val="18"/>
                <w:szCs w:val="18"/>
              </w:rPr>
            </w:pPr>
            <w:r w:rsidRPr="00DF201B">
              <w:rPr>
                <w:rFonts w:ascii="Arial" w:hAnsi="Arial" w:cs="Arial"/>
                <w:sz w:val="18"/>
                <w:szCs w:val="18"/>
              </w:rPr>
              <w:t>other engine, gear and lubricating oils</w:t>
            </w:r>
          </w:p>
        </w:tc>
      </w:tr>
      <w:tr w:rsidR="00B84DB8" w:rsidRPr="008A3793" w14:paraId="23103278" w14:textId="77777777" w:rsidTr="00DF201B">
        <w:trPr>
          <w:cantSplit/>
          <w:trHeight w:val="258"/>
        </w:trPr>
        <w:tc>
          <w:tcPr>
            <w:tcW w:w="665" w:type="pct"/>
            <w:shd w:val="clear" w:color="auto" w:fill="A6A6A6" w:themeFill="background1" w:themeFillShade="A6"/>
          </w:tcPr>
          <w:p w14:paraId="64C9795F" w14:textId="12325308" w:rsidR="00B84DB8" w:rsidRPr="00DF201B" w:rsidRDefault="00B84DB8" w:rsidP="00DF201B">
            <w:pPr>
              <w:spacing w:before="20" w:after="20"/>
              <w:jc w:val="left"/>
              <w:rPr>
                <w:rFonts w:ascii="Arial" w:hAnsi="Arial" w:cs="Arial"/>
                <w:b/>
                <w:sz w:val="18"/>
                <w:szCs w:val="18"/>
              </w:rPr>
            </w:pPr>
            <w:r w:rsidRPr="00DF201B">
              <w:rPr>
                <w:rFonts w:ascii="Arial" w:hAnsi="Arial" w:cs="Arial"/>
                <w:b/>
                <w:sz w:val="18"/>
                <w:szCs w:val="18"/>
              </w:rPr>
              <w:t xml:space="preserve">13 03 </w:t>
            </w:r>
          </w:p>
        </w:tc>
        <w:tc>
          <w:tcPr>
            <w:tcW w:w="4335" w:type="pct"/>
            <w:shd w:val="clear" w:color="auto" w:fill="A6A6A6" w:themeFill="background1" w:themeFillShade="A6"/>
          </w:tcPr>
          <w:p w14:paraId="20421AF0" w14:textId="3973A2AD" w:rsidR="00B84DB8" w:rsidRPr="00DF201B" w:rsidRDefault="00B84DB8" w:rsidP="00DF201B">
            <w:pPr>
              <w:spacing w:before="20" w:after="20"/>
              <w:jc w:val="left"/>
              <w:rPr>
                <w:rFonts w:ascii="Arial" w:hAnsi="Arial" w:cs="Arial"/>
                <w:b/>
                <w:sz w:val="18"/>
                <w:szCs w:val="18"/>
              </w:rPr>
            </w:pPr>
            <w:r w:rsidRPr="00DF201B">
              <w:rPr>
                <w:rFonts w:ascii="Arial" w:hAnsi="Arial" w:cs="Arial"/>
                <w:b/>
                <w:sz w:val="18"/>
                <w:szCs w:val="18"/>
              </w:rPr>
              <w:t>waste insulating and heat transmission oils</w:t>
            </w:r>
          </w:p>
        </w:tc>
      </w:tr>
      <w:tr w:rsidR="00B84DB8" w:rsidRPr="008A3793" w14:paraId="1A1D6450" w14:textId="77777777" w:rsidTr="00DF201B">
        <w:trPr>
          <w:cantSplit/>
          <w:trHeight w:val="258"/>
        </w:trPr>
        <w:tc>
          <w:tcPr>
            <w:tcW w:w="665" w:type="pct"/>
          </w:tcPr>
          <w:p w14:paraId="73BFC5EC" w14:textId="13785EBE" w:rsidR="00B84DB8" w:rsidRPr="00DF201B" w:rsidRDefault="00185DB9" w:rsidP="00DF201B">
            <w:pPr>
              <w:spacing w:before="20" w:after="20"/>
              <w:jc w:val="left"/>
              <w:rPr>
                <w:rFonts w:ascii="Arial" w:hAnsi="Arial" w:cs="Arial"/>
                <w:sz w:val="18"/>
                <w:szCs w:val="18"/>
              </w:rPr>
            </w:pPr>
            <w:r w:rsidRPr="00DF201B">
              <w:rPr>
                <w:rFonts w:ascii="Arial" w:hAnsi="Arial" w:cs="Arial"/>
                <w:sz w:val="18"/>
                <w:szCs w:val="18"/>
              </w:rPr>
              <w:t>13 03 01*</w:t>
            </w:r>
          </w:p>
        </w:tc>
        <w:tc>
          <w:tcPr>
            <w:tcW w:w="4335" w:type="pct"/>
          </w:tcPr>
          <w:p w14:paraId="1F18EBDE" w14:textId="26342F73" w:rsidR="00B84DB8" w:rsidRPr="00DF201B" w:rsidRDefault="00185DB9" w:rsidP="00DF201B">
            <w:pPr>
              <w:spacing w:before="20" w:after="20"/>
              <w:jc w:val="left"/>
              <w:rPr>
                <w:rFonts w:ascii="Arial" w:hAnsi="Arial" w:cs="Arial"/>
                <w:sz w:val="18"/>
                <w:szCs w:val="18"/>
              </w:rPr>
            </w:pPr>
            <w:r w:rsidRPr="00DF201B">
              <w:rPr>
                <w:rFonts w:ascii="Arial" w:hAnsi="Arial" w:cs="Arial"/>
                <w:sz w:val="18"/>
                <w:szCs w:val="18"/>
              </w:rPr>
              <w:t>insulating or heat transmission oils containing PCBs</w:t>
            </w:r>
          </w:p>
        </w:tc>
      </w:tr>
      <w:tr w:rsidR="00B84DB8" w:rsidRPr="008A3793" w14:paraId="22D866ED" w14:textId="77777777" w:rsidTr="00DF201B">
        <w:trPr>
          <w:cantSplit/>
          <w:trHeight w:val="258"/>
        </w:trPr>
        <w:tc>
          <w:tcPr>
            <w:tcW w:w="665" w:type="pct"/>
          </w:tcPr>
          <w:p w14:paraId="58A812FC" w14:textId="70021BFC" w:rsidR="00B84DB8" w:rsidRPr="00DF201B" w:rsidRDefault="001B1144" w:rsidP="00DF201B">
            <w:pPr>
              <w:spacing w:before="20" w:after="20"/>
              <w:jc w:val="left"/>
              <w:rPr>
                <w:rFonts w:ascii="Arial" w:hAnsi="Arial" w:cs="Arial"/>
                <w:sz w:val="18"/>
                <w:szCs w:val="18"/>
              </w:rPr>
            </w:pPr>
            <w:r w:rsidRPr="00DF201B">
              <w:rPr>
                <w:rFonts w:ascii="Arial" w:hAnsi="Arial" w:cs="Arial"/>
                <w:sz w:val="18"/>
                <w:szCs w:val="18"/>
              </w:rPr>
              <w:t>13 03 06*</w:t>
            </w:r>
          </w:p>
        </w:tc>
        <w:tc>
          <w:tcPr>
            <w:tcW w:w="4335" w:type="pct"/>
          </w:tcPr>
          <w:p w14:paraId="42ED40B6" w14:textId="0CF4E441" w:rsidR="00B84DB8" w:rsidRPr="00DF201B" w:rsidRDefault="00D9524C" w:rsidP="00DF201B">
            <w:pPr>
              <w:spacing w:before="20" w:after="20"/>
              <w:jc w:val="left"/>
              <w:rPr>
                <w:rFonts w:ascii="Arial" w:hAnsi="Arial" w:cs="Arial"/>
                <w:sz w:val="18"/>
                <w:szCs w:val="18"/>
              </w:rPr>
            </w:pPr>
            <w:r w:rsidRPr="00DF201B">
              <w:rPr>
                <w:rFonts w:ascii="Arial" w:hAnsi="Arial" w:cs="Arial"/>
                <w:sz w:val="18"/>
                <w:szCs w:val="18"/>
              </w:rPr>
              <w:t>mineral-based chlorinated insulating and heat transmission oils other than those mentioned in 13 03 01</w:t>
            </w:r>
          </w:p>
        </w:tc>
      </w:tr>
      <w:tr w:rsidR="00D9524C" w:rsidRPr="008A3793" w14:paraId="0EDBDA36" w14:textId="77777777" w:rsidTr="00DF201B">
        <w:trPr>
          <w:cantSplit/>
          <w:trHeight w:val="258"/>
        </w:trPr>
        <w:tc>
          <w:tcPr>
            <w:tcW w:w="665" w:type="pct"/>
          </w:tcPr>
          <w:p w14:paraId="5A6E182E" w14:textId="036FCCA5" w:rsidR="00D9524C" w:rsidRPr="00DF201B" w:rsidRDefault="00D9524C" w:rsidP="00DF201B">
            <w:pPr>
              <w:spacing w:before="20" w:after="20"/>
              <w:jc w:val="left"/>
              <w:rPr>
                <w:rFonts w:ascii="Arial" w:hAnsi="Arial" w:cs="Arial"/>
                <w:sz w:val="18"/>
                <w:szCs w:val="18"/>
              </w:rPr>
            </w:pPr>
            <w:r w:rsidRPr="00DF201B">
              <w:rPr>
                <w:rFonts w:ascii="Arial" w:hAnsi="Arial" w:cs="Arial"/>
                <w:sz w:val="18"/>
                <w:szCs w:val="18"/>
              </w:rPr>
              <w:t>13 03 07*</w:t>
            </w:r>
          </w:p>
        </w:tc>
        <w:tc>
          <w:tcPr>
            <w:tcW w:w="4335" w:type="pct"/>
          </w:tcPr>
          <w:p w14:paraId="4CA27128" w14:textId="23B3F04A" w:rsidR="00D9524C" w:rsidRPr="00DF201B" w:rsidRDefault="00D9524C" w:rsidP="00DF201B">
            <w:pPr>
              <w:spacing w:before="20" w:after="20"/>
              <w:jc w:val="left"/>
              <w:rPr>
                <w:rFonts w:ascii="Arial" w:hAnsi="Arial" w:cs="Arial"/>
                <w:sz w:val="18"/>
                <w:szCs w:val="18"/>
              </w:rPr>
            </w:pPr>
            <w:r w:rsidRPr="00DF201B">
              <w:rPr>
                <w:rFonts w:ascii="Arial" w:hAnsi="Arial" w:cs="Arial"/>
                <w:sz w:val="18"/>
                <w:szCs w:val="18"/>
              </w:rPr>
              <w:t>mineral-based non-chlorinated insulating and heat transmission oils</w:t>
            </w:r>
          </w:p>
        </w:tc>
      </w:tr>
      <w:tr w:rsidR="00D9524C" w:rsidRPr="008A3793" w14:paraId="7D6E20E4" w14:textId="77777777" w:rsidTr="00DF201B">
        <w:trPr>
          <w:cantSplit/>
          <w:trHeight w:val="258"/>
        </w:trPr>
        <w:tc>
          <w:tcPr>
            <w:tcW w:w="665" w:type="pct"/>
          </w:tcPr>
          <w:p w14:paraId="018D403F" w14:textId="6E4247D9" w:rsidR="00D9524C" w:rsidRPr="00DF201B" w:rsidRDefault="00D9524C" w:rsidP="00DF201B">
            <w:pPr>
              <w:spacing w:before="20" w:after="20"/>
              <w:jc w:val="left"/>
              <w:rPr>
                <w:rFonts w:ascii="Arial" w:hAnsi="Arial" w:cs="Arial"/>
                <w:sz w:val="18"/>
                <w:szCs w:val="18"/>
              </w:rPr>
            </w:pPr>
            <w:r w:rsidRPr="00DF201B">
              <w:rPr>
                <w:rFonts w:ascii="Arial" w:hAnsi="Arial" w:cs="Arial"/>
                <w:sz w:val="18"/>
                <w:szCs w:val="18"/>
              </w:rPr>
              <w:t>13 03 08*</w:t>
            </w:r>
          </w:p>
        </w:tc>
        <w:tc>
          <w:tcPr>
            <w:tcW w:w="4335" w:type="pct"/>
          </w:tcPr>
          <w:p w14:paraId="22E67047" w14:textId="4E2E62DD" w:rsidR="00D9524C" w:rsidRPr="00DF201B" w:rsidRDefault="00D9524C" w:rsidP="00DF201B">
            <w:pPr>
              <w:spacing w:before="20" w:after="20"/>
              <w:jc w:val="left"/>
              <w:rPr>
                <w:rFonts w:ascii="Arial" w:hAnsi="Arial" w:cs="Arial"/>
                <w:sz w:val="18"/>
                <w:szCs w:val="18"/>
              </w:rPr>
            </w:pPr>
            <w:r w:rsidRPr="00DF201B">
              <w:rPr>
                <w:rFonts w:ascii="Arial" w:hAnsi="Arial" w:cs="Arial"/>
                <w:sz w:val="18"/>
                <w:szCs w:val="18"/>
              </w:rPr>
              <w:t>synthetic insulating and heat transmission oils</w:t>
            </w:r>
          </w:p>
        </w:tc>
      </w:tr>
      <w:tr w:rsidR="00D9524C" w:rsidRPr="008A3793" w14:paraId="33313EF3" w14:textId="77777777" w:rsidTr="00DF201B">
        <w:trPr>
          <w:cantSplit/>
          <w:trHeight w:val="258"/>
        </w:trPr>
        <w:tc>
          <w:tcPr>
            <w:tcW w:w="665" w:type="pct"/>
          </w:tcPr>
          <w:p w14:paraId="1BA02D69" w14:textId="438941E7" w:rsidR="00D9524C" w:rsidRPr="00DF201B" w:rsidRDefault="00D9524C" w:rsidP="00DF201B">
            <w:pPr>
              <w:spacing w:before="20" w:after="20"/>
              <w:jc w:val="left"/>
              <w:rPr>
                <w:rFonts w:ascii="Arial" w:hAnsi="Arial" w:cs="Arial"/>
                <w:sz w:val="18"/>
                <w:szCs w:val="18"/>
              </w:rPr>
            </w:pPr>
            <w:r w:rsidRPr="00DF201B">
              <w:rPr>
                <w:rFonts w:ascii="Arial" w:hAnsi="Arial" w:cs="Arial"/>
                <w:sz w:val="18"/>
                <w:szCs w:val="18"/>
              </w:rPr>
              <w:t>13 03 09*</w:t>
            </w:r>
          </w:p>
        </w:tc>
        <w:tc>
          <w:tcPr>
            <w:tcW w:w="4335" w:type="pct"/>
          </w:tcPr>
          <w:p w14:paraId="6AFAD103" w14:textId="186BF57A" w:rsidR="00D9524C" w:rsidRPr="00DF201B" w:rsidRDefault="00D9524C" w:rsidP="00DF201B">
            <w:pPr>
              <w:spacing w:before="20" w:after="20"/>
              <w:jc w:val="left"/>
              <w:rPr>
                <w:rFonts w:ascii="Arial" w:hAnsi="Arial" w:cs="Arial"/>
                <w:sz w:val="18"/>
                <w:szCs w:val="18"/>
              </w:rPr>
            </w:pPr>
            <w:r w:rsidRPr="00DF201B">
              <w:rPr>
                <w:rFonts w:ascii="Arial" w:hAnsi="Arial" w:cs="Arial"/>
                <w:sz w:val="18"/>
                <w:szCs w:val="18"/>
              </w:rPr>
              <w:t>readily biodegradable insulating and heat transmission oils</w:t>
            </w:r>
          </w:p>
        </w:tc>
      </w:tr>
      <w:tr w:rsidR="00D9524C" w:rsidRPr="008A3793" w14:paraId="7B5FF256" w14:textId="77777777" w:rsidTr="00DF201B">
        <w:trPr>
          <w:cantSplit/>
          <w:trHeight w:val="258"/>
        </w:trPr>
        <w:tc>
          <w:tcPr>
            <w:tcW w:w="665" w:type="pct"/>
          </w:tcPr>
          <w:p w14:paraId="35025049" w14:textId="78A6C43D" w:rsidR="00D9524C" w:rsidRPr="00DF201B" w:rsidRDefault="00D9524C" w:rsidP="00DF201B">
            <w:pPr>
              <w:spacing w:before="20" w:after="20"/>
              <w:jc w:val="left"/>
              <w:rPr>
                <w:rFonts w:ascii="Arial" w:hAnsi="Arial" w:cs="Arial"/>
                <w:sz w:val="18"/>
                <w:szCs w:val="18"/>
              </w:rPr>
            </w:pPr>
            <w:r w:rsidRPr="00DF201B">
              <w:rPr>
                <w:rFonts w:ascii="Arial" w:hAnsi="Arial" w:cs="Arial"/>
                <w:sz w:val="18"/>
                <w:szCs w:val="18"/>
              </w:rPr>
              <w:t>13 03 10*</w:t>
            </w:r>
          </w:p>
        </w:tc>
        <w:tc>
          <w:tcPr>
            <w:tcW w:w="4335" w:type="pct"/>
          </w:tcPr>
          <w:p w14:paraId="34CEC4C8" w14:textId="2428BC80" w:rsidR="00D9524C" w:rsidRPr="00DF201B" w:rsidRDefault="00D9524C" w:rsidP="00DF201B">
            <w:pPr>
              <w:spacing w:before="20" w:after="20"/>
              <w:jc w:val="left"/>
              <w:rPr>
                <w:rFonts w:ascii="Arial" w:hAnsi="Arial" w:cs="Arial"/>
                <w:sz w:val="18"/>
                <w:szCs w:val="18"/>
              </w:rPr>
            </w:pPr>
            <w:r w:rsidRPr="00DF201B">
              <w:rPr>
                <w:rFonts w:ascii="Arial" w:hAnsi="Arial" w:cs="Arial"/>
                <w:sz w:val="18"/>
                <w:szCs w:val="18"/>
              </w:rPr>
              <w:t>other insulating and heat transmission oils</w:t>
            </w:r>
          </w:p>
        </w:tc>
      </w:tr>
      <w:tr w:rsidR="00D9524C" w:rsidRPr="008A3793" w14:paraId="332A0922" w14:textId="77777777" w:rsidTr="00DF201B">
        <w:trPr>
          <w:cantSplit/>
          <w:trHeight w:val="258"/>
        </w:trPr>
        <w:tc>
          <w:tcPr>
            <w:tcW w:w="665" w:type="pct"/>
            <w:shd w:val="clear" w:color="auto" w:fill="A6A6A6" w:themeFill="background1" w:themeFillShade="A6"/>
          </w:tcPr>
          <w:p w14:paraId="000D5B73" w14:textId="13DBC27B" w:rsidR="00D9524C" w:rsidRPr="00DF201B" w:rsidRDefault="00D9524C" w:rsidP="00DF201B">
            <w:pPr>
              <w:spacing w:before="20" w:after="20"/>
              <w:jc w:val="left"/>
              <w:rPr>
                <w:rFonts w:ascii="Arial" w:hAnsi="Arial" w:cs="Arial"/>
                <w:b/>
                <w:sz w:val="18"/>
                <w:szCs w:val="18"/>
              </w:rPr>
            </w:pPr>
            <w:r w:rsidRPr="00DF201B">
              <w:rPr>
                <w:rFonts w:ascii="Arial" w:hAnsi="Arial" w:cs="Arial"/>
                <w:b/>
                <w:sz w:val="18"/>
                <w:szCs w:val="18"/>
              </w:rPr>
              <w:t>13 04</w:t>
            </w:r>
          </w:p>
        </w:tc>
        <w:tc>
          <w:tcPr>
            <w:tcW w:w="4335" w:type="pct"/>
            <w:shd w:val="clear" w:color="auto" w:fill="A6A6A6" w:themeFill="background1" w:themeFillShade="A6"/>
          </w:tcPr>
          <w:p w14:paraId="1B7A054D" w14:textId="24684014" w:rsidR="00D9524C" w:rsidRPr="00DF201B" w:rsidRDefault="00D9524C" w:rsidP="00DF201B">
            <w:pPr>
              <w:spacing w:before="20" w:after="20"/>
              <w:jc w:val="left"/>
              <w:rPr>
                <w:rFonts w:ascii="Arial" w:hAnsi="Arial" w:cs="Arial"/>
                <w:b/>
                <w:sz w:val="18"/>
                <w:szCs w:val="18"/>
              </w:rPr>
            </w:pPr>
            <w:r w:rsidRPr="00DF201B">
              <w:rPr>
                <w:rFonts w:ascii="Arial" w:hAnsi="Arial" w:cs="Arial"/>
                <w:b/>
                <w:sz w:val="18"/>
                <w:szCs w:val="18"/>
              </w:rPr>
              <w:t>bilge oils</w:t>
            </w:r>
          </w:p>
        </w:tc>
      </w:tr>
      <w:tr w:rsidR="00D9524C" w:rsidRPr="008A3793" w14:paraId="13C404DA" w14:textId="77777777" w:rsidTr="00DF201B">
        <w:trPr>
          <w:cantSplit/>
          <w:trHeight w:val="258"/>
        </w:trPr>
        <w:tc>
          <w:tcPr>
            <w:tcW w:w="665" w:type="pct"/>
          </w:tcPr>
          <w:p w14:paraId="3E204298" w14:textId="03F8497D" w:rsidR="00D9524C" w:rsidRPr="00DF201B" w:rsidRDefault="00D9524C" w:rsidP="00DF201B">
            <w:pPr>
              <w:spacing w:before="20" w:after="20"/>
              <w:jc w:val="left"/>
              <w:rPr>
                <w:rFonts w:ascii="Arial" w:hAnsi="Arial" w:cs="Arial"/>
                <w:sz w:val="18"/>
                <w:szCs w:val="18"/>
              </w:rPr>
            </w:pPr>
            <w:r w:rsidRPr="00DF201B">
              <w:rPr>
                <w:rFonts w:ascii="Arial" w:hAnsi="Arial" w:cs="Arial"/>
                <w:sz w:val="18"/>
                <w:szCs w:val="18"/>
              </w:rPr>
              <w:t>13 04 01*</w:t>
            </w:r>
          </w:p>
        </w:tc>
        <w:tc>
          <w:tcPr>
            <w:tcW w:w="4335" w:type="pct"/>
          </w:tcPr>
          <w:p w14:paraId="76A785C6" w14:textId="55B3DD4E" w:rsidR="00D9524C" w:rsidRPr="00DF201B" w:rsidRDefault="00D9524C" w:rsidP="00DF201B">
            <w:pPr>
              <w:spacing w:before="20" w:after="20"/>
              <w:jc w:val="left"/>
              <w:rPr>
                <w:rFonts w:ascii="Arial" w:hAnsi="Arial" w:cs="Arial"/>
                <w:sz w:val="18"/>
                <w:szCs w:val="18"/>
              </w:rPr>
            </w:pPr>
            <w:r w:rsidRPr="00DF201B">
              <w:rPr>
                <w:rFonts w:ascii="Arial" w:hAnsi="Arial" w:cs="Arial"/>
                <w:sz w:val="18"/>
                <w:szCs w:val="18"/>
              </w:rPr>
              <w:t>bilge oils from inland navigation</w:t>
            </w:r>
          </w:p>
        </w:tc>
      </w:tr>
      <w:tr w:rsidR="00D9524C" w:rsidRPr="008A3793" w14:paraId="7537BF73" w14:textId="77777777" w:rsidTr="00DF201B">
        <w:trPr>
          <w:cantSplit/>
          <w:trHeight w:val="258"/>
        </w:trPr>
        <w:tc>
          <w:tcPr>
            <w:tcW w:w="665" w:type="pct"/>
          </w:tcPr>
          <w:p w14:paraId="420AD5EE" w14:textId="6B990F48" w:rsidR="00D9524C" w:rsidRPr="00DF201B" w:rsidRDefault="00D9524C" w:rsidP="00DF201B">
            <w:pPr>
              <w:spacing w:before="20" w:after="20"/>
              <w:jc w:val="left"/>
              <w:rPr>
                <w:rFonts w:ascii="Arial" w:hAnsi="Arial" w:cs="Arial"/>
                <w:sz w:val="18"/>
                <w:szCs w:val="18"/>
              </w:rPr>
            </w:pPr>
            <w:r w:rsidRPr="00DF201B">
              <w:rPr>
                <w:rFonts w:ascii="Arial" w:hAnsi="Arial" w:cs="Arial"/>
                <w:sz w:val="18"/>
                <w:szCs w:val="18"/>
              </w:rPr>
              <w:lastRenderedPageBreak/>
              <w:t>13 04 02*</w:t>
            </w:r>
          </w:p>
        </w:tc>
        <w:tc>
          <w:tcPr>
            <w:tcW w:w="4335" w:type="pct"/>
          </w:tcPr>
          <w:p w14:paraId="34BDECF2" w14:textId="728670D3" w:rsidR="00D9524C" w:rsidRPr="00DF201B" w:rsidRDefault="00D9524C" w:rsidP="00DF201B">
            <w:pPr>
              <w:spacing w:before="20" w:after="20"/>
              <w:jc w:val="left"/>
              <w:rPr>
                <w:rFonts w:ascii="Arial" w:hAnsi="Arial" w:cs="Arial"/>
                <w:sz w:val="18"/>
                <w:szCs w:val="18"/>
              </w:rPr>
            </w:pPr>
            <w:r w:rsidRPr="00DF201B">
              <w:rPr>
                <w:rFonts w:ascii="Arial" w:hAnsi="Arial" w:cs="Arial"/>
                <w:sz w:val="18"/>
                <w:szCs w:val="18"/>
              </w:rPr>
              <w:t>bilge oils from jetty sewers</w:t>
            </w:r>
          </w:p>
        </w:tc>
      </w:tr>
      <w:tr w:rsidR="00D9524C" w:rsidRPr="008A3793" w14:paraId="1585469E" w14:textId="77777777" w:rsidTr="00DF201B">
        <w:trPr>
          <w:cantSplit/>
          <w:trHeight w:val="258"/>
        </w:trPr>
        <w:tc>
          <w:tcPr>
            <w:tcW w:w="665" w:type="pct"/>
          </w:tcPr>
          <w:p w14:paraId="42D72D25" w14:textId="553001E8" w:rsidR="00D9524C" w:rsidRPr="00DF201B" w:rsidRDefault="00D9524C" w:rsidP="00DF201B">
            <w:pPr>
              <w:spacing w:before="20" w:after="20"/>
              <w:jc w:val="left"/>
              <w:rPr>
                <w:rFonts w:ascii="Arial" w:hAnsi="Arial" w:cs="Arial"/>
                <w:sz w:val="18"/>
                <w:szCs w:val="18"/>
              </w:rPr>
            </w:pPr>
            <w:r w:rsidRPr="00DF201B">
              <w:rPr>
                <w:rFonts w:ascii="Arial" w:hAnsi="Arial" w:cs="Arial"/>
                <w:sz w:val="18"/>
                <w:szCs w:val="18"/>
              </w:rPr>
              <w:t>13 04 03*</w:t>
            </w:r>
          </w:p>
        </w:tc>
        <w:tc>
          <w:tcPr>
            <w:tcW w:w="4335" w:type="pct"/>
          </w:tcPr>
          <w:p w14:paraId="53EBBB82" w14:textId="19CE312E" w:rsidR="00D9524C" w:rsidRPr="00DF201B" w:rsidRDefault="00D9524C" w:rsidP="00DF201B">
            <w:pPr>
              <w:spacing w:before="20" w:after="20"/>
              <w:jc w:val="left"/>
              <w:rPr>
                <w:rFonts w:ascii="Arial" w:hAnsi="Arial" w:cs="Arial"/>
                <w:sz w:val="18"/>
                <w:szCs w:val="18"/>
              </w:rPr>
            </w:pPr>
            <w:r w:rsidRPr="00DF201B">
              <w:rPr>
                <w:rFonts w:ascii="Arial" w:hAnsi="Arial" w:cs="Arial"/>
                <w:sz w:val="18"/>
                <w:szCs w:val="18"/>
              </w:rPr>
              <w:t>bilge oils from other navigation</w:t>
            </w:r>
          </w:p>
        </w:tc>
      </w:tr>
      <w:tr w:rsidR="00D9524C" w:rsidRPr="008A3793" w14:paraId="59DB5790" w14:textId="77777777" w:rsidTr="00DF201B">
        <w:trPr>
          <w:cantSplit/>
          <w:trHeight w:val="258"/>
        </w:trPr>
        <w:tc>
          <w:tcPr>
            <w:tcW w:w="665" w:type="pct"/>
            <w:shd w:val="clear" w:color="auto" w:fill="A6A6A6" w:themeFill="background1" w:themeFillShade="A6"/>
          </w:tcPr>
          <w:p w14:paraId="351A7ED4" w14:textId="74D22696" w:rsidR="00D9524C" w:rsidRPr="00DF201B" w:rsidRDefault="00BF2BA4" w:rsidP="00DF201B">
            <w:pPr>
              <w:spacing w:before="20" w:after="20"/>
              <w:jc w:val="left"/>
              <w:rPr>
                <w:rFonts w:ascii="Arial" w:hAnsi="Arial" w:cs="Arial"/>
                <w:b/>
                <w:sz w:val="18"/>
                <w:szCs w:val="18"/>
              </w:rPr>
            </w:pPr>
            <w:r w:rsidRPr="00DF201B">
              <w:rPr>
                <w:rFonts w:ascii="Arial" w:hAnsi="Arial" w:cs="Arial"/>
                <w:b/>
                <w:sz w:val="18"/>
                <w:szCs w:val="18"/>
              </w:rPr>
              <w:t>13 05</w:t>
            </w:r>
          </w:p>
        </w:tc>
        <w:tc>
          <w:tcPr>
            <w:tcW w:w="4335" w:type="pct"/>
            <w:shd w:val="clear" w:color="auto" w:fill="A6A6A6" w:themeFill="background1" w:themeFillShade="A6"/>
          </w:tcPr>
          <w:p w14:paraId="5480521F" w14:textId="5B3E1072" w:rsidR="00D9524C" w:rsidRPr="00DF201B" w:rsidRDefault="00BF2BA4" w:rsidP="00DF201B">
            <w:pPr>
              <w:spacing w:before="20" w:after="20"/>
              <w:jc w:val="left"/>
              <w:rPr>
                <w:rFonts w:ascii="Arial" w:hAnsi="Arial" w:cs="Arial"/>
                <w:b/>
                <w:sz w:val="18"/>
                <w:szCs w:val="18"/>
              </w:rPr>
            </w:pPr>
            <w:r w:rsidRPr="00DF201B">
              <w:rPr>
                <w:rFonts w:ascii="Arial" w:hAnsi="Arial" w:cs="Arial"/>
                <w:b/>
                <w:sz w:val="18"/>
                <w:szCs w:val="18"/>
              </w:rPr>
              <w:t>oil/water separator contents</w:t>
            </w:r>
          </w:p>
        </w:tc>
      </w:tr>
      <w:tr w:rsidR="00D9524C" w:rsidRPr="008A3793" w14:paraId="75D50AE3" w14:textId="77777777" w:rsidTr="00DF201B">
        <w:trPr>
          <w:cantSplit/>
          <w:trHeight w:val="258"/>
        </w:trPr>
        <w:tc>
          <w:tcPr>
            <w:tcW w:w="665" w:type="pct"/>
          </w:tcPr>
          <w:p w14:paraId="5D88703E" w14:textId="243E707F" w:rsidR="00D9524C" w:rsidRPr="00DF201B" w:rsidRDefault="00BF2BA4" w:rsidP="00DF201B">
            <w:pPr>
              <w:spacing w:before="20" w:after="20"/>
              <w:jc w:val="left"/>
              <w:rPr>
                <w:rFonts w:ascii="Arial" w:hAnsi="Arial" w:cs="Arial"/>
                <w:sz w:val="18"/>
                <w:szCs w:val="18"/>
              </w:rPr>
            </w:pPr>
            <w:r w:rsidRPr="00DF201B">
              <w:rPr>
                <w:rFonts w:ascii="Arial" w:hAnsi="Arial" w:cs="Arial"/>
                <w:sz w:val="18"/>
                <w:szCs w:val="18"/>
              </w:rPr>
              <w:t>13 05 01*</w:t>
            </w:r>
          </w:p>
        </w:tc>
        <w:tc>
          <w:tcPr>
            <w:tcW w:w="4335" w:type="pct"/>
          </w:tcPr>
          <w:p w14:paraId="5646D137" w14:textId="4B1F9BB7" w:rsidR="00D9524C" w:rsidRPr="00DF201B" w:rsidRDefault="00BF2BA4" w:rsidP="00DF201B">
            <w:pPr>
              <w:spacing w:before="20" w:after="20"/>
              <w:jc w:val="left"/>
              <w:rPr>
                <w:rFonts w:ascii="Arial" w:hAnsi="Arial" w:cs="Arial"/>
                <w:sz w:val="18"/>
                <w:szCs w:val="18"/>
              </w:rPr>
            </w:pPr>
            <w:r w:rsidRPr="00DF201B">
              <w:rPr>
                <w:rFonts w:ascii="Arial" w:hAnsi="Arial" w:cs="Arial"/>
                <w:sz w:val="18"/>
                <w:szCs w:val="18"/>
              </w:rPr>
              <w:t>solids from grit chambers and oil/water separators</w:t>
            </w:r>
          </w:p>
        </w:tc>
      </w:tr>
      <w:tr w:rsidR="00D9524C" w:rsidRPr="008A3793" w14:paraId="3F0ED26E" w14:textId="77777777" w:rsidTr="00DF201B">
        <w:trPr>
          <w:cantSplit/>
          <w:trHeight w:val="258"/>
        </w:trPr>
        <w:tc>
          <w:tcPr>
            <w:tcW w:w="665" w:type="pct"/>
          </w:tcPr>
          <w:p w14:paraId="67959836" w14:textId="15A5D0CA" w:rsidR="00D9524C" w:rsidRPr="00DF201B" w:rsidRDefault="00BF2BA4" w:rsidP="00DF201B">
            <w:pPr>
              <w:spacing w:before="20" w:after="20"/>
              <w:jc w:val="left"/>
              <w:rPr>
                <w:rFonts w:ascii="Arial" w:hAnsi="Arial" w:cs="Arial"/>
                <w:sz w:val="18"/>
                <w:szCs w:val="18"/>
              </w:rPr>
            </w:pPr>
            <w:r w:rsidRPr="00DF201B">
              <w:rPr>
                <w:rFonts w:ascii="Arial" w:hAnsi="Arial" w:cs="Arial"/>
                <w:sz w:val="18"/>
                <w:szCs w:val="18"/>
              </w:rPr>
              <w:t>13 05 02*</w:t>
            </w:r>
          </w:p>
        </w:tc>
        <w:tc>
          <w:tcPr>
            <w:tcW w:w="4335" w:type="pct"/>
          </w:tcPr>
          <w:p w14:paraId="70FD4361" w14:textId="67C518F9" w:rsidR="00D9524C" w:rsidRPr="00DF201B" w:rsidRDefault="00BF2BA4" w:rsidP="00DF201B">
            <w:pPr>
              <w:spacing w:before="20" w:after="20"/>
              <w:jc w:val="left"/>
              <w:rPr>
                <w:rFonts w:ascii="Arial" w:hAnsi="Arial" w:cs="Arial"/>
                <w:sz w:val="18"/>
                <w:szCs w:val="18"/>
              </w:rPr>
            </w:pPr>
            <w:r w:rsidRPr="00DF201B">
              <w:rPr>
                <w:rFonts w:ascii="Arial" w:hAnsi="Arial" w:cs="Arial"/>
                <w:sz w:val="18"/>
                <w:szCs w:val="18"/>
              </w:rPr>
              <w:t>sludges from oil/water separators</w:t>
            </w:r>
          </w:p>
        </w:tc>
      </w:tr>
      <w:tr w:rsidR="00D9524C" w:rsidRPr="008A3793" w14:paraId="0612B9FD" w14:textId="77777777" w:rsidTr="00DF201B">
        <w:trPr>
          <w:cantSplit/>
          <w:trHeight w:val="258"/>
        </w:trPr>
        <w:tc>
          <w:tcPr>
            <w:tcW w:w="665" w:type="pct"/>
          </w:tcPr>
          <w:p w14:paraId="11344FE5" w14:textId="667E6ADF" w:rsidR="00D9524C" w:rsidRPr="00DF201B" w:rsidRDefault="00BF2BA4" w:rsidP="00DF201B">
            <w:pPr>
              <w:spacing w:before="20" w:after="20"/>
              <w:jc w:val="left"/>
              <w:rPr>
                <w:rFonts w:ascii="Arial" w:hAnsi="Arial" w:cs="Arial"/>
                <w:sz w:val="18"/>
                <w:szCs w:val="18"/>
              </w:rPr>
            </w:pPr>
            <w:r w:rsidRPr="00DF201B">
              <w:rPr>
                <w:rFonts w:ascii="Arial" w:hAnsi="Arial" w:cs="Arial"/>
                <w:sz w:val="18"/>
                <w:szCs w:val="18"/>
              </w:rPr>
              <w:t>13 05 03*</w:t>
            </w:r>
          </w:p>
        </w:tc>
        <w:tc>
          <w:tcPr>
            <w:tcW w:w="4335" w:type="pct"/>
          </w:tcPr>
          <w:p w14:paraId="1EE9B007" w14:textId="4F4FB2AE" w:rsidR="00D9524C" w:rsidRPr="00DF201B" w:rsidRDefault="00BF2BA4" w:rsidP="00DF201B">
            <w:pPr>
              <w:spacing w:before="20" w:after="20"/>
              <w:jc w:val="left"/>
              <w:rPr>
                <w:rFonts w:ascii="Arial" w:hAnsi="Arial" w:cs="Arial"/>
                <w:sz w:val="18"/>
                <w:szCs w:val="18"/>
              </w:rPr>
            </w:pPr>
            <w:r w:rsidRPr="00DF201B">
              <w:rPr>
                <w:rFonts w:ascii="Arial" w:hAnsi="Arial" w:cs="Arial"/>
                <w:sz w:val="18"/>
                <w:szCs w:val="18"/>
              </w:rPr>
              <w:t>interceptor sludges</w:t>
            </w:r>
          </w:p>
        </w:tc>
      </w:tr>
      <w:tr w:rsidR="00D9524C" w:rsidRPr="008A3793" w14:paraId="3B735831" w14:textId="77777777" w:rsidTr="00DF201B">
        <w:trPr>
          <w:cantSplit/>
          <w:trHeight w:val="258"/>
        </w:trPr>
        <w:tc>
          <w:tcPr>
            <w:tcW w:w="665" w:type="pct"/>
          </w:tcPr>
          <w:p w14:paraId="14D33EAB" w14:textId="0C5B99DF" w:rsidR="00D9524C" w:rsidRPr="00DF201B" w:rsidRDefault="00BF2BA4" w:rsidP="00DF201B">
            <w:pPr>
              <w:spacing w:before="20" w:after="20"/>
              <w:jc w:val="left"/>
              <w:rPr>
                <w:rFonts w:ascii="Arial" w:hAnsi="Arial" w:cs="Arial"/>
                <w:sz w:val="18"/>
                <w:szCs w:val="18"/>
              </w:rPr>
            </w:pPr>
            <w:r w:rsidRPr="00DF201B">
              <w:rPr>
                <w:rFonts w:ascii="Arial" w:hAnsi="Arial" w:cs="Arial"/>
                <w:sz w:val="18"/>
                <w:szCs w:val="18"/>
              </w:rPr>
              <w:t>13 05 06*</w:t>
            </w:r>
          </w:p>
        </w:tc>
        <w:tc>
          <w:tcPr>
            <w:tcW w:w="4335" w:type="pct"/>
          </w:tcPr>
          <w:p w14:paraId="0717E9DC" w14:textId="02429EA3" w:rsidR="00D9524C" w:rsidRPr="00DF201B" w:rsidRDefault="00BF2BA4" w:rsidP="00DF201B">
            <w:pPr>
              <w:spacing w:before="20" w:after="20"/>
              <w:jc w:val="left"/>
              <w:rPr>
                <w:rFonts w:ascii="Arial" w:hAnsi="Arial" w:cs="Arial"/>
                <w:sz w:val="18"/>
                <w:szCs w:val="18"/>
              </w:rPr>
            </w:pPr>
            <w:r w:rsidRPr="00DF201B">
              <w:rPr>
                <w:rFonts w:ascii="Arial" w:hAnsi="Arial" w:cs="Arial"/>
                <w:sz w:val="18"/>
                <w:szCs w:val="18"/>
              </w:rPr>
              <w:t>oil from oil/water separators</w:t>
            </w:r>
          </w:p>
        </w:tc>
      </w:tr>
      <w:tr w:rsidR="00BF2BA4" w:rsidRPr="008A3793" w14:paraId="4AE0A7B3" w14:textId="77777777" w:rsidTr="00DF201B">
        <w:trPr>
          <w:cantSplit/>
          <w:trHeight w:val="258"/>
        </w:trPr>
        <w:tc>
          <w:tcPr>
            <w:tcW w:w="665" w:type="pct"/>
          </w:tcPr>
          <w:p w14:paraId="10FCF931" w14:textId="68F25D35" w:rsidR="00BF2BA4" w:rsidRPr="00DF201B" w:rsidRDefault="00BF2BA4" w:rsidP="00DF201B">
            <w:pPr>
              <w:spacing w:before="20" w:after="20"/>
              <w:jc w:val="left"/>
              <w:rPr>
                <w:rFonts w:ascii="Arial" w:hAnsi="Arial" w:cs="Arial"/>
                <w:sz w:val="18"/>
                <w:szCs w:val="18"/>
              </w:rPr>
            </w:pPr>
            <w:r w:rsidRPr="00DF201B">
              <w:rPr>
                <w:rFonts w:ascii="Arial" w:hAnsi="Arial" w:cs="Arial"/>
                <w:sz w:val="18"/>
                <w:szCs w:val="18"/>
              </w:rPr>
              <w:t>13 05 07*</w:t>
            </w:r>
          </w:p>
        </w:tc>
        <w:tc>
          <w:tcPr>
            <w:tcW w:w="4335" w:type="pct"/>
          </w:tcPr>
          <w:p w14:paraId="53F075B6" w14:textId="6F3DD680" w:rsidR="00BF2BA4" w:rsidRPr="00DF201B" w:rsidRDefault="00BF2BA4" w:rsidP="00DF201B">
            <w:pPr>
              <w:spacing w:before="20" w:after="20"/>
              <w:jc w:val="left"/>
              <w:rPr>
                <w:rFonts w:ascii="Arial" w:hAnsi="Arial" w:cs="Arial"/>
                <w:sz w:val="18"/>
                <w:szCs w:val="18"/>
              </w:rPr>
            </w:pPr>
            <w:r w:rsidRPr="00DF201B">
              <w:rPr>
                <w:rFonts w:ascii="Arial" w:hAnsi="Arial" w:cs="Arial"/>
                <w:sz w:val="18"/>
                <w:szCs w:val="18"/>
              </w:rPr>
              <w:t>oily water from oil/water separators</w:t>
            </w:r>
          </w:p>
        </w:tc>
      </w:tr>
      <w:tr w:rsidR="00BF2BA4" w:rsidRPr="008A3793" w14:paraId="34FE6967" w14:textId="77777777" w:rsidTr="00DF201B">
        <w:trPr>
          <w:cantSplit/>
          <w:trHeight w:val="258"/>
        </w:trPr>
        <w:tc>
          <w:tcPr>
            <w:tcW w:w="665" w:type="pct"/>
          </w:tcPr>
          <w:p w14:paraId="1912FAA3" w14:textId="7310EEB5" w:rsidR="00BF2BA4" w:rsidRPr="00DF201B" w:rsidRDefault="00BF2BA4" w:rsidP="00DF201B">
            <w:pPr>
              <w:spacing w:before="20" w:after="20"/>
              <w:jc w:val="left"/>
              <w:rPr>
                <w:rFonts w:ascii="Arial" w:hAnsi="Arial" w:cs="Arial"/>
                <w:sz w:val="18"/>
                <w:szCs w:val="18"/>
              </w:rPr>
            </w:pPr>
            <w:r w:rsidRPr="00DF201B">
              <w:rPr>
                <w:rFonts w:ascii="Arial" w:hAnsi="Arial" w:cs="Arial"/>
                <w:sz w:val="18"/>
                <w:szCs w:val="18"/>
              </w:rPr>
              <w:t>13 05 08*</w:t>
            </w:r>
          </w:p>
        </w:tc>
        <w:tc>
          <w:tcPr>
            <w:tcW w:w="4335" w:type="pct"/>
          </w:tcPr>
          <w:p w14:paraId="082600EE" w14:textId="1BC1181A" w:rsidR="00BF2BA4" w:rsidRPr="00DF201B" w:rsidRDefault="00BF2BA4" w:rsidP="00DF201B">
            <w:pPr>
              <w:spacing w:before="20" w:after="20"/>
              <w:jc w:val="left"/>
              <w:rPr>
                <w:rFonts w:ascii="Arial" w:hAnsi="Arial" w:cs="Arial"/>
                <w:sz w:val="18"/>
                <w:szCs w:val="18"/>
              </w:rPr>
            </w:pPr>
            <w:r w:rsidRPr="00DF201B">
              <w:rPr>
                <w:rFonts w:ascii="Arial" w:hAnsi="Arial" w:cs="Arial"/>
                <w:sz w:val="18"/>
                <w:szCs w:val="18"/>
              </w:rPr>
              <w:t>mixtures of wastes from grit chambers and oil/water separators</w:t>
            </w:r>
          </w:p>
        </w:tc>
      </w:tr>
      <w:tr w:rsidR="00BF2BA4" w:rsidRPr="008A3793" w14:paraId="481608C0" w14:textId="77777777" w:rsidTr="00DF201B">
        <w:trPr>
          <w:cantSplit/>
          <w:trHeight w:val="258"/>
        </w:trPr>
        <w:tc>
          <w:tcPr>
            <w:tcW w:w="665" w:type="pct"/>
            <w:shd w:val="clear" w:color="auto" w:fill="A6A6A6" w:themeFill="background1" w:themeFillShade="A6"/>
          </w:tcPr>
          <w:p w14:paraId="3DF48050" w14:textId="58DC0E24" w:rsidR="00BF2BA4" w:rsidRPr="00DF201B" w:rsidRDefault="00BF2BA4" w:rsidP="00DF201B">
            <w:pPr>
              <w:spacing w:before="20" w:after="20"/>
              <w:jc w:val="left"/>
              <w:rPr>
                <w:rFonts w:ascii="Arial" w:hAnsi="Arial" w:cs="Arial"/>
                <w:b/>
                <w:sz w:val="18"/>
                <w:szCs w:val="18"/>
              </w:rPr>
            </w:pPr>
            <w:r w:rsidRPr="00DF201B">
              <w:rPr>
                <w:rFonts w:ascii="Arial" w:hAnsi="Arial" w:cs="Arial"/>
                <w:b/>
                <w:sz w:val="18"/>
                <w:szCs w:val="18"/>
              </w:rPr>
              <w:t>13 07</w:t>
            </w:r>
          </w:p>
        </w:tc>
        <w:tc>
          <w:tcPr>
            <w:tcW w:w="4335" w:type="pct"/>
            <w:shd w:val="clear" w:color="auto" w:fill="A6A6A6" w:themeFill="background1" w:themeFillShade="A6"/>
          </w:tcPr>
          <w:p w14:paraId="67EB472A" w14:textId="66E82D29" w:rsidR="00BF2BA4" w:rsidRPr="00DF201B" w:rsidRDefault="00BF2BA4" w:rsidP="00DF201B">
            <w:pPr>
              <w:spacing w:before="20" w:after="20"/>
              <w:jc w:val="left"/>
              <w:rPr>
                <w:rFonts w:ascii="Arial" w:hAnsi="Arial" w:cs="Arial"/>
                <w:b/>
                <w:sz w:val="18"/>
                <w:szCs w:val="18"/>
              </w:rPr>
            </w:pPr>
            <w:r w:rsidRPr="00DF201B">
              <w:rPr>
                <w:rFonts w:ascii="Arial" w:hAnsi="Arial" w:cs="Arial"/>
                <w:b/>
                <w:sz w:val="18"/>
                <w:szCs w:val="18"/>
              </w:rPr>
              <w:t>wastes of liquid fuels</w:t>
            </w:r>
          </w:p>
        </w:tc>
      </w:tr>
      <w:tr w:rsidR="00BF2BA4" w:rsidRPr="008A3793" w14:paraId="4B6A743D" w14:textId="77777777" w:rsidTr="00DF201B">
        <w:trPr>
          <w:cantSplit/>
          <w:trHeight w:val="258"/>
        </w:trPr>
        <w:tc>
          <w:tcPr>
            <w:tcW w:w="665" w:type="pct"/>
          </w:tcPr>
          <w:p w14:paraId="2FDC86CD" w14:textId="4E40C30F" w:rsidR="00BF2BA4" w:rsidRPr="00DF201B" w:rsidRDefault="00BF2BA4" w:rsidP="00DF201B">
            <w:pPr>
              <w:spacing w:before="20" w:after="20"/>
              <w:jc w:val="left"/>
              <w:rPr>
                <w:rFonts w:ascii="Arial" w:hAnsi="Arial" w:cs="Arial"/>
                <w:sz w:val="18"/>
                <w:szCs w:val="18"/>
              </w:rPr>
            </w:pPr>
            <w:r w:rsidRPr="00DF201B">
              <w:rPr>
                <w:rFonts w:ascii="Arial" w:hAnsi="Arial" w:cs="Arial"/>
                <w:sz w:val="18"/>
                <w:szCs w:val="18"/>
              </w:rPr>
              <w:t>13 07 01*</w:t>
            </w:r>
          </w:p>
        </w:tc>
        <w:tc>
          <w:tcPr>
            <w:tcW w:w="4335" w:type="pct"/>
          </w:tcPr>
          <w:p w14:paraId="3A2C2A95" w14:textId="187A5CC2" w:rsidR="00BF2BA4" w:rsidRPr="00DF201B" w:rsidRDefault="00BF2BA4" w:rsidP="00DF201B">
            <w:pPr>
              <w:spacing w:before="20" w:after="20"/>
              <w:jc w:val="left"/>
              <w:rPr>
                <w:rFonts w:ascii="Arial" w:hAnsi="Arial" w:cs="Arial"/>
                <w:sz w:val="18"/>
                <w:szCs w:val="18"/>
              </w:rPr>
            </w:pPr>
            <w:r w:rsidRPr="00DF201B">
              <w:rPr>
                <w:rFonts w:ascii="Arial" w:hAnsi="Arial" w:cs="Arial"/>
                <w:sz w:val="18"/>
                <w:szCs w:val="18"/>
              </w:rPr>
              <w:t>fuel oil and diesel</w:t>
            </w:r>
          </w:p>
        </w:tc>
      </w:tr>
      <w:tr w:rsidR="00BF2BA4" w:rsidRPr="008A3793" w14:paraId="6BA6425E" w14:textId="77777777" w:rsidTr="00DF201B">
        <w:trPr>
          <w:cantSplit/>
          <w:trHeight w:val="258"/>
        </w:trPr>
        <w:tc>
          <w:tcPr>
            <w:tcW w:w="665" w:type="pct"/>
          </w:tcPr>
          <w:p w14:paraId="05E4FB8C" w14:textId="5633E38B" w:rsidR="00BF2BA4" w:rsidRPr="00DF201B" w:rsidRDefault="00874974" w:rsidP="00DF201B">
            <w:pPr>
              <w:spacing w:before="20" w:after="20"/>
              <w:jc w:val="left"/>
              <w:rPr>
                <w:rFonts w:ascii="Arial" w:hAnsi="Arial" w:cs="Arial"/>
                <w:sz w:val="18"/>
                <w:szCs w:val="18"/>
              </w:rPr>
            </w:pPr>
            <w:r w:rsidRPr="00DF201B">
              <w:rPr>
                <w:rFonts w:ascii="Arial" w:hAnsi="Arial" w:cs="Arial"/>
                <w:sz w:val="18"/>
                <w:szCs w:val="18"/>
              </w:rPr>
              <w:t>13 07 02*</w:t>
            </w:r>
          </w:p>
        </w:tc>
        <w:tc>
          <w:tcPr>
            <w:tcW w:w="4335" w:type="pct"/>
          </w:tcPr>
          <w:p w14:paraId="3C92ED4C" w14:textId="0F7090B3" w:rsidR="00BF2BA4" w:rsidRPr="00DF201B" w:rsidRDefault="00874974" w:rsidP="00DF201B">
            <w:pPr>
              <w:spacing w:before="20" w:after="20"/>
              <w:jc w:val="left"/>
              <w:rPr>
                <w:rFonts w:ascii="Arial" w:hAnsi="Arial" w:cs="Arial"/>
                <w:sz w:val="18"/>
                <w:szCs w:val="18"/>
              </w:rPr>
            </w:pPr>
            <w:r w:rsidRPr="00DF201B">
              <w:rPr>
                <w:rFonts w:ascii="Arial" w:hAnsi="Arial" w:cs="Arial"/>
                <w:sz w:val="18"/>
                <w:szCs w:val="18"/>
              </w:rPr>
              <w:t>petrol</w:t>
            </w:r>
          </w:p>
        </w:tc>
      </w:tr>
      <w:tr w:rsidR="00BF2BA4" w:rsidRPr="008A3793" w14:paraId="5E90C6B0" w14:textId="77777777" w:rsidTr="00DF201B">
        <w:trPr>
          <w:cantSplit/>
          <w:trHeight w:val="258"/>
        </w:trPr>
        <w:tc>
          <w:tcPr>
            <w:tcW w:w="665" w:type="pct"/>
          </w:tcPr>
          <w:p w14:paraId="14E18D40" w14:textId="398480F0" w:rsidR="00BF2BA4" w:rsidRPr="00DF201B" w:rsidRDefault="00874974" w:rsidP="00DF201B">
            <w:pPr>
              <w:spacing w:before="20" w:after="20"/>
              <w:jc w:val="left"/>
              <w:rPr>
                <w:rFonts w:ascii="Arial" w:hAnsi="Arial" w:cs="Arial"/>
                <w:sz w:val="18"/>
                <w:szCs w:val="18"/>
              </w:rPr>
            </w:pPr>
            <w:r w:rsidRPr="00DF201B">
              <w:rPr>
                <w:rFonts w:ascii="Arial" w:hAnsi="Arial" w:cs="Arial"/>
                <w:sz w:val="18"/>
                <w:szCs w:val="18"/>
              </w:rPr>
              <w:t>13 07 03*</w:t>
            </w:r>
          </w:p>
        </w:tc>
        <w:tc>
          <w:tcPr>
            <w:tcW w:w="4335" w:type="pct"/>
          </w:tcPr>
          <w:p w14:paraId="2BF484A0" w14:textId="7AE87B73" w:rsidR="00BF2BA4" w:rsidRPr="00DF201B" w:rsidRDefault="00874974" w:rsidP="00DF201B">
            <w:pPr>
              <w:spacing w:before="20" w:after="20"/>
              <w:jc w:val="left"/>
              <w:rPr>
                <w:rFonts w:ascii="Arial" w:hAnsi="Arial" w:cs="Arial"/>
                <w:sz w:val="18"/>
                <w:szCs w:val="18"/>
              </w:rPr>
            </w:pPr>
            <w:r w:rsidRPr="00DF201B">
              <w:rPr>
                <w:rFonts w:ascii="Arial" w:hAnsi="Arial" w:cs="Arial"/>
                <w:sz w:val="18"/>
                <w:szCs w:val="18"/>
              </w:rPr>
              <w:t>other fuels (including mixtures)</w:t>
            </w:r>
          </w:p>
        </w:tc>
      </w:tr>
      <w:tr w:rsidR="00BF2BA4" w:rsidRPr="008A3793" w14:paraId="0E56076B" w14:textId="77777777" w:rsidTr="00DF201B">
        <w:trPr>
          <w:cantSplit/>
          <w:trHeight w:val="258"/>
        </w:trPr>
        <w:tc>
          <w:tcPr>
            <w:tcW w:w="665" w:type="pct"/>
            <w:shd w:val="clear" w:color="auto" w:fill="A6A6A6" w:themeFill="background1" w:themeFillShade="A6"/>
          </w:tcPr>
          <w:p w14:paraId="77BDC7F9" w14:textId="17520E0D" w:rsidR="00BF2BA4" w:rsidRPr="00DF201B" w:rsidRDefault="00874974" w:rsidP="00DF201B">
            <w:pPr>
              <w:spacing w:before="20" w:after="20"/>
              <w:jc w:val="left"/>
              <w:rPr>
                <w:rFonts w:ascii="Arial" w:hAnsi="Arial" w:cs="Arial"/>
                <w:b/>
                <w:sz w:val="18"/>
                <w:szCs w:val="18"/>
              </w:rPr>
            </w:pPr>
            <w:r w:rsidRPr="00DF201B">
              <w:rPr>
                <w:rFonts w:ascii="Arial" w:hAnsi="Arial" w:cs="Arial"/>
                <w:b/>
                <w:sz w:val="18"/>
                <w:szCs w:val="18"/>
              </w:rPr>
              <w:t>13 08</w:t>
            </w:r>
          </w:p>
        </w:tc>
        <w:tc>
          <w:tcPr>
            <w:tcW w:w="4335" w:type="pct"/>
            <w:shd w:val="clear" w:color="auto" w:fill="A6A6A6" w:themeFill="background1" w:themeFillShade="A6"/>
          </w:tcPr>
          <w:p w14:paraId="46ADA314" w14:textId="60FD2EDD" w:rsidR="00BF2BA4" w:rsidRPr="00DF201B" w:rsidRDefault="00874974" w:rsidP="00DF201B">
            <w:pPr>
              <w:spacing w:before="20" w:after="20"/>
              <w:jc w:val="left"/>
              <w:rPr>
                <w:rFonts w:ascii="Arial" w:hAnsi="Arial" w:cs="Arial"/>
                <w:b/>
                <w:sz w:val="18"/>
                <w:szCs w:val="18"/>
              </w:rPr>
            </w:pPr>
            <w:r w:rsidRPr="00DF201B">
              <w:rPr>
                <w:rFonts w:ascii="Arial" w:hAnsi="Arial" w:cs="Arial"/>
                <w:b/>
                <w:sz w:val="18"/>
                <w:szCs w:val="18"/>
              </w:rPr>
              <w:t>oil wastes not otherwise specified</w:t>
            </w:r>
          </w:p>
        </w:tc>
      </w:tr>
      <w:tr w:rsidR="00BF2BA4" w:rsidRPr="008A3793" w14:paraId="55E060DA" w14:textId="77777777" w:rsidTr="00DF201B">
        <w:trPr>
          <w:cantSplit/>
          <w:trHeight w:val="258"/>
        </w:trPr>
        <w:tc>
          <w:tcPr>
            <w:tcW w:w="665" w:type="pct"/>
          </w:tcPr>
          <w:p w14:paraId="661D4C9B" w14:textId="1B41435A" w:rsidR="00BF2BA4" w:rsidRPr="00DF201B" w:rsidRDefault="004B27D9" w:rsidP="00DF201B">
            <w:pPr>
              <w:spacing w:before="20" w:after="20"/>
              <w:jc w:val="left"/>
              <w:rPr>
                <w:rFonts w:ascii="Arial" w:hAnsi="Arial" w:cs="Arial"/>
                <w:sz w:val="18"/>
                <w:szCs w:val="18"/>
              </w:rPr>
            </w:pPr>
            <w:r w:rsidRPr="00DF201B">
              <w:rPr>
                <w:rFonts w:ascii="Arial" w:hAnsi="Arial" w:cs="Arial"/>
                <w:sz w:val="18"/>
                <w:szCs w:val="18"/>
              </w:rPr>
              <w:t>13 08 01*</w:t>
            </w:r>
          </w:p>
        </w:tc>
        <w:tc>
          <w:tcPr>
            <w:tcW w:w="4335" w:type="pct"/>
          </w:tcPr>
          <w:p w14:paraId="0D10BAF1" w14:textId="3A65AAF8" w:rsidR="00BF2BA4" w:rsidRPr="00DF201B" w:rsidRDefault="004B27D9" w:rsidP="00DF201B">
            <w:pPr>
              <w:spacing w:before="20" w:after="20"/>
              <w:jc w:val="left"/>
              <w:rPr>
                <w:rFonts w:ascii="Arial" w:hAnsi="Arial" w:cs="Arial"/>
                <w:sz w:val="18"/>
                <w:szCs w:val="18"/>
              </w:rPr>
            </w:pPr>
            <w:r w:rsidRPr="00DF201B">
              <w:rPr>
                <w:rFonts w:ascii="Arial" w:hAnsi="Arial" w:cs="Arial"/>
                <w:sz w:val="18"/>
                <w:szCs w:val="18"/>
              </w:rPr>
              <w:t>desalter sludges or emulsions</w:t>
            </w:r>
          </w:p>
        </w:tc>
      </w:tr>
      <w:tr w:rsidR="004B27D9" w:rsidRPr="008A3793" w14:paraId="4D371D8E" w14:textId="77777777" w:rsidTr="00DF201B">
        <w:trPr>
          <w:cantSplit/>
          <w:trHeight w:val="258"/>
        </w:trPr>
        <w:tc>
          <w:tcPr>
            <w:tcW w:w="665" w:type="pct"/>
          </w:tcPr>
          <w:p w14:paraId="2E4CB9DC" w14:textId="6DF66CF3" w:rsidR="004B27D9" w:rsidRPr="00DF201B" w:rsidRDefault="004B27D9" w:rsidP="00DF201B">
            <w:pPr>
              <w:spacing w:before="20" w:after="20"/>
              <w:jc w:val="left"/>
              <w:rPr>
                <w:rFonts w:ascii="Arial" w:hAnsi="Arial" w:cs="Arial"/>
                <w:sz w:val="18"/>
                <w:szCs w:val="18"/>
              </w:rPr>
            </w:pPr>
            <w:r w:rsidRPr="00DF201B">
              <w:rPr>
                <w:rFonts w:ascii="Arial" w:hAnsi="Arial" w:cs="Arial"/>
                <w:sz w:val="18"/>
                <w:szCs w:val="18"/>
              </w:rPr>
              <w:t>13 08 02*</w:t>
            </w:r>
          </w:p>
        </w:tc>
        <w:tc>
          <w:tcPr>
            <w:tcW w:w="4335" w:type="pct"/>
          </w:tcPr>
          <w:p w14:paraId="508303D7" w14:textId="433D4ADA" w:rsidR="004B27D9" w:rsidRPr="00DF201B" w:rsidRDefault="004B27D9" w:rsidP="00DF201B">
            <w:pPr>
              <w:spacing w:before="20" w:after="20"/>
              <w:jc w:val="left"/>
              <w:rPr>
                <w:rFonts w:ascii="Arial" w:hAnsi="Arial" w:cs="Arial"/>
                <w:sz w:val="18"/>
                <w:szCs w:val="18"/>
              </w:rPr>
            </w:pPr>
            <w:r w:rsidRPr="00DF201B">
              <w:rPr>
                <w:rFonts w:ascii="Arial" w:hAnsi="Arial" w:cs="Arial"/>
                <w:sz w:val="18"/>
                <w:szCs w:val="18"/>
              </w:rPr>
              <w:t>other emulsions</w:t>
            </w:r>
          </w:p>
        </w:tc>
      </w:tr>
      <w:tr w:rsidR="004B27D9" w:rsidRPr="008A3793" w14:paraId="16F6A6A0" w14:textId="77777777" w:rsidTr="00DF201B">
        <w:trPr>
          <w:cantSplit/>
          <w:trHeight w:val="258"/>
        </w:trPr>
        <w:tc>
          <w:tcPr>
            <w:tcW w:w="665" w:type="pct"/>
            <w:shd w:val="clear" w:color="auto" w:fill="000000" w:themeFill="text1"/>
          </w:tcPr>
          <w:p w14:paraId="5E0663D7" w14:textId="7CE96D47" w:rsidR="004B27D9" w:rsidRPr="00DF201B" w:rsidRDefault="004B27D9" w:rsidP="00DF201B">
            <w:pPr>
              <w:spacing w:before="20" w:after="20"/>
              <w:jc w:val="left"/>
              <w:rPr>
                <w:rFonts w:ascii="Arial" w:hAnsi="Arial" w:cs="Arial"/>
                <w:b/>
                <w:color w:val="FFFFFF" w:themeColor="background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201B">
              <w:rPr>
                <w:rFonts w:ascii="Arial" w:hAnsi="Arial" w:cs="Arial"/>
                <w:b/>
                <w:color w:val="FFFFFF" w:themeColor="background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14</w:t>
            </w:r>
          </w:p>
        </w:tc>
        <w:tc>
          <w:tcPr>
            <w:tcW w:w="4335" w:type="pct"/>
            <w:shd w:val="clear" w:color="auto" w:fill="000000" w:themeFill="text1"/>
          </w:tcPr>
          <w:p w14:paraId="363128CA" w14:textId="2EF02FDE" w:rsidR="004B27D9" w:rsidRPr="00DF201B" w:rsidRDefault="004B27D9" w:rsidP="00DF201B">
            <w:pPr>
              <w:spacing w:before="20" w:after="20"/>
              <w:jc w:val="left"/>
              <w:rPr>
                <w:rFonts w:ascii="Arial" w:hAnsi="Arial" w:cs="Arial"/>
                <w:b/>
                <w:color w:val="FFFFFF" w:themeColor="background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201B">
              <w:rPr>
                <w:rFonts w:ascii="Arial" w:hAnsi="Arial" w:cs="Arial"/>
                <w:b/>
                <w:color w:val="FFFFFF" w:themeColor="background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WASTE ORGANIC SOLVENTS, REFRIGERANTS AND PROPELLANTS (except 07 and 08) </w:t>
            </w:r>
          </w:p>
        </w:tc>
      </w:tr>
      <w:tr w:rsidR="004B27D9" w:rsidRPr="008A3793" w14:paraId="210E8986" w14:textId="77777777" w:rsidTr="00DF201B">
        <w:trPr>
          <w:cantSplit/>
          <w:trHeight w:val="258"/>
        </w:trPr>
        <w:tc>
          <w:tcPr>
            <w:tcW w:w="665" w:type="pct"/>
            <w:shd w:val="clear" w:color="auto" w:fill="A6A6A6" w:themeFill="background1" w:themeFillShade="A6"/>
          </w:tcPr>
          <w:p w14:paraId="613B8617" w14:textId="0B8AD533" w:rsidR="004B27D9" w:rsidRPr="00DF201B" w:rsidRDefault="004B27D9" w:rsidP="00DF201B">
            <w:pPr>
              <w:spacing w:before="20" w:after="20"/>
              <w:jc w:val="left"/>
              <w:rPr>
                <w:rFonts w:ascii="Arial" w:hAnsi="Arial" w:cs="Arial"/>
                <w:b/>
                <w:sz w:val="18"/>
                <w:szCs w:val="18"/>
              </w:rPr>
            </w:pPr>
            <w:r w:rsidRPr="00DF201B">
              <w:rPr>
                <w:rFonts w:ascii="Arial" w:hAnsi="Arial" w:cs="Arial"/>
                <w:b/>
                <w:sz w:val="18"/>
                <w:szCs w:val="18"/>
              </w:rPr>
              <w:t>14 06</w:t>
            </w:r>
          </w:p>
        </w:tc>
        <w:tc>
          <w:tcPr>
            <w:tcW w:w="4335" w:type="pct"/>
            <w:shd w:val="clear" w:color="auto" w:fill="A6A6A6" w:themeFill="background1" w:themeFillShade="A6"/>
          </w:tcPr>
          <w:p w14:paraId="43940848" w14:textId="2D3C3F3C" w:rsidR="004B27D9" w:rsidRPr="00DF201B" w:rsidRDefault="004B27D9" w:rsidP="00DF201B">
            <w:pPr>
              <w:spacing w:before="20" w:after="20"/>
              <w:jc w:val="left"/>
              <w:rPr>
                <w:rFonts w:ascii="Arial" w:hAnsi="Arial" w:cs="Arial"/>
                <w:b/>
                <w:sz w:val="18"/>
                <w:szCs w:val="18"/>
              </w:rPr>
            </w:pPr>
            <w:r w:rsidRPr="00DF201B">
              <w:rPr>
                <w:rFonts w:ascii="Arial" w:hAnsi="Arial" w:cs="Arial"/>
                <w:b/>
                <w:sz w:val="18"/>
                <w:szCs w:val="18"/>
              </w:rPr>
              <w:t>waste organic solvents, refrigerants and foam/aerosol propellants</w:t>
            </w:r>
          </w:p>
        </w:tc>
      </w:tr>
      <w:tr w:rsidR="004B27D9" w:rsidRPr="008A3793" w14:paraId="37C6342B" w14:textId="77777777" w:rsidTr="00DF201B">
        <w:trPr>
          <w:cantSplit/>
          <w:trHeight w:val="258"/>
        </w:trPr>
        <w:tc>
          <w:tcPr>
            <w:tcW w:w="665" w:type="pct"/>
          </w:tcPr>
          <w:p w14:paraId="432BD8E4" w14:textId="311E78C1" w:rsidR="004B27D9" w:rsidRPr="00DF201B" w:rsidRDefault="004B27D9" w:rsidP="00DF201B">
            <w:pPr>
              <w:spacing w:before="20" w:after="20"/>
              <w:jc w:val="left"/>
              <w:rPr>
                <w:rFonts w:ascii="Arial" w:hAnsi="Arial" w:cs="Arial"/>
                <w:sz w:val="18"/>
                <w:szCs w:val="18"/>
              </w:rPr>
            </w:pPr>
            <w:r w:rsidRPr="00DF201B">
              <w:rPr>
                <w:rFonts w:ascii="Arial" w:hAnsi="Arial" w:cs="Arial"/>
                <w:sz w:val="18"/>
                <w:szCs w:val="18"/>
              </w:rPr>
              <w:t>14 06 01*</w:t>
            </w:r>
          </w:p>
        </w:tc>
        <w:tc>
          <w:tcPr>
            <w:tcW w:w="4335" w:type="pct"/>
          </w:tcPr>
          <w:p w14:paraId="042C6FB5" w14:textId="27D8D43D" w:rsidR="004B27D9" w:rsidRPr="00DF201B" w:rsidRDefault="004B27D9" w:rsidP="00DF201B">
            <w:pPr>
              <w:spacing w:before="20" w:after="20"/>
              <w:jc w:val="left"/>
              <w:rPr>
                <w:rFonts w:ascii="Arial" w:hAnsi="Arial" w:cs="Arial"/>
                <w:sz w:val="18"/>
                <w:szCs w:val="18"/>
              </w:rPr>
            </w:pPr>
            <w:r w:rsidRPr="00DF201B">
              <w:rPr>
                <w:rFonts w:ascii="Arial" w:hAnsi="Arial" w:cs="Arial"/>
                <w:sz w:val="18"/>
                <w:szCs w:val="18"/>
              </w:rPr>
              <w:t>chlorofluorocarbons, HCFC, HFC</w:t>
            </w:r>
          </w:p>
        </w:tc>
      </w:tr>
      <w:tr w:rsidR="004B27D9" w:rsidRPr="008A3793" w14:paraId="15474A3A" w14:textId="77777777" w:rsidTr="00DF201B">
        <w:trPr>
          <w:cantSplit/>
          <w:trHeight w:val="258"/>
        </w:trPr>
        <w:tc>
          <w:tcPr>
            <w:tcW w:w="665" w:type="pct"/>
          </w:tcPr>
          <w:p w14:paraId="66FD5877" w14:textId="77AB0765" w:rsidR="004B27D9" w:rsidRPr="00DF201B" w:rsidRDefault="004B27D9" w:rsidP="00DF201B">
            <w:pPr>
              <w:spacing w:before="20" w:after="20"/>
              <w:jc w:val="left"/>
              <w:rPr>
                <w:rFonts w:ascii="Arial" w:hAnsi="Arial" w:cs="Arial"/>
                <w:sz w:val="18"/>
                <w:szCs w:val="18"/>
              </w:rPr>
            </w:pPr>
            <w:r w:rsidRPr="00DF201B">
              <w:rPr>
                <w:rFonts w:ascii="Arial" w:hAnsi="Arial" w:cs="Arial"/>
                <w:sz w:val="18"/>
                <w:szCs w:val="18"/>
              </w:rPr>
              <w:t>14 06 02*</w:t>
            </w:r>
          </w:p>
        </w:tc>
        <w:tc>
          <w:tcPr>
            <w:tcW w:w="4335" w:type="pct"/>
          </w:tcPr>
          <w:p w14:paraId="2037BC80" w14:textId="5CE7A4E3" w:rsidR="004B27D9" w:rsidRPr="00DF201B" w:rsidRDefault="00AC0F5A" w:rsidP="00DF201B">
            <w:pPr>
              <w:spacing w:before="20" w:after="20"/>
              <w:jc w:val="left"/>
              <w:rPr>
                <w:rFonts w:ascii="Arial" w:hAnsi="Arial" w:cs="Arial"/>
                <w:sz w:val="18"/>
                <w:szCs w:val="18"/>
              </w:rPr>
            </w:pPr>
            <w:r w:rsidRPr="00DF201B">
              <w:rPr>
                <w:rFonts w:ascii="Arial" w:hAnsi="Arial" w:cs="Arial"/>
                <w:sz w:val="18"/>
                <w:szCs w:val="18"/>
              </w:rPr>
              <w:t>other halogenated solvents and solvent mixtures</w:t>
            </w:r>
          </w:p>
        </w:tc>
      </w:tr>
      <w:tr w:rsidR="004B27D9" w:rsidRPr="008A3793" w14:paraId="0B1678F7" w14:textId="77777777" w:rsidTr="00DF201B">
        <w:trPr>
          <w:cantSplit/>
          <w:trHeight w:val="258"/>
        </w:trPr>
        <w:tc>
          <w:tcPr>
            <w:tcW w:w="665" w:type="pct"/>
          </w:tcPr>
          <w:p w14:paraId="54EC8E13" w14:textId="7186BD17" w:rsidR="004B27D9" w:rsidRPr="00DF201B" w:rsidRDefault="00AC0F5A" w:rsidP="00DF201B">
            <w:pPr>
              <w:spacing w:before="20" w:after="20"/>
              <w:jc w:val="left"/>
              <w:rPr>
                <w:rFonts w:ascii="Arial" w:hAnsi="Arial" w:cs="Arial"/>
                <w:sz w:val="18"/>
                <w:szCs w:val="18"/>
              </w:rPr>
            </w:pPr>
            <w:r w:rsidRPr="00DF201B">
              <w:rPr>
                <w:rFonts w:ascii="Arial" w:hAnsi="Arial" w:cs="Arial"/>
                <w:sz w:val="18"/>
                <w:szCs w:val="18"/>
              </w:rPr>
              <w:t>14 06 03*</w:t>
            </w:r>
          </w:p>
        </w:tc>
        <w:tc>
          <w:tcPr>
            <w:tcW w:w="4335" w:type="pct"/>
          </w:tcPr>
          <w:p w14:paraId="121357A8" w14:textId="309F4A38" w:rsidR="004B27D9" w:rsidRPr="00DF201B" w:rsidRDefault="00AC0F5A" w:rsidP="00DF201B">
            <w:pPr>
              <w:spacing w:before="20" w:after="20"/>
              <w:jc w:val="left"/>
              <w:rPr>
                <w:rFonts w:ascii="Arial" w:hAnsi="Arial" w:cs="Arial"/>
                <w:sz w:val="18"/>
                <w:szCs w:val="18"/>
              </w:rPr>
            </w:pPr>
            <w:r w:rsidRPr="00DF201B">
              <w:rPr>
                <w:rFonts w:ascii="Arial" w:hAnsi="Arial" w:cs="Arial"/>
                <w:sz w:val="18"/>
                <w:szCs w:val="18"/>
              </w:rPr>
              <w:t>other solvents and solvent mixtures</w:t>
            </w:r>
          </w:p>
        </w:tc>
      </w:tr>
      <w:tr w:rsidR="004B27D9" w:rsidRPr="008A3793" w14:paraId="68ED4B6D" w14:textId="77777777" w:rsidTr="00DF201B">
        <w:trPr>
          <w:cantSplit/>
          <w:trHeight w:val="258"/>
        </w:trPr>
        <w:tc>
          <w:tcPr>
            <w:tcW w:w="665" w:type="pct"/>
          </w:tcPr>
          <w:p w14:paraId="121E8E53" w14:textId="3410873A" w:rsidR="004B27D9" w:rsidRPr="00DF201B" w:rsidRDefault="00AC0F5A" w:rsidP="00DF201B">
            <w:pPr>
              <w:spacing w:before="20" w:after="20"/>
              <w:jc w:val="left"/>
              <w:rPr>
                <w:rFonts w:ascii="Arial" w:hAnsi="Arial" w:cs="Arial"/>
                <w:sz w:val="18"/>
                <w:szCs w:val="18"/>
              </w:rPr>
            </w:pPr>
            <w:r w:rsidRPr="00DF201B">
              <w:rPr>
                <w:rFonts w:ascii="Arial" w:hAnsi="Arial" w:cs="Arial"/>
                <w:sz w:val="18"/>
                <w:szCs w:val="18"/>
              </w:rPr>
              <w:t>14 06 04*</w:t>
            </w:r>
          </w:p>
        </w:tc>
        <w:tc>
          <w:tcPr>
            <w:tcW w:w="4335" w:type="pct"/>
          </w:tcPr>
          <w:p w14:paraId="3946B728" w14:textId="6800056C" w:rsidR="004B27D9" w:rsidRPr="00DF201B" w:rsidRDefault="00AC0F5A" w:rsidP="00DF201B">
            <w:pPr>
              <w:spacing w:before="20" w:after="20"/>
              <w:jc w:val="left"/>
              <w:rPr>
                <w:rFonts w:ascii="Arial" w:hAnsi="Arial" w:cs="Arial"/>
                <w:sz w:val="18"/>
                <w:szCs w:val="18"/>
              </w:rPr>
            </w:pPr>
            <w:r w:rsidRPr="00DF201B">
              <w:rPr>
                <w:rFonts w:ascii="Arial" w:hAnsi="Arial" w:cs="Arial"/>
                <w:sz w:val="18"/>
                <w:szCs w:val="18"/>
              </w:rPr>
              <w:t>sludges or solid wastes containing halogenated solvents</w:t>
            </w:r>
          </w:p>
        </w:tc>
      </w:tr>
      <w:tr w:rsidR="004B27D9" w:rsidRPr="008A3793" w14:paraId="07CC9DC4" w14:textId="77777777" w:rsidTr="00DF201B">
        <w:trPr>
          <w:cantSplit/>
          <w:trHeight w:val="258"/>
        </w:trPr>
        <w:tc>
          <w:tcPr>
            <w:tcW w:w="665" w:type="pct"/>
          </w:tcPr>
          <w:p w14:paraId="19A5DF0A" w14:textId="33C05CBE" w:rsidR="004B27D9" w:rsidRPr="00DF201B" w:rsidRDefault="00AC0F5A" w:rsidP="00DF201B">
            <w:pPr>
              <w:spacing w:before="20" w:after="20"/>
              <w:jc w:val="left"/>
              <w:rPr>
                <w:rFonts w:ascii="Arial" w:hAnsi="Arial" w:cs="Arial"/>
                <w:sz w:val="18"/>
                <w:szCs w:val="18"/>
              </w:rPr>
            </w:pPr>
            <w:r w:rsidRPr="00DF201B">
              <w:rPr>
                <w:rFonts w:ascii="Arial" w:hAnsi="Arial" w:cs="Arial"/>
                <w:sz w:val="18"/>
                <w:szCs w:val="18"/>
              </w:rPr>
              <w:t>14 06 05*</w:t>
            </w:r>
          </w:p>
        </w:tc>
        <w:tc>
          <w:tcPr>
            <w:tcW w:w="4335" w:type="pct"/>
          </w:tcPr>
          <w:p w14:paraId="0B6A4B04" w14:textId="78C1C6F5" w:rsidR="004B27D9" w:rsidRPr="00DF201B" w:rsidRDefault="00AC0F5A" w:rsidP="00DF201B">
            <w:pPr>
              <w:spacing w:before="20" w:after="20"/>
              <w:jc w:val="left"/>
              <w:rPr>
                <w:rFonts w:ascii="Arial" w:hAnsi="Arial" w:cs="Arial"/>
                <w:sz w:val="18"/>
                <w:szCs w:val="18"/>
              </w:rPr>
            </w:pPr>
            <w:r w:rsidRPr="00DF201B">
              <w:rPr>
                <w:rFonts w:ascii="Arial" w:hAnsi="Arial" w:cs="Arial"/>
                <w:sz w:val="18"/>
                <w:szCs w:val="18"/>
              </w:rPr>
              <w:t>sludges or solid wastes containing other solvents</w:t>
            </w:r>
          </w:p>
        </w:tc>
      </w:tr>
      <w:tr w:rsidR="004B27D9" w:rsidRPr="008A3793" w14:paraId="25527C13" w14:textId="77777777" w:rsidTr="00DF201B">
        <w:trPr>
          <w:cantSplit/>
          <w:trHeight w:val="258"/>
        </w:trPr>
        <w:tc>
          <w:tcPr>
            <w:tcW w:w="665" w:type="pct"/>
            <w:shd w:val="clear" w:color="auto" w:fill="000000" w:themeFill="text1"/>
          </w:tcPr>
          <w:p w14:paraId="589A7781" w14:textId="3C13AC2C" w:rsidR="004B27D9" w:rsidRPr="00DF201B" w:rsidRDefault="00AC0F5A" w:rsidP="00DF201B">
            <w:pPr>
              <w:spacing w:before="20" w:after="20"/>
              <w:jc w:val="left"/>
              <w:rPr>
                <w:rFonts w:ascii="Arial" w:hAnsi="Arial" w:cs="Arial"/>
                <w:color w:val="FFFFFF" w:themeColor="background1"/>
                <w:sz w:val="18"/>
                <w:szCs w:val="18"/>
              </w:rPr>
            </w:pPr>
            <w:r w:rsidRPr="00DF201B">
              <w:rPr>
                <w:rFonts w:ascii="Arial" w:hAnsi="Arial" w:cs="Arial"/>
                <w:color w:val="FFFFFF" w:themeColor="background1"/>
                <w:sz w:val="18"/>
                <w:szCs w:val="18"/>
              </w:rPr>
              <w:t>15</w:t>
            </w:r>
          </w:p>
        </w:tc>
        <w:tc>
          <w:tcPr>
            <w:tcW w:w="4335" w:type="pct"/>
            <w:shd w:val="clear" w:color="auto" w:fill="000000" w:themeFill="text1"/>
          </w:tcPr>
          <w:p w14:paraId="38E787D3" w14:textId="4A6CABE6" w:rsidR="004B27D9" w:rsidRPr="00DF201B" w:rsidRDefault="00AC0F5A" w:rsidP="00DF201B">
            <w:pPr>
              <w:spacing w:before="20" w:after="20"/>
              <w:jc w:val="left"/>
              <w:rPr>
                <w:rFonts w:ascii="Arial" w:hAnsi="Arial" w:cs="Arial"/>
                <w:color w:val="FFFFFF" w:themeColor="background1"/>
                <w:sz w:val="18"/>
                <w:szCs w:val="18"/>
              </w:rPr>
            </w:pPr>
            <w:r w:rsidRPr="00DF201B">
              <w:rPr>
                <w:rFonts w:ascii="Arial" w:hAnsi="Arial" w:cs="Arial"/>
                <w:color w:val="FFFFFF" w:themeColor="background1"/>
                <w:sz w:val="18"/>
                <w:szCs w:val="18"/>
              </w:rPr>
              <w:t>WASTE PACKAGING; ABSORBENTS, WIPING CLOTHS, FILTER MATERIALS AND PROTECTIVE CLOTHING NOT OTHERWISE SPECIFIED</w:t>
            </w:r>
          </w:p>
        </w:tc>
      </w:tr>
      <w:tr w:rsidR="004B27D9" w:rsidRPr="008A3793" w14:paraId="616B38C9" w14:textId="77777777" w:rsidTr="00DF201B">
        <w:trPr>
          <w:cantSplit/>
          <w:trHeight w:val="258"/>
        </w:trPr>
        <w:tc>
          <w:tcPr>
            <w:tcW w:w="665" w:type="pct"/>
            <w:shd w:val="clear" w:color="auto" w:fill="A6A6A6" w:themeFill="background1" w:themeFillShade="A6"/>
          </w:tcPr>
          <w:p w14:paraId="09DB38FE" w14:textId="75F35D48" w:rsidR="004B27D9" w:rsidRPr="00DF201B" w:rsidRDefault="00AC0F5A" w:rsidP="00DF201B">
            <w:pPr>
              <w:spacing w:before="20" w:after="20"/>
              <w:jc w:val="left"/>
              <w:rPr>
                <w:rFonts w:ascii="Arial" w:hAnsi="Arial" w:cs="Arial"/>
                <w:b/>
                <w:sz w:val="18"/>
                <w:szCs w:val="18"/>
              </w:rPr>
            </w:pPr>
            <w:r w:rsidRPr="00DF201B">
              <w:rPr>
                <w:rFonts w:ascii="Arial" w:hAnsi="Arial" w:cs="Arial"/>
                <w:b/>
                <w:sz w:val="18"/>
                <w:szCs w:val="18"/>
              </w:rPr>
              <w:t>15 01</w:t>
            </w:r>
          </w:p>
        </w:tc>
        <w:tc>
          <w:tcPr>
            <w:tcW w:w="4335" w:type="pct"/>
            <w:shd w:val="clear" w:color="auto" w:fill="A6A6A6" w:themeFill="background1" w:themeFillShade="A6"/>
          </w:tcPr>
          <w:p w14:paraId="3A26111C" w14:textId="32526AE1" w:rsidR="004B27D9" w:rsidRPr="00DF201B" w:rsidRDefault="00AC0F5A" w:rsidP="00DF201B">
            <w:pPr>
              <w:spacing w:before="20" w:after="20"/>
              <w:jc w:val="left"/>
              <w:rPr>
                <w:rFonts w:ascii="Arial" w:hAnsi="Arial" w:cs="Arial"/>
                <w:b/>
                <w:sz w:val="18"/>
                <w:szCs w:val="18"/>
              </w:rPr>
            </w:pPr>
            <w:r w:rsidRPr="00DF201B">
              <w:rPr>
                <w:rFonts w:ascii="Arial" w:hAnsi="Arial" w:cs="Arial"/>
                <w:b/>
                <w:sz w:val="18"/>
                <w:szCs w:val="18"/>
              </w:rPr>
              <w:t>packaging (including separately collected municipal packaging waste)</w:t>
            </w:r>
          </w:p>
        </w:tc>
      </w:tr>
      <w:tr w:rsidR="004B27D9" w:rsidRPr="008A3793" w14:paraId="7555280F" w14:textId="77777777" w:rsidTr="00DF201B">
        <w:trPr>
          <w:cantSplit/>
          <w:trHeight w:val="258"/>
        </w:trPr>
        <w:tc>
          <w:tcPr>
            <w:tcW w:w="665" w:type="pct"/>
          </w:tcPr>
          <w:p w14:paraId="1963C00E" w14:textId="2F8AE93A" w:rsidR="004B27D9" w:rsidRPr="00DF201B" w:rsidRDefault="00AC0F5A" w:rsidP="00DF201B">
            <w:pPr>
              <w:spacing w:before="20" w:after="20"/>
              <w:jc w:val="left"/>
              <w:rPr>
                <w:rFonts w:ascii="Arial" w:hAnsi="Arial" w:cs="Arial"/>
                <w:sz w:val="18"/>
                <w:szCs w:val="18"/>
              </w:rPr>
            </w:pPr>
            <w:r w:rsidRPr="00DF201B">
              <w:rPr>
                <w:rFonts w:ascii="Arial" w:hAnsi="Arial" w:cs="Arial"/>
                <w:sz w:val="18"/>
                <w:szCs w:val="18"/>
              </w:rPr>
              <w:t>15 01 01</w:t>
            </w:r>
          </w:p>
        </w:tc>
        <w:tc>
          <w:tcPr>
            <w:tcW w:w="4335" w:type="pct"/>
          </w:tcPr>
          <w:p w14:paraId="22CB890B" w14:textId="275CCEA6" w:rsidR="004B27D9" w:rsidRPr="00DF201B" w:rsidRDefault="00AC0F5A" w:rsidP="00DF201B">
            <w:pPr>
              <w:spacing w:before="20" w:after="20"/>
              <w:jc w:val="left"/>
              <w:rPr>
                <w:rFonts w:ascii="Arial" w:hAnsi="Arial" w:cs="Arial"/>
                <w:sz w:val="18"/>
                <w:szCs w:val="18"/>
              </w:rPr>
            </w:pPr>
            <w:r w:rsidRPr="00DF201B">
              <w:rPr>
                <w:rFonts w:ascii="Arial" w:hAnsi="Arial" w:cs="Arial"/>
                <w:sz w:val="18"/>
                <w:szCs w:val="18"/>
              </w:rPr>
              <w:t>paper and cardboard packaging</w:t>
            </w:r>
          </w:p>
        </w:tc>
      </w:tr>
      <w:tr w:rsidR="00AC0F5A" w:rsidRPr="008A3793" w14:paraId="7D88AE57" w14:textId="77777777" w:rsidTr="00DF201B">
        <w:trPr>
          <w:cantSplit/>
          <w:trHeight w:val="258"/>
        </w:trPr>
        <w:tc>
          <w:tcPr>
            <w:tcW w:w="665" w:type="pct"/>
          </w:tcPr>
          <w:p w14:paraId="5D2E3AF8" w14:textId="7A8C98F3"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15 01 02</w:t>
            </w:r>
          </w:p>
        </w:tc>
        <w:tc>
          <w:tcPr>
            <w:tcW w:w="4335" w:type="pct"/>
          </w:tcPr>
          <w:p w14:paraId="519934BA" w14:textId="2D26C913"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plastic packaging</w:t>
            </w:r>
          </w:p>
        </w:tc>
      </w:tr>
      <w:tr w:rsidR="00AC0F5A" w:rsidRPr="008A3793" w14:paraId="675A45F5" w14:textId="77777777" w:rsidTr="00DF201B">
        <w:trPr>
          <w:cantSplit/>
          <w:trHeight w:val="258"/>
        </w:trPr>
        <w:tc>
          <w:tcPr>
            <w:tcW w:w="665" w:type="pct"/>
          </w:tcPr>
          <w:p w14:paraId="17BC248E" w14:textId="6F4BB3DE"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15 01 03</w:t>
            </w:r>
          </w:p>
        </w:tc>
        <w:tc>
          <w:tcPr>
            <w:tcW w:w="4335" w:type="pct"/>
          </w:tcPr>
          <w:p w14:paraId="27D311B0" w14:textId="0C406786"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wooden packaging</w:t>
            </w:r>
          </w:p>
        </w:tc>
      </w:tr>
      <w:tr w:rsidR="00AC0F5A" w:rsidRPr="008A3793" w14:paraId="72D2C636" w14:textId="77777777" w:rsidTr="00DF201B">
        <w:trPr>
          <w:cantSplit/>
          <w:trHeight w:val="258"/>
        </w:trPr>
        <w:tc>
          <w:tcPr>
            <w:tcW w:w="665" w:type="pct"/>
          </w:tcPr>
          <w:p w14:paraId="60B07CAC" w14:textId="18E56122"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15 01 04</w:t>
            </w:r>
          </w:p>
        </w:tc>
        <w:tc>
          <w:tcPr>
            <w:tcW w:w="4335" w:type="pct"/>
          </w:tcPr>
          <w:p w14:paraId="6DABCC8A" w14:textId="1617D858"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metallic packaging</w:t>
            </w:r>
          </w:p>
        </w:tc>
      </w:tr>
      <w:tr w:rsidR="00AC0F5A" w:rsidRPr="008A3793" w14:paraId="48E05EF8" w14:textId="77777777" w:rsidTr="00DF201B">
        <w:trPr>
          <w:cantSplit/>
          <w:trHeight w:val="258"/>
        </w:trPr>
        <w:tc>
          <w:tcPr>
            <w:tcW w:w="665" w:type="pct"/>
          </w:tcPr>
          <w:p w14:paraId="59DE03FF" w14:textId="2D7A28B0"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15 01 05</w:t>
            </w:r>
          </w:p>
        </w:tc>
        <w:tc>
          <w:tcPr>
            <w:tcW w:w="4335" w:type="pct"/>
          </w:tcPr>
          <w:p w14:paraId="354C3D81" w14:textId="72E5A630"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composite packaging</w:t>
            </w:r>
          </w:p>
        </w:tc>
      </w:tr>
      <w:tr w:rsidR="00AC0F5A" w:rsidRPr="008A3793" w14:paraId="548CB092" w14:textId="77777777" w:rsidTr="00DF201B">
        <w:trPr>
          <w:cantSplit/>
          <w:trHeight w:val="258"/>
        </w:trPr>
        <w:tc>
          <w:tcPr>
            <w:tcW w:w="665" w:type="pct"/>
          </w:tcPr>
          <w:p w14:paraId="0059F5CA" w14:textId="6CB71329"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15 01 06</w:t>
            </w:r>
          </w:p>
        </w:tc>
        <w:tc>
          <w:tcPr>
            <w:tcW w:w="4335" w:type="pct"/>
          </w:tcPr>
          <w:p w14:paraId="1636EF72" w14:textId="13156F70"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mixed packaging</w:t>
            </w:r>
          </w:p>
        </w:tc>
      </w:tr>
      <w:tr w:rsidR="00AC0F5A" w:rsidRPr="008A3793" w14:paraId="25083E51" w14:textId="77777777" w:rsidTr="00DF201B">
        <w:trPr>
          <w:cantSplit/>
          <w:trHeight w:val="258"/>
        </w:trPr>
        <w:tc>
          <w:tcPr>
            <w:tcW w:w="665" w:type="pct"/>
          </w:tcPr>
          <w:p w14:paraId="2B276785" w14:textId="30D503FF"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15 01 07</w:t>
            </w:r>
          </w:p>
        </w:tc>
        <w:tc>
          <w:tcPr>
            <w:tcW w:w="4335" w:type="pct"/>
          </w:tcPr>
          <w:p w14:paraId="21BB2F09" w14:textId="6B9E546E"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glass packaging</w:t>
            </w:r>
          </w:p>
        </w:tc>
      </w:tr>
      <w:tr w:rsidR="00AC0F5A" w:rsidRPr="008A3793" w14:paraId="61F84DFD" w14:textId="77777777" w:rsidTr="00DF201B">
        <w:trPr>
          <w:cantSplit/>
          <w:trHeight w:val="258"/>
        </w:trPr>
        <w:tc>
          <w:tcPr>
            <w:tcW w:w="665" w:type="pct"/>
          </w:tcPr>
          <w:p w14:paraId="53163F80" w14:textId="4AFF12D9"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15 01 09</w:t>
            </w:r>
          </w:p>
        </w:tc>
        <w:tc>
          <w:tcPr>
            <w:tcW w:w="4335" w:type="pct"/>
          </w:tcPr>
          <w:p w14:paraId="178EF276" w14:textId="7E721AF7"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textile packaging</w:t>
            </w:r>
          </w:p>
        </w:tc>
      </w:tr>
      <w:tr w:rsidR="00AC0F5A" w:rsidRPr="008A3793" w14:paraId="5CE5026A" w14:textId="77777777" w:rsidTr="00DF201B">
        <w:trPr>
          <w:cantSplit/>
          <w:trHeight w:val="258"/>
        </w:trPr>
        <w:tc>
          <w:tcPr>
            <w:tcW w:w="665" w:type="pct"/>
          </w:tcPr>
          <w:p w14:paraId="10C25DC8" w14:textId="55B9E7E9"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15 01 10*</w:t>
            </w:r>
          </w:p>
        </w:tc>
        <w:tc>
          <w:tcPr>
            <w:tcW w:w="4335" w:type="pct"/>
          </w:tcPr>
          <w:p w14:paraId="0B948CAA" w14:textId="4A5FB205"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 xml:space="preserve">packaging containing residues of or contaminated by </w:t>
            </w:r>
            <w:r w:rsidR="003E7C61">
              <w:rPr>
                <w:rFonts w:ascii="Arial" w:hAnsi="Arial" w:cs="Arial"/>
                <w:sz w:val="18"/>
                <w:szCs w:val="18"/>
              </w:rPr>
              <w:t xml:space="preserve">hazardous </w:t>
            </w:r>
            <w:r w:rsidRPr="00DF201B">
              <w:rPr>
                <w:rFonts w:ascii="Arial" w:hAnsi="Arial" w:cs="Arial"/>
                <w:sz w:val="18"/>
                <w:szCs w:val="18"/>
              </w:rPr>
              <w:t>substances</w:t>
            </w:r>
          </w:p>
        </w:tc>
      </w:tr>
      <w:tr w:rsidR="00AC0F5A" w:rsidRPr="008A3793" w14:paraId="569BC910" w14:textId="77777777" w:rsidTr="00DF201B">
        <w:trPr>
          <w:cantSplit/>
          <w:trHeight w:val="258"/>
        </w:trPr>
        <w:tc>
          <w:tcPr>
            <w:tcW w:w="665" w:type="pct"/>
          </w:tcPr>
          <w:p w14:paraId="5630C752" w14:textId="6F824A3A" w:rsidR="00AC0F5A" w:rsidRPr="00DF201B" w:rsidRDefault="00AC0F5A" w:rsidP="00DF201B">
            <w:pPr>
              <w:spacing w:before="20" w:after="20"/>
              <w:jc w:val="left"/>
              <w:rPr>
                <w:rFonts w:ascii="Arial" w:hAnsi="Arial" w:cs="Arial"/>
                <w:sz w:val="18"/>
                <w:szCs w:val="18"/>
              </w:rPr>
            </w:pPr>
            <w:r w:rsidRPr="00DF201B">
              <w:rPr>
                <w:rFonts w:ascii="Arial" w:hAnsi="Arial" w:cs="Arial"/>
                <w:sz w:val="18"/>
                <w:szCs w:val="18"/>
              </w:rPr>
              <w:t>15 01 11*</w:t>
            </w:r>
            <w:bookmarkStart w:id="10" w:name="_GoBack"/>
            <w:bookmarkEnd w:id="10"/>
          </w:p>
        </w:tc>
        <w:tc>
          <w:tcPr>
            <w:tcW w:w="4335" w:type="pct"/>
          </w:tcPr>
          <w:p w14:paraId="285B6E1B" w14:textId="589F7A05" w:rsidR="007B4587" w:rsidRPr="00DF201B" w:rsidRDefault="00AC0F5A" w:rsidP="003E7C61">
            <w:pPr>
              <w:spacing w:before="20" w:after="20"/>
              <w:jc w:val="left"/>
              <w:rPr>
                <w:rFonts w:ascii="Arial" w:hAnsi="Arial" w:cs="Arial"/>
                <w:sz w:val="18"/>
                <w:szCs w:val="18"/>
              </w:rPr>
            </w:pPr>
            <w:r w:rsidRPr="00DF201B">
              <w:rPr>
                <w:rFonts w:ascii="Arial" w:hAnsi="Arial" w:cs="Arial"/>
                <w:sz w:val="18"/>
                <w:szCs w:val="18"/>
              </w:rPr>
              <w:t xml:space="preserve">metallic packaging containing a </w:t>
            </w:r>
            <w:r w:rsidR="00455D1E">
              <w:rPr>
                <w:rFonts w:ascii="Arial" w:hAnsi="Arial" w:cs="Arial"/>
                <w:sz w:val="18"/>
                <w:szCs w:val="18"/>
              </w:rPr>
              <w:t xml:space="preserve">hazardous </w:t>
            </w:r>
            <w:r w:rsidRPr="00DF201B">
              <w:rPr>
                <w:rFonts w:ascii="Arial" w:hAnsi="Arial" w:cs="Arial"/>
                <w:sz w:val="18"/>
                <w:szCs w:val="18"/>
              </w:rPr>
              <w:t>solid porous matrix (for example asbestos), including empty pressure containers</w:t>
            </w:r>
          </w:p>
        </w:tc>
      </w:tr>
      <w:tr w:rsidR="00AC0F5A" w:rsidRPr="008A3793" w14:paraId="4EB764E3" w14:textId="77777777" w:rsidTr="00DF201B">
        <w:trPr>
          <w:cantSplit/>
          <w:trHeight w:val="258"/>
        </w:trPr>
        <w:tc>
          <w:tcPr>
            <w:tcW w:w="665" w:type="pct"/>
            <w:shd w:val="clear" w:color="auto" w:fill="A6A6A6" w:themeFill="background1" w:themeFillShade="A6"/>
          </w:tcPr>
          <w:p w14:paraId="6AB6838E" w14:textId="1A134D64" w:rsidR="00AC0F5A" w:rsidRPr="00DF201B" w:rsidRDefault="007B4587" w:rsidP="00DF201B">
            <w:pPr>
              <w:spacing w:before="20" w:after="20"/>
              <w:jc w:val="left"/>
              <w:rPr>
                <w:rFonts w:ascii="Arial" w:hAnsi="Arial" w:cs="Arial"/>
                <w:b/>
                <w:sz w:val="18"/>
                <w:szCs w:val="18"/>
              </w:rPr>
            </w:pPr>
            <w:r w:rsidRPr="00DF201B">
              <w:rPr>
                <w:rFonts w:ascii="Arial" w:hAnsi="Arial" w:cs="Arial"/>
                <w:b/>
                <w:sz w:val="18"/>
                <w:szCs w:val="18"/>
              </w:rPr>
              <w:t>15 02</w:t>
            </w:r>
          </w:p>
        </w:tc>
        <w:tc>
          <w:tcPr>
            <w:tcW w:w="4335" w:type="pct"/>
            <w:shd w:val="clear" w:color="auto" w:fill="A6A6A6" w:themeFill="background1" w:themeFillShade="A6"/>
          </w:tcPr>
          <w:p w14:paraId="76E1C7B5" w14:textId="2D33EFB2" w:rsidR="00AC0F5A" w:rsidRPr="00DF201B" w:rsidRDefault="007B4587" w:rsidP="00DF201B">
            <w:pPr>
              <w:spacing w:before="20" w:after="20"/>
              <w:jc w:val="left"/>
              <w:rPr>
                <w:rFonts w:ascii="Arial" w:hAnsi="Arial" w:cs="Arial"/>
                <w:b/>
                <w:sz w:val="18"/>
                <w:szCs w:val="18"/>
              </w:rPr>
            </w:pPr>
            <w:r w:rsidRPr="00DF201B">
              <w:rPr>
                <w:rFonts w:ascii="Arial" w:hAnsi="Arial" w:cs="Arial"/>
                <w:b/>
                <w:sz w:val="18"/>
                <w:szCs w:val="18"/>
              </w:rPr>
              <w:t>absorbents, filter materials, wiping cloths and protective clothing</w:t>
            </w:r>
          </w:p>
        </w:tc>
      </w:tr>
      <w:tr w:rsidR="007B4587" w:rsidRPr="008A3793" w14:paraId="36629BE3" w14:textId="77777777" w:rsidTr="00DF201B">
        <w:trPr>
          <w:cantSplit/>
          <w:trHeight w:val="258"/>
        </w:trPr>
        <w:tc>
          <w:tcPr>
            <w:tcW w:w="665" w:type="pct"/>
          </w:tcPr>
          <w:p w14:paraId="7F118034" w14:textId="5B050A56" w:rsidR="007B4587" w:rsidRPr="00DF201B" w:rsidRDefault="007B4587" w:rsidP="00DF201B">
            <w:pPr>
              <w:spacing w:before="20" w:after="20"/>
              <w:jc w:val="left"/>
              <w:rPr>
                <w:rFonts w:ascii="Arial" w:hAnsi="Arial" w:cs="Arial"/>
                <w:sz w:val="18"/>
                <w:szCs w:val="18"/>
              </w:rPr>
            </w:pPr>
            <w:r w:rsidRPr="00DF201B">
              <w:rPr>
                <w:rFonts w:ascii="Arial" w:hAnsi="Arial" w:cs="Arial"/>
                <w:sz w:val="18"/>
                <w:szCs w:val="18"/>
              </w:rPr>
              <w:t>15 02 02*</w:t>
            </w:r>
          </w:p>
        </w:tc>
        <w:tc>
          <w:tcPr>
            <w:tcW w:w="4335" w:type="pct"/>
          </w:tcPr>
          <w:p w14:paraId="5D704060" w14:textId="380E08B5" w:rsidR="007B4587" w:rsidRPr="00DF201B" w:rsidRDefault="007B4587" w:rsidP="00DF201B">
            <w:pPr>
              <w:spacing w:before="20" w:after="20"/>
              <w:jc w:val="left"/>
              <w:rPr>
                <w:rFonts w:ascii="Arial" w:hAnsi="Arial" w:cs="Arial"/>
                <w:sz w:val="18"/>
                <w:szCs w:val="18"/>
              </w:rPr>
            </w:pPr>
            <w:r w:rsidRPr="00DF201B">
              <w:rPr>
                <w:rFonts w:ascii="Arial" w:hAnsi="Arial" w:cs="Arial"/>
                <w:sz w:val="18"/>
                <w:szCs w:val="18"/>
              </w:rPr>
              <w:t xml:space="preserve">absorbents, filter materials (including oil filters not otherwise specified), wiping cloths, protective clothing contaminated by </w:t>
            </w:r>
            <w:r w:rsidR="003E7C61">
              <w:rPr>
                <w:rFonts w:ascii="Arial" w:hAnsi="Arial" w:cs="Arial"/>
                <w:sz w:val="18"/>
                <w:szCs w:val="18"/>
              </w:rPr>
              <w:t xml:space="preserve">hazardous </w:t>
            </w:r>
            <w:r w:rsidRPr="00DF201B">
              <w:rPr>
                <w:rFonts w:ascii="Arial" w:hAnsi="Arial" w:cs="Arial"/>
                <w:sz w:val="18"/>
                <w:szCs w:val="18"/>
              </w:rPr>
              <w:t>substances</w:t>
            </w:r>
          </w:p>
        </w:tc>
      </w:tr>
      <w:tr w:rsidR="007B4587" w:rsidRPr="008A3793" w14:paraId="53280B8F" w14:textId="77777777" w:rsidTr="00DF201B">
        <w:trPr>
          <w:cantSplit/>
          <w:trHeight w:val="258"/>
        </w:trPr>
        <w:tc>
          <w:tcPr>
            <w:tcW w:w="665" w:type="pct"/>
          </w:tcPr>
          <w:p w14:paraId="60F74619" w14:textId="0E1A144D" w:rsidR="007B4587" w:rsidRPr="00DF201B" w:rsidRDefault="007B4587" w:rsidP="00DF201B">
            <w:pPr>
              <w:spacing w:before="20" w:after="20"/>
              <w:jc w:val="left"/>
              <w:rPr>
                <w:rFonts w:ascii="Arial" w:hAnsi="Arial" w:cs="Arial"/>
                <w:sz w:val="18"/>
                <w:szCs w:val="18"/>
              </w:rPr>
            </w:pPr>
            <w:r w:rsidRPr="00DF201B">
              <w:rPr>
                <w:rFonts w:ascii="Arial" w:hAnsi="Arial" w:cs="Arial"/>
                <w:sz w:val="18"/>
                <w:szCs w:val="18"/>
              </w:rPr>
              <w:lastRenderedPageBreak/>
              <w:t>15 02 03</w:t>
            </w:r>
          </w:p>
        </w:tc>
        <w:tc>
          <w:tcPr>
            <w:tcW w:w="4335" w:type="pct"/>
          </w:tcPr>
          <w:p w14:paraId="09491144" w14:textId="499583EB" w:rsidR="007B4587" w:rsidRPr="00DF201B" w:rsidRDefault="007B4587" w:rsidP="00DF201B">
            <w:pPr>
              <w:spacing w:before="20" w:after="20"/>
              <w:jc w:val="left"/>
              <w:rPr>
                <w:rFonts w:ascii="Arial" w:hAnsi="Arial" w:cs="Arial"/>
                <w:sz w:val="18"/>
                <w:szCs w:val="18"/>
              </w:rPr>
            </w:pPr>
            <w:r w:rsidRPr="00DF201B">
              <w:rPr>
                <w:rFonts w:ascii="Arial" w:hAnsi="Arial" w:cs="Arial"/>
                <w:sz w:val="18"/>
                <w:szCs w:val="18"/>
              </w:rPr>
              <w:t>absorbents, filter materials, wiping cloths and protective clothing other than those mentioned in 15 02 02</w:t>
            </w:r>
          </w:p>
        </w:tc>
      </w:tr>
      <w:tr w:rsidR="007B4587" w:rsidRPr="008A3793" w14:paraId="7F508400" w14:textId="77777777" w:rsidTr="00DF201B">
        <w:trPr>
          <w:cantSplit/>
          <w:trHeight w:val="258"/>
        </w:trPr>
        <w:tc>
          <w:tcPr>
            <w:tcW w:w="665" w:type="pct"/>
            <w:shd w:val="clear" w:color="auto" w:fill="000000" w:themeFill="text1"/>
          </w:tcPr>
          <w:p w14:paraId="3EA6D88C" w14:textId="517096A4" w:rsidR="007B4587" w:rsidRPr="00DF201B" w:rsidRDefault="007B4587" w:rsidP="00DF201B">
            <w:pPr>
              <w:spacing w:before="20" w:after="20"/>
              <w:jc w:val="left"/>
              <w:rPr>
                <w:rFonts w:ascii="Arial" w:hAnsi="Arial" w:cs="Arial"/>
                <w:b/>
                <w:color w:val="FFFFFF" w:themeColor="background1"/>
                <w:sz w:val="18"/>
                <w:szCs w:val="18"/>
              </w:rPr>
            </w:pPr>
            <w:r w:rsidRPr="00DF201B">
              <w:rPr>
                <w:rFonts w:ascii="Arial" w:hAnsi="Arial" w:cs="Arial"/>
                <w:b/>
                <w:color w:val="FFFFFF" w:themeColor="background1"/>
                <w:sz w:val="18"/>
                <w:szCs w:val="18"/>
              </w:rPr>
              <w:t>16</w:t>
            </w:r>
          </w:p>
        </w:tc>
        <w:tc>
          <w:tcPr>
            <w:tcW w:w="4335" w:type="pct"/>
            <w:shd w:val="clear" w:color="auto" w:fill="000000" w:themeFill="text1"/>
          </w:tcPr>
          <w:p w14:paraId="21CE383F" w14:textId="1F6297D3" w:rsidR="007B4587" w:rsidRPr="00DF201B" w:rsidRDefault="007B4587" w:rsidP="00DF201B">
            <w:pPr>
              <w:spacing w:before="20" w:after="20"/>
              <w:jc w:val="left"/>
              <w:rPr>
                <w:rFonts w:ascii="Arial" w:hAnsi="Arial" w:cs="Arial"/>
                <w:b/>
                <w:color w:val="FFFFFF" w:themeColor="background1"/>
                <w:sz w:val="18"/>
                <w:szCs w:val="18"/>
              </w:rPr>
            </w:pPr>
            <w:r w:rsidRPr="00DF201B">
              <w:rPr>
                <w:rFonts w:ascii="Arial" w:hAnsi="Arial" w:cs="Arial"/>
                <w:b/>
                <w:color w:val="FFFFFF" w:themeColor="background1"/>
                <w:sz w:val="18"/>
                <w:szCs w:val="18"/>
              </w:rPr>
              <w:t>WASTES NOT OTHERWISE SPECIFIED IN THE LIST</w:t>
            </w:r>
          </w:p>
        </w:tc>
      </w:tr>
      <w:tr w:rsidR="007B4587" w:rsidRPr="008A3793" w14:paraId="2E897D28" w14:textId="77777777" w:rsidTr="00DF201B">
        <w:trPr>
          <w:cantSplit/>
          <w:trHeight w:val="258"/>
        </w:trPr>
        <w:tc>
          <w:tcPr>
            <w:tcW w:w="665" w:type="pct"/>
            <w:shd w:val="clear" w:color="auto" w:fill="A6A6A6" w:themeFill="background1" w:themeFillShade="A6"/>
          </w:tcPr>
          <w:p w14:paraId="56911B8A" w14:textId="0C5CE4E7" w:rsidR="007B4587" w:rsidRPr="00DF201B" w:rsidRDefault="007B4587" w:rsidP="00DF201B">
            <w:pPr>
              <w:spacing w:before="20" w:after="20"/>
              <w:jc w:val="left"/>
              <w:rPr>
                <w:rFonts w:ascii="Arial" w:hAnsi="Arial" w:cs="Arial"/>
                <w:b/>
                <w:sz w:val="18"/>
                <w:szCs w:val="18"/>
              </w:rPr>
            </w:pPr>
            <w:r w:rsidRPr="00DF201B">
              <w:rPr>
                <w:rFonts w:ascii="Arial" w:hAnsi="Arial" w:cs="Arial"/>
                <w:b/>
                <w:sz w:val="18"/>
                <w:szCs w:val="18"/>
              </w:rPr>
              <w:t>16 01</w:t>
            </w:r>
          </w:p>
        </w:tc>
        <w:tc>
          <w:tcPr>
            <w:tcW w:w="4335" w:type="pct"/>
            <w:shd w:val="clear" w:color="auto" w:fill="A6A6A6" w:themeFill="background1" w:themeFillShade="A6"/>
          </w:tcPr>
          <w:p w14:paraId="17DA58B3" w14:textId="4ED4E197" w:rsidR="007B4587" w:rsidRPr="00DF201B" w:rsidRDefault="007B4587" w:rsidP="00DF201B">
            <w:pPr>
              <w:spacing w:before="20" w:after="20"/>
              <w:jc w:val="left"/>
              <w:rPr>
                <w:rFonts w:ascii="Arial" w:hAnsi="Arial" w:cs="Arial"/>
                <w:b/>
                <w:sz w:val="18"/>
                <w:szCs w:val="18"/>
              </w:rPr>
            </w:pPr>
            <w:r w:rsidRPr="00DF201B">
              <w:rPr>
                <w:rFonts w:ascii="Arial" w:hAnsi="Arial" w:cs="Arial"/>
                <w:b/>
                <w:sz w:val="18"/>
                <w:szCs w:val="18"/>
              </w:rPr>
              <w:t>end-of-life vehicles from different means of transport (including off-road machinery) and wastes from dismantling of end-of-life vehicles and vehicle maintenance (except 13, 14, 16 06 and 16 08)</w:t>
            </w:r>
          </w:p>
        </w:tc>
      </w:tr>
      <w:tr w:rsidR="007B4587" w:rsidRPr="008A3793" w14:paraId="2EA32DCB" w14:textId="77777777" w:rsidTr="00DF201B">
        <w:trPr>
          <w:cantSplit/>
          <w:trHeight w:val="258"/>
        </w:trPr>
        <w:tc>
          <w:tcPr>
            <w:tcW w:w="665" w:type="pct"/>
          </w:tcPr>
          <w:p w14:paraId="1DB6AEEE" w14:textId="77545FFE" w:rsidR="007B4587" w:rsidRPr="00DF201B" w:rsidRDefault="007B4587" w:rsidP="00DF201B">
            <w:pPr>
              <w:spacing w:before="20" w:after="20"/>
              <w:jc w:val="left"/>
              <w:rPr>
                <w:rFonts w:ascii="Arial" w:hAnsi="Arial" w:cs="Arial"/>
                <w:sz w:val="18"/>
                <w:szCs w:val="18"/>
              </w:rPr>
            </w:pPr>
            <w:r w:rsidRPr="00DF201B">
              <w:rPr>
                <w:rFonts w:ascii="Arial" w:hAnsi="Arial" w:cs="Arial"/>
                <w:sz w:val="18"/>
                <w:szCs w:val="18"/>
              </w:rPr>
              <w:t>16 01 06</w:t>
            </w:r>
          </w:p>
        </w:tc>
        <w:tc>
          <w:tcPr>
            <w:tcW w:w="4335" w:type="pct"/>
          </w:tcPr>
          <w:p w14:paraId="04619524" w14:textId="7970D33A" w:rsidR="007B4587" w:rsidRPr="00DF201B" w:rsidRDefault="006556EA" w:rsidP="00DF201B">
            <w:pPr>
              <w:spacing w:before="20" w:after="20"/>
              <w:jc w:val="left"/>
              <w:rPr>
                <w:rFonts w:ascii="Arial" w:hAnsi="Arial" w:cs="Arial"/>
                <w:sz w:val="18"/>
                <w:szCs w:val="18"/>
              </w:rPr>
            </w:pPr>
            <w:r w:rsidRPr="00DF201B">
              <w:rPr>
                <w:rFonts w:ascii="Arial" w:hAnsi="Arial" w:cs="Arial"/>
                <w:sz w:val="18"/>
                <w:szCs w:val="18"/>
              </w:rPr>
              <w:t>end-of-life vehicles, containing neither liquids nor other hazardous components</w:t>
            </w:r>
          </w:p>
        </w:tc>
      </w:tr>
      <w:tr w:rsidR="007B4587" w:rsidRPr="008A3793" w14:paraId="6DC0DFA4" w14:textId="77777777" w:rsidTr="00DF201B">
        <w:trPr>
          <w:cantSplit/>
          <w:trHeight w:val="258"/>
        </w:trPr>
        <w:tc>
          <w:tcPr>
            <w:tcW w:w="665" w:type="pct"/>
          </w:tcPr>
          <w:p w14:paraId="125FF788" w14:textId="3B725BC3" w:rsidR="007B4587" w:rsidRPr="00DF201B" w:rsidRDefault="006556EA" w:rsidP="00DF201B">
            <w:pPr>
              <w:spacing w:before="20" w:after="20"/>
              <w:jc w:val="left"/>
              <w:rPr>
                <w:rFonts w:ascii="Arial" w:hAnsi="Arial" w:cs="Arial"/>
                <w:sz w:val="18"/>
                <w:szCs w:val="18"/>
              </w:rPr>
            </w:pPr>
            <w:r w:rsidRPr="00DF201B">
              <w:rPr>
                <w:rFonts w:ascii="Arial" w:hAnsi="Arial" w:cs="Arial"/>
                <w:sz w:val="18"/>
                <w:szCs w:val="18"/>
              </w:rPr>
              <w:t>16 01 08*</w:t>
            </w:r>
          </w:p>
        </w:tc>
        <w:tc>
          <w:tcPr>
            <w:tcW w:w="4335" w:type="pct"/>
          </w:tcPr>
          <w:p w14:paraId="06A7C86E" w14:textId="37912D92" w:rsidR="007B4587" w:rsidRPr="00DF201B" w:rsidRDefault="006556EA" w:rsidP="00DF201B">
            <w:pPr>
              <w:spacing w:before="20" w:after="20"/>
              <w:jc w:val="left"/>
              <w:rPr>
                <w:rFonts w:ascii="Arial" w:hAnsi="Arial" w:cs="Arial"/>
                <w:sz w:val="18"/>
                <w:szCs w:val="18"/>
              </w:rPr>
            </w:pPr>
            <w:r w:rsidRPr="00DF201B">
              <w:rPr>
                <w:rFonts w:ascii="Arial" w:hAnsi="Arial" w:cs="Arial"/>
                <w:sz w:val="18"/>
                <w:szCs w:val="18"/>
              </w:rPr>
              <w:t>components containing mercury</w:t>
            </w:r>
          </w:p>
        </w:tc>
      </w:tr>
      <w:tr w:rsidR="006556EA" w:rsidRPr="008A3793" w14:paraId="61EF7701" w14:textId="77777777" w:rsidTr="00DF201B">
        <w:trPr>
          <w:cantSplit/>
          <w:trHeight w:val="258"/>
        </w:trPr>
        <w:tc>
          <w:tcPr>
            <w:tcW w:w="665" w:type="pct"/>
          </w:tcPr>
          <w:p w14:paraId="12761E58" w14:textId="4F1D60E7"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16 01 09*</w:t>
            </w:r>
          </w:p>
        </w:tc>
        <w:tc>
          <w:tcPr>
            <w:tcW w:w="4335" w:type="pct"/>
          </w:tcPr>
          <w:p w14:paraId="5876D5A8" w14:textId="535877CC"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components containing PCBs</w:t>
            </w:r>
          </w:p>
        </w:tc>
      </w:tr>
      <w:tr w:rsidR="006556EA" w:rsidRPr="008A3793" w14:paraId="3189ADA2" w14:textId="77777777" w:rsidTr="00DF201B">
        <w:trPr>
          <w:cantSplit/>
          <w:trHeight w:val="258"/>
        </w:trPr>
        <w:tc>
          <w:tcPr>
            <w:tcW w:w="665" w:type="pct"/>
          </w:tcPr>
          <w:p w14:paraId="7404C3E9" w14:textId="114C17D3"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16 01 14*</w:t>
            </w:r>
          </w:p>
        </w:tc>
        <w:tc>
          <w:tcPr>
            <w:tcW w:w="4335" w:type="pct"/>
          </w:tcPr>
          <w:p w14:paraId="75DCC54A" w14:textId="3BB6F67B"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 xml:space="preserve">antifreeze fluids containing </w:t>
            </w:r>
            <w:r w:rsidR="003E7C61">
              <w:rPr>
                <w:rFonts w:ascii="Arial" w:hAnsi="Arial" w:cs="Arial"/>
                <w:sz w:val="18"/>
                <w:szCs w:val="18"/>
              </w:rPr>
              <w:t xml:space="preserve">hazardous </w:t>
            </w:r>
            <w:r w:rsidRPr="00DF201B">
              <w:rPr>
                <w:rFonts w:ascii="Arial" w:hAnsi="Arial" w:cs="Arial"/>
                <w:sz w:val="18"/>
                <w:szCs w:val="18"/>
              </w:rPr>
              <w:t>substances</w:t>
            </w:r>
          </w:p>
        </w:tc>
      </w:tr>
      <w:tr w:rsidR="006556EA" w:rsidRPr="008A3793" w14:paraId="1A60E7D2" w14:textId="77777777" w:rsidTr="00DF201B">
        <w:trPr>
          <w:cantSplit/>
          <w:trHeight w:val="258"/>
        </w:trPr>
        <w:tc>
          <w:tcPr>
            <w:tcW w:w="665" w:type="pct"/>
          </w:tcPr>
          <w:p w14:paraId="4DA64CED" w14:textId="25869B3B"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16 01 15</w:t>
            </w:r>
          </w:p>
        </w:tc>
        <w:tc>
          <w:tcPr>
            <w:tcW w:w="4335" w:type="pct"/>
          </w:tcPr>
          <w:p w14:paraId="7FE1F42A" w14:textId="223ACFC1"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antifreeze fluids other than those mentioned in 16 01 14</w:t>
            </w:r>
          </w:p>
        </w:tc>
      </w:tr>
      <w:tr w:rsidR="006556EA" w:rsidRPr="008A3793" w14:paraId="5F0A7C28" w14:textId="77777777" w:rsidTr="00DF201B">
        <w:trPr>
          <w:cantSplit/>
          <w:trHeight w:val="258"/>
        </w:trPr>
        <w:tc>
          <w:tcPr>
            <w:tcW w:w="665" w:type="pct"/>
          </w:tcPr>
          <w:p w14:paraId="19468E1E" w14:textId="25803C31"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16 01 16</w:t>
            </w:r>
          </w:p>
        </w:tc>
        <w:tc>
          <w:tcPr>
            <w:tcW w:w="4335" w:type="pct"/>
          </w:tcPr>
          <w:p w14:paraId="42C6C899" w14:textId="3C827915"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tanks for liquefied gas</w:t>
            </w:r>
          </w:p>
        </w:tc>
      </w:tr>
      <w:tr w:rsidR="006556EA" w:rsidRPr="008A3793" w14:paraId="3F28DA29" w14:textId="77777777" w:rsidTr="00DF201B">
        <w:trPr>
          <w:cantSplit/>
          <w:trHeight w:val="258"/>
        </w:trPr>
        <w:tc>
          <w:tcPr>
            <w:tcW w:w="665" w:type="pct"/>
          </w:tcPr>
          <w:p w14:paraId="6F1F0B2D" w14:textId="3FE31904"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16 01 17</w:t>
            </w:r>
          </w:p>
        </w:tc>
        <w:tc>
          <w:tcPr>
            <w:tcW w:w="4335" w:type="pct"/>
          </w:tcPr>
          <w:p w14:paraId="14FCBE9A" w14:textId="674B2D6D"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ferrous metal</w:t>
            </w:r>
          </w:p>
        </w:tc>
      </w:tr>
      <w:tr w:rsidR="006556EA" w:rsidRPr="008A3793" w14:paraId="6C4DE015" w14:textId="77777777" w:rsidTr="00DF201B">
        <w:trPr>
          <w:cantSplit/>
          <w:trHeight w:val="258"/>
        </w:trPr>
        <w:tc>
          <w:tcPr>
            <w:tcW w:w="665" w:type="pct"/>
          </w:tcPr>
          <w:p w14:paraId="0326E12F" w14:textId="7B01FCB3"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16 01 18</w:t>
            </w:r>
          </w:p>
        </w:tc>
        <w:tc>
          <w:tcPr>
            <w:tcW w:w="4335" w:type="pct"/>
          </w:tcPr>
          <w:p w14:paraId="05997C9A" w14:textId="3A19D6B0"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non-ferrous metal</w:t>
            </w:r>
          </w:p>
        </w:tc>
      </w:tr>
      <w:tr w:rsidR="006556EA" w:rsidRPr="008A3793" w14:paraId="5E75B11C" w14:textId="77777777" w:rsidTr="00DF201B">
        <w:trPr>
          <w:cantSplit/>
          <w:trHeight w:val="258"/>
        </w:trPr>
        <w:tc>
          <w:tcPr>
            <w:tcW w:w="665" w:type="pct"/>
            <w:shd w:val="clear" w:color="auto" w:fill="A6A6A6" w:themeFill="background1" w:themeFillShade="A6"/>
          </w:tcPr>
          <w:p w14:paraId="70F089F7" w14:textId="6EA8BB17" w:rsidR="006556EA" w:rsidRPr="00DF201B" w:rsidRDefault="006556EA" w:rsidP="00DF201B">
            <w:pPr>
              <w:spacing w:before="20" w:after="20"/>
              <w:jc w:val="left"/>
              <w:rPr>
                <w:rFonts w:ascii="Arial" w:hAnsi="Arial" w:cs="Arial"/>
                <w:b/>
                <w:sz w:val="18"/>
                <w:szCs w:val="18"/>
              </w:rPr>
            </w:pPr>
            <w:r w:rsidRPr="00DF201B">
              <w:rPr>
                <w:rFonts w:ascii="Arial" w:hAnsi="Arial" w:cs="Arial"/>
                <w:b/>
                <w:sz w:val="18"/>
                <w:szCs w:val="18"/>
              </w:rPr>
              <w:t>16 02</w:t>
            </w:r>
          </w:p>
        </w:tc>
        <w:tc>
          <w:tcPr>
            <w:tcW w:w="4335" w:type="pct"/>
            <w:shd w:val="clear" w:color="auto" w:fill="A6A6A6" w:themeFill="background1" w:themeFillShade="A6"/>
          </w:tcPr>
          <w:p w14:paraId="56E9B29A" w14:textId="15DC9A90" w:rsidR="006556EA" w:rsidRPr="00DF201B" w:rsidRDefault="006556EA" w:rsidP="00DF201B">
            <w:pPr>
              <w:spacing w:before="20" w:after="20"/>
              <w:jc w:val="left"/>
              <w:rPr>
                <w:rFonts w:ascii="Arial" w:hAnsi="Arial" w:cs="Arial"/>
                <w:b/>
                <w:sz w:val="18"/>
                <w:szCs w:val="18"/>
              </w:rPr>
            </w:pPr>
            <w:r w:rsidRPr="00DF201B">
              <w:rPr>
                <w:rFonts w:ascii="Arial" w:hAnsi="Arial" w:cs="Arial"/>
                <w:b/>
                <w:sz w:val="18"/>
                <w:szCs w:val="18"/>
              </w:rPr>
              <w:t>wastes from electrical and electronic equipment</w:t>
            </w:r>
          </w:p>
        </w:tc>
      </w:tr>
      <w:tr w:rsidR="006556EA" w:rsidRPr="008A3793" w14:paraId="2EDE7BCE" w14:textId="77777777" w:rsidTr="00DF201B">
        <w:trPr>
          <w:cantSplit/>
          <w:trHeight w:val="258"/>
        </w:trPr>
        <w:tc>
          <w:tcPr>
            <w:tcW w:w="665" w:type="pct"/>
          </w:tcPr>
          <w:p w14:paraId="02F71B9A" w14:textId="24386851"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16 02 09*</w:t>
            </w:r>
          </w:p>
        </w:tc>
        <w:tc>
          <w:tcPr>
            <w:tcW w:w="4335" w:type="pct"/>
          </w:tcPr>
          <w:p w14:paraId="5CEA9838" w14:textId="207A3BB7"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transformers and capacitors containing PCBs</w:t>
            </w:r>
          </w:p>
        </w:tc>
      </w:tr>
      <w:tr w:rsidR="006556EA" w:rsidRPr="008A3793" w14:paraId="0199AA88" w14:textId="77777777" w:rsidTr="00DF201B">
        <w:trPr>
          <w:cantSplit/>
          <w:trHeight w:val="258"/>
        </w:trPr>
        <w:tc>
          <w:tcPr>
            <w:tcW w:w="665" w:type="pct"/>
          </w:tcPr>
          <w:p w14:paraId="0A057237" w14:textId="026326D1"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16 02 10*</w:t>
            </w:r>
          </w:p>
        </w:tc>
        <w:tc>
          <w:tcPr>
            <w:tcW w:w="4335" w:type="pct"/>
          </w:tcPr>
          <w:p w14:paraId="0DFB6D38" w14:textId="2B223E10"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discarded equipment containing or contaminated by PCBs other than those mentioned in 16 02 09</w:t>
            </w:r>
          </w:p>
        </w:tc>
      </w:tr>
      <w:tr w:rsidR="006556EA" w:rsidRPr="008A3793" w14:paraId="3A4F087B" w14:textId="77777777" w:rsidTr="00DF201B">
        <w:trPr>
          <w:cantSplit/>
          <w:trHeight w:val="258"/>
        </w:trPr>
        <w:tc>
          <w:tcPr>
            <w:tcW w:w="665" w:type="pct"/>
          </w:tcPr>
          <w:p w14:paraId="705D7A48" w14:textId="3A6C8791"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16 02 11*</w:t>
            </w:r>
          </w:p>
        </w:tc>
        <w:tc>
          <w:tcPr>
            <w:tcW w:w="4335" w:type="pct"/>
          </w:tcPr>
          <w:p w14:paraId="4D29091A" w14:textId="2FC01774"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discarded equipment containing chlorofluorocarbons, HCFC, HFC</w:t>
            </w:r>
          </w:p>
        </w:tc>
      </w:tr>
      <w:tr w:rsidR="006556EA" w:rsidRPr="008A3793" w14:paraId="28A52B59" w14:textId="77777777" w:rsidTr="00DF201B">
        <w:trPr>
          <w:cantSplit/>
          <w:trHeight w:val="258"/>
        </w:trPr>
        <w:tc>
          <w:tcPr>
            <w:tcW w:w="665" w:type="pct"/>
          </w:tcPr>
          <w:p w14:paraId="61EDE461" w14:textId="474AC3C2"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16 02 12*</w:t>
            </w:r>
          </w:p>
        </w:tc>
        <w:tc>
          <w:tcPr>
            <w:tcW w:w="4335" w:type="pct"/>
          </w:tcPr>
          <w:p w14:paraId="7E5F49F5" w14:textId="7626D441"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discarded equipment containing free asbestos</w:t>
            </w:r>
          </w:p>
        </w:tc>
      </w:tr>
      <w:tr w:rsidR="006556EA" w:rsidRPr="008A3793" w14:paraId="0BE3C2C9" w14:textId="77777777" w:rsidTr="00DF201B">
        <w:trPr>
          <w:cantSplit/>
          <w:trHeight w:val="258"/>
        </w:trPr>
        <w:tc>
          <w:tcPr>
            <w:tcW w:w="665" w:type="pct"/>
          </w:tcPr>
          <w:p w14:paraId="5F63BE28" w14:textId="79839EB2"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16 02 13*</w:t>
            </w:r>
          </w:p>
        </w:tc>
        <w:tc>
          <w:tcPr>
            <w:tcW w:w="4335" w:type="pct"/>
          </w:tcPr>
          <w:p w14:paraId="1082FAFF" w14:textId="3DFFD051" w:rsidR="006556EA" w:rsidRPr="00DF201B" w:rsidRDefault="006556EA" w:rsidP="00DF201B">
            <w:pPr>
              <w:spacing w:before="20" w:after="20"/>
              <w:jc w:val="left"/>
              <w:rPr>
                <w:rFonts w:ascii="Arial" w:hAnsi="Arial" w:cs="Arial"/>
                <w:sz w:val="18"/>
                <w:szCs w:val="18"/>
              </w:rPr>
            </w:pPr>
            <w:r w:rsidRPr="00DF201B">
              <w:rPr>
                <w:rFonts w:ascii="Arial" w:hAnsi="Arial" w:cs="Arial"/>
                <w:sz w:val="18"/>
                <w:szCs w:val="18"/>
              </w:rPr>
              <w:t>discarded equipment containing hazardous components</w:t>
            </w:r>
            <w:bookmarkStart w:id="11" w:name="_Hlk21620165"/>
            <w:r w:rsidR="003200FA">
              <w:rPr>
                <w:rStyle w:val="FootnoteReference"/>
                <w:rFonts w:ascii="Arial" w:hAnsi="Arial" w:cs="Arial"/>
                <w:sz w:val="18"/>
                <w:szCs w:val="18"/>
              </w:rPr>
              <w:footnoteReference w:id="2"/>
            </w:r>
            <w:bookmarkEnd w:id="11"/>
            <w:r w:rsidRPr="00DF201B">
              <w:rPr>
                <w:rFonts w:ascii="Arial" w:hAnsi="Arial" w:cs="Arial"/>
                <w:sz w:val="18"/>
                <w:szCs w:val="18"/>
              </w:rPr>
              <w:t xml:space="preserve"> other than those mentioned in 16 02 09 to 16 02 12</w:t>
            </w:r>
          </w:p>
        </w:tc>
      </w:tr>
      <w:tr w:rsidR="006556EA" w:rsidRPr="008A3793" w14:paraId="76536C89" w14:textId="77777777" w:rsidTr="00DF201B">
        <w:trPr>
          <w:cantSplit/>
          <w:trHeight w:val="258"/>
        </w:trPr>
        <w:tc>
          <w:tcPr>
            <w:tcW w:w="665" w:type="pct"/>
          </w:tcPr>
          <w:p w14:paraId="6E7B1F0F" w14:textId="6F5DC2BF" w:rsidR="006556EA" w:rsidRPr="00DF201B" w:rsidRDefault="002518B0" w:rsidP="00DF201B">
            <w:pPr>
              <w:spacing w:before="20" w:after="20"/>
              <w:jc w:val="left"/>
              <w:rPr>
                <w:rFonts w:ascii="Arial" w:hAnsi="Arial" w:cs="Arial"/>
                <w:sz w:val="18"/>
                <w:szCs w:val="18"/>
              </w:rPr>
            </w:pPr>
            <w:r w:rsidRPr="00DF201B">
              <w:rPr>
                <w:rFonts w:ascii="Arial" w:hAnsi="Arial" w:cs="Arial"/>
                <w:sz w:val="18"/>
                <w:szCs w:val="18"/>
              </w:rPr>
              <w:t>16 02 14</w:t>
            </w:r>
          </w:p>
        </w:tc>
        <w:tc>
          <w:tcPr>
            <w:tcW w:w="4335" w:type="pct"/>
          </w:tcPr>
          <w:p w14:paraId="04637385" w14:textId="674CD6E1" w:rsidR="006556EA" w:rsidRPr="00DF201B" w:rsidRDefault="002518B0" w:rsidP="00DF201B">
            <w:pPr>
              <w:spacing w:before="20" w:after="20"/>
              <w:jc w:val="left"/>
              <w:rPr>
                <w:rFonts w:ascii="Arial" w:hAnsi="Arial" w:cs="Arial"/>
                <w:sz w:val="18"/>
                <w:szCs w:val="18"/>
              </w:rPr>
            </w:pPr>
            <w:r w:rsidRPr="00DF201B">
              <w:rPr>
                <w:rFonts w:ascii="Arial" w:hAnsi="Arial" w:cs="Arial"/>
                <w:sz w:val="18"/>
                <w:szCs w:val="18"/>
              </w:rPr>
              <w:t>discarded equipment other than those mentioned in 16 02 09 to 16 02 13</w:t>
            </w:r>
          </w:p>
        </w:tc>
      </w:tr>
      <w:tr w:rsidR="006556EA" w:rsidRPr="008A3793" w14:paraId="00C29F28" w14:textId="77777777" w:rsidTr="00DF201B">
        <w:trPr>
          <w:cantSplit/>
          <w:trHeight w:val="258"/>
        </w:trPr>
        <w:tc>
          <w:tcPr>
            <w:tcW w:w="665" w:type="pct"/>
          </w:tcPr>
          <w:p w14:paraId="57E589C7" w14:textId="0FB1388E" w:rsidR="006556EA" w:rsidRPr="00DF201B" w:rsidRDefault="002518B0" w:rsidP="00DF201B">
            <w:pPr>
              <w:spacing w:before="20" w:after="20"/>
              <w:jc w:val="left"/>
              <w:rPr>
                <w:rFonts w:ascii="Arial" w:hAnsi="Arial" w:cs="Arial"/>
                <w:sz w:val="18"/>
                <w:szCs w:val="18"/>
              </w:rPr>
            </w:pPr>
            <w:r w:rsidRPr="00DF201B">
              <w:rPr>
                <w:rFonts w:ascii="Arial" w:hAnsi="Arial" w:cs="Arial"/>
                <w:sz w:val="18"/>
                <w:szCs w:val="18"/>
              </w:rPr>
              <w:t>16 02 15*</w:t>
            </w:r>
          </w:p>
        </w:tc>
        <w:tc>
          <w:tcPr>
            <w:tcW w:w="4335" w:type="pct"/>
          </w:tcPr>
          <w:p w14:paraId="1BE379C1" w14:textId="126E2B7F" w:rsidR="006556EA" w:rsidRPr="00DF201B" w:rsidRDefault="002518B0" w:rsidP="00DF201B">
            <w:pPr>
              <w:spacing w:before="20" w:after="20"/>
              <w:jc w:val="left"/>
              <w:rPr>
                <w:rFonts w:ascii="Arial" w:hAnsi="Arial" w:cs="Arial"/>
                <w:sz w:val="18"/>
                <w:szCs w:val="18"/>
              </w:rPr>
            </w:pPr>
            <w:r w:rsidRPr="00DF201B">
              <w:rPr>
                <w:rFonts w:ascii="Arial" w:hAnsi="Arial" w:cs="Arial"/>
                <w:sz w:val="18"/>
                <w:szCs w:val="18"/>
              </w:rPr>
              <w:t>hazardous components removed from discarded equipment</w:t>
            </w:r>
          </w:p>
        </w:tc>
      </w:tr>
      <w:tr w:rsidR="006556EA" w:rsidRPr="008A3793" w14:paraId="2F85C01E" w14:textId="77777777" w:rsidTr="00DF201B">
        <w:trPr>
          <w:cantSplit/>
          <w:trHeight w:val="258"/>
        </w:trPr>
        <w:tc>
          <w:tcPr>
            <w:tcW w:w="665" w:type="pct"/>
          </w:tcPr>
          <w:p w14:paraId="1E3CE33A" w14:textId="68DF9AFB" w:rsidR="006556EA" w:rsidRPr="00DF201B" w:rsidRDefault="002518B0" w:rsidP="00DF201B">
            <w:pPr>
              <w:spacing w:before="20" w:after="20"/>
              <w:jc w:val="left"/>
              <w:rPr>
                <w:rFonts w:ascii="Arial" w:hAnsi="Arial" w:cs="Arial"/>
                <w:sz w:val="18"/>
                <w:szCs w:val="18"/>
              </w:rPr>
            </w:pPr>
            <w:r w:rsidRPr="00DF201B">
              <w:rPr>
                <w:rFonts w:ascii="Arial" w:hAnsi="Arial" w:cs="Arial"/>
                <w:sz w:val="18"/>
                <w:szCs w:val="18"/>
              </w:rPr>
              <w:t>16 02 16</w:t>
            </w:r>
          </w:p>
        </w:tc>
        <w:tc>
          <w:tcPr>
            <w:tcW w:w="4335" w:type="pct"/>
          </w:tcPr>
          <w:p w14:paraId="20E5EB6F" w14:textId="2406ABAE" w:rsidR="006556EA" w:rsidRPr="00DF201B" w:rsidRDefault="002518B0" w:rsidP="00DF201B">
            <w:pPr>
              <w:spacing w:before="20" w:after="20"/>
              <w:jc w:val="left"/>
              <w:rPr>
                <w:rFonts w:ascii="Arial" w:hAnsi="Arial" w:cs="Arial"/>
                <w:sz w:val="18"/>
                <w:szCs w:val="18"/>
              </w:rPr>
            </w:pPr>
            <w:r w:rsidRPr="00DF201B">
              <w:rPr>
                <w:rFonts w:ascii="Arial" w:hAnsi="Arial" w:cs="Arial"/>
                <w:sz w:val="18"/>
                <w:szCs w:val="18"/>
              </w:rPr>
              <w:t>components removed from discarded equipment other than those mentioned in 16 02 15</w:t>
            </w:r>
          </w:p>
        </w:tc>
      </w:tr>
      <w:tr w:rsidR="006556EA" w:rsidRPr="008A3793" w14:paraId="319259AA" w14:textId="77777777" w:rsidTr="00DF201B">
        <w:trPr>
          <w:cantSplit/>
          <w:trHeight w:val="258"/>
        </w:trPr>
        <w:tc>
          <w:tcPr>
            <w:tcW w:w="665" w:type="pct"/>
            <w:shd w:val="clear" w:color="auto" w:fill="A6A6A6" w:themeFill="background1" w:themeFillShade="A6"/>
          </w:tcPr>
          <w:p w14:paraId="4C043A39" w14:textId="61777F1B" w:rsidR="006556EA" w:rsidRPr="00DF201B" w:rsidRDefault="00AB77EB" w:rsidP="00DF201B">
            <w:pPr>
              <w:spacing w:before="20" w:after="20"/>
              <w:jc w:val="left"/>
              <w:rPr>
                <w:rFonts w:ascii="Arial" w:hAnsi="Arial" w:cs="Arial"/>
                <w:b/>
                <w:sz w:val="18"/>
                <w:szCs w:val="18"/>
              </w:rPr>
            </w:pPr>
            <w:r w:rsidRPr="00DF201B">
              <w:rPr>
                <w:rFonts w:ascii="Arial" w:hAnsi="Arial" w:cs="Arial"/>
                <w:b/>
                <w:sz w:val="18"/>
                <w:szCs w:val="18"/>
              </w:rPr>
              <w:t>16 03</w:t>
            </w:r>
          </w:p>
        </w:tc>
        <w:tc>
          <w:tcPr>
            <w:tcW w:w="4335" w:type="pct"/>
            <w:shd w:val="clear" w:color="auto" w:fill="A6A6A6" w:themeFill="background1" w:themeFillShade="A6"/>
          </w:tcPr>
          <w:p w14:paraId="593A6DC7" w14:textId="105B0E40" w:rsidR="006556EA" w:rsidRPr="00DF201B" w:rsidRDefault="00AB77EB" w:rsidP="00DF201B">
            <w:pPr>
              <w:spacing w:before="20" w:after="20"/>
              <w:jc w:val="left"/>
              <w:rPr>
                <w:rFonts w:ascii="Arial" w:hAnsi="Arial" w:cs="Arial"/>
                <w:b/>
                <w:sz w:val="18"/>
                <w:szCs w:val="18"/>
              </w:rPr>
            </w:pPr>
            <w:r w:rsidRPr="00DF201B">
              <w:rPr>
                <w:rFonts w:ascii="Arial" w:hAnsi="Arial" w:cs="Arial"/>
                <w:b/>
                <w:sz w:val="18"/>
                <w:szCs w:val="18"/>
              </w:rPr>
              <w:t>off-specification batches and unused products</w:t>
            </w:r>
          </w:p>
        </w:tc>
      </w:tr>
      <w:tr w:rsidR="002518B0" w:rsidRPr="008A3793" w14:paraId="1BFFAB80" w14:textId="77777777" w:rsidTr="00DF201B">
        <w:trPr>
          <w:cantSplit/>
          <w:trHeight w:val="258"/>
        </w:trPr>
        <w:tc>
          <w:tcPr>
            <w:tcW w:w="665" w:type="pct"/>
          </w:tcPr>
          <w:p w14:paraId="0888BA96" w14:textId="171E58DE" w:rsidR="002518B0" w:rsidRPr="00DF201B" w:rsidRDefault="00AB77EB" w:rsidP="00DF201B">
            <w:pPr>
              <w:spacing w:before="20" w:after="20"/>
              <w:jc w:val="left"/>
              <w:rPr>
                <w:rFonts w:ascii="Arial" w:hAnsi="Arial" w:cs="Arial"/>
                <w:sz w:val="18"/>
                <w:szCs w:val="18"/>
              </w:rPr>
            </w:pPr>
            <w:r w:rsidRPr="00DF201B">
              <w:rPr>
                <w:rFonts w:ascii="Arial" w:hAnsi="Arial" w:cs="Arial"/>
                <w:sz w:val="18"/>
                <w:szCs w:val="18"/>
              </w:rPr>
              <w:t>16 03 04</w:t>
            </w:r>
          </w:p>
        </w:tc>
        <w:tc>
          <w:tcPr>
            <w:tcW w:w="4335" w:type="pct"/>
          </w:tcPr>
          <w:p w14:paraId="006ACB23" w14:textId="34185084" w:rsidR="002518B0" w:rsidRPr="00DF201B" w:rsidRDefault="00AB77EB" w:rsidP="00DF201B">
            <w:pPr>
              <w:spacing w:before="20" w:after="20"/>
              <w:jc w:val="left"/>
              <w:rPr>
                <w:rFonts w:ascii="Arial" w:hAnsi="Arial" w:cs="Arial"/>
                <w:sz w:val="18"/>
                <w:szCs w:val="18"/>
              </w:rPr>
            </w:pPr>
            <w:r w:rsidRPr="00DF201B">
              <w:rPr>
                <w:rFonts w:ascii="Arial" w:hAnsi="Arial" w:cs="Arial"/>
                <w:sz w:val="18"/>
                <w:szCs w:val="18"/>
              </w:rPr>
              <w:t>inorganic wastes other than those mentioned in 16 03 03</w:t>
            </w:r>
          </w:p>
        </w:tc>
      </w:tr>
      <w:tr w:rsidR="002518B0" w:rsidRPr="008A3793" w14:paraId="628A818B" w14:textId="77777777" w:rsidTr="00DF201B">
        <w:trPr>
          <w:cantSplit/>
          <w:trHeight w:val="258"/>
        </w:trPr>
        <w:tc>
          <w:tcPr>
            <w:tcW w:w="665" w:type="pct"/>
            <w:shd w:val="clear" w:color="auto" w:fill="A6A6A6" w:themeFill="background1" w:themeFillShade="A6"/>
          </w:tcPr>
          <w:p w14:paraId="030E6656" w14:textId="5A8C51E7" w:rsidR="002518B0" w:rsidRPr="00DF201B" w:rsidRDefault="00AB77EB" w:rsidP="00DF201B">
            <w:pPr>
              <w:spacing w:before="20" w:after="20"/>
              <w:jc w:val="left"/>
              <w:rPr>
                <w:rFonts w:ascii="Arial" w:hAnsi="Arial" w:cs="Arial"/>
                <w:b/>
                <w:sz w:val="18"/>
                <w:szCs w:val="18"/>
              </w:rPr>
            </w:pPr>
            <w:r w:rsidRPr="00DF201B">
              <w:rPr>
                <w:rFonts w:ascii="Arial" w:hAnsi="Arial" w:cs="Arial"/>
                <w:b/>
                <w:sz w:val="18"/>
                <w:szCs w:val="18"/>
              </w:rPr>
              <w:t>16 05</w:t>
            </w:r>
          </w:p>
        </w:tc>
        <w:tc>
          <w:tcPr>
            <w:tcW w:w="4335" w:type="pct"/>
            <w:shd w:val="clear" w:color="auto" w:fill="A6A6A6" w:themeFill="background1" w:themeFillShade="A6"/>
          </w:tcPr>
          <w:p w14:paraId="5A78ACD0" w14:textId="0F2D47F3" w:rsidR="002518B0" w:rsidRPr="00DF201B" w:rsidRDefault="00AB77EB" w:rsidP="00DF201B">
            <w:pPr>
              <w:spacing w:before="20" w:after="20"/>
              <w:jc w:val="left"/>
              <w:rPr>
                <w:rFonts w:ascii="Arial" w:hAnsi="Arial" w:cs="Arial"/>
                <w:b/>
                <w:sz w:val="18"/>
                <w:szCs w:val="18"/>
              </w:rPr>
            </w:pPr>
            <w:r w:rsidRPr="00DF201B">
              <w:rPr>
                <w:rFonts w:ascii="Arial" w:hAnsi="Arial" w:cs="Arial"/>
                <w:b/>
                <w:sz w:val="18"/>
                <w:szCs w:val="18"/>
              </w:rPr>
              <w:t>gases in pressure containers and discarded chemicals</w:t>
            </w:r>
          </w:p>
        </w:tc>
      </w:tr>
      <w:tr w:rsidR="002518B0" w:rsidRPr="008A3793" w14:paraId="02EDC881" w14:textId="77777777" w:rsidTr="00DF201B">
        <w:trPr>
          <w:cantSplit/>
          <w:trHeight w:val="258"/>
        </w:trPr>
        <w:tc>
          <w:tcPr>
            <w:tcW w:w="665" w:type="pct"/>
          </w:tcPr>
          <w:p w14:paraId="7D95E239" w14:textId="53E316B2" w:rsidR="002518B0" w:rsidRPr="00DF201B" w:rsidRDefault="00AB77EB" w:rsidP="00DF201B">
            <w:pPr>
              <w:spacing w:before="20" w:after="20"/>
              <w:jc w:val="left"/>
              <w:rPr>
                <w:rFonts w:ascii="Arial" w:hAnsi="Arial" w:cs="Arial"/>
                <w:sz w:val="18"/>
                <w:szCs w:val="18"/>
              </w:rPr>
            </w:pPr>
            <w:r w:rsidRPr="00DF201B">
              <w:rPr>
                <w:rFonts w:ascii="Arial" w:hAnsi="Arial" w:cs="Arial"/>
                <w:sz w:val="18"/>
                <w:szCs w:val="18"/>
              </w:rPr>
              <w:t>16 05 04*</w:t>
            </w:r>
          </w:p>
        </w:tc>
        <w:tc>
          <w:tcPr>
            <w:tcW w:w="4335" w:type="pct"/>
          </w:tcPr>
          <w:p w14:paraId="7A1496E5" w14:textId="1AC97079" w:rsidR="002518B0" w:rsidRPr="00DF201B" w:rsidRDefault="00AB77EB" w:rsidP="00DF201B">
            <w:pPr>
              <w:spacing w:before="20" w:after="20"/>
              <w:jc w:val="left"/>
              <w:rPr>
                <w:rFonts w:ascii="Arial" w:hAnsi="Arial" w:cs="Arial"/>
                <w:sz w:val="18"/>
                <w:szCs w:val="18"/>
              </w:rPr>
            </w:pPr>
            <w:r w:rsidRPr="00DF201B">
              <w:rPr>
                <w:rFonts w:ascii="Arial" w:hAnsi="Arial" w:cs="Arial"/>
                <w:sz w:val="18"/>
                <w:szCs w:val="18"/>
              </w:rPr>
              <w:t xml:space="preserve">gases in pressure containers (including halons) containing </w:t>
            </w:r>
            <w:r w:rsidR="003E7C61">
              <w:rPr>
                <w:rFonts w:ascii="Arial" w:hAnsi="Arial" w:cs="Arial"/>
                <w:sz w:val="18"/>
                <w:szCs w:val="18"/>
              </w:rPr>
              <w:t xml:space="preserve">hazardous </w:t>
            </w:r>
            <w:r w:rsidRPr="00DF201B">
              <w:rPr>
                <w:rFonts w:ascii="Arial" w:hAnsi="Arial" w:cs="Arial"/>
                <w:sz w:val="18"/>
                <w:szCs w:val="18"/>
              </w:rPr>
              <w:t>substances</w:t>
            </w:r>
          </w:p>
        </w:tc>
      </w:tr>
      <w:tr w:rsidR="002518B0" w:rsidRPr="008A3793" w14:paraId="021153D0" w14:textId="77777777" w:rsidTr="00DF201B">
        <w:trPr>
          <w:cantSplit/>
          <w:trHeight w:val="258"/>
        </w:trPr>
        <w:tc>
          <w:tcPr>
            <w:tcW w:w="665" w:type="pct"/>
          </w:tcPr>
          <w:p w14:paraId="19F1DEE4" w14:textId="706017F5" w:rsidR="002518B0" w:rsidRPr="00DF201B" w:rsidRDefault="00AB77EB" w:rsidP="00DF201B">
            <w:pPr>
              <w:spacing w:before="20" w:after="20"/>
              <w:jc w:val="left"/>
              <w:rPr>
                <w:rFonts w:ascii="Arial" w:hAnsi="Arial" w:cs="Arial"/>
                <w:sz w:val="18"/>
                <w:szCs w:val="18"/>
              </w:rPr>
            </w:pPr>
            <w:r w:rsidRPr="00DF201B">
              <w:rPr>
                <w:rFonts w:ascii="Arial" w:hAnsi="Arial" w:cs="Arial"/>
                <w:sz w:val="18"/>
                <w:szCs w:val="18"/>
              </w:rPr>
              <w:t>16 05 05</w:t>
            </w:r>
          </w:p>
        </w:tc>
        <w:tc>
          <w:tcPr>
            <w:tcW w:w="4335" w:type="pct"/>
          </w:tcPr>
          <w:p w14:paraId="6F008593" w14:textId="1B46DBD4" w:rsidR="002518B0" w:rsidRPr="00DF201B" w:rsidRDefault="00AB77EB" w:rsidP="00DF201B">
            <w:pPr>
              <w:spacing w:before="20" w:after="20"/>
              <w:jc w:val="left"/>
              <w:rPr>
                <w:rFonts w:ascii="Arial" w:hAnsi="Arial" w:cs="Arial"/>
                <w:sz w:val="18"/>
                <w:szCs w:val="18"/>
              </w:rPr>
            </w:pPr>
            <w:r w:rsidRPr="00DF201B">
              <w:rPr>
                <w:rFonts w:ascii="Arial" w:hAnsi="Arial" w:cs="Arial"/>
                <w:sz w:val="18"/>
                <w:szCs w:val="18"/>
              </w:rPr>
              <w:t>gases in pressure containers other than those mentioned in 16 05 04</w:t>
            </w:r>
          </w:p>
        </w:tc>
      </w:tr>
      <w:tr w:rsidR="002518B0" w:rsidRPr="008A3793" w14:paraId="329E542F" w14:textId="77777777" w:rsidTr="00DF201B">
        <w:trPr>
          <w:cantSplit/>
          <w:trHeight w:val="258"/>
        </w:trPr>
        <w:tc>
          <w:tcPr>
            <w:tcW w:w="665" w:type="pct"/>
            <w:shd w:val="clear" w:color="auto" w:fill="A6A6A6" w:themeFill="background1" w:themeFillShade="A6"/>
          </w:tcPr>
          <w:p w14:paraId="54B0829E" w14:textId="4B8B310F" w:rsidR="002518B0" w:rsidRPr="00DF201B" w:rsidRDefault="00AB77EB" w:rsidP="00DF201B">
            <w:pPr>
              <w:spacing w:before="20" w:after="20"/>
              <w:jc w:val="left"/>
              <w:rPr>
                <w:rFonts w:ascii="Arial" w:hAnsi="Arial" w:cs="Arial"/>
                <w:b/>
                <w:sz w:val="18"/>
                <w:szCs w:val="18"/>
              </w:rPr>
            </w:pPr>
            <w:r w:rsidRPr="00DF201B">
              <w:rPr>
                <w:rFonts w:ascii="Arial" w:hAnsi="Arial" w:cs="Arial"/>
                <w:b/>
                <w:sz w:val="18"/>
                <w:szCs w:val="18"/>
              </w:rPr>
              <w:t>16 06</w:t>
            </w:r>
          </w:p>
        </w:tc>
        <w:tc>
          <w:tcPr>
            <w:tcW w:w="4335" w:type="pct"/>
            <w:shd w:val="clear" w:color="auto" w:fill="A6A6A6" w:themeFill="background1" w:themeFillShade="A6"/>
          </w:tcPr>
          <w:p w14:paraId="128FD300" w14:textId="1BA0B846" w:rsidR="002518B0" w:rsidRPr="00DF201B" w:rsidRDefault="00AB77EB" w:rsidP="00DF201B">
            <w:pPr>
              <w:spacing w:before="20" w:after="20"/>
              <w:jc w:val="left"/>
              <w:rPr>
                <w:rFonts w:ascii="Arial" w:hAnsi="Arial" w:cs="Arial"/>
                <w:b/>
                <w:sz w:val="18"/>
                <w:szCs w:val="18"/>
              </w:rPr>
            </w:pPr>
            <w:r w:rsidRPr="00DF201B">
              <w:rPr>
                <w:rFonts w:ascii="Arial" w:hAnsi="Arial" w:cs="Arial"/>
                <w:b/>
                <w:sz w:val="18"/>
                <w:szCs w:val="18"/>
              </w:rPr>
              <w:t>batteries and accumulators</w:t>
            </w:r>
          </w:p>
        </w:tc>
      </w:tr>
      <w:tr w:rsidR="002518B0" w:rsidRPr="008A3793" w14:paraId="2A0BC5B4" w14:textId="77777777" w:rsidTr="00DF201B">
        <w:trPr>
          <w:cantSplit/>
          <w:trHeight w:val="258"/>
        </w:trPr>
        <w:tc>
          <w:tcPr>
            <w:tcW w:w="665" w:type="pct"/>
          </w:tcPr>
          <w:p w14:paraId="3F77FF07" w14:textId="54171532" w:rsidR="002518B0" w:rsidRPr="00DF201B" w:rsidRDefault="00AB77EB" w:rsidP="00DF201B">
            <w:pPr>
              <w:spacing w:before="20" w:after="20"/>
              <w:jc w:val="left"/>
              <w:rPr>
                <w:rFonts w:ascii="Arial" w:hAnsi="Arial" w:cs="Arial"/>
                <w:sz w:val="18"/>
                <w:szCs w:val="18"/>
              </w:rPr>
            </w:pPr>
            <w:r w:rsidRPr="00DF201B">
              <w:rPr>
                <w:rFonts w:ascii="Arial" w:hAnsi="Arial" w:cs="Arial"/>
                <w:sz w:val="18"/>
                <w:szCs w:val="18"/>
              </w:rPr>
              <w:t>16 06 01*</w:t>
            </w:r>
          </w:p>
        </w:tc>
        <w:tc>
          <w:tcPr>
            <w:tcW w:w="4335" w:type="pct"/>
          </w:tcPr>
          <w:p w14:paraId="797F772C" w14:textId="38FDE844" w:rsidR="002518B0" w:rsidRPr="00DF201B" w:rsidRDefault="00AB77EB" w:rsidP="00DF201B">
            <w:pPr>
              <w:spacing w:before="20" w:after="20"/>
              <w:jc w:val="left"/>
              <w:rPr>
                <w:rFonts w:ascii="Arial" w:hAnsi="Arial" w:cs="Arial"/>
                <w:sz w:val="18"/>
                <w:szCs w:val="18"/>
              </w:rPr>
            </w:pPr>
            <w:r w:rsidRPr="00DF201B">
              <w:rPr>
                <w:rFonts w:ascii="Arial" w:hAnsi="Arial" w:cs="Arial"/>
                <w:sz w:val="18"/>
                <w:szCs w:val="18"/>
              </w:rPr>
              <w:t>lead batteries</w:t>
            </w:r>
          </w:p>
        </w:tc>
      </w:tr>
      <w:tr w:rsidR="002518B0" w:rsidRPr="008A3793" w14:paraId="52BF84A7" w14:textId="77777777" w:rsidTr="00DF201B">
        <w:trPr>
          <w:cantSplit/>
          <w:trHeight w:val="258"/>
        </w:trPr>
        <w:tc>
          <w:tcPr>
            <w:tcW w:w="665" w:type="pct"/>
          </w:tcPr>
          <w:p w14:paraId="5293E0EE" w14:textId="407BDB80" w:rsidR="002518B0" w:rsidRPr="00DF201B" w:rsidRDefault="00AB77EB" w:rsidP="00DF201B">
            <w:pPr>
              <w:spacing w:before="20" w:after="20"/>
              <w:jc w:val="left"/>
              <w:rPr>
                <w:rFonts w:ascii="Arial" w:hAnsi="Arial" w:cs="Arial"/>
                <w:sz w:val="18"/>
                <w:szCs w:val="18"/>
              </w:rPr>
            </w:pPr>
            <w:r w:rsidRPr="00DF201B">
              <w:rPr>
                <w:rFonts w:ascii="Arial" w:hAnsi="Arial" w:cs="Arial"/>
                <w:sz w:val="18"/>
                <w:szCs w:val="18"/>
              </w:rPr>
              <w:t>16 06 02*</w:t>
            </w:r>
          </w:p>
        </w:tc>
        <w:tc>
          <w:tcPr>
            <w:tcW w:w="4335" w:type="pct"/>
          </w:tcPr>
          <w:p w14:paraId="0E28EAAC" w14:textId="606F7C76" w:rsidR="002518B0" w:rsidRPr="00DF201B" w:rsidRDefault="00AB77EB" w:rsidP="00DF201B">
            <w:pPr>
              <w:spacing w:before="20" w:after="20"/>
              <w:jc w:val="left"/>
              <w:rPr>
                <w:rFonts w:ascii="Arial" w:hAnsi="Arial" w:cs="Arial"/>
                <w:sz w:val="18"/>
                <w:szCs w:val="18"/>
              </w:rPr>
            </w:pPr>
            <w:r w:rsidRPr="00DF201B">
              <w:rPr>
                <w:rFonts w:ascii="Arial" w:hAnsi="Arial" w:cs="Arial"/>
                <w:sz w:val="18"/>
                <w:szCs w:val="18"/>
              </w:rPr>
              <w:t>Ni-Cd batteries</w:t>
            </w:r>
          </w:p>
        </w:tc>
      </w:tr>
      <w:tr w:rsidR="002518B0" w:rsidRPr="008A3793" w14:paraId="1D34B0E5" w14:textId="77777777" w:rsidTr="00DF201B">
        <w:trPr>
          <w:cantSplit/>
          <w:trHeight w:val="258"/>
        </w:trPr>
        <w:tc>
          <w:tcPr>
            <w:tcW w:w="665" w:type="pct"/>
          </w:tcPr>
          <w:p w14:paraId="3F192EED" w14:textId="4D422AA5" w:rsidR="002518B0" w:rsidRPr="00DF201B" w:rsidRDefault="00AB77EB" w:rsidP="00DF201B">
            <w:pPr>
              <w:spacing w:before="20" w:after="20"/>
              <w:jc w:val="left"/>
              <w:rPr>
                <w:rFonts w:ascii="Arial" w:hAnsi="Arial" w:cs="Arial"/>
                <w:sz w:val="18"/>
                <w:szCs w:val="18"/>
              </w:rPr>
            </w:pPr>
            <w:r w:rsidRPr="00DF201B">
              <w:rPr>
                <w:rFonts w:ascii="Arial" w:hAnsi="Arial" w:cs="Arial"/>
                <w:sz w:val="18"/>
                <w:szCs w:val="18"/>
              </w:rPr>
              <w:t>16 06 03*</w:t>
            </w:r>
          </w:p>
        </w:tc>
        <w:tc>
          <w:tcPr>
            <w:tcW w:w="4335" w:type="pct"/>
          </w:tcPr>
          <w:p w14:paraId="442A1356" w14:textId="05970B5E" w:rsidR="002518B0" w:rsidRPr="00DF201B" w:rsidRDefault="00AB77EB" w:rsidP="00DF201B">
            <w:pPr>
              <w:spacing w:before="20" w:after="20"/>
              <w:jc w:val="left"/>
              <w:rPr>
                <w:rFonts w:ascii="Arial" w:hAnsi="Arial" w:cs="Arial"/>
                <w:sz w:val="18"/>
                <w:szCs w:val="18"/>
              </w:rPr>
            </w:pPr>
            <w:r w:rsidRPr="00DF201B">
              <w:rPr>
                <w:rFonts w:ascii="Arial" w:hAnsi="Arial" w:cs="Arial"/>
                <w:sz w:val="18"/>
                <w:szCs w:val="18"/>
              </w:rPr>
              <w:t>mercury-containing batteries</w:t>
            </w:r>
          </w:p>
        </w:tc>
      </w:tr>
      <w:tr w:rsidR="002518B0" w:rsidRPr="008A3793" w14:paraId="472BF999" w14:textId="77777777" w:rsidTr="00DF201B">
        <w:trPr>
          <w:cantSplit/>
          <w:trHeight w:val="258"/>
        </w:trPr>
        <w:tc>
          <w:tcPr>
            <w:tcW w:w="665" w:type="pct"/>
          </w:tcPr>
          <w:p w14:paraId="75AD6AAE" w14:textId="552DFDAE" w:rsidR="002518B0" w:rsidRPr="00DF201B" w:rsidRDefault="00AB77EB" w:rsidP="00DF201B">
            <w:pPr>
              <w:spacing w:before="20" w:after="20"/>
              <w:jc w:val="left"/>
              <w:rPr>
                <w:rFonts w:ascii="Arial" w:hAnsi="Arial" w:cs="Arial"/>
                <w:sz w:val="18"/>
                <w:szCs w:val="18"/>
              </w:rPr>
            </w:pPr>
            <w:r w:rsidRPr="00DF201B">
              <w:rPr>
                <w:rFonts w:ascii="Arial" w:hAnsi="Arial" w:cs="Arial"/>
                <w:sz w:val="18"/>
                <w:szCs w:val="18"/>
              </w:rPr>
              <w:t>16 06 04</w:t>
            </w:r>
          </w:p>
        </w:tc>
        <w:tc>
          <w:tcPr>
            <w:tcW w:w="4335" w:type="pct"/>
          </w:tcPr>
          <w:p w14:paraId="18E292F1" w14:textId="35AD84E4" w:rsidR="002518B0" w:rsidRPr="00DF201B" w:rsidRDefault="00AB77EB" w:rsidP="00DF201B">
            <w:pPr>
              <w:spacing w:before="20" w:after="20"/>
              <w:jc w:val="left"/>
              <w:rPr>
                <w:rFonts w:ascii="Arial" w:hAnsi="Arial" w:cs="Arial"/>
                <w:sz w:val="18"/>
                <w:szCs w:val="18"/>
              </w:rPr>
            </w:pPr>
            <w:r w:rsidRPr="00DF201B">
              <w:rPr>
                <w:rFonts w:ascii="Arial" w:hAnsi="Arial" w:cs="Arial"/>
                <w:sz w:val="18"/>
                <w:szCs w:val="18"/>
              </w:rPr>
              <w:t>alkaline batteries (except 16 06 03)</w:t>
            </w:r>
          </w:p>
        </w:tc>
      </w:tr>
      <w:tr w:rsidR="002518B0" w:rsidRPr="008A3793" w14:paraId="6CD1EA34" w14:textId="77777777" w:rsidTr="00DF201B">
        <w:trPr>
          <w:cantSplit/>
          <w:trHeight w:val="258"/>
        </w:trPr>
        <w:tc>
          <w:tcPr>
            <w:tcW w:w="665" w:type="pct"/>
          </w:tcPr>
          <w:p w14:paraId="198ACD8B" w14:textId="7B45A6E9" w:rsidR="002518B0" w:rsidRPr="00DF201B" w:rsidRDefault="00C14775" w:rsidP="00DF201B">
            <w:pPr>
              <w:spacing w:before="20" w:after="20"/>
              <w:jc w:val="left"/>
              <w:rPr>
                <w:rFonts w:ascii="Arial" w:hAnsi="Arial" w:cs="Arial"/>
                <w:sz w:val="18"/>
                <w:szCs w:val="18"/>
              </w:rPr>
            </w:pPr>
            <w:r w:rsidRPr="00DF201B">
              <w:rPr>
                <w:rFonts w:ascii="Arial" w:hAnsi="Arial" w:cs="Arial"/>
                <w:sz w:val="18"/>
                <w:szCs w:val="18"/>
              </w:rPr>
              <w:t>16 06 05</w:t>
            </w:r>
          </w:p>
        </w:tc>
        <w:tc>
          <w:tcPr>
            <w:tcW w:w="4335" w:type="pct"/>
          </w:tcPr>
          <w:p w14:paraId="7CFC0ED5" w14:textId="0C9C24E8" w:rsidR="002518B0" w:rsidRPr="00DF201B" w:rsidRDefault="00C14775" w:rsidP="00DF201B">
            <w:pPr>
              <w:spacing w:before="20" w:after="20"/>
              <w:jc w:val="left"/>
              <w:rPr>
                <w:rFonts w:ascii="Arial" w:hAnsi="Arial" w:cs="Arial"/>
                <w:sz w:val="18"/>
                <w:szCs w:val="18"/>
              </w:rPr>
            </w:pPr>
            <w:r w:rsidRPr="00DF201B">
              <w:rPr>
                <w:rFonts w:ascii="Arial" w:hAnsi="Arial" w:cs="Arial"/>
                <w:sz w:val="18"/>
                <w:szCs w:val="18"/>
              </w:rPr>
              <w:t>other batteries and accumulators</w:t>
            </w:r>
          </w:p>
        </w:tc>
      </w:tr>
      <w:tr w:rsidR="002518B0" w:rsidRPr="008A3793" w14:paraId="0A828BB7" w14:textId="77777777" w:rsidTr="00DF201B">
        <w:trPr>
          <w:cantSplit/>
          <w:trHeight w:val="258"/>
        </w:trPr>
        <w:tc>
          <w:tcPr>
            <w:tcW w:w="665" w:type="pct"/>
          </w:tcPr>
          <w:p w14:paraId="3A9A3602" w14:textId="06912AC1" w:rsidR="002518B0" w:rsidRPr="00DF201B" w:rsidRDefault="00C14775" w:rsidP="00DF201B">
            <w:pPr>
              <w:spacing w:before="20" w:after="20"/>
              <w:jc w:val="left"/>
              <w:rPr>
                <w:rFonts w:ascii="Arial" w:hAnsi="Arial" w:cs="Arial"/>
                <w:sz w:val="18"/>
                <w:szCs w:val="18"/>
              </w:rPr>
            </w:pPr>
            <w:r w:rsidRPr="00DF201B">
              <w:rPr>
                <w:rFonts w:ascii="Arial" w:hAnsi="Arial" w:cs="Arial"/>
                <w:sz w:val="18"/>
                <w:szCs w:val="18"/>
              </w:rPr>
              <w:t>16 06 06*</w:t>
            </w:r>
          </w:p>
        </w:tc>
        <w:tc>
          <w:tcPr>
            <w:tcW w:w="4335" w:type="pct"/>
          </w:tcPr>
          <w:p w14:paraId="4916CB50" w14:textId="7CA20FBF" w:rsidR="002518B0" w:rsidRPr="00DF201B" w:rsidRDefault="00C14775" w:rsidP="00DF201B">
            <w:pPr>
              <w:spacing w:before="20" w:after="20"/>
              <w:jc w:val="left"/>
              <w:rPr>
                <w:rFonts w:ascii="Arial" w:hAnsi="Arial" w:cs="Arial"/>
                <w:sz w:val="18"/>
                <w:szCs w:val="18"/>
              </w:rPr>
            </w:pPr>
            <w:r w:rsidRPr="00DF201B">
              <w:rPr>
                <w:rFonts w:ascii="Arial" w:hAnsi="Arial" w:cs="Arial"/>
                <w:sz w:val="18"/>
                <w:szCs w:val="18"/>
              </w:rPr>
              <w:t>separately collected electrolyte from batteries and accumulators</w:t>
            </w:r>
          </w:p>
        </w:tc>
      </w:tr>
      <w:tr w:rsidR="00C14775" w:rsidRPr="008A3793" w14:paraId="0F200686" w14:textId="77777777" w:rsidTr="00DF201B">
        <w:trPr>
          <w:cantSplit/>
          <w:trHeight w:val="258"/>
        </w:trPr>
        <w:tc>
          <w:tcPr>
            <w:tcW w:w="665" w:type="pct"/>
            <w:shd w:val="clear" w:color="auto" w:fill="A6A6A6" w:themeFill="background1" w:themeFillShade="A6"/>
          </w:tcPr>
          <w:p w14:paraId="0A840C2E" w14:textId="66E3B5E1" w:rsidR="00C14775" w:rsidRPr="00DF201B" w:rsidRDefault="00C14775" w:rsidP="00DF201B">
            <w:pPr>
              <w:spacing w:before="20" w:after="20"/>
              <w:jc w:val="left"/>
              <w:rPr>
                <w:rFonts w:ascii="Arial" w:hAnsi="Arial" w:cs="Arial"/>
                <w:sz w:val="18"/>
                <w:szCs w:val="18"/>
              </w:rPr>
            </w:pPr>
            <w:r w:rsidRPr="00DF201B">
              <w:rPr>
                <w:rFonts w:ascii="Arial" w:hAnsi="Arial" w:cs="Arial"/>
                <w:b/>
                <w:sz w:val="18"/>
                <w:szCs w:val="18"/>
              </w:rPr>
              <w:t>16 10</w:t>
            </w:r>
          </w:p>
        </w:tc>
        <w:tc>
          <w:tcPr>
            <w:tcW w:w="4335" w:type="pct"/>
            <w:shd w:val="clear" w:color="auto" w:fill="A6A6A6" w:themeFill="background1" w:themeFillShade="A6"/>
          </w:tcPr>
          <w:p w14:paraId="06D40713" w14:textId="48C55666" w:rsidR="00C14775" w:rsidRPr="00DF201B" w:rsidRDefault="00C14775" w:rsidP="00DF201B">
            <w:pPr>
              <w:spacing w:before="20" w:after="20"/>
              <w:jc w:val="left"/>
              <w:rPr>
                <w:rFonts w:ascii="Arial" w:hAnsi="Arial" w:cs="Arial"/>
                <w:sz w:val="18"/>
                <w:szCs w:val="18"/>
              </w:rPr>
            </w:pPr>
            <w:r w:rsidRPr="00DF201B">
              <w:rPr>
                <w:rFonts w:ascii="Arial" w:hAnsi="Arial" w:cs="Arial"/>
                <w:b/>
                <w:sz w:val="18"/>
                <w:szCs w:val="18"/>
              </w:rPr>
              <w:t>aqueous liquid wastes destined for off-site treatment</w:t>
            </w:r>
          </w:p>
        </w:tc>
      </w:tr>
      <w:tr w:rsidR="00C14775" w:rsidRPr="008A3793" w14:paraId="45A56C40" w14:textId="77777777" w:rsidTr="00DF201B">
        <w:trPr>
          <w:cantSplit/>
          <w:trHeight w:val="258"/>
        </w:trPr>
        <w:tc>
          <w:tcPr>
            <w:tcW w:w="665" w:type="pct"/>
          </w:tcPr>
          <w:p w14:paraId="12BB72D6" w14:textId="7636A093" w:rsidR="00C14775" w:rsidRPr="00DF201B" w:rsidRDefault="00C14775" w:rsidP="00DF201B">
            <w:pPr>
              <w:spacing w:before="20" w:after="20"/>
              <w:jc w:val="left"/>
              <w:rPr>
                <w:rFonts w:ascii="Arial" w:hAnsi="Arial" w:cs="Arial"/>
                <w:b/>
                <w:sz w:val="18"/>
                <w:szCs w:val="18"/>
              </w:rPr>
            </w:pPr>
            <w:r w:rsidRPr="00DF201B">
              <w:rPr>
                <w:rFonts w:ascii="Arial" w:hAnsi="Arial" w:cs="Arial"/>
                <w:sz w:val="18"/>
                <w:szCs w:val="18"/>
              </w:rPr>
              <w:lastRenderedPageBreak/>
              <w:t>16 10 01*</w:t>
            </w:r>
          </w:p>
        </w:tc>
        <w:tc>
          <w:tcPr>
            <w:tcW w:w="4335" w:type="pct"/>
          </w:tcPr>
          <w:p w14:paraId="3C312D58" w14:textId="5D2E924D" w:rsidR="00C14775" w:rsidRPr="00DF201B" w:rsidRDefault="00C14775" w:rsidP="00DF201B">
            <w:pPr>
              <w:spacing w:before="20" w:after="20"/>
              <w:jc w:val="left"/>
              <w:rPr>
                <w:rFonts w:ascii="Arial" w:hAnsi="Arial" w:cs="Arial"/>
                <w:b/>
                <w:sz w:val="18"/>
                <w:szCs w:val="18"/>
              </w:rPr>
            </w:pPr>
            <w:r w:rsidRPr="00DF201B">
              <w:rPr>
                <w:rFonts w:ascii="Arial" w:hAnsi="Arial" w:cs="Arial"/>
                <w:sz w:val="18"/>
                <w:szCs w:val="18"/>
              </w:rPr>
              <w:t xml:space="preserve">aqueous liquid wastes containing </w:t>
            </w:r>
            <w:r w:rsidR="003E7C61">
              <w:rPr>
                <w:rFonts w:ascii="Arial" w:hAnsi="Arial" w:cs="Arial"/>
                <w:sz w:val="18"/>
                <w:szCs w:val="18"/>
              </w:rPr>
              <w:t xml:space="preserve">hazardous </w:t>
            </w:r>
            <w:r w:rsidRPr="00DF201B">
              <w:rPr>
                <w:rFonts w:ascii="Arial" w:hAnsi="Arial" w:cs="Arial"/>
                <w:sz w:val="18"/>
                <w:szCs w:val="18"/>
              </w:rPr>
              <w:t>substances</w:t>
            </w:r>
          </w:p>
        </w:tc>
      </w:tr>
      <w:tr w:rsidR="00C14775" w:rsidRPr="008A3793" w14:paraId="20D9FCF0" w14:textId="77777777" w:rsidTr="00DF201B">
        <w:trPr>
          <w:cantSplit/>
          <w:trHeight w:val="258"/>
        </w:trPr>
        <w:tc>
          <w:tcPr>
            <w:tcW w:w="665" w:type="pct"/>
          </w:tcPr>
          <w:p w14:paraId="1455CABF" w14:textId="65C957EE" w:rsidR="00C14775" w:rsidRPr="00DF201B" w:rsidRDefault="00C14775" w:rsidP="00DF201B">
            <w:pPr>
              <w:spacing w:before="20" w:after="20"/>
              <w:jc w:val="left"/>
              <w:rPr>
                <w:rFonts w:ascii="Arial" w:hAnsi="Arial" w:cs="Arial"/>
                <w:sz w:val="18"/>
                <w:szCs w:val="18"/>
              </w:rPr>
            </w:pPr>
            <w:r w:rsidRPr="00DF201B">
              <w:rPr>
                <w:rFonts w:ascii="Arial" w:hAnsi="Arial" w:cs="Arial"/>
                <w:sz w:val="18"/>
                <w:szCs w:val="18"/>
              </w:rPr>
              <w:t>16 10 02</w:t>
            </w:r>
          </w:p>
        </w:tc>
        <w:tc>
          <w:tcPr>
            <w:tcW w:w="4335" w:type="pct"/>
          </w:tcPr>
          <w:p w14:paraId="3A4FC233" w14:textId="783F3002" w:rsidR="00C14775" w:rsidRPr="00DF201B" w:rsidRDefault="00C14775" w:rsidP="00DF201B">
            <w:pPr>
              <w:spacing w:before="20" w:after="20"/>
              <w:jc w:val="left"/>
              <w:rPr>
                <w:rFonts w:ascii="Arial" w:hAnsi="Arial" w:cs="Arial"/>
                <w:sz w:val="18"/>
                <w:szCs w:val="18"/>
              </w:rPr>
            </w:pPr>
            <w:r w:rsidRPr="00DF201B">
              <w:rPr>
                <w:rFonts w:ascii="Arial" w:hAnsi="Arial" w:cs="Arial"/>
                <w:sz w:val="18"/>
                <w:szCs w:val="18"/>
              </w:rPr>
              <w:t>aqueous liquid wastes other than those mentioned in 16 10 01</w:t>
            </w:r>
          </w:p>
        </w:tc>
      </w:tr>
      <w:tr w:rsidR="00C14775" w:rsidRPr="008A3793" w14:paraId="727F13A0" w14:textId="77777777" w:rsidTr="00DF201B">
        <w:trPr>
          <w:cantSplit/>
          <w:trHeight w:val="258"/>
        </w:trPr>
        <w:tc>
          <w:tcPr>
            <w:tcW w:w="665" w:type="pct"/>
          </w:tcPr>
          <w:p w14:paraId="25F21FE5" w14:textId="51461B8F" w:rsidR="00C14775" w:rsidRPr="00DF201B" w:rsidRDefault="00C14775" w:rsidP="003E7C61">
            <w:pPr>
              <w:spacing w:before="20" w:after="20"/>
              <w:jc w:val="left"/>
              <w:rPr>
                <w:rFonts w:ascii="Arial" w:hAnsi="Arial" w:cs="Arial"/>
                <w:sz w:val="18"/>
                <w:szCs w:val="18"/>
              </w:rPr>
            </w:pPr>
            <w:r w:rsidRPr="00DF201B">
              <w:rPr>
                <w:rFonts w:ascii="Arial" w:hAnsi="Arial" w:cs="Arial"/>
                <w:sz w:val="18"/>
                <w:szCs w:val="18"/>
              </w:rPr>
              <w:t>16 10 03*</w:t>
            </w:r>
          </w:p>
        </w:tc>
        <w:tc>
          <w:tcPr>
            <w:tcW w:w="4335" w:type="pct"/>
          </w:tcPr>
          <w:p w14:paraId="2DF6DCBD" w14:textId="0A625E42" w:rsidR="00C14775" w:rsidRPr="00DF201B" w:rsidRDefault="00C14775" w:rsidP="00DF201B">
            <w:pPr>
              <w:spacing w:before="20" w:after="20"/>
              <w:jc w:val="left"/>
              <w:rPr>
                <w:rFonts w:ascii="Arial" w:hAnsi="Arial" w:cs="Arial"/>
                <w:sz w:val="18"/>
                <w:szCs w:val="18"/>
              </w:rPr>
            </w:pPr>
            <w:r w:rsidRPr="00DF201B">
              <w:rPr>
                <w:rFonts w:ascii="Arial" w:hAnsi="Arial" w:cs="Arial"/>
                <w:sz w:val="18"/>
                <w:szCs w:val="18"/>
              </w:rPr>
              <w:t xml:space="preserve">aqueous concentrates containing </w:t>
            </w:r>
            <w:r w:rsidR="003E7C61">
              <w:rPr>
                <w:rFonts w:ascii="Arial" w:hAnsi="Arial" w:cs="Arial"/>
                <w:sz w:val="18"/>
                <w:szCs w:val="18"/>
              </w:rPr>
              <w:t xml:space="preserve">hazardous </w:t>
            </w:r>
            <w:r w:rsidRPr="00DF201B">
              <w:rPr>
                <w:rFonts w:ascii="Arial" w:hAnsi="Arial" w:cs="Arial"/>
                <w:sz w:val="18"/>
                <w:szCs w:val="18"/>
              </w:rPr>
              <w:t>substances</w:t>
            </w:r>
          </w:p>
        </w:tc>
      </w:tr>
      <w:tr w:rsidR="00C14775" w:rsidRPr="008A3793" w14:paraId="63AD52CC" w14:textId="77777777" w:rsidTr="00DF201B">
        <w:trPr>
          <w:cantSplit/>
          <w:trHeight w:val="258"/>
        </w:trPr>
        <w:tc>
          <w:tcPr>
            <w:tcW w:w="665" w:type="pct"/>
          </w:tcPr>
          <w:p w14:paraId="7B45EFEC" w14:textId="7768B8A1" w:rsidR="00C14775" w:rsidRPr="00DF201B" w:rsidRDefault="00A04920" w:rsidP="00DF201B">
            <w:pPr>
              <w:spacing w:before="20" w:after="20"/>
              <w:jc w:val="left"/>
              <w:rPr>
                <w:rFonts w:ascii="Arial" w:hAnsi="Arial" w:cs="Arial"/>
                <w:sz w:val="18"/>
                <w:szCs w:val="18"/>
              </w:rPr>
            </w:pPr>
            <w:r w:rsidRPr="00DF201B">
              <w:rPr>
                <w:rFonts w:ascii="Arial" w:hAnsi="Arial" w:cs="Arial"/>
                <w:sz w:val="18"/>
                <w:szCs w:val="18"/>
              </w:rPr>
              <w:t>16 10 04</w:t>
            </w:r>
          </w:p>
        </w:tc>
        <w:tc>
          <w:tcPr>
            <w:tcW w:w="4335" w:type="pct"/>
          </w:tcPr>
          <w:p w14:paraId="451221F3" w14:textId="2DE68D02" w:rsidR="00C14775" w:rsidRPr="00DF201B" w:rsidRDefault="00A04920" w:rsidP="00DF201B">
            <w:pPr>
              <w:spacing w:before="20" w:after="20"/>
              <w:jc w:val="left"/>
              <w:rPr>
                <w:rFonts w:ascii="Arial" w:hAnsi="Arial" w:cs="Arial"/>
                <w:sz w:val="18"/>
                <w:szCs w:val="18"/>
              </w:rPr>
            </w:pPr>
            <w:r w:rsidRPr="00DF201B">
              <w:rPr>
                <w:rFonts w:ascii="Arial" w:hAnsi="Arial" w:cs="Arial"/>
                <w:sz w:val="18"/>
                <w:szCs w:val="18"/>
              </w:rPr>
              <w:t>aqueous concentrates other than those mentioned in 16 10 03</w:t>
            </w:r>
          </w:p>
        </w:tc>
      </w:tr>
      <w:tr w:rsidR="00C14775" w:rsidRPr="008A3793" w14:paraId="7F3CF3B2" w14:textId="77777777" w:rsidTr="00DF201B">
        <w:trPr>
          <w:cantSplit/>
          <w:trHeight w:val="258"/>
        </w:trPr>
        <w:tc>
          <w:tcPr>
            <w:tcW w:w="665" w:type="pct"/>
            <w:shd w:val="clear" w:color="auto" w:fill="000000" w:themeFill="text1"/>
          </w:tcPr>
          <w:p w14:paraId="4182E10A" w14:textId="6C8C45D3" w:rsidR="00C14775" w:rsidRPr="00DF201B" w:rsidRDefault="00A04920" w:rsidP="00DF201B">
            <w:pPr>
              <w:spacing w:before="20" w:after="20"/>
              <w:jc w:val="left"/>
              <w:rPr>
                <w:rFonts w:ascii="Arial" w:hAnsi="Arial" w:cs="Arial"/>
                <w:b/>
                <w:color w:val="FFFFFF" w:themeColor="background1"/>
                <w:sz w:val="18"/>
                <w:szCs w:val="18"/>
              </w:rPr>
            </w:pPr>
            <w:r w:rsidRPr="00DF201B">
              <w:rPr>
                <w:rFonts w:ascii="Arial" w:hAnsi="Arial" w:cs="Arial"/>
                <w:b/>
                <w:color w:val="FFFFFF" w:themeColor="background1"/>
                <w:sz w:val="18"/>
                <w:szCs w:val="18"/>
              </w:rPr>
              <w:t>17</w:t>
            </w:r>
          </w:p>
        </w:tc>
        <w:tc>
          <w:tcPr>
            <w:tcW w:w="4335" w:type="pct"/>
            <w:shd w:val="clear" w:color="auto" w:fill="000000" w:themeFill="text1"/>
          </w:tcPr>
          <w:p w14:paraId="55001546" w14:textId="602CA759" w:rsidR="00C14775" w:rsidRPr="00DF201B" w:rsidRDefault="00A04920" w:rsidP="00DF201B">
            <w:pPr>
              <w:spacing w:before="20" w:after="20"/>
              <w:jc w:val="left"/>
              <w:rPr>
                <w:rFonts w:ascii="Arial" w:hAnsi="Arial" w:cs="Arial"/>
                <w:b/>
                <w:color w:val="FFFFFF" w:themeColor="background1"/>
                <w:sz w:val="18"/>
                <w:szCs w:val="18"/>
              </w:rPr>
            </w:pPr>
            <w:r w:rsidRPr="00DF201B">
              <w:rPr>
                <w:rFonts w:ascii="Arial" w:hAnsi="Arial" w:cs="Arial"/>
                <w:b/>
                <w:color w:val="FFFFFF" w:themeColor="background1"/>
                <w:sz w:val="18"/>
                <w:szCs w:val="18"/>
              </w:rPr>
              <w:t>CONSTRUCTION AND DEMOLITION WASTES (INCLUDING EXCAVATED SOIL FROM CONTAMINATED SITES)</w:t>
            </w:r>
          </w:p>
        </w:tc>
      </w:tr>
      <w:tr w:rsidR="00C14775" w:rsidRPr="008A3793" w14:paraId="75F4D7CA" w14:textId="77777777" w:rsidTr="00DF201B">
        <w:trPr>
          <w:cantSplit/>
          <w:trHeight w:val="258"/>
        </w:trPr>
        <w:tc>
          <w:tcPr>
            <w:tcW w:w="665" w:type="pct"/>
            <w:shd w:val="clear" w:color="auto" w:fill="A6A6A6" w:themeFill="background1" w:themeFillShade="A6"/>
          </w:tcPr>
          <w:p w14:paraId="0806C074" w14:textId="240A7CF5" w:rsidR="00C14775" w:rsidRPr="00DF201B" w:rsidRDefault="00A04920" w:rsidP="00DF201B">
            <w:pPr>
              <w:spacing w:before="20" w:after="20"/>
              <w:jc w:val="left"/>
              <w:rPr>
                <w:rFonts w:ascii="Arial" w:hAnsi="Arial" w:cs="Arial"/>
                <w:b/>
                <w:sz w:val="18"/>
                <w:szCs w:val="18"/>
              </w:rPr>
            </w:pPr>
            <w:r w:rsidRPr="00DF201B">
              <w:rPr>
                <w:rFonts w:ascii="Arial" w:hAnsi="Arial" w:cs="Arial"/>
                <w:b/>
                <w:sz w:val="18"/>
                <w:szCs w:val="18"/>
              </w:rPr>
              <w:t>17 01</w:t>
            </w:r>
          </w:p>
        </w:tc>
        <w:tc>
          <w:tcPr>
            <w:tcW w:w="4335" w:type="pct"/>
            <w:shd w:val="clear" w:color="auto" w:fill="A6A6A6" w:themeFill="background1" w:themeFillShade="A6"/>
          </w:tcPr>
          <w:p w14:paraId="0611DA6A" w14:textId="1D5D3F6E" w:rsidR="00C14775" w:rsidRPr="00DF201B" w:rsidRDefault="00F46ADF" w:rsidP="00DF201B">
            <w:pPr>
              <w:spacing w:before="20" w:after="20"/>
              <w:jc w:val="left"/>
              <w:rPr>
                <w:rFonts w:ascii="Arial" w:hAnsi="Arial" w:cs="Arial"/>
                <w:b/>
                <w:sz w:val="18"/>
                <w:szCs w:val="18"/>
              </w:rPr>
            </w:pPr>
            <w:r w:rsidRPr="00DF201B">
              <w:rPr>
                <w:rFonts w:ascii="Arial" w:hAnsi="Arial" w:cs="Arial"/>
                <w:b/>
                <w:sz w:val="18"/>
                <w:szCs w:val="18"/>
              </w:rPr>
              <w:t>concrete, bricks, tiles and ceramics</w:t>
            </w:r>
          </w:p>
        </w:tc>
      </w:tr>
      <w:tr w:rsidR="00A04920" w:rsidRPr="008A3793" w14:paraId="24E67A3A" w14:textId="77777777" w:rsidTr="00DF201B">
        <w:trPr>
          <w:cantSplit/>
          <w:trHeight w:val="258"/>
        </w:trPr>
        <w:tc>
          <w:tcPr>
            <w:tcW w:w="665" w:type="pct"/>
          </w:tcPr>
          <w:p w14:paraId="661676F6" w14:textId="7569D6B1" w:rsidR="00A04920" w:rsidRPr="00DF201B" w:rsidRDefault="005A2B44" w:rsidP="00DF201B">
            <w:pPr>
              <w:spacing w:before="20" w:after="20"/>
              <w:jc w:val="left"/>
              <w:rPr>
                <w:rFonts w:ascii="Arial" w:hAnsi="Arial" w:cs="Arial"/>
                <w:sz w:val="18"/>
                <w:szCs w:val="18"/>
              </w:rPr>
            </w:pPr>
            <w:r w:rsidRPr="00DF201B">
              <w:rPr>
                <w:rFonts w:ascii="Arial" w:hAnsi="Arial" w:cs="Arial"/>
                <w:sz w:val="18"/>
                <w:szCs w:val="18"/>
              </w:rPr>
              <w:t>17 01 01</w:t>
            </w:r>
          </w:p>
        </w:tc>
        <w:tc>
          <w:tcPr>
            <w:tcW w:w="4335" w:type="pct"/>
          </w:tcPr>
          <w:p w14:paraId="06DE9AD4" w14:textId="30529A5C" w:rsidR="00A04920" w:rsidRPr="00DF201B" w:rsidRDefault="005A2B44" w:rsidP="00DF201B">
            <w:pPr>
              <w:spacing w:before="20" w:after="20"/>
              <w:jc w:val="left"/>
              <w:rPr>
                <w:rFonts w:ascii="Arial" w:hAnsi="Arial" w:cs="Arial"/>
                <w:sz w:val="18"/>
                <w:szCs w:val="18"/>
              </w:rPr>
            </w:pPr>
            <w:r w:rsidRPr="00DF201B">
              <w:rPr>
                <w:rFonts w:ascii="Arial" w:hAnsi="Arial" w:cs="Arial"/>
                <w:sz w:val="18"/>
                <w:szCs w:val="18"/>
              </w:rPr>
              <w:t>concrete</w:t>
            </w:r>
          </w:p>
        </w:tc>
      </w:tr>
      <w:tr w:rsidR="00A04920" w:rsidRPr="008A3793" w14:paraId="0067F616" w14:textId="77777777" w:rsidTr="00DF201B">
        <w:trPr>
          <w:cantSplit/>
          <w:trHeight w:val="258"/>
        </w:trPr>
        <w:tc>
          <w:tcPr>
            <w:tcW w:w="665" w:type="pct"/>
          </w:tcPr>
          <w:p w14:paraId="74538AA4" w14:textId="6E791B62" w:rsidR="00A04920" w:rsidRPr="00DF201B" w:rsidRDefault="005A2B44" w:rsidP="00DF201B">
            <w:pPr>
              <w:spacing w:before="20" w:after="20"/>
              <w:jc w:val="left"/>
              <w:rPr>
                <w:rFonts w:ascii="Arial" w:hAnsi="Arial" w:cs="Arial"/>
                <w:sz w:val="18"/>
                <w:szCs w:val="18"/>
              </w:rPr>
            </w:pPr>
            <w:r w:rsidRPr="00DF201B">
              <w:rPr>
                <w:rFonts w:ascii="Arial" w:hAnsi="Arial" w:cs="Arial"/>
                <w:sz w:val="18"/>
                <w:szCs w:val="18"/>
              </w:rPr>
              <w:t>17 01 02</w:t>
            </w:r>
          </w:p>
        </w:tc>
        <w:tc>
          <w:tcPr>
            <w:tcW w:w="4335" w:type="pct"/>
          </w:tcPr>
          <w:p w14:paraId="43FA9D0E" w14:textId="632652B4" w:rsidR="00A04920" w:rsidRPr="00DF201B" w:rsidRDefault="005A2B44" w:rsidP="00DF201B">
            <w:pPr>
              <w:spacing w:before="20" w:after="20"/>
              <w:jc w:val="left"/>
              <w:rPr>
                <w:rFonts w:ascii="Arial" w:hAnsi="Arial" w:cs="Arial"/>
                <w:sz w:val="18"/>
                <w:szCs w:val="18"/>
              </w:rPr>
            </w:pPr>
            <w:r w:rsidRPr="00DF201B">
              <w:rPr>
                <w:rFonts w:ascii="Arial" w:hAnsi="Arial" w:cs="Arial"/>
                <w:sz w:val="18"/>
                <w:szCs w:val="18"/>
              </w:rPr>
              <w:t>bricks</w:t>
            </w:r>
          </w:p>
        </w:tc>
      </w:tr>
      <w:tr w:rsidR="00A04920" w:rsidRPr="008A3793" w14:paraId="285F43B9" w14:textId="77777777" w:rsidTr="00DF201B">
        <w:trPr>
          <w:cantSplit/>
          <w:trHeight w:val="258"/>
        </w:trPr>
        <w:tc>
          <w:tcPr>
            <w:tcW w:w="665" w:type="pct"/>
          </w:tcPr>
          <w:p w14:paraId="541CEDCC" w14:textId="72863DC9" w:rsidR="00A04920" w:rsidRPr="00DF201B" w:rsidRDefault="005A2B44" w:rsidP="00DF201B">
            <w:pPr>
              <w:spacing w:before="20" w:after="20"/>
              <w:jc w:val="left"/>
              <w:rPr>
                <w:rFonts w:ascii="Arial" w:hAnsi="Arial" w:cs="Arial"/>
                <w:sz w:val="18"/>
                <w:szCs w:val="18"/>
              </w:rPr>
            </w:pPr>
            <w:r w:rsidRPr="00DF201B">
              <w:rPr>
                <w:rFonts w:ascii="Arial" w:hAnsi="Arial" w:cs="Arial"/>
                <w:sz w:val="18"/>
                <w:szCs w:val="18"/>
              </w:rPr>
              <w:t>17 01 03</w:t>
            </w:r>
          </w:p>
        </w:tc>
        <w:tc>
          <w:tcPr>
            <w:tcW w:w="4335" w:type="pct"/>
          </w:tcPr>
          <w:p w14:paraId="74DB9E92" w14:textId="021C5361" w:rsidR="00A04920" w:rsidRPr="00DF201B" w:rsidRDefault="005A2B44" w:rsidP="00DF201B">
            <w:pPr>
              <w:spacing w:before="20" w:after="20"/>
              <w:jc w:val="left"/>
              <w:rPr>
                <w:rFonts w:ascii="Arial" w:hAnsi="Arial" w:cs="Arial"/>
                <w:sz w:val="18"/>
                <w:szCs w:val="18"/>
              </w:rPr>
            </w:pPr>
            <w:r w:rsidRPr="00DF201B">
              <w:rPr>
                <w:rFonts w:ascii="Arial" w:hAnsi="Arial" w:cs="Arial"/>
                <w:sz w:val="18"/>
                <w:szCs w:val="18"/>
              </w:rPr>
              <w:t>tiles and ceramics</w:t>
            </w:r>
          </w:p>
        </w:tc>
      </w:tr>
      <w:tr w:rsidR="00A04920" w:rsidRPr="008A3793" w14:paraId="154308AD" w14:textId="77777777" w:rsidTr="00DF201B">
        <w:trPr>
          <w:cantSplit/>
          <w:trHeight w:val="258"/>
        </w:trPr>
        <w:tc>
          <w:tcPr>
            <w:tcW w:w="665" w:type="pct"/>
          </w:tcPr>
          <w:p w14:paraId="14C95649" w14:textId="6D62F974" w:rsidR="00A04920" w:rsidRPr="00DF201B" w:rsidRDefault="005A2B44" w:rsidP="00DF201B">
            <w:pPr>
              <w:spacing w:before="20" w:after="20"/>
              <w:jc w:val="left"/>
              <w:rPr>
                <w:rFonts w:ascii="Arial" w:hAnsi="Arial" w:cs="Arial"/>
                <w:sz w:val="18"/>
                <w:szCs w:val="18"/>
              </w:rPr>
            </w:pPr>
            <w:r w:rsidRPr="00DF201B">
              <w:rPr>
                <w:rFonts w:ascii="Arial" w:hAnsi="Arial" w:cs="Arial"/>
                <w:sz w:val="18"/>
                <w:szCs w:val="18"/>
              </w:rPr>
              <w:t>17 01 06*</w:t>
            </w:r>
          </w:p>
        </w:tc>
        <w:tc>
          <w:tcPr>
            <w:tcW w:w="4335" w:type="pct"/>
          </w:tcPr>
          <w:p w14:paraId="0AFFE00D" w14:textId="33597418" w:rsidR="00A04920" w:rsidRPr="00DF201B" w:rsidRDefault="005A2B44" w:rsidP="00DF201B">
            <w:pPr>
              <w:spacing w:before="20" w:after="20"/>
              <w:jc w:val="left"/>
              <w:rPr>
                <w:rFonts w:ascii="Arial" w:hAnsi="Arial" w:cs="Arial"/>
                <w:sz w:val="18"/>
                <w:szCs w:val="18"/>
              </w:rPr>
            </w:pPr>
            <w:r w:rsidRPr="00DF201B">
              <w:rPr>
                <w:rFonts w:ascii="Arial" w:hAnsi="Arial" w:cs="Arial"/>
                <w:sz w:val="18"/>
                <w:szCs w:val="18"/>
              </w:rPr>
              <w:t xml:space="preserve">mixtures of, or separate fractions of concrete, bricks, tiles and ceramics containing </w:t>
            </w:r>
            <w:r w:rsidR="003E7C61">
              <w:rPr>
                <w:rFonts w:ascii="Arial" w:hAnsi="Arial" w:cs="Arial"/>
                <w:sz w:val="18"/>
                <w:szCs w:val="18"/>
              </w:rPr>
              <w:t xml:space="preserve">hazardous </w:t>
            </w:r>
            <w:r w:rsidRPr="00DF201B">
              <w:rPr>
                <w:rFonts w:ascii="Arial" w:hAnsi="Arial" w:cs="Arial"/>
                <w:sz w:val="18"/>
                <w:szCs w:val="18"/>
              </w:rPr>
              <w:t>substances</w:t>
            </w:r>
          </w:p>
        </w:tc>
      </w:tr>
      <w:tr w:rsidR="00A04920" w:rsidRPr="008A3793" w14:paraId="43CEC622" w14:textId="77777777" w:rsidTr="00DF201B">
        <w:trPr>
          <w:cantSplit/>
          <w:trHeight w:val="258"/>
        </w:trPr>
        <w:tc>
          <w:tcPr>
            <w:tcW w:w="665" w:type="pct"/>
          </w:tcPr>
          <w:p w14:paraId="0A33894B" w14:textId="7C31A2A5" w:rsidR="00A04920" w:rsidRPr="00DF201B" w:rsidRDefault="005A2B44" w:rsidP="00DF201B">
            <w:pPr>
              <w:spacing w:before="20" w:after="20"/>
              <w:jc w:val="left"/>
              <w:rPr>
                <w:rFonts w:ascii="Arial" w:hAnsi="Arial" w:cs="Arial"/>
                <w:sz w:val="18"/>
                <w:szCs w:val="18"/>
              </w:rPr>
            </w:pPr>
            <w:r w:rsidRPr="00DF201B">
              <w:rPr>
                <w:rFonts w:ascii="Arial" w:hAnsi="Arial" w:cs="Arial"/>
                <w:sz w:val="18"/>
                <w:szCs w:val="18"/>
              </w:rPr>
              <w:t>17 01 07</w:t>
            </w:r>
          </w:p>
        </w:tc>
        <w:tc>
          <w:tcPr>
            <w:tcW w:w="4335" w:type="pct"/>
          </w:tcPr>
          <w:p w14:paraId="7626A682" w14:textId="086F9BC9" w:rsidR="00A04920" w:rsidRPr="00DF201B" w:rsidRDefault="005A2B44" w:rsidP="00DF201B">
            <w:pPr>
              <w:spacing w:before="20" w:after="20"/>
              <w:jc w:val="left"/>
              <w:rPr>
                <w:rFonts w:ascii="Arial" w:hAnsi="Arial" w:cs="Arial"/>
                <w:sz w:val="18"/>
                <w:szCs w:val="18"/>
              </w:rPr>
            </w:pPr>
            <w:r w:rsidRPr="00DF201B">
              <w:rPr>
                <w:rFonts w:ascii="Arial" w:hAnsi="Arial" w:cs="Arial"/>
                <w:sz w:val="18"/>
                <w:szCs w:val="18"/>
              </w:rPr>
              <w:t>mixtures of concrete, bricks, tiles and ceramics other than those mentioned in 17 01 06</w:t>
            </w:r>
          </w:p>
        </w:tc>
      </w:tr>
      <w:tr w:rsidR="00A04920" w:rsidRPr="008A3793" w14:paraId="4817631B" w14:textId="77777777" w:rsidTr="00DF201B">
        <w:trPr>
          <w:cantSplit/>
          <w:trHeight w:val="258"/>
        </w:trPr>
        <w:tc>
          <w:tcPr>
            <w:tcW w:w="665" w:type="pct"/>
            <w:shd w:val="clear" w:color="auto" w:fill="A6A6A6" w:themeFill="background1" w:themeFillShade="A6"/>
          </w:tcPr>
          <w:p w14:paraId="4167BBDE" w14:textId="552E2F12" w:rsidR="00A04920" w:rsidRPr="00DF201B" w:rsidRDefault="005A2B44" w:rsidP="00DF201B">
            <w:pPr>
              <w:spacing w:before="20" w:after="20"/>
              <w:jc w:val="left"/>
              <w:rPr>
                <w:rFonts w:ascii="Arial" w:hAnsi="Arial" w:cs="Arial"/>
                <w:b/>
                <w:sz w:val="18"/>
                <w:szCs w:val="18"/>
              </w:rPr>
            </w:pPr>
            <w:r w:rsidRPr="00DF201B">
              <w:rPr>
                <w:rFonts w:ascii="Arial" w:hAnsi="Arial" w:cs="Arial"/>
                <w:b/>
                <w:sz w:val="18"/>
                <w:szCs w:val="18"/>
              </w:rPr>
              <w:t>17 03</w:t>
            </w:r>
          </w:p>
        </w:tc>
        <w:tc>
          <w:tcPr>
            <w:tcW w:w="4335" w:type="pct"/>
            <w:shd w:val="clear" w:color="auto" w:fill="A6A6A6" w:themeFill="background1" w:themeFillShade="A6"/>
          </w:tcPr>
          <w:p w14:paraId="439F0F36" w14:textId="108EE9B3" w:rsidR="00A04920" w:rsidRPr="00DF201B" w:rsidRDefault="005A2B44" w:rsidP="00DF201B">
            <w:pPr>
              <w:spacing w:before="20" w:after="20"/>
              <w:jc w:val="left"/>
              <w:rPr>
                <w:rFonts w:ascii="Arial" w:hAnsi="Arial" w:cs="Arial"/>
                <w:b/>
                <w:sz w:val="18"/>
                <w:szCs w:val="18"/>
              </w:rPr>
            </w:pPr>
            <w:r w:rsidRPr="00DF201B">
              <w:rPr>
                <w:rFonts w:ascii="Arial" w:hAnsi="Arial" w:cs="Arial"/>
                <w:b/>
                <w:sz w:val="18"/>
                <w:szCs w:val="18"/>
              </w:rPr>
              <w:t>bituminous mixtures, coal tar and tarred products</w:t>
            </w:r>
          </w:p>
        </w:tc>
      </w:tr>
      <w:tr w:rsidR="00A04920" w:rsidRPr="008A3793" w14:paraId="2E1F2D02" w14:textId="77777777" w:rsidTr="00DF201B">
        <w:trPr>
          <w:cantSplit/>
          <w:trHeight w:val="258"/>
        </w:trPr>
        <w:tc>
          <w:tcPr>
            <w:tcW w:w="665" w:type="pct"/>
          </w:tcPr>
          <w:p w14:paraId="122EF63D" w14:textId="7AC63869" w:rsidR="00A04920" w:rsidRPr="00DF201B" w:rsidRDefault="005A2B44" w:rsidP="00DF201B">
            <w:pPr>
              <w:spacing w:before="20" w:after="20"/>
              <w:jc w:val="left"/>
              <w:rPr>
                <w:rFonts w:ascii="Arial" w:hAnsi="Arial" w:cs="Arial"/>
                <w:sz w:val="18"/>
                <w:szCs w:val="18"/>
              </w:rPr>
            </w:pPr>
            <w:r w:rsidRPr="00DF201B">
              <w:rPr>
                <w:rFonts w:ascii="Arial" w:hAnsi="Arial" w:cs="Arial"/>
                <w:sz w:val="18"/>
                <w:szCs w:val="18"/>
              </w:rPr>
              <w:t>17 03 02</w:t>
            </w:r>
          </w:p>
        </w:tc>
        <w:tc>
          <w:tcPr>
            <w:tcW w:w="4335" w:type="pct"/>
          </w:tcPr>
          <w:p w14:paraId="2EA94094" w14:textId="681AF1BB" w:rsidR="00A04920" w:rsidRPr="00DF201B" w:rsidRDefault="005A2B44" w:rsidP="00DF201B">
            <w:pPr>
              <w:spacing w:before="20" w:after="20"/>
              <w:jc w:val="left"/>
              <w:rPr>
                <w:rFonts w:ascii="Arial" w:hAnsi="Arial" w:cs="Arial"/>
                <w:sz w:val="18"/>
                <w:szCs w:val="18"/>
              </w:rPr>
            </w:pPr>
            <w:r w:rsidRPr="00DF201B">
              <w:rPr>
                <w:rFonts w:ascii="Arial" w:hAnsi="Arial" w:cs="Arial"/>
                <w:sz w:val="18"/>
                <w:szCs w:val="18"/>
              </w:rPr>
              <w:t>bituminous mixtures other than those mentioned in 17 03 01</w:t>
            </w:r>
          </w:p>
        </w:tc>
      </w:tr>
      <w:tr w:rsidR="00A04920" w:rsidRPr="008A3793" w14:paraId="05FF1F80" w14:textId="77777777" w:rsidTr="00DF201B">
        <w:trPr>
          <w:cantSplit/>
          <w:trHeight w:val="258"/>
        </w:trPr>
        <w:tc>
          <w:tcPr>
            <w:tcW w:w="665" w:type="pct"/>
            <w:shd w:val="clear" w:color="auto" w:fill="A6A6A6" w:themeFill="background1" w:themeFillShade="A6"/>
          </w:tcPr>
          <w:p w14:paraId="62A881CB" w14:textId="07B9EDF6" w:rsidR="00A04920" w:rsidRPr="00DF201B" w:rsidRDefault="005A2B44" w:rsidP="00DF201B">
            <w:pPr>
              <w:spacing w:before="20" w:after="20"/>
              <w:jc w:val="left"/>
              <w:rPr>
                <w:rFonts w:ascii="Arial" w:hAnsi="Arial" w:cs="Arial"/>
                <w:b/>
                <w:sz w:val="18"/>
                <w:szCs w:val="18"/>
              </w:rPr>
            </w:pPr>
            <w:r w:rsidRPr="00DF201B">
              <w:rPr>
                <w:rFonts w:ascii="Arial" w:hAnsi="Arial" w:cs="Arial"/>
                <w:b/>
                <w:sz w:val="18"/>
                <w:szCs w:val="18"/>
              </w:rPr>
              <w:t>17 04</w:t>
            </w:r>
          </w:p>
        </w:tc>
        <w:tc>
          <w:tcPr>
            <w:tcW w:w="4335" w:type="pct"/>
            <w:shd w:val="clear" w:color="auto" w:fill="A6A6A6" w:themeFill="background1" w:themeFillShade="A6"/>
          </w:tcPr>
          <w:p w14:paraId="758838FC" w14:textId="4CF6CB07" w:rsidR="00A04920" w:rsidRPr="00DF201B" w:rsidRDefault="005A2B44" w:rsidP="00DF201B">
            <w:pPr>
              <w:spacing w:before="20" w:after="20"/>
              <w:jc w:val="left"/>
              <w:rPr>
                <w:rFonts w:ascii="Arial" w:hAnsi="Arial" w:cs="Arial"/>
                <w:b/>
                <w:sz w:val="18"/>
                <w:szCs w:val="18"/>
              </w:rPr>
            </w:pPr>
            <w:r w:rsidRPr="00DF201B">
              <w:rPr>
                <w:rFonts w:ascii="Arial" w:hAnsi="Arial" w:cs="Arial"/>
                <w:b/>
                <w:sz w:val="18"/>
                <w:szCs w:val="18"/>
              </w:rPr>
              <w:t>metals (including their alloys)</w:t>
            </w:r>
          </w:p>
        </w:tc>
      </w:tr>
      <w:tr w:rsidR="00A04920" w:rsidRPr="008A3793" w14:paraId="0A038E73" w14:textId="77777777" w:rsidTr="00DF201B">
        <w:trPr>
          <w:cantSplit/>
          <w:trHeight w:val="258"/>
        </w:trPr>
        <w:tc>
          <w:tcPr>
            <w:tcW w:w="665" w:type="pct"/>
          </w:tcPr>
          <w:p w14:paraId="3444DA61" w14:textId="343532CA" w:rsidR="00A04920" w:rsidRPr="00DF201B" w:rsidRDefault="006326F6" w:rsidP="00DF201B">
            <w:pPr>
              <w:spacing w:before="20" w:after="20"/>
              <w:jc w:val="left"/>
              <w:rPr>
                <w:rFonts w:ascii="Arial" w:hAnsi="Arial" w:cs="Arial"/>
                <w:sz w:val="18"/>
                <w:szCs w:val="18"/>
              </w:rPr>
            </w:pPr>
            <w:r w:rsidRPr="00DF201B">
              <w:rPr>
                <w:rFonts w:ascii="Arial" w:hAnsi="Arial" w:cs="Arial"/>
                <w:sz w:val="18"/>
                <w:szCs w:val="18"/>
              </w:rPr>
              <w:t>17 04 01</w:t>
            </w:r>
          </w:p>
        </w:tc>
        <w:tc>
          <w:tcPr>
            <w:tcW w:w="4335" w:type="pct"/>
          </w:tcPr>
          <w:p w14:paraId="507A971A" w14:textId="5381D862" w:rsidR="00A04920" w:rsidRPr="00DF201B" w:rsidRDefault="006326F6" w:rsidP="00DF201B">
            <w:pPr>
              <w:spacing w:before="20" w:after="20"/>
              <w:jc w:val="left"/>
              <w:rPr>
                <w:rFonts w:ascii="Arial" w:hAnsi="Arial" w:cs="Arial"/>
                <w:sz w:val="18"/>
                <w:szCs w:val="18"/>
              </w:rPr>
            </w:pPr>
            <w:r w:rsidRPr="00DF201B">
              <w:rPr>
                <w:rFonts w:ascii="Arial" w:hAnsi="Arial" w:cs="Arial"/>
                <w:sz w:val="18"/>
                <w:szCs w:val="18"/>
              </w:rPr>
              <w:t>copper, bronze, brass</w:t>
            </w:r>
          </w:p>
        </w:tc>
      </w:tr>
      <w:tr w:rsidR="00A04920" w:rsidRPr="008A3793" w14:paraId="7F801B5E" w14:textId="77777777" w:rsidTr="00DF201B">
        <w:trPr>
          <w:cantSplit/>
          <w:trHeight w:val="258"/>
        </w:trPr>
        <w:tc>
          <w:tcPr>
            <w:tcW w:w="665" w:type="pct"/>
          </w:tcPr>
          <w:p w14:paraId="65D9C6FD" w14:textId="465CE56F" w:rsidR="00A04920" w:rsidRPr="00DF201B" w:rsidRDefault="006326F6" w:rsidP="00DF201B">
            <w:pPr>
              <w:spacing w:before="20" w:after="20"/>
              <w:jc w:val="left"/>
              <w:rPr>
                <w:rFonts w:ascii="Arial" w:hAnsi="Arial" w:cs="Arial"/>
                <w:sz w:val="18"/>
                <w:szCs w:val="18"/>
              </w:rPr>
            </w:pPr>
            <w:r w:rsidRPr="00DF201B">
              <w:rPr>
                <w:rFonts w:ascii="Arial" w:hAnsi="Arial" w:cs="Arial"/>
                <w:sz w:val="18"/>
                <w:szCs w:val="18"/>
              </w:rPr>
              <w:t>17 04 02</w:t>
            </w:r>
          </w:p>
        </w:tc>
        <w:tc>
          <w:tcPr>
            <w:tcW w:w="4335" w:type="pct"/>
          </w:tcPr>
          <w:p w14:paraId="6EB3B6FE" w14:textId="2C8CF7AF" w:rsidR="00A04920" w:rsidRPr="00DF201B" w:rsidRDefault="006326F6" w:rsidP="00DF201B">
            <w:pPr>
              <w:spacing w:before="20" w:after="20"/>
              <w:jc w:val="left"/>
              <w:rPr>
                <w:rFonts w:ascii="Arial" w:hAnsi="Arial" w:cs="Arial"/>
                <w:sz w:val="18"/>
                <w:szCs w:val="18"/>
              </w:rPr>
            </w:pPr>
            <w:r w:rsidRPr="00DF201B">
              <w:rPr>
                <w:rFonts w:ascii="Arial" w:hAnsi="Arial" w:cs="Arial"/>
                <w:sz w:val="18"/>
                <w:szCs w:val="18"/>
              </w:rPr>
              <w:t>aluminium</w:t>
            </w:r>
          </w:p>
        </w:tc>
      </w:tr>
      <w:tr w:rsidR="00A04920" w:rsidRPr="008A3793" w14:paraId="6DCAA8E6" w14:textId="77777777" w:rsidTr="00DF201B">
        <w:trPr>
          <w:cantSplit/>
          <w:trHeight w:val="258"/>
        </w:trPr>
        <w:tc>
          <w:tcPr>
            <w:tcW w:w="665" w:type="pct"/>
          </w:tcPr>
          <w:p w14:paraId="358A7039" w14:textId="4F562AB7" w:rsidR="00A04920" w:rsidRPr="00DF201B" w:rsidRDefault="006326F6" w:rsidP="00DF201B">
            <w:pPr>
              <w:spacing w:before="20" w:after="20"/>
              <w:jc w:val="left"/>
              <w:rPr>
                <w:rFonts w:ascii="Arial" w:hAnsi="Arial" w:cs="Arial"/>
                <w:sz w:val="18"/>
                <w:szCs w:val="18"/>
              </w:rPr>
            </w:pPr>
            <w:r w:rsidRPr="00DF201B">
              <w:rPr>
                <w:rFonts w:ascii="Arial" w:hAnsi="Arial" w:cs="Arial"/>
                <w:sz w:val="18"/>
                <w:szCs w:val="18"/>
              </w:rPr>
              <w:t>17 04 03</w:t>
            </w:r>
          </w:p>
        </w:tc>
        <w:tc>
          <w:tcPr>
            <w:tcW w:w="4335" w:type="pct"/>
          </w:tcPr>
          <w:p w14:paraId="1B0018F8" w14:textId="3D482F0D" w:rsidR="00A04920" w:rsidRPr="00DF201B" w:rsidRDefault="006326F6" w:rsidP="00DF201B">
            <w:pPr>
              <w:spacing w:before="20" w:after="20"/>
              <w:jc w:val="left"/>
              <w:rPr>
                <w:rFonts w:ascii="Arial" w:hAnsi="Arial" w:cs="Arial"/>
                <w:sz w:val="18"/>
                <w:szCs w:val="18"/>
              </w:rPr>
            </w:pPr>
            <w:r w:rsidRPr="00DF201B">
              <w:rPr>
                <w:rFonts w:ascii="Arial" w:hAnsi="Arial" w:cs="Arial"/>
                <w:sz w:val="18"/>
                <w:szCs w:val="18"/>
              </w:rPr>
              <w:t>lead</w:t>
            </w:r>
          </w:p>
        </w:tc>
      </w:tr>
      <w:tr w:rsidR="006326F6" w:rsidRPr="008A3793" w14:paraId="48275C39" w14:textId="77777777" w:rsidTr="00DF201B">
        <w:trPr>
          <w:cantSplit/>
          <w:trHeight w:val="258"/>
        </w:trPr>
        <w:tc>
          <w:tcPr>
            <w:tcW w:w="665" w:type="pct"/>
          </w:tcPr>
          <w:p w14:paraId="0645B501" w14:textId="264A91D6"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17 04 04</w:t>
            </w:r>
          </w:p>
        </w:tc>
        <w:tc>
          <w:tcPr>
            <w:tcW w:w="4335" w:type="pct"/>
          </w:tcPr>
          <w:p w14:paraId="3B3DAD1F" w14:textId="2A311E6F"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zinc</w:t>
            </w:r>
          </w:p>
        </w:tc>
      </w:tr>
      <w:tr w:rsidR="006326F6" w:rsidRPr="008A3793" w14:paraId="1822DCCD" w14:textId="77777777" w:rsidTr="00DF201B">
        <w:trPr>
          <w:cantSplit/>
          <w:trHeight w:val="258"/>
        </w:trPr>
        <w:tc>
          <w:tcPr>
            <w:tcW w:w="665" w:type="pct"/>
          </w:tcPr>
          <w:p w14:paraId="06997F44" w14:textId="56ABD68D"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17 04 05</w:t>
            </w:r>
          </w:p>
        </w:tc>
        <w:tc>
          <w:tcPr>
            <w:tcW w:w="4335" w:type="pct"/>
          </w:tcPr>
          <w:p w14:paraId="49B3F74B" w14:textId="55680F6A"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iron and steel</w:t>
            </w:r>
          </w:p>
        </w:tc>
      </w:tr>
      <w:tr w:rsidR="006326F6" w:rsidRPr="008A3793" w14:paraId="19F3FAFF" w14:textId="77777777" w:rsidTr="00DF201B">
        <w:trPr>
          <w:cantSplit/>
          <w:trHeight w:val="258"/>
        </w:trPr>
        <w:tc>
          <w:tcPr>
            <w:tcW w:w="665" w:type="pct"/>
          </w:tcPr>
          <w:p w14:paraId="0ABF5307" w14:textId="41EB27F3"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17 04 06</w:t>
            </w:r>
          </w:p>
        </w:tc>
        <w:tc>
          <w:tcPr>
            <w:tcW w:w="4335" w:type="pct"/>
          </w:tcPr>
          <w:p w14:paraId="68E0FA6C" w14:textId="452463F7"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tin</w:t>
            </w:r>
          </w:p>
        </w:tc>
      </w:tr>
      <w:tr w:rsidR="006326F6" w:rsidRPr="008A3793" w14:paraId="2D150FBD" w14:textId="77777777" w:rsidTr="00DF201B">
        <w:trPr>
          <w:cantSplit/>
          <w:trHeight w:val="258"/>
        </w:trPr>
        <w:tc>
          <w:tcPr>
            <w:tcW w:w="665" w:type="pct"/>
          </w:tcPr>
          <w:p w14:paraId="4CBDD159" w14:textId="46862AA3"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17 04 07</w:t>
            </w:r>
          </w:p>
        </w:tc>
        <w:tc>
          <w:tcPr>
            <w:tcW w:w="4335" w:type="pct"/>
          </w:tcPr>
          <w:p w14:paraId="29153167" w14:textId="2C59B153"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mixed metals</w:t>
            </w:r>
          </w:p>
        </w:tc>
      </w:tr>
      <w:tr w:rsidR="006326F6" w:rsidRPr="008A3793" w14:paraId="5E554B3F" w14:textId="77777777" w:rsidTr="00DF201B">
        <w:trPr>
          <w:cantSplit/>
          <w:trHeight w:val="258"/>
        </w:trPr>
        <w:tc>
          <w:tcPr>
            <w:tcW w:w="665" w:type="pct"/>
          </w:tcPr>
          <w:p w14:paraId="0270F941" w14:textId="24A36DF0"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17 04 09*</w:t>
            </w:r>
          </w:p>
        </w:tc>
        <w:tc>
          <w:tcPr>
            <w:tcW w:w="4335" w:type="pct"/>
          </w:tcPr>
          <w:p w14:paraId="4316D77A" w14:textId="52041EA4"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 xml:space="preserve">metal waste contaminated with </w:t>
            </w:r>
            <w:r w:rsidR="003E7C61">
              <w:rPr>
                <w:rFonts w:ascii="Arial" w:hAnsi="Arial" w:cs="Arial"/>
                <w:sz w:val="18"/>
                <w:szCs w:val="18"/>
              </w:rPr>
              <w:t xml:space="preserve">hazardous </w:t>
            </w:r>
            <w:r w:rsidRPr="00DF201B">
              <w:rPr>
                <w:rFonts w:ascii="Arial" w:hAnsi="Arial" w:cs="Arial"/>
                <w:sz w:val="18"/>
                <w:szCs w:val="18"/>
              </w:rPr>
              <w:t>substances</w:t>
            </w:r>
          </w:p>
        </w:tc>
      </w:tr>
      <w:tr w:rsidR="006326F6" w:rsidRPr="008A3793" w14:paraId="640918A7" w14:textId="77777777" w:rsidTr="00DF201B">
        <w:trPr>
          <w:cantSplit/>
          <w:trHeight w:val="258"/>
        </w:trPr>
        <w:tc>
          <w:tcPr>
            <w:tcW w:w="665" w:type="pct"/>
          </w:tcPr>
          <w:p w14:paraId="44E657F4" w14:textId="13B885C6"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17 04 10*</w:t>
            </w:r>
          </w:p>
        </w:tc>
        <w:tc>
          <w:tcPr>
            <w:tcW w:w="4335" w:type="pct"/>
          </w:tcPr>
          <w:p w14:paraId="53C913CA" w14:textId="450AEA1C"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 xml:space="preserve">cables containing oil, coal tar and other </w:t>
            </w:r>
            <w:r w:rsidR="003E7C61">
              <w:rPr>
                <w:rFonts w:ascii="Arial" w:hAnsi="Arial" w:cs="Arial"/>
                <w:sz w:val="18"/>
                <w:szCs w:val="18"/>
              </w:rPr>
              <w:t xml:space="preserve">hazardous </w:t>
            </w:r>
            <w:r w:rsidRPr="00DF201B">
              <w:rPr>
                <w:rFonts w:ascii="Arial" w:hAnsi="Arial" w:cs="Arial"/>
                <w:sz w:val="18"/>
                <w:szCs w:val="18"/>
              </w:rPr>
              <w:t>substances</w:t>
            </w:r>
          </w:p>
        </w:tc>
      </w:tr>
      <w:tr w:rsidR="006326F6" w:rsidRPr="008A3793" w14:paraId="604ADEC2" w14:textId="77777777" w:rsidTr="00DF201B">
        <w:trPr>
          <w:cantSplit/>
          <w:trHeight w:val="258"/>
        </w:trPr>
        <w:tc>
          <w:tcPr>
            <w:tcW w:w="665" w:type="pct"/>
          </w:tcPr>
          <w:p w14:paraId="4F86F498" w14:textId="33557C74"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17 04 11</w:t>
            </w:r>
          </w:p>
        </w:tc>
        <w:tc>
          <w:tcPr>
            <w:tcW w:w="4335" w:type="pct"/>
          </w:tcPr>
          <w:p w14:paraId="07624702" w14:textId="2D28F816"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cables other than those mentioned in 17 04 10</w:t>
            </w:r>
          </w:p>
        </w:tc>
      </w:tr>
      <w:tr w:rsidR="006326F6" w:rsidRPr="008A3793" w14:paraId="116E7ABB" w14:textId="77777777" w:rsidTr="00DF201B">
        <w:trPr>
          <w:cantSplit/>
          <w:trHeight w:val="258"/>
        </w:trPr>
        <w:tc>
          <w:tcPr>
            <w:tcW w:w="665" w:type="pct"/>
            <w:shd w:val="clear" w:color="auto" w:fill="A6A6A6" w:themeFill="background1" w:themeFillShade="A6"/>
          </w:tcPr>
          <w:p w14:paraId="6F0D9889" w14:textId="4E195FE0" w:rsidR="006326F6" w:rsidRPr="00DF201B" w:rsidRDefault="006326F6" w:rsidP="00DF201B">
            <w:pPr>
              <w:spacing w:before="20" w:after="20"/>
              <w:jc w:val="left"/>
              <w:rPr>
                <w:rFonts w:ascii="Arial" w:hAnsi="Arial" w:cs="Arial"/>
                <w:b/>
                <w:sz w:val="18"/>
                <w:szCs w:val="18"/>
              </w:rPr>
            </w:pPr>
            <w:r w:rsidRPr="00DF201B">
              <w:rPr>
                <w:rFonts w:ascii="Arial" w:hAnsi="Arial" w:cs="Arial"/>
                <w:b/>
                <w:sz w:val="18"/>
                <w:szCs w:val="18"/>
              </w:rPr>
              <w:t>17 05</w:t>
            </w:r>
          </w:p>
        </w:tc>
        <w:tc>
          <w:tcPr>
            <w:tcW w:w="4335" w:type="pct"/>
            <w:shd w:val="clear" w:color="auto" w:fill="A6A6A6" w:themeFill="background1" w:themeFillShade="A6"/>
          </w:tcPr>
          <w:p w14:paraId="77A1B375" w14:textId="1BD4C7BF" w:rsidR="006326F6" w:rsidRPr="00DF201B" w:rsidRDefault="006326F6" w:rsidP="00DF201B">
            <w:pPr>
              <w:spacing w:before="20" w:after="20"/>
              <w:jc w:val="left"/>
              <w:rPr>
                <w:rFonts w:ascii="Arial" w:hAnsi="Arial" w:cs="Arial"/>
                <w:b/>
                <w:sz w:val="18"/>
                <w:szCs w:val="18"/>
              </w:rPr>
            </w:pPr>
            <w:r w:rsidRPr="00DF201B">
              <w:rPr>
                <w:rFonts w:ascii="Arial" w:hAnsi="Arial" w:cs="Arial"/>
                <w:b/>
                <w:sz w:val="18"/>
                <w:szCs w:val="18"/>
              </w:rPr>
              <w:t>soil (including excavated soil from contaminated sites), stones and dredging spoil</w:t>
            </w:r>
          </w:p>
        </w:tc>
      </w:tr>
      <w:tr w:rsidR="006326F6" w:rsidRPr="008A3793" w14:paraId="47DB64A7" w14:textId="77777777" w:rsidTr="00DF201B">
        <w:trPr>
          <w:cantSplit/>
          <w:trHeight w:val="258"/>
        </w:trPr>
        <w:tc>
          <w:tcPr>
            <w:tcW w:w="665" w:type="pct"/>
            <w:shd w:val="clear" w:color="auto" w:fill="auto"/>
          </w:tcPr>
          <w:p w14:paraId="40319B92" w14:textId="5BD0FE49"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17 05 03*</w:t>
            </w:r>
          </w:p>
        </w:tc>
        <w:tc>
          <w:tcPr>
            <w:tcW w:w="4335" w:type="pct"/>
            <w:shd w:val="clear" w:color="auto" w:fill="auto"/>
          </w:tcPr>
          <w:p w14:paraId="4A29FCFD" w14:textId="587B7393"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 xml:space="preserve">soil and stones containing </w:t>
            </w:r>
            <w:r w:rsidR="003E7C61">
              <w:rPr>
                <w:rFonts w:ascii="Arial" w:hAnsi="Arial" w:cs="Arial"/>
                <w:sz w:val="18"/>
                <w:szCs w:val="18"/>
              </w:rPr>
              <w:t xml:space="preserve">hazardous </w:t>
            </w:r>
            <w:r w:rsidRPr="00DF201B">
              <w:rPr>
                <w:rFonts w:ascii="Arial" w:hAnsi="Arial" w:cs="Arial"/>
                <w:sz w:val="18"/>
                <w:szCs w:val="18"/>
              </w:rPr>
              <w:t>substances</w:t>
            </w:r>
          </w:p>
        </w:tc>
      </w:tr>
      <w:tr w:rsidR="006326F6" w:rsidRPr="008A3793" w14:paraId="206249D3" w14:textId="77777777" w:rsidTr="00DF201B">
        <w:trPr>
          <w:cantSplit/>
          <w:trHeight w:val="258"/>
        </w:trPr>
        <w:tc>
          <w:tcPr>
            <w:tcW w:w="665" w:type="pct"/>
            <w:shd w:val="clear" w:color="auto" w:fill="auto"/>
          </w:tcPr>
          <w:p w14:paraId="0D5CFDF0" w14:textId="6EDDA1F3" w:rsidR="006326F6" w:rsidRPr="00DF201B" w:rsidRDefault="006326F6" w:rsidP="00DF201B">
            <w:pPr>
              <w:spacing w:before="20" w:after="20"/>
              <w:jc w:val="left"/>
              <w:rPr>
                <w:rFonts w:ascii="Arial" w:hAnsi="Arial" w:cs="Arial"/>
                <w:sz w:val="18"/>
                <w:szCs w:val="18"/>
              </w:rPr>
            </w:pPr>
            <w:r w:rsidRPr="00DF201B">
              <w:rPr>
                <w:rFonts w:ascii="Arial" w:hAnsi="Arial" w:cs="Arial"/>
                <w:sz w:val="18"/>
                <w:szCs w:val="18"/>
              </w:rPr>
              <w:t>17 05 04</w:t>
            </w:r>
          </w:p>
        </w:tc>
        <w:tc>
          <w:tcPr>
            <w:tcW w:w="4335" w:type="pct"/>
            <w:shd w:val="clear" w:color="auto" w:fill="auto"/>
          </w:tcPr>
          <w:p w14:paraId="4386AB31" w14:textId="3ED6C7C2" w:rsidR="006326F6" w:rsidRPr="00DF201B" w:rsidRDefault="00C71BCB" w:rsidP="00DF201B">
            <w:pPr>
              <w:spacing w:before="20" w:after="20"/>
              <w:jc w:val="left"/>
              <w:rPr>
                <w:rFonts w:ascii="Arial" w:hAnsi="Arial" w:cs="Arial"/>
                <w:sz w:val="18"/>
                <w:szCs w:val="18"/>
              </w:rPr>
            </w:pPr>
            <w:r w:rsidRPr="00DF201B">
              <w:rPr>
                <w:rFonts w:ascii="Arial" w:hAnsi="Arial" w:cs="Arial"/>
                <w:sz w:val="18"/>
                <w:szCs w:val="18"/>
              </w:rPr>
              <w:t>soil and stones other than those mentioned in 17 05 03</w:t>
            </w:r>
          </w:p>
        </w:tc>
      </w:tr>
      <w:tr w:rsidR="006326F6" w:rsidRPr="008A3793" w14:paraId="1F441821" w14:textId="77777777" w:rsidTr="00DF201B">
        <w:trPr>
          <w:cantSplit/>
          <w:trHeight w:val="258"/>
        </w:trPr>
        <w:tc>
          <w:tcPr>
            <w:tcW w:w="665" w:type="pct"/>
            <w:shd w:val="clear" w:color="auto" w:fill="auto"/>
          </w:tcPr>
          <w:p w14:paraId="42246C80" w14:textId="4EB8A433" w:rsidR="006326F6" w:rsidRPr="00DF201B" w:rsidRDefault="00C71BCB" w:rsidP="00DF201B">
            <w:pPr>
              <w:spacing w:before="20" w:after="20"/>
              <w:jc w:val="left"/>
              <w:rPr>
                <w:rFonts w:ascii="Arial" w:hAnsi="Arial" w:cs="Arial"/>
                <w:sz w:val="18"/>
                <w:szCs w:val="18"/>
              </w:rPr>
            </w:pPr>
            <w:r w:rsidRPr="00DF201B">
              <w:rPr>
                <w:rFonts w:ascii="Arial" w:hAnsi="Arial" w:cs="Arial"/>
                <w:sz w:val="18"/>
                <w:szCs w:val="18"/>
              </w:rPr>
              <w:t>17 05 07*</w:t>
            </w:r>
          </w:p>
        </w:tc>
        <w:tc>
          <w:tcPr>
            <w:tcW w:w="4335" w:type="pct"/>
            <w:shd w:val="clear" w:color="auto" w:fill="auto"/>
          </w:tcPr>
          <w:p w14:paraId="0A6351C1" w14:textId="10356198" w:rsidR="006326F6" w:rsidRPr="00DF201B" w:rsidRDefault="00C71BCB" w:rsidP="00DF201B">
            <w:pPr>
              <w:spacing w:before="20" w:after="20"/>
              <w:jc w:val="left"/>
              <w:rPr>
                <w:rFonts w:ascii="Arial" w:hAnsi="Arial" w:cs="Arial"/>
                <w:sz w:val="18"/>
                <w:szCs w:val="18"/>
              </w:rPr>
            </w:pPr>
            <w:r w:rsidRPr="00DF201B">
              <w:rPr>
                <w:rFonts w:ascii="Arial" w:hAnsi="Arial" w:cs="Arial"/>
                <w:sz w:val="18"/>
                <w:szCs w:val="18"/>
              </w:rPr>
              <w:t xml:space="preserve">track ballast containing </w:t>
            </w:r>
            <w:r w:rsidR="003E7C61">
              <w:rPr>
                <w:rFonts w:ascii="Arial" w:hAnsi="Arial" w:cs="Arial"/>
                <w:sz w:val="18"/>
                <w:szCs w:val="18"/>
              </w:rPr>
              <w:t xml:space="preserve">hazardous </w:t>
            </w:r>
            <w:r w:rsidRPr="00DF201B">
              <w:rPr>
                <w:rFonts w:ascii="Arial" w:hAnsi="Arial" w:cs="Arial"/>
                <w:sz w:val="18"/>
                <w:szCs w:val="18"/>
              </w:rPr>
              <w:t>substances</w:t>
            </w:r>
          </w:p>
        </w:tc>
      </w:tr>
      <w:tr w:rsidR="006326F6" w:rsidRPr="008A3793" w14:paraId="3BC0C064" w14:textId="77777777" w:rsidTr="00DF201B">
        <w:trPr>
          <w:cantSplit/>
          <w:trHeight w:val="258"/>
        </w:trPr>
        <w:tc>
          <w:tcPr>
            <w:tcW w:w="665" w:type="pct"/>
            <w:shd w:val="clear" w:color="auto" w:fill="A6A6A6" w:themeFill="background1" w:themeFillShade="A6"/>
          </w:tcPr>
          <w:p w14:paraId="0CB4B1C7" w14:textId="708F805E" w:rsidR="006326F6" w:rsidRPr="00DF201B" w:rsidRDefault="00C71BCB" w:rsidP="00DF201B">
            <w:pPr>
              <w:spacing w:before="20" w:after="20"/>
              <w:jc w:val="left"/>
              <w:rPr>
                <w:rFonts w:ascii="Arial" w:hAnsi="Arial" w:cs="Arial"/>
                <w:b/>
                <w:sz w:val="18"/>
                <w:szCs w:val="18"/>
              </w:rPr>
            </w:pPr>
            <w:r w:rsidRPr="00DF201B">
              <w:rPr>
                <w:rFonts w:ascii="Arial" w:hAnsi="Arial" w:cs="Arial"/>
                <w:b/>
                <w:sz w:val="18"/>
                <w:szCs w:val="18"/>
              </w:rPr>
              <w:t>17 06</w:t>
            </w:r>
          </w:p>
        </w:tc>
        <w:tc>
          <w:tcPr>
            <w:tcW w:w="4335" w:type="pct"/>
            <w:shd w:val="clear" w:color="auto" w:fill="A6A6A6" w:themeFill="background1" w:themeFillShade="A6"/>
          </w:tcPr>
          <w:p w14:paraId="0B14E5CE" w14:textId="199FBCA5" w:rsidR="006326F6" w:rsidRPr="00DF201B" w:rsidRDefault="00C71BCB" w:rsidP="00DF201B">
            <w:pPr>
              <w:spacing w:before="20" w:after="20"/>
              <w:jc w:val="left"/>
              <w:rPr>
                <w:rFonts w:ascii="Arial" w:hAnsi="Arial" w:cs="Arial"/>
                <w:b/>
                <w:sz w:val="18"/>
                <w:szCs w:val="18"/>
              </w:rPr>
            </w:pPr>
            <w:r w:rsidRPr="00DF201B">
              <w:rPr>
                <w:rFonts w:ascii="Arial" w:hAnsi="Arial" w:cs="Arial"/>
                <w:b/>
                <w:sz w:val="18"/>
                <w:szCs w:val="18"/>
              </w:rPr>
              <w:t>insulation materials and asbestos-containing construction materials</w:t>
            </w:r>
          </w:p>
        </w:tc>
      </w:tr>
      <w:tr w:rsidR="006326F6" w:rsidRPr="008A3793" w14:paraId="23982880" w14:textId="77777777" w:rsidTr="00DF201B">
        <w:trPr>
          <w:cantSplit/>
          <w:trHeight w:val="258"/>
        </w:trPr>
        <w:tc>
          <w:tcPr>
            <w:tcW w:w="665" w:type="pct"/>
            <w:shd w:val="clear" w:color="auto" w:fill="auto"/>
          </w:tcPr>
          <w:p w14:paraId="53D75467" w14:textId="65B55E08" w:rsidR="006326F6" w:rsidRPr="00DF201B" w:rsidRDefault="00C71BCB" w:rsidP="00DF201B">
            <w:pPr>
              <w:spacing w:before="20" w:after="20"/>
              <w:jc w:val="left"/>
              <w:rPr>
                <w:rFonts w:ascii="Arial" w:hAnsi="Arial" w:cs="Arial"/>
                <w:sz w:val="18"/>
                <w:szCs w:val="18"/>
              </w:rPr>
            </w:pPr>
            <w:r w:rsidRPr="00DF201B">
              <w:rPr>
                <w:rFonts w:ascii="Arial" w:hAnsi="Arial" w:cs="Arial"/>
                <w:sz w:val="18"/>
                <w:szCs w:val="18"/>
              </w:rPr>
              <w:t>17 06 01*</w:t>
            </w:r>
          </w:p>
        </w:tc>
        <w:tc>
          <w:tcPr>
            <w:tcW w:w="4335" w:type="pct"/>
            <w:shd w:val="clear" w:color="auto" w:fill="auto"/>
          </w:tcPr>
          <w:p w14:paraId="06CDE35D" w14:textId="1CF2CE74" w:rsidR="006326F6" w:rsidRPr="00DF201B" w:rsidRDefault="00C71BCB" w:rsidP="00DF201B">
            <w:pPr>
              <w:spacing w:before="20" w:after="20"/>
              <w:jc w:val="left"/>
              <w:rPr>
                <w:rFonts w:ascii="Arial" w:hAnsi="Arial" w:cs="Arial"/>
                <w:sz w:val="18"/>
                <w:szCs w:val="18"/>
              </w:rPr>
            </w:pPr>
            <w:r w:rsidRPr="00DF201B">
              <w:rPr>
                <w:rFonts w:ascii="Arial" w:hAnsi="Arial" w:cs="Arial"/>
                <w:sz w:val="18"/>
                <w:szCs w:val="18"/>
              </w:rPr>
              <w:t>insulation materials containing asbestos</w:t>
            </w:r>
          </w:p>
        </w:tc>
      </w:tr>
      <w:tr w:rsidR="006326F6" w:rsidRPr="008A3793" w14:paraId="1CE52142" w14:textId="77777777" w:rsidTr="00DF201B">
        <w:trPr>
          <w:cantSplit/>
          <w:trHeight w:val="258"/>
        </w:trPr>
        <w:tc>
          <w:tcPr>
            <w:tcW w:w="665" w:type="pct"/>
            <w:shd w:val="clear" w:color="auto" w:fill="auto"/>
          </w:tcPr>
          <w:p w14:paraId="18869D70" w14:textId="060A2F10" w:rsidR="006326F6" w:rsidRPr="00DF201B" w:rsidRDefault="00C71BCB" w:rsidP="00DF201B">
            <w:pPr>
              <w:spacing w:before="20" w:after="20"/>
              <w:jc w:val="left"/>
              <w:rPr>
                <w:rFonts w:ascii="Arial" w:hAnsi="Arial" w:cs="Arial"/>
                <w:sz w:val="18"/>
                <w:szCs w:val="18"/>
              </w:rPr>
            </w:pPr>
            <w:r w:rsidRPr="00DF201B">
              <w:rPr>
                <w:rFonts w:ascii="Arial" w:hAnsi="Arial" w:cs="Arial"/>
                <w:sz w:val="18"/>
                <w:szCs w:val="18"/>
              </w:rPr>
              <w:t>17 06 03*</w:t>
            </w:r>
          </w:p>
        </w:tc>
        <w:tc>
          <w:tcPr>
            <w:tcW w:w="4335" w:type="pct"/>
            <w:shd w:val="clear" w:color="auto" w:fill="auto"/>
          </w:tcPr>
          <w:p w14:paraId="7F528C81" w14:textId="3F72F965" w:rsidR="006326F6" w:rsidRPr="00DF201B" w:rsidRDefault="00C71BCB" w:rsidP="00DF201B">
            <w:pPr>
              <w:spacing w:before="20" w:after="20"/>
              <w:jc w:val="left"/>
              <w:rPr>
                <w:rFonts w:ascii="Arial" w:hAnsi="Arial" w:cs="Arial"/>
                <w:sz w:val="18"/>
                <w:szCs w:val="18"/>
              </w:rPr>
            </w:pPr>
            <w:r w:rsidRPr="00DF201B">
              <w:rPr>
                <w:rFonts w:ascii="Arial" w:hAnsi="Arial" w:cs="Arial"/>
                <w:sz w:val="18"/>
                <w:szCs w:val="18"/>
              </w:rPr>
              <w:t xml:space="preserve">other insulation materials consisting of or containing </w:t>
            </w:r>
            <w:r w:rsidR="003E7C61">
              <w:rPr>
                <w:rFonts w:ascii="Arial" w:hAnsi="Arial" w:cs="Arial"/>
                <w:sz w:val="18"/>
                <w:szCs w:val="18"/>
              </w:rPr>
              <w:t xml:space="preserve">hazardous </w:t>
            </w:r>
            <w:r w:rsidRPr="00DF201B">
              <w:rPr>
                <w:rFonts w:ascii="Arial" w:hAnsi="Arial" w:cs="Arial"/>
                <w:sz w:val="18"/>
                <w:szCs w:val="18"/>
              </w:rPr>
              <w:t>substances</w:t>
            </w:r>
          </w:p>
        </w:tc>
      </w:tr>
      <w:tr w:rsidR="006326F6" w:rsidRPr="008A3793" w14:paraId="6BD7B87B" w14:textId="77777777" w:rsidTr="00DF201B">
        <w:trPr>
          <w:cantSplit/>
          <w:trHeight w:val="258"/>
        </w:trPr>
        <w:tc>
          <w:tcPr>
            <w:tcW w:w="665" w:type="pct"/>
            <w:shd w:val="clear" w:color="auto" w:fill="auto"/>
          </w:tcPr>
          <w:p w14:paraId="7A195E25" w14:textId="17EF0910" w:rsidR="006326F6" w:rsidRPr="00DF201B" w:rsidRDefault="00C71BCB" w:rsidP="00DF201B">
            <w:pPr>
              <w:spacing w:before="20" w:after="20"/>
              <w:jc w:val="left"/>
              <w:rPr>
                <w:rFonts w:ascii="Arial" w:hAnsi="Arial" w:cs="Arial"/>
                <w:sz w:val="18"/>
                <w:szCs w:val="18"/>
              </w:rPr>
            </w:pPr>
            <w:r w:rsidRPr="00DF201B">
              <w:rPr>
                <w:rFonts w:ascii="Arial" w:hAnsi="Arial" w:cs="Arial"/>
                <w:sz w:val="18"/>
                <w:szCs w:val="18"/>
              </w:rPr>
              <w:t>17 06 04</w:t>
            </w:r>
          </w:p>
        </w:tc>
        <w:tc>
          <w:tcPr>
            <w:tcW w:w="4335" w:type="pct"/>
            <w:shd w:val="clear" w:color="auto" w:fill="auto"/>
          </w:tcPr>
          <w:p w14:paraId="3A3DB1B8" w14:textId="45D7FBE7" w:rsidR="00C71BCB" w:rsidRPr="00DF201B" w:rsidRDefault="00C71BCB" w:rsidP="00DF201B">
            <w:pPr>
              <w:spacing w:before="20" w:after="20"/>
              <w:jc w:val="left"/>
              <w:rPr>
                <w:rFonts w:ascii="Arial" w:hAnsi="Arial" w:cs="Arial"/>
                <w:sz w:val="18"/>
                <w:szCs w:val="18"/>
              </w:rPr>
            </w:pPr>
            <w:r w:rsidRPr="00DF201B">
              <w:rPr>
                <w:rFonts w:ascii="Arial" w:hAnsi="Arial" w:cs="Arial"/>
                <w:sz w:val="18"/>
                <w:szCs w:val="18"/>
              </w:rPr>
              <w:t>insulation materials other than those mentioned in 17 06 01 and 17 06 03</w:t>
            </w:r>
          </w:p>
        </w:tc>
      </w:tr>
      <w:tr w:rsidR="006326F6" w:rsidRPr="008A3793" w14:paraId="4495D1EB" w14:textId="77777777" w:rsidTr="00DF201B">
        <w:trPr>
          <w:cantSplit/>
          <w:trHeight w:val="258"/>
        </w:trPr>
        <w:tc>
          <w:tcPr>
            <w:tcW w:w="665" w:type="pct"/>
            <w:shd w:val="clear" w:color="auto" w:fill="auto"/>
          </w:tcPr>
          <w:p w14:paraId="04F25085" w14:textId="35F880C6" w:rsidR="006326F6" w:rsidRPr="00DF201B" w:rsidRDefault="00C71BCB" w:rsidP="00DF201B">
            <w:pPr>
              <w:spacing w:before="20" w:after="20"/>
              <w:jc w:val="left"/>
              <w:rPr>
                <w:rFonts w:ascii="Arial" w:hAnsi="Arial" w:cs="Arial"/>
                <w:sz w:val="18"/>
                <w:szCs w:val="18"/>
              </w:rPr>
            </w:pPr>
            <w:r w:rsidRPr="00DF201B">
              <w:rPr>
                <w:rFonts w:ascii="Arial" w:hAnsi="Arial" w:cs="Arial"/>
                <w:sz w:val="18"/>
                <w:szCs w:val="18"/>
              </w:rPr>
              <w:t>17 06 05*</w:t>
            </w:r>
          </w:p>
        </w:tc>
        <w:tc>
          <w:tcPr>
            <w:tcW w:w="4335" w:type="pct"/>
            <w:shd w:val="clear" w:color="auto" w:fill="auto"/>
          </w:tcPr>
          <w:p w14:paraId="5F07AD72" w14:textId="610C936E" w:rsidR="006326F6" w:rsidRPr="00DF201B" w:rsidRDefault="00C71BCB" w:rsidP="00DF201B">
            <w:pPr>
              <w:spacing w:before="20" w:after="20"/>
              <w:jc w:val="left"/>
              <w:rPr>
                <w:rFonts w:ascii="Arial" w:hAnsi="Arial" w:cs="Arial"/>
                <w:sz w:val="18"/>
                <w:szCs w:val="18"/>
              </w:rPr>
            </w:pPr>
            <w:r w:rsidRPr="00DF201B">
              <w:rPr>
                <w:rFonts w:ascii="Arial" w:hAnsi="Arial" w:cs="Arial"/>
                <w:sz w:val="18"/>
                <w:szCs w:val="18"/>
              </w:rPr>
              <w:t>construction materials containing asbestos</w:t>
            </w:r>
            <w:r w:rsidR="003200FA">
              <w:rPr>
                <w:rStyle w:val="FootnoteReference"/>
                <w:rFonts w:ascii="Arial" w:hAnsi="Arial" w:cs="Arial"/>
                <w:sz w:val="18"/>
                <w:szCs w:val="18"/>
              </w:rPr>
              <w:footnoteReference w:id="3"/>
            </w:r>
          </w:p>
        </w:tc>
      </w:tr>
      <w:tr w:rsidR="006326F6" w:rsidRPr="008A3793" w14:paraId="73CBE330" w14:textId="77777777" w:rsidTr="00DF201B">
        <w:trPr>
          <w:cantSplit/>
          <w:trHeight w:val="258"/>
        </w:trPr>
        <w:tc>
          <w:tcPr>
            <w:tcW w:w="665" w:type="pct"/>
            <w:shd w:val="clear" w:color="auto" w:fill="A6A6A6" w:themeFill="background1" w:themeFillShade="A6"/>
          </w:tcPr>
          <w:p w14:paraId="74945706" w14:textId="65F20A5C" w:rsidR="006326F6" w:rsidRPr="00DF201B" w:rsidRDefault="004B16B7" w:rsidP="00DF201B">
            <w:pPr>
              <w:spacing w:before="20" w:after="20"/>
              <w:jc w:val="left"/>
              <w:rPr>
                <w:rFonts w:ascii="Arial" w:hAnsi="Arial" w:cs="Arial"/>
                <w:b/>
                <w:sz w:val="18"/>
                <w:szCs w:val="18"/>
              </w:rPr>
            </w:pPr>
            <w:r w:rsidRPr="00DF201B">
              <w:rPr>
                <w:rFonts w:ascii="Arial" w:hAnsi="Arial" w:cs="Arial"/>
                <w:b/>
                <w:sz w:val="18"/>
                <w:szCs w:val="18"/>
              </w:rPr>
              <w:t>17 09</w:t>
            </w:r>
          </w:p>
        </w:tc>
        <w:tc>
          <w:tcPr>
            <w:tcW w:w="4335" w:type="pct"/>
            <w:shd w:val="clear" w:color="auto" w:fill="A6A6A6" w:themeFill="background1" w:themeFillShade="A6"/>
          </w:tcPr>
          <w:p w14:paraId="79DB795D" w14:textId="46859538" w:rsidR="006326F6" w:rsidRPr="00DF201B" w:rsidRDefault="004B16B7" w:rsidP="00DF201B">
            <w:pPr>
              <w:spacing w:before="20" w:after="20"/>
              <w:jc w:val="left"/>
              <w:rPr>
                <w:rFonts w:ascii="Arial" w:hAnsi="Arial" w:cs="Arial"/>
                <w:b/>
                <w:sz w:val="18"/>
                <w:szCs w:val="18"/>
              </w:rPr>
            </w:pPr>
            <w:r w:rsidRPr="00DF201B">
              <w:rPr>
                <w:rFonts w:ascii="Arial" w:hAnsi="Arial" w:cs="Arial"/>
                <w:b/>
                <w:sz w:val="18"/>
                <w:szCs w:val="18"/>
              </w:rPr>
              <w:t>other construction and demolition wastes</w:t>
            </w:r>
          </w:p>
        </w:tc>
      </w:tr>
      <w:tr w:rsidR="006326F6" w:rsidRPr="008A3793" w14:paraId="5CDC0AEF" w14:textId="77777777" w:rsidTr="00DF201B">
        <w:trPr>
          <w:cantSplit/>
          <w:trHeight w:val="258"/>
        </w:trPr>
        <w:tc>
          <w:tcPr>
            <w:tcW w:w="665" w:type="pct"/>
            <w:shd w:val="clear" w:color="auto" w:fill="auto"/>
          </w:tcPr>
          <w:p w14:paraId="1BB72184" w14:textId="18072FE0" w:rsidR="006326F6" w:rsidRPr="00DF201B" w:rsidRDefault="006810C1" w:rsidP="00DF201B">
            <w:pPr>
              <w:spacing w:before="20" w:after="20"/>
              <w:jc w:val="left"/>
              <w:rPr>
                <w:rFonts w:ascii="Arial" w:hAnsi="Arial" w:cs="Arial"/>
                <w:sz w:val="18"/>
                <w:szCs w:val="18"/>
              </w:rPr>
            </w:pPr>
            <w:r w:rsidRPr="00DF201B">
              <w:rPr>
                <w:rFonts w:ascii="Arial" w:hAnsi="Arial" w:cs="Arial"/>
                <w:sz w:val="18"/>
                <w:szCs w:val="18"/>
              </w:rPr>
              <w:lastRenderedPageBreak/>
              <w:t>17 09 02*</w:t>
            </w:r>
          </w:p>
        </w:tc>
        <w:tc>
          <w:tcPr>
            <w:tcW w:w="4335" w:type="pct"/>
            <w:shd w:val="clear" w:color="auto" w:fill="auto"/>
          </w:tcPr>
          <w:p w14:paraId="5B8D755B" w14:textId="6217037C" w:rsidR="006326F6" w:rsidRPr="00DF201B" w:rsidRDefault="006810C1" w:rsidP="00DF201B">
            <w:pPr>
              <w:spacing w:before="20" w:after="20"/>
              <w:jc w:val="left"/>
              <w:rPr>
                <w:rFonts w:ascii="Arial" w:hAnsi="Arial" w:cs="Arial"/>
                <w:sz w:val="18"/>
                <w:szCs w:val="18"/>
              </w:rPr>
            </w:pPr>
            <w:r w:rsidRPr="00DF201B">
              <w:rPr>
                <w:rFonts w:ascii="Arial" w:hAnsi="Arial" w:cs="Arial"/>
                <w:sz w:val="18"/>
                <w:szCs w:val="18"/>
              </w:rPr>
              <w:t>construction and demolition wastes containing PCB (for example PCB-containing sealants, PCB-containing resin-based floorings, PCB-containing sealed glazing units, PCB-containing capacitors)</w:t>
            </w:r>
          </w:p>
        </w:tc>
      </w:tr>
      <w:tr w:rsidR="004B16B7" w:rsidRPr="008A3793" w14:paraId="4C38E05C" w14:textId="77777777" w:rsidTr="00DF201B">
        <w:trPr>
          <w:cantSplit/>
          <w:trHeight w:val="258"/>
        </w:trPr>
        <w:tc>
          <w:tcPr>
            <w:tcW w:w="665" w:type="pct"/>
            <w:shd w:val="clear" w:color="auto" w:fill="auto"/>
          </w:tcPr>
          <w:p w14:paraId="48316235" w14:textId="3F8AD859" w:rsidR="004B16B7" w:rsidRPr="00DF201B" w:rsidRDefault="006810C1" w:rsidP="00DF201B">
            <w:pPr>
              <w:spacing w:before="20" w:after="20"/>
              <w:jc w:val="left"/>
              <w:rPr>
                <w:rFonts w:ascii="Arial" w:hAnsi="Arial" w:cs="Arial"/>
                <w:sz w:val="18"/>
                <w:szCs w:val="18"/>
              </w:rPr>
            </w:pPr>
            <w:r w:rsidRPr="00DF201B">
              <w:rPr>
                <w:rFonts w:ascii="Arial" w:hAnsi="Arial" w:cs="Arial"/>
                <w:sz w:val="18"/>
                <w:szCs w:val="18"/>
              </w:rPr>
              <w:t>17 09 03*</w:t>
            </w:r>
          </w:p>
        </w:tc>
        <w:tc>
          <w:tcPr>
            <w:tcW w:w="4335" w:type="pct"/>
            <w:shd w:val="clear" w:color="auto" w:fill="auto"/>
          </w:tcPr>
          <w:p w14:paraId="299174C1" w14:textId="12AF2409" w:rsidR="004B16B7" w:rsidRPr="00DF201B" w:rsidRDefault="006810C1" w:rsidP="00DF201B">
            <w:pPr>
              <w:spacing w:before="20" w:after="20"/>
              <w:jc w:val="left"/>
              <w:rPr>
                <w:rFonts w:ascii="Arial" w:hAnsi="Arial" w:cs="Arial"/>
                <w:sz w:val="18"/>
                <w:szCs w:val="18"/>
              </w:rPr>
            </w:pPr>
            <w:r w:rsidRPr="00DF201B">
              <w:rPr>
                <w:rFonts w:ascii="Arial" w:hAnsi="Arial" w:cs="Arial"/>
                <w:sz w:val="18"/>
                <w:szCs w:val="18"/>
              </w:rPr>
              <w:t xml:space="preserve">other construction and demolition wastes (including mixed wastes) containing </w:t>
            </w:r>
            <w:r w:rsidR="003E7C61">
              <w:rPr>
                <w:rFonts w:ascii="Arial" w:hAnsi="Arial" w:cs="Arial"/>
                <w:sz w:val="18"/>
                <w:szCs w:val="18"/>
              </w:rPr>
              <w:t xml:space="preserve">hazardous </w:t>
            </w:r>
            <w:r w:rsidRPr="00DF201B">
              <w:rPr>
                <w:rFonts w:ascii="Arial" w:hAnsi="Arial" w:cs="Arial"/>
                <w:sz w:val="18"/>
                <w:szCs w:val="18"/>
              </w:rPr>
              <w:t>substances</w:t>
            </w:r>
          </w:p>
        </w:tc>
      </w:tr>
      <w:tr w:rsidR="004B16B7" w:rsidRPr="008A3793" w14:paraId="7E9247DE" w14:textId="77777777" w:rsidTr="00DF201B">
        <w:trPr>
          <w:cantSplit/>
          <w:trHeight w:val="258"/>
        </w:trPr>
        <w:tc>
          <w:tcPr>
            <w:tcW w:w="665" w:type="pct"/>
            <w:shd w:val="clear" w:color="auto" w:fill="auto"/>
          </w:tcPr>
          <w:p w14:paraId="68045369" w14:textId="61D4968B" w:rsidR="004B16B7" w:rsidRPr="00DF201B" w:rsidRDefault="006810C1" w:rsidP="00DF201B">
            <w:pPr>
              <w:spacing w:before="20" w:after="20"/>
              <w:jc w:val="left"/>
              <w:rPr>
                <w:rFonts w:ascii="Arial" w:hAnsi="Arial" w:cs="Arial"/>
                <w:sz w:val="18"/>
                <w:szCs w:val="18"/>
              </w:rPr>
            </w:pPr>
            <w:r w:rsidRPr="00DF201B">
              <w:rPr>
                <w:rFonts w:ascii="Arial" w:hAnsi="Arial" w:cs="Arial"/>
                <w:sz w:val="18"/>
                <w:szCs w:val="18"/>
              </w:rPr>
              <w:t>17 09 04</w:t>
            </w:r>
          </w:p>
        </w:tc>
        <w:tc>
          <w:tcPr>
            <w:tcW w:w="4335" w:type="pct"/>
            <w:shd w:val="clear" w:color="auto" w:fill="auto"/>
          </w:tcPr>
          <w:p w14:paraId="0900CBAC" w14:textId="12B82A78" w:rsidR="004B16B7" w:rsidRPr="00DF201B" w:rsidRDefault="006810C1" w:rsidP="00DF201B">
            <w:pPr>
              <w:spacing w:before="20" w:after="20"/>
              <w:jc w:val="left"/>
              <w:rPr>
                <w:rFonts w:ascii="Arial" w:hAnsi="Arial" w:cs="Arial"/>
                <w:sz w:val="18"/>
                <w:szCs w:val="18"/>
              </w:rPr>
            </w:pPr>
            <w:r w:rsidRPr="00DF201B">
              <w:rPr>
                <w:rFonts w:ascii="Arial" w:hAnsi="Arial" w:cs="Arial"/>
                <w:sz w:val="18"/>
                <w:szCs w:val="18"/>
              </w:rPr>
              <w:t>mixed construction and demolition wastes other than those mentioned in 17 09 01, 17 09 02 and 17 09 03</w:t>
            </w:r>
          </w:p>
        </w:tc>
      </w:tr>
      <w:tr w:rsidR="004B16B7" w:rsidRPr="008A3793" w14:paraId="648DAB54" w14:textId="77777777" w:rsidTr="00DF201B">
        <w:trPr>
          <w:cantSplit/>
          <w:trHeight w:val="258"/>
        </w:trPr>
        <w:tc>
          <w:tcPr>
            <w:tcW w:w="665" w:type="pct"/>
            <w:shd w:val="clear" w:color="auto" w:fill="000000" w:themeFill="text1"/>
          </w:tcPr>
          <w:p w14:paraId="169FC0A1" w14:textId="51D8C48E" w:rsidR="004B16B7" w:rsidRPr="00DF201B" w:rsidRDefault="006810C1" w:rsidP="00DF201B">
            <w:pPr>
              <w:spacing w:before="20" w:after="20"/>
              <w:jc w:val="left"/>
              <w:rPr>
                <w:rFonts w:ascii="Arial" w:hAnsi="Arial" w:cs="Arial"/>
                <w:b/>
                <w:color w:val="FFFFFF" w:themeColor="background1"/>
                <w:sz w:val="18"/>
                <w:szCs w:val="18"/>
              </w:rPr>
            </w:pPr>
            <w:r w:rsidRPr="00DF201B">
              <w:rPr>
                <w:rFonts w:ascii="Arial" w:hAnsi="Arial" w:cs="Arial"/>
                <w:b/>
                <w:color w:val="FFFFFF" w:themeColor="background1"/>
                <w:sz w:val="18"/>
                <w:szCs w:val="18"/>
              </w:rPr>
              <w:t>19</w:t>
            </w:r>
          </w:p>
        </w:tc>
        <w:tc>
          <w:tcPr>
            <w:tcW w:w="4335" w:type="pct"/>
            <w:shd w:val="clear" w:color="auto" w:fill="000000" w:themeFill="text1"/>
          </w:tcPr>
          <w:p w14:paraId="09AD9DDC" w14:textId="3A981439" w:rsidR="004B16B7" w:rsidRPr="00DF201B" w:rsidRDefault="006810C1" w:rsidP="00DF201B">
            <w:pPr>
              <w:spacing w:before="20" w:after="20"/>
              <w:jc w:val="left"/>
              <w:rPr>
                <w:rFonts w:ascii="Arial" w:hAnsi="Arial" w:cs="Arial"/>
                <w:b/>
                <w:color w:val="FFFFFF" w:themeColor="background1"/>
                <w:sz w:val="18"/>
                <w:szCs w:val="18"/>
              </w:rPr>
            </w:pPr>
            <w:r w:rsidRPr="00DF201B">
              <w:rPr>
                <w:rFonts w:ascii="Arial" w:hAnsi="Arial" w:cs="Arial"/>
                <w:b/>
                <w:color w:val="FFFFFF" w:themeColor="background1"/>
                <w:sz w:val="18"/>
                <w:szCs w:val="18"/>
              </w:rPr>
              <w:t xml:space="preserve">WASTES FROM WASTE MANAGEMENT FACILITIES, OFF-SITE WASTE WATER TREATMENT PLANTS AND THE PREPARATION OF WATER INTENDED FOR HUMAN CONSUMPTION AND WATER FOR INDUSTRIAL USE </w:t>
            </w:r>
          </w:p>
        </w:tc>
      </w:tr>
      <w:tr w:rsidR="004B16B7" w:rsidRPr="008A3793" w14:paraId="50053FE7" w14:textId="77777777" w:rsidTr="00DF201B">
        <w:trPr>
          <w:cantSplit/>
          <w:trHeight w:val="258"/>
        </w:trPr>
        <w:tc>
          <w:tcPr>
            <w:tcW w:w="665" w:type="pct"/>
            <w:shd w:val="clear" w:color="auto" w:fill="A6A6A6" w:themeFill="background1" w:themeFillShade="A6"/>
          </w:tcPr>
          <w:p w14:paraId="6AE1890E" w14:textId="6E86BD28" w:rsidR="004B16B7" w:rsidRPr="00DF201B" w:rsidRDefault="006810C1" w:rsidP="00DF201B">
            <w:pPr>
              <w:spacing w:before="20" w:after="20"/>
              <w:jc w:val="left"/>
              <w:rPr>
                <w:rFonts w:ascii="Arial" w:hAnsi="Arial" w:cs="Arial"/>
                <w:b/>
                <w:sz w:val="18"/>
                <w:szCs w:val="18"/>
              </w:rPr>
            </w:pPr>
            <w:r w:rsidRPr="00DF201B">
              <w:rPr>
                <w:rFonts w:ascii="Arial" w:hAnsi="Arial" w:cs="Arial"/>
                <w:b/>
                <w:sz w:val="18"/>
                <w:szCs w:val="18"/>
              </w:rPr>
              <w:t>19 10</w:t>
            </w:r>
          </w:p>
        </w:tc>
        <w:tc>
          <w:tcPr>
            <w:tcW w:w="4335" w:type="pct"/>
            <w:shd w:val="clear" w:color="auto" w:fill="A6A6A6" w:themeFill="background1" w:themeFillShade="A6"/>
          </w:tcPr>
          <w:p w14:paraId="6953D452" w14:textId="3188E60F" w:rsidR="004B16B7" w:rsidRPr="00DF201B" w:rsidRDefault="006810C1" w:rsidP="00DF201B">
            <w:pPr>
              <w:spacing w:before="20" w:after="20"/>
              <w:jc w:val="left"/>
              <w:rPr>
                <w:rFonts w:ascii="Arial" w:hAnsi="Arial" w:cs="Arial"/>
                <w:b/>
                <w:sz w:val="18"/>
                <w:szCs w:val="18"/>
              </w:rPr>
            </w:pPr>
            <w:r w:rsidRPr="00DF201B">
              <w:rPr>
                <w:rFonts w:ascii="Arial" w:hAnsi="Arial" w:cs="Arial"/>
                <w:b/>
                <w:sz w:val="18"/>
                <w:szCs w:val="18"/>
              </w:rPr>
              <w:t>wastes from shredding of metal-containing wastes</w:t>
            </w:r>
          </w:p>
        </w:tc>
      </w:tr>
      <w:tr w:rsidR="004B16B7" w:rsidRPr="008A3793" w14:paraId="1B5CF8A3" w14:textId="77777777" w:rsidTr="00DF201B">
        <w:trPr>
          <w:cantSplit/>
          <w:trHeight w:val="258"/>
        </w:trPr>
        <w:tc>
          <w:tcPr>
            <w:tcW w:w="665" w:type="pct"/>
            <w:shd w:val="clear" w:color="auto" w:fill="auto"/>
          </w:tcPr>
          <w:p w14:paraId="4F854B84" w14:textId="7C48D503" w:rsidR="004B16B7" w:rsidRPr="00DF201B" w:rsidRDefault="00983DF5" w:rsidP="00DF201B">
            <w:pPr>
              <w:spacing w:before="20" w:after="20"/>
              <w:jc w:val="left"/>
              <w:rPr>
                <w:rFonts w:ascii="Arial" w:hAnsi="Arial" w:cs="Arial"/>
                <w:sz w:val="18"/>
                <w:szCs w:val="18"/>
              </w:rPr>
            </w:pPr>
            <w:r w:rsidRPr="00DF201B">
              <w:rPr>
                <w:rFonts w:ascii="Arial" w:hAnsi="Arial" w:cs="Arial"/>
                <w:sz w:val="18"/>
                <w:szCs w:val="18"/>
              </w:rPr>
              <w:t>19 10 01</w:t>
            </w:r>
          </w:p>
        </w:tc>
        <w:tc>
          <w:tcPr>
            <w:tcW w:w="4335" w:type="pct"/>
            <w:shd w:val="clear" w:color="auto" w:fill="auto"/>
          </w:tcPr>
          <w:p w14:paraId="47AEE390" w14:textId="17B73EAE" w:rsidR="004B16B7" w:rsidRPr="00DF201B" w:rsidRDefault="00983DF5" w:rsidP="00DF201B">
            <w:pPr>
              <w:spacing w:before="20" w:after="20"/>
              <w:jc w:val="left"/>
              <w:rPr>
                <w:rFonts w:ascii="Arial" w:hAnsi="Arial" w:cs="Arial"/>
                <w:sz w:val="18"/>
                <w:szCs w:val="18"/>
              </w:rPr>
            </w:pPr>
            <w:r w:rsidRPr="00DF201B">
              <w:rPr>
                <w:rFonts w:ascii="Arial" w:hAnsi="Arial" w:cs="Arial"/>
                <w:sz w:val="18"/>
                <w:szCs w:val="18"/>
              </w:rPr>
              <w:t>iron and steel waste</w:t>
            </w:r>
          </w:p>
        </w:tc>
      </w:tr>
      <w:tr w:rsidR="004B16B7" w:rsidRPr="008A3793" w14:paraId="1A02B1DD" w14:textId="77777777" w:rsidTr="00DF201B">
        <w:trPr>
          <w:cantSplit/>
          <w:trHeight w:val="258"/>
        </w:trPr>
        <w:tc>
          <w:tcPr>
            <w:tcW w:w="665" w:type="pct"/>
            <w:shd w:val="clear" w:color="auto" w:fill="auto"/>
          </w:tcPr>
          <w:p w14:paraId="7EAAA214" w14:textId="04057B60" w:rsidR="004B16B7" w:rsidRPr="00DF201B" w:rsidRDefault="00983DF5" w:rsidP="00DF201B">
            <w:pPr>
              <w:spacing w:before="20" w:after="20"/>
              <w:jc w:val="left"/>
              <w:rPr>
                <w:rFonts w:ascii="Arial" w:hAnsi="Arial" w:cs="Arial"/>
                <w:sz w:val="18"/>
                <w:szCs w:val="18"/>
              </w:rPr>
            </w:pPr>
            <w:r w:rsidRPr="00DF201B">
              <w:rPr>
                <w:rFonts w:ascii="Arial" w:hAnsi="Arial" w:cs="Arial"/>
                <w:sz w:val="18"/>
                <w:szCs w:val="18"/>
              </w:rPr>
              <w:t>19 10 02</w:t>
            </w:r>
          </w:p>
        </w:tc>
        <w:tc>
          <w:tcPr>
            <w:tcW w:w="4335" w:type="pct"/>
            <w:shd w:val="clear" w:color="auto" w:fill="auto"/>
          </w:tcPr>
          <w:p w14:paraId="7318D079" w14:textId="0045C259" w:rsidR="004B16B7" w:rsidRPr="00DF201B" w:rsidRDefault="00983DF5" w:rsidP="00DF201B">
            <w:pPr>
              <w:spacing w:before="20" w:after="20"/>
              <w:jc w:val="left"/>
              <w:rPr>
                <w:rFonts w:ascii="Arial" w:hAnsi="Arial" w:cs="Arial"/>
                <w:sz w:val="18"/>
                <w:szCs w:val="18"/>
              </w:rPr>
            </w:pPr>
            <w:r w:rsidRPr="00DF201B">
              <w:rPr>
                <w:rFonts w:ascii="Arial" w:hAnsi="Arial" w:cs="Arial"/>
                <w:sz w:val="18"/>
                <w:szCs w:val="18"/>
              </w:rPr>
              <w:t>non-ferrous waste</w:t>
            </w:r>
          </w:p>
        </w:tc>
      </w:tr>
      <w:tr w:rsidR="004B16B7" w:rsidRPr="008A3793" w14:paraId="2F23A07D" w14:textId="77777777" w:rsidTr="00DF201B">
        <w:trPr>
          <w:cantSplit/>
          <w:trHeight w:val="258"/>
        </w:trPr>
        <w:tc>
          <w:tcPr>
            <w:tcW w:w="665" w:type="pct"/>
            <w:shd w:val="clear" w:color="auto" w:fill="auto"/>
          </w:tcPr>
          <w:p w14:paraId="184AE7A2" w14:textId="19641B62" w:rsidR="004B16B7" w:rsidRPr="00DF201B" w:rsidRDefault="00983DF5" w:rsidP="00DF201B">
            <w:pPr>
              <w:spacing w:before="20" w:after="20"/>
              <w:jc w:val="left"/>
              <w:rPr>
                <w:rFonts w:ascii="Arial" w:hAnsi="Arial" w:cs="Arial"/>
                <w:sz w:val="18"/>
                <w:szCs w:val="18"/>
              </w:rPr>
            </w:pPr>
            <w:r w:rsidRPr="00DF201B">
              <w:rPr>
                <w:rFonts w:ascii="Arial" w:hAnsi="Arial" w:cs="Arial"/>
                <w:sz w:val="18"/>
                <w:szCs w:val="18"/>
              </w:rPr>
              <w:t>19 10 03*</w:t>
            </w:r>
          </w:p>
        </w:tc>
        <w:tc>
          <w:tcPr>
            <w:tcW w:w="4335" w:type="pct"/>
            <w:shd w:val="clear" w:color="auto" w:fill="auto"/>
          </w:tcPr>
          <w:p w14:paraId="0CA4F3A4" w14:textId="59489AE3" w:rsidR="004B16B7" w:rsidRPr="00DF201B" w:rsidRDefault="00983DF5" w:rsidP="00DF201B">
            <w:pPr>
              <w:spacing w:before="20" w:after="20"/>
              <w:jc w:val="left"/>
              <w:rPr>
                <w:rFonts w:ascii="Arial" w:hAnsi="Arial" w:cs="Arial"/>
                <w:sz w:val="18"/>
                <w:szCs w:val="18"/>
              </w:rPr>
            </w:pPr>
            <w:r w:rsidRPr="00DF201B">
              <w:rPr>
                <w:rFonts w:ascii="Arial" w:hAnsi="Arial" w:cs="Arial"/>
                <w:sz w:val="18"/>
                <w:szCs w:val="18"/>
              </w:rPr>
              <w:t xml:space="preserve">fluff-light fraction and dust containing </w:t>
            </w:r>
            <w:r w:rsidR="003E7C61">
              <w:rPr>
                <w:rFonts w:ascii="Arial" w:hAnsi="Arial" w:cs="Arial"/>
                <w:sz w:val="18"/>
                <w:szCs w:val="18"/>
              </w:rPr>
              <w:t xml:space="preserve">hazardous </w:t>
            </w:r>
            <w:r w:rsidRPr="00DF201B">
              <w:rPr>
                <w:rFonts w:ascii="Arial" w:hAnsi="Arial" w:cs="Arial"/>
                <w:sz w:val="18"/>
                <w:szCs w:val="18"/>
              </w:rPr>
              <w:t>substances</w:t>
            </w:r>
          </w:p>
        </w:tc>
      </w:tr>
      <w:tr w:rsidR="004B16B7" w:rsidRPr="008A3793" w14:paraId="4B610B06" w14:textId="77777777" w:rsidTr="00DF201B">
        <w:trPr>
          <w:cantSplit/>
          <w:trHeight w:val="258"/>
        </w:trPr>
        <w:tc>
          <w:tcPr>
            <w:tcW w:w="665" w:type="pct"/>
            <w:shd w:val="clear" w:color="auto" w:fill="auto"/>
          </w:tcPr>
          <w:p w14:paraId="71B903C0" w14:textId="16B3588B" w:rsidR="004B16B7" w:rsidRPr="00DF201B" w:rsidRDefault="00983DF5" w:rsidP="00DF201B">
            <w:pPr>
              <w:spacing w:before="20" w:after="20"/>
              <w:jc w:val="left"/>
              <w:rPr>
                <w:rFonts w:ascii="Arial" w:hAnsi="Arial" w:cs="Arial"/>
                <w:sz w:val="18"/>
                <w:szCs w:val="18"/>
              </w:rPr>
            </w:pPr>
            <w:r w:rsidRPr="00DF201B">
              <w:rPr>
                <w:rFonts w:ascii="Arial" w:hAnsi="Arial" w:cs="Arial"/>
                <w:sz w:val="18"/>
                <w:szCs w:val="18"/>
              </w:rPr>
              <w:t>19 10 04</w:t>
            </w:r>
          </w:p>
        </w:tc>
        <w:tc>
          <w:tcPr>
            <w:tcW w:w="4335" w:type="pct"/>
            <w:shd w:val="clear" w:color="auto" w:fill="auto"/>
          </w:tcPr>
          <w:p w14:paraId="61D1DEE6" w14:textId="3505F154" w:rsidR="004B16B7" w:rsidRPr="00DF201B" w:rsidRDefault="00983DF5" w:rsidP="00DF201B">
            <w:pPr>
              <w:spacing w:before="20" w:after="20"/>
              <w:jc w:val="left"/>
              <w:rPr>
                <w:rFonts w:ascii="Arial" w:hAnsi="Arial" w:cs="Arial"/>
                <w:sz w:val="18"/>
                <w:szCs w:val="18"/>
              </w:rPr>
            </w:pPr>
            <w:r w:rsidRPr="00DF201B">
              <w:rPr>
                <w:rFonts w:ascii="Arial" w:hAnsi="Arial" w:cs="Arial"/>
                <w:sz w:val="18"/>
                <w:szCs w:val="18"/>
              </w:rPr>
              <w:t>fluff-light fraction and dust other than those mentioned in 19 10 03</w:t>
            </w:r>
          </w:p>
        </w:tc>
      </w:tr>
      <w:tr w:rsidR="00983DF5" w:rsidRPr="008A3793" w14:paraId="2BC8A45E" w14:textId="77777777" w:rsidTr="00DF201B">
        <w:trPr>
          <w:cantSplit/>
          <w:trHeight w:val="258"/>
        </w:trPr>
        <w:tc>
          <w:tcPr>
            <w:tcW w:w="665" w:type="pct"/>
            <w:shd w:val="clear" w:color="auto" w:fill="auto"/>
          </w:tcPr>
          <w:p w14:paraId="697D91FA" w14:textId="2D51B75B" w:rsidR="00983DF5" w:rsidRPr="00DF201B" w:rsidRDefault="00983DF5" w:rsidP="00DF201B">
            <w:pPr>
              <w:spacing w:before="20" w:after="20"/>
              <w:jc w:val="left"/>
              <w:rPr>
                <w:rFonts w:ascii="Arial" w:hAnsi="Arial" w:cs="Arial"/>
                <w:sz w:val="18"/>
                <w:szCs w:val="18"/>
              </w:rPr>
            </w:pPr>
            <w:r w:rsidRPr="00DF201B">
              <w:rPr>
                <w:rFonts w:ascii="Arial" w:hAnsi="Arial" w:cs="Arial"/>
                <w:sz w:val="18"/>
                <w:szCs w:val="18"/>
              </w:rPr>
              <w:t>19 10 05*</w:t>
            </w:r>
          </w:p>
        </w:tc>
        <w:tc>
          <w:tcPr>
            <w:tcW w:w="4335" w:type="pct"/>
            <w:shd w:val="clear" w:color="auto" w:fill="auto"/>
          </w:tcPr>
          <w:p w14:paraId="11560348" w14:textId="0AA647ED" w:rsidR="00983DF5" w:rsidRPr="00DF201B" w:rsidRDefault="00983DF5" w:rsidP="00DF201B">
            <w:pPr>
              <w:spacing w:before="20" w:after="20"/>
              <w:jc w:val="left"/>
              <w:rPr>
                <w:rFonts w:ascii="Arial" w:hAnsi="Arial" w:cs="Arial"/>
                <w:sz w:val="18"/>
                <w:szCs w:val="18"/>
              </w:rPr>
            </w:pPr>
            <w:r w:rsidRPr="00DF201B">
              <w:rPr>
                <w:rFonts w:ascii="Arial" w:hAnsi="Arial" w:cs="Arial"/>
                <w:sz w:val="18"/>
                <w:szCs w:val="18"/>
              </w:rPr>
              <w:t xml:space="preserve">other fractions containing </w:t>
            </w:r>
            <w:r w:rsidR="003E7C61">
              <w:rPr>
                <w:rFonts w:ascii="Arial" w:hAnsi="Arial" w:cs="Arial"/>
                <w:sz w:val="18"/>
                <w:szCs w:val="18"/>
              </w:rPr>
              <w:t xml:space="preserve">hazardous </w:t>
            </w:r>
            <w:r w:rsidRPr="00DF201B">
              <w:rPr>
                <w:rFonts w:ascii="Arial" w:hAnsi="Arial" w:cs="Arial"/>
                <w:sz w:val="18"/>
                <w:szCs w:val="18"/>
              </w:rPr>
              <w:t>substances</w:t>
            </w:r>
          </w:p>
        </w:tc>
      </w:tr>
      <w:tr w:rsidR="00983DF5" w:rsidRPr="008A3793" w14:paraId="3F336956" w14:textId="77777777" w:rsidTr="00DF201B">
        <w:trPr>
          <w:cantSplit/>
          <w:trHeight w:val="258"/>
        </w:trPr>
        <w:tc>
          <w:tcPr>
            <w:tcW w:w="665" w:type="pct"/>
            <w:shd w:val="clear" w:color="auto" w:fill="auto"/>
          </w:tcPr>
          <w:p w14:paraId="33567D59" w14:textId="23AFD915" w:rsidR="00983DF5" w:rsidRPr="00DF201B" w:rsidRDefault="00983DF5" w:rsidP="00DF201B">
            <w:pPr>
              <w:spacing w:before="20" w:after="20"/>
              <w:jc w:val="left"/>
              <w:rPr>
                <w:rFonts w:ascii="Arial" w:hAnsi="Arial" w:cs="Arial"/>
                <w:sz w:val="18"/>
                <w:szCs w:val="18"/>
              </w:rPr>
            </w:pPr>
            <w:r w:rsidRPr="00DF201B">
              <w:rPr>
                <w:rFonts w:ascii="Arial" w:hAnsi="Arial" w:cs="Arial"/>
                <w:sz w:val="18"/>
                <w:szCs w:val="18"/>
              </w:rPr>
              <w:t>19 10 06</w:t>
            </w:r>
          </w:p>
        </w:tc>
        <w:tc>
          <w:tcPr>
            <w:tcW w:w="4335" w:type="pct"/>
            <w:shd w:val="clear" w:color="auto" w:fill="auto"/>
          </w:tcPr>
          <w:p w14:paraId="18138073" w14:textId="77DBECB4" w:rsidR="00983DF5" w:rsidRPr="00DF201B" w:rsidRDefault="00983DF5" w:rsidP="00DF201B">
            <w:pPr>
              <w:spacing w:before="20" w:after="20"/>
              <w:jc w:val="left"/>
              <w:rPr>
                <w:rFonts w:ascii="Arial" w:hAnsi="Arial" w:cs="Arial"/>
                <w:sz w:val="18"/>
                <w:szCs w:val="18"/>
              </w:rPr>
            </w:pPr>
            <w:r w:rsidRPr="00DF201B">
              <w:rPr>
                <w:rFonts w:ascii="Arial" w:hAnsi="Arial" w:cs="Arial"/>
                <w:sz w:val="18"/>
                <w:szCs w:val="18"/>
              </w:rPr>
              <w:t>other fractions other than those mentioned in 19 10 05</w:t>
            </w:r>
          </w:p>
        </w:tc>
      </w:tr>
      <w:tr w:rsidR="00983DF5" w:rsidRPr="008A3793" w14:paraId="6D4D0A92" w14:textId="77777777" w:rsidTr="00DF201B">
        <w:trPr>
          <w:cantSplit/>
          <w:trHeight w:val="258"/>
        </w:trPr>
        <w:tc>
          <w:tcPr>
            <w:tcW w:w="665" w:type="pct"/>
            <w:shd w:val="clear" w:color="auto" w:fill="A6A6A6" w:themeFill="background1" w:themeFillShade="A6"/>
          </w:tcPr>
          <w:p w14:paraId="7B1F6FD9" w14:textId="2A1845FB" w:rsidR="00983DF5" w:rsidRPr="00DF201B" w:rsidRDefault="00983DF5" w:rsidP="00DF201B">
            <w:pPr>
              <w:spacing w:before="20" w:after="20"/>
              <w:jc w:val="left"/>
              <w:rPr>
                <w:rFonts w:ascii="Arial" w:hAnsi="Arial" w:cs="Arial"/>
                <w:b/>
                <w:sz w:val="18"/>
                <w:szCs w:val="18"/>
              </w:rPr>
            </w:pPr>
            <w:r w:rsidRPr="00DF201B">
              <w:rPr>
                <w:rFonts w:ascii="Arial" w:hAnsi="Arial" w:cs="Arial"/>
                <w:b/>
                <w:sz w:val="18"/>
                <w:szCs w:val="18"/>
              </w:rPr>
              <w:t>19 12</w:t>
            </w:r>
          </w:p>
        </w:tc>
        <w:tc>
          <w:tcPr>
            <w:tcW w:w="4335" w:type="pct"/>
            <w:shd w:val="clear" w:color="auto" w:fill="A6A6A6" w:themeFill="background1" w:themeFillShade="A6"/>
          </w:tcPr>
          <w:p w14:paraId="0012D39E" w14:textId="5DD3D2B3" w:rsidR="00983DF5" w:rsidRPr="00DF201B" w:rsidRDefault="00983DF5" w:rsidP="00DF201B">
            <w:pPr>
              <w:spacing w:before="20" w:after="20"/>
              <w:jc w:val="left"/>
              <w:rPr>
                <w:rFonts w:ascii="Arial" w:hAnsi="Arial" w:cs="Arial"/>
                <w:b/>
                <w:sz w:val="18"/>
                <w:szCs w:val="18"/>
              </w:rPr>
            </w:pPr>
            <w:r w:rsidRPr="00DF201B">
              <w:rPr>
                <w:rFonts w:ascii="Arial" w:hAnsi="Arial" w:cs="Arial"/>
                <w:b/>
                <w:sz w:val="18"/>
                <w:szCs w:val="18"/>
              </w:rPr>
              <w:t>wastes from the mechanical treatment of waste (for example sorting, crushing, compacting, pelletising) not otherwise specified</w:t>
            </w:r>
          </w:p>
        </w:tc>
      </w:tr>
      <w:tr w:rsidR="00983DF5" w:rsidRPr="008A3793" w14:paraId="66EFCD52" w14:textId="77777777" w:rsidTr="00DF201B">
        <w:trPr>
          <w:cantSplit/>
          <w:trHeight w:val="258"/>
        </w:trPr>
        <w:tc>
          <w:tcPr>
            <w:tcW w:w="665" w:type="pct"/>
            <w:shd w:val="clear" w:color="auto" w:fill="auto"/>
          </w:tcPr>
          <w:p w14:paraId="1D41927B" w14:textId="66292B98" w:rsidR="00983DF5" w:rsidRPr="00DF201B" w:rsidRDefault="00983DF5" w:rsidP="00DF201B">
            <w:pPr>
              <w:spacing w:before="20" w:after="20"/>
              <w:jc w:val="left"/>
              <w:rPr>
                <w:rFonts w:ascii="Arial" w:hAnsi="Arial" w:cs="Arial"/>
                <w:sz w:val="18"/>
                <w:szCs w:val="18"/>
              </w:rPr>
            </w:pPr>
            <w:r w:rsidRPr="00DF201B">
              <w:rPr>
                <w:rFonts w:ascii="Arial" w:hAnsi="Arial" w:cs="Arial"/>
                <w:sz w:val="18"/>
                <w:szCs w:val="18"/>
              </w:rPr>
              <w:t>19 12 01</w:t>
            </w:r>
          </w:p>
        </w:tc>
        <w:tc>
          <w:tcPr>
            <w:tcW w:w="4335" w:type="pct"/>
            <w:shd w:val="clear" w:color="auto" w:fill="auto"/>
          </w:tcPr>
          <w:p w14:paraId="779D41BC" w14:textId="0A331B86" w:rsidR="00983DF5" w:rsidRPr="00DF201B" w:rsidRDefault="00983DF5" w:rsidP="00DF201B">
            <w:pPr>
              <w:spacing w:before="20" w:after="20"/>
              <w:jc w:val="left"/>
              <w:rPr>
                <w:rFonts w:ascii="Arial" w:hAnsi="Arial" w:cs="Arial"/>
                <w:sz w:val="18"/>
                <w:szCs w:val="18"/>
              </w:rPr>
            </w:pPr>
            <w:r w:rsidRPr="00DF201B">
              <w:rPr>
                <w:rFonts w:ascii="Arial" w:hAnsi="Arial" w:cs="Arial"/>
                <w:sz w:val="18"/>
                <w:szCs w:val="18"/>
              </w:rPr>
              <w:t>paper and cardboard</w:t>
            </w:r>
          </w:p>
        </w:tc>
      </w:tr>
      <w:tr w:rsidR="00983DF5" w:rsidRPr="008A3793" w14:paraId="2FF76358" w14:textId="77777777" w:rsidTr="00DF201B">
        <w:trPr>
          <w:cantSplit/>
          <w:trHeight w:val="258"/>
        </w:trPr>
        <w:tc>
          <w:tcPr>
            <w:tcW w:w="665" w:type="pct"/>
            <w:shd w:val="clear" w:color="auto" w:fill="auto"/>
          </w:tcPr>
          <w:p w14:paraId="4788F939" w14:textId="13E2CC4D" w:rsidR="00983DF5" w:rsidRPr="00DF201B" w:rsidRDefault="00983DF5" w:rsidP="00DF201B">
            <w:pPr>
              <w:spacing w:before="20" w:after="20"/>
              <w:jc w:val="left"/>
              <w:rPr>
                <w:rFonts w:ascii="Arial" w:hAnsi="Arial" w:cs="Arial"/>
                <w:sz w:val="18"/>
                <w:szCs w:val="18"/>
              </w:rPr>
            </w:pPr>
            <w:r w:rsidRPr="00DF201B">
              <w:rPr>
                <w:rFonts w:ascii="Arial" w:hAnsi="Arial" w:cs="Arial"/>
                <w:sz w:val="18"/>
                <w:szCs w:val="18"/>
              </w:rPr>
              <w:t>19 12 02</w:t>
            </w:r>
          </w:p>
        </w:tc>
        <w:tc>
          <w:tcPr>
            <w:tcW w:w="4335" w:type="pct"/>
            <w:shd w:val="clear" w:color="auto" w:fill="auto"/>
          </w:tcPr>
          <w:p w14:paraId="6CCDD87F" w14:textId="4552DA84" w:rsidR="00983DF5" w:rsidRPr="00DF201B" w:rsidRDefault="00983DF5" w:rsidP="00DF201B">
            <w:pPr>
              <w:spacing w:before="20" w:after="20"/>
              <w:jc w:val="left"/>
              <w:rPr>
                <w:rFonts w:ascii="Arial" w:hAnsi="Arial" w:cs="Arial"/>
                <w:sz w:val="18"/>
                <w:szCs w:val="18"/>
              </w:rPr>
            </w:pPr>
            <w:r w:rsidRPr="00DF201B">
              <w:rPr>
                <w:rFonts w:ascii="Arial" w:hAnsi="Arial" w:cs="Arial"/>
                <w:sz w:val="18"/>
                <w:szCs w:val="18"/>
              </w:rPr>
              <w:t>ferrous metal</w:t>
            </w:r>
          </w:p>
        </w:tc>
      </w:tr>
      <w:tr w:rsidR="00983DF5" w:rsidRPr="008A3793" w14:paraId="674B64A0" w14:textId="77777777" w:rsidTr="00DF201B">
        <w:trPr>
          <w:cantSplit/>
          <w:trHeight w:val="258"/>
        </w:trPr>
        <w:tc>
          <w:tcPr>
            <w:tcW w:w="665" w:type="pct"/>
            <w:shd w:val="clear" w:color="auto" w:fill="auto"/>
          </w:tcPr>
          <w:p w14:paraId="019E76D5" w14:textId="4664EEFC" w:rsidR="00983DF5" w:rsidRPr="00DF201B" w:rsidRDefault="00983DF5" w:rsidP="00DF201B">
            <w:pPr>
              <w:spacing w:before="20" w:after="20"/>
              <w:jc w:val="left"/>
              <w:rPr>
                <w:rFonts w:ascii="Arial" w:hAnsi="Arial" w:cs="Arial"/>
                <w:sz w:val="18"/>
                <w:szCs w:val="18"/>
              </w:rPr>
            </w:pPr>
            <w:r w:rsidRPr="00DF201B">
              <w:rPr>
                <w:rFonts w:ascii="Arial" w:hAnsi="Arial" w:cs="Arial"/>
                <w:sz w:val="18"/>
                <w:szCs w:val="18"/>
              </w:rPr>
              <w:t>19 12 03</w:t>
            </w:r>
          </w:p>
        </w:tc>
        <w:tc>
          <w:tcPr>
            <w:tcW w:w="4335" w:type="pct"/>
            <w:shd w:val="clear" w:color="auto" w:fill="auto"/>
          </w:tcPr>
          <w:p w14:paraId="37418300" w14:textId="10B16A27" w:rsidR="00983DF5" w:rsidRPr="00DF201B" w:rsidRDefault="00983DF5" w:rsidP="00DF201B">
            <w:pPr>
              <w:spacing w:before="20" w:after="20"/>
              <w:jc w:val="left"/>
              <w:rPr>
                <w:rFonts w:ascii="Arial" w:hAnsi="Arial" w:cs="Arial"/>
                <w:sz w:val="18"/>
                <w:szCs w:val="18"/>
              </w:rPr>
            </w:pPr>
            <w:r w:rsidRPr="00DF201B">
              <w:rPr>
                <w:rFonts w:ascii="Arial" w:hAnsi="Arial" w:cs="Arial"/>
                <w:sz w:val="18"/>
                <w:szCs w:val="18"/>
              </w:rPr>
              <w:t>non-ferrous metal</w:t>
            </w:r>
          </w:p>
        </w:tc>
      </w:tr>
      <w:tr w:rsidR="00983DF5" w:rsidRPr="008A3793" w14:paraId="0B376DC2" w14:textId="77777777" w:rsidTr="00DF201B">
        <w:trPr>
          <w:cantSplit/>
          <w:trHeight w:val="258"/>
        </w:trPr>
        <w:tc>
          <w:tcPr>
            <w:tcW w:w="665" w:type="pct"/>
            <w:shd w:val="clear" w:color="auto" w:fill="auto"/>
          </w:tcPr>
          <w:p w14:paraId="2E81A005" w14:textId="256C5A66" w:rsidR="00983DF5" w:rsidRPr="00DF201B" w:rsidRDefault="00CD38E6" w:rsidP="00DF201B">
            <w:pPr>
              <w:spacing w:before="20" w:after="20"/>
              <w:jc w:val="left"/>
              <w:rPr>
                <w:rFonts w:ascii="Arial" w:hAnsi="Arial" w:cs="Arial"/>
                <w:sz w:val="18"/>
                <w:szCs w:val="18"/>
              </w:rPr>
            </w:pPr>
            <w:r w:rsidRPr="00DF201B">
              <w:rPr>
                <w:rFonts w:ascii="Arial" w:hAnsi="Arial" w:cs="Arial"/>
                <w:sz w:val="18"/>
                <w:szCs w:val="18"/>
              </w:rPr>
              <w:t>19 12 04</w:t>
            </w:r>
          </w:p>
        </w:tc>
        <w:tc>
          <w:tcPr>
            <w:tcW w:w="4335" w:type="pct"/>
            <w:shd w:val="clear" w:color="auto" w:fill="auto"/>
          </w:tcPr>
          <w:p w14:paraId="3DE4BD1A" w14:textId="61BAADE4" w:rsidR="00983DF5" w:rsidRPr="00DF201B" w:rsidRDefault="00CD38E6" w:rsidP="00DF201B">
            <w:pPr>
              <w:spacing w:before="20" w:after="20"/>
              <w:jc w:val="left"/>
              <w:rPr>
                <w:rFonts w:ascii="Arial" w:hAnsi="Arial" w:cs="Arial"/>
                <w:sz w:val="18"/>
                <w:szCs w:val="18"/>
              </w:rPr>
            </w:pPr>
            <w:r w:rsidRPr="00DF201B">
              <w:rPr>
                <w:rFonts w:ascii="Arial" w:hAnsi="Arial" w:cs="Arial"/>
                <w:sz w:val="18"/>
                <w:szCs w:val="18"/>
              </w:rPr>
              <w:t>plastic and rubber</w:t>
            </w:r>
          </w:p>
        </w:tc>
      </w:tr>
      <w:tr w:rsidR="00983DF5" w:rsidRPr="008A3793" w14:paraId="06962181" w14:textId="77777777" w:rsidTr="00DF201B">
        <w:trPr>
          <w:cantSplit/>
          <w:trHeight w:val="258"/>
        </w:trPr>
        <w:tc>
          <w:tcPr>
            <w:tcW w:w="665" w:type="pct"/>
            <w:shd w:val="clear" w:color="auto" w:fill="auto"/>
          </w:tcPr>
          <w:p w14:paraId="168A1EFC" w14:textId="403E91C3" w:rsidR="00983DF5" w:rsidRPr="00DF201B" w:rsidRDefault="00CD38E6" w:rsidP="00DF201B">
            <w:pPr>
              <w:spacing w:before="20" w:after="20"/>
              <w:jc w:val="left"/>
              <w:rPr>
                <w:rFonts w:ascii="Arial" w:hAnsi="Arial" w:cs="Arial"/>
                <w:sz w:val="18"/>
                <w:szCs w:val="18"/>
              </w:rPr>
            </w:pPr>
            <w:r w:rsidRPr="00DF201B">
              <w:rPr>
                <w:rFonts w:ascii="Arial" w:hAnsi="Arial" w:cs="Arial"/>
                <w:sz w:val="18"/>
                <w:szCs w:val="18"/>
              </w:rPr>
              <w:t>19 12 05</w:t>
            </w:r>
          </w:p>
        </w:tc>
        <w:tc>
          <w:tcPr>
            <w:tcW w:w="4335" w:type="pct"/>
            <w:shd w:val="clear" w:color="auto" w:fill="auto"/>
          </w:tcPr>
          <w:p w14:paraId="4BD35CA6" w14:textId="552EB304" w:rsidR="00983DF5" w:rsidRPr="00DF201B" w:rsidRDefault="00126C9B" w:rsidP="00DF201B">
            <w:pPr>
              <w:spacing w:before="20" w:after="20"/>
              <w:jc w:val="left"/>
              <w:rPr>
                <w:rFonts w:ascii="Arial" w:hAnsi="Arial" w:cs="Arial"/>
                <w:sz w:val="18"/>
                <w:szCs w:val="18"/>
              </w:rPr>
            </w:pPr>
            <w:r w:rsidRPr="00DF201B">
              <w:rPr>
                <w:rFonts w:ascii="Arial" w:hAnsi="Arial" w:cs="Arial"/>
                <w:sz w:val="18"/>
                <w:szCs w:val="18"/>
              </w:rPr>
              <w:t>G</w:t>
            </w:r>
            <w:r w:rsidR="00CD38E6" w:rsidRPr="00DF201B">
              <w:rPr>
                <w:rFonts w:ascii="Arial" w:hAnsi="Arial" w:cs="Arial"/>
                <w:sz w:val="18"/>
                <w:szCs w:val="18"/>
              </w:rPr>
              <w:t>lass</w:t>
            </w:r>
          </w:p>
        </w:tc>
      </w:tr>
      <w:tr w:rsidR="00983DF5" w:rsidRPr="008A3793" w14:paraId="03C23D10" w14:textId="77777777" w:rsidTr="00DF201B">
        <w:trPr>
          <w:cantSplit/>
          <w:trHeight w:val="258"/>
        </w:trPr>
        <w:tc>
          <w:tcPr>
            <w:tcW w:w="665" w:type="pct"/>
            <w:shd w:val="clear" w:color="auto" w:fill="auto"/>
          </w:tcPr>
          <w:p w14:paraId="24EC75C1" w14:textId="567A66A9" w:rsidR="00983DF5" w:rsidRPr="00DF201B" w:rsidRDefault="00CD38E6" w:rsidP="00DF201B">
            <w:pPr>
              <w:spacing w:before="20" w:after="20"/>
              <w:jc w:val="left"/>
              <w:rPr>
                <w:rFonts w:ascii="Arial" w:hAnsi="Arial" w:cs="Arial"/>
                <w:sz w:val="18"/>
                <w:szCs w:val="18"/>
              </w:rPr>
            </w:pPr>
            <w:r w:rsidRPr="00DF201B">
              <w:rPr>
                <w:rFonts w:ascii="Arial" w:hAnsi="Arial" w:cs="Arial"/>
                <w:sz w:val="18"/>
                <w:szCs w:val="18"/>
              </w:rPr>
              <w:t>19 12 06*</w:t>
            </w:r>
          </w:p>
        </w:tc>
        <w:tc>
          <w:tcPr>
            <w:tcW w:w="4335" w:type="pct"/>
            <w:shd w:val="clear" w:color="auto" w:fill="auto"/>
          </w:tcPr>
          <w:p w14:paraId="1E6E2D08" w14:textId="398AACF1" w:rsidR="00983DF5" w:rsidRPr="00DF201B" w:rsidRDefault="00CD38E6" w:rsidP="00DF201B">
            <w:pPr>
              <w:spacing w:before="20" w:after="20"/>
              <w:jc w:val="left"/>
              <w:rPr>
                <w:rFonts w:ascii="Arial" w:hAnsi="Arial" w:cs="Arial"/>
                <w:sz w:val="18"/>
                <w:szCs w:val="18"/>
              </w:rPr>
            </w:pPr>
            <w:r w:rsidRPr="00DF201B">
              <w:rPr>
                <w:rFonts w:ascii="Arial" w:hAnsi="Arial" w:cs="Arial"/>
                <w:sz w:val="18"/>
                <w:szCs w:val="18"/>
              </w:rPr>
              <w:t xml:space="preserve">wood containing </w:t>
            </w:r>
            <w:r w:rsidR="003E7C61">
              <w:rPr>
                <w:rFonts w:ascii="Arial" w:hAnsi="Arial" w:cs="Arial"/>
                <w:sz w:val="18"/>
                <w:szCs w:val="18"/>
              </w:rPr>
              <w:t xml:space="preserve">hazardous </w:t>
            </w:r>
            <w:r w:rsidRPr="00DF201B">
              <w:rPr>
                <w:rFonts w:ascii="Arial" w:hAnsi="Arial" w:cs="Arial"/>
                <w:sz w:val="18"/>
                <w:szCs w:val="18"/>
              </w:rPr>
              <w:t>substances</w:t>
            </w:r>
          </w:p>
        </w:tc>
      </w:tr>
      <w:tr w:rsidR="00983DF5" w:rsidRPr="008A3793" w14:paraId="30F680A2" w14:textId="77777777" w:rsidTr="00DF201B">
        <w:trPr>
          <w:cantSplit/>
          <w:trHeight w:val="258"/>
        </w:trPr>
        <w:tc>
          <w:tcPr>
            <w:tcW w:w="665" w:type="pct"/>
            <w:shd w:val="clear" w:color="auto" w:fill="auto"/>
          </w:tcPr>
          <w:p w14:paraId="1A05523B" w14:textId="60D3EA65" w:rsidR="00983DF5" w:rsidRPr="00DF201B" w:rsidRDefault="00CD38E6" w:rsidP="00DF201B">
            <w:pPr>
              <w:spacing w:before="20" w:after="20"/>
              <w:jc w:val="left"/>
              <w:rPr>
                <w:rFonts w:ascii="Arial" w:hAnsi="Arial" w:cs="Arial"/>
                <w:sz w:val="18"/>
                <w:szCs w:val="18"/>
              </w:rPr>
            </w:pPr>
            <w:r w:rsidRPr="00DF201B">
              <w:rPr>
                <w:rFonts w:ascii="Arial" w:hAnsi="Arial" w:cs="Arial"/>
                <w:sz w:val="18"/>
                <w:szCs w:val="18"/>
              </w:rPr>
              <w:t>19 12 07</w:t>
            </w:r>
          </w:p>
        </w:tc>
        <w:tc>
          <w:tcPr>
            <w:tcW w:w="4335" w:type="pct"/>
            <w:shd w:val="clear" w:color="auto" w:fill="auto"/>
          </w:tcPr>
          <w:p w14:paraId="59306744" w14:textId="1863FFB5" w:rsidR="00983DF5" w:rsidRPr="00DF201B" w:rsidRDefault="00CD38E6" w:rsidP="00DF201B">
            <w:pPr>
              <w:spacing w:before="20" w:after="20"/>
              <w:jc w:val="left"/>
              <w:rPr>
                <w:rFonts w:ascii="Arial" w:hAnsi="Arial" w:cs="Arial"/>
                <w:sz w:val="18"/>
                <w:szCs w:val="18"/>
              </w:rPr>
            </w:pPr>
            <w:r w:rsidRPr="00DF201B">
              <w:rPr>
                <w:rFonts w:ascii="Arial" w:hAnsi="Arial" w:cs="Arial"/>
                <w:sz w:val="18"/>
                <w:szCs w:val="18"/>
              </w:rPr>
              <w:t>wood other than that mentioned in 19 12 06</w:t>
            </w:r>
          </w:p>
        </w:tc>
      </w:tr>
      <w:tr w:rsidR="00983DF5" w:rsidRPr="008A3793" w14:paraId="28B7F2BC" w14:textId="77777777" w:rsidTr="00DF201B">
        <w:trPr>
          <w:cantSplit/>
          <w:trHeight w:val="258"/>
        </w:trPr>
        <w:tc>
          <w:tcPr>
            <w:tcW w:w="665" w:type="pct"/>
            <w:shd w:val="clear" w:color="auto" w:fill="auto"/>
          </w:tcPr>
          <w:p w14:paraId="24817D67" w14:textId="2ED7C111" w:rsidR="00983DF5" w:rsidRPr="00DF201B" w:rsidRDefault="00CD38E6" w:rsidP="00DF201B">
            <w:pPr>
              <w:spacing w:before="20" w:after="20"/>
              <w:jc w:val="left"/>
              <w:rPr>
                <w:rFonts w:ascii="Arial" w:hAnsi="Arial" w:cs="Arial"/>
                <w:sz w:val="18"/>
                <w:szCs w:val="18"/>
              </w:rPr>
            </w:pPr>
            <w:r w:rsidRPr="00DF201B">
              <w:rPr>
                <w:rFonts w:ascii="Arial" w:hAnsi="Arial" w:cs="Arial"/>
                <w:sz w:val="18"/>
                <w:szCs w:val="18"/>
              </w:rPr>
              <w:t>19 12 08</w:t>
            </w:r>
          </w:p>
        </w:tc>
        <w:tc>
          <w:tcPr>
            <w:tcW w:w="4335" w:type="pct"/>
            <w:shd w:val="clear" w:color="auto" w:fill="auto"/>
          </w:tcPr>
          <w:p w14:paraId="16B494AA" w14:textId="59AD0096" w:rsidR="00983DF5" w:rsidRPr="00DF201B" w:rsidRDefault="00126C9B" w:rsidP="00DF201B">
            <w:pPr>
              <w:spacing w:before="20" w:after="20"/>
              <w:jc w:val="left"/>
              <w:rPr>
                <w:rFonts w:ascii="Arial" w:hAnsi="Arial" w:cs="Arial"/>
                <w:sz w:val="18"/>
                <w:szCs w:val="18"/>
              </w:rPr>
            </w:pPr>
            <w:r w:rsidRPr="00DF201B">
              <w:rPr>
                <w:rFonts w:ascii="Arial" w:hAnsi="Arial" w:cs="Arial"/>
                <w:sz w:val="18"/>
                <w:szCs w:val="18"/>
              </w:rPr>
              <w:t>T</w:t>
            </w:r>
            <w:r w:rsidR="00CD38E6" w:rsidRPr="00DF201B">
              <w:rPr>
                <w:rFonts w:ascii="Arial" w:hAnsi="Arial" w:cs="Arial"/>
                <w:sz w:val="18"/>
                <w:szCs w:val="18"/>
              </w:rPr>
              <w:t>extiles</w:t>
            </w:r>
          </w:p>
        </w:tc>
      </w:tr>
      <w:tr w:rsidR="00CD38E6" w:rsidRPr="008A3793" w14:paraId="05D8D7E8" w14:textId="77777777" w:rsidTr="00DF201B">
        <w:trPr>
          <w:cantSplit/>
          <w:trHeight w:val="258"/>
        </w:trPr>
        <w:tc>
          <w:tcPr>
            <w:tcW w:w="665" w:type="pct"/>
            <w:shd w:val="clear" w:color="auto" w:fill="auto"/>
          </w:tcPr>
          <w:p w14:paraId="3059DD85" w14:textId="2B145A26"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19 12 09</w:t>
            </w:r>
          </w:p>
        </w:tc>
        <w:tc>
          <w:tcPr>
            <w:tcW w:w="4335" w:type="pct"/>
            <w:shd w:val="clear" w:color="auto" w:fill="auto"/>
          </w:tcPr>
          <w:p w14:paraId="0294143B" w14:textId="5E3F9C83"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minerals (for example sand, stones)</w:t>
            </w:r>
          </w:p>
        </w:tc>
      </w:tr>
      <w:tr w:rsidR="00CD38E6" w:rsidRPr="008A3793" w14:paraId="7447D8C8" w14:textId="77777777" w:rsidTr="00DF201B">
        <w:trPr>
          <w:cantSplit/>
          <w:trHeight w:val="258"/>
        </w:trPr>
        <w:tc>
          <w:tcPr>
            <w:tcW w:w="665" w:type="pct"/>
            <w:shd w:val="clear" w:color="auto" w:fill="auto"/>
          </w:tcPr>
          <w:p w14:paraId="3ACE0A3D" w14:textId="35850318"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19 12 10</w:t>
            </w:r>
          </w:p>
        </w:tc>
        <w:tc>
          <w:tcPr>
            <w:tcW w:w="4335" w:type="pct"/>
            <w:shd w:val="clear" w:color="auto" w:fill="auto"/>
          </w:tcPr>
          <w:p w14:paraId="0D6B9BE2" w14:textId="41D18991"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combustible waste (refuse derived fuel)</w:t>
            </w:r>
          </w:p>
        </w:tc>
      </w:tr>
      <w:tr w:rsidR="00CD38E6" w:rsidRPr="008A3793" w14:paraId="25EB7874" w14:textId="77777777" w:rsidTr="00DF201B">
        <w:trPr>
          <w:cantSplit/>
          <w:trHeight w:val="258"/>
        </w:trPr>
        <w:tc>
          <w:tcPr>
            <w:tcW w:w="665" w:type="pct"/>
            <w:shd w:val="clear" w:color="auto" w:fill="auto"/>
          </w:tcPr>
          <w:p w14:paraId="76096925" w14:textId="21722145"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19 12 11*</w:t>
            </w:r>
          </w:p>
        </w:tc>
        <w:tc>
          <w:tcPr>
            <w:tcW w:w="4335" w:type="pct"/>
            <w:shd w:val="clear" w:color="auto" w:fill="auto"/>
          </w:tcPr>
          <w:p w14:paraId="62139FEF" w14:textId="206477EC"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 xml:space="preserve">other wastes (including mixtures of materials) from mechanical treatment of waste containing </w:t>
            </w:r>
            <w:r w:rsidR="003E7C61">
              <w:rPr>
                <w:rFonts w:ascii="Arial" w:hAnsi="Arial" w:cs="Arial"/>
                <w:sz w:val="18"/>
                <w:szCs w:val="18"/>
              </w:rPr>
              <w:t xml:space="preserve">hazardous </w:t>
            </w:r>
            <w:r w:rsidRPr="00DF201B">
              <w:rPr>
                <w:rFonts w:ascii="Arial" w:hAnsi="Arial" w:cs="Arial"/>
                <w:sz w:val="18"/>
                <w:szCs w:val="18"/>
              </w:rPr>
              <w:t>substances</w:t>
            </w:r>
          </w:p>
        </w:tc>
      </w:tr>
      <w:tr w:rsidR="00CD38E6" w:rsidRPr="008A3793" w14:paraId="49EAF5EA" w14:textId="77777777" w:rsidTr="00DF201B">
        <w:trPr>
          <w:cantSplit/>
          <w:trHeight w:val="258"/>
        </w:trPr>
        <w:tc>
          <w:tcPr>
            <w:tcW w:w="665" w:type="pct"/>
            <w:shd w:val="clear" w:color="auto" w:fill="auto"/>
          </w:tcPr>
          <w:p w14:paraId="377E4D1F" w14:textId="3290946D"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19 12 12</w:t>
            </w:r>
          </w:p>
        </w:tc>
        <w:tc>
          <w:tcPr>
            <w:tcW w:w="4335" w:type="pct"/>
            <w:shd w:val="clear" w:color="auto" w:fill="auto"/>
          </w:tcPr>
          <w:p w14:paraId="036161A0" w14:textId="347CF5A7"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other wastes (including mixtures of materials) from mechanical treatment of wastes other than those mentioned in 19 12 11</w:t>
            </w:r>
          </w:p>
        </w:tc>
      </w:tr>
      <w:tr w:rsidR="00CD38E6" w:rsidRPr="008A3793" w14:paraId="131DB473" w14:textId="77777777" w:rsidTr="00DF201B">
        <w:trPr>
          <w:cantSplit/>
          <w:trHeight w:val="258"/>
        </w:trPr>
        <w:tc>
          <w:tcPr>
            <w:tcW w:w="665" w:type="pct"/>
            <w:shd w:val="clear" w:color="auto" w:fill="000000" w:themeFill="text1"/>
          </w:tcPr>
          <w:p w14:paraId="55FD6F3A" w14:textId="7B4DA1D4" w:rsidR="00CD38E6" w:rsidRPr="00DF201B" w:rsidRDefault="00CD38E6" w:rsidP="00DF201B">
            <w:pPr>
              <w:spacing w:before="20" w:after="20"/>
              <w:jc w:val="left"/>
              <w:rPr>
                <w:rFonts w:ascii="Arial" w:hAnsi="Arial" w:cs="Arial"/>
                <w:b/>
                <w:color w:val="FFFFFF" w:themeColor="background1"/>
                <w:sz w:val="18"/>
                <w:szCs w:val="18"/>
              </w:rPr>
            </w:pPr>
            <w:r w:rsidRPr="00DF201B">
              <w:rPr>
                <w:rFonts w:ascii="Arial" w:hAnsi="Arial" w:cs="Arial"/>
                <w:b/>
                <w:color w:val="FFFFFF" w:themeColor="background1"/>
                <w:sz w:val="18"/>
                <w:szCs w:val="18"/>
              </w:rPr>
              <w:t>20</w:t>
            </w:r>
          </w:p>
        </w:tc>
        <w:tc>
          <w:tcPr>
            <w:tcW w:w="4335" w:type="pct"/>
            <w:shd w:val="clear" w:color="auto" w:fill="000000" w:themeFill="text1"/>
          </w:tcPr>
          <w:p w14:paraId="76A0D524" w14:textId="1C52498B" w:rsidR="00CD38E6" w:rsidRPr="00DF201B" w:rsidRDefault="00CD38E6" w:rsidP="00DF201B">
            <w:pPr>
              <w:spacing w:before="20" w:after="20"/>
              <w:jc w:val="left"/>
              <w:rPr>
                <w:rFonts w:ascii="Arial" w:hAnsi="Arial" w:cs="Arial"/>
                <w:b/>
                <w:color w:val="FFFFFF" w:themeColor="background1"/>
                <w:sz w:val="18"/>
                <w:szCs w:val="18"/>
              </w:rPr>
            </w:pPr>
            <w:r w:rsidRPr="00DF201B">
              <w:rPr>
                <w:rFonts w:ascii="Arial" w:hAnsi="Arial" w:cs="Arial"/>
                <w:b/>
                <w:color w:val="FFFFFF" w:themeColor="background1"/>
                <w:sz w:val="18"/>
                <w:szCs w:val="18"/>
              </w:rPr>
              <w:t>MUNICIPAL WASTES (HOUSEHOLD WASTE AND SIMILAR COMMERCIAL, INDUSTRIAL AND INSTITUTIONAL WASTES) INCLUDING SEPARATELY COLLECTED FRACTIONS</w:t>
            </w:r>
          </w:p>
        </w:tc>
      </w:tr>
      <w:tr w:rsidR="00CD38E6" w:rsidRPr="008A3793" w14:paraId="3208094C" w14:textId="77777777" w:rsidTr="00DF201B">
        <w:trPr>
          <w:cantSplit/>
          <w:trHeight w:val="258"/>
        </w:trPr>
        <w:tc>
          <w:tcPr>
            <w:tcW w:w="665" w:type="pct"/>
            <w:shd w:val="clear" w:color="auto" w:fill="A6A6A6" w:themeFill="background1" w:themeFillShade="A6"/>
          </w:tcPr>
          <w:p w14:paraId="235634A4" w14:textId="494B7BA5" w:rsidR="00CD38E6" w:rsidRPr="00DF201B" w:rsidRDefault="00CD38E6" w:rsidP="00DF201B">
            <w:pPr>
              <w:spacing w:before="20" w:after="20"/>
              <w:jc w:val="left"/>
              <w:rPr>
                <w:rFonts w:ascii="Arial" w:hAnsi="Arial" w:cs="Arial"/>
                <w:b/>
                <w:sz w:val="18"/>
                <w:szCs w:val="18"/>
              </w:rPr>
            </w:pPr>
            <w:r w:rsidRPr="00DF201B">
              <w:rPr>
                <w:rFonts w:ascii="Arial" w:hAnsi="Arial" w:cs="Arial"/>
                <w:b/>
                <w:sz w:val="18"/>
                <w:szCs w:val="18"/>
              </w:rPr>
              <w:t>20 01</w:t>
            </w:r>
          </w:p>
        </w:tc>
        <w:tc>
          <w:tcPr>
            <w:tcW w:w="4335" w:type="pct"/>
            <w:shd w:val="clear" w:color="auto" w:fill="A6A6A6" w:themeFill="background1" w:themeFillShade="A6"/>
          </w:tcPr>
          <w:p w14:paraId="3D2E3DDD" w14:textId="7BDBA0B2" w:rsidR="00CD38E6" w:rsidRPr="00DF201B" w:rsidRDefault="00CD38E6" w:rsidP="00DF201B">
            <w:pPr>
              <w:spacing w:before="20" w:after="20"/>
              <w:jc w:val="left"/>
              <w:rPr>
                <w:rFonts w:ascii="Arial" w:hAnsi="Arial" w:cs="Arial"/>
                <w:b/>
                <w:sz w:val="18"/>
                <w:szCs w:val="18"/>
              </w:rPr>
            </w:pPr>
            <w:r w:rsidRPr="00DF201B">
              <w:rPr>
                <w:rFonts w:ascii="Arial" w:hAnsi="Arial" w:cs="Arial"/>
                <w:b/>
                <w:sz w:val="18"/>
                <w:szCs w:val="18"/>
              </w:rPr>
              <w:t>separately collected fractions (except 15 01)</w:t>
            </w:r>
          </w:p>
        </w:tc>
      </w:tr>
      <w:tr w:rsidR="00CD38E6" w:rsidRPr="008A3793" w14:paraId="4A384D24" w14:textId="77777777" w:rsidTr="00DF201B">
        <w:trPr>
          <w:cantSplit/>
          <w:trHeight w:val="258"/>
        </w:trPr>
        <w:tc>
          <w:tcPr>
            <w:tcW w:w="665" w:type="pct"/>
            <w:shd w:val="clear" w:color="auto" w:fill="auto"/>
          </w:tcPr>
          <w:p w14:paraId="5ECB40D2" w14:textId="2E9E8B58"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20 01 23*</w:t>
            </w:r>
          </w:p>
        </w:tc>
        <w:tc>
          <w:tcPr>
            <w:tcW w:w="4335" w:type="pct"/>
            <w:shd w:val="clear" w:color="auto" w:fill="auto"/>
          </w:tcPr>
          <w:p w14:paraId="3682926E" w14:textId="08DBC4F6"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discarded equipment containing chlorofluorocarbons</w:t>
            </w:r>
          </w:p>
        </w:tc>
      </w:tr>
      <w:tr w:rsidR="00CD38E6" w:rsidRPr="008A3793" w14:paraId="38C8FDF5" w14:textId="77777777" w:rsidTr="00DF201B">
        <w:trPr>
          <w:cantSplit/>
          <w:trHeight w:val="258"/>
        </w:trPr>
        <w:tc>
          <w:tcPr>
            <w:tcW w:w="665" w:type="pct"/>
            <w:shd w:val="clear" w:color="auto" w:fill="auto"/>
          </w:tcPr>
          <w:p w14:paraId="30DC401E" w14:textId="33F6EC5F"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20 01 33*</w:t>
            </w:r>
          </w:p>
        </w:tc>
        <w:tc>
          <w:tcPr>
            <w:tcW w:w="4335" w:type="pct"/>
            <w:shd w:val="clear" w:color="auto" w:fill="auto"/>
          </w:tcPr>
          <w:p w14:paraId="0C948542" w14:textId="384932ED"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batteries and accumulators included in 16 06 01, 16 06 02 or 16 06 03 and unsorted batteries and accumulators containing these batteries</w:t>
            </w:r>
          </w:p>
        </w:tc>
      </w:tr>
      <w:tr w:rsidR="00CD38E6" w:rsidRPr="008A3793" w14:paraId="56A1C909" w14:textId="77777777" w:rsidTr="00DF201B">
        <w:trPr>
          <w:cantSplit/>
          <w:trHeight w:val="258"/>
        </w:trPr>
        <w:tc>
          <w:tcPr>
            <w:tcW w:w="665" w:type="pct"/>
            <w:shd w:val="clear" w:color="auto" w:fill="auto"/>
          </w:tcPr>
          <w:p w14:paraId="67E73DBA" w14:textId="05C12803"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20 01 34</w:t>
            </w:r>
          </w:p>
        </w:tc>
        <w:tc>
          <w:tcPr>
            <w:tcW w:w="4335" w:type="pct"/>
            <w:shd w:val="clear" w:color="auto" w:fill="auto"/>
          </w:tcPr>
          <w:p w14:paraId="2D37F43E" w14:textId="0A08FB3C"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batteries and accumulators other than those mentioned in 20 01 33</w:t>
            </w:r>
          </w:p>
        </w:tc>
      </w:tr>
      <w:tr w:rsidR="00CD38E6" w:rsidRPr="008A3793" w14:paraId="3817F922" w14:textId="77777777" w:rsidTr="00DF201B">
        <w:trPr>
          <w:cantSplit/>
          <w:trHeight w:val="258"/>
        </w:trPr>
        <w:tc>
          <w:tcPr>
            <w:tcW w:w="665" w:type="pct"/>
            <w:shd w:val="clear" w:color="auto" w:fill="auto"/>
          </w:tcPr>
          <w:p w14:paraId="0A349F3F" w14:textId="464C5C62"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20 01 35*</w:t>
            </w:r>
          </w:p>
        </w:tc>
        <w:tc>
          <w:tcPr>
            <w:tcW w:w="4335" w:type="pct"/>
            <w:shd w:val="clear" w:color="auto" w:fill="auto"/>
          </w:tcPr>
          <w:p w14:paraId="1FCDE006" w14:textId="001C9030"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discarded electrical and electronic equipment other than those mentioned in 20 01 21 and 20 01 23 containing hazardous components</w:t>
            </w:r>
          </w:p>
        </w:tc>
      </w:tr>
      <w:tr w:rsidR="00CD38E6" w:rsidRPr="008A3793" w14:paraId="61CBB9B3" w14:textId="77777777" w:rsidTr="00DF201B">
        <w:trPr>
          <w:cantSplit/>
          <w:trHeight w:val="258"/>
        </w:trPr>
        <w:tc>
          <w:tcPr>
            <w:tcW w:w="665" w:type="pct"/>
            <w:shd w:val="clear" w:color="auto" w:fill="auto"/>
          </w:tcPr>
          <w:p w14:paraId="68A23E7E" w14:textId="40DEDB1D"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lastRenderedPageBreak/>
              <w:t>20 01 36</w:t>
            </w:r>
          </w:p>
        </w:tc>
        <w:tc>
          <w:tcPr>
            <w:tcW w:w="4335" w:type="pct"/>
            <w:shd w:val="clear" w:color="auto" w:fill="auto"/>
          </w:tcPr>
          <w:p w14:paraId="33446461" w14:textId="2B474A47" w:rsidR="00CD38E6" w:rsidRPr="00DF201B" w:rsidRDefault="00CD38E6" w:rsidP="00DF201B">
            <w:pPr>
              <w:spacing w:before="20" w:after="20"/>
              <w:jc w:val="left"/>
              <w:rPr>
                <w:rFonts w:ascii="Arial" w:hAnsi="Arial" w:cs="Arial"/>
                <w:sz w:val="18"/>
                <w:szCs w:val="18"/>
              </w:rPr>
            </w:pPr>
            <w:r w:rsidRPr="00DF201B">
              <w:rPr>
                <w:rFonts w:ascii="Arial" w:hAnsi="Arial" w:cs="Arial"/>
                <w:sz w:val="18"/>
                <w:szCs w:val="18"/>
              </w:rPr>
              <w:t>discarded electrical and electronic equipment other than those mentioned in 20 01 21, 20 01 23 and 20 01 35</w:t>
            </w:r>
          </w:p>
        </w:tc>
      </w:tr>
      <w:tr w:rsidR="00CD38E6" w:rsidRPr="008A3793" w14:paraId="4449A131" w14:textId="77777777" w:rsidTr="003E7C61">
        <w:trPr>
          <w:cantSplit/>
          <w:trHeight w:val="258"/>
        </w:trPr>
        <w:tc>
          <w:tcPr>
            <w:tcW w:w="665" w:type="pct"/>
            <w:tcBorders>
              <w:bottom w:val="single" w:sz="4" w:space="0" w:color="auto"/>
            </w:tcBorders>
            <w:shd w:val="clear" w:color="auto" w:fill="A6A6A6" w:themeFill="background1" w:themeFillShade="A6"/>
          </w:tcPr>
          <w:p w14:paraId="38122A76" w14:textId="334EB9D0" w:rsidR="00CD38E6" w:rsidRPr="00DF201B" w:rsidRDefault="000D4244" w:rsidP="00DF201B">
            <w:pPr>
              <w:spacing w:before="20" w:after="20"/>
              <w:jc w:val="left"/>
              <w:rPr>
                <w:rFonts w:ascii="Arial" w:hAnsi="Arial" w:cs="Arial"/>
                <w:b/>
                <w:sz w:val="18"/>
                <w:szCs w:val="18"/>
              </w:rPr>
            </w:pPr>
            <w:r w:rsidRPr="00DF201B">
              <w:rPr>
                <w:rFonts w:ascii="Arial" w:hAnsi="Arial" w:cs="Arial"/>
                <w:b/>
                <w:sz w:val="18"/>
                <w:szCs w:val="18"/>
              </w:rPr>
              <w:t>20 03</w:t>
            </w:r>
          </w:p>
        </w:tc>
        <w:tc>
          <w:tcPr>
            <w:tcW w:w="4335" w:type="pct"/>
            <w:tcBorders>
              <w:bottom w:val="single" w:sz="4" w:space="0" w:color="auto"/>
            </w:tcBorders>
            <w:shd w:val="clear" w:color="auto" w:fill="A6A6A6" w:themeFill="background1" w:themeFillShade="A6"/>
          </w:tcPr>
          <w:p w14:paraId="2BF3D546" w14:textId="3B83CDFA" w:rsidR="00CD38E6" w:rsidRPr="00DF201B" w:rsidRDefault="000D4244" w:rsidP="00DF201B">
            <w:pPr>
              <w:spacing w:before="20" w:after="20"/>
              <w:jc w:val="left"/>
              <w:rPr>
                <w:rFonts w:ascii="Arial" w:hAnsi="Arial" w:cs="Arial"/>
                <w:b/>
                <w:sz w:val="18"/>
                <w:szCs w:val="18"/>
              </w:rPr>
            </w:pPr>
            <w:r w:rsidRPr="00DF201B">
              <w:rPr>
                <w:rFonts w:ascii="Arial" w:hAnsi="Arial" w:cs="Arial"/>
                <w:b/>
                <w:sz w:val="18"/>
                <w:szCs w:val="18"/>
              </w:rPr>
              <w:t>other municipal wastes</w:t>
            </w:r>
          </w:p>
        </w:tc>
      </w:tr>
      <w:tr w:rsidR="000D4244" w:rsidRPr="008A3793" w14:paraId="4C383241" w14:textId="77777777" w:rsidTr="003E7C61">
        <w:trPr>
          <w:cantSplit/>
          <w:trHeight w:val="258"/>
        </w:trPr>
        <w:tc>
          <w:tcPr>
            <w:tcW w:w="665" w:type="pct"/>
            <w:tcBorders>
              <w:top w:val="single" w:sz="4" w:space="0" w:color="auto"/>
              <w:bottom w:val="single" w:sz="4" w:space="0" w:color="auto"/>
            </w:tcBorders>
            <w:shd w:val="clear" w:color="auto" w:fill="auto"/>
          </w:tcPr>
          <w:p w14:paraId="16E88252" w14:textId="5015D1B9" w:rsidR="000D4244" w:rsidRPr="00DF201B" w:rsidRDefault="000D4244" w:rsidP="00DF201B">
            <w:pPr>
              <w:spacing w:before="20" w:after="20"/>
              <w:jc w:val="left"/>
              <w:rPr>
                <w:rFonts w:ascii="Arial" w:hAnsi="Arial" w:cs="Arial"/>
                <w:sz w:val="18"/>
                <w:szCs w:val="18"/>
              </w:rPr>
            </w:pPr>
            <w:r w:rsidRPr="00DF201B">
              <w:rPr>
                <w:rFonts w:ascii="Arial" w:hAnsi="Arial" w:cs="Arial"/>
                <w:sz w:val="18"/>
                <w:szCs w:val="18"/>
              </w:rPr>
              <w:t>20 03 01</w:t>
            </w:r>
          </w:p>
        </w:tc>
        <w:tc>
          <w:tcPr>
            <w:tcW w:w="4335" w:type="pct"/>
            <w:tcBorders>
              <w:top w:val="single" w:sz="4" w:space="0" w:color="auto"/>
              <w:bottom w:val="single" w:sz="4" w:space="0" w:color="auto"/>
            </w:tcBorders>
            <w:shd w:val="clear" w:color="auto" w:fill="auto"/>
          </w:tcPr>
          <w:p w14:paraId="70DC3DB5" w14:textId="6F1945BD" w:rsidR="000D4244" w:rsidRPr="00DF201B" w:rsidRDefault="000D4244" w:rsidP="00DF201B">
            <w:pPr>
              <w:spacing w:before="20" w:after="20"/>
              <w:jc w:val="left"/>
              <w:rPr>
                <w:rFonts w:ascii="Arial" w:hAnsi="Arial" w:cs="Arial"/>
                <w:sz w:val="18"/>
                <w:szCs w:val="18"/>
              </w:rPr>
            </w:pPr>
            <w:r w:rsidRPr="00DF201B">
              <w:rPr>
                <w:rFonts w:ascii="Arial" w:hAnsi="Arial" w:cs="Arial"/>
                <w:sz w:val="18"/>
                <w:szCs w:val="18"/>
              </w:rPr>
              <w:t>mixed municipal waste (consisting of general black bag waste generated on site and/or collected from off-site sources in connection with contracted activities)</w:t>
            </w:r>
          </w:p>
        </w:tc>
      </w:tr>
    </w:tbl>
    <w:p w14:paraId="326779D1" w14:textId="77777777" w:rsidR="009E22C3" w:rsidRPr="005032E3" w:rsidRDefault="009E22C3" w:rsidP="009E22C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82645D9" w14:textId="49594BE9" w:rsidR="002518B0" w:rsidRDefault="009E22C3" w:rsidP="009E22C3">
      <w:pPr>
        <w:rPr>
          <w:rFonts w:ascii="Arial" w:hAnsi="Arial" w:cs="Arial"/>
          <w:sz w:val="16"/>
          <w:szCs w:val="16"/>
          <w:vertAlign w:val="superscript"/>
        </w:rPr>
      </w:pPr>
      <w:r w:rsidRPr="009E45A2">
        <w:rPr>
          <w:rFonts w:ascii="Arial" w:hAnsi="Arial"/>
          <w:sz w:val="18"/>
          <w:lang w:eastAsia="en-US"/>
        </w:rPr>
        <w:t>There are no emission limits or associated monitoring requirements</w:t>
      </w:r>
      <w:r w:rsidR="003E7C61">
        <w:rPr>
          <w:rFonts w:ascii="Arial" w:hAnsi="Arial"/>
          <w:sz w:val="18"/>
          <w:lang w:eastAsia="en-US"/>
        </w:rPr>
        <w:t>.</w:t>
      </w: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0B7289EC"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Best estimate of the quantity or rate </w:t>
            </w:r>
            <w:r w:rsidR="00E14208" w:rsidRPr="00E82A34">
              <w:rPr>
                <w:rFonts w:ascii="Arial" w:hAnsi="Arial" w:cs="Arial"/>
                <w:sz w:val="18"/>
              </w:rPr>
              <w:t>of release</w:t>
            </w:r>
            <w:r w:rsidRPr="00E82A34">
              <w:rPr>
                <w:rFonts w:ascii="Arial" w:hAnsi="Arial" w:cs="Arial"/>
                <w:sz w:val="18"/>
              </w:rPr>
              <w:t xml:space="preserv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lastRenderedPageBreak/>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125F66" w:rsidRDefault="000C64DC" w:rsidP="009E45A2">
      <w:pPr>
        <w:pStyle w:val="BodyText"/>
        <w:spacing w:before="120" w:line="270" w:lineRule="exact"/>
        <w:rPr>
          <w:sz w:val="18"/>
        </w:rPr>
      </w:pPr>
      <w:r w:rsidRPr="00125F66">
        <w:rPr>
          <w:i/>
          <w:sz w:val="18"/>
        </w:rPr>
        <w:t>“</w:t>
      </w:r>
      <w:r w:rsidRPr="00125F66">
        <w:rPr>
          <w:rStyle w:val="ListChar"/>
          <w:i/>
          <w:iCs/>
        </w:rPr>
        <w:t>accident</w:t>
      </w:r>
      <w:r w:rsidRPr="00125F66">
        <w:rPr>
          <w:i/>
          <w:sz w:val="18"/>
        </w:rPr>
        <w:t>”</w:t>
      </w:r>
      <w:r w:rsidRPr="00125F66">
        <w:rPr>
          <w:sz w:val="18"/>
        </w:rPr>
        <w:t xml:space="preserve"> means an accident that may result in pollution.</w:t>
      </w:r>
    </w:p>
    <w:p w14:paraId="5FA770A5" w14:textId="77777777" w:rsidR="005032E3" w:rsidRPr="00B10731" w:rsidRDefault="005032E3" w:rsidP="009E45A2">
      <w:pPr>
        <w:tabs>
          <w:tab w:val="left" w:pos="0"/>
          <w:tab w:val="left" w:pos="2268"/>
        </w:tabs>
        <w:spacing w:before="120" w:line="270" w:lineRule="exact"/>
        <w:rPr>
          <w:rFonts w:ascii="Arial" w:hAnsi="Arial"/>
          <w:sz w:val="18"/>
        </w:rPr>
      </w:pPr>
      <w:r w:rsidRPr="00B10731">
        <w:rPr>
          <w:rFonts w:ascii="Arial" w:hAnsi="Arial"/>
          <w:i/>
          <w:sz w:val="18"/>
        </w:rPr>
        <w:t>“Annex I</w:t>
      </w:r>
      <w:r w:rsidRPr="00B10731">
        <w:rPr>
          <w:rFonts w:ascii="Arial" w:hAnsi="Arial" w:cs="Arial"/>
          <w:i/>
          <w:sz w:val="18"/>
          <w:szCs w:val="18"/>
        </w:rPr>
        <w:t>”</w:t>
      </w:r>
      <w:r w:rsidRPr="00B10731">
        <w:t xml:space="preserve"> </w:t>
      </w:r>
      <w:r w:rsidRPr="00B10731">
        <w:rPr>
          <w:rFonts w:ascii="Arial" w:hAnsi="Arial"/>
          <w:sz w:val="18"/>
        </w:rPr>
        <w:t>means Annex I to Directive 2008/98/EC of the European Parliament and of the Council on waste.</w:t>
      </w:r>
    </w:p>
    <w:p w14:paraId="35995D55" w14:textId="77777777" w:rsidR="005032E3" w:rsidRPr="00B10731" w:rsidRDefault="005032E3" w:rsidP="009E45A2">
      <w:pPr>
        <w:tabs>
          <w:tab w:val="left" w:pos="0"/>
          <w:tab w:val="left" w:pos="2268"/>
        </w:tabs>
        <w:spacing w:before="120" w:line="270" w:lineRule="exact"/>
        <w:rPr>
          <w:rFonts w:ascii="Arial" w:hAnsi="Arial"/>
          <w:sz w:val="18"/>
        </w:rPr>
      </w:pPr>
      <w:r w:rsidRPr="00B10731">
        <w:rPr>
          <w:rFonts w:ascii="Arial" w:hAnsi="Arial"/>
          <w:i/>
          <w:sz w:val="18"/>
        </w:rPr>
        <w:t>“Annex II”</w:t>
      </w:r>
      <w:r w:rsidRPr="00B10731">
        <w:rPr>
          <w:rFonts w:ascii="Arial" w:hAnsi="Arial"/>
          <w:sz w:val="18"/>
        </w:rPr>
        <w:t xml:space="preserve"> means Annex II to Directive 2008/98/EC of the European Parliament and of the Council on waste.</w:t>
      </w:r>
    </w:p>
    <w:p w14:paraId="579E553A" w14:textId="77777777" w:rsidR="000C64DC" w:rsidRPr="00125F66" w:rsidRDefault="000C64DC" w:rsidP="009E45A2">
      <w:pPr>
        <w:pStyle w:val="BodyText"/>
        <w:spacing w:before="120" w:line="270" w:lineRule="exact"/>
        <w:rPr>
          <w:sz w:val="18"/>
        </w:rPr>
      </w:pPr>
      <w:r w:rsidRPr="00125F66">
        <w:rPr>
          <w:i/>
          <w:sz w:val="18"/>
        </w:rPr>
        <w:t>“</w:t>
      </w:r>
      <w:r w:rsidRPr="00125F66">
        <w:rPr>
          <w:i/>
          <w:sz w:val="18"/>
          <w:szCs w:val="18"/>
        </w:rPr>
        <w:t>application</w:t>
      </w:r>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125F66" w:rsidRDefault="000C64DC" w:rsidP="009E45A2">
      <w:pPr>
        <w:tabs>
          <w:tab w:val="left" w:pos="0"/>
          <w:tab w:val="left" w:pos="2268"/>
        </w:tabs>
        <w:spacing w:before="120" w:line="270" w:lineRule="exact"/>
        <w:rPr>
          <w:rFonts w:ascii="Arial" w:hAnsi="Arial" w:cs="Arial"/>
          <w:i/>
          <w:sz w:val="18"/>
          <w:szCs w:val="18"/>
        </w:rPr>
      </w:pPr>
      <w:r w:rsidRPr="00125F66">
        <w:rPr>
          <w:rFonts w:ascii="Arial" w:hAnsi="Arial" w:cs="Arial"/>
          <w:i/>
          <w:sz w:val="18"/>
          <w:szCs w:val="18"/>
        </w:rPr>
        <w:t>“authorised officer”</w:t>
      </w:r>
      <w:r w:rsidRPr="00125F66">
        <w:rPr>
          <w:rFonts w:ascii="Arial" w:hAnsi="Arial" w:cs="Arial"/>
          <w:sz w:val="18"/>
          <w:szCs w:val="18"/>
        </w:rPr>
        <w:t xml:space="preserve"> means any person authorised by </w:t>
      </w:r>
      <w:r>
        <w:rPr>
          <w:rFonts w:ascii="Arial" w:hAnsi="Arial" w:cs="Arial"/>
          <w:sz w:val="18"/>
          <w:szCs w:val="18"/>
        </w:rPr>
        <w:t>Natural Resources Wales</w:t>
      </w:r>
      <w:r w:rsidRPr="00125F66">
        <w:rPr>
          <w:rFonts w:ascii="Arial" w:hAnsi="Arial" w:cs="Arial"/>
          <w:sz w:val="18"/>
          <w:szCs w:val="18"/>
        </w:rPr>
        <w:t xml:space="preserve"> under section 108(1) of The Environment Act 1995 to exercise, in accordance with the terms of any such authorisation, any power specified in section 108(4) of that Act</w:t>
      </w:r>
      <w:r w:rsidRPr="00125F66">
        <w:rPr>
          <w:rFonts w:ascii="Arial" w:hAnsi="Arial" w:cs="Arial"/>
          <w:i/>
          <w:sz w:val="18"/>
          <w:szCs w:val="18"/>
        </w:rPr>
        <w:t>.</w:t>
      </w:r>
    </w:p>
    <w:p w14:paraId="419EA3A6" w14:textId="7336695F" w:rsidR="000C64DC" w:rsidRPr="00B10731" w:rsidRDefault="000C64DC" w:rsidP="009E45A2">
      <w:pPr>
        <w:pStyle w:val="definition"/>
        <w:spacing w:before="120"/>
        <w:ind w:left="0"/>
        <w:rPr>
          <w:rFonts w:cs="Arial"/>
          <w:color w:val="auto"/>
          <w:szCs w:val="18"/>
        </w:rPr>
      </w:pPr>
      <w:r w:rsidRPr="00B10731">
        <w:rPr>
          <w:rFonts w:cs="Arial"/>
          <w:i/>
          <w:color w:val="auto"/>
          <w:szCs w:val="18"/>
        </w:rPr>
        <w:t>“best available treatment, recovery and recycling techniques”</w:t>
      </w:r>
      <w:r w:rsidRPr="00B10731">
        <w:rPr>
          <w:rFonts w:cs="Arial"/>
          <w:color w:val="auto"/>
          <w:szCs w:val="18"/>
        </w:rPr>
        <w:t xml:space="preserve"> </w:t>
      </w:r>
      <w:r w:rsidRPr="00B10731">
        <w:rPr>
          <w:rFonts w:cs="Arial"/>
          <w:snapToGrid w:val="0"/>
          <w:color w:val="auto"/>
          <w:szCs w:val="18"/>
        </w:rPr>
        <w:t xml:space="preserve">shall have the meaning given to it </w:t>
      </w:r>
      <w:r w:rsidRPr="00B10731">
        <w:rPr>
          <w:rFonts w:cs="Arial"/>
          <w:color w:val="auto"/>
          <w:szCs w:val="18"/>
        </w:rPr>
        <w:t>in the document published jointly by the Department for Environment, Food and Rural Affairs, the Welsh Assembly Government and the Scottish Executive on 27th</w:t>
      </w:r>
      <w:r w:rsidRPr="00B10731">
        <w:rPr>
          <w:rFonts w:cs="Arial"/>
          <w:color w:val="auto"/>
          <w:szCs w:val="18"/>
          <w:vertAlign w:val="superscript"/>
        </w:rPr>
        <w:t xml:space="preserve"> </w:t>
      </w:r>
      <w:r w:rsidRPr="00B10731">
        <w:rPr>
          <w:rFonts w:cs="Arial"/>
          <w:color w:val="auto"/>
          <w:szCs w:val="18"/>
        </w:rPr>
        <w:t xml:space="preserve">November 2006, entitled “Guidance on Best Available Treatment, Recovery and Recycling Techniques (BATRRT) and Treatment of Waste Electrical </w:t>
      </w:r>
      <w:r w:rsidR="009E6B28" w:rsidRPr="00B10731">
        <w:rPr>
          <w:rFonts w:cs="Arial"/>
          <w:color w:val="auto"/>
          <w:szCs w:val="18"/>
        </w:rPr>
        <w:t>and Electronic Equipment (WEEE).</w:t>
      </w:r>
    </w:p>
    <w:p w14:paraId="54309420" w14:textId="70EDFA6E" w:rsidR="000C64DC" w:rsidRPr="00B10731" w:rsidRDefault="000C64DC" w:rsidP="009E45A2">
      <w:pPr>
        <w:pStyle w:val="definition"/>
        <w:spacing w:before="120"/>
        <w:ind w:left="0"/>
        <w:rPr>
          <w:color w:val="auto"/>
        </w:rPr>
      </w:pPr>
      <w:r w:rsidRPr="00B10731">
        <w:rPr>
          <w:i/>
          <w:iCs/>
          <w:snapToGrid w:val="0"/>
          <w:color w:val="auto"/>
        </w:rPr>
        <w:t>“building”</w:t>
      </w:r>
      <w:r w:rsidRPr="00B10731">
        <w:rPr>
          <w:rFonts w:cs="Arial"/>
          <w:snapToGrid w:val="0"/>
          <w:color w:val="auto"/>
        </w:rPr>
        <w:t xml:space="preserve"> </w:t>
      </w:r>
      <w:r w:rsidRPr="00B10731">
        <w:rPr>
          <w:color w:val="auto"/>
        </w:rPr>
        <w:t>means a construction that has the objective of providing sheltering cover and minimising emissions of noise, particulate matter, odour and litter.</w:t>
      </w:r>
    </w:p>
    <w:p w14:paraId="378615A3" w14:textId="35C7E803" w:rsidR="000C64DC" w:rsidRPr="00EC1576" w:rsidRDefault="000C64DC" w:rsidP="009E45A2">
      <w:pPr>
        <w:pStyle w:val="term"/>
        <w:rPr>
          <w:rFonts w:ascii="Arial,Italic" w:hAnsi="Arial,Italic"/>
          <w:snapToGrid w:val="0"/>
          <w:color w:val="auto"/>
        </w:rPr>
      </w:pPr>
      <w:r w:rsidRPr="00EC1576">
        <w:rPr>
          <w:color w:val="auto"/>
        </w:rPr>
        <w:t xml:space="preserve">“controlled substances” </w:t>
      </w:r>
      <w:r w:rsidRPr="00EC1576">
        <w:rPr>
          <w:i w:val="0"/>
          <w:color w:val="auto"/>
        </w:rPr>
        <w:t xml:space="preserve">means chlorofluorocarbons, other fully halogenated chlorofluorocarbons, halons, carbon tetrachloride, 1,1,1-trichloroethane, methyl bromide, </w:t>
      </w:r>
      <w:proofErr w:type="spellStart"/>
      <w:r w:rsidRPr="00EC1576">
        <w:rPr>
          <w:i w:val="0"/>
          <w:color w:val="auto"/>
        </w:rPr>
        <w:t>hydrobromofluorocarbons</w:t>
      </w:r>
      <w:proofErr w:type="spellEnd"/>
      <w:r w:rsidRPr="00EC1576">
        <w:rPr>
          <w:i w:val="0"/>
          <w:color w:val="auto"/>
        </w:rPr>
        <w:t xml:space="preserve"> and hydrochlorofluorocarbons listed in Annex I of Regulation (EC) No 2037/2000 of the European Parliament and of the Council of 29 June 2000 on substances that deplete the ozone layer, including their isomers, whether alone or in a mixture, and whether they are virgin, recovered, recycled or reclaimed. This definition shall not cover any controlled substance which is in a manufactured product other than a container used for the transportation or storage of that substance, or insignificant quantities of any controlled substance, originating from inadvertent or coincidental production during a manufacturing process, from unreacted feedstock, or from use as a processing agent which is present in chemical substances as trace impurities, or that is emitted during product manufacture or handling.</w:t>
      </w:r>
    </w:p>
    <w:p w14:paraId="2DF8CE6E" w14:textId="77777777" w:rsidR="000C64DC" w:rsidRPr="00EC1576" w:rsidRDefault="000C64DC" w:rsidP="009E45A2">
      <w:pPr>
        <w:pStyle w:val="definition"/>
        <w:spacing w:before="120"/>
        <w:ind w:left="0"/>
        <w:rPr>
          <w:color w:val="auto"/>
        </w:rPr>
      </w:pPr>
      <w:r w:rsidRPr="00EC1576">
        <w:rPr>
          <w:i/>
          <w:color w:val="auto"/>
        </w:rPr>
        <w:t>“D”</w:t>
      </w:r>
      <w:r w:rsidRPr="00EC1576">
        <w:rPr>
          <w:color w:val="auto"/>
        </w:rPr>
        <w:t xml:space="preserve"> means a disposal operation provided for in Annex I to Directive 2008/98/EC of the European Parliament and of the Council on waste.</w:t>
      </w:r>
    </w:p>
    <w:p w14:paraId="3D141EFD" w14:textId="77777777" w:rsidR="000C64DC" w:rsidRPr="00125F66" w:rsidRDefault="000C64DC" w:rsidP="009E45A2">
      <w:pPr>
        <w:pStyle w:val="List"/>
        <w:spacing w:before="120" w:line="270" w:lineRule="exact"/>
        <w:ind w:left="0" w:firstLine="0"/>
        <w:rPr>
          <w:color w:val="FF0000"/>
        </w:rPr>
      </w:pPr>
      <w:r w:rsidRPr="008C73AA">
        <w:rPr>
          <w:i/>
        </w:rPr>
        <w:t>“emissions to land”</w:t>
      </w:r>
      <w:r w:rsidRPr="008C73AA">
        <w:t xml:space="preserve"> includes emissions to groundwater</w:t>
      </w:r>
      <w:r w:rsidRPr="00125F66">
        <w:rPr>
          <w:color w:val="FF0000"/>
        </w:rPr>
        <w:t>.</w:t>
      </w:r>
    </w:p>
    <w:p w14:paraId="47F59F42" w14:textId="3C95A5B2" w:rsidR="000C64DC" w:rsidRPr="008C73AA" w:rsidRDefault="000C64DC" w:rsidP="009E45A2">
      <w:pPr>
        <w:pStyle w:val="term"/>
        <w:keepNext w:val="0"/>
        <w:keepLines w:val="0"/>
        <w:rPr>
          <w:i w:val="0"/>
          <w:color w:val="auto"/>
        </w:rPr>
      </w:pPr>
      <w:r w:rsidRPr="00125F66">
        <w:t>“</w:t>
      </w:r>
      <w:r w:rsidRPr="008C73AA">
        <w:rPr>
          <w:color w:val="auto"/>
        </w:rPr>
        <w:t xml:space="preserve">emissions of substances not controlled by emission limits” </w:t>
      </w:r>
      <w:r w:rsidRPr="008C73AA">
        <w:rPr>
          <w:i w:val="0"/>
          <w:color w:val="auto"/>
        </w:rPr>
        <w:t xml:space="preserve">means emissions of substances to air, water or land from the activities, </w:t>
      </w:r>
      <w:r w:rsidRPr="008C73AA">
        <w:rPr>
          <w:rStyle w:val="Strong"/>
          <w:rFonts w:cs="Arial"/>
          <w:b w:val="0"/>
          <w:i w:val="0"/>
          <w:color w:val="auto"/>
          <w:szCs w:val="18"/>
        </w:rPr>
        <w:t>either from the emissi</w:t>
      </w:r>
      <w:r w:rsidR="009E6B28" w:rsidRPr="008C73AA">
        <w:rPr>
          <w:rStyle w:val="Strong"/>
          <w:rFonts w:cs="Arial"/>
          <w:b w:val="0"/>
          <w:i w:val="0"/>
          <w:color w:val="auto"/>
          <w:szCs w:val="18"/>
        </w:rPr>
        <w:t xml:space="preserve">on points specified in schedule </w:t>
      </w:r>
      <w:r w:rsidRPr="008C73AA">
        <w:rPr>
          <w:rStyle w:val="Strong"/>
          <w:rFonts w:cs="Arial"/>
          <w:b w:val="0"/>
          <w:i w:val="0"/>
          <w:color w:val="auto"/>
          <w:szCs w:val="18"/>
        </w:rPr>
        <w:t>3 or from other loca</w:t>
      </w:r>
      <w:r w:rsidR="009E6B28" w:rsidRPr="008C73AA">
        <w:rPr>
          <w:rStyle w:val="Strong"/>
          <w:rFonts w:cs="Arial"/>
          <w:b w:val="0"/>
          <w:i w:val="0"/>
          <w:color w:val="auto"/>
          <w:szCs w:val="18"/>
        </w:rPr>
        <w:t xml:space="preserve">lised or diffuse sources, which </w:t>
      </w:r>
      <w:r w:rsidRPr="008C73AA">
        <w:rPr>
          <w:rStyle w:val="Strong"/>
          <w:rFonts w:cs="Arial"/>
          <w:b w:val="0"/>
          <w:i w:val="0"/>
          <w:color w:val="auto"/>
          <w:szCs w:val="18"/>
        </w:rPr>
        <w:t>are not controlled by an emission or background concentration limit</w:t>
      </w:r>
      <w:r w:rsidRPr="008C73AA">
        <w:rPr>
          <w:i w:val="0"/>
          <w:color w:val="auto"/>
          <w:szCs w:val="18"/>
        </w:rPr>
        <w:t>.</w:t>
      </w:r>
    </w:p>
    <w:p w14:paraId="34EB8E87" w14:textId="77777777" w:rsidR="000C64DC" w:rsidRPr="008C73AA" w:rsidRDefault="000C64DC" w:rsidP="009E45A2">
      <w:pPr>
        <w:pStyle w:val="Heading3nonum"/>
        <w:rPr>
          <w:color w:val="auto"/>
        </w:rPr>
      </w:pPr>
      <w:r w:rsidRPr="006D0C56">
        <w:rPr>
          <w:i/>
          <w:color w:val="auto"/>
        </w:rPr>
        <w:t>“End-of-Life Vehicles Directive”</w:t>
      </w:r>
      <w:r w:rsidRPr="006D0C56">
        <w:rPr>
          <w:color w:val="auto"/>
        </w:rPr>
        <w:t xml:space="preserve"> means Directive 2000/53/EC of the European Parliament and Council of 18 September 2000 on end-of-life vehicles.</w:t>
      </w:r>
    </w:p>
    <w:p w14:paraId="4BC7ABEE" w14:textId="32DC1575" w:rsidR="000C64DC" w:rsidRPr="00125F66" w:rsidRDefault="000C64DC" w:rsidP="009E45A2">
      <w:pPr>
        <w:pStyle w:val="BodyText"/>
        <w:spacing w:before="120" w:line="270" w:lineRule="exact"/>
        <w:rPr>
          <w:sz w:val="18"/>
        </w:rPr>
      </w:pPr>
      <w:r w:rsidRPr="00125F66">
        <w:rPr>
          <w:i/>
          <w:sz w:val="18"/>
        </w:rPr>
        <w:t>“EP Regulations”</w:t>
      </w:r>
      <w:r w:rsidRPr="00125F66">
        <w:rPr>
          <w:sz w:val="18"/>
        </w:rPr>
        <w:t xml:space="preserve"> means The Environmental Permitting (England and Wales) Regulations SI </w:t>
      </w:r>
      <w:r w:rsidR="00C81E6D" w:rsidRPr="00C81E6D">
        <w:rPr>
          <w:sz w:val="18"/>
        </w:rPr>
        <w:t>2016 No.1154</w:t>
      </w:r>
      <w:r w:rsidRPr="00125F66">
        <w:rPr>
          <w:sz w:val="18"/>
        </w:rPr>
        <w:t xml:space="preserve"> and words and expressions used in this permit which are also used in the Regulations have the same meanings as in those Regulations.</w:t>
      </w:r>
    </w:p>
    <w:p w14:paraId="461BAFF6" w14:textId="77777777" w:rsidR="000C64DC" w:rsidRPr="00125F66" w:rsidRDefault="000C64DC" w:rsidP="009E45A2">
      <w:pPr>
        <w:spacing w:before="120" w:line="270" w:lineRule="exact"/>
        <w:rPr>
          <w:rFonts w:ascii="Arial" w:hAnsi="Arial"/>
          <w:sz w:val="18"/>
        </w:rPr>
      </w:pPr>
      <w:r w:rsidRPr="00125F66">
        <w:rPr>
          <w:rFonts w:ascii="Arial" w:hAnsi="Arial"/>
          <w:i/>
          <w:sz w:val="18"/>
        </w:rPr>
        <w:t xml:space="preserve">“groundwater” </w:t>
      </w:r>
      <w:r w:rsidRPr="00125F66">
        <w:rPr>
          <w:rFonts w:ascii="Arial" w:hAnsi="Arial"/>
          <w:sz w:val="18"/>
        </w:rPr>
        <w:t>means all water, which is below the surface of the ground in the saturation zone and in direct contact with the ground or subsoil.</w:t>
      </w:r>
    </w:p>
    <w:p w14:paraId="3032FC8E" w14:textId="4DAA613D" w:rsidR="00314341" w:rsidRPr="006D0C56" w:rsidRDefault="00314341" w:rsidP="00BF4FF3">
      <w:pPr>
        <w:pStyle w:val="BodyText"/>
        <w:spacing w:before="120" w:line="270" w:lineRule="exact"/>
        <w:rPr>
          <w:bCs/>
          <w:sz w:val="18"/>
          <w:lang w:eastAsia="en-US"/>
        </w:rPr>
      </w:pPr>
      <w:r w:rsidRPr="006D0C56">
        <w:rPr>
          <w:bCs/>
          <w:i/>
          <w:iCs/>
          <w:sz w:val="18"/>
          <w:lang w:eastAsia="en-US"/>
        </w:rPr>
        <w:lastRenderedPageBreak/>
        <w:t>“hazardous property”</w:t>
      </w:r>
      <w:r w:rsidRPr="006D0C56">
        <w:rPr>
          <w:bCs/>
          <w:sz w:val="18"/>
          <w:lang w:eastAsia="en-US"/>
        </w:rPr>
        <w:t xml:space="preserve"> has the meaning in Annex </w:t>
      </w:r>
      <w:proofErr w:type="spellStart"/>
      <w:r w:rsidRPr="006D0C56">
        <w:rPr>
          <w:bCs/>
          <w:sz w:val="18"/>
          <w:lang w:eastAsia="en-US"/>
        </w:rPr>
        <w:t>lll</w:t>
      </w:r>
      <w:proofErr w:type="spellEnd"/>
      <w:r w:rsidRPr="006D0C56">
        <w:rPr>
          <w:bCs/>
          <w:sz w:val="18"/>
          <w:lang w:eastAsia="en-US"/>
        </w:rPr>
        <w:t xml:space="preserve"> of the Waste Framework Directive</w:t>
      </w:r>
      <w:r w:rsidR="00BF4FF3" w:rsidRPr="006D0C56">
        <w:rPr>
          <w:bCs/>
          <w:sz w:val="18"/>
          <w:lang w:eastAsia="en-US"/>
        </w:rPr>
        <w:t>.</w:t>
      </w:r>
    </w:p>
    <w:p w14:paraId="06BFB5D7" w14:textId="4CBF1C1C" w:rsidR="00314341" w:rsidRPr="006D0C56" w:rsidRDefault="00314341" w:rsidP="00BF4FF3">
      <w:pPr>
        <w:pStyle w:val="BodyText"/>
        <w:spacing w:before="120" w:line="270" w:lineRule="exact"/>
        <w:rPr>
          <w:bCs/>
          <w:sz w:val="18"/>
          <w:lang w:eastAsia="en-US"/>
        </w:rPr>
      </w:pPr>
      <w:r w:rsidRPr="006D0C56">
        <w:rPr>
          <w:bCs/>
          <w:i/>
          <w:iCs/>
          <w:sz w:val="18"/>
          <w:lang w:eastAsia="en-US"/>
        </w:rPr>
        <w:t>“hazardous substance”</w:t>
      </w:r>
      <w:r w:rsidRPr="006D0C56">
        <w:rPr>
          <w:bCs/>
          <w:sz w:val="18"/>
          <w:lang w:eastAsia="en-US"/>
        </w:rPr>
        <w:t xml:space="preserve"> means a substance classified as hazardous as a consequence of fulfilling the criteria laid down in parts 2 to 5 of Annex I to Regulation (EC) No 1272/2008</w:t>
      </w:r>
      <w:r w:rsidR="00BF4FF3" w:rsidRPr="006D0C56">
        <w:rPr>
          <w:bCs/>
          <w:sz w:val="18"/>
          <w:lang w:eastAsia="en-US"/>
        </w:rPr>
        <w:t>.</w:t>
      </w:r>
    </w:p>
    <w:p w14:paraId="032D31EF" w14:textId="5AA6432D" w:rsidR="00314341" w:rsidRPr="006D0C56" w:rsidRDefault="00314341" w:rsidP="00BF4FF3">
      <w:pPr>
        <w:pStyle w:val="BodyText"/>
        <w:spacing w:before="120" w:line="270" w:lineRule="exact"/>
        <w:rPr>
          <w:bCs/>
          <w:sz w:val="18"/>
          <w:lang w:eastAsia="en-US"/>
        </w:rPr>
      </w:pPr>
      <w:r w:rsidRPr="006D0C56">
        <w:rPr>
          <w:bCs/>
          <w:i/>
          <w:iCs/>
          <w:sz w:val="18"/>
          <w:lang w:eastAsia="en-US"/>
        </w:rPr>
        <w:t>“hazardous waste”</w:t>
      </w:r>
      <w:r w:rsidRPr="006D0C56">
        <w:rPr>
          <w:bCs/>
          <w:sz w:val="18"/>
          <w:lang w:eastAsia="en-US"/>
        </w:rPr>
        <w:t xml:space="preserve"> has the meaning given in the Hazardous Waste (Wales) Regulations 2005 (as amended)</w:t>
      </w:r>
      <w:r w:rsidR="00BF4FF3" w:rsidRPr="006D0C56">
        <w:rPr>
          <w:bCs/>
          <w:sz w:val="18"/>
          <w:lang w:eastAsia="en-US"/>
        </w:rPr>
        <w:t>.</w:t>
      </w:r>
    </w:p>
    <w:p w14:paraId="567B2E94" w14:textId="0AF53B4B" w:rsidR="008C73AA" w:rsidRPr="008C73AA" w:rsidRDefault="008C73AA" w:rsidP="00BF4FF3">
      <w:pPr>
        <w:pStyle w:val="BodyText"/>
        <w:spacing w:before="120" w:line="270" w:lineRule="exact"/>
        <w:rPr>
          <w:rFonts w:cs="Arial"/>
          <w:i/>
          <w:iCs/>
          <w:sz w:val="18"/>
          <w:szCs w:val="18"/>
        </w:rPr>
      </w:pPr>
      <w:r w:rsidRPr="008C73AA">
        <w:rPr>
          <w:rFonts w:cs="Arial"/>
          <w:i/>
          <w:iCs/>
          <w:sz w:val="18"/>
          <w:szCs w:val="18"/>
        </w:rPr>
        <w:t>“hazardous waste” has the meaning given in the Hazardous Waste (England and Wales) Regulations 2005 No.894, the Hazardous Waste (Wales) Regulations 2005 No. 1806 (W.138), the List of Wastes (England) Regulations 2005 No.895 and the List of Wastes (Wales) Regulations 2005 No. 1820 (W.148).</w:t>
      </w:r>
    </w:p>
    <w:p w14:paraId="58FD3869" w14:textId="4EB6C59F" w:rsidR="00F840A1" w:rsidRPr="006D0C56" w:rsidRDefault="00F840A1" w:rsidP="00BF4FF3">
      <w:pPr>
        <w:pStyle w:val="BodyText"/>
        <w:spacing w:before="120" w:line="270" w:lineRule="exact"/>
        <w:rPr>
          <w:rFonts w:cs="Arial"/>
          <w:sz w:val="18"/>
          <w:szCs w:val="18"/>
          <w:lang w:eastAsia="en-US"/>
        </w:rPr>
      </w:pPr>
      <w:r w:rsidRPr="006D0C56">
        <w:rPr>
          <w:rFonts w:cs="Arial"/>
          <w:i/>
          <w:iCs/>
          <w:sz w:val="18"/>
          <w:szCs w:val="18"/>
        </w:rPr>
        <w:t>“impermeable surface”</w:t>
      </w:r>
      <w:r w:rsidRPr="006D0C56">
        <w:rPr>
          <w:rFonts w:cs="Arial"/>
          <w:iCs/>
          <w:sz w:val="18"/>
          <w:szCs w:val="18"/>
        </w:rPr>
        <w:t xml:space="preserve"> means a surface or pavement constructed and maintained to a standard sufficient to prevent the transmission of liquids beyond the surface.</w:t>
      </w:r>
    </w:p>
    <w:p w14:paraId="2DBECDEE" w14:textId="4ED34BAD" w:rsidR="000C64DC" w:rsidRPr="008C73AA" w:rsidRDefault="000C64DC" w:rsidP="00020342">
      <w:pPr>
        <w:pStyle w:val="Heading3nonum"/>
        <w:jc w:val="both"/>
        <w:rPr>
          <w:rFonts w:ascii="EUAlbertina-Regu" w:hAnsi="EUAlbertina-Regu"/>
          <w:snapToGrid w:val="0"/>
          <w:color w:val="auto"/>
          <w:sz w:val="19"/>
        </w:rPr>
      </w:pPr>
      <w:r w:rsidRPr="008C73AA">
        <w:rPr>
          <w:i/>
          <w:color w:val="auto"/>
        </w:rPr>
        <w:t>“ozone-depleting substances” “ODS”</w:t>
      </w:r>
      <w:r w:rsidRPr="008C73AA">
        <w:rPr>
          <w:color w:val="auto"/>
        </w:rPr>
        <w:t xml:space="preserve"> means “controlled substances” contained in </w:t>
      </w:r>
      <w:r w:rsidRPr="008C73AA">
        <w:rPr>
          <w:snapToGrid w:val="0"/>
          <w:color w:val="auto"/>
        </w:rPr>
        <w:t xml:space="preserve">refrigeration, air-conditioning and heat pump equipment, equipment containing solvents, </w:t>
      </w:r>
      <w:r w:rsidRPr="008C73AA">
        <w:rPr>
          <w:rFonts w:ascii="EUAlbertina-Regu" w:hAnsi="EUAlbertina-Regu"/>
          <w:snapToGrid w:val="0"/>
          <w:color w:val="auto"/>
          <w:sz w:val="19"/>
        </w:rPr>
        <w:t>fire protection systems and fire extinguishers.</w:t>
      </w:r>
    </w:p>
    <w:p w14:paraId="6A220886" w14:textId="1B0B1B1E" w:rsidR="000C64DC" w:rsidRPr="008C73AA" w:rsidRDefault="000C64DC" w:rsidP="009E45A2">
      <w:pPr>
        <w:pStyle w:val="Heading3nonum"/>
        <w:jc w:val="both"/>
        <w:rPr>
          <w:color w:val="auto"/>
        </w:rPr>
      </w:pPr>
      <w:r w:rsidRPr="008C73AA">
        <w:rPr>
          <w:i/>
          <w:color w:val="auto"/>
        </w:rPr>
        <w:t xml:space="preserve">“quarter” </w:t>
      </w:r>
      <w:r w:rsidRPr="008C73AA">
        <w:rPr>
          <w:color w:val="auto"/>
        </w:rPr>
        <w:t>means a calendar year quarter commencing on 1 January, 1 April, 1 July or 1 October.</w:t>
      </w:r>
    </w:p>
    <w:p w14:paraId="36ADDE9D" w14:textId="77777777" w:rsidR="000C64DC" w:rsidRPr="008C73AA" w:rsidRDefault="000C64DC" w:rsidP="009E45A2">
      <w:pPr>
        <w:pStyle w:val="Heading3nonum"/>
        <w:rPr>
          <w:rFonts w:ascii="Arial,Italic" w:hAnsi="Arial,Italic"/>
          <w:snapToGrid w:val="0"/>
          <w:color w:val="auto"/>
        </w:rPr>
      </w:pPr>
      <w:r w:rsidRPr="008C73AA">
        <w:rPr>
          <w:i/>
          <w:color w:val="auto"/>
        </w:rPr>
        <w:t>“R</w:t>
      </w:r>
      <w:r w:rsidRPr="008C73AA">
        <w:rPr>
          <w:color w:val="auto"/>
        </w:rPr>
        <w:t xml:space="preserve">” means a recovery operation provided for in Annex II to Directive 2008/98/EC of the European Parliament and of the Council on waste. </w:t>
      </w:r>
    </w:p>
    <w:p w14:paraId="4C4C159A" w14:textId="77777777" w:rsidR="00314341" w:rsidRPr="00314341" w:rsidRDefault="00314341" w:rsidP="00314341">
      <w:pPr>
        <w:pStyle w:val="Heading3nonum"/>
        <w:rPr>
          <w:rFonts w:cs="Arial"/>
          <w:i/>
          <w:szCs w:val="18"/>
        </w:rPr>
      </w:pPr>
      <w:r w:rsidRPr="00314341">
        <w:rPr>
          <w:rFonts w:cs="Arial"/>
          <w:i/>
          <w:iCs/>
          <w:szCs w:val="18"/>
        </w:rPr>
        <w:t>“Waste code”</w:t>
      </w:r>
      <w:r w:rsidRPr="00314341">
        <w:rPr>
          <w:rFonts w:cs="Arial"/>
          <w:i/>
          <w:szCs w:val="18"/>
        </w:rPr>
        <w:t xml:space="preserve"> </w:t>
      </w:r>
      <w:r w:rsidRPr="00314341">
        <w:rPr>
          <w:rFonts w:cs="Arial"/>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6D0C56" w:rsidRDefault="000C64DC" w:rsidP="00314341">
      <w:pPr>
        <w:pStyle w:val="Heading3nonum"/>
        <w:rPr>
          <w:rFonts w:ascii="Arial,Italic" w:hAnsi="Arial,Italic"/>
          <w:snapToGrid w:val="0"/>
          <w:color w:val="auto"/>
        </w:rPr>
      </w:pPr>
      <w:r w:rsidRPr="006D0C56">
        <w:rPr>
          <w:i/>
          <w:color w:val="auto"/>
        </w:rPr>
        <w:t xml:space="preserve">“Waste Framework Directive” or “WFD” </w:t>
      </w:r>
      <w:r w:rsidRPr="006D0C56">
        <w:rPr>
          <w:color w:val="auto"/>
        </w:rPr>
        <w:t xml:space="preserve">means Waste Framework Directive 2008/98/EC of the European Parliament and of the Council on waste. </w:t>
      </w:r>
    </w:p>
    <w:p w14:paraId="26FB2A19" w14:textId="77777777" w:rsidR="000C64DC" w:rsidRPr="006D0C56" w:rsidRDefault="000C64DC" w:rsidP="009E45A2">
      <w:pPr>
        <w:pStyle w:val="BodyTextIndent"/>
        <w:spacing w:before="120" w:line="270" w:lineRule="exact"/>
        <w:ind w:left="0" w:firstLine="0"/>
        <w:jc w:val="both"/>
        <w:rPr>
          <w:rFonts w:cs="Arial"/>
          <w:szCs w:val="18"/>
        </w:rPr>
      </w:pPr>
      <w:r w:rsidRPr="006D0C56">
        <w:rPr>
          <w:rFonts w:cs="Arial"/>
          <w:i/>
          <w:szCs w:val="18"/>
        </w:rPr>
        <w:t>“WEEE”</w:t>
      </w:r>
      <w:r w:rsidRPr="006D0C56">
        <w:rPr>
          <w:rFonts w:cs="Arial"/>
          <w:szCs w:val="18"/>
        </w:rPr>
        <w:t xml:space="preserve"> means waste electrical and electronic equipment.</w:t>
      </w:r>
    </w:p>
    <w:p w14:paraId="66599AB8" w14:textId="6B8515EF" w:rsidR="00314341" w:rsidRPr="006D0C56" w:rsidRDefault="00314341" w:rsidP="009E45A2">
      <w:pPr>
        <w:spacing w:before="120" w:line="270" w:lineRule="exact"/>
        <w:rPr>
          <w:rFonts w:ascii="Arial" w:hAnsi="Arial" w:cs="Arial"/>
          <w:sz w:val="18"/>
          <w:szCs w:val="18"/>
        </w:rPr>
      </w:pPr>
      <w:r w:rsidRPr="006D0C56">
        <w:rPr>
          <w:rFonts w:ascii="Arial" w:hAnsi="Arial" w:cs="Arial"/>
          <w:i/>
          <w:sz w:val="18"/>
          <w:szCs w:val="18"/>
        </w:rPr>
        <w:t>“WEEE Directive”</w:t>
      </w:r>
      <w:r w:rsidRPr="006D0C56">
        <w:rPr>
          <w:rFonts w:ascii="Arial" w:hAnsi="Arial" w:cs="Arial"/>
          <w:sz w:val="18"/>
          <w:szCs w:val="18"/>
        </w:rPr>
        <w:t xml:space="preserve"> means Directive 2012/19/EU of the European Parliament and of the Council of 4th July 2012 on waste electrical and electronic equipment (WEEE).</w:t>
      </w:r>
    </w:p>
    <w:p w14:paraId="445F7407" w14:textId="1245D29B" w:rsidR="005032E3" w:rsidRDefault="000C64DC" w:rsidP="009E45A2">
      <w:pPr>
        <w:pStyle w:val="List"/>
        <w:spacing w:before="120" w:line="270" w:lineRule="exact"/>
        <w:ind w:left="284" w:hanging="284"/>
      </w:pPr>
      <w:r w:rsidRPr="00FA2D32">
        <w:rPr>
          <w:i/>
        </w:rPr>
        <w:t>“year”</w:t>
      </w:r>
      <w:r w:rsidRPr="00125F66">
        <w:t xml:space="preserve"> means calendar year ending 31 December.</w:t>
      </w:r>
    </w:p>
    <w:p w14:paraId="1CF31BEB" w14:textId="77777777" w:rsidR="005032E3" w:rsidRDefault="005032E3">
      <w:pPr>
        <w:jc w:val="left"/>
        <w:rPr>
          <w:rFonts w:ascii="Arial" w:hAnsi="Arial"/>
          <w:sz w:val="18"/>
        </w:rPr>
      </w:pPr>
      <w:r>
        <w:br w:type="page"/>
      </w:r>
    </w:p>
    <w:p w14:paraId="3582C503" w14:textId="37E75C7B" w:rsidR="005032E3" w:rsidRDefault="00A827B6" w:rsidP="005032E3">
      <w:pPr>
        <w:pStyle w:val="Heading1nonum"/>
        <w:pageBreakBefore/>
        <w:spacing w:line="240" w:lineRule="auto"/>
      </w:pPr>
      <w:r>
        <w:rPr>
          <w:rStyle w:val="change"/>
          <w:noProof/>
          <w:color w:val="FF00FF"/>
        </w:rPr>
        <w:lastRenderedPageBreak/>
        <w:drawing>
          <wp:anchor distT="0" distB="0" distL="114300" distR="114300" simplePos="0" relativeHeight="251660288" behindDoc="1" locked="0" layoutInCell="1" allowOverlap="1" wp14:anchorId="28D0CCE2" wp14:editId="0B5C353E">
            <wp:simplePos x="0" y="0"/>
            <wp:positionH relativeFrom="column">
              <wp:posOffset>-300355</wp:posOffset>
            </wp:positionH>
            <wp:positionV relativeFrom="paragraph">
              <wp:posOffset>313055</wp:posOffset>
            </wp:positionV>
            <wp:extent cx="5059045" cy="815975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59045" cy="815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5032E3">
        <w:t>Schedule 7 - Site plan</w:t>
      </w:r>
    </w:p>
    <w:p w14:paraId="5270039C" w14:textId="238EC9FB" w:rsidR="005032E3" w:rsidRDefault="005032E3" w:rsidP="005032E3">
      <w:pPr>
        <w:pStyle w:val="Draftingnote"/>
        <w:rPr>
          <w:rStyle w:val="change"/>
          <w:color w:val="FF00FF"/>
        </w:rPr>
      </w:pPr>
    </w:p>
    <w:p w14:paraId="0B00DAF5" w14:textId="4A0E97A3" w:rsidR="005032E3" w:rsidRPr="005032E3" w:rsidRDefault="005032E3" w:rsidP="005032E3">
      <w:pPr>
        <w:pStyle w:val="Draftingnote"/>
        <w:rPr>
          <w:rStyle w:val="change"/>
          <w:color w:val="FF00FF"/>
        </w:rPr>
      </w:pPr>
    </w:p>
    <w:p w14:paraId="3ADCB1B0" w14:textId="1D705535" w:rsidR="005032E3" w:rsidRDefault="005032E3" w:rsidP="005032E3">
      <w:pPr>
        <w:pStyle w:val="Heading3nonum"/>
      </w:pPr>
    </w:p>
    <w:p w14:paraId="1A8057F5" w14:textId="7DAA3063" w:rsidR="00665877" w:rsidRDefault="00665877" w:rsidP="005032E3">
      <w:pPr>
        <w:rPr>
          <w:rFonts w:ascii="Arial" w:hAnsi="Arial"/>
          <w:color w:val="FF0000"/>
          <w:sz w:val="18"/>
          <w:szCs w:val="18"/>
        </w:rPr>
      </w:pPr>
    </w:p>
    <w:p w14:paraId="4CBC4F9A" w14:textId="77777777" w:rsidR="00665877" w:rsidRDefault="00665877" w:rsidP="005032E3">
      <w:pPr>
        <w:rPr>
          <w:rFonts w:ascii="Arial" w:hAnsi="Arial"/>
          <w:color w:val="FF0000"/>
          <w:sz w:val="18"/>
          <w:szCs w:val="18"/>
        </w:rPr>
      </w:pPr>
    </w:p>
    <w:p w14:paraId="034B33EE" w14:textId="43BDA174" w:rsidR="00665877" w:rsidRDefault="00665877" w:rsidP="005032E3">
      <w:pPr>
        <w:rPr>
          <w:rFonts w:ascii="Arial" w:hAnsi="Arial"/>
          <w:color w:val="FF0000"/>
          <w:sz w:val="18"/>
          <w:szCs w:val="18"/>
        </w:rPr>
      </w:pPr>
    </w:p>
    <w:p w14:paraId="5BB4A8D9" w14:textId="3CBE8491" w:rsidR="00663F1A" w:rsidRDefault="00663F1A" w:rsidP="005032E3">
      <w:pPr>
        <w:rPr>
          <w:rFonts w:ascii="Arial" w:hAnsi="Arial"/>
          <w:color w:val="FF0000"/>
          <w:sz w:val="18"/>
          <w:szCs w:val="18"/>
        </w:rPr>
      </w:pPr>
    </w:p>
    <w:p w14:paraId="73F0928D" w14:textId="32DCAFD8" w:rsidR="00663F1A" w:rsidRDefault="00663F1A" w:rsidP="005032E3">
      <w:pPr>
        <w:rPr>
          <w:rFonts w:ascii="Arial" w:hAnsi="Arial"/>
          <w:color w:val="FF0000"/>
          <w:sz w:val="18"/>
          <w:szCs w:val="18"/>
        </w:rPr>
      </w:pPr>
    </w:p>
    <w:p w14:paraId="19D09DDE" w14:textId="7345016C" w:rsidR="00663F1A" w:rsidRDefault="00663F1A" w:rsidP="005032E3">
      <w:pPr>
        <w:rPr>
          <w:rFonts w:ascii="Arial" w:hAnsi="Arial"/>
          <w:color w:val="FF0000"/>
          <w:sz w:val="18"/>
          <w:szCs w:val="18"/>
        </w:rPr>
      </w:pPr>
    </w:p>
    <w:p w14:paraId="395479C8" w14:textId="29F1130C" w:rsidR="00663F1A" w:rsidRDefault="00663F1A" w:rsidP="005032E3">
      <w:pPr>
        <w:rPr>
          <w:rFonts w:ascii="Arial" w:hAnsi="Arial"/>
          <w:color w:val="FF0000"/>
          <w:sz w:val="18"/>
          <w:szCs w:val="18"/>
        </w:rPr>
      </w:pPr>
    </w:p>
    <w:p w14:paraId="79FE41C6" w14:textId="55EABD86" w:rsidR="00663F1A" w:rsidRDefault="00663F1A" w:rsidP="005032E3">
      <w:pPr>
        <w:rPr>
          <w:rFonts w:ascii="Arial" w:hAnsi="Arial"/>
          <w:color w:val="FF0000"/>
          <w:sz w:val="18"/>
          <w:szCs w:val="18"/>
        </w:rPr>
      </w:pPr>
    </w:p>
    <w:p w14:paraId="4D08EB7A" w14:textId="6A3E8760" w:rsidR="00663F1A" w:rsidRDefault="00663F1A" w:rsidP="005032E3">
      <w:pPr>
        <w:rPr>
          <w:rFonts w:ascii="Arial" w:hAnsi="Arial"/>
          <w:color w:val="FF0000"/>
          <w:sz w:val="18"/>
          <w:szCs w:val="18"/>
        </w:rPr>
      </w:pPr>
    </w:p>
    <w:p w14:paraId="7BDC68D4" w14:textId="51AE8FFD" w:rsidR="00663F1A" w:rsidRDefault="00663F1A" w:rsidP="005032E3">
      <w:pPr>
        <w:rPr>
          <w:rFonts w:ascii="Arial" w:hAnsi="Arial"/>
          <w:color w:val="FF0000"/>
          <w:sz w:val="18"/>
          <w:szCs w:val="18"/>
        </w:rPr>
      </w:pPr>
    </w:p>
    <w:p w14:paraId="30D6CA3B" w14:textId="3B1913CC" w:rsidR="00663F1A" w:rsidRDefault="00663F1A" w:rsidP="005032E3">
      <w:pPr>
        <w:rPr>
          <w:rFonts w:ascii="Arial" w:hAnsi="Arial"/>
          <w:color w:val="FF0000"/>
          <w:sz w:val="18"/>
          <w:szCs w:val="18"/>
        </w:rPr>
      </w:pPr>
    </w:p>
    <w:p w14:paraId="4C195532" w14:textId="02E64213" w:rsidR="00663F1A" w:rsidRDefault="00663F1A" w:rsidP="005032E3">
      <w:pPr>
        <w:rPr>
          <w:rFonts w:ascii="Arial" w:hAnsi="Arial"/>
          <w:color w:val="FF0000"/>
          <w:sz w:val="18"/>
          <w:szCs w:val="18"/>
        </w:rPr>
      </w:pPr>
    </w:p>
    <w:p w14:paraId="56817D63" w14:textId="40B4186F" w:rsidR="00663F1A" w:rsidRDefault="00663F1A" w:rsidP="005032E3">
      <w:pPr>
        <w:rPr>
          <w:rFonts w:ascii="Arial" w:hAnsi="Arial"/>
          <w:color w:val="FF0000"/>
          <w:sz w:val="18"/>
          <w:szCs w:val="18"/>
        </w:rPr>
      </w:pPr>
    </w:p>
    <w:p w14:paraId="581A2028" w14:textId="7D508375" w:rsidR="00663F1A" w:rsidRDefault="00663F1A" w:rsidP="005032E3">
      <w:pPr>
        <w:rPr>
          <w:rFonts w:ascii="Arial" w:hAnsi="Arial"/>
          <w:color w:val="FF0000"/>
          <w:sz w:val="18"/>
          <w:szCs w:val="18"/>
        </w:rPr>
      </w:pPr>
    </w:p>
    <w:p w14:paraId="14D0130C" w14:textId="0D776A6F" w:rsidR="00663F1A" w:rsidRDefault="00663F1A" w:rsidP="005032E3">
      <w:pPr>
        <w:rPr>
          <w:rFonts w:ascii="Arial" w:hAnsi="Arial"/>
          <w:color w:val="FF0000"/>
          <w:sz w:val="18"/>
          <w:szCs w:val="18"/>
        </w:rPr>
      </w:pPr>
    </w:p>
    <w:p w14:paraId="393AEB35" w14:textId="245E23A7" w:rsidR="00663F1A" w:rsidRDefault="00663F1A" w:rsidP="005032E3">
      <w:pPr>
        <w:rPr>
          <w:rFonts w:ascii="Arial" w:hAnsi="Arial"/>
          <w:color w:val="FF0000"/>
          <w:sz w:val="18"/>
          <w:szCs w:val="18"/>
        </w:rPr>
      </w:pPr>
    </w:p>
    <w:p w14:paraId="4A8A7783" w14:textId="77777777" w:rsidR="00663F1A" w:rsidRDefault="00663F1A" w:rsidP="005032E3">
      <w:pPr>
        <w:rPr>
          <w:rFonts w:ascii="Arial" w:hAnsi="Arial"/>
          <w:color w:val="FF0000"/>
          <w:sz w:val="18"/>
          <w:szCs w:val="18"/>
        </w:rPr>
      </w:pPr>
    </w:p>
    <w:p w14:paraId="4F657254" w14:textId="77777777" w:rsidR="00665877" w:rsidRDefault="00665877" w:rsidP="005032E3">
      <w:pPr>
        <w:rPr>
          <w:rFonts w:ascii="Arial" w:hAnsi="Arial"/>
          <w:color w:val="FF0000"/>
          <w:sz w:val="18"/>
          <w:szCs w:val="18"/>
        </w:rPr>
      </w:pPr>
    </w:p>
    <w:p w14:paraId="06358ACD" w14:textId="77777777" w:rsidR="00665877" w:rsidRDefault="00665877" w:rsidP="005032E3">
      <w:pPr>
        <w:rPr>
          <w:rFonts w:ascii="Arial" w:hAnsi="Arial"/>
          <w:color w:val="FF0000"/>
          <w:sz w:val="18"/>
          <w:szCs w:val="18"/>
        </w:rPr>
      </w:pPr>
    </w:p>
    <w:p w14:paraId="47885A2B" w14:textId="77777777" w:rsidR="00665877" w:rsidRDefault="00665877" w:rsidP="005032E3">
      <w:pPr>
        <w:rPr>
          <w:rFonts w:ascii="Arial" w:hAnsi="Arial"/>
          <w:color w:val="FF0000"/>
          <w:sz w:val="18"/>
          <w:szCs w:val="18"/>
        </w:rPr>
      </w:pPr>
    </w:p>
    <w:p w14:paraId="49BD7E4A" w14:textId="77777777" w:rsidR="00665877" w:rsidRDefault="00665877" w:rsidP="005032E3">
      <w:pPr>
        <w:rPr>
          <w:rFonts w:ascii="Arial" w:hAnsi="Arial"/>
          <w:color w:val="FF0000"/>
          <w:sz w:val="18"/>
          <w:szCs w:val="18"/>
        </w:rPr>
      </w:pPr>
    </w:p>
    <w:p w14:paraId="4C3AA08C" w14:textId="77777777" w:rsidR="00665877" w:rsidRDefault="00665877" w:rsidP="005032E3">
      <w:pPr>
        <w:rPr>
          <w:rFonts w:ascii="Arial" w:hAnsi="Arial"/>
          <w:color w:val="FF0000"/>
          <w:sz w:val="18"/>
          <w:szCs w:val="18"/>
        </w:rPr>
      </w:pPr>
    </w:p>
    <w:p w14:paraId="7C09001B" w14:textId="77777777" w:rsidR="00665877" w:rsidRDefault="00665877" w:rsidP="005032E3">
      <w:pPr>
        <w:rPr>
          <w:rFonts w:ascii="Arial" w:hAnsi="Arial"/>
          <w:color w:val="FF0000"/>
          <w:sz w:val="18"/>
          <w:szCs w:val="18"/>
        </w:rPr>
      </w:pPr>
    </w:p>
    <w:p w14:paraId="7CD334C7" w14:textId="77777777" w:rsidR="00665877" w:rsidRDefault="00665877" w:rsidP="005032E3">
      <w:pPr>
        <w:rPr>
          <w:rFonts w:ascii="Arial" w:hAnsi="Arial"/>
          <w:color w:val="FF0000"/>
          <w:sz w:val="18"/>
          <w:szCs w:val="18"/>
        </w:rPr>
      </w:pPr>
    </w:p>
    <w:p w14:paraId="10C71E0D" w14:textId="77777777" w:rsidR="00665877" w:rsidRDefault="00665877" w:rsidP="005032E3">
      <w:pPr>
        <w:rPr>
          <w:rFonts w:ascii="Arial" w:hAnsi="Arial"/>
          <w:color w:val="FF0000"/>
          <w:sz w:val="18"/>
          <w:szCs w:val="18"/>
        </w:rPr>
      </w:pPr>
    </w:p>
    <w:p w14:paraId="2C142BDD" w14:textId="77777777" w:rsidR="00665877" w:rsidRDefault="00665877" w:rsidP="005032E3">
      <w:pPr>
        <w:rPr>
          <w:rFonts w:ascii="Arial" w:hAnsi="Arial"/>
          <w:color w:val="FF0000"/>
          <w:sz w:val="18"/>
          <w:szCs w:val="18"/>
        </w:rPr>
      </w:pPr>
    </w:p>
    <w:p w14:paraId="60942A88" w14:textId="77777777" w:rsidR="00665877" w:rsidRDefault="00665877" w:rsidP="005032E3">
      <w:pPr>
        <w:rPr>
          <w:rFonts w:ascii="Arial" w:hAnsi="Arial"/>
          <w:color w:val="FF0000"/>
          <w:sz w:val="18"/>
          <w:szCs w:val="18"/>
        </w:rPr>
      </w:pPr>
    </w:p>
    <w:p w14:paraId="730802A2" w14:textId="77777777" w:rsidR="00665877" w:rsidRDefault="00665877" w:rsidP="005032E3">
      <w:pPr>
        <w:rPr>
          <w:rFonts w:ascii="Arial" w:hAnsi="Arial"/>
          <w:color w:val="FF0000"/>
          <w:sz w:val="18"/>
          <w:szCs w:val="18"/>
        </w:rPr>
      </w:pPr>
    </w:p>
    <w:p w14:paraId="367783F9" w14:textId="77777777" w:rsidR="00665877" w:rsidRDefault="00665877" w:rsidP="005032E3">
      <w:pPr>
        <w:rPr>
          <w:rFonts w:ascii="Arial" w:hAnsi="Arial"/>
          <w:color w:val="FF0000"/>
          <w:sz w:val="18"/>
          <w:szCs w:val="18"/>
        </w:rPr>
      </w:pPr>
    </w:p>
    <w:p w14:paraId="292908A8" w14:textId="77777777" w:rsidR="00665877" w:rsidRDefault="00665877" w:rsidP="005032E3">
      <w:pPr>
        <w:rPr>
          <w:rFonts w:ascii="Arial" w:hAnsi="Arial"/>
          <w:color w:val="FF0000"/>
          <w:sz w:val="18"/>
          <w:szCs w:val="18"/>
        </w:rPr>
      </w:pPr>
    </w:p>
    <w:p w14:paraId="2E8C2F02" w14:textId="77777777" w:rsidR="00665877" w:rsidRDefault="00665877" w:rsidP="005032E3">
      <w:pPr>
        <w:rPr>
          <w:rFonts w:ascii="Arial" w:hAnsi="Arial"/>
          <w:color w:val="FF0000"/>
          <w:sz w:val="18"/>
          <w:szCs w:val="18"/>
        </w:rPr>
      </w:pPr>
    </w:p>
    <w:p w14:paraId="7B85818C" w14:textId="77777777" w:rsidR="00665877" w:rsidRDefault="00665877" w:rsidP="005032E3">
      <w:pPr>
        <w:rPr>
          <w:rFonts w:ascii="Arial" w:hAnsi="Arial"/>
          <w:color w:val="FF0000"/>
          <w:sz w:val="18"/>
          <w:szCs w:val="18"/>
        </w:rPr>
      </w:pPr>
    </w:p>
    <w:p w14:paraId="4B34A0F1" w14:textId="77777777" w:rsidR="00665877" w:rsidRDefault="00665877" w:rsidP="005032E3">
      <w:pPr>
        <w:rPr>
          <w:rFonts w:ascii="Arial" w:hAnsi="Arial"/>
          <w:color w:val="FF0000"/>
          <w:sz w:val="18"/>
          <w:szCs w:val="18"/>
        </w:rPr>
      </w:pPr>
    </w:p>
    <w:p w14:paraId="09D2A88B" w14:textId="77777777" w:rsidR="00665877" w:rsidRDefault="00665877" w:rsidP="005032E3">
      <w:pPr>
        <w:rPr>
          <w:rFonts w:ascii="Arial" w:hAnsi="Arial"/>
          <w:color w:val="FF0000"/>
          <w:sz w:val="18"/>
          <w:szCs w:val="18"/>
        </w:rPr>
      </w:pPr>
    </w:p>
    <w:p w14:paraId="04FD7374" w14:textId="77777777" w:rsidR="00665877" w:rsidRDefault="00665877" w:rsidP="005032E3">
      <w:pPr>
        <w:rPr>
          <w:rFonts w:ascii="Arial" w:hAnsi="Arial"/>
          <w:color w:val="FF0000"/>
          <w:sz w:val="18"/>
          <w:szCs w:val="18"/>
        </w:rPr>
      </w:pPr>
    </w:p>
    <w:p w14:paraId="3FC085F8" w14:textId="77777777" w:rsidR="00665877" w:rsidRDefault="00665877" w:rsidP="005032E3">
      <w:pPr>
        <w:rPr>
          <w:rFonts w:ascii="Arial" w:hAnsi="Arial"/>
          <w:color w:val="FF0000"/>
          <w:sz w:val="18"/>
          <w:szCs w:val="18"/>
        </w:rPr>
      </w:pPr>
    </w:p>
    <w:p w14:paraId="560FD082" w14:textId="77777777" w:rsidR="00665877" w:rsidRDefault="00665877" w:rsidP="005032E3">
      <w:pPr>
        <w:rPr>
          <w:rFonts w:ascii="Arial" w:hAnsi="Arial"/>
          <w:color w:val="FF0000"/>
          <w:sz w:val="18"/>
          <w:szCs w:val="18"/>
        </w:rPr>
      </w:pPr>
    </w:p>
    <w:p w14:paraId="3593DEBD" w14:textId="77777777" w:rsidR="00665877" w:rsidRDefault="00665877" w:rsidP="005032E3">
      <w:pPr>
        <w:rPr>
          <w:rFonts w:ascii="Arial" w:hAnsi="Arial"/>
          <w:color w:val="FF0000"/>
          <w:sz w:val="18"/>
          <w:szCs w:val="18"/>
        </w:rPr>
      </w:pPr>
    </w:p>
    <w:p w14:paraId="73C4885C" w14:textId="77777777" w:rsidR="00665877" w:rsidRDefault="00665877" w:rsidP="005032E3">
      <w:pPr>
        <w:rPr>
          <w:rFonts w:ascii="Arial" w:hAnsi="Arial"/>
          <w:color w:val="FF0000"/>
          <w:sz w:val="18"/>
          <w:szCs w:val="18"/>
        </w:rPr>
      </w:pPr>
    </w:p>
    <w:p w14:paraId="6075BB03" w14:textId="77777777" w:rsidR="00665877" w:rsidRDefault="00665877" w:rsidP="005032E3">
      <w:pPr>
        <w:rPr>
          <w:rFonts w:ascii="Arial" w:hAnsi="Arial"/>
          <w:color w:val="FF0000"/>
          <w:sz w:val="18"/>
          <w:szCs w:val="18"/>
        </w:rPr>
      </w:pPr>
    </w:p>
    <w:p w14:paraId="17D6E817" w14:textId="77777777" w:rsidR="00665877" w:rsidRDefault="00665877" w:rsidP="005032E3">
      <w:pPr>
        <w:rPr>
          <w:rFonts w:ascii="Arial" w:hAnsi="Arial"/>
          <w:color w:val="FF0000"/>
          <w:sz w:val="18"/>
          <w:szCs w:val="18"/>
        </w:rPr>
      </w:pPr>
    </w:p>
    <w:p w14:paraId="4DD73E33" w14:textId="77777777" w:rsidR="00665877" w:rsidRDefault="00665877" w:rsidP="005032E3">
      <w:pPr>
        <w:rPr>
          <w:rFonts w:ascii="Arial" w:hAnsi="Arial"/>
          <w:color w:val="FF0000"/>
          <w:sz w:val="18"/>
          <w:szCs w:val="18"/>
        </w:rPr>
      </w:pPr>
    </w:p>
    <w:p w14:paraId="439F0BFC" w14:textId="77777777" w:rsidR="00665877" w:rsidRDefault="00665877" w:rsidP="005032E3">
      <w:pPr>
        <w:rPr>
          <w:rFonts w:ascii="Arial" w:hAnsi="Arial"/>
          <w:color w:val="FF0000"/>
          <w:sz w:val="18"/>
          <w:szCs w:val="18"/>
        </w:rPr>
      </w:pPr>
    </w:p>
    <w:p w14:paraId="3FD18E56" w14:textId="77777777" w:rsidR="00A827B6" w:rsidRDefault="00A827B6" w:rsidP="005032E3">
      <w:pPr>
        <w:pStyle w:val="Heading3nonum"/>
      </w:pPr>
    </w:p>
    <w:p w14:paraId="0743B069" w14:textId="77777777" w:rsidR="00A827B6" w:rsidRDefault="00A827B6" w:rsidP="005032E3">
      <w:pPr>
        <w:pStyle w:val="Heading3nonum"/>
      </w:pPr>
    </w:p>
    <w:p w14:paraId="2A3066A0" w14:textId="77777777" w:rsidR="00A827B6" w:rsidRDefault="00A827B6" w:rsidP="005032E3">
      <w:pPr>
        <w:pStyle w:val="Heading3nonum"/>
      </w:pPr>
    </w:p>
    <w:p w14:paraId="613BB48B" w14:textId="77777777" w:rsidR="00A827B6" w:rsidRDefault="00A827B6" w:rsidP="005032E3">
      <w:pPr>
        <w:pStyle w:val="Heading3nonum"/>
      </w:pPr>
    </w:p>
    <w:p w14:paraId="2FEDE7E5" w14:textId="77777777" w:rsidR="00A827B6" w:rsidRDefault="00A827B6" w:rsidP="005032E3">
      <w:pPr>
        <w:pStyle w:val="Heading3nonum"/>
      </w:pPr>
    </w:p>
    <w:p w14:paraId="19248B60" w14:textId="77777777" w:rsidR="00A827B6" w:rsidRDefault="00A827B6" w:rsidP="005032E3">
      <w:pPr>
        <w:pStyle w:val="Heading3nonum"/>
      </w:pPr>
    </w:p>
    <w:p w14:paraId="790847B2" w14:textId="77777777" w:rsidR="00D208D6" w:rsidRDefault="00D208D6" w:rsidP="005032E3">
      <w:pPr>
        <w:pStyle w:val="Heading3nonum"/>
      </w:pPr>
    </w:p>
    <w:p w14:paraId="7EA063CA" w14:textId="79818640" w:rsidR="005032E3" w:rsidRDefault="005032E3" w:rsidP="005032E3">
      <w:pPr>
        <w:pStyle w:val="Heading3nonum"/>
      </w:pPr>
      <w:r>
        <w:t>END OF PERMIT</w:t>
      </w:r>
    </w:p>
    <w:p w14:paraId="50D256BA" w14:textId="77777777" w:rsidR="00417986" w:rsidRPr="00301FFD" w:rsidRDefault="00417986" w:rsidP="00313CB1">
      <w:pPr>
        <w:pStyle w:val="AgencyStdParagraph"/>
        <w:rPr>
          <w:lang w:eastAsia="en-US"/>
        </w:rPr>
      </w:pPr>
    </w:p>
    <w:sectPr w:rsidR="00417986" w:rsidRPr="00301FFD" w:rsidSect="002E7A3C">
      <w:headerReference w:type="even" r:id="rId18"/>
      <w:pgSz w:w="11907" w:h="16840" w:code="9"/>
      <w:pgMar w:top="1247" w:right="1247" w:bottom="1701" w:left="2126" w:header="680" w:footer="680" w:gutter="567"/>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5C47B" w14:textId="77777777" w:rsidR="00A4633A" w:rsidRDefault="00A4633A">
      <w:r>
        <w:separator/>
      </w:r>
    </w:p>
  </w:endnote>
  <w:endnote w:type="continuationSeparator" w:id="0">
    <w:p w14:paraId="05F75C30" w14:textId="77777777" w:rsidR="00A4633A" w:rsidRDefault="00A46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 w:name="EUAlbertina-Regu">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561B2" w14:textId="77777777" w:rsidR="00A4633A" w:rsidRDefault="00A463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A4633A" w:rsidRDefault="00A463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B995D" w14:textId="12A47003" w:rsidR="00A4633A" w:rsidRDefault="00A4633A" w:rsidP="00546F5D">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rPr>
        <w:noProof/>
      </w:rPr>
      <w:t>iv</w:t>
    </w:r>
    <w:r>
      <w:rPr>
        <w:noProof/>
      </w:rPr>
      <w:fldChar w:fldCharType="end"/>
    </w:r>
    <w:r>
      <w:rPr>
        <w:noProof/>
      </w:rPr>
      <w:tab/>
      <w:t>Permit issued:</w:t>
    </w:r>
  </w:p>
  <w:p w14:paraId="04B160E7" w14:textId="0650E1F9" w:rsidR="00A4633A" w:rsidRPr="002E7A3C" w:rsidRDefault="00A4633A" w:rsidP="00546F5D">
    <w:pPr>
      <w:pStyle w:val="Footer"/>
      <w:rPr>
        <w:rStyle w:val="FilenameChar"/>
        <w:lang w:val="de-DE"/>
      </w:rPr>
    </w:pPr>
    <w:r w:rsidRPr="00172114">
      <w:rPr>
        <w:lang w:val="de-DE"/>
      </w:rPr>
      <w:t>EPR/UP3998FB</w:t>
    </w:r>
    <w:r w:rsidR="002E7A3C">
      <w:rPr>
        <w:lang w:val="de-DE"/>
      </w:rPr>
      <w:tab/>
    </w:r>
    <w:r w:rsidR="002E7A3C">
      <w:rPr>
        <w:lang w:val="de-DE"/>
      </w:rPr>
      <w:tab/>
      <w:t>29/11/2019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12632" w14:textId="77777777" w:rsidR="002E7A3C" w:rsidRDefault="002E7A3C" w:rsidP="002E7A3C">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t>6</w:t>
    </w:r>
    <w:r>
      <w:rPr>
        <w:noProof/>
      </w:rPr>
      <w:fldChar w:fldCharType="end"/>
    </w:r>
    <w:r>
      <w:rPr>
        <w:noProof/>
      </w:rPr>
      <w:tab/>
      <w:t>Permit issued:</w:t>
    </w:r>
  </w:p>
  <w:p w14:paraId="07A9980B" w14:textId="7C7DB16C" w:rsidR="002E7A3C" w:rsidRDefault="002E7A3C" w:rsidP="002E7A3C">
    <w:pPr>
      <w:pStyle w:val="Footer"/>
    </w:pPr>
    <w:r w:rsidRPr="00172114">
      <w:rPr>
        <w:lang w:val="de-DE"/>
      </w:rPr>
      <w:t>EPR/UP3998FB</w:t>
    </w:r>
    <w:r>
      <w:rPr>
        <w:lang w:val="de-DE"/>
      </w:rPr>
      <w:tab/>
    </w:r>
    <w:r>
      <w:rPr>
        <w:lang w:val="de-DE"/>
      </w:rPr>
      <w:tab/>
      <w:t>29/11/</w:t>
    </w:r>
    <w:r>
      <w:rPr>
        <w:lang w:val="de-DE"/>
      </w:rPr>
      <w:t>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8A365" w14:textId="77777777" w:rsidR="00A4633A" w:rsidRDefault="00A4633A">
      <w:r>
        <w:separator/>
      </w:r>
    </w:p>
  </w:footnote>
  <w:footnote w:type="continuationSeparator" w:id="0">
    <w:p w14:paraId="100DDE4B" w14:textId="77777777" w:rsidR="00A4633A" w:rsidRDefault="00A4633A">
      <w:r>
        <w:continuationSeparator/>
      </w:r>
    </w:p>
  </w:footnote>
  <w:footnote w:id="1">
    <w:p w14:paraId="0B746EA4" w14:textId="77777777" w:rsidR="00A4633A" w:rsidRPr="00EB528D" w:rsidRDefault="00A4633A" w:rsidP="00A67B08">
      <w:pPr>
        <w:pStyle w:val="FootnoteText"/>
        <w:rPr>
          <w:rFonts w:ascii="Arial" w:hAnsi="Arial" w:cs="Arial"/>
          <w:sz w:val="18"/>
          <w:szCs w:val="18"/>
        </w:rPr>
      </w:pPr>
      <w:r w:rsidRPr="00EB528D">
        <w:rPr>
          <w:rStyle w:val="FootnoteReference"/>
          <w:rFonts w:ascii="Arial" w:hAnsi="Arial" w:cs="Arial"/>
          <w:sz w:val="18"/>
          <w:szCs w:val="18"/>
        </w:rPr>
        <w:footnoteRef/>
      </w:r>
      <w:r w:rsidRPr="00EB528D">
        <w:rPr>
          <w:rFonts w:ascii="Arial" w:hAnsi="Arial" w:cs="Arial"/>
          <w:sz w:val="18"/>
          <w:szCs w:val="18"/>
        </w:rPr>
        <w:t xml:space="preserve"> </w:t>
      </w:r>
      <w:r w:rsidRPr="00EB528D">
        <w:rPr>
          <w:rFonts w:ascii="Arial" w:hAnsi="Arial" w:cs="Arial"/>
          <w:snapToGrid w:val="0"/>
          <w:sz w:val="18"/>
          <w:szCs w:val="18"/>
          <w:lang w:eastAsia="en-US"/>
        </w:rPr>
        <w:t>For the purpose of this list of wastes, PCBs will be defined as in Directive 96/59/EC.</w:t>
      </w:r>
    </w:p>
  </w:footnote>
  <w:footnote w:id="2">
    <w:p w14:paraId="139EAD95" w14:textId="6EC18A00" w:rsidR="00A4633A" w:rsidRPr="00EB528D" w:rsidRDefault="00A4633A" w:rsidP="00EB528D">
      <w:pPr>
        <w:pStyle w:val="FootnoteText"/>
        <w:jc w:val="left"/>
        <w:rPr>
          <w:rFonts w:ascii="Arial" w:hAnsi="Arial" w:cs="Arial"/>
          <w:sz w:val="18"/>
          <w:szCs w:val="18"/>
        </w:rPr>
      </w:pPr>
      <w:r w:rsidRPr="00EB528D">
        <w:rPr>
          <w:rStyle w:val="FootnoteReference"/>
          <w:rFonts w:ascii="Arial" w:hAnsi="Arial" w:cs="Arial"/>
          <w:sz w:val="18"/>
          <w:szCs w:val="18"/>
        </w:rPr>
        <w:footnoteRef/>
      </w:r>
      <w:r w:rsidRPr="00EB528D">
        <w:rPr>
          <w:rFonts w:ascii="Arial" w:hAnsi="Arial" w:cs="Arial"/>
          <w:sz w:val="18"/>
          <w:szCs w:val="18"/>
        </w:rPr>
        <w:t xml:space="preserve"> Hazardous components from electrical and electronic equipment may include accumulators and batteries mentioned in 16 06 and marked as hazardous; mercury switches, glass from cathode ray tubes and other activated glass, etc.</w:t>
      </w:r>
    </w:p>
  </w:footnote>
  <w:footnote w:id="3">
    <w:p w14:paraId="3A80BB9A" w14:textId="3DEC0312" w:rsidR="00A4633A" w:rsidRPr="00EB528D" w:rsidRDefault="00A4633A" w:rsidP="00EB528D">
      <w:pPr>
        <w:pStyle w:val="FootnoteText"/>
        <w:jc w:val="left"/>
        <w:rPr>
          <w:rFonts w:ascii="Arial" w:hAnsi="Arial" w:cs="Arial"/>
          <w:sz w:val="18"/>
          <w:szCs w:val="18"/>
        </w:rPr>
      </w:pPr>
      <w:r w:rsidRPr="00EB528D">
        <w:rPr>
          <w:rStyle w:val="FootnoteReference"/>
          <w:rFonts w:ascii="Arial" w:hAnsi="Arial" w:cs="Arial"/>
          <w:sz w:val="18"/>
          <w:szCs w:val="18"/>
        </w:rPr>
        <w:footnoteRef/>
      </w:r>
      <w:r w:rsidRPr="00EB528D">
        <w:rPr>
          <w:rFonts w:ascii="Arial" w:hAnsi="Arial" w:cs="Arial"/>
          <w:sz w:val="18"/>
          <w:szCs w:val="18"/>
        </w:rPr>
        <w:t xml:space="preserve"> As far as the landfilling of waste is concerned, Member States may decide to postpone the entry into force of this entry until the establishment of appropriate measures for the treatment and disposal of waste from construction material containing asbestos. These measures are to be established according to the procedure referred to in Article 17 of Council Directive 1999/31/EC on the landfill of waste (OJ L 182,16.7.1999,p.1) and shall be adopted by 16 July 2002 at the latest.’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77777777" w:rsidR="00A4633A" w:rsidRDefault="00A4633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A60608"/>
    <w:multiLevelType w:val="multilevel"/>
    <w:tmpl w:val="1BFE34E8"/>
    <w:lvl w:ilvl="0">
      <w:start w:val="2"/>
      <w:numFmt w:val="decimal"/>
      <w:lvlText w:val="%1"/>
      <w:lvlJc w:val="left"/>
      <w:pPr>
        <w:ind w:left="384" w:hanging="384"/>
      </w:pPr>
      <w:rPr>
        <w:rFonts w:hint="default"/>
      </w:rPr>
    </w:lvl>
    <w:lvl w:ilvl="1">
      <w:start w:val="4"/>
      <w:numFmt w:val="decimal"/>
      <w:lvlText w:val="%1.%2"/>
      <w:lvlJc w:val="left"/>
      <w:pPr>
        <w:ind w:left="384" w:hanging="384"/>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7"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4" w15:restartNumberingAfterBreak="0">
    <w:nsid w:val="43B42580"/>
    <w:multiLevelType w:val="hybridMultilevel"/>
    <w:tmpl w:val="BA12F4D6"/>
    <w:lvl w:ilvl="0" w:tplc="A972136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8"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D682CFF"/>
    <w:multiLevelType w:val="multilevel"/>
    <w:tmpl w:val="22FECFD8"/>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2"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5"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6"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0"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BF13076"/>
    <w:multiLevelType w:val="hybridMultilevel"/>
    <w:tmpl w:val="A8CE62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D810596"/>
    <w:multiLevelType w:val="hybridMultilevel"/>
    <w:tmpl w:val="5C54577C"/>
    <w:lvl w:ilvl="0" w:tplc="A972136C">
      <w:start w:val="4"/>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1"/>
  </w:num>
  <w:num w:numId="5">
    <w:abstractNumId w:val="27"/>
  </w:num>
  <w:num w:numId="6">
    <w:abstractNumId w:val="16"/>
  </w:num>
  <w:num w:numId="7">
    <w:abstractNumId w:val="7"/>
  </w:num>
  <w:num w:numId="8">
    <w:abstractNumId w:val="12"/>
  </w:num>
  <w:num w:numId="9">
    <w:abstractNumId w:val="25"/>
  </w:num>
  <w:num w:numId="10">
    <w:abstractNumId w:val="33"/>
  </w:num>
  <w:num w:numId="11">
    <w:abstractNumId w:val="26"/>
  </w:num>
  <w:num w:numId="12">
    <w:abstractNumId w:val="39"/>
  </w:num>
  <w:num w:numId="13">
    <w:abstractNumId w:val="34"/>
  </w:num>
  <w:num w:numId="14">
    <w:abstractNumId w:val="3"/>
  </w:num>
  <w:num w:numId="15">
    <w:abstractNumId w:val="44"/>
  </w:num>
  <w:num w:numId="16">
    <w:abstractNumId w:val="38"/>
  </w:num>
  <w:num w:numId="17">
    <w:abstractNumId w:val="29"/>
  </w:num>
  <w:num w:numId="18">
    <w:abstractNumId w:val="33"/>
  </w:num>
  <w:num w:numId="19">
    <w:abstractNumId w:val="20"/>
  </w:num>
  <w:num w:numId="20">
    <w:abstractNumId w:val="18"/>
  </w:num>
  <w:num w:numId="21">
    <w:abstractNumId w:val="5"/>
  </w:num>
  <w:num w:numId="22">
    <w:abstractNumId w:val="35"/>
  </w:num>
  <w:num w:numId="23">
    <w:abstractNumId w:val="8"/>
  </w:num>
  <w:num w:numId="24">
    <w:abstractNumId w:val="4"/>
  </w:num>
  <w:num w:numId="25">
    <w:abstractNumId w:val="17"/>
  </w:num>
  <w:num w:numId="26">
    <w:abstractNumId w:val="13"/>
  </w:num>
  <w:num w:numId="27">
    <w:abstractNumId w:val="23"/>
  </w:num>
  <w:num w:numId="28">
    <w:abstractNumId w:val="31"/>
  </w:num>
  <w:num w:numId="29">
    <w:abstractNumId w:val="15"/>
  </w:num>
  <w:num w:numId="30">
    <w:abstractNumId w:val="11"/>
  </w:num>
  <w:num w:numId="31">
    <w:abstractNumId w:val="37"/>
  </w:num>
  <w:num w:numId="32">
    <w:abstractNumId w:val="30"/>
  </w:num>
  <w:num w:numId="33">
    <w:abstractNumId w:val="41"/>
  </w:num>
  <w:num w:numId="34">
    <w:abstractNumId w:val="36"/>
  </w:num>
  <w:num w:numId="35">
    <w:abstractNumId w:val="9"/>
  </w:num>
  <w:num w:numId="36">
    <w:abstractNumId w:val="28"/>
  </w:num>
  <w:num w:numId="37">
    <w:abstractNumId w:val="32"/>
  </w:num>
  <w:num w:numId="38">
    <w:abstractNumId w:val="19"/>
  </w:num>
  <w:num w:numId="39">
    <w:abstractNumId w:val="40"/>
  </w:num>
  <w:num w:numId="40">
    <w:abstractNumId w:val="14"/>
  </w:num>
  <w:num w:numId="41">
    <w:abstractNumId w:val="6"/>
  </w:num>
  <w:num w:numId="42">
    <w:abstractNumId w:val="22"/>
  </w:num>
  <w:num w:numId="43">
    <w:abstractNumId w:val="10"/>
  </w:num>
  <w:num w:numId="44">
    <w:abstractNumId w:val="43"/>
  </w:num>
  <w:num w:numId="45">
    <w:abstractNumId w:val="42"/>
  </w:num>
  <w:num w:numId="46">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1796F"/>
    <w:rsid w:val="00020342"/>
    <w:rsid w:val="00021D28"/>
    <w:rsid w:val="00022113"/>
    <w:rsid w:val="000236C7"/>
    <w:rsid w:val="0002457C"/>
    <w:rsid w:val="00024C9A"/>
    <w:rsid w:val="00026371"/>
    <w:rsid w:val="00026E2A"/>
    <w:rsid w:val="000302AF"/>
    <w:rsid w:val="00031AF4"/>
    <w:rsid w:val="0003253E"/>
    <w:rsid w:val="00032876"/>
    <w:rsid w:val="00036296"/>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24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2D66"/>
    <w:rsid w:val="001141AB"/>
    <w:rsid w:val="00114327"/>
    <w:rsid w:val="0011462A"/>
    <w:rsid w:val="00116A96"/>
    <w:rsid w:val="0011746F"/>
    <w:rsid w:val="0011792D"/>
    <w:rsid w:val="001200A6"/>
    <w:rsid w:val="00121C9D"/>
    <w:rsid w:val="00121F73"/>
    <w:rsid w:val="00123B20"/>
    <w:rsid w:val="0012495D"/>
    <w:rsid w:val="00124D9F"/>
    <w:rsid w:val="0012593F"/>
    <w:rsid w:val="00125F66"/>
    <w:rsid w:val="00126C9B"/>
    <w:rsid w:val="00126D38"/>
    <w:rsid w:val="00126D97"/>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114"/>
    <w:rsid w:val="00172FF4"/>
    <w:rsid w:val="0017312D"/>
    <w:rsid w:val="00173236"/>
    <w:rsid w:val="00174F1C"/>
    <w:rsid w:val="001772AB"/>
    <w:rsid w:val="00180E8A"/>
    <w:rsid w:val="00181A73"/>
    <w:rsid w:val="001837DF"/>
    <w:rsid w:val="00185144"/>
    <w:rsid w:val="00185877"/>
    <w:rsid w:val="00185DB9"/>
    <w:rsid w:val="00185E09"/>
    <w:rsid w:val="00186404"/>
    <w:rsid w:val="00186ACD"/>
    <w:rsid w:val="00190AE7"/>
    <w:rsid w:val="0019176C"/>
    <w:rsid w:val="001927FB"/>
    <w:rsid w:val="001955D4"/>
    <w:rsid w:val="00196E89"/>
    <w:rsid w:val="001A3F3B"/>
    <w:rsid w:val="001A5025"/>
    <w:rsid w:val="001A5A49"/>
    <w:rsid w:val="001A5AA9"/>
    <w:rsid w:val="001A5BEC"/>
    <w:rsid w:val="001A62DD"/>
    <w:rsid w:val="001A7196"/>
    <w:rsid w:val="001A73AA"/>
    <w:rsid w:val="001A79D1"/>
    <w:rsid w:val="001B1144"/>
    <w:rsid w:val="001B157C"/>
    <w:rsid w:val="001B1B56"/>
    <w:rsid w:val="001B2605"/>
    <w:rsid w:val="001B279D"/>
    <w:rsid w:val="001B2A7D"/>
    <w:rsid w:val="001B2B54"/>
    <w:rsid w:val="001B301F"/>
    <w:rsid w:val="001B488E"/>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5E76"/>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34C"/>
    <w:rsid w:val="0022098B"/>
    <w:rsid w:val="00221B87"/>
    <w:rsid w:val="00222040"/>
    <w:rsid w:val="002221AD"/>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8B0"/>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1AD4"/>
    <w:rsid w:val="00272836"/>
    <w:rsid w:val="00272C2B"/>
    <w:rsid w:val="00273616"/>
    <w:rsid w:val="002755D5"/>
    <w:rsid w:val="00275E13"/>
    <w:rsid w:val="002760C7"/>
    <w:rsid w:val="0027769C"/>
    <w:rsid w:val="00277C9A"/>
    <w:rsid w:val="002806FF"/>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E7A3C"/>
    <w:rsid w:val="002F040C"/>
    <w:rsid w:val="002F2168"/>
    <w:rsid w:val="002F321B"/>
    <w:rsid w:val="002F3B16"/>
    <w:rsid w:val="002F4705"/>
    <w:rsid w:val="002F4F1C"/>
    <w:rsid w:val="002F516C"/>
    <w:rsid w:val="002F542D"/>
    <w:rsid w:val="002F6889"/>
    <w:rsid w:val="00300159"/>
    <w:rsid w:val="00300607"/>
    <w:rsid w:val="00301E14"/>
    <w:rsid w:val="00301FFD"/>
    <w:rsid w:val="0030242E"/>
    <w:rsid w:val="00303FA4"/>
    <w:rsid w:val="00305E78"/>
    <w:rsid w:val="00306712"/>
    <w:rsid w:val="00306B51"/>
    <w:rsid w:val="0031172B"/>
    <w:rsid w:val="00313CB1"/>
    <w:rsid w:val="0031407D"/>
    <w:rsid w:val="00314341"/>
    <w:rsid w:val="003144AE"/>
    <w:rsid w:val="003146CE"/>
    <w:rsid w:val="003147A2"/>
    <w:rsid w:val="003159F5"/>
    <w:rsid w:val="0031657A"/>
    <w:rsid w:val="00317002"/>
    <w:rsid w:val="00317227"/>
    <w:rsid w:val="0031757F"/>
    <w:rsid w:val="003200FA"/>
    <w:rsid w:val="00320897"/>
    <w:rsid w:val="00320926"/>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E7C61"/>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8B3"/>
    <w:rsid w:val="004329BE"/>
    <w:rsid w:val="00434027"/>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D1E"/>
    <w:rsid w:val="00455F5B"/>
    <w:rsid w:val="00455F66"/>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677CA"/>
    <w:rsid w:val="00470BB5"/>
    <w:rsid w:val="004711FA"/>
    <w:rsid w:val="00471E7C"/>
    <w:rsid w:val="00471F20"/>
    <w:rsid w:val="00473FA9"/>
    <w:rsid w:val="00475FC7"/>
    <w:rsid w:val="0047750F"/>
    <w:rsid w:val="004776CD"/>
    <w:rsid w:val="00477896"/>
    <w:rsid w:val="00480833"/>
    <w:rsid w:val="00480B2A"/>
    <w:rsid w:val="0048196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16B7"/>
    <w:rsid w:val="004B2127"/>
    <w:rsid w:val="004B27D9"/>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03C4"/>
    <w:rsid w:val="0053291C"/>
    <w:rsid w:val="00532B70"/>
    <w:rsid w:val="00532DE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175"/>
    <w:rsid w:val="005867C2"/>
    <w:rsid w:val="00590ACA"/>
    <w:rsid w:val="00590F9C"/>
    <w:rsid w:val="00591AF0"/>
    <w:rsid w:val="005921A1"/>
    <w:rsid w:val="005926E7"/>
    <w:rsid w:val="00592F06"/>
    <w:rsid w:val="00596775"/>
    <w:rsid w:val="00597220"/>
    <w:rsid w:val="00597F04"/>
    <w:rsid w:val="005A2057"/>
    <w:rsid w:val="005A22D5"/>
    <w:rsid w:val="005A2980"/>
    <w:rsid w:val="005A2B44"/>
    <w:rsid w:val="005A5F2F"/>
    <w:rsid w:val="005B1320"/>
    <w:rsid w:val="005B1428"/>
    <w:rsid w:val="005B1F77"/>
    <w:rsid w:val="005B2294"/>
    <w:rsid w:val="005B2B0E"/>
    <w:rsid w:val="005B3518"/>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5F91"/>
    <w:rsid w:val="005D699B"/>
    <w:rsid w:val="005D6BF9"/>
    <w:rsid w:val="005D72C7"/>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121A"/>
    <w:rsid w:val="00611541"/>
    <w:rsid w:val="006132DA"/>
    <w:rsid w:val="006152D1"/>
    <w:rsid w:val="00615CA0"/>
    <w:rsid w:val="00615F76"/>
    <w:rsid w:val="00616707"/>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50F"/>
    <w:rsid w:val="006326F6"/>
    <w:rsid w:val="006333A4"/>
    <w:rsid w:val="00633617"/>
    <w:rsid w:val="00633F75"/>
    <w:rsid w:val="0063406F"/>
    <w:rsid w:val="006343E4"/>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56EA"/>
    <w:rsid w:val="0065692B"/>
    <w:rsid w:val="00660322"/>
    <w:rsid w:val="006609C4"/>
    <w:rsid w:val="00660C70"/>
    <w:rsid w:val="00661014"/>
    <w:rsid w:val="00662C6B"/>
    <w:rsid w:val="00663E6C"/>
    <w:rsid w:val="00663F1A"/>
    <w:rsid w:val="006643E9"/>
    <w:rsid w:val="00664D1B"/>
    <w:rsid w:val="00665877"/>
    <w:rsid w:val="00665CE2"/>
    <w:rsid w:val="00665E97"/>
    <w:rsid w:val="006660FE"/>
    <w:rsid w:val="00667A6A"/>
    <w:rsid w:val="00670AF5"/>
    <w:rsid w:val="00670D0F"/>
    <w:rsid w:val="00673519"/>
    <w:rsid w:val="0067546F"/>
    <w:rsid w:val="00675A3E"/>
    <w:rsid w:val="0067646F"/>
    <w:rsid w:val="00676880"/>
    <w:rsid w:val="00680B0C"/>
    <w:rsid w:val="006810C1"/>
    <w:rsid w:val="006819B9"/>
    <w:rsid w:val="00681A3D"/>
    <w:rsid w:val="00681F00"/>
    <w:rsid w:val="00682B7C"/>
    <w:rsid w:val="00683887"/>
    <w:rsid w:val="006838DB"/>
    <w:rsid w:val="006841A3"/>
    <w:rsid w:val="00684FC6"/>
    <w:rsid w:val="006852A1"/>
    <w:rsid w:val="006856AC"/>
    <w:rsid w:val="00685879"/>
    <w:rsid w:val="006860FE"/>
    <w:rsid w:val="00686B5D"/>
    <w:rsid w:val="006875F3"/>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3E20"/>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0C56"/>
    <w:rsid w:val="006D119A"/>
    <w:rsid w:val="006D1833"/>
    <w:rsid w:val="006D2205"/>
    <w:rsid w:val="006D3667"/>
    <w:rsid w:val="006D3CE8"/>
    <w:rsid w:val="006D4158"/>
    <w:rsid w:val="006D5C82"/>
    <w:rsid w:val="006D6741"/>
    <w:rsid w:val="006D67DB"/>
    <w:rsid w:val="006D7036"/>
    <w:rsid w:val="006D78EB"/>
    <w:rsid w:val="006E15D1"/>
    <w:rsid w:val="006E385E"/>
    <w:rsid w:val="006E3A3C"/>
    <w:rsid w:val="006E41DD"/>
    <w:rsid w:val="006E4B9E"/>
    <w:rsid w:val="006E5CF0"/>
    <w:rsid w:val="006E6366"/>
    <w:rsid w:val="006E7491"/>
    <w:rsid w:val="006E7F0A"/>
    <w:rsid w:val="006F1A2B"/>
    <w:rsid w:val="006F44F2"/>
    <w:rsid w:val="006F4533"/>
    <w:rsid w:val="006F49FD"/>
    <w:rsid w:val="007008BC"/>
    <w:rsid w:val="00700A99"/>
    <w:rsid w:val="00700C47"/>
    <w:rsid w:val="007018F1"/>
    <w:rsid w:val="00701FC8"/>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16E3"/>
    <w:rsid w:val="00731F8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23B7"/>
    <w:rsid w:val="00742EF6"/>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70B8A"/>
    <w:rsid w:val="00770F30"/>
    <w:rsid w:val="0077131F"/>
    <w:rsid w:val="00773EE8"/>
    <w:rsid w:val="00775B77"/>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5E35"/>
    <w:rsid w:val="007A6551"/>
    <w:rsid w:val="007B1AC5"/>
    <w:rsid w:val="007B1FDC"/>
    <w:rsid w:val="007B344E"/>
    <w:rsid w:val="007B3885"/>
    <w:rsid w:val="007B40DA"/>
    <w:rsid w:val="007B4587"/>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975"/>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05DB1"/>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4CB"/>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13B7"/>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974"/>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3F46"/>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3AA"/>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97A"/>
    <w:rsid w:val="00922A8F"/>
    <w:rsid w:val="00922ED7"/>
    <w:rsid w:val="009230F0"/>
    <w:rsid w:val="00923B69"/>
    <w:rsid w:val="00924EB1"/>
    <w:rsid w:val="00925468"/>
    <w:rsid w:val="0092782E"/>
    <w:rsid w:val="009278A8"/>
    <w:rsid w:val="00927E74"/>
    <w:rsid w:val="00931D2B"/>
    <w:rsid w:val="00932613"/>
    <w:rsid w:val="0093359E"/>
    <w:rsid w:val="00934B17"/>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17F0"/>
    <w:rsid w:val="0097283B"/>
    <w:rsid w:val="0097481C"/>
    <w:rsid w:val="00974CBD"/>
    <w:rsid w:val="00974E3E"/>
    <w:rsid w:val="00974EC6"/>
    <w:rsid w:val="009750D3"/>
    <w:rsid w:val="00980431"/>
    <w:rsid w:val="009811EB"/>
    <w:rsid w:val="00982782"/>
    <w:rsid w:val="00983DF5"/>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53F8"/>
    <w:rsid w:val="009C614E"/>
    <w:rsid w:val="009C6B58"/>
    <w:rsid w:val="009D0216"/>
    <w:rsid w:val="009D08C1"/>
    <w:rsid w:val="009D0DFD"/>
    <w:rsid w:val="009D109D"/>
    <w:rsid w:val="009D19EE"/>
    <w:rsid w:val="009D20EF"/>
    <w:rsid w:val="009D2620"/>
    <w:rsid w:val="009D3638"/>
    <w:rsid w:val="009D41D7"/>
    <w:rsid w:val="009D4570"/>
    <w:rsid w:val="009D4D2A"/>
    <w:rsid w:val="009D6AF0"/>
    <w:rsid w:val="009D7844"/>
    <w:rsid w:val="009E1B7B"/>
    <w:rsid w:val="009E1D68"/>
    <w:rsid w:val="009E22C3"/>
    <w:rsid w:val="009E22EE"/>
    <w:rsid w:val="009E27C4"/>
    <w:rsid w:val="009E3E4A"/>
    <w:rsid w:val="009E421F"/>
    <w:rsid w:val="009E45A2"/>
    <w:rsid w:val="009E5DEC"/>
    <w:rsid w:val="009E6667"/>
    <w:rsid w:val="009E69EF"/>
    <w:rsid w:val="009E6B28"/>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20"/>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B37"/>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33A"/>
    <w:rsid w:val="00A46695"/>
    <w:rsid w:val="00A472B3"/>
    <w:rsid w:val="00A50BFC"/>
    <w:rsid w:val="00A50F0C"/>
    <w:rsid w:val="00A537A9"/>
    <w:rsid w:val="00A540F6"/>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27B6"/>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7EB"/>
    <w:rsid w:val="00AB78AE"/>
    <w:rsid w:val="00AC0F5A"/>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AF6467"/>
    <w:rsid w:val="00B035CE"/>
    <w:rsid w:val="00B037CB"/>
    <w:rsid w:val="00B0382D"/>
    <w:rsid w:val="00B041D8"/>
    <w:rsid w:val="00B04EFF"/>
    <w:rsid w:val="00B055EA"/>
    <w:rsid w:val="00B05E65"/>
    <w:rsid w:val="00B070FF"/>
    <w:rsid w:val="00B07F15"/>
    <w:rsid w:val="00B1010F"/>
    <w:rsid w:val="00B10731"/>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2352"/>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3CD"/>
    <w:rsid w:val="00B51CF1"/>
    <w:rsid w:val="00B53592"/>
    <w:rsid w:val="00B53C60"/>
    <w:rsid w:val="00B53DB4"/>
    <w:rsid w:val="00B55B7B"/>
    <w:rsid w:val="00B60B8C"/>
    <w:rsid w:val="00B62076"/>
    <w:rsid w:val="00B62C6A"/>
    <w:rsid w:val="00B63499"/>
    <w:rsid w:val="00B64AC5"/>
    <w:rsid w:val="00B64D18"/>
    <w:rsid w:val="00B65C68"/>
    <w:rsid w:val="00B6621E"/>
    <w:rsid w:val="00B66290"/>
    <w:rsid w:val="00B7184B"/>
    <w:rsid w:val="00B718DF"/>
    <w:rsid w:val="00B722C6"/>
    <w:rsid w:val="00B72B14"/>
    <w:rsid w:val="00B731AC"/>
    <w:rsid w:val="00B73D88"/>
    <w:rsid w:val="00B760D5"/>
    <w:rsid w:val="00B76B6F"/>
    <w:rsid w:val="00B772C6"/>
    <w:rsid w:val="00B80C2F"/>
    <w:rsid w:val="00B80FD1"/>
    <w:rsid w:val="00B83976"/>
    <w:rsid w:val="00B84D9A"/>
    <w:rsid w:val="00B84DB8"/>
    <w:rsid w:val="00B85C20"/>
    <w:rsid w:val="00B861AF"/>
    <w:rsid w:val="00B86CE5"/>
    <w:rsid w:val="00B90A50"/>
    <w:rsid w:val="00B90F71"/>
    <w:rsid w:val="00B91323"/>
    <w:rsid w:val="00B91AF2"/>
    <w:rsid w:val="00B9307D"/>
    <w:rsid w:val="00B949EF"/>
    <w:rsid w:val="00B9506F"/>
    <w:rsid w:val="00B957AB"/>
    <w:rsid w:val="00B974C0"/>
    <w:rsid w:val="00B97E34"/>
    <w:rsid w:val="00B97F6C"/>
    <w:rsid w:val="00BA19B6"/>
    <w:rsid w:val="00BA1D7E"/>
    <w:rsid w:val="00BA2F1F"/>
    <w:rsid w:val="00BA36A3"/>
    <w:rsid w:val="00BA6889"/>
    <w:rsid w:val="00BB0223"/>
    <w:rsid w:val="00BB0D5E"/>
    <w:rsid w:val="00BB5AE3"/>
    <w:rsid w:val="00BB64AA"/>
    <w:rsid w:val="00BB73B5"/>
    <w:rsid w:val="00BC05C4"/>
    <w:rsid w:val="00BC093C"/>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8A"/>
    <w:rsid w:val="00BE2ED0"/>
    <w:rsid w:val="00BE2F23"/>
    <w:rsid w:val="00BE3537"/>
    <w:rsid w:val="00BE4290"/>
    <w:rsid w:val="00BE4D19"/>
    <w:rsid w:val="00BE5049"/>
    <w:rsid w:val="00BE635D"/>
    <w:rsid w:val="00BE6CAE"/>
    <w:rsid w:val="00BE764C"/>
    <w:rsid w:val="00BF1615"/>
    <w:rsid w:val="00BF1AA2"/>
    <w:rsid w:val="00BF2BA4"/>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75"/>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26E6"/>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9CA"/>
    <w:rsid w:val="00C62AEE"/>
    <w:rsid w:val="00C6455F"/>
    <w:rsid w:val="00C64F5E"/>
    <w:rsid w:val="00C6580D"/>
    <w:rsid w:val="00C65C95"/>
    <w:rsid w:val="00C66D71"/>
    <w:rsid w:val="00C67175"/>
    <w:rsid w:val="00C6757B"/>
    <w:rsid w:val="00C676C8"/>
    <w:rsid w:val="00C67FFC"/>
    <w:rsid w:val="00C70CD6"/>
    <w:rsid w:val="00C70F81"/>
    <w:rsid w:val="00C71BCB"/>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97C35"/>
    <w:rsid w:val="00CA07EC"/>
    <w:rsid w:val="00CA1B7E"/>
    <w:rsid w:val="00CA4021"/>
    <w:rsid w:val="00CA44F8"/>
    <w:rsid w:val="00CA4AFA"/>
    <w:rsid w:val="00CA7BEE"/>
    <w:rsid w:val="00CA7D00"/>
    <w:rsid w:val="00CB352E"/>
    <w:rsid w:val="00CB410F"/>
    <w:rsid w:val="00CC03F4"/>
    <w:rsid w:val="00CC07C1"/>
    <w:rsid w:val="00CC0930"/>
    <w:rsid w:val="00CC0D03"/>
    <w:rsid w:val="00CC0E37"/>
    <w:rsid w:val="00CC1438"/>
    <w:rsid w:val="00CC14E6"/>
    <w:rsid w:val="00CC191D"/>
    <w:rsid w:val="00CC1C3B"/>
    <w:rsid w:val="00CC1C8E"/>
    <w:rsid w:val="00CC2A6D"/>
    <w:rsid w:val="00CC3358"/>
    <w:rsid w:val="00CC3FF2"/>
    <w:rsid w:val="00CC40FF"/>
    <w:rsid w:val="00CC5925"/>
    <w:rsid w:val="00CC5D38"/>
    <w:rsid w:val="00CC6127"/>
    <w:rsid w:val="00CC6CDC"/>
    <w:rsid w:val="00CC7539"/>
    <w:rsid w:val="00CD03B8"/>
    <w:rsid w:val="00CD1E98"/>
    <w:rsid w:val="00CD1FC3"/>
    <w:rsid w:val="00CD2657"/>
    <w:rsid w:val="00CD2D47"/>
    <w:rsid w:val="00CD3196"/>
    <w:rsid w:val="00CD38E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F171F"/>
    <w:rsid w:val="00CF1C4D"/>
    <w:rsid w:val="00CF34F0"/>
    <w:rsid w:val="00CF4934"/>
    <w:rsid w:val="00CF5A4D"/>
    <w:rsid w:val="00CF6F18"/>
    <w:rsid w:val="00D02AE2"/>
    <w:rsid w:val="00D044B5"/>
    <w:rsid w:val="00D0564D"/>
    <w:rsid w:val="00D05EB3"/>
    <w:rsid w:val="00D0721B"/>
    <w:rsid w:val="00D0727E"/>
    <w:rsid w:val="00D10264"/>
    <w:rsid w:val="00D1055B"/>
    <w:rsid w:val="00D10BD0"/>
    <w:rsid w:val="00D11046"/>
    <w:rsid w:val="00D116B4"/>
    <w:rsid w:val="00D12F6A"/>
    <w:rsid w:val="00D13031"/>
    <w:rsid w:val="00D1473D"/>
    <w:rsid w:val="00D147AB"/>
    <w:rsid w:val="00D15B1E"/>
    <w:rsid w:val="00D16A8E"/>
    <w:rsid w:val="00D16BAD"/>
    <w:rsid w:val="00D16F2C"/>
    <w:rsid w:val="00D16FC9"/>
    <w:rsid w:val="00D208D6"/>
    <w:rsid w:val="00D21884"/>
    <w:rsid w:val="00D2251A"/>
    <w:rsid w:val="00D225EB"/>
    <w:rsid w:val="00D2480D"/>
    <w:rsid w:val="00D25EC8"/>
    <w:rsid w:val="00D3121D"/>
    <w:rsid w:val="00D32642"/>
    <w:rsid w:val="00D33043"/>
    <w:rsid w:val="00D34B4D"/>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20F7"/>
    <w:rsid w:val="00D54328"/>
    <w:rsid w:val="00D5563D"/>
    <w:rsid w:val="00D56511"/>
    <w:rsid w:val="00D56F45"/>
    <w:rsid w:val="00D6023C"/>
    <w:rsid w:val="00D608A1"/>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5F6B"/>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14A"/>
    <w:rsid w:val="00D9524C"/>
    <w:rsid w:val="00D96965"/>
    <w:rsid w:val="00D97C1B"/>
    <w:rsid w:val="00D97F86"/>
    <w:rsid w:val="00DA060A"/>
    <w:rsid w:val="00DA0F76"/>
    <w:rsid w:val="00DA31A9"/>
    <w:rsid w:val="00DA3BBC"/>
    <w:rsid w:val="00DA3F1D"/>
    <w:rsid w:val="00DA40C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14C"/>
    <w:rsid w:val="00DF0FB9"/>
    <w:rsid w:val="00DF201B"/>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4208"/>
    <w:rsid w:val="00E16163"/>
    <w:rsid w:val="00E16A77"/>
    <w:rsid w:val="00E173D8"/>
    <w:rsid w:val="00E207CC"/>
    <w:rsid w:val="00E2184C"/>
    <w:rsid w:val="00E225A3"/>
    <w:rsid w:val="00E23BF3"/>
    <w:rsid w:val="00E245BC"/>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5D9A"/>
    <w:rsid w:val="00E6712D"/>
    <w:rsid w:val="00E71221"/>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28D"/>
    <w:rsid w:val="00EB534D"/>
    <w:rsid w:val="00EB61D6"/>
    <w:rsid w:val="00EB63EA"/>
    <w:rsid w:val="00EB6614"/>
    <w:rsid w:val="00EB6DA0"/>
    <w:rsid w:val="00EB7B77"/>
    <w:rsid w:val="00EC1576"/>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2385"/>
    <w:rsid w:val="00EE330D"/>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6DE1"/>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30C"/>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46ADF"/>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C82"/>
    <w:rsid w:val="00F70E94"/>
    <w:rsid w:val="00F739E2"/>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90729"/>
    <w:rsid w:val="00F938A5"/>
    <w:rsid w:val="00F93D09"/>
    <w:rsid w:val="00F95C8A"/>
    <w:rsid w:val="00F96188"/>
    <w:rsid w:val="00F96B20"/>
    <w:rsid w:val="00FA1A5E"/>
    <w:rsid w:val="00FA1F07"/>
    <w:rsid w:val="00FA26C9"/>
    <w:rsid w:val="00FA2D32"/>
    <w:rsid w:val="00FA3B2A"/>
    <w:rsid w:val="00FA722B"/>
    <w:rsid w:val="00FA74BE"/>
    <w:rsid w:val="00FA7E79"/>
    <w:rsid w:val="00FB00A7"/>
    <w:rsid w:val="00FB069B"/>
    <w:rsid w:val="00FB13CD"/>
    <w:rsid w:val="00FB23C1"/>
    <w:rsid w:val="00FB26A6"/>
    <w:rsid w:val="00FB397C"/>
    <w:rsid w:val="00FB3DFE"/>
    <w:rsid w:val="00FB4020"/>
    <w:rsid w:val="00FB5BDB"/>
    <w:rsid w:val="00FC0D8D"/>
    <w:rsid w:val="00FC272A"/>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E7FEB"/>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qFormat/>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FooterChar">
    <w:name w:val="Footer Char"/>
    <w:basedOn w:val="DefaultParagraphFont"/>
    <w:link w:val="Footer"/>
    <w:uiPriority w:val="99"/>
    <w:rsid w:val="00C14775"/>
    <w:rPr>
      <w:rFonts w:ascii="Arial" w:hAnsi="Arial"/>
      <w:sz w:val="18"/>
    </w:rPr>
  </w:style>
  <w:style w:type="paragraph" w:styleId="Revision">
    <w:name w:val="Revision"/>
    <w:hidden/>
    <w:uiPriority w:val="99"/>
    <w:semiHidden/>
    <w:rsid w:val="00126C9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Celtic Recycling Ltd</Site_x0020_Name>
    <Internal_x002f_External xmlns="859f7ad6-93f6-4205-b62b-a17f28acbbac">Outgoing document</Internal_x002f_External>
    <Post_x0020_code xmlns="859f7ad6-93f6-4205-b62b-a17f28acbbac">CF33 6BZ</Post_x0020_code>
    <IconOverlay xmlns="http://schemas.microsoft.com/sharepoint/v4" xsi:nil="tru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2019-11-29T00:00:00+00:00</Document_x0020_Date>
    <Facility_x0020_Address xmlns="859f7ad6-93f6-4205-b62b-a17f28acbbac">Unit 37, Village Farm Industrial Estate, Pyle, Bridgend, CF33 6BZ</Facility_x0020_Address>
    <Environment_x0020_Sub_x0020_Folder xmlns="859f7ad6-93f6-4205-b62b-a17f28acbbac">Licence supervision</Environment_x0020_Sub_x0020_Folder>
    <Customer_x0020_Name xmlns="859f7ad6-93f6-4205-b62b-a17f28acbbac">Celtic Recycling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505" ma:contentTypeDescription="Permitting &amp; Compliance Word Document" ma:contentTypeScope="" ma:versionID="f38722b43d45995614650a292682e662">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2.xml><?xml version="1.0" encoding="utf-8"?>
<ds:datastoreItem xmlns:ds="http://schemas.openxmlformats.org/officeDocument/2006/customXml" ds:itemID="{6934D698-58E8-458F-8478-50C392648659}">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4.xml><?xml version="1.0" encoding="utf-8"?>
<ds:datastoreItem xmlns:ds="http://schemas.openxmlformats.org/officeDocument/2006/customXml" ds:itemID="{BBBF97A9-4D2E-4594-8CFE-46963D5FD812}"/>
</file>

<file path=customXml/itemProps5.xml><?xml version="1.0" encoding="utf-8"?>
<ds:datastoreItem xmlns:ds="http://schemas.openxmlformats.org/officeDocument/2006/customXml" ds:itemID="{1A4428D0-A402-4490-9784-87DF3C1ECF6D}"/>
</file>

<file path=customXml/itemProps6.xml><?xml version="1.0" encoding="utf-8"?>
<ds:datastoreItem xmlns:ds="http://schemas.openxmlformats.org/officeDocument/2006/customXml" ds:itemID="{E5158EBF-74DE-44EF-AE02-46D4103D3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1998</TotalTime>
  <Pages>28</Pages>
  <Words>7120</Words>
  <Characters>39337</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46365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Green, Judith</cp:lastModifiedBy>
  <cp:revision>46</cp:revision>
  <cp:lastPrinted>2007-10-25T10:58:00Z</cp:lastPrinted>
  <dcterms:created xsi:type="dcterms:W3CDTF">2019-09-06T12:46:00Z</dcterms:created>
  <dcterms:modified xsi:type="dcterms:W3CDTF">2019-11-29T14:47:00Z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IsMyDocuments">
    <vt:bool>true</vt:bool>
  </property>
  <property fmtid="{D5CDD505-2E9C-101B-9397-08002B2CF9AE}" pid="5" name="_dlc_DocIdItemGuid">
    <vt:lpwstr>21d93178-ff91-493c-8f5d-367727d062ed</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_dlc_DocId">
    <vt:lpwstr>REGU-219-1834234</vt:lpwstr>
  </property>
  <property fmtid="{D5CDD505-2E9C-101B-9397-08002B2CF9AE}" pid="10" name="_dlc_DocIdUrl">
    <vt:lpwstr>https://cyfoethnaturiolcymru.sharepoint.com/teams/Regulatory/Permitting/_layouts/15/DocIdRedir.aspx?ID=REGU-219-1834234, REGU-219-1834234</vt:lpwstr>
  </property>
</Properties>
</file>