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20" w:type="dxa"/>
        <w:tblLook w:val="04A0" w:firstRow="1" w:lastRow="0" w:firstColumn="1" w:lastColumn="0" w:noHBand="0" w:noVBand="1"/>
      </w:tblPr>
      <w:tblGrid>
        <w:gridCol w:w="2830"/>
        <w:gridCol w:w="6890"/>
      </w:tblGrid>
      <w:tr w:rsidR="00A4643D" w14:paraId="0BAE4C81" w14:textId="77777777" w:rsidTr="009A13CA">
        <w:trPr>
          <w:trHeight w:val="357"/>
        </w:trPr>
        <w:tc>
          <w:tcPr>
            <w:tcW w:w="2830" w:type="dxa"/>
          </w:tcPr>
          <w:p w14:paraId="52FC9B98" w14:textId="77777777" w:rsidR="00A4643D" w:rsidRPr="00A4643D" w:rsidRDefault="00A4643D" w:rsidP="006B0C92">
            <w:pPr>
              <w:rPr>
                <w:b/>
                <w:color w:val="0091A5" w:themeColor="accent3"/>
                <w:u w:val="single"/>
              </w:rPr>
            </w:pPr>
            <w:r w:rsidRPr="00A4643D">
              <w:rPr>
                <w:b/>
                <w:color w:val="0091A5" w:themeColor="accent3"/>
              </w:rPr>
              <w:t>Permit Number:</w:t>
            </w:r>
          </w:p>
        </w:tc>
        <w:tc>
          <w:tcPr>
            <w:tcW w:w="6890" w:type="dxa"/>
          </w:tcPr>
          <w:p w14:paraId="3FE9E977" w14:textId="5FC9AFC0" w:rsidR="00A4643D" w:rsidRPr="0087583E" w:rsidRDefault="0068067D" w:rsidP="006B0C92">
            <w:hyperlink r:id="rId12" w:history="1">
              <w:r w:rsidR="006B0C92" w:rsidRPr="006B0C92">
                <w:rPr>
                  <w:rStyle w:val="Hyperlink"/>
                </w:rPr>
                <w:t>PAN-003833</w:t>
              </w:r>
            </w:hyperlink>
          </w:p>
        </w:tc>
      </w:tr>
      <w:tr w:rsidR="00A4643D" w14:paraId="17FD4B7A" w14:textId="77777777" w:rsidTr="009A13CA">
        <w:trPr>
          <w:trHeight w:val="322"/>
        </w:trPr>
        <w:tc>
          <w:tcPr>
            <w:tcW w:w="2830" w:type="dxa"/>
          </w:tcPr>
          <w:p w14:paraId="38B9B546" w14:textId="77777777" w:rsidR="00A4643D" w:rsidRPr="00A4643D" w:rsidRDefault="00A4643D" w:rsidP="006B0C92">
            <w:pPr>
              <w:rPr>
                <w:b/>
                <w:color w:val="0091A5" w:themeColor="accent3"/>
                <w:u w:val="single"/>
              </w:rPr>
            </w:pPr>
            <w:r w:rsidRPr="00A4643D">
              <w:rPr>
                <w:b/>
                <w:color w:val="0091A5" w:themeColor="accent3"/>
              </w:rPr>
              <w:t>Applicant name:</w:t>
            </w:r>
          </w:p>
        </w:tc>
        <w:tc>
          <w:tcPr>
            <w:tcW w:w="6890" w:type="dxa"/>
          </w:tcPr>
          <w:p w14:paraId="476C120D" w14:textId="55759C89" w:rsidR="00A4643D" w:rsidRPr="006B0C92" w:rsidRDefault="006B0C92" w:rsidP="006B0C92">
            <w:r w:rsidRPr="006B0C92">
              <w:t>Mr John Rickards</w:t>
            </w:r>
          </w:p>
        </w:tc>
      </w:tr>
      <w:tr w:rsidR="00A4643D" w14:paraId="6A520E7A" w14:textId="77777777" w:rsidTr="009A13CA">
        <w:trPr>
          <w:trHeight w:val="367"/>
        </w:trPr>
        <w:tc>
          <w:tcPr>
            <w:tcW w:w="2830" w:type="dxa"/>
          </w:tcPr>
          <w:p w14:paraId="6B45371F" w14:textId="77777777" w:rsidR="00A4643D" w:rsidRPr="00A4643D" w:rsidRDefault="00A4643D" w:rsidP="006B0C92">
            <w:pPr>
              <w:rPr>
                <w:b/>
                <w:color w:val="0091A5" w:themeColor="accent3"/>
                <w:u w:val="single"/>
              </w:rPr>
            </w:pPr>
            <w:r w:rsidRPr="00A4643D">
              <w:rPr>
                <w:b/>
                <w:color w:val="0091A5" w:themeColor="accent3"/>
              </w:rPr>
              <w:t>Site Address:</w:t>
            </w:r>
          </w:p>
        </w:tc>
        <w:tc>
          <w:tcPr>
            <w:tcW w:w="6890" w:type="dxa"/>
          </w:tcPr>
          <w:p w14:paraId="59609C1E" w14:textId="07B39ADE" w:rsidR="00A4643D" w:rsidRPr="006B0C92" w:rsidRDefault="006B0C92" w:rsidP="006B0C92">
            <w:proofErr w:type="spellStart"/>
            <w:r>
              <w:t>Coed</w:t>
            </w:r>
            <w:proofErr w:type="spellEnd"/>
            <w:r>
              <w:t xml:space="preserve"> </w:t>
            </w:r>
            <w:proofErr w:type="spellStart"/>
            <w:r>
              <w:t>Cemlyn</w:t>
            </w:r>
            <w:proofErr w:type="spellEnd"/>
            <w:r>
              <w:t xml:space="preserve">, </w:t>
            </w:r>
            <w:proofErr w:type="spellStart"/>
            <w:r>
              <w:t>Cemlyn</w:t>
            </w:r>
            <w:proofErr w:type="spellEnd"/>
            <w:r>
              <w:t xml:space="preserve"> Park, </w:t>
            </w:r>
            <w:proofErr w:type="spellStart"/>
            <w:r>
              <w:t>Penmaenmawr</w:t>
            </w:r>
            <w:proofErr w:type="spellEnd"/>
            <w:r>
              <w:t>, LL34 6BP</w:t>
            </w:r>
          </w:p>
        </w:tc>
      </w:tr>
      <w:tr w:rsidR="009A13CA" w14:paraId="511A46A0" w14:textId="77777777" w:rsidTr="009A13CA">
        <w:trPr>
          <w:trHeight w:val="367"/>
        </w:trPr>
        <w:tc>
          <w:tcPr>
            <w:tcW w:w="2830" w:type="dxa"/>
          </w:tcPr>
          <w:p w14:paraId="22A38F10" w14:textId="6CD49B7B" w:rsidR="009A13CA" w:rsidRPr="00A4643D" w:rsidRDefault="009A13CA" w:rsidP="006B0C92">
            <w:pPr>
              <w:rPr>
                <w:b/>
                <w:color w:val="0091A5" w:themeColor="accent3"/>
              </w:rPr>
            </w:pPr>
            <w:r>
              <w:rPr>
                <w:b/>
                <w:color w:val="0091A5" w:themeColor="accent3"/>
              </w:rPr>
              <w:t>Discharge Point NGR:</w:t>
            </w:r>
          </w:p>
        </w:tc>
        <w:tc>
          <w:tcPr>
            <w:tcW w:w="6890" w:type="dxa"/>
          </w:tcPr>
          <w:p w14:paraId="77B40B16" w14:textId="4B6BD5D9" w:rsidR="009A13CA" w:rsidRPr="00C24720" w:rsidRDefault="00C24720" w:rsidP="006B0C92">
            <w:r w:rsidRPr="00C24720">
              <w:t>SH 72289 76705</w:t>
            </w:r>
          </w:p>
        </w:tc>
      </w:tr>
      <w:tr w:rsidR="00A4643D" w14:paraId="6E02B5A6" w14:textId="77777777" w:rsidTr="009A13CA">
        <w:trPr>
          <w:trHeight w:val="460"/>
        </w:trPr>
        <w:tc>
          <w:tcPr>
            <w:tcW w:w="2830" w:type="dxa"/>
          </w:tcPr>
          <w:p w14:paraId="69024784" w14:textId="77777777" w:rsidR="00A4643D" w:rsidRPr="00A4643D" w:rsidRDefault="00A4643D" w:rsidP="006B0C92">
            <w:pPr>
              <w:rPr>
                <w:b/>
                <w:color w:val="0091A5" w:themeColor="accent3"/>
              </w:rPr>
            </w:pPr>
            <w:r w:rsidRPr="00A4643D">
              <w:rPr>
                <w:b/>
                <w:color w:val="0091A5" w:themeColor="accent3"/>
              </w:rPr>
              <w:t>Respond by date:</w:t>
            </w:r>
          </w:p>
        </w:tc>
        <w:tc>
          <w:tcPr>
            <w:tcW w:w="6890" w:type="dxa"/>
          </w:tcPr>
          <w:p w14:paraId="177E940F" w14:textId="7D6F0234" w:rsidR="00A4643D" w:rsidRPr="006B0C92" w:rsidRDefault="006B0C92" w:rsidP="006B0C92">
            <w:pPr>
              <w:rPr>
                <w:bCs/>
              </w:rPr>
            </w:pPr>
            <w:r w:rsidRPr="006B0C92">
              <w:rPr>
                <w:bCs/>
              </w:rPr>
              <w:t>26/02/2019</w:t>
            </w:r>
            <w:r w:rsidR="00A4643D" w:rsidRPr="006B0C92">
              <w:rPr>
                <w:bCs/>
              </w:rPr>
              <w:t xml:space="preserve"> (10 working days)</w:t>
            </w:r>
          </w:p>
        </w:tc>
      </w:tr>
      <w:tr w:rsidR="00965438" w14:paraId="446C82BA" w14:textId="77777777" w:rsidTr="009A13CA">
        <w:trPr>
          <w:trHeight w:val="460"/>
        </w:trPr>
        <w:tc>
          <w:tcPr>
            <w:tcW w:w="2830" w:type="dxa"/>
          </w:tcPr>
          <w:p w14:paraId="78FF95F7" w14:textId="77777777" w:rsidR="00965438" w:rsidRPr="00A4643D" w:rsidRDefault="00965438" w:rsidP="006B0C92">
            <w:pPr>
              <w:rPr>
                <w:b/>
                <w:color w:val="0091A5" w:themeColor="accent3"/>
              </w:rPr>
            </w:pPr>
            <w:r>
              <w:rPr>
                <w:b/>
                <w:color w:val="0091A5" w:themeColor="accent3"/>
              </w:rPr>
              <w:t>Permitting Officer:</w:t>
            </w:r>
          </w:p>
        </w:tc>
        <w:tc>
          <w:tcPr>
            <w:tcW w:w="6890" w:type="dxa"/>
          </w:tcPr>
          <w:p w14:paraId="00291DE5" w14:textId="74108FF3" w:rsidR="00965438" w:rsidRPr="0087583E" w:rsidRDefault="006B0C92" w:rsidP="006B0C92">
            <w:pPr>
              <w:rPr>
                <w:bCs/>
                <w:color w:val="FF0000"/>
              </w:rPr>
            </w:pPr>
            <w:r w:rsidRPr="006B0C92">
              <w:rPr>
                <w:bCs/>
              </w:rPr>
              <w:t>Elliot Burge</w:t>
            </w:r>
          </w:p>
        </w:tc>
      </w:tr>
    </w:tbl>
    <w:p w14:paraId="11DFFDAE" w14:textId="77777777" w:rsidR="00A4643D" w:rsidRDefault="00A4643D" w:rsidP="00A4643D">
      <w:pPr>
        <w:rPr>
          <w:b/>
        </w:rPr>
      </w:pPr>
    </w:p>
    <w:p w14:paraId="5913B17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Brief Description of proposal:</w:t>
      </w:r>
    </w:p>
    <w:p w14:paraId="638CC18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F3DBBF9" w14:textId="4ED3F3CE" w:rsidR="00013897" w:rsidRPr="00C24720" w:rsidRDefault="00C24720" w:rsidP="00A4643D">
      <w:pPr>
        <w:pBdr>
          <w:top w:val="single" w:sz="4" w:space="1" w:color="auto"/>
          <w:left w:val="single" w:sz="4" w:space="4" w:color="auto"/>
          <w:bottom w:val="single" w:sz="4" w:space="1" w:color="auto"/>
          <w:right w:val="single" w:sz="4" w:space="4" w:color="auto"/>
        </w:pBdr>
      </w:pPr>
      <w:r>
        <w:t>The applicant proposes to install a package treatment plant to treat a maximum of 3.6m</w:t>
      </w:r>
      <w:r>
        <w:rPr>
          <w:vertAlign w:val="superscript"/>
        </w:rPr>
        <w:t>3</w:t>
      </w:r>
      <w:r>
        <w:t>/day of sewage effluent and discharge it into an unnamed stream which reaches Conwy Bay after approximately</w:t>
      </w:r>
      <w:r w:rsidR="00013897">
        <w:t xml:space="preserve"> 300m. The system will serve 6 3-bedroom houses which are not yet built. The proposal is within a </w:t>
      </w:r>
      <w:proofErr w:type="spellStart"/>
      <w:r w:rsidR="00013897">
        <w:t>sewered</w:t>
      </w:r>
      <w:proofErr w:type="spellEnd"/>
      <w:r w:rsidR="00013897">
        <w:t xml:space="preserve"> area.</w:t>
      </w:r>
    </w:p>
    <w:p w14:paraId="2CD120B3" w14:textId="77777777" w:rsidR="00A4643D" w:rsidRDefault="00A4643D" w:rsidP="00A4643D"/>
    <w:p w14:paraId="6DE03423" w14:textId="23F059C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 xml:space="preserve">Habitats </w:t>
      </w:r>
      <w:r w:rsidR="009A13CA">
        <w:rPr>
          <w:b/>
          <w:color w:val="0091A5" w:themeColor="accent3"/>
        </w:rPr>
        <w:t xml:space="preserve">Screening Report </w:t>
      </w:r>
      <w:r w:rsidRPr="00A4643D">
        <w:rPr>
          <w:b/>
          <w:color w:val="0091A5" w:themeColor="accent3"/>
        </w:rPr>
        <w:t>– Designations or protected species/habitats:</w:t>
      </w:r>
    </w:p>
    <w:p w14:paraId="4D3D1CF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62CAC22B" w14:textId="5EBC08A1" w:rsidR="00A4643D" w:rsidRDefault="00013897" w:rsidP="00A4643D">
      <w:pPr>
        <w:pBdr>
          <w:top w:val="single" w:sz="4" w:space="1" w:color="auto"/>
          <w:left w:val="single" w:sz="4" w:space="4" w:color="auto"/>
          <w:bottom w:val="single" w:sz="4" w:space="1" w:color="auto"/>
          <w:right w:val="single" w:sz="4" w:space="4" w:color="auto"/>
        </w:pBdr>
      </w:pPr>
      <w:r w:rsidRPr="00013897">
        <w:t xml:space="preserve">The screening report can be found on the DMS </w:t>
      </w:r>
      <w:hyperlink r:id="rId13" w:history="1">
        <w:r w:rsidRPr="00013897">
          <w:rPr>
            <w:rStyle w:val="Hyperlink"/>
            <w:color w:val="92D050"/>
          </w:rPr>
          <w:t>here</w:t>
        </w:r>
      </w:hyperlink>
      <w:r w:rsidRPr="00013897">
        <w:t>.</w:t>
      </w:r>
    </w:p>
    <w:p w14:paraId="6EA3F176" w14:textId="22732811" w:rsidR="00013897" w:rsidRDefault="00013897" w:rsidP="00A4643D">
      <w:pPr>
        <w:pBdr>
          <w:top w:val="single" w:sz="4" w:space="1" w:color="auto"/>
          <w:left w:val="single" w:sz="4" w:space="4" w:color="auto"/>
          <w:bottom w:val="single" w:sz="4" w:space="1" w:color="auto"/>
          <w:right w:val="single" w:sz="4" w:space="4" w:color="auto"/>
        </w:pBdr>
      </w:pPr>
    </w:p>
    <w:p w14:paraId="36D4D2BE" w14:textId="04B76B98" w:rsidR="00013897" w:rsidRPr="00013897" w:rsidRDefault="00013897" w:rsidP="00A4643D">
      <w:pPr>
        <w:pBdr>
          <w:top w:val="single" w:sz="4" w:space="1" w:color="auto"/>
          <w:left w:val="single" w:sz="4" w:space="4" w:color="auto"/>
          <w:bottom w:val="single" w:sz="4" w:space="1" w:color="auto"/>
          <w:right w:val="single" w:sz="4" w:space="4" w:color="auto"/>
        </w:pBdr>
      </w:pPr>
      <w:r>
        <w:t>There is a SAC and SPA within the relevant screening distance. A Form 1 will be completed and consulted on as necessary.</w:t>
      </w:r>
    </w:p>
    <w:p w14:paraId="1787E768" w14:textId="77777777" w:rsidR="00A4643D" w:rsidRPr="00DC4EC1" w:rsidRDefault="00A4643D" w:rsidP="00A4643D">
      <w:pPr>
        <w:pBdr>
          <w:top w:val="single" w:sz="4" w:space="1" w:color="auto"/>
          <w:left w:val="single" w:sz="4" w:space="4" w:color="auto"/>
          <w:bottom w:val="single" w:sz="4" w:space="1" w:color="auto"/>
          <w:right w:val="single" w:sz="4" w:space="4" w:color="auto"/>
        </w:pBdr>
        <w:rPr>
          <w:b/>
          <w:bCs/>
        </w:rPr>
      </w:pPr>
    </w:p>
    <w:p w14:paraId="53C536F4" w14:textId="77777777" w:rsidR="00A4643D" w:rsidRDefault="00A4643D" w:rsidP="00A4643D">
      <w:pPr>
        <w:rPr>
          <w:b/>
        </w:rPr>
      </w:pPr>
    </w:p>
    <w:p w14:paraId="4FDA14F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Risk Assessment Results (modelling or L1 Risk Assessment):</w:t>
      </w:r>
    </w:p>
    <w:p w14:paraId="59AECA04" w14:textId="0BA747DE" w:rsidR="00A4643D" w:rsidRDefault="00A4643D" w:rsidP="00A4643D">
      <w:pPr>
        <w:pBdr>
          <w:top w:val="single" w:sz="4" w:space="1" w:color="auto"/>
          <w:left w:val="single" w:sz="4" w:space="4" w:color="auto"/>
          <w:bottom w:val="single" w:sz="4" w:space="1" w:color="auto"/>
          <w:right w:val="single" w:sz="4" w:space="4" w:color="auto"/>
        </w:pBdr>
        <w:rPr>
          <w:color w:val="FF0000"/>
        </w:rPr>
      </w:pPr>
    </w:p>
    <w:p w14:paraId="2B7CC91C" w14:textId="6520B7F6" w:rsidR="00013897" w:rsidRPr="00013897" w:rsidRDefault="00013897" w:rsidP="00A4643D">
      <w:pPr>
        <w:pBdr>
          <w:top w:val="single" w:sz="4" w:space="1" w:color="auto"/>
          <w:left w:val="single" w:sz="4" w:space="4" w:color="auto"/>
          <w:bottom w:val="single" w:sz="4" w:space="1" w:color="auto"/>
          <w:right w:val="single" w:sz="4" w:space="4" w:color="auto"/>
        </w:pBdr>
      </w:pPr>
      <w:r w:rsidRPr="00013897">
        <w:t>The discharge is under 5m</w:t>
      </w:r>
      <w:r w:rsidRPr="00013897">
        <w:rPr>
          <w:vertAlign w:val="superscript"/>
        </w:rPr>
        <w:t>3</w:t>
      </w:r>
      <w:r w:rsidRPr="00013897">
        <w:t>/day therefore no water quality modelling has been undertaken.</w:t>
      </w:r>
    </w:p>
    <w:p w14:paraId="333E4012" w14:textId="762CB4FF" w:rsidR="00013897" w:rsidRDefault="00013897" w:rsidP="00A4643D">
      <w:pPr>
        <w:pBdr>
          <w:top w:val="single" w:sz="4" w:space="1" w:color="auto"/>
          <w:left w:val="single" w:sz="4" w:space="4" w:color="auto"/>
          <w:bottom w:val="single" w:sz="4" w:space="1" w:color="auto"/>
          <w:right w:val="single" w:sz="4" w:space="4" w:color="auto"/>
        </w:pBdr>
        <w:rPr>
          <w:color w:val="FF0000"/>
        </w:rPr>
      </w:pPr>
    </w:p>
    <w:p w14:paraId="2C289F43" w14:textId="496D27F1" w:rsidR="00013897" w:rsidRPr="00013897" w:rsidRDefault="00013897" w:rsidP="00A4643D">
      <w:pPr>
        <w:pBdr>
          <w:top w:val="single" w:sz="4" w:space="1" w:color="auto"/>
          <w:left w:val="single" w:sz="4" w:space="4" w:color="auto"/>
          <w:bottom w:val="single" w:sz="4" w:space="1" w:color="auto"/>
          <w:right w:val="single" w:sz="4" w:space="4" w:color="auto"/>
        </w:pBdr>
        <w:rPr>
          <w:b/>
        </w:rPr>
      </w:pPr>
      <w:r w:rsidRPr="00013897">
        <w:t xml:space="preserve">As the discharge is within a </w:t>
      </w:r>
      <w:proofErr w:type="spellStart"/>
      <w:r w:rsidRPr="00013897">
        <w:t>sewered</w:t>
      </w:r>
      <w:proofErr w:type="spellEnd"/>
      <w:r w:rsidRPr="00013897">
        <w:t xml:space="preserve"> area, a cost-benefit analysis has been completed and can be found on the DMS </w:t>
      </w:r>
      <w:hyperlink r:id="rId14" w:history="1">
        <w:r w:rsidRPr="00013897">
          <w:rPr>
            <w:rStyle w:val="Hyperlink"/>
          </w:rPr>
          <w:t>here</w:t>
        </w:r>
      </w:hyperlink>
      <w:r>
        <w:t xml:space="preserve">, this document was completed in line with </w:t>
      </w:r>
      <w:r w:rsidR="00A71235">
        <w:t xml:space="preserve">Operational Instruction 538_06 ‘Effluent Disposal in </w:t>
      </w:r>
      <w:proofErr w:type="spellStart"/>
      <w:r w:rsidR="00A71235">
        <w:t>Sewered</w:t>
      </w:r>
      <w:proofErr w:type="spellEnd"/>
      <w:r w:rsidR="00A71235">
        <w:t xml:space="preserve"> Areas’.</w:t>
      </w:r>
      <w:r w:rsidRPr="00013897">
        <w:t xml:space="preserve"> I am proceeding with the determination based off environmental and cost justifications, if you have any feedback then please let me know.</w:t>
      </w:r>
    </w:p>
    <w:p w14:paraId="2188E421" w14:textId="77777777" w:rsidR="00A4643D" w:rsidRDefault="00A4643D" w:rsidP="00A4643D">
      <w:pPr>
        <w:rPr>
          <w:b/>
        </w:rPr>
      </w:pPr>
    </w:p>
    <w:p w14:paraId="1BA4965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Miscellaneous:</w:t>
      </w:r>
    </w:p>
    <w:p w14:paraId="68BE3EE9" w14:textId="77777777" w:rsidR="00BB3E98" w:rsidRPr="00BB3E98" w:rsidRDefault="00BB3E98" w:rsidP="00BB3E98">
      <w:pPr>
        <w:pBdr>
          <w:top w:val="single" w:sz="4" w:space="1" w:color="auto"/>
          <w:left w:val="single" w:sz="4" w:space="4" w:color="auto"/>
          <w:bottom w:val="single" w:sz="4" w:space="1" w:color="auto"/>
          <w:right w:val="single" w:sz="4" w:space="4" w:color="auto"/>
        </w:pBdr>
        <w:rPr>
          <w:color w:val="FF0000"/>
        </w:rPr>
      </w:pPr>
    </w:p>
    <w:p w14:paraId="56B0F48B" w14:textId="77777777" w:rsidR="009A13CA" w:rsidRDefault="009A13CA" w:rsidP="00A4643D">
      <w:pPr>
        <w:rPr>
          <w:b/>
          <w:color w:val="0091A5" w:themeColor="accent3"/>
        </w:rPr>
      </w:pPr>
    </w:p>
    <w:p w14:paraId="17CBB3F5" w14:textId="77777777" w:rsidR="00A71235" w:rsidRDefault="00A71235" w:rsidP="00A4643D">
      <w:pPr>
        <w:rPr>
          <w:b/>
          <w:color w:val="0091A5" w:themeColor="accent3"/>
        </w:rPr>
      </w:pPr>
    </w:p>
    <w:p w14:paraId="72D976DA" w14:textId="77777777" w:rsidR="00A71235" w:rsidRDefault="00A71235" w:rsidP="00A4643D">
      <w:pPr>
        <w:rPr>
          <w:b/>
          <w:color w:val="0091A5" w:themeColor="accent3"/>
        </w:rPr>
      </w:pPr>
    </w:p>
    <w:p w14:paraId="65806B26" w14:textId="7CC37E84" w:rsidR="00A4643D" w:rsidRDefault="00A4643D" w:rsidP="00A4643D">
      <w:pPr>
        <w:rPr>
          <w:b/>
          <w:color w:val="0091A5" w:themeColor="accent3"/>
        </w:rPr>
      </w:pPr>
      <w:r w:rsidRPr="00A4643D">
        <w:rPr>
          <w:b/>
          <w:color w:val="0091A5" w:themeColor="accent3"/>
        </w:rPr>
        <w:lastRenderedPageBreak/>
        <w:t>NRM Responses:</w:t>
      </w:r>
    </w:p>
    <w:p w14:paraId="0A9B9056" w14:textId="77777777" w:rsidR="00BB3E98" w:rsidRPr="00A4643D" w:rsidRDefault="00BB3E98" w:rsidP="00A4643D">
      <w:pPr>
        <w:rPr>
          <w:b/>
          <w:color w:val="0091A5" w:themeColor="accent3"/>
        </w:rPr>
      </w:pPr>
    </w:p>
    <w:p w14:paraId="0CFCEC9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Environment Management comments:</w:t>
      </w:r>
    </w:p>
    <w:p w14:paraId="4CD982C9" w14:textId="77777777" w:rsidR="001A4360" w:rsidRDefault="001A4360" w:rsidP="00A4643D">
      <w:pPr>
        <w:pBdr>
          <w:top w:val="single" w:sz="4" w:space="1" w:color="auto"/>
          <w:left w:val="single" w:sz="4" w:space="4" w:color="auto"/>
          <w:bottom w:val="single" w:sz="4" w:space="1" w:color="auto"/>
          <w:right w:val="single" w:sz="4" w:space="4" w:color="auto"/>
        </w:pBdr>
      </w:pPr>
      <w:r>
        <w:t xml:space="preserve">I wish to object to this proposed discharge to the stream and would urge that the application is rejected. </w:t>
      </w:r>
    </w:p>
    <w:p w14:paraId="453289E5" w14:textId="77777777" w:rsidR="001A4360" w:rsidRDefault="001A4360" w:rsidP="00A4643D">
      <w:pPr>
        <w:pBdr>
          <w:top w:val="single" w:sz="4" w:space="1" w:color="auto"/>
          <w:left w:val="single" w:sz="4" w:space="4" w:color="auto"/>
          <w:bottom w:val="single" w:sz="4" w:space="1" w:color="auto"/>
          <w:right w:val="single" w:sz="4" w:space="4" w:color="auto"/>
        </w:pBdr>
      </w:pPr>
    </w:p>
    <w:p w14:paraId="4230A394" w14:textId="46666D75" w:rsidR="004A03E3" w:rsidRDefault="001A4360" w:rsidP="00A4643D">
      <w:pPr>
        <w:pBdr>
          <w:top w:val="single" w:sz="4" w:space="1" w:color="auto"/>
          <w:left w:val="single" w:sz="4" w:space="4" w:color="auto"/>
          <w:bottom w:val="single" w:sz="4" w:space="1" w:color="auto"/>
          <w:right w:val="single" w:sz="4" w:space="4" w:color="auto"/>
        </w:pBdr>
      </w:pPr>
      <w:r>
        <w:t xml:space="preserve">The development is within the </w:t>
      </w:r>
      <w:proofErr w:type="spellStart"/>
      <w:r>
        <w:t>sewered</w:t>
      </w:r>
      <w:proofErr w:type="spellEnd"/>
      <w:r>
        <w:t xml:space="preserve"> area and in terms of environmental sustainability, a connection to sewer </w:t>
      </w:r>
      <w:r w:rsidR="004A03E3">
        <w:t>is more sustainable</w:t>
      </w:r>
      <w:r>
        <w:t>.</w:t>
      </w:r>
      <w:r w:rsidR="004A03E3">
        <w:t xml:space="preserve"> Allowing this site to have a permit to discharge when it’s this close to the sewer is morally wrong and goes against our stance on non-proliferation. </w:t>
      </w:r>
    </w:p>
    <w:p w14:paraId="27B0AF02" w14:textId="77777777" w:rsidR="004A03E3" w:rsidRDefault="004A03E3" w:rsidP="00A4643D">
      <w:pPr>
        <w:pBdr>
          <w:top w:val="single" w:sz="4" w:space="1" w:color="auto"/>
          <w:left w:val="single" w:sz="4" w:space="4" w:color="auto"/>
          <w:bottom w:val="single" w:sz="4" w:space="1" w:color="auto"/>
          <w:right w:val="single" w:sz="4" w:space="4" w:color="auto"/>
        </w:pBdr>
      </w:pPr>
    </w:p>
    <w:p w14:paraId="5EFEAD9E" w14:textId="36252ABE" w:rsidR="001A4360" w:rsidRDefault="004A03E3" w:rsidP="00A4643D">
      <w:pPr>
        <w:pBdr>
          <w:top w:val="single" w:sz="4" w:space="1" w:color="auto"/>
          <w:left w:val="single" w:sz="4" w:space="4" w:color="auto"/>
          <w:bottom w:val="single" w:sz="4" w:space="1" w:color="auto"/>
          <w:right w:val="single" w:sz="4" w:space="4" w:color="auto"/>
        </w:pBdr>
      </w:pPr>
      <w:r>
        <w:t xml:space="preserve">I’m not surprised that the applicant’s plan for individual pumping stations per house were rejected by </w:t>
      </w:r>
      <w:proofErr w:type="spellStart"/>
      <w:r>
        <w:t>Dwr</w:t>
      </w:r>
      <w:proofErr w:type="spellEnd"/>
      <w:r>
        <w:t xml:space="preserve"> </w:t>
      </w:r>
      <w:proofErr w:type="spellStart"/>
      <w:r>
        <w:t>Cymru</w:t>
      </w:r>
      <w:proofErr w:type="spellEnd"/>
      <w:r>
        <w:t xml:space="preserve"> in favour of one pumping station. </w:t>
      </w:r>
    </w:p>
    <w:p w14:paraId="15A5ECB6" w14:textId="77777777" w:rsidR="001A4360" w:rsidRDefault="001A4360" w:rsidP="00A4643D">
      <w:pPr>
        <w:pBdr>
          <w:top w:val="single" w:sz="4" w:space="1" w:color="auto"/>
          <w:left w:val="single" w:sz="4" w:space="4" w:color="auto"/>
          <w:bottom w:val="single" w:sz="4" w:space="1" w:color="auto"/>
          <w:right w:val="single" w:sz="4" w:space="4" w:color="auto"/>
        </w:pBdr>
      </w:pPr>
    </w:p>
    <w:p w14:paraId="494C76AE" w14:textId="77777777" w:rsidR="001A4360" w:rsidRDefault="001A4360" w:rsidP="00A4643D">
      <w:pPr>
        <w:pBdr>
          <w:top w:val="single" w:sz="4" w:space="1" w:color="auto"/>
          <w:left w:val="single" w:sz="4" w:space="4" w:color="auto"/>
          <w:bottom w:val="single" w:sz="4" w:space="1" w:color="auto"/>
          <w:right w:val="single" w:sz="4" w:space="4" w:color="auto"/>
        </w:pBdr>
      </w:pPr>
      <w:r>
        <w:t xml:space="preserve">The paperwork around this application has thus far only considered the cost of connecting to sewer and location next to various conservation designations. The fact that the discharge would be into a stream immediately upstream of a designated bathing beach under the European Bathing Water Directive appears to have been totally overlooked. </w:t>
      </w:r>
    </w:p>
    <w:p w14:paraId="4A36DB81" w14:textId="03F87608" w:rsidR="001A4360" w:rsidRDefault="001A4360" w:rsidP="00A4643D">
      <w:pPr>
        <w:pBdr>
          <w:top w:val="single" w:sz="4" w:space="1" w:color="auto"/>
          <w:left w:val="single" w:sz="4" w:space="4" w:color="auto"/>
          <w:bottom w:val="single" w:sz="4" w:space="1" w:color="auto"/>
          <w:right w:val="single" w:sz="4" w:space="4" w:color="auto"/>
        </w:pBdr>
      </w:pPr>
    </w:p>
    <w:p w14:paraId="6DD4D577" w14:textId="2626BFE6" w:rsidR="00B806C1" w:rsidRDefault="0060047D" w:rsidP="00A4643D">
      <w:pPr>
        <w:pBdr>
          <w:top w:val="single" w:sz="4" w:space="1" w:color="auto"/>
          <w:left w:val="single" w:sz="4" w:space="4" w:color="auto"/>
          <w:bottom w:val="single" w:sz="4" w:space="1" w:color="auto"/>
          <w:right w:val="single" w:sz="4" w:space="4" w:color="auto"/>
        </w:pBdr>
      </w:pPr>
      <w:r>
        <w:t xml:space="preserve">As the </w:t>
      </w:r>
      <w:r w:rsidR="00B806C1">
        <w:t>Senior Environment Officer within the North and Mid Wales Bathing Water virtual team</w:t>
      </w:r>
      <w:r>
        <w:t xml:space="preserve"> I’m concerned about the development</w:t>
      </w:r>
      <w:r w:rsidR="00B806C1">
        <w:t xml:space="preserve">. </w:t>
      </w:r>
    </w:p>
    <w:p w14:paraId="4CB3670A" w14:textId="77777777" w:rsidR="00B806C1" w:rsidRDefault="00B806C1" w:rsidP="00A4643D">
      <w:pPr>
        <w:pBdr>
          <w:top w:val="single" w:sz="4" w:space="1" w:color="auto"/>
          <w:left w:val="single" w:sz="4" w:space="4" w:color="auto"/>
          <w:bottom w:val="single" w:sz="4" w:space="1" w:color="auto"/>
          <w:right w:val="single" w:sz="4" w:space="4" w:color="auto"/>
        </w:pBdr>
      </w:pPr>
    </w:p>
    <w:p w14:paraId="5E0C286D" w14:textId="1571CFA0" w:rsidR="00A4643D" w:rsidRPr="001A4360" w:rsidRDefault="001A4360" w:rsidP="00A4643D">
      <w:pPr>
        <w:pBdr>
          <w:top w:val="single" w:sz="4" w:space="1" w:color="auto"/>
          <w:left w:val="single" w:sz="4" w:space="4" w:color="auto"/>
          <w:bottom w:val="single" w:sz="4" w:space="1" w:color="auto"/>
          <w:right w:val="single" w:sz="4" w:space="4" w:color="auto"/>
        </w:pBdr>
      </w:pPr>
      <w:r>
        <w:t xml:space="preserve">A map has been forwarded to the permitting officer showing that the discharge would be within 144 metres of the beach and some 600 metres in total to the designated EC sampling point at low water. The distance would be less to the sampling point when the tide is in. </w:t>
      </w:r>
    </w:p>
    <w:p w14:paraId="1377CED1" w14:textId="120D8CF4" w:rsidR="00A4643D" w:rsidRDefault="00A4643D" w:rsidP="00A4643D">
      <w:pPr>
        <w:pBdr>
          <w:top w:val="single" w:sz="4" w:space="1" w:color="auto"/>
          <w:left w:val="single" w:sz="4" w:space="4" w:color="auto"/>
          <w:bottom w:val="single" w:sz="4" w:space="1" w:color="auto"/>
          <w:right w:val="single" w:sz="4" w:space="4" w:color="auto"/>
        </w:pBdr>
        <w:rPr>
          <w:b/>
        </w:rPr>
      </w:pPr>
    </w:p>
    <w:p w14:paraId="68EE7738" w14:textId="67AC82CD" w:rsidR="001A4360" w:rsidRDefault="001A4360" w:rsidP="00A4643D">
      <w:pPr>
        <w:pBdr>
          <w:top w:val="single" w:sz="4" w:space="1" w:color="auto"/>
          <w:left w:val="single" w:sz="4" w:space="4" w:color="auto"/>
          <w:bottom w:val="single" w:sz="4" w:space="1" w:color="auto"/>
          <w:right w:val="single" w:sz="4" w:space="4" w:color="auto"/>
        </w:pBdr>
      </w:pPr>
      <w:r>
        <w:t xml:space="preserve">Given that the discharge will contain </w:t>
      </w:r>
      <w:r w:rsidR="00B806C1">
        <w:t xml:space="preserve">the faecal indicator bacteria </w:t>
      </w:r>
      <w:proofErr w:type="gramStart"/>
      <w:r>
        <w:t>E.coli</w:t>
      </w:r>
      <w:proofErr w:type="gramEnd"/>
      <w:r>
        <w:t xml:space="preserve"> and Intestinal Enterococci</w:t>
      </w:r>
      <w:r w:rsidR="0060047D">
        <w:t>,</w:t>
      </w:r>
      <w:r>
        <w:t xml:space="preserve"> and is so close to the EC designated sampling point where these bacteria are sampled for, </w:t>
      </w:r>
      <w:r w:rsidR="00B806C1">
        <w:t xml:space="preserve">I have to object to the likely increase in bacterial levels that this discharge will cause. </w:t>
      </w:r>
      <w:r>
        <w:t xml:space="preserve"> </w:t>
      </w:r>
    </w:p>
    <w:p w14:paraId="6022D71A" w14:textId="33A2D81D" w:rsidR="00212C51" w:rsidRDefault="00212C51" w:rsidP="00A4643D">
      <w:pPr>
        <w:pBdr>
          <w:top w:val="single" w:sz="4" w:space="1" w:color="auto"/>
          <w:left w:val="single" w:sz="4" w:space="4" w:color="auto"/>
          <w:bottom w:val="single" w:sz="4" w:space="1" w:color="auto"/>
          <w:right w:val="single" w:sz="4" w:space="4" w:color="auto"/>
        </w:pBdr>
      </w:pPr>
    </w:p>
    <w:p w14:paraId="50956079" w14:textId="77777777" w:rsidR="00176929" w:rsidRDefault="00212C51" w:rsidP="00A4643D">
      <w:pPr>
        <w:pBdr>
          <w:top w:val="single" w:sz="4" w:space="1" w:color="auto"/>
          <w:left w:val="single" w:sz="4" w:space="4" w:color="auto"/>
          <w:bottom w:val="single" w:sz="4" w:space="1" w:color="auto"/>
          <w:right w:val="single" w:sz="4" w:space="4" w:color="auto"/>
        </w:pBdr>
      </w:pPr>
      <w:proofErr w:type="spellStart"/>
      <w:r>
        <w:t>Penmaenmawr</w:t>
      </w:r>
      <w:proofErr w:type="spellEnd"/>
      <w:r>
        <w:t xml:space="preserve"> has achieved the Excellent standard under the </w:t>
      </w:r>
      <w:r w:rsidR="00176929">
        <w:t xml:space="preserve">Bathing Water Directive for the last two seasons. This is based on the average data for a </w:t>
      </w:r>
      <w:proofErr w:type="gramStart"/>
      <w:r w:rsidR="00176929">
        <w:t>4 year</w:t>
      </w:r>
      <w:proofErr w:type="gramEnd"/>
      <w:r w:rsidR="00176929">
        <w:t xml:space="preserve"> period. The Intestinal Enterococci 95 percentile being 64, with the limit being 100. In other </w:t>
      </w:r>
      <w:proofErr w:type="gramStart"/>
      <w:r w:rsidR="00176929">
        <w:t>words</w:t>
      </w:r>
      <w:proofErr w:type="gramEnd"/>
      <w:r w:rsidR="00176929">
        <w:t xml:space="preserve"> it’s currently safely within the Excellent standard as compared to other such beaches. </w:t>
      </w:r>
    </w:p>
    <w:p w14:paraId="3C1BEFAE" w14:textId="77777777" w:rsidR="00176929" w:rsidRDefault="00176929" w:rsidP="00A4643D">
      <w:pPr>
        <w:pBdr>
          <w:top w:val="single" w:sz="4" w:space="1" w:color="auto"/>
          <w:left w:val="single" w:sz="4" w:space="4" w:color="auto"/>
          <w:bottom w:val="single" w:sz="4" w:space="1" w:color="auto"/>
          <w:right w:val="single" w:sz="4" w:space="4" w:color="auto"/>
        </w:pBdr>
      </w:pPr>
    </w:p>
    <w:p w14:paraId="094997F2" w14:textId="7D958174" w:rsidR="00212C51" w:rsidRDefault="00176929" w:rsidP="00A4643D">
      <w:pPr>
        <w:pBdr>
          <w:top w:val="single" w:sz="4" w:space="1" w:color="auto"/>
          <w:left w:val="single" w:sz="4" w:space="4" w:color="auto"/>
          <w:bottom w:val="single" w:sz="4" w:space="1" w:color="auto"/>
          <w:right w:val="single" w:sz="4" w:space="4" w:color="auto"/>
        </w:pBdr>
      </w:pPr>
      <w:r>
        <w:t xml:space="preserve">Being that the water quality </w:t>
      </w:r>
      <w:r w:rsidR="00233EA4">
        <w:t xml:space="preserve">achieves the </w:t>
      </w:r>
      <w:r>
        <w:t>Excellent</w:t>
      </w:r>
      <w:r w:rsidR="00233EA4">
        <w:t xml:space="preserve"> standard</w:t>
      </w:r>
      <w:r>
        <w:t xml:space="preserve">, the beach </w:t>
      </w:r>
      <w:r w:rsidR="00233EA4">
        <w:t xml:space="preserve">currently has a </w:t>
      </w:r>
      <w:r>
        <w:t xml:space="preserve">Blue Flag.  </w:t>
      </w:r>
    </w:p>
    <w:p w14:paraId="5313482E" w14:textId="25C4E474" w:rsidR="00B806C1" w:rsidRDefault="00B806C1" w:rsidP="00A4643D">
      <w:pPr>
        <w:pBdr>
          <w:top w:val="single" w:sz="4" w:space="1" w:color="auto"/>
          <w:left w:val="single" w:sz="4" w:space="4" w:color="auto"/>
          <w:bottom w:val="single" w:sz="4" w:space="1" w:color="auto"/>
          <w:right w:val="single" w:sz="4" w:space="4" w:color="auto"/>
        </w:pBdr>
      </w:pPr>
    </w:p>
    <w:p w14:paraId="0D7D0485" w14:textId="7E346404" w:rsidR="00B806C1" w:rsidRDefault="00B806C1" w:rsidP="00A4643D">
      <w:pPr>
        <w:pBdr>
          <w:top w:val="single" w:sz="4" w:space="1" w:color="auto"/>
          <w:left w:val="single" w:sz="4" w:space="4" w:color="auto"/>
          <w:bottom w:val="single" w:sz="4" w:space="1" w:color="auto"/>
          <w:right w:val="single" w:sz="4" w:space="4" w:color="auto"/>
        </w:pBdr>
      </w:pPr>
      <w:r>
        <w:t xml:space="preserve">Given that it’s a new discharge rather than an existing discharge, the bacterial load from this discharge will be in addition to any background loading already there. The best approach would be for the discharge to go to sewer. The second and less favourable option would be for us to specify that the discharge had to have ultra violet disinfection installed on it. </w:t>
      </w:r>
    </w:p>
    <w:p w14:paraId="3AEDEDCE" w14:textId="54C8D785" w:rsidR="00B806C1" w:rsidRDefault="00B806C1" w:rsidP="00A4643D">
      <w:pPr>
        <w:pBdr>
          <w:top w:val="single" w:sz="4" w:space="1" w:color="auto"/>
          <w:left w:val="single" w:sz="4" w:space="4" w:color="auto"/>
          <w:bottom w:val="single" w:sz="4" w:space="1" w:color="auto"/>
          <w:right w:val="single" w:sz="4" w:space="4" w:color="auto"/>
        </w:pBdr>
      </w:pPr>
    </w:p>
    <w:p w14:paraId="3800E16F" w14:textId="6A3983EB" w:rsidR="00B806C1" w:rsidRDefault="00B806C1" w:rsidP="00A4643D">
      <w:pPr>
        <w:pBdr>
          <w:top w:val="single" w:sz="4" w:space="1" w:color="auto"/>
          <w:left w:val="single" w:sz="4" w:space="4" w:color="auto"/>
          <w:bottom w:val="single" w:sz="4" w:space="1" w:color="auto"/>
          <w:right w:val="single" w:sz="4" w:space="4" w:color="auto"/>
        </w:pBdr>
      </w:pPr>
      <w:r>
        <w:t xml:space="preserve">Obviously for a small private discharge the maintenance of the treatment plant is more of an issue than a discharge to sewer. The addition of ultra violet disinfection would be another layer of maintenance and one that could be potentially expensive for the operator to maintain long term. </w:t>
      </w:r>
    </w:p>
    <w:p w14:paraId="3B86ADAE" w14:textId="38C1C7D9" w:rsidR="00B806C1" w:rsidRDefault="00B806C1" w:rsidP="00A4643D">
      <w:pPr>
        <w:pBdr>
          <w:top w:val="single" w:sz="4" w:space="1" w:color="auto"/>
          <w:left w:val="single" w:sz="4" w:space="4" w:color="auto"/>
          <w:bottom w:val="single" w:sz="4" w:space="1" w:color="auto"/>
          <w:right w:val="single" w:sz="4" w:space="4" w:color="auto"/>
        </w:pBdr>
      </w:pPr>
    </w:p>
    <w:p w14:paraId="7D1CAF4A" w14:textId="1006AC48" w:rsidR="00B806C1" w:rsidRDefault="00B806C1" w:rsidP="00A4643D">
      <w:pPr>
        <w:pBdr>
          <w:top w:val="single" w:sz="4" w:space="1" w:color="auto"/>
          <w:left w:val="single" w:sz="4" w:space="4" w:color="auto"/>
          <w:bottom w:val="single" w:sz="4" w:space="1" w:color="auto"/>
          <w:right w:val="single" w:sz="4" w:space="4" w:color="auto"/>
        </w:pBdr>
      </w:pPr>
      <w:proofErr w:type="gramStart"/>
      <w:r>
        <w:lastRenderedPageBreak/>
        <w:t>Obviously</w:t>
      </w:r>
      <w:proofErr w:type="gramEnd"/>
      <w:r>
        <w:t xml:space="preserve"> the installation of ultra violet disinfection </w:t>
      </w:r>
      <w:r w:rsidR="004A03E3">
        <w:t xml:space="preserve">could work initially, but what about long term? We need to keep the beach at a high standard from year to year in terms of low bacterial counts. </w:t>
      </w:r>
    </w:p>
    <w:p w14:paraId="6707B98A" w14:textId="2E65C810" w:rsidR="004A03E3" w:rsidRDefault="004A03E3" w:rsidP="00A4643D">
      <w:pPr>
        <w:pBdr>
          <w:top w:val="single" w:sz="4" w:space="1" w:color="auto"/>
          <w:left w:val="single" w:sz="4" w:space="4" w:color="auto"/>
          <w:bottom w:val="single" w:sz="4" w:space="1" w:color="auto"/>
          <w:right w:val="single" w:sz="4" w:space="4" w:color="auto"/>
        </w:pBdr>
      </w:pPr>
    </w:p>
    <w:p w14:paraId="11B8DAFE" w14:textId="31A0119C" w:rsidR="004A03E3" w:rsidRDefault="004A03E3" w:rsidP="00A4643D">
      <w:pPr>
        <w:pBdr>
          <w:top w:val="single" w:sz="4" w:space="1" w:color="auto"/>
          <w:left w:val="single" w:sz="4" w:space="4" w:color="auto"/>
          <w:bottom w:val="single" w:sz="4" w:space="1" w:color="auto"/>
          <w:right w:val="single" w:sz="4" w:space="4" w:color="auto"/>
        </w:pBdr>
      </w:pPr>
      <w:r>
        <w:t>I note that on DMS a Cost Benefit Analysis has been started. This needs to consider the addition of u</w:t>
      </w:r>
      <w:r w:rsidR="0060047D">
        <w:t xml:space="preserve">ltra </w:t>
      </w:r>
      <w:r>
        <w:t>v</w:t>
      </w:r>
      <w:r w:rsidR="0060047D">
        <w:t>iolet</w:t>
      </w:r>
      <w:r>
        <w:t xml:space="preserve"> disinfection as part of the process and consider the long</w:t>
      </w:r>
      <w:r w:rsidR="0060047D">
        <w:t>-</w:t>
      </w:r>
      <w:r>
        <w:t xml:space="preserve">term maintenance costs associated with this additional treatment process. </w:t>
      </w:r>
    </w:p>
    <w:p w14:paraId="2D94C868" w14:textId="3FD90D21" w:rsidR="004A03E3" w:rsidRDefault="004A03E3" w:rsidP="00A4643D">
      <w:pPr>
        <w:pBdr>
          <w:top w:val="single" w:sz="4" w:space="1" w:color="auto"/>
          <w:left w:val="single" w:sz="4" w:space="4" w:color="auto"/>
          <w:bottom w:val="single" w:sz="4" w:space="1" w:color="auto"/>
          <w:right w:val="single" w:sz="4" w:space="4" w:color="auto"/>
        </w:pBdr>
      </w:pPr>
    </w:p>
    <w:p w14:paraId="04D9928B" w14:textId="1C1C2B9C" w:rsidR="004A03E3" w:rsidRPr="001A4360" w:rsidRDefault="004A03E3" w:rsidP="00A4643D">
      <w:pPr>
        <w:pBdr>
          <w:top w:val="single" w:sz="4" w:space="1" w:color="auto"/>
          <w:left w:val="single" w:sz="4" w:space="4" w:color="auto"/>
          <w:bottom w:val="single" w:sz="4" w:space="1" w:color="auto"/>
          <w:right w:val="single" w:sz="4" w:space="4" w:color="auto"/>
        </w:pBdr>
      </w:pPr>
      <w:r>
        <w:t>In addition to this, the applicant is known to us in NRM</w:t>
      </w:r>
      <w:r w:rsidR="0060047D">
        <w:t xml:space="preserve"> at </w:t>
      </w:r>
      <w:r>
        <w:t xml:space="preserve">a couple of previous building developments over the last 20 years. </w:t>
      </w:r>
      <w:r w:rsidR="0060047D">
        <w:t>These have resulted in pollution incidents. We</w:t>
      </w:r>
      <w:r>
        <w:t xml:space="preserve"> served a Section 59 notice for the removal of waste on the applicant at a site in </w:t>
      </w:r>
      <w:proofErr w:type="spellStart"/>
      <w:r>
        <w:t>Llanbedrog</w:t>
      </w:r>
      <w:proofErr w:type="spellEnd"/>
      <w:r>
        <w:t>. Th</w:t>
      </w:r>
      <w:r w:rsidR="0060047D">
        <w:t>en there</w:t>
      </w:r>
      <w:r>
        <w:t xml:space="preserve"> was a diesel spill at a site in </w:t>
      </w:r>
      <w:proofErr w:type="spellStart"/>
      <w:r>
        <w:t>Groeslon</w:t>
      </w:r>
      <w:proofErr w:type="spellEnd"/>
      <w:r>
        <w:t xml:space="preserve"> and problems with </w:t>
      </w:r>
      <w:r w:rsidR="0068067D">
        <w:t>the</w:t>
      </w:r>
      <w:r>
        <w:t xml:space="preserve"> sewage pumping station at the same estate in </w:t>
      </w:r>
      <w:proofErr w:type="spellStart"/>
      <w:r>
        <w:t>Groeslon</w:t>
      </w:r>
      <w:proofErr w:type="spellEnd"/>
      <w:r w:rsidR="0060047D">
        <w:t xml:space="preserve">. The pumping station kept breaking down again and again and the matter was only </w:t>
      </w:r>
      <w:bookmarkStart w:id="0" w:name="_GoBack"/>
      <w:bookmarkEnd w:id="0"/>
      <w:r w:rsidR="0060047D">
        <w:t xml:space="preserve">resolved when it got adopted early by </w:t>
      </w:r>
      <w:proofErr w:type="spellStart"/>
      <w:r w:rsidR="0060047D">
        <w:t>Dwr</w:t>
      </w:r>
      <w:proofErr w:type="spellEnd"/>
      <w:r w:rsidR="0060047D">
        <w:t xml:space="preserve"> </w:t>
      </w:r>
      <w:proofErr w:type="spellStart"/>
      <w:r w:rsidR="0060047D">
        <w:t>Cymru</w:t>
      </w:r>
      <w:proofErr w:type="spellEnd"/>
      <w:r w:rsidR="00691E2A">
        <w:t xml:space="preserve"> </w:t>
      </w:r>
      <w:r w:rsidR="00691E2A">
        <w:t>as a known problem site</w:t>
      </w:r>
      <w:r>
        <w:t xml:space="preserve">.  </w:t>
      </w:r>
    </w:p>
    <w:p w14:paraId="2CDF6143" w14:textId="77777777" w:rsidR="0060047D" w:rsidRPr="00A4643D" w:rsidRDefault="0060047D" w:rsidP="00A4643D">
      <w:pPr>
        <w:pBdr>
          <w:top w:val="single" w:sz="4" w:space="1" w:color="auto"/>
          <w:left w:val="single" w:sz="4" w:space="4" w:color="auto"/>
          <w:bottom w:val="single" w:sz="4" w:space="1" w:color="auto"/>
          <w:right w:val="single" w:sz="4" w:space="4" w:color="auto"/>
        </w:pBdr>
        <w:rPr>
          <w:b/>
          <w:color w:val="0091A5" w:themeColor="accent3"/>
        </w:rPr>
      </w:pPr>
    </w:p>
    <w:p w14:paraId="35251020" w14:textId="4993E03D"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00C17CE2">
        <w:rPr>
          <w:b/>
          <w:color w:val="0091A5" w:themeColor="accent3"/>
        </w:rPr>
        <w:t xml:space="preserve"> </w:t>
      </w:r>
      <w:r w:rsidR="00C17CE2" w:rsidRPr="00C17CE2">
        <w:t>Euryn Roberts, Senior Environment Officer</w:t>
      </w:r>
      <w:r w:rsidRPr="00C17CE2">
        <w:br/>
      </w:r>
      <w:r w:rsidRPr="00A4643D">
        <w:rPr>
          <w:b/>
          <w:color w:val="0091A5" w:themeColor="accent3"/>
        </w:rPr>
        <w:t>Date:</w:t>
      </w:r>
      <w:r w:rsidR="00C17CE2">
        <w:rPr>
          <w:b/>
          <w:color w:val="0091A5" w:themeColor="accent3"/>
        </w:rPr>
        <w:t xml:space="preserve"> </w:t>
      </w:r>
      <w:r w:rsidR="00C17CE2" w:rsidRPr="00C17CE2">
        <w:t>8</w:t>
      </w:r>
      <w:r w:rsidR="00C17CE2" w:rsidRPr="00C17CE2">
        <w:rPr>
          <w:vertAlign w:val="superscript"/>
        </w:rPr>
        <w:t>th</w:t>
      </w:r>
      <w:r w:rsidR="00C17CE2" w:rsidRPr="00C17CE2">
        <w:t xml:space="preserve"> March 2019</w:t>
      </w:r>
    </w:p>
    <w:p w14:paraId="69E87C35" w14:textId="77777777" w:rsidR="00A4643D" w:rsidRDefault="00A4643D" w:rsidP="00A4643D"/>
    <w:p w14:paraId="16F1DC44"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Biodiversity comments:</w:t>
      </w:r>
    </w:p>
    <w:p w14:paraId="579BDC77" w14:textId="77777777" w:rsidR="00A4643D" w:rsidRPr="000F1634" w:rsidRDefault="00A4643D" w:rsidP="00A4643D">
      <w:pPr>
        <w:pBdr>
          <w:top w:val="single" w:sz="4" w:space="1" w:color="auto"/>
          <w:left w:val="single" w:sz="4" w:space="4" w:color="auto"/>
          <w:bottom w:val="single" w:sz="4" w:space="1" w:color="auto"/>
          <w:right w:val="single" w:sz="4" w:space="4" w:color="auto"/>
        </w:pBdr>
        <w:rPr>
          <w:b/>
        </w:rPr>
      </w:pPr>
    </w:p>
    <w:p w14:paraId="1165B12D" w14:textId="66043B7C" w:rsidR="00A4643D" w:rsidRPr="00A71235" w:rsidRDefault="00A71235" w:rsidP="00A4643D">
      <w:pPr>
        <w:pBdr>
          <w:top w:val="single" w:sz="4" w:space="1" w:color="auto"/>
          <w:left w:val="single" w:sz="4" w:space="4" w:color="auto"/>
          <w:bottom w:val="single" w:sz="4" w:space="1" w:color="auto"/>
          <w:right w:val="single" w:sz="4" w:space="4" w:color="auto"/>
        </w:pBdr>
      </w:pPr>
      <w:r w:rsidRPr="00A71235">
        <w:t>N/A</w:t>
      </w:r>
    </w:p>
    <w:p w14:paraId="054ACD10" w14:textId="77777777" w:rsidR="00A4643D" w:rsidRDefault="00A4643D" w:rsidP="00A4643D">
      <w:pPr>
        <w:pBdr>
          <w:top w:val="single" w:sz="4" w:space="1" w:color="auto"/>
          <w:left w:val="single" w:sz="4" w:space="4" w:color="auto"/>
          <w:bottom w:val="single" w:sz="4" w:space="1" w:color="auto"/>
          <w:right w:val="single" w:sz="4" w:space="4" w:color="auto"/>
        </w:pBdr>
      </w:pPr>
    </w:p>
    <w:p w14:paraId="21A99DC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0315BEC6" w14:textId="77777777" w:rsidR="00A4643D" w:rsidRDefault="00A4643D" w:rsidP="00A4643D"/>
    <w:p w14:paraId="7444543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Fisheries comments:</w:t>
      </w:r>
    </w:p>
    <w:p w14:paraId="7C60D61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2A015193" w14:textId="55A6C681" w:rsidR="00BB3E98" w:rsidRPr="00A71235" w:rsidRDefault="00A71235" w:rsidP="00BB3E98">
      <w:pPr>
        <w:pBdr>
          <w:top w:val="single" w:sz="4" w:space="1" w:color="auto"/>
          <w:left w:val="single" w:sz="4" w:space="4" w:color="auto"/>
          <w:bottom w:val="single" w:sz="4" w:space="1" w:color="auto"/>
          <w:right w:val="single" w:sz="4" w:space="4" w:color="auto"/>
        </w:pBdr>
      </w:pPr>
      <w:r w:rsidRPr="00A71235">
        <w:t>N/A</w:t>
      </w:r>
    </w:p>
    <w:p w14:paraId="0FA33093"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28B256A"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2F26F4DA" w14:textId="77777777" w:rsidR="00A4643D" w:rsidRDefault="00A4643D" w:rsidP="00A4643D">
      <w:pPr>
        <w:rPr>
          <w:b/>
        </w:rPr>
      </w:pPr>
    </w:p>
    <w:p w14:paraId="048C2286"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Conservation/Ecology Comments:</w:t>
      </w:r>
    </w:p>
    <w:p w14:paraId="0F151233"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3667E5C0" w14:textId="7A1A229E" w:rsidR="00BB3E98" w:rsidRPr="005F4327" w:rsidRDefault="00BB3E98" w:rsidP="00BB3E98">
      <w:pPr>
        <w:pBdr>
          <w:top w:val="single" w:sz="4" w:space="1" w:color="auto"/>
          <w:left w:val="single" w:sz="4" w:space="4" w:color="auto"/>
          <w:bottom w:val="single" w:sz="4" w:space="1" w:color="auto"/>
          <w:right w:val="single" w:sz="4" w:space="4" w:color="auto"/>
        </w:pBdr>
        <w:rPr>
          <w:color w:val="FF0000"/>
        </w:rPr>
      </w:pPr>
    </w:p>
    <w:p w14:paraId="4AE5CB92" w14:textId="77777777" w:rsidR="00A4643D" w:rsidRDefault="00A4643D" w:rsidP="00A4643D">
      <w:pPr>
        <w:pBdr>
          <w:top w:val="single" w:sz="4" w:space="1" w:color="auto"/>
          <w:left w:val="single" w:sz="4" w:space="4" w:color="auto"/>
          <w:bottom w:val="single" w:sz="4" w:space="1" w:color="auto"/>
          <w:right w:val="single" w:sz="4" w:space="4" w:color="auto"/>
        </w:pBdr>
        <w:rPr>
          <w:color w:val="FF0000"/>
        </w:rPr>
      </w:pPr>
    </w:p>
    <w:p w14:paraId="6CBF6B31"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68017C3"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7B1C491C" w14:textId="77777777" w:rsidR="00A4643D" w:rsidRDefault="00A4643D" w:rsidP="00A4643D">
      <w:pPr>
        <w:rPr>
          <w:b/>
          <w:color w:val="0091A5" w:themeColor="accent3"/>
        </w:rPr>
      </w:pPr>
    </w:p>
    <w:p w14:paraId="072DBCFF" w14:textId="000F1134" w:rsidR="00A4643D" w:rsidRDefault="00A4643D" w:rsidP="00A4643D">
      <w:pPr>
        <w:rPr>
          <w:b/>
          <w:color w:val="0091A5" w:themeColor="accent3"/>
        </w:rPr>
      </w:pPr>
      <w:r w:rsidRPr="00A4643D">
        <w:rPr>
          <w:b/>
          <w:color w:val="0091A5" w:themeColor="accent3"/>
        </w:rPr>
        <w:t>Internal Consultation Responses from other NRW Teams:</w:t>
      </w:r>
    </w:p>
    <w:p w14:paraId="6180371A" w14:textId="240282ED" w:rsidR="00440714" w:rsidRDefault="00440714" w:rsidP="00A4643D">
      <w:pPr>
        <w:rPr>
          <w:b/>
          <w:color w:val="0091A5" w:themeColor="accent3"/>
        </w:rPr>
      </w:pPr>
    </w:p>
    <w:p w14:paraId="692481A3" w14:textId="77777777" w:rsidR="00440714" w:rsidRDefault="00440714" w:rsidP="00A4643D">
      <w:pPr>
        <w:rPr>
          <w:b/>
          <w:color w:val="0091A5" w:themeColor="accent3"/>
        </w:rPr>
      </w:pPr>
    </w:p>
    <w:p w14:paraId="0ABD8776" w14:textId="18C31488"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Water Quality Planning:</w:t>
      </w:r>
    </w:p>
    <w:p w14:paraId="0C4045D1"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34463842" w14:textId="3C080B01" w:rsidR="00440714" w:rsidRPr="00A71235" w:rsidRDefault="00A71235" w:rsidP="00440714">
      <w:pPr>
        <w:pBdr>
          <w:top w:val="single" w:sz="4" w:space="1" w:color="auto"/>
          <w:left w:val="single" w:sz="4" w:space="4" w:color="auto"/>
          <w:bottom w:val="single" w:sz="4" w:space="1" w:color="auto"/>
          <w:right w:val="single" w:sz="4" w:space="4" w:color="auto"/>
        </w:pBdr>
      </w:pPr>
      <w:r w:rsidRPr="00A71235">
        <w:t>N/A</w:t>
      </w:r>
    </w:p>
    <w:p w14:paraId="2CD859C1"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08170DDB" w14:textId="26EB245A"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Officers name:</w:t>
      </w:r>
    </w:p>
    <w:p w14:paraId="6D9FCF93" w14:textId="54AA4952"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63231A06"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744937AF" w14:textId="77777777" w:rsidR="00440714" w:rsidRDefault="00440714" w:rsidP="00A4643D">
      <w:pPr>
        <w:rPr>
          <w:b/>
          <w:color w:val="0091A5" w:themeColor="accent3"/>
        </w:rPr>
      </w:pPr>
    </w:p>
    <w:p w14:paraId="00B84600" w14:textId="06F10576" w:rsidR="00A4643D" w:rsidRPr="00A4643D" w:rsidRDefault="00A4643D" w:rsidP="00A4643D">
      <w:pPr>
        <w:rPr>
          <w:b/>
          <w:color w:val="0091A5" w:themeColor="accent3"/>
        </w:rPr>
      </w:pPr>
    </w:p>
    <w:p w14:paraId="38622CCA"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Geoscience Response:</w:t>
      </w:r>
    </w:p>
    <w:p w14:paraId="295D2378"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AB299C7" w14:textId="47BDA743" w:rsidR="00440714" w:rsidRPr="00A71235" w:rsidRDefault="00A71235" w:rsidP="00A4643D">
      <w:pPr>
        <w:pBdr>
          <w:top w:val="single" w:sz="4" w:space="1" w:color="auto"/>
          <w:left w:val="single" w:sz="4" w:space="4" w:color="auto"/>
          <w:bottom w:val="single" w:sz="4" w:space="1" w:color="auto"/>
          <w:right w:val="single" w:sz="4" w:space="4" w:color="auto"/>
        </w:pBdr>
      </w:pPr>
      <w:r w:rsidRPr="00A71235">
        <w:t>N/A</w:t>
      </w:r>
    </w:p>
    <w:p w14:paraId="511E0B4A"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8A3F0D9"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145B7BF1" w14:textId="77777777" w:rsidR="00A4643D" w:rsidRDefault="00A4643D" w:rsidP="00A4643D">
      <w:pPr>
        <w:rPr>
          <w:b/>
        </w:rPr>
      </w:pPr>
    </w:p>
    <w:p w14:paraId="14AE8E7E"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Flood Risk Management:</w:t>
      </w:r>
    </w:p>
    <w:p w14:paraId="079D254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63F003A1" w14:textId="11A5CE0D" w:rsidR="00A4643D" w:rsidRPr="00A71235" w:rsidRDefault="00A71235" w:rsidP="00A4643D">
      <w:pPr>
        <w:pBdr>
          <w:top w:val="single" w:sz="4" w:space="1" w:color="auto"/>
          <w:left w:val="single" w:sz="4" w:space="4" w:color="auto"/>
          <w:bottom w:val="single" w:sz="4" w:space="1" w:color="auto"/>
          <w:right w:val="single" w:sz="4" w:space="4" w:color="auto"/>
        </w:pBdr>
      </w:pPr>
      <w:r w:rsidRPr="00A71235">
        <w:t>N/A</w:t>
      </w:r>
    </w:p>
    <w:p w14:paraId="20DE803F" w14:textId="77777777" w:rsidR="00A71235" w:rsidRDefault="00A71235" w:rsidP="00A4643D">
      <w:pPr>
        <w:pBdr>
          <w:top w:val="single" w:sz="4" w:space="1" w:color="auto"/>
          <w:left w:val="single" w:sz="4" w:space="4" w:color="auto"/>
          <w:bottom w:val="single" w:sz="4" w:space="1" w:color="auto"/>
          <w:right w:val="single" w:sz="4" w:space="4" w:color="auto"/>
        </w:pBdr>
        <w:rPr>
          <w:b/>
        </w:rPr>
      </w:pPr>
    </w:p>
    <w:p w14:paraId="09C8106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5B2B16BD" w14:textId="77777777" w:rsidR="00A4643D" w:rsidRDefault="00A4643D" w:rsidP="00A4643D">
      <w:pPr>
        <w:rPr>
          <w:b/>
        </w:rPr>
      </w:pPr>
    </w:p>
    <w:p w14:paraId="2064F6D9" w14:textId="227C27D0" w:rsidR="00440714" w:rsidRDefault="00440714" w:rsidP="00A4643D">
      <w:pPr>
        <w:rPr>
          <w:b/>
        </w:rPr>
      </w:pPr>
    </w:p>
    <w:tbl>
      <w:tblPr>
        <w:tblStyle w:val="TableGrid"/>
        <w:tblW w:w="9840" w:type="dxa"/>
        <w:tblInd w:w="-147" w:type="dxa"/>
        <w:tblLook w:val="04A0" w:firstRow="1" w:lastRow="0" w:firstColumn="1" w:lastColumn="0" w:noHBand="0" w:noVBand="1"/>
      </w:tblPr>
      <w:tblGrid>
        <w:gridCol w:w="7740"/>
        <w:gridCol w:w="2100"/>
      </w:tblGrid>
      <w:tr w:rsidR="00A4643D" w14:paraId="009927DA" w14:textId="77777777" w:rsidTr="00A4643D">
        <w:trPr>
          <w:trHeight w:val="258"/>
        </w:trPr>
        <w:tc>
          <w:tcPr>
            <w:tcW w:w="7740" w:type="dxa"/>
          </w:tcPr>
          <w:p w14:paraId="1F143524" w14:textId="77777777" w:rsidR="00A4643D" w:rsidRDefault="00A4643D" w:rsidP="00A4643D">
            <w:pPr>
              <w:rPr>
                <w:b/>
              </w:rPr>
            </w:pPr>
            <w:r w:rsidRPr="00A4643D">
              <w:rPr>
                <w:b/>
                <w:color w:val="0091A5" w:themeColor="accent3"/>
              </w:rPr>
              <w:t>External</w:t>
            </w:r>
            <w:r>
              <w:rPr>
                <w:b/>
                <w:color w:val="0091A5" w:themeColor="accent3"/>
              </w:rPr>
              <w:t xml:space="preserve"> Consultations sent to:</w:t>
            </w:r>
          </w:p>
        </w:tc>
        <w:tc>
          <w:tcPr>
            <w:tcW w:w="2100" w:type="dxa"/>
          </w:tcPr>
          <w:p w14:paraId="65476FCE" w14:textId="77777777" w:rsidR="00A4643D" w:rsidRDefault="00A4643D" w:rsidP="006B0C92">
            <w:pPr>
              <w:rPr>
                <w:b/>
              </w:rPr>
            </w:pPr>
            <w:r w:rsidRPr="00A4643D">
              <w:rPr>
                <w:b/>
                <w:color w:val="0091A5" w:themeColor="accent3"/>
              </w:rPr>
              <w:t>Yes/No</w:t>
            </w:r>
          </w:p>
        </w:tc>
      </w:tr>
      <w:tr w:rsidR="00A4643D" w14:paraId="7DF675B8" w14:textId="77777777" w:rsidTr="00A4643D">
        <w:trPr>
          <w:trHeight w:val="258"/>
        </w:trPr>
        <w:tc>
          <w:tcPr>
            <w:tcW w:w="7740" w:type="dxa"/>
          </w:tcPr>
          <w:p w14:paraId="0E9A8CE5" w14:textId="77777777" w:rsidR="00A4643D" w:rsidRPr="000F1634" w:rsidRDefault="00A4643D" w:rsidP="006B0C92">
            <w:r>
              <w:t>National Parks</w:t>
            </w:r>
          </w:p>
        </w:tc>
        <w:tc>
          <w:tcPr>
            <w:tcW w:w="2100" w:type="dxa"/>
          </w:tcPr>
          <w:p w14:paraId="5A1BF798" w14:textId="51C6812B" w:rsidR="00A4643D" w:rsidRDefault="00A71235" w:rsidP="006B0C92">
            <w:pPr>
              <w:rPr>
                <w:b/>
              </w:rPr>
            </w:pPr>
            <w:r>
              <w:rPr>
                <w:b/>
              </w:rPr>
              <w:t>N</w:t>
            </w:r>
          </w:p>
        </w:tc>
      </w:tr>
      <w:tr w:rsidR="00A4643D" w14:paraId="4AC19836" w14:textId="77777777" w:rsidTr="00A4643D">
        <w:trPr>
          <w:trHeight w:val="531"/>
        </w:trPr>
        <w:tc>
          <w:tcPr>
            <w:tcW w:w="7740" w:type="dxa"/>
          </w:tcPr>
          <w:p w14:paraId="730F00C9" w14:textId="77777777" w:rsidR="00A4643D" w:rsidRPr="000F1634" w:rsidRDefault="00A4643D" w:rsidP="006B0C92">
            <w:r>
              <w:t>Water Company regarding Drinking Water Protected Zone / SPZ1</w:t>
            </w:r>
          </w:p>
        </w:tc>
        <w:tc>
          <w:tcPr>
            <w:tcW w:w="2100" w:type="dxa"/>
          </w:tcPr>
          <w:p w14:paraId="219E236C" w14:textId="47562191" w:rsidR="00A4643D" w:rsidRDefault="00A71235" w:rsidP="006B0C92">
            <w:pPr>
              <w:rPr>
                <w:b/>
              </w:rPr>
            </w:pPr>
            <w:r>
              <w:rPr>
                <w:b/>
              </w:rPr>
              <w:t>N</w:t>
            </w:r>
          </w:p>
        </w:tc>
      </w:tr>
      <w:tr w:rsidR="00A4643D" w14:paraId="0317282E" w14:textId="77777777" w:rsidTr="00A4643D">
        <w:trPr>
          <w:trHeight w:val="244"/>
        </w:trPr>
        <w:tc>
          <w:tcPr>
            <w:tcW w:w="7740" w:type="dxa"/>
          </w:tcPr>
          <w:p w14:paraId="7FF92F5F" w14:textId="77777777" w:rsidR="00A4643D" w:rsidRPr="000F1634" w:rsidRDefault="00A4643D" w:rsidP="006B0C92">
            <w:r w:rsidRPr="000F1634">
              <w:t>Environmental Heath</w:t>
            </w:r>
          </w:p>
        </w:tc>
        <w:tc>
          <w:tcPr>
            <w:tcW w:w="2100" w:type="dxa"/>
          </w:tcPr>
          <w:p w14:paraId="159B54F6" w14:textId="4E529470" w:rsidR="00A4643D" w:rsidRDefault="00A71235" w:rsidP="006B0C92">
            <w:pPr>
              <w:rPr>
                <w:b/>
              </w:rPr>
            </w:pPr>
            <w:r>
              <w:rPr>
                <w:b/>
              </w:rPr>
              <w:t>N</w:t>
            </w:r>
          </w:p>
        </w:tc>
      </w:tr>
    </w:tbl>
    <w:p w14:paraId="2A6D12C7" w14:textId="77777777" w:rsidR="00A4643D" w:rsidRDefault="00A4643D" w:rsidP="00A4643D">
      <w:pPr>
        <w:rPr>
          <w:b/>
        </w:rPr>
      </w:pPr>
    </w:p>
    <w:p w14:paraId="35761A43" w14:textId="77777777" w:rsidR="00A4643D" w:rsidRDefault="00A4643D" w:rsidP="00A4643D">
      <w:pPr>
        <w:rPr>
          <w:b/>
        </w:rPr>
      </w:pPr>
    </w:p>
    <w:p w14:paraId="681AC08A" w14:textId="5F958E28" w:rsidR="00A4643D" w:rsidRDefault="00A3442B"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Any Permitting Responses:</w:t>
      </w:r>
    </w:p>
    <w:p w14:paraId="65594B44"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DA9677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6F2179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07EF463"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4172443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7AFF26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13F3665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7BAAA47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C739F20"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5AAC764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sectPr w:rsidR="00A4643D" w:rsidRPr="00A4643D" w:rsidSect="00BB3E98">
      <w:headerReference w:type="default" r:id="rId15"/>
      <w:footerReference w:type="default" r:id="rId16"/>
      <w:headerReference w:type="first" r:id="rId17"/>
      <w:footerReference w:type="first" r:id="rId18"/>
      <w:pgSz w:w="11920" w:h="16840"/>
      <w:pgMar w:top="1276"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61B98B" w14:textId="77777777" w:rsidR="00013897" w:rsidRDefault="00013897" w:rsidP="003B1B95">
      <w:r>
        <w:separator/>
      </w:r>
    </w:p>
  </w:endnote>
  <w:endnote w:type="continuationSeparator" w:id="0">
    <w:p w14:paraId="1B2A8A80" w14:textId="77777777" w:rsidR="00013897" w:rsidRDefault="00013897"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12FC3" w14:textId="77777777" w:rsidR="00013897" w:rsidRPr="00323656" w:rsidRDefault="00013897" w:rsidP="00323656">
    <w:pPr>
      <w:jc w:val="right"/>
    </w:pPr>
    <w:r>
      <w:rPr>
        <w:noProof/>
        <w:lang w:eastAsia="en-GB"/>
      </w:rPr>
      <mc:AlternateContent>
        <mc:Choice Requires="wps">
          <w:drawing>
            <wp:anchor distT="0" distB="0" distL="114300" distR="114300" simplePos="0" relativeHeight="251658240" behindDoc="0" locked="0" layoutInCell="1" allowOverlap="1" wp14:anchorId="4DDC63F0" wp14:editId="1AF2D704">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CC665D" w14:textId="77777777" w:rsidR="00013897" w:rsidRPr="007A78C9" w:rsidRDefault="00013897"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C63F0" id="_x0000_t202" coordsize="21600,21600" o:spt="202" path="m,l,21600r21600,l21600,xe">
              <v:stroke joinstyle="miter"/>
              <v:path gradientshapeok="t" o:connecttype="rect"/>
            </v:shapetype>
            <v:shape id="Text Box 9" o:spid="_x0000_s1026"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14:paraId="7FCC665D" w14:textId="77777777" w:rsidR="00013897" w:rsidRPr="007A78C9" w:rsidRDefault="00013897"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171B3" w14:textId="77777777" w:rsidR="00013897" w:rsidRDefault="00013897"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4F0F6AA" wp14:editId="3B33B006">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425904" w14:textId="77777777" w:rsidR="00013897" w:rsidRPr="007A78C9" w:rsidRDefault="00013897"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F0F6AA" id="_x0000_t202" coordsize="21600,21600" o:spt="202" path="m,l,21600r21600,l21600,xe">
              <v:stroke joinstyle="miter"/>
              <v:path gradientshapeok="t" o:connecttype="rect"/>
            </v:shapetype>
            <v:shape id="Text Box 11" o:spid="_x0000_s1027"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14:paraId="4D425904" w14:textId="77777777" w:rsidR="00013897" w:rsidRPr="007A78C9" w:rsidRDefault="00013897"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8F4AEF8" wp14:editId="6DE9434C">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BC75AE" w14:textId="77777777" w:rsidR="00013897" w:rsidRDefault="00013897"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4AEF8" id="Text Box 5" o:spid="_x0000_s1028"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CBC75AE" w14:textId="77777777" w:rsidR="00013897" w:rsidRDefault="00013897"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8C7A755" wp14:editId="0E6B30F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EEA4154" w14:textId="77777777" w:rsidR="00013897" w:rsidRPr="007A78C9" w:rsidRDefault="00013897"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C7A755" id="Text Box 6" o:spid="_x0000_s1029"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1EEA4154" w14:textId="77777777" w:rsidR="00013897" w:rsidRPr="007A78C9" w:rsidRDefault="00013897"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41411E7C" wp14:editId="7A3B56D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75752C" w14:textId="77777777" w:rsidR="00013897" w:rsidRDefault="00013897"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411E7C" id="Text Box 1" o:spid="_x0000_s1030"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6D75752C" w14:textId="77777777" w:rsidR="00013897" w:rsidRDefault="00013897"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517F16C6" wp14:editId="13998B44">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BEF0889" w14:textId="77777777" w:rsidR="00013897" w:rsidRPr="007A78C9" w:rsidRDefault="00013897"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F16C6"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BEF0889" w14:textId="77777777" w:rsidR="00013897" w:rsidRPr="007A78C9" w:rsidRDefault="00013897"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480614F" wp14:editId="4C21D09E">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8206FC8" w14:textId="77777777" w:rsidR="00013897" w:rsidRDefault="00013897"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0614F"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78206FC8" w14:textId="77777777" w:rsidR="00013897" w:rsidRDefault="00013897"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484D0AB9" wp14:editId="4EA1466E">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0B05552" w14:textId="77777777" w:rsidR="00013897" w:rsidRPr="007A78C9" w:rsidRDefault="00013897"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D0AB9" id="Text Box 4" o:spid="_x0000_s1033"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70B05552" w14:textId="77777777" w:rsidR="00013897" w:rsidRPr="007A78C9" w:rsidRDefault="00013897"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582632" w14:textId="77777777" w:rsidR="00013897" w:rsidRDefault="00013897" w:rsidP="003B1B95">
      <w:r>
        <w:separator/>
      </w:r>
    </w:p>
  </w:footnote>
  <w:footnote w:type="continuationSeparator" w:id="0">
    <w:p w14:paraId="6C8B9FA4" w14:textId="77777777" w:rsidR="00013897" w:rsidRDefault="00013897"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186DD" w14:textId="77777777" w:rsidR="00013897" w:rsidRDefault="00013897" w:rsidP="00580178">
    <w:pPr>
      <w:pStyle w:val="Header"/>
    </w:pPr>
  </w:p>
  <w:p w14:paraId="1B2FAA66" w14:textId="77777777" w:rsidR="00013897" w:rsidRDefault="000138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13897" w14:paraId="2F00062B" w14:textId="77777777" w:rsidTr="006B0C92">
      <w:trPr>
        <w:trHeight w:val="1943"/>
      </w:trPr>
      <w:tc>
        <w:tcPr>
          <w:tcW w:w="6190" w:type="dxa"/>
        </w:tcPr>
        <w:p w14:paraId="4BE1C2EE" w14:textId="77777777" w:rsidR="00013897" w:rsidRPr="00A4643D" w:rsidRDefault="00013897" w:rsidP="00A4643D">
          <w:pPr>
            <w:jc w:val="right"/>
            <w:rPr>
              <w:color w:val="0091A5"/>
              <w:sz w:val="76"/>
              <w:szCs w:val="76"/>
            </w:rPr>
          </w:pPr>
          <w:r w:rsidRPr="00A4643D">
            <w:rPr>
              <w:color w:val="0091A5"/>
              <w:sz w:val="76"/>
              <w:szCs w:val="76"/>
            </w:rPr>
            <w:t xml:space="preserve">WQ Permitting: </w:t>
          </w:r>
          <w:r>
            <w:rPr>
              <w:color w:val="0091A5"/>
              <w:sz w:val="76"/>
              <w:szCs w:val="76"/>
            </w:rPr>
            <w:t xml:space="preserve">Internal </w:t>
          </w:r>
          <w:r w:rsidRPr="00A4643D">
            <w:rPr>
              <w:color w:val="0091A5"/>
              <w:sz w:val="76"/>
              <w:szCs w:val="76"/>
            </w:rPr>
            <w:t>Consultation</w:t>
          </w:r>
        </w:p>
      </w:tc>
    </w:tr>
  </w:tbl>
  <w:p w14:paraId="2EF97411" w14:textId="77777777" w:rsidR="00013897" w:rsidRDefault="00013897" w:rsidP="0003584B">
    <w:pPr>
      <w:pStyle w:val="Header"/>
    </w:pPr>
  </w:p>
  <w:p w14:paraId="32E67EDA" w14:textId="77777777" w:rsidR="00013897" w:rsidRDefault="00013897" w:rsidP="0003584B">
    <w:pPr>
      <w:pStyle w:val="Header"/>
    </w:pPr>
  </w:p>
  <w:p w14:paraId="4F9D4065" w14:textId="77777777" w:rsidR="00013897" w:rsidRDefault="00013897" w:rsidP="0003584B">
    <w:pPr>
      <w:pStyle w:val="Header"/>
    </w:pPr>
  </w:p>
  <w:p w14:paraId="5EBC3C4E" w14:textId="77777777" w:rsidR="00013897" w:rsidRDefault="00013897" w:rsidP="0003584B">
    <w:pPr>
      <w:pStyle w:val="Header"/>
    </w:pPr>
  </w:p>
  <w:p w14:paraId="76625F77" w14:textId="77777777" w:rsidR="00013897" w:rsidRDefault="00013897" w:rsidP="0003584B">
    <w:pPr>
      <w:pStyle w:val="Header"/>
    </w:pPr>
  </w:p>
  <w:p w14:paraId="36F53DFC" w14:textId="77777777" w:rsidR="00013897" w:rsidRDefault="00013897" w:rsidP="0003584B">
    <w:pPr>
      <w:pStyle w:val="Header"/>
    </w:pPr>
  </w:p>
  <w:p w14:paraId="7957B9CB" w14:textId="77777777" w:rsidR="00013897" w:rsidRDefault="00013897" w:rsidP="0003584B">
    <w:pPr>
      <w:pStyle w:val="Header"/>
    </w:pPr>
  </w:p>
  <w:p w14:paraId="357FAB5D" w14:textId="77777777" w:rsidR="00013897" w:rsidRDefault="00013897" w:rsidP="0003584B">
    <w:pPr>
      <w:pStyle w:val="Header"/>
    </w:pPr>
  </w:p>
  <w:p w14:paraId="7DDDEA1F" w14:textId="77777777" w:rsidR="00013897" w:rsidRDefault="00013897" w:rsidP="0003584B">
    <w:pPr>
      <w:pStyle w:val="Header"/>
    </w:pPr>
  </w:p>
  <w:p w14:paraId="456B9136" w14:textId="77777777" w:rsidR="00013897" w:rsidRDefault="00013897" w:rsidP="0003584B">
    <w:pPr>
      <w:pStyle w:val="Header"/>
    </w:pPr>
  </w:p>
  <w:p w14:paraId="4AAE9876" w14:textId="77777777" w:rsidR="00013897" w:rsidRDefault="00013897">
    <w:pPr>
      <w:pStyle w:val="Header"/>
    </w:pPr>
  </w:p>
  <w:p w14:paraId="271BCA86" w14:textId="77777777" w:rsidR="00013897" w:rsidRDefault="00013897">
    <w:pPr>
      <w:pStyle w:val="Header"/>
    </w:pPr>
  </w:p>
  <w:p w14:paraId="7035407B" w14:textId="77777777" w:rsidR="00013897" w:rsidRDefault="00013897">
    <w:pPr>
      <w:pStyle w:val="Header"/>
    </w:pPr>
    <w:r>
      <w:rPr>
        <w:noProof/>
        <w:lang w:eastAsia="en-GB"/>
      </w:rPr>
      <w:drawing>
        <wp:anchor distT="0" distB="0" distL="114300" distR="114300" simplePos="0" relativeHeight="251662336" behindDoc="1" locked="1" layoutInCell="1" allowOverlap="1" wp14:anchorId="712F6C59" wp14:editId="435C7F81">
          <wp:simplePos x="0" y="0"/>
          <wp:positionH relativeFrom="page">
            <wp:posOffset>720090</wp:posOffset>
          </wp:positionH>
          <wp:positionV relativeFrom="page">
            <wp:posOffset>900430</wp:posOffset>
          </wp:positionV>
          <wp:extent cx="1800225" cy="1238250"/>
          <wp:effectExtent l="19050" t="0" r="9525" b="0"/>
          <wp:wrapNone/>
          <wp:docPr id="13"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4E94445D" wp14:editId="290F8F1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num>
  <w:num w:numId="14">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638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E98"/>
    <w:rsid w:val="00013897"/>
    <w:rsid w:val="0003584B"/>
    <w:rsid w:val="0006469D"/>
    <w:rsid w:val="00081B13"/>
    <w:rsid w:val="000D1041"/>
    <w:rsid w:val="000D42BC"/>
    <w:rsid w:val="000F08F5"/>
    <w:rsid w:val="0010023A"/>
    <w:rsid w:val="00111C12"/>
    <w:rsid w:val="00124C2B"/>
    <w:rsid w:val="00163204"/>
    <w:rsid w:val="00176929"/>
    <w:rsid w:val="001A4360"/>
    <w:rsid w:val="00212C51"/>
    <w:rsid w:val="00227FCF"/>
    <w:rsid w:val="002310C5"/>
    <w:rsid w:val="00233EA4"/>
    <w:rsid w:val="0024550F"/>
    <w:rsid w:val="00295704"/>
    <w:rsid w:val="002B0FE6"/>
    <w:rsid w:val="002C1957"/>
    <w:rsid w:val="002C7D1B"/>
    <w:rsid w:val="002D1C88"/>
    <w:rsid w:val="002D1E23"/>
    <w:rsid w:val="00323656"/>
    <w:rsid w:val="00325394"/>
    <w:rsid w:val="00366E8B"/>
    <w:rsid w:val="003B1B95"/>
    <w:rsid w:val="003B1C90"/>
    <w:rsid w:val="003E31B8"/>
    <w:rsid w:val="00421C65"/>
    <w:rsid w:val="00436A14"/>
    <w:rsid w:val="00440714"/>
    <w:rsid w:val="004A03E3"/>
    <w:rsid w:val="004A6641"/>
    <w:rsid w:val="004B55D4"/>
    <w:rsid w:val="004D606F"/>
    <w:rsid w:val="004E070B"/>
    <w:rsid w:val="004E21FB"/>
    <w:rsid w:val="00504C76"/>
    <w:rsid w:val="0051775A"/>
    <w:rsid w:val="00580178"/>
    <w:rsid w:val="005A0D52"/>
    <w:rsid w:val="005B301B"/>
    <w:rsid w:val="005C5EE6"/>
    <w:rsid w:val="0060047D"/>
    <w:rsid w:val="0066120C"/>
    <w:rsid w:val="00666BB5"/>
    <w:rsid w:val="0068067D"/>
    <w:rsid w:val="00691E2A"/>
    <w:rsid w:val="006B0C92"/>
    <w:rsid w:val="006D6756"/>
    <w:rsid w:val="006E1121"/>
    <w:rsid w:val="007354B0"/>
    <w:rsid w:val="00773040"/>
    <w:rsid w:val="00780D50"/>
    <w:rsid w:val="00783CEA"/>
    <w:rsid w:val="00794C61"/>
    <w:rsid w:val="007A78C9"/>
    <w:rsid w:val="007C7F2F"/>
    <w:rsid w:val="007D04E2"/>
    <w:rsid w:val="00820898"/>
    <w:rsid w:val="00832030"/>
    <w:rsid w:val="00842FC5"/>
    <w:rsid w:val="0085223F"/>
    <w:rsid w:val="00861D04"/>
    <w:rsid w:val="008837A9"/>
    <w:rsid w:val="00897388"/>
    <w:rsid w:val="008A0F5F"/>
    <w:rsid w:val="008A56C7"/>
    <w:rsid w:val="008E6805"/>
    <w:rsid w:val="008F11CB"/>
    <w:rsid w:val="0095246A"/>
    <w:rsid w:val="00965438"/>
    <w:rsid w:val="00967FB8"/>
    <w:rsid w:val="009A13CA"/>
    <w:rsid w:val="009B37B8"/>
    <w:rsid w:val="00A3442B"/>
    <w:rsid w:val="00A36091"/>
    <w:rsid w:val="00A4643D"/>
    <w:rsid w:val="00A63022"/>
    <w:rsid w:val="00A71235"/>
    <w:rsid w:val="00A73E72"/>
    <w:rsid w:val="00A908E3"/>
    <w:rsid w:val="00AA54D9"/>
    <w:rsid w:val="00AB7169"/>
    <w:rsid w:val="00AE4565"/>
    <w:rsid w:val="00AF5EC2"/>
    <w:rsid w:val="00B02CD4"/>
    <w:rsid w:val="00B322A0"/>
    <w:rsid w:val="00B806C1"/>
    <w:rsid w:val="00B90A54"/>
    <w:rsid w:val="00BA4AE0"/>
    <w:rsid w:val="00BB3E98"/>
    <w:rsid w:val="00C17CE2"/>
    <w:rsid w:val="00C24720"/>
    <w:rsid w:val="00C332A7"/>
    <w:rsid w:val="00C37E1F"/>
    <w:rsid w:val="00C70646"/>
    <w:rsid w:val="00CB0986"/>
    <w:rsid w:val="00CC4AF9"/>
    <w:rsid w:val="00CD0AA9"/>
    <w:rsid w:val="00CD4B48"/>
    <w:rsid w:val="00CE72E1"/>
    <w:rsid w:val="00D30CC0"/>
    <w:rsid w:val="00D4293C"/>
    <w:rsid w:val="00E3072A"/>
    <w:rsid w:val="00EA1E4A"/>
    <w:rsid w:val="00EA5293"/>
    <w:rsid w:val="00EB4078"/>
    <w:rsid w:val="00EE6FB7"/>
    <w:rsid w:val="00EF38E7"/>
    <w:rsid w:val="00F4177D"/>
    <w:rsid w:val="00F63843"/>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strokecolor="#0091a5">
      <v:stroke color="#0091a5" weight="1pt"/>
      <o:colormru v:ext="edit" colors="#0091a5"/>
    </o:shapedefaults>
    <o:shapelayout v:ext="edit">
      <o:idmap v:ext="edit" data="1"/>
    </o:shapelayout>
  </w:shapeDefaults>
  <w:decimalSymbol w:val="."/>
  <w:listSeparator w:val=","/>
  <w14:docId w14:val="06FFDCB6"/>
  <w15:docId w15:val="{0D91D4B0-6934-42F8-98E3-4AA0362AC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character" w:styleId="UnresolvedMention">
    <w:name w:val="Unresolved Mention"/>
    <w:basedOn w:val="DefaultParagraphFont"/>
    <w:uiPriority w:val="99"/>
    <w:semiHidden/>
    <w:unhideWhenUsed/>
    <w:rsid w:val="006B0C92"/>
    <w:rPr>
      <w:color w:val="808080"/>
      <w:shd w:val="clear" w:color="auto" w:fill="E6E6E6"/>
    </w:rPr>
  </w:style>
  <w:style w:type="character" w:styleId="FollowedHyperlink">
    <w:name w:val="FollowedHyperlink"/>
    <w:basedOn w:val="DefaultParagraphFont"/>
    <w:semiHidden/>
    <w:unhideWhenUsed/>
    <w:rsid w:val="00A71235"/>
    <w:rPr>
      <w:color w:val="0091A5"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teams/Regulatory/Permitting/North%20EPR%20Water%20Discharge%20Consents%20PR/PAN-003833/PAN-003833%20-%20Risk%20Screening%20Report.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North%20EPR%20Water%20Discharge%20Consents%20PR/Forms/NRW%20Perm-Comp%20Document%20Set/docsethomepage.aspx?ID=69922&amp;FolderCTID=0x0120D52000824C7CCC16790D469B8E16E1874A14710200B56612709B2EF946875AF4C3878F2E6C&amp;List=cd6faf52-b12f-444c-a3fc-1f0e7a71d996&amp;RootFolder=%2Fteams%2FRegulatory%2FPermitting%2FNorth%20EPR%20Water%20Discharge%20Consents%20PR%2FPAN%2D003833&amp;RecSrc=%2Fteams%2FRegulatory%2FPermitting%2FNorth%20EPR%20Water%20Discharge%20Consents%20PR%2FPAN%2D003833"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yfoethnaturiolcymru.sharepoint.com/teams/Regulatory/Permitting/North%20EPR%20Water%20Discharge%20Consents%20PR/PAN-003833/PAN-003833%20Cost%20Benefit%20Analysis.docx?d=w1d780e3b98324b9688191154c3112c5a"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Coed Cemlyn</Site_x0020_Name>
    <Internal_x002f_External xmlns="859f7ad6-93f6-4205-b62b-a17f28acbbac">Internal document</Internal_x002f_External>
    <Post_x0020_code xmlns="859f7ad6-93f6-4205-b62b-a17f28acbbac">LL34 6BP</Post_x0020_cod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Dunn &amp; Ellis, St Davids Building, Lombard St, Porthmadog, Gwynedd, LL49 9AP</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2019-02-13T00:00:00+00:00</Document_x0020_Date>
    <Facility_x0020_Address xmlns="859f7ad6-93f6-4205-b62b-a17f28acbbac">Penmaenmawr</Facility_x0020_Address>
    <Environment_x0020_Sub_x0020_Folder xmlns="859f7ad6-93f6-4205-b62b-a17f28acbbac">Licences applications</Environment_x0020_Sub_x0020_Folder>
    <Customer_x0020_Name xmlns="859f7ad6-93f6-4205-b62b-a17f28acbbac">Mr John Rickards</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22CB27-9E43-4024-8BCD-ED9045A3D6F0}">
  <ds:schemaRefs>
    <ds:schemaRef ds:uri="Microsoft.SharePoint.Taxonomy.ContentTypeSync"/>
  </ds:schemaRefs>
</ds:datastoreItem>
</file>

<file path=customXml/itemProps2.xml><?xml version="1.0" encoding="utf-8"?>
<ds:datastoreItem xmlns:ds="http://schemas.openxmlformats.org/officeDocument/2006/customXml" ds:itemID="{E4561073-489A-491B-930A-335A124EAE82}">
  <ds:schemaRefs>
    <ds:schemaRef ds:uri="http://schemas.microsoft.com/sharepoint/events"/>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380D659D-9DCB-4446-A6ED-F83E23461EBD}">
  <ds:schemaRefs>
    <ds:schemaRef ds:uri="http://purl.org/dc/elements/1.1/"/>
    <ds:schemaRef ds:uri="http://schemas.microsoft.com/office/2006/metadata/properties"/>
    <ds:schemaRef ds:uri="http://schemas.openxmlformats.org/package/2006/metadata/core-properties"/>
    <ds:schemaRef ds:uri="http://schemas.microsoft.com/office/2006/documentManagement/types"/>
    <ds:schemaRef ds:uri="http://purl.org/dc/terms/"/>
    <ds:schemaRef ds:uri="6e121689-de5b-41b9-a751-bfeda7fa2b07"/>
    <ds:schemaRef ds:uri="http://purl.org/dc/dcmitype/"/>
    <ds:schemaRef ds:uri="cd6faf52-b12f-444c-a3fc-1f0e7a71d996"/>
    <ds:schemaRef ds:uri="http://schemas.microsoft.com/office/infopath/2007/PartnerControls"/>
    <ds:schemaRef ds:uri="859f7ad6-93f6-4205-b62b-a17f28acbbac"/>
    <ds:schemaRef ds:uri="http://www.w3.org/XML/1998/namespace"/>
  </ds:schemaRefs>
</ds:datastoreItem>
</file>

<file path=customXml/itemProps5.xml><?xml version="1.0" encoding="utf-8"?>
<ds:datastoreItem xmlns:ds="http://schemas.openxmlformats.org/officeDocument/2006/customXml" ds:itemID="{820550F2-743E-426F-91B6-BC33B2C5DCD4}"/>
</file>

<file path=docProps/app.xml><?xml version="1.0" encoding="utf-8"?>
<Properties xmlns="http://schemas.openxmlformats.org/officeDocument/2006/extended-properties" xmlns:vt="http://schemas.openxmlformats.org/officeDocument/2006/docPropsVTypes">
  <Template>Normal</Template>
  <TotalTime>57</TotalTime>
  <Pages>4</Pages>
  <Words>909</Words>
  <Characters>5801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Elliot Burge</dc:creator>
  <cp:lastModifiedBy>Roberts, Euryn</cp:lastModifiedBy>
  <cp:revision>11</cp:revision>
  <cp:lastPrinted>2013-10-01T08:52:00Z</cp:lastPrinted>
  <dcterms:created xsi:type="dcterms:W3CDTF">2019-02-13T10:07:00Z</dcterms:created>
  <dcterms:modified xsi:type="dcterms:W3CDTF">2019-03-08T13:52:00Z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ced2d3c7-bd8a-4c40-ba90-66280e8b54f9</vt:lpwstr>
  </property>
  <property fmtid="{D5CDD505-2E9C-101B-9397-08002B2CF9AE}" pid="4" name="_dlc_DocId">
    <vt:lpwstr>REGU-369-80005</vt:lpwstr>
  </property>
  <property fmtid="{D5CDD505-2E9C-101B-9397-08002B2CF9AE}" pid="5" name="_dlc_DocIdUrl">
    <vt:lpwstr>https://cyfoethnaturiolcymru.sharepoint.com/teams/Regulatory/Permitting/_layouts/15/DocIdRedir.aspx?ID=REGU-369-80005, REGU-369-80005</vt:lpwstr>
  </property>
  <property fmtid="{D5CDD505-2E9C-101B-9397-08002B2CF9AE}" pid="6" name="AuthorIds_UIVersion_1024">
    <vt:lpwstr>732</vt:lpwstr>
  </property>
</Properties>
</file>