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F7252" w14:textId="77777777" w:rsidR="00C6485A" w:rsidRDefault="007B6D93">
      <w:r>
        <w:rPr>
          <w:noProof/>
        </w:rPr>
        <w:drawing>
          <wp:inline distT="0" distB="0" distL="0" distR="0" wp14:anchorId="59015A87" wp14:editId="23FAC35D">
            <wp:extent cx="5731510" cy="86067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0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4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D93"/>
    <w:rsid w:val="007B6D93"/>
    <w:rsid w:val="00C6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6F47C"/>
  <w15:chartTrackingRefBased/>
  <w15:docId w15:val="{BDFA37E2-2BE6-40FA-BFB3-BB862D2B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RSPB South Stack Visitor Centre</Site_x0020_Name>
    <Internal_x002f_External xmlns="859f7ad6-93f6-4205-b62b-a17f28acbbac">Outgoing document</Internal_x002f_External>
    <Post_x0020_code xmlns="859f7ad6-93f6-4205-b62b-a17f28acbbac">LL65 1YH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2019-03-19T00:00:00+00:00</Document_x0020_Date>
    <Facility_x0020_Address xmlns="859f7ad6-93f6-4205-b62b-a17f28acbbac">South Stack Rd, Holyhead</Facility_x0020_Address>
    <Environment_x0020_Sub_x0020_Folder xmlns="859f7ad6-93f6-4205-b62b-a17f28acbbac">Licences applications</Environment_x0020_Sub_x0020_Folder>
    <Customer_x0020_Name xmlns="859f7ad6-93f6-4205-b62b-a17f28acbbac">RSPB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91595AF-DB9A-4DA8-A050-93ABFFC2BAD0}"/>
</file>

<file path=customXml/itemProps2.xml><?xml version="1.0" encoding="utf-8"?>
<ds:datastoreItem xmlns:ds="http://schemas.openxmlformats.org/officeDocument/2006/customXml" ds:itemID="{851C8E41-65C7-40C8-8CBC-76D8FC13120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C29A3FD-E5F2-48D5-B7E0-359D5EF9DE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49CF760-86B2-45A6-A89D-9DB8638A78D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DD70555-5BF7-4908-9AC9-AFB3527FD278}">
  <ds:schemaRefs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cp:lastPrinted>2019-03-19T16:06:00Z</cp:lastPrinted>
  <dcterms:created xsi:type="dcterms:W3CDTF">2019-03-19T16:06:00Z</dcterms:created>
  <dcterms:modified xsi:type="dcterms:W3CDTF">2019-03-19T16:07:00Z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c8483e7d-ee7c-4df2-96ea-2308e74d321f</vt:lpwstr>
  </property>
  <property fmtid="{D5CDD505-2E9C-101B-9397-08002B2CF9AE}" pid="5" name="_dlc_DocId">
    <vt:lpwstr>REGU-369-83028</vt:lpwstr>
  </property>
  <property fmtid="{D5CDD505-2E9C-101B-9397-08002B2CF9AE}" pid="6" name="_dlc_DocIdUrl">
    <vt:lpwstr>https://cyfoethnaturiolcymru.sharepoint.com/teams/Regulatory/Permitting/_layouts/15/DocIdRedir.aspx?ID=REGU-369-83028, REGU-369-83028</vt:lpwstr>
  </property>
  <property fmtid="{D5CDD505-2E9C-101B-9397-08002B2CF9AE}" pid="7" name="_docset_NoMedatataSyncRequired">
    <vt:lpwstr>False</vt:lpwstr>
  </property>
</Properties>
</file>