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19E546B" w:rsidR="00D04424" w:rsidRPr="00190D1B" w:rsidRDefault="0014332B" w:rsidP="003719AD">
      <w:pPr>
        <w:pStyle w:val="Heading1"/>
        <w:spacing w:before="0" w:after="0"/>
        <w:jc w:val="left"/>
        <w:rPr>
          <w:bCs/>
          <w:color w:val="auto"/>
          <w:sz w:val="32"/>
        </w:rPr>
      </w:pPr>
      <w:r w:rsidRPr="00190D1B">
        <w:rPr>
          <w:bCs/>
          <w:color w:val="auto"/>
          <w:sz w:val="32"/>
        </w:rPr>
        <w:t>Bespoke p</w:t>
      </w:r>
      <w:r w:rsidR="00D04424" w:rsidRPr="00190D1B">
        <w:rPr>
          <w:bCs/>
          <w:color w:val="auto"/>
          <w:sz w:val="32"/>
        </w:rPr>
        <w:t>ermit</w:t>
      </w:r>
      <w:r w:rsidR="00B73ECB" w:rsidRPr="00190D1B">
        <w:rPr>
          <w:bCs/>
          <w:color w:val="auto"/>
          <w:sz w:val="32"/>
        </w:rPr>
        <w:t xml:space="preserve"> </w:t>
      </w:r>
    </w:p>
    <w:p w14:paraId="0FF1524F" w14:textId="56872FC3" w:rsidR="007820C3" w:rsidRPr="0014332B" w:rsidRDefault="007820C3" w:rsidP="00D04424">
      <w:pPr>
        <w:rPr>
          <w:rFonts w:ascii="Arial" w:hAnsi="Arial" w:cs="Arial"/>
          <w:szCs w:val="24"/>
        </w:rPr>
      </w:pPr>
    </w:p>
    <w:p w14:paraId="0FF15250" w14:textId="7FAAF8C6" w:rsidR="00D04424" w:rsidRPr="003A02D6" w:rsidRDefault="0060457F" w:rsidP="006B0BFB">
      <w:pPr>
        <w:spacing w:after="120"/>
        <w:rPr>
          <w:rFonts w:ascii="Arial" w:hAnsi="Arial" w:cs="Arial"/>
          <w:szCs w:val="24"/>
        </w:rPr>
      </w:pPr>
      <w:r w:rsidRPr="0014332B">
        <w:rPr>
          <w:rFonts w:ascii="Arial" w:hAnsi="Arial" w:cs="Arial"/>
          <w:szCs w:val="24"/>
        </w:rPr>
        <w:t>We have decided to</w:t>
      </w:r>
      <w:r w:rsidRPr="004302B9">
        <w:rPr>
          <w:rFonts w:ascii="Arial" w:hAnsi="Arial" w:cs="Arial"/>
          <w:szCs w:val="24"/>
        </w:rPr>
        <w:t xml:space="preserve"> </w:t>
      </w:r>
      <w:r w:rsidR="00D2020E" w:rsidRPr="004302B9">
        <w:rPr>
          <w:rFonts w:ascii="Arial" w:hAnsi="Arial" w:cs="Arial"/>
          <w:szCs w:val="24"/>
        </w:rPr>
        <w:t xml:space="preserve">grant </w:t>
      </w:r>
      <w:r w:rsidRPr="0014332B">
        <w:rPr>
          <w:rFonts w:ascii="Arial" w:hAnsi="Arial" w:cs="Arial"/>
          <w:color w:val="000000"/>
          <w:szCs w:val="24"/>
        </w:rPr>
        <w:t xml:space="preserve">the </w:t>
      </w:r>
      <w:r w:rsidRPr="004302B9">
        <w:rPr>
          <w:rFonts w:ascii="Arial" w:hAnsi="Arial" w:cs="Arial"/>
          <w:szCs w:val="24"/>
        </w:rPr>
        <w:t>permit</w:t>
      </w:r>
      <w:r w:rsidR="004302B9">
        <w:rPr>
          <w:rFonts w:ascii="Arial" w:hAnsi="Arial" w:cs="Arial"/>
          <w:color w:val="FF0000"/>
          <w:szCs w:val="24"/>
        </w:rPr>
        <w:t xml:space="preserve"> </w:t>
      </w:r>
      <w:r w:rsidRPr="0014332B">
        <w:rPr>
          <w:rFonts w:ascii="Arial" w:hAnsi="Arial" w:cs="Arial"/>
          <w:szCs w:val="24"/>
        </w:rPr>
        <w:t xml:space="preserve">for </w:t>
      </w:r>
      <w:r w:rsidR="003A02D6" w:rsidRPr="003A02D6">
        <w:rPr>
          <w:rFonts w:ascii="Arial" w:hAnsi="Arial" w:cs="Arial"/>
          <w:szCs w:val="24"/>
        </w:rPr>
        <w:t xml:space="preserve">Parc </w:t>
      </w:r>
      <w:proofErr w:type="spellStart"/>
      <w:r w:rsidR="003A02D6" w:rsidRPr="003A02D6">
        <w:rPr>
          <w:rFonts w:ascii="Arial" w:hAnsi="Arial" w:cs="Arial"/>
          <w:szCs w:val="24"/>
        </w:rPr>
        <w:t>Carafanaus</w:t>
      </w:r>
      <w:proofErr w:type="spellEnd"/>
      <w:r w:rsidR="003A02D6" w:rsidRPr="003A02D6">
        <w:rPr>
          <w:rFonts w:ascii="Arial" w:hAnsi="Arial" w:cs="Arial"/>
          <w:szCs w:val="24"/>
        </w:rPr>
        <w:t xml:space="preserve"> a </w:t>
      </w:r>
      <w:proofErr w:type="spellStart"/>
      <w:r w:rsidR="003A02D6" w:rsidRPr="003A02D6">
        <w:rPr>
          <w:rFonts w:ascii="Arial" w:hAnsi="Arial" w:cs="Arial"/>
          <w:szCs w:val="24"/>
        </w:rPr>
        <w:t>Cwrs</w:t>
      </w:r>
      <w:proofErr w:type="spellEnd"/>
      <w:r w:rsidR="003A02D6" w:rsidRPr="003A02D6">
        <w:rPr>
          <w:rFonts w:ascii="Arial" w:hAnsi="Arial" w:cs="Arial"/>
          <w:szCs w:val="24"/>
        </w:rPr>
        <w:t xml:space="preserve"> </w:t>
      </w:r>
      <w:proofErr w:type="spellStart"/>
      <w:r w:rsidR="003A02D6" w:rsidRPr="003A02D6">
        <w:rPr>
          <w:rFonts w:ascii="Arial" w:hAnsi="Arial" w:cs="Arial"/>
          <w:szCs w:val="24"/>
        </w:rPr>
        <w:t>Golff</w:t>
      </w:r>
      <w:proofErr w:type="spellEnd"/>
      <w:r w:rsidR="003A02D6" w:rsidRPr="003A02D6">
        <w:rPr>
          <w:rFonts w:ascii="Arial" w:hAnsi="Arial" w:cs="Arial"/>
          <w:szCs w:val="24"/>
        </w:rPr>
        <w:t xml:space="preserve"> </w:t>
      </w:r>
      <w:proofErr w:type="spellStart"/>
      <w:r w:rsidR="003A02D6" w:rsidRPr="003A02D6">
        <w:rPr>
          <w:rFonts w:ascii="Arial" w:hAnsi="Arial" w:cs="Arial"/>
          <w:szCs w:val="24"/>
        </w:rPr>
        <w:t>Gwynus</w:t>
      </w:r>
      <w:proofErr w:type="spellEnd"/>
      <w:r w:rsidRPr="003A02D6">
        <w:rPr>
          <w:rFonts w:ascii="Arial" w:hAnsi="Arial" w:cs="Arial"/>
          <w:szCs w:val="24"/>
        </w:rPr>
        <w:t xml:space="preserve"> operated by </w:t>
      </w:r>
      <w:r w:rsidR="003A02D6" w:rsidRPr="003A02D6">
        <w:rPr>
          <w:rFonts w:ascii="Arial" w:hAnsi="Arial" w:cs="Arial"/>
          <w:szCs w:val="24"/>
        </w:rPr>
        <w:t xml:space="preserve">Mr </w:t>
      </w:r>
      <w:proofErr w:type="spellStart"/>
      <w:r w:rsidR="003A02D6" w:rsidRPr="003A02D6">
        <w:rPr>
          <w:rFonts w:ascii="Arial" w:hAnsi="Arial" w:cs="Arial"/>
          <w:szCs w:val="24"/>
        </w:rPr>
        <w:t>Owain</w:t>
      </w:r>
      <w:proofErr w:type="spellEnd"/>
      <w:r w:rsidR="003A02D6" w:rsidRPr="003A02D6">
        <w:rPr>
          <w:rFonts w:ascii="Arial" w:hAnsi="Arial" w:cs="Arial"/>
          <w:szCs w:val="24"/>
        </w:rPr>
        <w:t xml:space="preserve"> Williams.</w:t>
      </w:r>
    </w:p>
    <w:p w14:paraId="178F17B4" w14:textId="4E2475CB"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3A02D6" w:rsidRPr="003A02D6">
        <w:rPr>
          <w:rFonts w:ascii="Arial" w:hAnsi="Arial"/>
          <w:szCs w:val="24"/>
        </w:rPr>
        <w:t>PAN-005129.</w:t>
      </w:r>
    </w:p>
    <w:p w14:paraId="0FF15251" w14:textId="56E2B21A"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2263A0">
        <w:rPr>
          <w:rFonts w:ascii="Arial" w:hAnsi="Arial"/>
          <w:szCs w:val="24"/>
        </w:rPr>
        <w:t>EPR/BB</w:t>
      </w:r>
      <w:bookmarkStart w:id="2" w:name="_GoBack"/>
      <w:bookmarkEnd w:id="2"/>
      <w:r w:rsidR="002263A0">
        <w:rPr>
          <w:rFonts w:ascii="Arial" w:hAnsi="Arial"/>
          <w:szCs w:val="24"/>
        </w:rPr>
        <w:t>3295ZS</w:t>
      </w:r>
      <w:r w:rsidR="00E77281">
        <w:rPr>
          <w:rFonts w:ascii="Arial" w:hAnsi="Arial"/>
          <w:szCs w:val="24"/>
        </w:rPr>
        <w:t>.</w:t>
      </w:r>
    </w:p>
    <w:bookmarkEnd w:id="0"/>
    <w:bookmarkEnd w:id="1"/>
    <w:p w14:paraId="54B288A7" w14:textId="77777777" w:rsidR="004E6C96" w:rsidRPr="00794FDD" w:rsidRDefault="000E751C" w:rsidP="004E6C96">
      <w:pPr>
        <w:pStyle w:val="Heading3nonum"/>
        <w:rPr>
          <w:color w:val="auto"/>
          <w:sz w:val="24"/>
          <w:szCs w:val="24"/>
        </w:rPr>
      </w:pPr>
      <w:r w:rsidRPr="004E6C96">
        <w:rPr>
          <w:kern w:val="28"/>
          <w:sz w:val="24"/>
          <w:szCs w:val="24"/>
          <w:lang w:eastAsia="en-GB"/>
        </w:rPr>
        <w:t>The permit will regulate a new discharge of domestic sewage effluent: a maximum of 5 cubic metres per day treated by a septic tank, discharging to ground via an infiltration system.</w:t>
      </w:r>
      <w:r w:rsidR="004E6C96">
        <w:rPr>
          <w:szCs w:val="24"/>
        </w:rPr>
        <w:t xml:space="preserve">  </w:t>
      </w:r>
      <w:r w:rsidR="004E6C96" w:rsidRPr="00794FDD">
        <w:rPr>
          <w:color w:val="auto"/>
          <w:sz w:val="24"/>
          <w:szCs w:val="24"/>
        </w:rPr>
        <w:t>The system has the capacity to serve a maximum of 9 static caravans.</w:t>
      </w:r>
    </w:p>
    <w:p w14:paraId="20B4C99C" w14:textId="0914C634" w:rsidR="000E751C" w:rsidRPr="000E751C" w:rsidRDefault="000E751C" w:rsidP="000E751C">
      <w:pPr>
        <w:tabs>
          <w:tab w:val="left" w:pos="4253"/>
          <w:tab w:val="left" w:pos="6804"/>
        </w:tabs>
        <w:spacing w:after="120"/>
        <w:rPr>
          <w:rFonts w:ascii="Arial" w:hAnsi="Arial"/>
          <w:color w:val="000000"/>
          <w:szCs w:val="24"/>
        </w:rPr>
      </w:pPr>
    </w:p>
    <w:p w14:paraId="4AC9F870" w14:textId="04AF0BA0" w:rsidR="000E751C" w:rsidRDefault="000E751C" w:rsidP="006B0BFB">
      <w:pPr>
        <w:spacing w:after="120"/>
        <w:rPr>
          <w:rFonts w:ascii="Arial" w:hAnsi="Arial"/>
          <w:color w:val="000000"/>
        </w:rPr>
      </w:pPr>
    </w:p>
    <w:p w14:paraId="0FF15253" w14:textId="226D00F2"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344E1846"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6C3CFBB4"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175E8D">
              <w:rPr>
                <w:rFonts w:ascii="Arial" w:hAnsi="Arial" w:cs="Arial"/>
                <w:b w:val="0"/>
                <w:szCs w:val="24"/>
              </w:rPr>
              <w:t xml:space="preserve">web publicising </w:t>
            </w:r>
          </w:p>
        </w:tc>
        <w:tc>
          <w:tcPr>
            <w:tcW w:w="6266" w:type="dxa"/>
            <w:tcBorders>
              <w:bottom w:val="single" w:sz="4" w:space="0" w:color="auto"/>
            </w:tcBorders>
          </w:tcPr>
          <w:p w14:paraId="0FF1529D" w14:textId="68C96ED1" w:rsidR="007820C3" w:rsidRPr="00DA70FE" w:rsidRDefault="00175E8D" w:rsidP="00175E8D">
            <w:pPr>
              <w:spacing w:before="60"/>
              <w:rPr>
                <w:rFonts w:ascii="Arial" w:hAnsi="Arial" w:cs="Arial"/>
                <w:szCs w:val="24"/>
              </w:rPr>
            </w:pPr>
            <w:r>
              <w:rPr>
                <w:rFonts w:ascii="Arial" w:hAnsi="Arial" w:cs="Arial"/>
                <w:szCs w:val="24"/>
              </w:rPr>
              <w:t>No responses were received for web publicising.</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5720814B"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2BD3927A" w:rsidR="007820C3" w:rsidRPr="007820C3" w:rsidRDefault="007820C3" w:rsidP="00D8724E">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4D19B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6649E62"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130270" w:rsidRDefault="007820C3" w:rsidP="00A60F17">
            <w:pPr>
              <w:rPr>
                <w:rFonts w:ascii="Arial" w:hAnsi="Arial" w:cs="Arial"/>
                <w:szCs w:val="24"/>
              </w:rPr>
            </w:pPr>
            <w:r w:rsidRPr="00130270">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68292549" w:rsidR="007820C3" w:rsidRPr="00130270" w:rsidRDefault="007820C3" w:rsidP="00A60F17">
            <w:pPr>
              <w:pStyle w:val="BodyText"/>
              <w:rPr>
                <w:rFonts w:ascii="Arial" w:hAnsi="Arial" w:cs="Arial"/>
                <w:color w:val="auto"/>
                <w:szCs w:val="24"/>
              </w:rPr>
            </w:pPr>
            <w:r w:rsidRPr="00130270">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06476337"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w:t>
            </w:r>
            <w:r w:rsidR="002D4080">
              <w:rPr>
                <w:rFonts w:ascii="Arial" w:hAnsi="Arial" w:cs="Arial"/>
                <w:szCs w:val="24"/>
              </w:rPr>
              <w:t>ith the relevant guidance notes according to TGN 7.01.</w:t>
            </w:r>
            <w:r w:rsidRPr="007820C3">
              <w:rPr>
                <w:rFonts w:ascii="Arial" w:hAnsi="Arial" w:cs="Arial"/>
                <w:szCs w:val="24"/>
              </w:rPr>
              <w:t xml:space="preserve"> </w:t>
            </w:r>
          </w:p>
          <w:p w14:paraId="4D179394" w14:textId="77777777" w:rsidR="00A05876" w:rsidRDefault="00A05876" w:rsidP="00792CEE">
            <w:pPr>
              <w:pStyle w:val="BodyText"/>
              <w:rPr>
                <w:rFonts w:ascii="Arial" w:hAnsi="Arial" w:cs="Arial"/>
                <w:color w:val="FF00FF"/>
                <w:szCs w:val="24"/>
              </w:rPr>
            </w:pPr>
          </w:p>
          <w:p w14:paraId="0FF152EF" w14:textId="48A71684" w:rsidR="007820C3" w:rsidRPr="00A05876" w:rsidRDefault="007820C3" w:rsidP="00792CEE">
            <w:pPr>
              <w:pStyle w:val="BodyText"/>
              <w:rPr>
                <w:rFonts w:ascii="Arial" w:hAnsi="Arial" w:cs="Arial"/>
                <w:color w:val="auto"/>
                <w:szCs w:val="24"/>
              </w:rPr>
            </w:pPr>
            <w:r w:rsidRPr="00A05876">
              <w:rPr>
                <w:rFonts w:ascii="Arial" w:hAnsi="Arial" w:cs="Arial"/>
                <w:color w:val="auto"/>
                <w:szCs w:val="24"/>
              </w:rPr>
              <w:lastRenderedPageBreak/>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A0587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6F27A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324D3615" w:rsidR="00C44B7E" w:rsidRPr="006F27A4" w:rsidRDefault="00C44B7E" w:rsidP="006F27A4">
      <w:pPr>
        <w:pStyle w:val="Heading1"/>
        <w:jc w:val="left"/>
        <w:rPr>
          <w:color w:val="FF0000"/>
        </w:rPr>
      </w:pPr>
    </w:p>
    <w:sectPr w:rsidR="00C44B7E" w:rsidRPr="006F27A4"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E751C"/>
    <w:rsid w:val="000F3D3D"/>
    <w:rsid w:val="001034AC"/>
    <w:rsid w:val="00106810"/>
    <w:rsid w:val="00107C27"/>
    <w:rsid w:val="00112F82"/>
    <w:rsid w:val="00120FD3"/>
    <w:rsid w:val="00124B9A"/>
    <w:rsid w:val="00130270"/>
    <w:rsid w:val="00136717"/>
    <w:rsid w:val="00141DD3"/>
    <w:rsid w:val="0014332B"/>
    <w:rsid w:val="00147725"/>
    <w:rsid w:val="001648C3"/>
    <w:rsid w:val="0016775A"/>
    <w:rsid w:val="0017110E"/>
    <w:rsid w:val="00175981"/>
    <w:rsid w:val="00175E8D"/>
    <w:rsid w:val="0019078A"/>
    <w:rsid w:val="00190D1B"/>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263A0"/>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D4080"/>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02D6"/>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2B9"/>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D19B4"/>
    <w:rsid w:val="004E4418"/>
    <w:rsid w:val="004E6C96"/>
    <w:rsid w:val="004E7719"/>
    <w:rsid w:val="0053399B"/>
    <w:rsid w:val="0053589C"/>
    <w:rsid w:val="00564C6D"/>
    <w:rsid w:val="005761B2"/>
    <w:rsid w:val="005910D1"/>
    <w:rsid w:val="00591847"/>
    <w:rsid w:val="00591E64"/>
    <w:rsid w:val="005979CC"/>
    <w:rsid w:val="005B36D9"/>
    <w:rsid w:val="005B6A95"/>
    <w:rsid w:val="005B6A9C"/>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B7807"/>
    <w:rsid w:val="006C735F"/>
    <w:rsid w:val="006D371E"/>
    <w:rsid w:val="006F27A4"/>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94FDD"/>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F56D1"/>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5876"/>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85013"/>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8724E"/>
    <w:rsid w:val="00D926BE"/>
    <w:rsid w:val="00D96438"/>
    <w:rsid w:val="00DA7802"/>
    <w:rsid w:val="00DB74B1"/>
    <w:rsid w:val="00DC16D7"/>
    <w:rsid w:val="00DC28B8"/>
    <w:rsid w:val="00DC3714"/>
    <w:rsid w:val="00DD068A"/>
    <w:rsid w:val="00DE09DD"/>
    <w:rsid w:val="00DE395A"/>
    <w:rsid w:val="00DE632F"/>
    <w:rsid w:val="00DF13FA"/>
    <w:rsid w:val="00DF3395"/>
    <w:rsid w:val="00E22C8C"/>
    <w:rsid w:val="00E244F7"/>
    <w:rsid w:val="00E25A5B"/>
    <w:rsid w:val="00E35F5D"/>
    <w:rsid w:val="00E450D5"/>
    <w:rsid w:val="00E512FF"/>
    <w:rsid w:val="00E6621A"/>
    <w:rsid w:val="00E71881"/>
    <w:rsid w:val="00E723B6"/>
    <w:rsid w:val="00E77281"/>
    <w:rsid w:val="00E874B8"/>
    <w:rsid w:val="00E907C6"/>
    <w:rsid w:val="00E96702"/>
    <w:rsid w:val="00EA3AB8"/>
    <w:rsid w:val="00EA4DEE"/>
    <w:rsid w:val="00EB010F"/>
    <w:rsid w:val="00EC07DD"/>
    <w:rsid w:val="00EC4611"/>
    <w:rsid w:val="00EC4B43"/>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0E751C"/>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0E751C"/>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Parc Cariafanau A Cwrs Golff Gwynus</Site_x0020_Name>
    <Internal_x002f_External xmlns="859f7ad6-93f6-4205-b62b-a17f28acbbac">Internal document</Internal_x002f_External>
    <Post_x0020_code xmlns="859f7ad6-93f6-4205-b62b-a17f28acbbac">LL53 6LY</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Gwynus, Pistyll, Pwllheli, LL53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2019-05-27T23:00:00+00:00</Document_x0020_Date>
    <Facility_x0020_Address xmlns="859f7ad6-93f6-4205-b62b-a17f28acbbac">Gwynus, Pistyll, Pwllheli</Facility_x0020_Address>
    <Environment_x0020_Sub_x0020_Folder xmlns="859f7ad6-93f6-4205-b62b-a17f28acbbac">Licences applications</Environment_x0020_Sub_x0020_Folder>
    <Customer_x0020_Name xmlns="859f7ad6-93f6-4205-b62b-a17f28acbbac">Mr Owain Williams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F9C31ACC-CA8B-4753-9FB2-B4FF72741F61}"/>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590</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Smith, Asta</cp:lastModifiedBy>
  <cp:revision>26</cp:revision>
  <cp:lastPrinted>2008-01-30T13:54:00Z</cp:lastPrinted>
  <dcterms:created xsi:type="dcterms:W3CDTF">2019-05-14T08:55:00Z</dcterms:created>
  <dcterms:modified xsi:type="dcterms:W3CDTF">2019-05-29T11:16:00Z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5a0bffae-5124-48ff-9759-887196bdada8</vt:lpwstr>
  </property>
  <property fmtid="{D5CDD505-2E9C-101B-9397-08002B2CF9AE}" pid="11" name="SharedWithUsers">
    <vt:lpwstr/>
  </property>
  <property fmtid="{D5CDD505-2E9C-101B-9397-08002B2CF9AE}" pid="12" name="_dlc_DocId">
    <vt:lpwstr>REGU-369-90525</vt:lpwstr>
  </property>
  <property fmtid="{D5CDD505-2E9C-101B-9397-08002B2CF9AE}" pid="13" name="_dlc_DocIdUrl">
    <vt:lpwstr>https://cyfoethnaturiolcymru.sharepoint.com/teams/Regulatory/Permitting/_layouts/15/DocIdRedir.aspx?ID=REGU-369-90525, REGU-369-90525</vt:lpwstr>
  </property>
</Properties>
</file>