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2DF" w:rsidRPr="00F262DF" w:rsidRDefault="00792D6A" w:rsidP="00F262DF">
      <w:pPr>
        <w:rPr>
          <w:b/>
        </w:rPr>
      </w:pPr>
      <w:r>
        <w:rPr>
          <w:b/>
        </w:rPr>
        <w:t xml:space="preserve">Cottage Viaduct </w:t>
      </w:r>
      <w:r w:rsidR="00F262DF" w:rsidRPr="00F262DF">
        <w:rPr>
          <w:b/>
        </w:rPr>
        <w:t>Method</w:t>
      </w:r>
      <w:r w:rsidR="009F5BE3">
        <w:rPr>
          <w:b/>
        </w:rPr>
        <w:t>-</w:t>
      </w:r>
      <w:r w:rsidR="00F262DF" w:rsidRPr="00F262DF">
        <w:rPr>
          <w:b/>
        </w:rPr>
        <w:t xml:space="preserve"> Greenland White-fronted Goose</w:t>
      </w:r>
      <w:r w:rsidR="009F5BE3">
        <w:rPr>
          <w:b/>
        </w:rPr>
        <w:t xml:space="preserve"> Monitoring</w:t>
      </w:r>
      <w:r w:rsidR="00C84D56">
        <w:rPr>
          <w:b/>
        </w:rPr>
        <w:t xml:space="preserve">- </w:t>
      </w:r>
      <w:r>
        <w:rPr>
          <w:b/>
        </w:rPr>
        <w:t>Spring 2021</w:t>
      </w:r>
    </w:p>
    <w:p w:rsidR="00F262DF" w:rsidRDefault="00997A5C" w:rsidP="00F262DF">
      <w:r>
        <w:t>Attempt to l</w:t>
      </w:r>
      <w:r w:rsidR="00F262DF">
        <w:t>ocate the flock pre- dawn and follow them from their roosting area to their feeding areas and follow them through to 15</w:t>
      </w:r>
      <w:r w:rsidR="00912E86">
        <w:t>:</w:t>
      </w:r>
      <w:r w:rsidR="00F262DF">
        <w:t>00, or 16</w:t>
      </w:r>
      <w:r w:rsidR="00912E86">
        <w:t>:</w:t>
      </w:r>
      <w:r w:rsidR="00F262DF">
        <w:t>00 if the flock is disturbed that day.</w:t>
      </w:r>
      <w:r w:rsidR="0085644F">
        <w:t xml:space="preserve"> The flock will generally fly from their roost to a feeding location around dawn and will often remain in that location, unless disturbed, until after dark. </w:t>
      </w:r>
    </w:p>
    <w:p w:rsidR="00F262DF" w:rsidRDefault="00F262DF" w:rsidP="00F262DF">
      <w:r>
        <w:t>A number of viewpoints (see below), including roads and tracks, will be used. Locat</w:t>
      </w:r>
      <w:r w:rsidR="009F5BE3">
        <w:t>e</w:t>
      </w:r>
      <w:r>
        <w:t xml:space="preserve"> the flock pre-</w:t>
      </w:r>
      <w:r w:rsidR="009F5BE3">
        <w:t>dawn, by</w:t>
      </w:r>
      <w:r>
        <w:t xml:space="preserve"> checkin</w:t>
      </w:r>
      <w:r w:rsidR="0085644F">
        <w:t xml:space="preserve">g known roosting areas, using recent information from RSPB or NRW if needed to help with this. </w:t>
      </w:r>
      <w:r w:rsidR="00997A5C">
        <w:t>Locate the flock in their feeding areas by following the flock fr</w:t>
      </w:r>
      <w:r w:rsidR="00912E86">
        <w:t xml:space="preserve">om their roosting place, if this is not possible due to inclement weather or other circumstances, then </w:t>
      </w:r>
      <w:r w:rsidR="00997A5C">
        <w:t xml:space="preserve">check known feeding areas until located. </w:t>
      </w:r>
    </w:p>
    <w:p w:rsidR="00F262DF" w:rsidRDefault="009F5BE3" w:rsidP="00F262DF">
      <w:r>
        <w:t xml:space="preserve">The following will be recorded- </w:t>
      </w:r>
    </w:p>
    <w:p w:rsidR="00F262DF" w:rsidRDefault="00F262DF" w:rsidP="00F262DF">
      <w:pPr>
        <w:pStyle w:val="ListParagraph"/>
        <w:numPr>
          <w:ilvl w:val="0"/>
          <w:numId w:val="1"/>
        </w:numPr>
      </w:pPr>
      <w:r>
        <w:t>Location of flock</w:t>
      </w:r>
      <w:r w:rsidR="00912E86">
        <w:t>,</w:t>
      </w:r>
      <w:r>
        <w:t xml:space="preserve"> </w:t>
      </w:r>
      <w:r w:rsidR="00912E86">
        <w:t>using a previously used</w:t>
      </w:r>
      <w:r w:rsidR="0085644F">
        <w:t xml:space="preserve">, </w:t>
      </w:r>
      <w:r>
        <w:t>field numbering system</w:t>
      </w:r>
      <w:r w:rsidR="0085644F">
        <w:t xml:space="preserve"> and 6 figure grid ref. </w:t>
      </w:r>
    </w:p>
    <w:p w:rsidR="00F262DF" w:rsidRDefault="00F262DF" w:rsidP="00F262DF">
      <w:pPr>
        <w:pStyle w:val="ListParagraph"/>
        <w:numPr>
          <w:ilvl w:val="0"/>
          <w:numId w:val="1"/>
        </w:numPr>
      </w:pPr>
      <w:r>
        <w:t>Type of habitat used (saltmarsh, improved grassland, semi-improved grassland, semi-improved grassland with rush, semi-improved grassland with topped rush, pools and rush cover, mud).</w:t>
      </w:r>
    </w:p>
    <w:p w:rsidR="00F262DF" w:rsidRDefault="00F262DF" w:rsidP="00F262DF">
      <w:pPr>
        <w:pStyle w:val="ListParagraph"/>
        <w:numPr>
          <w:ilvl w:val="0"/>
          <w:numId w:val="1"/>
        </w:numPr>
      </w:pPr>
      <w:r>
        <w:t>Amount of time (minutes) spent in each location</w:t>
      </w:r>
      <w:r w:rsidR="009F5BE3">
        <w:t>.</w:t>
      </w:r>
    </w:p>
    <w:p w:rsidR="00997A5C" w:rsidRDefault="00997A5C" w:rsidP="00F262DF">
      <w:pPr>
        <w:pStyle w:val="ListParagraph"/>
        <w:numPr>
          <w:ilvl w:val="0"/>
          <w:numId w:val="1"/>
        </w:numPr>
      </w:pPr>
      <w:r>
        <w:t xml:space="preserve">Any disturbance to the flock. </w:t>
      </w:r>
      <w:r w:rsidR="0085644F">
        <w:t>Type of disturbance, distance to disturbance, response of geese (alert, walking, flight).</w:t>
      </w:r>
    </w:p>
    <w:p w:rsidR="00F262DF" w:rsidRDefault="00F262DF" w:rsidP="00F262DF"/>
    <w:p w:rsidR="00F262DF" w:rsidRDefault="009F5BE3" w:rsidP="00F262DF">
      <w:r>
        <w:t>A number of viewpoints will be</w:t>
      </w:r>
      <w:r w:rsidR="00F262DF">
        <w:t xml:space="preserve"> used to locate and follow</w:t>
      </w:r>
      <w:r w:rsidR="00997A5C">
        <w:t xml:space="preserve"> the flock</w:t>
      </w:r>
      <w:r w:rsidR="00F262DF">
        <w:t>. T</w:t>
      </w:r>
      <w:r>
        <w:t>hese are</w:t>
      </w:r>
      <w:r w:rsidR="00F262DF">
        <w:t>: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 xml:space="preserve">SN668952. A hill to the south of </w:t>
      </w:r>
      <w:proofErr w:type="spellStart"/>
      <w:r>
        <w:t>Penrhyngerwin</w:t>
      </w:r>
      <w:proofErr w:type="spellEnd"/>
      <w:r>
        <w:t>. Extensive view over saltmarsh and fields from Ynys-</w:t>
      </w:r>
      <w:proofErr w:type="spellStart"/>
      <w:r>
        <w:t>hir</w:t>
      </w:r>
      <w:proofErr w:type="spellEnd"/>
      <w:r>
        <w:t xml:space="preserve"> to Hen </w:t>
      </w:r>
      <w:proofErr w:type="spellStart"/>
      <w:r>
        <w:t>Hafod</w:t>
      </w:r>
      <w:proofErr w:type="spellEnd"/>
      <w:r>
        <w:t xml:space="preserve"> and beyond to the west. Useful if birds roosting on Breakwater fields.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 xml:space="preserve">SN692967. </w:t>
      </w:r>
      <w:proofErr w:type="spellStart"/>
      <w:r>
        <w:t>Glandyi</w:t>
      </w:r>
      <w:proofErr w:type="spellEnd"/>
      <w:r>
        <w:t xml:space="preserve"> Castle. Easily the best view of the fields to the north of the river around </w:t>
      </w:r>
      <w:proofErr w:type="spellStart"/>
      <w:r>
        <w:t>Gogarth</w:t>
      </w:r>
      <w:proofErr w:type="spellEnd"/>
      <w:r>
        <w:t xml:space="preserve"> and </w:t>
      </w:r>
      <w:proofErr w:type="spellStart"/>
      <w:r>
        <w:t>Penmaen</w:t>
      </w:r>
      <w:proofErr w:type="spellEnd"/>
      <w:r>
        <w:t xml:space="preserve"> </w:t>
      </w:r>
      <w:proofErr w:type="spellStart"/>
      <w:r>
        <w:t>Isaf</w:t>
      </w:r>
      <w:proofErr w:type="spellEnd"/>
      <w:r>
        <w:t xml:space="preserve">. 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 xml:space="preserve">SN663935. Lodge Park. Restricted but useful views of fields to the west of the </w:t>
      </w:r>
      <w:proofErr w:type="spellStart"/>
      <w:r>
        <w:t>Clettwr</w:t>
      </w:r>
      <w:proofErr w:type="spellEnd"/>
      <w:r>
        <w:t xml:space="preserve"> near the Ynys-las road and Hen </w:t>
      </w:r>
      <w:proofErr w:type="spellStart"/>
      <w:r>
        <w:t>Hafod</w:t>
      </w:r>
      <w:proofErr w:type="spellEnd"/>
      <w:r>
        <w:t>/</w:t>
      </w:r>
      <w:proofErr w:type="spellStart"/>
      <w:r>
        <w:t>Penrhyngerwin</w:t>
      </w:r>
      <w:proofErr w:type="spellEnd"/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 xml:space="preserve">SN645940. Bank of the </w:t>
      </w:r>
      <w:proofErr w:type="spellStart"/>
      <w:r>
        <w:t>Clettwr</w:t>
      </w:r>
      <w:proofErr w:type="spellEnd"/>
      <w:r>
        <w:t xml:space="preserve"> near </w:t>
      </w:r>
      <w:proofErr w:type="spellStart"/>
      <w:r>
        <w:t>Clettwr</w:t>
      </w:r>
      <w:proofErr w:type="spellEnd"/>
      <w:r>
        <w:t xml:space="preserve"> </w:t>
      </w:r>
      <w:proofErr w:type="gramStart"/>
      <w:r>
        <w:t>bridge</w:t>
      </w:r>
      <w:proofErr w:type="gramEnd"/>
      <w:r>
        <w:t xml:space="preserve">. View of fields surrounding and saltmarsh. 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 xml:space="preserve">SN646921. </w:t>
      </w:r>
      <w:proofErr w:type="spellStart"/>
      <w:r>
        <w:t>Llangynfelyn</w:t>
      </w:r>
      <w:proofErr w:type="spellEnd"/>
      <w:r>
        <w:t>. Good views over fields to north.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>SN674959. Breakwater hide. Views of saltmarsh and Breakwater fields.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>SN679959. Ynys-</w:t>
      </w:r>
      <w:proofErr w:type="spellStart"/>
      <w:r>
        <w:t>hir</w:t>
      </w:r>
      <w:proofErr w:type="spellEnd"/>
      <w:r>
        <w:t xml:space="preserve"> hide. Views of saltmarsh, Breakwater fields </w:t>
      </w:r>
      <w:proofErr w:type="spellStart"/>
      <w:r>
        <w:t>Penrhyngerwin</w:t>
      </w:r>
      <w:proofErr w:type="spellEnd"/>
      <w:r>
        <w:t xml:space="preserve"> and Hen </w:t>
      </w:r>
      <w:proofErr w:type="spellStart"/>
      <w:r>
        <w:t>Hafod</w:t>
      </w:r>
      <w:proofErr w:type="spellEnd"/>
      <w:r>
        <w:t>.</w:t>
      </w:r>
    </w:p>
    <w:p w:rsidR="00F262DF" w:rsidRDefault="00F262DF" w:rsidP="00F262DF"/>
    <w:p w:rsidR="008919A8" w:rsidRDefault="00262D4A">
      <w:r>
        <w:t xml:space="preserve">If at any time the GWFG are disturbed by the works </w:t>
      </w:r>
      <w:r>
        <w:t>Gareth instructs wor</w:t>
      </w:r>
      <w:r>
        <w:t xml:space="preserve">ks to stop all works must cease. Working methods will then be changed and work will commence when </w:t>
      </w:r>
      <w:r>
        <w:t>approval is given by Gareth (site surveyor) to continue</w:t>
      </w:r>
      <w:r>
        <w:t>.</w:t>
      </w:r>
    </w:p>
    <w:p w:rsidR="00262D4A" w:rsidRDefault="00262D4A"/>
    <w:sectPr w:rsidR="00262D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40C83"/>
    <w:multiLevelType w:val="hybridMultilevel"/>
    <w:tmpl w:val="2C623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A3BA0"/>
    <w:multiLevelType w:val="hybridMultilevel"/>
    <w:tmpl w:val="50AA2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DF"/>
    <w:rsid w:val="00262D4A"/>
    <w:rsid w:val="002C578A"/>
    <w:rsid w:val="004F696E"/>
    <w:rsid w:val="00792D6A"/>
    <w:rsid w:val="0085644F"/>
    <w:rsid w:val="008919A8"/>
    <w:rsid w:val="00912E86"/>
    <w:rsid w:val="00997A5C"/>
    <w:rsid w:val="009F5BE3"/>
    <w:rsid w:val="00C84D56"/>
    <w:rsid w:val="00F2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CA6AF"/>
  <w15:chartTrackingRefBased/>
  <w15:docId w15:val="{D09BA57B-6BEF-4ADD-96E0-77997BC0C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2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262D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262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62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62D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2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2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Cottage Viaduct Maintenance Work (2)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1 Eversholt Street, London, NW1 2DN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2021-03-05T00:00:00+00:00</Document_x0020_Date>
    <Facility_x0020_Address xmlns="859f7ad6-93f6-4205-b62b-a17f28acbbac">Glandyfi</Facility_x0020_Address>
    <Environment_x0020_Sub_x0020_Folder xmlns="859f7ad6-93f6-4205-b62b-a17f28acbbac">Licences applications</Environment_x0020_Sub_x0020_Folder>
    <Customer_x0020_Name xmlns="859f7ad6-93f6-4205-b62b-a17f28acbbac">Network Rail Infrastucture Projects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A952C72B752834D96463AC2C6936194" ma:contentTypeVersion="531" ma:contentTypeDescription="Permitting &amp; Compliance Word Document" ma:contentTypeScope="" ma:versionID="3a695f2a63028203f8d53ae3bcf3f3c6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xmlns:ns6="5378f1a7-c8c8-414a-bcba-c24698be7d89" targetNamespace="http://schemas.microsoft.com/office/2006/metadata/properties" ma:root="true" ma:fieldsID="668a28e763baaa17b5f49a6aedaacde3" ns2:_="" ns4:_="" ns5:_="" ns6:_="">
    <xsd:import namespace="859f7ad6-93f6-4205-b62b-a17f28acbbac"/>
    <xsd:import namespace="cd6faf52-b12f-444c-a3fc-1f0e7a71d996"/>
    <xsd:import namespace="6e121689-de5b-41b9-a751-bfeda7fa2b07"/>
    <xsd:import namespace="5378f1a7-c8c8-414a-bcba-c24698be7d89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378FD1-8CDC-43B2-8E5C-A756508CB9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AD26B1-E0F6-4AD1-AD63-105320698D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BC0D97-7926-4C86-AFEE-6E53FA74D936}"/>
</file>

<file path=customXml/itemProps4.xml><?xml version="1.0" encoding="utf-8"?>
<ds:datastoreItem xmlns:ds="http://schemas.openxmlformats.org/officeDocument/2006/customXml" ds:itemID="{0BB2829E-F1C5-4B7D-8011-B6DE9B1DC5C0}"/>
</file>

<file path=customXml/itemProps5.xml><?xml version="1.0" encoding="utf-8"?>
<ds:datastoreItem xmlns:ds="http://schemas.openxmlformats.org/officeDocument/2006/customXml" ds:itemID="{B22A5E63-E50A-4B04-AFFE-5E40A8A5DC5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Moseley Bethan (YGC)</cp:lastModifiedBy>
  <cp:revision>2</cp:revision>
  <dcterms:created xsi:type="dcterms:W3CDTF">2021-03-05T12:25:00Z</dcterms:created>
  <dcterms:modified xsi:type="dcterms:W3CDTF">2021-03-05T12:25:00Z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0x01010067EB80C5FE939D4A9B3D8BA62129B7F5010200EA952C72B752834D96463AC2C6936194</vt:lpwstr>
  </property>
  <property fmtid="{D5CDD505-2E9C-101B-9397-08002B2CF9AE}" pid="3" name="_dlc_DocId">
    <vt:lpwstr>REGU-100054081-3309</vt:lpwstr>
  </property>
  <property fmtid="{D5CDD505-2E9C-101B-9397-08002B2CF9AE}" pid="4" name="_dlc_DocIdItemGuid">
    <vt:lpwstr>c32a3f7b-6995-4e62-af16-693cbe065e4e</vt:lpwstr>
  </property>
  <property fmtid="{D5CDD505-2E9C-101B-9397-08002B2CF9AE}" pid="5" name="_dlc_DocIdUrl">
    <vt:lpwstr>https://cyfoethnaturiolcymru.sharepoint.com/teams/Regulatory/Permitting/ml/_layouts/15/DocIdRedir.aspx?ID=REGU-100054081-3309, REGU-100054081-3309</vt:lpwstr>
  </property>
</Properties>
</file>