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15836801"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94309BE"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51A31">
        <w:tab/>
      </w:r>
      <w:r>
        <w:tab/>
      </w:r>
    </w:p>
    <w:p w14:paraId="134D7088" w14:textId="77777777" w:rsidR="005E4D39" w:rsidRDefault="005E4D39" w:rsidP="00F65BEA">
      <w:pPr>
        <w:pStyle w:val="coverTitle"/>
        <w:spacing w:line="312" w:lineRule="auto"/>
        <w:rPr>
          <w:rFonts w:cs="Arial"/>
        </w:rPr>
      </w:pPr>
    </w:p>
    <w:p w14:paraId="1CE2BFA4" w14:textId="77777777" w:rsidR="005E4D39" w:rsidRPr="00C31D2C" w:rsidRDefault="005E4D39" w:rsidP="00F65BEA">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DEACD4" w14:textId="77777777" w:rsidR="005E4D39" w:rsidRDefault="005E4D39" w:rsidP="00F65BEA">
      <w:pPr>
        <w:pStyle w:val="a"/>
        <w:tabs>
          <w:tab w:val="left" w:pos="8328"/>
        </w:tabs>
        <w:spacing w:line="312" w:lineRule="auto"/>
      </w:pPr>
      <w:r>
        <w:t>The Environmental Permitting (England &amp; Wales) Regulations 2016</w:t>
      </w:r>
      <w:r>
        <w:tab/>
      </w:r>
    </w:p>
    <w:p w14:paraId="169907FA" w14:textId="77777777" w:rsidR="005E4D39" w:rsidRDefault="005E4D39" w:rsidP="00F65BEA">
      <w:pPr>
        <w:pStyle w:val="a"/>
        <w:spacing w:line="312" w:lineRule="auto"/>
      </w:pPr>
    </w:p>
    <w:p w14:paraId="07D3B5D3" w14:textId="77777777" w:rsidR="005E4D39" w:rsidRPr="0058535B" w:rsidRDefault="005E4D39" w:rsidP="00F65BEA">
      <w:pPr>
        <w:pStyle w:val="coverLicenceHolder"/>
        <w:pBdr>
          <w:top w:val="single" w:sz="4" w:space="25" w:color="auto"/>
        </w:pBdr>
        <w:spacing w:line="312" w:lineRule="auto"/>
      </w:pPr>
      <w:r w:rsidRPr="0058535B">
        <w:t>Dŵr Cymru Cyfyngedig</w:t>
      </w:r>
    </w:p>
    <w:p w14:paraId="5FF31560" w14:textId="77777777" w:rsidR="005E4D39" w:rsidRPr="00667865" w:rsidRDefault="005E4D39" w:rsidP="00F65BEA">
      <w:pPr>
        <w:pStyle w:val="coverLicenceHolder"/>
        <w:pBdr>
          <w:top w:val="single" w:sz="4" w:space="25" w:color="auto"/>
        </w:pBdr>
        <w:spacing w:line="312" w:lineRule="auto"/>
        <w:rPr>
          <w:color w:val="FF0000"/>
        </w:rPr>
      </w:pPr>
    </w:p>
    <w:p w14:paraId="5A08DDE7" w14:textId="713955C5" w:rsidR="00497E60" w:rsidRDefault="005B1B18" w:rsidP="00497E60">
      <w:pPr>
        <w:pStyle w:val="coverLicenceHolder"/>
        <w:pBdr>
          <w:top w:val="single" w:sz="4" w:space="25" w:color="auto"/>
        </w:pBdr>
        <w:spacing w:line="312" w:lineRule="auto"/>
        <w:contextualSpacing/>
      </w:pPr>
      <w:proofErr w:type="spellStart"/>
      <w:r>
        <w:t>Havard</w:t>
      </w:r>
      <w:proofErr w:type="spellEnd"/>
      <w:r w:rsidR="00497E60" w:rsidRPr="00497E60">
        <w:t xml:space="preserve"> Road</w:t>
      </w:r>
      <w:r w:rsidR="006838AC">
        <w:t xml:space="preserve"> CSO</w:t>
      </w:r>
    </w:p>
    <w:p w14:paraId="256D7933" w14:textId="6DBDA9B5" w:rsidR="00D83A85" w:rsidRPr="00497E60" w:rsidRDefault="00D83A85" w:rsidP="00497E60">
      <w:pPr>
        <w:pStyle w:val="coverLicenceHolder"/>
        <w:pBdr>
          <w:top w:val="single" w:sz="4" w:space="25" w:color="auto"/>
        </w:pBdr>
        <w:spacing w:line="312" w:lineRule="auto"/>
        <w:contextualSpacing/>
      </w:pPr>
      <w:r>
        <w:t xml:space="preserve">Nr 88 </w:t>
      </w:r>
      <w:proofErr w:type="spellStart"/>
      <w:r w:rsidR="005B1B18">
        <w:t>Havard</w:t>
      </w:r>
      <w:proofErr w:type="spellEnd"/>
      <w:r>
        <w:t xml:space="preserve"> Rd</w:t>
      </w:r>
    </w:p>
    <w:p w14:paraId="6C41E405" w14:textId="2E328C41" w:rsidR="00497E60" w:rsidRDefault="00497E60" w:rsidP="00497E60">
      <w:pPr>
        <w:pStyle w:val="coverLicenceHolder"/>
        <w:pBdr>
          <w:top w:val="single" w:sz="4" w:space="25" w:color="auto"/>
        </w:pBdr>
        <w:spacing w:line="312" w:lineRule="auto"/>
        <w:contextualSpacing/>
      </w:pPr>
      <w:r w:rsidRPr="00497E60">
        <w:t>Llanelli</w:t>
      </w:r>
    </w:p>
    <w:p w14:paraId="643B6A29" w14:textId="120F72ED" w:rsidR="00FD1090" w:rsidRPr="00497E60" w:rsidRDefault="00CE5D9B" w:rsidP="00497E60">
      <w:pPr>
        <w:pStyle w:val="coverLicenceHolder"/>
        <w:pBdr>
          <w:top w:val="single" w:sz="4" w:space="25" w:color="auto"/>
        </w:pBdr>
        <w:spacing w:line="312" w:lineRule="auto"/>
        <w:contextualSpacing/>
      </w:pPr>
      <w:r>
        <w:t>Carmarthenshire</w:t>
      </w:r>
    </w:p>
    <w:p w14:paraId="0AB11A95" w14:textId="039F3A42" w:rsidR="00497E60" w:rsidRDefault="00497E60" w:rsidP="00497E60">
      <w:pPr>
        <w:pStyle w:val="coverLicenceHolder"/>
        <w:pBdr>
          <w:top w:val="single" w:sz="4" w:space="25" w:color="auto"/>
        </w:pBdr>
        <w:spacing w:line="312" w:lineRule="auto"/>
        <w:contextualSpacing/>
      </w:pPr>
      <w:r w:rsidRPr="00497E60">
        <w:t>SA14 8SD</w:t>
      </w:r>
    </w:p>
    <w:p w14:paraId="0E8AAE8D" w14:textId="77777777" w:rsidR="00497E60" w:rsidRPr="00497E60" w:rsidRDefault="00497E60" w:rsidP="00497E60">
      <w:pPr>
        <w:pStyle w:val="coverLicenceHolder"/>
        <w:pBdr>
          <w:top w:val="single" w:sz="4" w:space="25" w:color="auto"/>
        </w:pBdr>
        <w:spacing w:line="312" w:lineRule="auto"/>
        <w:contextualSpacing/>
      </w:pPr>
    </w:p>
    <w:p w14:paraId="67B6D236" w14:textId="15531247" w:rsidR="005E4D39" w:rsidRPr="00E56F92" w:rsidRDefault="005E4D39" w:rsidP="00F65BEA">
      <w:pPr>
        <w:pStyle w:val="coverLicenceHolder"/>
        <w:pBdr>
          <w:top w:val="single" w:sz="4" w:space="25" w:color="auto"/>
        </w:pBdr>
        <w:spacing w:before="120" w:line="270" w:lineRule="exact"/>
        <w:rPr>
          <w:rFonts w:cs="Arial"/>
          <w:szCs w:val="24"/>
        </w:rPr>
      </w:pPr>
      <w:r w:rsidRPr="00E56F92">
        <w:rPr>
          <w:rFonts w:cs="Arial"/>
          <w:szCs w:val="24"/>
        </w:rPr>
        <w:t>Variation application number</w:t>
      </w:r>
    </w:p>
    <w:p w14:paraId="2EF0F221" w14:textId="48200FB8" w:rsidR="00497E60" w:rsidRPr="00E56F92" w:rsidRDefault="006838AC" w:rsidP="00F65BEA">
      <w:pPr>
        <w:pStyle w:val="coverLicenceHolder"/>
        <w:pBdr>
          <w:top w:val="single" w:sz="4" w:space="25" w:color="auto"/>
        </w:pBdr>
        <w:spacing w:before="120" w:line="270" w:lineRule="exact"/>
        <w:rPr>
          <w:rFonts w:cs="Arial"/>
          <w:szCs w:val="24"/>
        </w:rPr>
      </w:pPr>
      <w:r w:rsidRPr="00E56F92">
        <w:rPr>
          <w:rFonts w:cs="Arial"/>
          <w:szCs w:val="24"/>
        </w:rPr>
        <w:t>PAN-005875</w:t>
      </w:r>
    </w:p>
    <w:p w14:paraId="23E3BFDE" w14:textId="77777777" w:rsidR="005E4D39" w:rsidRPr="00E56F92" w:rsidRDefault="005E4D39" w:rsidP="00D3377F">
      <w:pPr>
        <w:pStyle w:val="coverAuthNos"/>
        <w:spacing w:before="480" w:line="276" w:lineRule="auto"/>
        <w:rPr>
          <w:sz w:val="24"/>
          <w:szCs w:val="24"/>
          <w:lang w:val="de-DE"/>
        </w:rPr>
      </w:pPr>
      <w:r w:rsidRPr="00E56F92">
        <w:rPr>
          <w:sz w:val="24"/>
          <w:szCs w:val="24"/>
          <w:lang w:val="de-DE"/>
        </w:rPr>
        <w:t>Permit number</w:t>
      </w:r>
    </w:p>
    <w:p w14:paraId="73446503" w14:textId="3044B4BC" w:rsidR="005E4D39" w:rsidRPr="00E56F92" w:rsidRDefault="00497E60" w:rsidP="00D3377F">
      <w:pPr>
        <w:ind w:left="3249" w:firstLine="720"/>
        <w:rPr>
          <w:sz w:val="24"/>
          <w:lang w:val="de-DE"/>
        </w:rPr>
      </w:pPr>
      <w:r w:rsidRPr="00E56F92">
        <w:rPr>
          <w:rFonts w:ascii="Arial" w:hAnsi="Arial"/>
          <w:sz w:val="24"/>
          <w:lang w:val="de-DE"/>
        </w:rPr>
        <w:t>BP0359401</w:t>
      </w:r>
    </w:p>
    <w:p w14:paraId="21E41B3A" w14:textId="77777777" w:rsidR="005E4D39" w:rsidRPr="0058535B" w:rsidRDefault="005E4D39" w:rsidP="00F65BEA">
      <w:pPr>
        <w:rPr>
          <w:lang w:val="de-DE"/>
        </w:rPr>
      </w:pPr>
    </w:p>
    <w:p w14:paraId="46F552B7" w14:textId="77777777" w:rsidR="005E4D39" w:rsidRPr="0058535B" w:rsidRDefault="005E4D39" w:rsidP="00F65BEA">
      <w:pPr>
        <w:rPr>
          <w:lang w:val="de-DE"/>
        </w:rPr>
      </w:pPr>
    </w:p>
    <w:p w14:paraId="4C731DBB" w14:textId="77777777" w:rsidR="005E4D39" w:rsidRPr="0058535B" w:rsidRDefault="005E4D39" w:rsidP="00F65BEA">
      <w:pPr>
        <w:jc w:val="center"/>
        <w:rPr>
          <w:lang w:val="de-DE"/>
        </w:rPr>
      </w:pPr>
    </w:p>
    <w:p w14:paraId="7748744F" w14:textId="77777777" w:rsidR="005E4D39" w:rsidRPr="0058535B" w:rsidRDefault="005E4D39" w:rsidP="00F65BEA">
      <w:pPr>
        <w:rPr>
          <w:lang w:val="de-DE"/>
        </w:rPr>
      </w:pPr>
    </w:p>
    <w:p w14:paraId="31A2F1B0" w14:textId="77777777" w:rsidR="005E4D39" w:rsidRDefault="005E4D39" w:rsidP="00F65BEA">
      <w:pPr>
        <w:pStyle w:val="coverAuthNos"/>
        <w:tabs>
          <w:tab w:val="left" w:pos="5270"/>
        </w:tabs>
        <w:spacing w:line="312" w:lineRule="auto"/>
        <w:rPr>
          <w:lang w:val="de-DE"/>
        </w:rPr>
      </w:pPr>
      <w:r>
        <w:rPr>
          <w:lang w:val="de-DE"/>
        </w:rPr>
        <w:tab/>
      </w:r>
    </w:p>
    <w:p w14:paraId="531EB17F" w14:textId="77777777" w:rsidR="005E4D39" w:rsidRDefault="005E4D39" w:rsidP="00F65BEA">
      <w:pPr>
        <w:pStyle w:val="coverAuthNos"/>
        <w:spacing w:line="312" w:lineRule="auto"/>
        <w:ind w:left="0"/>
        <w:rPr>
          <w:lang w:val="de-DE"/>
        </w:rPr>
      </w:pPr>
    </w:p>
    <w:p w14:paraId="5B8C36B1" w14:textId="77777777" w:rsidR="005E4D39" w:rsidRDefault="005E4D39" w:rsidP="00F65BEA">
      <w:pPr>
        <w:pStyle w:val="coverAuthNos"/>
        <w:spacing w:line="312" w:lineRule="auto"/>
        <w:ind w:left="0"/>
        <w:rPr>
          <w:lang w:val="de-DE"/>
        </w:rPr>
      </w:pPr>
    </w:p>
    <w:p w14:paraId="2D1B112C" w14:textId="77777777" w:rsidR="005E4D39" w:rsidRDefault="005E4D39" w:rsidP="00F65BEA">
      <w:pPr>
        <w:pStyle w:val="coverAuthNos"/>
        <w:spacing w:line="312" w:lineRule="auto"/>
        <w:ind w:left="0"/>
        <w:rPr>
          <w:lang w:val="de-DE"/>
        </w:rPr>
      </w:pPr>
    </w:p>
    <w:p w14:paraId="026E9BE8" w14:textId="77777777" w:rsidR="005E4D39" w:rsidRDefault="005E4D39" w:rsidP="00F65BEA">
      <w:pPr>
        <w:pStyle w:val="coverAuthNos"/>
        <w:spacing w:line="312" w:lineRule="auto"/>
        <w:ind w:left="0"/>
        <w:rPr>
          <w:lang w:val="de-DE"/>
        </w:rPr>
      </w:pPr>
    </w:p>
    <w:p w14:paraId="685FBB5E" w14:textId="77777777" w:rsidR="005E4D39" w:rsidRPr="00DE0217" w:rsidRDefault="005E4D39" w:rsidP="00F65BEA">
      <w:pPr>
        <w:pStyle w:val="coverAuthNos"/>
        <w:spacing w:line="312" w:lineRule="auto"/>
        <w:ind w:left="0"/>
        <w:rPr>
          <w:lang w:val="de-DE"/>
        </w:rPr>
      </w:pPr>
    </w:p>
    <w:p w14:paraId="3BA3E5CF" w14:textId="5CC63F13" w:rsidR="005E4D39" w:rsidRPr="00497E60" w:rsidRDefault="005B1B18" w:rsidP="00F65BEA">
      <w:pPr>
        <w:pStyle w:val="Heading1nonum"/>
        <w:spacing w:before="80" w:after="0" w:line="312" w:lineRule="auto"/>
        <w:jc w:val="center"/>
      </w:pPr>
      <w:proofErr w:type="spellStart"/>
      <w:r>
        <w:lastRenderedPageBreak/>
        <w:t>Havard</w:t>
      </w:r>
      <w:proofErr w:type="spellEnd"/>
      <w:r w:rsidR="006838AC">
        <w:t xml:space="preserve"> R</w:t>
      </w:r>
      <w:r w:rsidR="00C841F9">
        <w:t>oa</w:t>
      </w:r>
      <w:r w:rsidR="00497E60" w:rsidRPr="00497E60">
        <w:t>d CSO</w:t>
      </w:r>
    </w:p>
    <w:p w14:paraId="19B40CD2" w14:textId="5CB91DF7" w:rsidR="005E4D39" w:rsidRDefault="005E4D39" w:rsidP="00F65BEA">
      <w:pPr>
        <w:pStyle w:val="Heading1nonum"/>
        <w:spacing w:before="80" w:after="0" w:line="312" w:lineRule="auto"/>
        <w:jc w:val="center"/>
      </w:pPr>
      <w:r>
        <w:t>Permit Number</w:t>
      </w:r>
      <w:r>
        <w:rPr>
          <w:color w:val="FF0000"/>
        </w:rPr>
        <w:t xml:space="preserve"> </w:t>
      </w:r>
      <w:r w:rsidR="00497E60" w:rsidRPr="00497E60">
        <w:t>BP0359401</w:t>
      </w:r>
    </w:p>
    <w:p w14:paraId="2B5C86DE" w14:textId="77777777" w:rsidR="005E4D39" w:rsidRDefault="005E4D39" w:rsidP="00F65BEA">
      <w:pPr>
        <w:pStyle w:val="Heading1nonum"/>
        <w:spacing w:line="312" w:lineRule="auto"/>
      </w:pPr>
      <w:r>
        <w:t>Introductory note</w:t>
      </w:r>
    </w:p>
    <w:p w14:paraId="17AEBD6E" w14:textId="77777777" w:rsidR="005E4D39" w:rsidRPr="00AC1C65" w:rsidRDefault="005E4D39" w:rsidP="00F65BEA">
      <w:pPr>
        <w:pStyle w:val="Heading2a"/>
        <w:spacing w:before="120" w:line="312" w:lineRule="auto"/>
        <w:rPr>
          <w:i w:val="0"/>
        </w:rPr>
      </w:pPr>
      <w:r w:rsidRPr="00AC1C65">
        <w:rPr>
          <w:i w:val="0"/>
        </w:rPr>
        <w:t>This introductory note does not form a part of the permit</w:t>
      </w:r>
    </w:p>
    <w:p w14:paraId="25A5E314" w14:textId="77777777" w:rsidR="005E4D39" w:rsidRPr="00B53F99" w:rsidRDefault="005E4D39" w:rsidP="00417CB0">
      <w:pPr>
        <w:pStyle w:val="BodyText2"/>
        <w:tabs>
          <w:tab w:val="left" w:pos="-720"/>
          <w:tab w:val="left" w:pos="0"/>
          <w:tab w:val="left" w:pos="972"/>
        </w:tabs>
        <w:spacing w:line="276" w:lineRule="auto"/>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8053FFE" w14:textId="52F0AA1C" w:rsidR="005E4D39" w:rsidRPr="00417CB0" w:rsidRDefault="00417CB0" w:rsidP="00417CB0">
      <w:pPr>
        <w:pStyle w:val="Draftingnote"/>
        <w:spacing w:before="120" w:after="120" w:line="276" w:lineRule="auto"/>
        <w:rPr>
          <w:rFonts w:cs="Arial"/>
          <w:i w:val="0"/>
          <w:color w:val="auto"/>
          <w:sz w:val="22"/>
          <w:szCs w:val="22"/>
        </w:rPr>
      </w:pPr>
      <w:r w:rsidRPr="00417CB0">
        <w:rPr>
          <w:rFonts w:cs="Arial"/>
          <w:i w:val="0"/>
          <w:color w:val="auto"/>
          <w:sz w:val="22"/>
          <w:szCs w:val="22"/>
        </w:rPr>
        <w:t>The permit has been varied to include event duration monitoring as part of the AMP environmental improvement programme.</w:t>
      </w:r>
    </w:p>
    <w:p w14:paraId="0A068889" w14:textId="578DDF76" w:rsidR="005E4D39" w:rsidRDefault="005E4D39" w:rsidP="00417CB0">
      <w:pPr>
        <w:pStyle w:val="Draftingnote"/>
        <w:spacing w:before="120" w:after="120" w:line="276" w:lineRule="auto"/>
        <w:rPr>
          <w:rFonts w:cs="Arial"/>
          <w:i w:val="0"/>
          <w:color w:val="000000"/>
          <w:sz w:val="22"/>
          <w:szCs w:val="22"/>
        </w:rPr>
      </w:pPr>
      <w:r w:rsidRPr="00B53F99">
        <w:rPr>
          <w:rFonts w:cs="Arial"/>
          <w:i w:val="0"/>
          <w:color w:val="000000"/>
          <w:sz w:val="22"/>
          <w:szCs w:val="22"/>
        </w:rPr>
        <w:t>The schedules specify the changes made to the permit.</w:t>
      </w:r>
      <w:r w:rsidR="00D83A85">
        <w:rPr>
          <w:rFonts w:cs="Arial"/>
          <w:i w:val="0"/>
          <w:color w:val="000000"/>
          <w:sz w:val="22"/>
          <w:szCs w:val="22"/>
        </w:rPr>
        <w:t xml:space="preserve"> </w:t>
      </w:r>
    </w:p>
    <w:p w14:paraId="1092C11F" w14:textId="5DEBC898" w:rsidR="005E4D39" w:rsidRPr="00417CB0" w:rsidRDefault="005E4D39" w:rsidP="00417CB0">
      <w:pPr>
        <w:pStyle w:val="Draftingnote"/>
        <w:spacing w:before="120" w:after="120" w:line="276" w:lineRule="auto"/>
        <w:rPr>
          <w:rFonts w:cs="Arial"/>
          <w:i w:val="0"/>
          <w:color w:val="000000"/>
          <w:sz w:val="22"/>
          <w:szCs w:val="22"/>
        </w:rPr>
      </w:pPr>
      <w:r w:rsidRPr="00417CB0">
        <w:rPr>
          <w:rFonts w:cs="Arial"/>
          <w:i w:val="0"/>
          <w:color w:val="000000"/>
          <w:sz w:val="22"/>
          <w:szCs w:val="22"/>
        </w:rPr>
        <w:t xml:space="preserve">The status log of the permit sets out the permitting history, including any changes to the permit reference number. </w:t>
      </w:r>
      <w:r w:rsidR="00D83A85" w:rsidRPr="00417CB0">
        <w:rPr>
          <w:rFonts w:cs="Arial"/>
          <w:i w:val="0"/>
          <w:color w:val="000000"/>
          <w:sz w:val="22"/>
          <w:szCs w:val="22"/>
        </w:rPr>
        <w:t>It is not backdated before 6 April 2010.</w:t>
      </w:r>
    </w:p>
    <w:p w14:paraId="690769AC" w14:textId="77777777" w:rsidR="005E4D39" w:rsidRDefault="005E4D39" w:rsidP="00F65BEA">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5E4D39" w14:paraId="7D56EEDE" w14:textId="77777777" w:rsidTr="00EE0E1E">
        <w:trPr>
          <w:cantSplit/>
        </w:trPr>
        <w:tc>
          <w:tcPr>
            <w:tcW w:w="9214" w:type="dxa"/>
            <w:gridSpan w:val="3"/>
            <w:tcBorders>
              <w:top w:val="nil"/>
              <w:left w:val="nil"/>
              <w:bottom w:val="single" w:sz="6" w:space="0" w:color="auto"/>
              <w:right w:val="nil"/>
            </w:tcBorders>
            <w:shd w:val="clear" w:color="auto" w:fill="000000"/>
          </w:tcPr>
          <w:p w14:paraId="5C6DDA27"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4AA1A8BA" w14:textId="77777777" w:rsidTr="00EE0E1E">
        <w:tc>
          <w:tcPr>
            <w:tcW w:w="3794" w:type="dxa"/>
            <w:tcBorders>
              <w:top w:val="single" w:sz="6" w:space="0" w:color="auto"/>
              <w:left w:val="nil"/>
              <w:bottom w:val="single" w:sz="6" w:space="0" w:color="auto"/>
              <w:right w:val="nil"/>
            </w:tcBorders>
          </w:tcPr>
          <w:p w14:paraId="0B16BFA6"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2C306A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436" w:type="dxa"/>
            <w:tcBorders>
              <w:top w:val="single" w:sz="6" w:space="0" w:color="auto"/>
              <w:left w:val="nil"/>
              <w:bottom w:val="single" w:sz="6" w:space="0" w:color="auto"/>
              <w:right w:val="nil"/>
            </w:tcBorders>
          </w:tcPr>
          <w:p w14:paraId="0EE38CEA"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2A8A4653" w14:textId="77777777" w:rsidTr="00EE0E1E">
        <w:tc>
          <w:tcPr>
            <w:tcW w:w="3794" w:type="dxa"/>
            <w:tcBorders>
              <w:top w:val="single" w:sz="6" w:space="0" w:color="auto"/>
              <w:left w:val="nil"/>
              <w:bottom w:val="single" w:sz="6" w:space="0" w:color="auto"/>
              <w:right w:val="nil"/>
            </w:tcBorders>
            <w:vAlign w:val="center"/>
          </w:tcPr>
          <w:p w14:paraId="45F39DCB" w14:textId="4A314F0B" w:rsidR="005E4D39" w:rsidRPr="005C0585" w:rsidRDefault="00D3377F"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2DF941A0" w14:textId="71CC8C6B" w:rsidR="005E4D39" w:rsidRPr="005C0585" w:rsidRDefault="00F103FD" w:rsidP="005E4D39">
            <w:pPr>
              <w:pStyle w:val="Tablebody"/>
              <w:spacing w:line="312" w:lineRule="auto"/>
              <w:rPr>
                <w:rFonts w:ascii="Arial" w:hAnsi="Arial" w:cs="Arial"/>
                <w:color w:val="auto"/>
                <w:sz w:val="22"/>
                <w:szCs w:val="22"/>
              </w:rPr>
            </w:pPr>
            <w:r>
              <w:rPr>
                <w:rFonts w:ascii="Arial" w:hAnsi="Arial" w:cs="Arial"/>
                <w:color w:val="auto"/>
                <w:sz w:val="22"/>
                <w:szCs w:val="22"/>
              </w:rPr>
              <w:t>Application</w:t>
            </w:r>
            <w:r w:rsidR="006838AC">
              <w:rPr>
                <w:rFonts w:ascii="Arial" w:hAnsi="Arial" w:cs="Arial"/>
                <w:color w:val="auto"/>
                <w:sz w:val="22"/>
                <w:szCs w:val="22"/>
              </w:rPr>
              <w:t xml:space="preserve"> PAN-005875</w:t>
            </w:r>
          </w:p>
        </w:tc>
        <w:tc>
          <w:tcPr>
            <w:tcW w:w="1984" w:type="dxa"/>
            <w:tcBorders>
              <w:top w:val="single" w:sz="6" w:space="0" w:color="auto"/>
              <w:left w:val="nil"/>
              <w:bottom w:val="single" w:sz="6" w:space="0" w:color="auto"/>
              <w:right w:val="nil"/>
            </w:tcBorders>
            <w:vAlign w:val="center"/>
          </w:tcPr>
          <w:p w14:paraId="4E57588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07EC6F91" w14:textId="4D5F4773" w:rsidR="005E4D39" w:rsidRPr="004A615E" w:rsidRDefault="006838AC" w:rsidP="005E4D39">
            <w:pPr>
              <w:pStyle w:val="Tablebody"/>
              <w:spacing w:line="312" w:lineRule="auto"/>
              <w:rPr>
                <w:rFonts w:ascii="Arial" w:hAnsi="Arial" w:cs="Arial"/>
                <w:color w:val="FF0000"/>
                <w:sz w:val="22"/>
                <w:szCs w:val="22"/>
              </w:rPr>
            </w:pPr>
            <w:r>
              <w:rPr>
                <w:rFonts w:ascii="Arial" w:hAnsi="Arial" w:cs="Arial"/>
                <w:color w:val="auto"/>
                <w:sz w:val="22"/>
                <w:szCs w:val="22"/>
              </w:rPr>
              <w:t>04</w:t>
            </w:r>
            <w:r w:rsidR="004A615E" w:rsidRPr="00A86591">
              <w:rPr>
                <w:rFonts w:ascii="Arial" w:hAnsi="Arial" w:cs="Arial"/>
                <w:color w:val="auto"/>
                <w:sz w:val="22"/>
                <w:szCs w:val="22"/>
              </w:rPr>
              <w:t>/</w:t>
            </w:r>
            <w:r>
              <w:rPr>
                <w:rFonts w:ascii="Arial" w:hAnsi="Arial" w:cs="Arial"/>
                <w:color w:val="auto"/>
                <w:sz w:val="22"/>
                <w:szCs w:val="22"/>
              </w:rPr>
              <w:t>07</w:t>
            </w:r>
            <w:r w:rsidR="004A615E" w:rsidRPr="00A86591">
              <w:rPr>
                <w:rFonts w:ascii="Arial" w:hAnsi="Arial" w:cs="Arial"/>
                <w:color w:val="auto"/>
                <w:sz w:val="22"/>
                <w:szCs w:val="22"/>
              </w:rPr>
              <w:t>/</w:t>
            </w:r>
            <w:r w:rsidR="00A86591" w:rsidRPr="00A86591">
              <w:rPr>
                <w:rFonts w:ascii="Arial" w:hAnsi="Arial" w:cs="Arial"/>
                <w:color w:val="auto"/>
                <w:sz w:val="22"/>
                <w:szCs w:val="22"/>
              </w:rPr>
              <w:t>2019</w:t>
            </w:r>
          </w:p>
        </w:tc>
        <w:tc>
          <w:tcPr>
            <w:tcW w:w="3436" w:type="dxa"/>
            <w:tcBorders>
              <w:top w:val="single" w:sz="6" w:space="0" w:color="auto"/>
              <w:left w:val="nil"/>
              <w:bottom w:val="single" w:sz="6" w:space="0" w:color="auto"/>
              <w:right w:val="nil"/>
            </w:tcBorders>
            <w:vAlign w:val="center"/>
          </w:tcPr>
          <w:p w14:paraId="1480C174"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22EB95AD" w14:textId="77777777" w:rsidTr="00EE0E1E">
        <w:tc>
          <w:tcPr>
            <w:tcW w:w="3794" w:type="dxa"/>
            <w:tcBorders>
              <w:top w:val="single" w:sz="6" w:space="0" w:color="auto"/>
              <w:left w:val="nil"/>
              <w:bottom w:val="single" w:sz="6" w:space="0" w:color="auto"/>
              <w:right w:val="nil"/>
            </w:tcBorders>
            <w:vAlign w:val="center"/>
          </w:tcPr>
          <w:p w14:paraId="15B8A70F"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7EDBA2C" w14:textId="51B638D4" w:rsidR="005E4D39" w:rsidRPr="005C0585" w:rsidRDefault="005E4D39" w:rsidP="005E4D39">
            <w:pPr>
              <w:pStyle w:val="Tablebody"/>
              <w:spacing w:line="312" w:lineRule="auto"/>
              <w:rPr>
                <w:rFonts w:ascii="Arial" w:hAnsi="Arial" w:cs="Arial"/>
                <w:color w:val="auto"/>
                <w:sz w:val="22"/>
                <w:szCs w:val="22"/>
              </w:rPr>
            </w:pPr>
            <w:r w:rsidRPr="00497E60">
              <w:rPr>
                <w:rFonts w:ascii="Arial" w:hAnsi="Arial" w:cs="Arial"/>
                <w:color w:val="auto"/>
                <w:sz w:val="22"/>
                <w:szCs w:val="22"/>
              </w:rPr>
              <w:fldChar w:fldCharType="begin"/>
            </w:r>
            <w:r w:rsidRPr="00497E60">
              <w:rPr>
                <w:rFonts w:ascii="Arial" w:hAnsi="Arial" w:cs="Arial"/>
                <w:color w:val="auto"/>
                <w:sz w:val="22"/>
                <w:szCs w:val="22"/>
              </w:rPr>
              <w:instrText xml:space="preserve"> MERGEFIELD Permit_Number </w:instrText>
            </w:r>
            <w:r w:rsidRPr="00497E60">
              <w:rPr>
                <w:rFonts w:ascii="Arial" w:hAnsi="Arial" w:cs="Arial"/>
                <w:color w:val="auto"/>
                <w:sz w:val="22"/>
                <w:szCs w:val="22"/>
              </w:rPr>
              <w:fldChar w:fldCharType="separate"/>
            </w:r>
            <w:r w:rsidR="00497E60" w:rsidRPr="00497E60">
              <w:rPr>
                <w:rFonts w:ascii="Arial" w:hAnsi="Arial" w:cs="Arial"/>
                <w:noProof/>
                <w:color w:val="auto"/>
                <w:sz w:val="22"/>
                <w:szCs w:val="22"/>
              </w:rPr>
              <w:t>BP0359401</w:t>
            </w:r>
            <w:r w:rsidRPr="00497E60">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60C0E04" w14:textId="02D302C4" w:rsidR="005E4D39" w:rsidRPr="004A615E" w:rsidRDefault="007938D0" w:rsidP="005E4D39">
            <w:pPr>
              <w:pStyle w:val="Tablebody"/>
              <w:spacing w:line="312" w:lineRule="auto"/>
              <w:rPr>
                <w:rFonts w:ascii="Arial" w:hAnsi="Arial" w:cs="Arial"/>
                <w:color w:val="FF0000"/>
                <w:sz w:val="22"/>
                <w:szCs w:val="22"/>
              </w:rPr>
            </w:pPr>
            <w:r w:rsidRPr="007938D0">
              <w:rPr>
                <w:rFonts w:ascii="Arial" w:hAnsi="Arial" w:cs="Arial"/>
                <w:color w:val="auto"/>
                <w:sz w:val="22"/>
                <w:szCs w:val="22"/>
              </w:rPr>
              <w:t>29/03/2021</w:t>
            </w:r>
          </w:p>
        </w:tc>
        <w:tc>
          <w:tcPr>
            <w:tcW w:w="3436" w:type="dxa"/>
            <w:tcBorders>
              <w:top w:val="single" w:sz="6" w:space="0" w:color="auto"/>
              <w:left w:val="nil"/>
              <w:bottom w:val="single" w:sz="6" w:space="0" w:color="auto"/>
              <w:right w:val="nil"/>
            </w:tcBorders>
            <w:vAlign w:val="center"/>
          </w:tcPr>
          <w:p w14:paraId="378275BD" w14:textId="5D204C7E"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8F455C" w:rsidRPr="008F455C">
              <w:rPr>
                <w:rFonts w:asciiTheme="minorHAnsi" w:hAnsiTheme="minorHAnsi" w:cstheme="minorHAnsi"/>
                <w:color w:val="auto"/>
                <w:sz w:val="22"/>
                <w:szCs w:val="22"/>
              </w:rPr>
              <w:t xml:space="preserve">Dŵr </w:t>
            </w:r>
            <w:r w:rsidRPr="00093D0C">
              <w:rPr>
                <w:rFonts w:ascii="Arial" w:hAnsi="Arial" w:cs="Arial"/>
                <w:color w:val="auto"/>
                <w:sz w:val="22"/>
                <w:szCs w:val="22"/>
              </w:rPr>
              <w:t>Cymru Cyfyngedig.</w:t>
            </w:r>
          </w:p>
        </w:tc>
      </w:tr>
    </w:tbl>
    <w:p w14:paraId="42D9C24C" w14:textId="77777777" w:rsidR="005E4D39" w:rsidRDefault="005E4D39" w:rsidP="00F65BEA">
      <w:pPr>
        <w:pStyle w:val="Heading3nonum"/>
        <w:spacing w:line="312" w:lineRule="auto"/>
        <w:jc w:val="both"/>
        <w:rPr>
          <w:i/>
        </w:rPr>
      </w:pPr>
    </w:p>
    <w:p w14:paraId="36FFBD25" w14:textId="77777777" w:rsidR="005E4D39" w:rsidRPr="00093D0C" w:rsidRDefault="005E4D39" w:rsidP="00F65BEA">
      <w:pPr>
        <w:pStyle w:val="Heading3nonum"/>
        <w:spacing w:line="312" w:lineRule="auto"/>
        <w:rPr>
          <w:sz w:val="22"/>
          <w:szCs w:val="22"/>
        </w:rPr>
      </w:pPr>
      <w:r w:rsidRPr="00093D0C">
        <w:rPr>
          <w:sz w:val="22"/>
          <w:szCs w:val="22"/>
        </w:rPr>
        <w:t>End of Introductory Note</w:t>
      </w:r>
    </w:p>
    <w:p w14:paraId="0C07FEA0" w14:textId="77777777" w:rsidR="005E4D39" w:rsidRDefault="005E4D39" w:rsidP="00F65BEA">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2EE7842" w14:textId="77777777" w:rsidTr="00F65BEA">
        <w:trPr>
          <w:trHeight w:val="363"/>
        </w:trPr>
        <w:tc>
          <w:tcPr>
            <w:tcW w:w="5977" w:type="dxa"/>
            <w:shd w:val="clear" w:color="auto" w:fill="000000"/>
          </w:tcPr>
          <w:p w14:paraId="29BFECDC"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8848A1" w14:textId="77777777" w:rsidR="005E4D39" w:rsidRDefault="005E4D39" w:rsidP="00D3377F">
      <w:pPr>
        <w:pStyle w:val="Act"/>
        <w:spacing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6D34D82" w14:textId="77777777" w:rsidR="00D3377F" w:rsidRPr="00C31D2C" w:rsidRDefault="00D3377F" w:rsidP="00D3377F">
      <w:pPr>
        <w:pStyle w:val="Act"/>
        <w:spacing w:line="276" w:lineRule="auto"/>
        <w:rPr>
          <w:rFonts w:cs="Arial"/>
          <w:sz w:val="22"/>
          <w:szCs w:val="22"/>
        </w:rPr>
      </w:pPr>
    </w:p>
    <w:p w14:paraId="74571B5B" w14:textId="77777777" w:rsidR="005E4D39" w:rsidRPr="00AB169C" w:rsidRDefault="005E4D39" w:rsidP="00D3377F">
      <w:pPr>
        <w:pStyle w:val="Heading3nonum"/>
        <w:spacing w:before="6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C16E37" w14:textId="77777777" w:rsidR="005E4D39" w:rsidRDefault="005E4D39" w:rsidP="00D3377F">
      <w:pPr>
        <w:pStyle w:val="Data"/>
        <w:spacing w:before="60" w:line="276" w:lineRule="auto"/>
        <w:rPr>
          <w:rStyle w:val="change"/>
          <w:rFonts w:cs="Arial"/>
          <w:sz w:val="22"/>
          <w:szCs w:val="22"/>
        </w:rPr>
      </w:pPr>
    </w:p>
    <w:p w14:paraId="33AE0D12" w14:textId="0F91AA74" w:rsidR="005E4D39" w:rsidRPr="003A5859" w:rsidRDefault="003A5859" w:rsidP="00D3377F">
      <w:pPr>
        <w:pStyle w:val="Heading3nonum"/>
        <w:spacing w:before="0" w:line="276" w:lineRule="auto"/>
        <w:ind w:right="1701"/>
        <w:rPr>
          <w:rFonts w:cs="Arial"/>
          <w:sz w:val="22"/>
          <w:szCs w:val="22"/>
        </w:rPr>
      </w:pPr>
      <w:r>
        <w:rPr>
          <w:rFonts w:cs="Arial"/>
          <w:sz w:val="22"/>
          <w:szCs w:val="22"/>
        </w:rPr>
        <w:t>P</w:t>
      </w:r>
      <w:r w:rsidR="005E4D39" w:rsidRPr="003A5859">
        <w:rPr>
          <w:rFonts w:cs="Arial"/>
          <w:sz w:val="22"/>
          <w:szCs w:val="22"/>
        </w:rPr>
        <w:t>ermit number</w:t>
      </w:r>
    </w:p>
    <w:p w14:paraId="37384441" w14:textId="2C88C2BE" w:rsidR="005E4D39" w:rsidRPr="00A86591" w:rsidRDefault="00A86591" w:rsidP="00D3377F">
      <w:pPr>
        <w:pStyle w:val="Data"/>
        <w:spacing w:line="276" w:lineRule="auto"/>
        <w:rPr>
          <w:rFonts w:cs="Arial"/>
          <w:color w:val="auto"/>
          <w:sz w:val="22"/>
          <w:szCs w:val="22"/>
        </w:rPr>
      </w:pPr>
      <w:r w:rsidRPr="00A86591">
        <w:rPr>
          <w:rFonts w:cs="Arial"/>
          <w:color w:val="auto"/>
          <w:sz w:val="22"/>
          <w:szCs w:val="22"/>
        </w:rPr>
        <w:t>BP0359401</w:t>
      </w:r>
      <w:r w:rsidR="005E4D39" w:rsidRPr="00A86591">
        <w:rPr>
          <w:rFonts w:cs="Arial"/>
          <w:color w:val="auto"/>
          <w:sz w:val="22"/>
          <w:szCs w:val="22"/>
        </w:rPr>
        <w:fldChar w:fldCharType="begin"/>
      </w:r>
      <w:r w:rsidR="005E4D39" w:rsidRPr="00A86591">
        <w:rPr>
          <w:rFonts w:cs="Arial"/>
          <w:color w:val="auto"/>
          <w:sz w:val="22"/>
          <w:szCs w:val="22"/>
        </w:rPr>
        <w:instrText xml:space="preserve"> MERGEFIELD "Permit_Number" </w:instrText>
      </w:r>
      <w:r w:rsidR="005E4D39" w:rsidRPr="00A86591">
        <w:rPr>
          <w:rFonts w:cs="Arial"/>
          <w:color w:val="auto"/>
          <w:sz w:val="22"/>
          <w:szCs w:val="22"/>
        </w:rPr>
        <w:fldChar w:fldCharType="end"/>
      </w:r>
    </w:p>
    <w:p w14:paraId="049F4DDB" w14:textId="77777777" w:rsidR="005E4D39" w:rsidRPr="009F6C74" w:rsidRDefault="005E4D39" w:rsidP="00D3377F">
      <w:pPr>
        <w:pStyle w:val="Data"/>
        <w:spacing w:line="276" w:lineRule="auto"/>
        <w:rPr>
          <w:rStyle w:val="change"/>
          <w:rFonts w:cs="Arial"/>
          <w:color w:val="auto"/>
          <w:sz w:val="22"/>
          <w:szCs w:val="22"/>
        </w:rPr>
      </w:pPr>
    </w:p>
    <w:p w14:paraId="6E7A6EAC" w14:textId="077DC0A7" w:rsidR="005E4D39" w:rsidRPr="003A5859" w:rsidRDefault="003A5859" w:rsidP="00D3377F">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9F4AB73" w14:textId="77777777" w:rsidR="005E4D39" w:rsidRPr="009F6C74" w:rsidRDefault="005E4D39" w:rsidP="00D3377F">
      <w:pPr>
        <w:pStyle w:val="Data"/>
        <w:spacing w:before="60"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A625B6D" w14:textId="77777777" w:rsidR="005E4D39" w:rsidRPr="009F6C74" w:rsidRDefault="005E4D39" w:rsidP="00D3377F">
      <w:pPr>
        <w:pStyle w:val="Heading3nonum"/>
        <w:spacing w:before="0" w:line="276" w:lineRule="auto"/>
        <w:rPr>
          <w:rFonts w:cs="Arial"/>
          <w:color w:val="auto"/>
          <w:sz w:val="22"/>
          <w:szCs w:val="22"/>
        </w:rPr>
      </w:pPr>
    </w:p>
    <w:p w14:paraId="5824C64A" w14:textId="5E57EEF3" w:rsidR="005E4D39" w:rsidRPr="009F6C74" w:rsidRDefault="005E4D39" w:rsidP="00D3377F">
      <w:pPr>
        <w:pStyle w:val="Heading3nonum"/>
        <w:spacing w:before="0" w:line="276" w:lineRule="auto"/>
        <w:rPr>
          <w:rStyle w:val="change"/>
          <w:color w:val="auto"/>
          <w:sz w:val="22"/>
          <w:szCs w:val="22"/>
        </w:rPr>
      </w:pPr>
      <w:r w:rsidRPr="009F6C74">
        <w:rPr>
          <w:color w:val="auto"/>
          <w:sz w:val="22"/>
        </w:rPr>
        <w:t>whose registered office is</w:t>
      </w:r>
    </w:p>
    <w:p w14:paraId="1F98D089" w14:textId="77777777" w:rsidR="0031109D" w:rsidRPr="0031109D" w:rsidRDefault="0031109D" w:rsidP="0031109D">
      <w:pPr>
        <w:pStyle w:val="Data"/>
        <w:spacing w:line="276" w:lineRule="auto"/>
        <w:rPr>
          <w:rFonts w:cs="Arial"/>
          <w:bCs/>
          <w:sz w:val="22"/>
          <w:szCs w:val="22"/>
        </w:rPr>
      </w:pPr>
      <w:r w:rsidRPr="0031109D">
        <w:rPr>
          <w:rFonts w:cs="Arial"/>
          <w:bCs/>
          <w:sz w:val="22"/>
          <w:szCs w:val="22"/>
        </w:rPr>
        <w:t>Linea  </w:t>
      </w:r>
    </w:p>
    <w:p w14:paraId="4484D210" w14:textId="77777777" w:rsidR="0031109D" w:rsidRPr="0031109D" w:rsidRDefault="0031109D" w:rsidP="0031109D">
      <w:pPr>
        <w:pStyle w:val="Data"/>
        <w:spacing w:line="276" w:lineRule="auto"/>
        <w:rPr>
          <w:rFonts w:cs="Arial"/>
          <w:bCs/>
          <w:sz w:val="22"/>
          <w:szCs w:val="22"/>
        </w:rPr>
      </w:pPr>
      <w:r w:rsidRPr="0031109D">
        <w:rPr>
          <w:rFonts w:cs="Arial"/>
          <w:bCs/>
          <w:sz w:val="22"/>
          <w:szCs w:val="22"/>
        </w:rPr>
        <w:t>Fortran Road  </w:t>
      </w:r>
    </w:p>
    <w:p w14:paraId="367B95CA" w14:textId="77777777" w:rsidR="0031109D" w:rsidRPr="0031109D" w:rsidRDefault="0031109D" w:rsidP="0031109D">
      <w:pPr>
        <w:pStyle w:val="Data"/>
        <w:spacing w:line="276" w:lineRule="auto"/>
        <w:rPr>
          <w:rFonts w:cs="Arial"/>
          <w:bCs/>
          <w:sz w:val="22"/>
          <w:szCs w:val="22"/>
        </w:rPr>
      </w:pPr>
      <w:r w:rsidRPr="0031109D">
        <w:rPr>
          <w:rFonts w:cs="Arial"/>
          <w:bCs/>
          <w:sz w:val="22"/>
          <w:szCs w:val="22"/>
        </w:rPr>
        <w:t xml:space="preserve">St </w:t>
      </w:r>
      <w:proofErr w:type="spellStart"/>
      <w:r w:rsidRPr="0031109D">
        <w:rPr>
          <w:rFonts w:cs="Arial"/>
          <w:bCs/>
          <w:sz w:val="22"/>
          <w:szCs w:val="22"/>
        </w:rPr>
        <w:t>Mellons</w:t>
      </w:r>
      <w:proofErr w:type="spellEnd"/>
      <w:r w:rsidRPr="0031109D">
        <w:rPr>
          <w:rFonts w:cs="Arial"/>
          <w:bCs/>
          <w:sz w:val="22"/>
          <w:szCs w:val="22"/>
        </w:rPr>
        <w:t>  </w:t>
      </w:r>
    </w:p>
    <w:p w14:paraId="3E2E4864" w14:textId="77777777" w:rsidR="0031109D" w:rsidRPr="0031109D" w:rsidRDefault="0031109D" w:rsidP="0031109D">
      <w:pPr>
        <w:pStyle w:val="Data"/>
        <w:spacing w:line="276" w:lineRule="auto"/>
        <w:rPr>
          <w:rFonts w:cs="Arial"/>
          <w:bCs/>
          <w:sz w:val="22"/>
          <w:szCs w:val="22"/>
        </w:rPr>
      </w:pPr>
      <w:r w:rsidRPr="0031109D">
        <w:rPr>
          <w:rFonts w:cs="Arial"/>
          <w:bCs/>
          <w:sz w:val="22"/>
          <w:szCs w:val="22"/>
        </w:rPr>
        <w:t>Cardiff  </w:t>
      </w:r>
    </w:p>
    <w:p w14:paraId="60F32688" w14:textId="746E23F4" w:rsidR="005E4D39" w:rsidRPr="0031109D" w:rsidRDefault="0031109D" w:rsidP="00D3377F">
      <w:pPr>
        <w:pStyle w:val="Data"/>
        <w:spacing w:line="276" w:lineRule="auto"/>
        <w:rPr>
          <w:rStyle w:val="change"/>
          <w:rFonts w:cs="Arial"/>
          <w:bCs/>
          <w:color w:val="000000"/>
          <w:sz w:val="22"/>
          <w:szCs w:val="22"/>
        </w:rPr>
      </w:pPr>
      <w:r w:rsidRPr="0031109D">
        <w:rPr>
          <w:rFonts w:cs="Arial"/>
          <w:bCs/>
          <w:sz w:val="22"/>
          <w:szCs w:val="22"/>
        </w:rPr>
        <w:t>CF3 0LT </w:t>
      </w:r>
    </w:p>
    <w:p w14:paraId="6B1A2710" w14:textId="77777777" w:rsidR="005E4D39" w:rsidRPr="009F6C74" w:rsidRDefault="005E4D39" w:rsidP="00D3377F">
      <w:pPr>
        <w:pStyle w:val="Data"/>
        <w:spacing w:line="276" w:lineRule="auto"/>
        <w:rPr>
          <w:rStyle w:val="change"/>
          <w:rFonts w:cs="Arial"/>
          <w:color w:val="auto"/>
          <w:sz w:val="22"/>
          <w:szCs w:val="22"/>
        </w:rPr>
      </w:pPr>
    </w:p>
    <w:p w14:paraId="65599416" w14:textId="77777777" w:rsidR="005E4D39" w:rsidRPr="009F6C74" w:rsidRDefault="005E4D39" w:rsidP="00D3377F">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892F2D3" w14:textId="77777777" w:rsidR="005E4D39" w:rsidRPr="009F6C74" w:rsidRDefault="005E4D39" w:rsidP="00D3377F">
      <w:pPr>
        <w:pStyle w:val="Data"/>
        <w:spacing w:line="276" w:lineRule="auto"/>
        <w:ind w:right="1701"/>
        <w:rPr>
          <w:b w:val="0"/>
          <w:color w:val="auto"/>
          <w:sz w:val="22"/>
          <w:szCs w:val="22"/>
        </w:rPr>
      </w:pPr>
    </w:p>
    <w:p w14:paraId="7A0ECD2A" w14:textId="22617880" w:rsidR="005E4D39" w:rsidRDefault="005E4D39" w:rsidP="00D3377F">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327B4A6" w14:textId="7AB83D14" w:rsidR="00A86591" w:rsidRPr="00A86591" w:rsidRDefault="005B1B18" w:rsidP="00D3377F">
      <w:pPr>
        <w:pStyle w:val="Heading3nonum"/>
        <w:spacing w:before="0" w:line="276" w:lineRule="auto"/>
        <w:rPr>
          <w:rFonts w:cs="Arial"/>
          <w:b/>
          <w:color w:val="auto"/>
          <w:sz w:val="22"/>
          <w:szCs w:val="22"/>
        </w:rPr>
      </w:pPr>
      <w:proofErr w:type="spellStart"/>
      <w:r>
        <w:rPr>
          <w:rFonts w:cs="Arial"/>
          <w:b/>
          <w:color w:val="auto"/>
          <w:sz w:val="22"/>
          <w:szCs w:val="22"/>
        </w:rPr>
        <w:t>Havard</w:t>
      </w:r>
      <w:proofErr w:type="spellEnd"/>
      <w:r w:rsidR="006838AC">
        <w:rPr>
          <w:rFonts w:cs="Arial"/>
          <w:b/>
          <w:color w:val="auto"/>
          <w:sz w:val="22"/>
          <w:szCs w:val="22"/>
        </w:rPr>
        <w:t xml:space="preserve"> R</w:t>
      </w:r>
      <w:r w:rsidR="00C841F9">
        <w:rPr>
          <w:rFonts w:cs="Arial"/>
          <w:b/>
          <w:color w:val="auto"/>
          <w:sz w:val="22"/>
          <w:szCs w:val="22"/>
        </w:rPr>
        <w:t>oa</w:t>
      </w:r>
      <w:r w:rsidR="00A86591" w:rsidRPr="00A86591">
        <w:rPr>
          <w:rFonts w:cs="Arial"/>
          <w:b/>
          <w:color w:val="auto"/>
          <w:sz w:val="22"/>
          <w:szCs w:val="22"/>
        </w:rPr>
        <w:t>d CSO</w:t>
      </w:r>
    </w:p>
    <w:p w14:paraId="16AB7A80" w14:textId="47FB2F56" w:rsidR="00D83A85" w:rsidRDefault="00D83A85" w:rsidP="00D3377F">
      <w:pPr>
        <w:pStyle w:val="Heading3nonum"/>
        <w:spacing w:before="0" w:line="276" w:lineRule="auto"/>
        <w:rPr>
          <w:rFonts w:cs="Arial"/>
          <w:b/>
          <w:color w:val="auto"/>
          <w:sz w:val="22"/>
          <w:szCs w:val="22"/>
        </w:rPr>
      </w:pPr>
      <w:r>
        <w:rPr>
          <w:rFonts w:cs="Arial"/>
          <w:b/>
          <w:color w:val="auto"/>
          <w:sz w:val="22"/>
          <w:szCs w:val="22"/>
        </w:rPr>
        <w:t xml:space="preserve">Nr 88 </w:t>
      </w:r>
      <w:proofErr w:type="spellStart"/>
      <w:r w:rsidR="005B1B18">
        <w:rPr>
          <w:rFonts w:cs="Arial"/>
          <w:b/>
          <w:color w:val="auto"/>
          <w:sz w:val="22"/>
          <w:szCs w:val="22"/>
        </w:rPr>
        <w:t>Havard</w:t>
      </w:r>
      <w:proofErr w:type="spellEnd"/>
      <w:r>
        <w:rPr>
          <w:rFonts w:cs="Arial"/>
          <w:b/>
          <w:color w:val="auto"/>
          <w:sz w:val="22"/>
          <w:szCs w:val="22"/>
        </w:rPr>
        <w:t xml:space="preserve"> Rd</w:t>
      </w:r>
    </w:p>
    <w:p w14:paraId="4AAD24EA" w14:textId="74099BE7" w:rsidR="00A86591" w:rsidRDefault="00A86591" w:rsidP="00D3377F">
      <w:pPr>
        <w:pStyle w:val="Heading3nonum"/>
        <w:spacing w:before="0" w:line="276" w:lineRule="auto"/>
        <w:rPr>
          <w:rFonts w:cs="Arial"/>
          <w:b/>
          <w:color w:val="auto"/>
          <w:sz w:val="22"/>
          <w:szCs w:val="22"/>
        </w:rPr>
      </w:pPr>
      <w:r w:rsidRPr="00A86591">
        <w:rPr>
          <w:rFonts w:cs="Arial"/>
          <w:b/>
          <w:color w:val="auto"/>
          <w:sz w:val="22"/>
          <w:szCs w:val="22"/>
        </w:rPr>
        <w:t>Llanelli</w:t>
      </w:r>
    </w:p>
    <w:p w14:paraId="2FAEDF8F" w14:textId="7EF710E8" w:rsidR="00FD1090" w:rsidRPr="007938D0" w:rsidRDefault="00FD1090" w:rsidP="00D3377F">
      <w:pPr>
        <w:pStyle w:val="Heading3nonum"/>
        <w:spacing w:before="0" w:line="276" w:lineRule="auto"/>
        <w:rPr>
          <w:rFonts w:cs="Arial"/>
          <w:b/>
          <w:color w:val="auto"/>
          <w:sz w:val="22"/>
          <w:szCs w:val="22"/>
        </w:rPr>
      </w:pPr>
      <w:r>
        <w:rPr>
          <w:rFonts w:cs="Arial"/>
          <w:b/>
          <w:color w:val="auto"/>
          <w:sz w:val="22"/>
          <w:szCs w:val="22"/>
        </w:rPr>
        <w:t>Carmarthenshire</w:t>
      </w:r>
    </w:p>
    <w:p w14:paraId="513616F4" w14:textId="30E27DF3" w:rsidR="00A86591" w:rsidRPr="007938D0" w:rsidRDefault="00A86591" w:rsidP="00D3377F">
      <w:pPr>
        <w:pStyle w:val="Heading3nonum"/>
        <w:spacing w:before="0" w:line="276" w:lineRule="auto"/>
        <w:rPr>
          <w:rFonts w:cs="Arial"/>
          <w:b/>
          <w:color w:val="auto"/>
          <w:sz w:val="22"/>
          <w:szCs w:val="22"/>
        </w:rPr>
      </w:pPr>
      <w:r w:rsidRPr="007938D0">
        <w:rPr>
          <w:rFonts w:cs="Arial"/>
          <w:b/>
          <w:color w:val="auto"/>
          <w:sz w:val="22"/>
          <w:szCs w:val="22"/>
        </w:rPr>
        <w:t>SA14 8SD</w:t>
      </w:r>
    </w:p>
    <w:p w14:paraId="25CDFC70" w14:textId="77777777" w:rsidR="00A86591" w:rsidRPr="007938D0" w:rsidRDefault="00A86591" w:rsidP="00D3377F">
      <w:pPr>
        <w:pStyle w:val="Heading3nonum"/>
        <w:spacing w:before="0" w:line="276" w:lineRule="auto"/>
        <w:rPr>
          <w:rFonts w:cs="Arial"/>
          <w:color w:val="auto"/>
          <w:sz w:val="22"/>
          <w:szCs w:val="22"/>
        </w:rPr>
      </w:pPr>
    </w:p>
    <w:p w14:paraId="2F270B2F" w14:textId="77777777" w:rsidR="005E4D39" w:rsidRPr="007938D0" w:rsidRDefault="005E4D39" w:rsidP="00D3377F">
      <w:pPr>
        <w:pStyle w:val="Heading3nonum"/>
        <w:spacing w:before="0" w:line="276" w:lineRule="auto"/>
        <w:rPr>
          <w:rFonts w:cs="Arial"/>
          <w:color w:val="auto"/>
          <w:sz w:val="22"/>
          <w:szCs w:val="22"/>
        </w:rPr>
      </w:pPr>
      <w:r w:rsidRPr="007938D0">
        <w:rPr>
          <w:rFonts w:cs="Arial"/>
          <w:color w:val="auto"/>
          <w:sz w:val="22"/>
          <w:szCs w:val="22"/>
        </w:rPr>
        <w:t>to the extent set out in the schedules.</w:t>
      </w:r>
    </w:p>
    <w:p w14:paraId="07E4C44C" w14:textId="77777777" w:rsidR="005E4D39" w:rsidRPr="007938D0" w:rsidRDefault="005E4D39" w:rsidP="00D3377F">
      <w:pPr>
        <w:pStyle w:val="Heading3nonum"/>
        <w:spacing w:before="0" w:line="276" w:lineRule="auto"/>
        <w:rPr>
          <w:rFonts w:cs="Arial"/>
          <w:color w:val="auto"/>
          <w:sz w:val="22"/>
          <w:szCs w:val="22"/>
        </w:rPr>
      </w:pPr>
    </w:p>
    <w:p w14:paraId="6E4B5041" w14:textId="49E6A776" w:rsidR="005E4D39" w:rsidRPr="007938D0" w:rsidRDefault="005E4D39" w:rsidP="00D3377F">
      <w:pPr>
        <w:pStyle w:val="Heading3nonum"/>
        <w:spacing w:before="0" w:line="276" w:lineRule="auto"/>
        <w:rPr>
          <w:rFonts w:cs="Arial"/>
          <w:color w:val="auto"/>
          <w:sz w:val="22"/>
          <w:szCs w:val="22"/>
        </w:rPr>
      </w:pPr>
      <w:r w:rsidRPr="007938D0">
        <w:rPr>
          <w:rFonts w:cs="Arial"/>
          <w:color w:val="auto"/>
          <w:sz w:val="22"/>
          <w:szCs w:val="22"/>
        </w:rPr>
        <w:t xml:space="preserve">The notice shall take effect from </w:t>
      </w:r>
      <w:r w:rsidR="007938D0" w:rsidRPr="007938D0">
        <w:rPr>
          <w:rFonts w:cs="Arial"/>
          <w:color w:val="auto"/>
          <w:sz w:val="22"/>
          <w:szCs w:val="22"/>
        </w:rPr>
        <w:t>29/03/2021</w:t>
      </w:r>
      <w:r w:rsidRPr="007938D0">
        <w:rPr>
          <w:rFonts w:cs="Arial"/>
          <w:color w:val="auto"/>
          <w:sz w:val="22"/>
          <w:szCs w:val="22"/>
        </w:rPr>
        <w:t>.</w:t>
      </w:r>
    </w:p>
    <w:p w14:paraId="5A52B3BD" w14:textId="77777777" w:rsidR="005E4D39" w:rsidRPr="007938D0" w:rsidRDefault="005E4D39" w:rsidP="00F65BE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938D0" w:rsidRPr="007938D0" w14:paraId="2C62EC03" w14:textId="77777777" w:rsidTr="00F65BEA">
        <w:trPr>
          <w:trHeight w:hRule="exact" w:val="393"/>
        </w:trPr>
        <w:tc>
          <w:tcPr>
            <w:tcW w:w="6210" w:type="dxa"/>
            <w:tcBorders>
              <w:top w:val="nil"/>
              <w:left w:val="nil"/>
              <w:right w:val="nil"/>
            </w:tcBorders>
          </w:tcPr>
          <w:p w14:paraId="31C649AE" w14:textId="77777777" w:rsidR="005E4D39" w:rsidRPr="007938D0" w:rsidRDefault="005E4D39" w:rsidP="005E4D39">
            <w:pPr>
              <w:pStyle w:val="Heading3nonum"/>
              <w:spacing w:before="0"/>
              <w:ind w:right="1701"/>
              <w:rPr>
                <w:rFonts w:cs="Arial"/>
                <w:color w:val="auto"/>
                <w:sz w:val="22"/>
                <w:szCs w:val="22"/>
              </w:rPr>
            </w:pPr>
            <w:r w:rsidRPr="007938D0">
              <w:rPr>
                <w:rFonts w:cs="Arial"/>
                <w:color w:val="auto"/>
                <w:sz w:val="22"/>
                <w:szCs w:val="22"/>
              </w:rPr>
              <w:t>Name</w:t>
            </w:r>
          </w:p>
        </w:tc>
        <w:tc>
          <w:tcPr>
            <w:tcW w:w="2437" w:type="dxa"/>
            <w:tcBorders>
              <w:top w:val="nil"/>
              <w:left w:val="nil"/>
              <w:right w:val="nil"/>
            </w:tcBorders>
          </w:tcPr>
          <w:p w14:paraId="1F0560E5" w14:textId="77777777" w:rsidR="005E4D39" w:rsidRPr="007938D0" w:rsidRDefault="005E4D39" w:rsidP="005E4D39">
            <w:pPr>
              <w:pStyle w:val="Heading3nonum"/>
              <w:spacing w:before="0"/>
              <w:ind w:right="1701"/>
              <w:rPr>
                <w:rFonts w:cs="Arial"/>
                <w:color w:val="auto"/>
                <w:sz w:val="22"/>
                <w:szCs w:val="22"/>
              </w:rPr>
            </w:pPr>
            <w:r w:rsidRPr="007938D0">
              <w:rPr>
                <w:rFonts w:cs="Arial"/>
                <w:color w:val="auto"/>
                <w:sz w:val="22"/>
                <w:szCs w:val="22"/>
              </w:rPr>
              <w:t>Date</w:t>
            </w:r>
          </w:p>
        </w:tc>
      </w:tr>
      <w:tr w:rsidR="007938D0" w:rsidRPr="007938D0" w14:paraId="23843D78" w14:textId="77777777" w:rsidTr="00F65BEA">
        <w:trPr>
          <w:trHeight w:hRule="exact" w:val="960"/>
        </w:trPr>
        <w:tc>
          <w:tcPr>
            <w:tcW w:w="6210" w:type="dxa"/>
            <w:vAlign w:val="center"/>
          </w:tcPr>
          <w:p w14:paraId="5BD5DF6B" w14:textId="75165040" w:rsidR="005E4D39" w:rsidRPr="007938D0" w:rsidRDefault="007938D0" w:rsidP="001419A3">
            <w:pPr>
              <w:pStyle w:val="Heading3nonum"/>
              <w:spacing w:before="0"/>
              <w:ind w:right="-135"/>
              <w:jc w:val="center"/>
              <w:rPr>
                <w:rFonts w:cs="Arial"/>
                <w:b/>
                <w:color w:val="auto"/>
                <w:sz w:val="22"/>
                <w:szCs w:val="22"/>
              </w:rPr>
            </w:pPr>
            <w:r w:rsidRPr="007938D0">
              <w:rPr>
                <w:rFonts w:cs="Arial"/>
                <w:b/>
                <w:color w:val="auto"/>
                <w:sz w:val="22"/>
                <w:szCs w:val="22"/>
              </w:rPr>
              <w:t>Emma Jones</w:t>
            </w:r>
          </w:p>
        </w:tc>
        <w:tc>
          <w:tcPr>
            <w:tcW w:w="2437" w:type="dxa"/>
            <w:vAlign w:val="center"/>
          </w:tcPr>
          <w:p w14:paraId="36E8FED0" w14:textId="5204DA98" w:rsidR="005E4D39" w:rsidRPr="007938D0" w:rsidRDefault="007938D0" w:rsidP="001419A3">
            <w:pPr>
              <w:pStyle w:val="Heading3nonum"/>
              <w:spacing w:before="0"/>
              <w:ind w:right="34"/>
              <w:jc w:val="center"/>
              <w:rPr>
                <w:rFonts w:cs="Arial"/>
                <w:b/>
                <w:color w:val="auto"/>
                <w:sz w:val="22"/>
                <w:szCs w:val="22"/>
              </w:rPr>
            </w:pPr>
            <w:r w:rsidRPr="007938D0">
              <w:rPr>
                <w:rFonts w:cs="Arial"/>
                <w:b/>
                <w:color w:val="auto"/>
                <w:sz w:val="22"/>
                <w:szCs w:val="22"/>
              </w:rPr>
              <w:t>29/03/2021</w:t>
            </w:r>
          </w:p>
        </w:tc>
      </w:tr>
    </w:tbl>
    <w:p w14:paraId="2336D826" w14:textId="77777777" w:rsidR="005E4D39" w:rsidRDefault="005E4D39" w:rsidP="00F65BEA">
      <w:pPr>
        <w:pStyle w:val="Heading3nonum"/>
        <w:spacing w:before="0"/>
        <w:rPr>
          <w:rFonts w:cs="Arial"/>
          <w:sz w:val="22"/>
          <w:szCs w:val="22"/>
        </w:rPr>
      </w:pPr>
    </w:p>
    <w:p w14:paraId="0A0EDC16" w14:textId="77777777" w:rsidR="005E4D39" w:rsidRPr="00C31D2C" w:rsidRDefault="005E4D39" w:rsidP="00F65BE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1DE6E5" w14:textId="77777777" w:rsidR="005E4D39" w:rsidRPr="005E55B6" w:rsidRDefault="005E4D39" w:rsidP="00F65BEA">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12FD427" w14:textId="20FF0F52" w:rsidR="005E4D39" w:rsidRPr="002757D7" w:rsidRDefault="005E4D39" w:rsidP="00F65BEA">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sidR="00E56F92">
        <w:rPr>
          <w:rFonts w:ascii="Arial" w:hAnsi="Arial" w:cs="Arial"/>
          <w:sz w:val="22"/>
          <w:szCs w:val="22"/>
        </w:rPr>
        <w:t>of a regulator-</w:t>
      </w:r>
      <w:r>
        <w:rPr>
          <w:rFonts w:ascii="Arial" w:hAnsi="Arial" w:cs="Arial"/>
          <w:sz w:val="22"/>
          <w:szCs w:val="22"/>
        </w:rPr>
        <w:t>initiated variation.</w:t>
      </w:r>
    </w:p>
    <w:p w14:paraId="32EACAD7" w14:textId="77777777" w:rsidR="005E4D39" w:rsidRPr="00F742D1" w:rsidRDefault="005E4D39" w:rsidP="00F65BEA">
      <w:pPr>
        <w:pStyle w:val="Heading3nonum"/>
        <w:rPr>
          <w:rFonts w:cs="Arial"/>
          <w:color w:val="FF0000"/>
          <w:sz w:val="22"/>
          <w:szCs w:val="22"/>
        </w:rPr>
      </w:pPr>
    </w:p>
    <w:p w14:paraId="74745871" w14:textId="77777777" w:rsidR="005E4D39" w:rsidRPr="00AE41DB" w:rsidRDefault="005E4D39" w:rsidP="00F65BEA">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AEA2E74" w14:textId="77777777" w:rsidR="0056166C" w:rsidRDefault="005E4D39" w:rsidP="005E4D39">
      <w:pPr>
        <w:pStyle w:val="Heading3nonum"/>
        <w:rPr>
          <w:rFonts w:cs="Arial"/>
          <w:color w:val="auto"/>
          <w:sz w:val="22"/>
          <w:szCs w:val="22"/>
        </w:rPr>
        <w:sectPr w:rsidR="0056166C"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7C00E0">
      <w:pPr>
        <w:pStyle w:val="Act"/>
        <w:spacing w:before="0" w:line="276"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7C00E0">
      <w:pPr>
        <w:pStyle w:val="Act"/>
        <w:spacing w:before="0" w:line="276" w:lineRule="auto"/>
        <w:ind w:firstLine="1276"/>
      </w:pPr>
    </w:p>
    <w:p w14:paraId="4ECEB1ED" w14:textId="77777777" w:rsidR="001043E4" w:rsidRPr="003A5859" w:rsidRDefault="001043E4" w:rsidP="007C00E0">
      <w:pPr>
        <w:spacing w:before="0" w:after="0"/>
        <w:ind w:left="1276"/>
        <w:rPr>
          <w:rStyle w:val="Bold"/>
          <w:b w:val="0"/>
          <w:sz w:val="22"/>
          <w:szCs w:val="22"/>
        </w:rPr>
      </w:pPr>
      <w:r w:rsidRPr="003A5859">
        <w:rPr>
          <w:rStyle w:val="Bold"/>
          <w:b w:val="0"/>
          <w:sz w:val="22"/>
          <w:szCs w:val="22"/>
        </w:rPr>
        <w:t>Permit number</w:t>
      </w:r>
    </w:p>
    <w:p w14:paraId="6A8CA564" w14:textId="7AB85941" w:rsidR="001043E4" w:rsidRPr="00215DCC" w:rsidRDefault="00A86591" w:rsidP="007C00E0">
      <w:pPr>
        <w:spacing w:before="0" w:after="0"/>
        <w:ind w:left="1276"/>
        <w:rPr>
          <w:b/>
          <w:sz w:val="22"/>
          <w:szCs w:val="22"/>
        </w:rPr>
      </w:pPr>
      <w:r w:rsidRPr="00215DCC">
        <w:rPr>
          <w:b/>
          <w:sz w:val="22"/>
          <w:szCs w:val="22"/>
        </w:rPr>
        <w:t>BP0359401</w:t>
      </w:r>
    </w:p>
    <w:p w14:paraId="0555F04A" w14:textId="77777777" w:rsidR="007C00E0" w:rsidRPr="00A86591" w:rsidRDefault="007C00E0" w:rsidP="007C00E0">
      <w:pPr>
        <w:spacing w:before="0" w:after="0"/>
        <w:ind w:left="1276"/>
        <w:rPr>
          <w:rStyle w:val="RedBold"/>
          <w:rFonts w:eastAsiaTheme="majorEastAsia"/>
          <w:b w:val="0"/>
          <w:sz w:val="22"/>
          <w:szCs w:val="22"/>
        </w:rPr>
      </w:pPr>
    </w:p>
    <w:p w14:paraId="25963B26" w14:textId="397B4576" w:rsidR="00F103FD" w:rsidRPr="0049139F" w:rsidRDefault="00F103FD" w:rsidP="007C00E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Pr>
          <w:rFonts w:cs="Arial"/>
          <w:color w:val="auto"/>
          <w:sz w:val="22"/>
          <w:szCs w:val="22"/>
        </w:rPr>
        <w:t>PAN-005875</w:t>
      </w:r>
      <w:r w:rsidR="00D83A85">
        <w:rPr>
          <w:rFonts w:cs="Arial"/>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5E04E419" w14:textId="77777777" w:rsidR="0047329F" w:rsidRPr="00B75CAF" w:rsidRDefault="0047329F" w:rsidP="007C00E0">
      <w:pPr>
        <w:pStyle w:val="Heading3nonum"/>
        <w:spacing w:before="0" w:line="276" w:lineRule="auto"/>
        <w:ind w:left="1276" w:right="282"/>
        <w:rPr>
          <w:rFonts w:asciiTheme="majorHAnsi" w:hAnsiTheme="majorHAnsi" w:cstheme="majorHAnsi"/>
          <w:color w:val="auto"/>
          <w:sz w:val="22"/>
          <w:szCs w:val="22"/>
        </w:rPr>
      </w:pPr>
    </w:p>
    <w:p w14:paraId="312F5767" w14:textId="7ADFD0B3" w:rsidR="001043E4" w:rsidRDefault="00A86591" w:rsidP="007C00E0">
      <w:pPr>
        <w:spacing w:before="0" w:after="0"/>
        <w:ind w:left="1276" w:right="282"/>
        <w:rPr>
          <w:sz w:val="22"/>
          <w:szCs w:val="22"/>
        </w:rPr>
      </w:pPr>
      <w:r w:rsidRPr="00B75CAF">
        <w:rPr>
          <w:b/>
          <w:sz w:val="22"/>
          <w:szCs w:val="22"/>
        </w:rPr>
        <w:t>D</w:t>
      </w:r>
      <w:r w:rsidRPr="00B75CAF">
        <w:rPr>
          <w:rFonts w:cs="Arial"/>
          <w:b/>
          <w:sz w:val="22"/>
          <w:szCs w:val="22"/>
        </w:rPr>
        <w:t>ŵ</w:t>
      </w:r>
      <w:r w:rsidRPr="00B75CAF">
        <w:rPr>
          <w:b/>
          <w:sz w:val="22"/>
          <w:szCs w:val="22"/>
        </w:rPr>
        <w:t>r Cymru Cyfyngedig</w:t>
      </w:r>
      <w:r w:rsidRPr="00B75CAF">
        <w:t xml:space="preserve"> </w:t>
      </w:r>
      <w:r w:rsidR="001043E4" w:rsidRPr="00B75CAF">
        <w:rPr>
          <w:sz w:val="22"/>
          <w:szCs w:val="22"/>
        </w:rPr>
        <w:t>(“the operator”),</w:t>
      </w:r>
    </w:p>
    <w:p w14:paraId="73C6CAD0" w14:textId="77777777" w:rsidR="0047329F" w:rsidRPr="00B75CAF" w:rsidRDefault="0047329F" w:rsidP="007C00E0">
      <w:pPr>
        <w:spacing w:before="0" w:after="0"/>
        <w:ind w:left="1276" w:right="282"/>
        <w:rPr>
          <w:sz w:val="22"/>
          <w:szCs w:val="22"/>
        </w:rPr>
      </w:pPr>
    </w:p>
    <w:p w14:paraId="685B6F1F" w14:textId="20A73ABC" w:rsidR="0047329F" w:rsidRPr="00B75CAF" w:rsidRDefault="001043E4" w:rsidP="007C00E0">
      <w:pPr>
        <w:spacing w:before="0" w:after="0"/>
        <w:ind w:left="1276" w:right="282"/>
        <w:rPr>
          <w:rStyle w:val="Red"/>
          <w:color w:val="auto"/>
          <w:sz w:val="22"/>
          <w:szCs w:val="22"/>
        </w:rPr>
      </w:pPr>
      <w:r w:rsidRPr="00B75CAF">
        <w:rPr>
          <w:rStyle w:val="Red"/>
          <w:color w:val="auto"/>
          <w:sz w:val="22"/>
          <w:szCs w:val="22"/>
        </w:rPr>
        <w:t>whose registered office is</w:t>
      </w:r>
    </w:p>
    <w:p w14:paraId="36D40799" w14:textId="77777777" w:rsidR="0031109D" w:rsidRPr="0031109D" w:rsidRDefault="0031109D" w:rsidP="0031109D">
      <w:pPr>
        <w:pStyle w:val="Data"/>
        <w:spacing w:line="276" w:lineRule="auto"/>
        <w:ind w:left="1276"/>
        <w:rPr>
          <w:rFonts w:cs="Arial"/>
          <w:bCs/>
          <w:sz w:val="22"/>
          <w:szCs w:val="22"/>
        </w:rPr>
      </w:pPr>
      <w:r w:rsidRPr="0031109D">
        <w:rPr>
          <w:rFonts w:cs="Arial"/>
          <w:bCs/>
          <w:sz w:val="22"/>
          <w:szCs w:val="22"/>
        </w:rPr>
        <w:t>Linea  </w:t>
      </w:r>
    </w:p>
    <w:p w14:paraId="7F3448E7" w14:textId="77777777" w:rsidR="0031109D" w:rsidRPr="0031109D" w:rsidRDefault="0031109D" w:rsidP="0031109D">
      <w:pPr>
        <w:pStyle w:val="Data"/>
        <w:spacing w:line="276" w:lineRule="auto"/>
        <w:ind w:left="1276"/>
        <w:rPr>
          <w:rFonts w:cs="Arial"/>
          <w:bCs/>
          <w:sz w:val="22"/>
          <w:szCs w:val="22"/>
        </w:rPr>
      </w:pPr>
      <w:r w:rsidRPr="0031109D">
        <w:rPr>
          <w:rFonts w:cs="Arial"/>
          <w:bCs/>
          <w:sz w:val="22"/>
          <w:szCs w:val="22"/>
        </w:rPr>
        <w:t>Fortran Road  </w:t>
      </w:r>
    </w:p>
    <w:p w14:paraId="13DDBB55" w14:textId="77777777" w:rsidR="0031109D" w:rsidRPr="0031109D" w:rsidRDefault="0031109D" w:rsidP="0031109D">
      <w:pPr>
        <w:pStyle w:val="Data"/>
        <w:spacing w:line="276" w:lineRule="auto"/>
        <w:ind w:left="1276"/>
        <w:rPr>
          <w:rFonts w:cs="Arial"/>
          <w:bCs/>
          <w:sz w:val="22"/>
          <w:szCs w:val="22"/>
        </w:rPr>
      </w:pPr>
      <w:r w:rsidRPr="0031109D">
        <w:rPr>
          <w:rFonts w:cs="Arial"/>
          <w:bCs/>
          <w:sz w:val="22"/>
          <w:szCs w:val="22"/>
        </w:rPr>
        <w:t xml:space="preserve">St </w:t>
      </w:r>
      <w:proofErr w:type="spellStart"/>
      <w:r w:rsidRPr="0031109D">
        <w:rPr>
          <w:rFonts w:cs="Arial"/>
          <w:bCs/>
          <w:sz w:val="22"/>
          <w:szCs w:val="22"/>
        </w:rPr>
        <w:t>Mellons</w:t>
      </w:r>
      <w:proofErr w:type="spellEnd"/>
      <w:r w:rsidRPr="0031109D">
        <w:rPr>
          <w:rFonts w:cs="Arial"/>
          <w:bCs/>
          <w:sz w:val="22"/>
          <w:szCs w:val="22"/>
        </w:rPr>
        <w:t>  </w:t>
      </w:r>
    </w:p>
    <w:p w14:paraId="3C6877A2" w14:textId="77777777" w:rsidR="0031109D" w:rsidRPr="0031109D" w:rsidRDefault="0031109D" w:rsidP="0031109D">
      <w:pPr>
        <w:pStyle w:val="Data"/>
        <w:spacing w:line="276" w:lineRule="auto"/>
        <w:ind w:left="1276"/>
        <w:rPr>
          <w:rFonts w:cs="Arial"/>
          <w:bCs/>
          <w:sz w:val="22"/>
          <w:szCs w:val="22"/>
        </w:rPr>
      </w:pPr>
      <w:r w:rsidRPr="0031109D">
        <w:rPr>
          <w:rFonts w:cs="Arial"/>
          <w:bCs/>
          <w:sz w:val="22"/>
          <w:szCs w:val="22"/>
        </w:rPr>
        <w:t>Cardiff  </w:t>
      </w:r>
    </w:p>
    <w:p w14:paraId="0EC24DD5" w14:textId="77777777" w:rsidR="0031109D" w:rsidRPr="0031109D" w:rsidRDefault="0031109D" w:rsidP="0031109D">
      <w:pPr>
        <w:pStyle w:val="Data"/>
        <w:spacing w:line="276" w:lineRule="auto"/>
        <w:ind w:left="1276"/>
        <w:rPr>
          <w:rFonts w:cs="Arial"/>
          <w:bCs/>
          <w:sz w:val="22"/>
          <w:szCs w:val="22"/>
        </w:rPr>
      </w:pPr>
      <w:r w:rsidRPr="0031109D">
        <w:rPr>
          <w:rFonts w:cs="Arial"/>
          <w:bCs/>
          <w:sz w:val="22"/>
          <w:szCs w:val="22"/>
        </w:rPr>
        <w:t>CF3 0LT </w:t>
      </w:r>
    </w:p>
    <w:p w14:paraId="4DB20235" w14:textId="77777777" w:rsidR="0047329F" w:rsidRPr="00B75CAF" w:rsidRDefault="0047329F" w:rsidP="007C00E0">
      <w:pPr>
        <w:pStyle w:val="Data"/>
        <w:spacing w:line="276" w:lineRule="auto"/>
        <w:ind w:left="1276"/>
        <w:rPr>
          <w:rStyle w:val="Red"/>
          <w:color w:val="auto"/>
          <w:sz w:val="22"/>
          <w:szCs w:val="22"/>
        </w:rPr>
      </w:pPr>
    </w:p>
    <w:p w14:paraId="540723D4" w14:textId="410B9128" w:rsidR="001043E4" w:rsidRDefault="001043E4" w:rsidP="007C00E0">
      <w:pPr>
        <w:spacing w:before="0" w:after="0"/>
        <w:ind w:left="1276" w:right="282"/>
        <w:rPr>
          <w:b/>
          <w:sz w:val="22"/>
          <w:szCs w:val="22"/>
        </w:rPr>
      </w:pPr>
      <w:r w:rsidRPr="00B75CAF">
        <w:rPr>
          <w:rStyle w:val="Red"/>
          <w:color w:val="auto"/>
          <w:sz w:val="22"/>
          <w:szCs w:val="22"/>
        </w:rPr>
        <w:t xml:space="preserve">company registration number </w:t>
      </w:r>
      <w:r w:rsidR="00A86591" w:rsidRPr="00B75CAF">
        <w:rPr>
          <w:b/>
          <w:sz w:val="22"/>
          <w:szCs w:val="22"/>
        </w:rPr>
        <w:t>02366777</w:t>
      </w:r>
    </w:p>
    <w:p w14:paraId="73CC8691" w14:textId="77777777" w:rsidR="0047329F" w:rsidRPr="00B75CAF" w:rsidRDefault="0047329F" w:rsidP="007C00E0">
      <w:pPr>
        <w:spacing w:before="0" w:after="0"/>
        <w:ind w:left="1276" w:right="282"/>
        <w:rPr>
          <w:rStyle w:val="Pink"/>
          <w:color w:val="auto"/>
          <w:sz w:val="22"/>
          <w:szCs w:val="22"/>
        </w:rPr>
      </w:pPr>
    </w:p>
    <w:p w14:paraId="012805DE" w14:textId="7013DAE4" w:rsidR="0047329F" w:rsidRPr="00B75CAF" w:rsidRDefault="001043E4" w:rsidP="007C00E0">
      <w:pPr>
        <w:spacing w:before="0" w:after="0"/>
        <w:ind w:left="1276" w:right="282"/>
        <w:rPr>
          <w:rStyle w:val="Red"/>
          <w:color w:val="auto"/>
          <w:sz w:val="22"/>
          <w:szCs w:val="22"/>
        </w:rPr>
      </w:pPr>
      <w:r w:rsidRPr="00B75CAF">
        <w:rPr>
          <w:sz w:val="22"/>
          <w:szCs w:val="22"/>
        </w:rPr>
        <w:t xml:space="preserve">to operate </w:t>
      </w:r>
      <w:r w:rsidR="00B75CAF" w:rsidRPr="00B75CAF">
        <w:rPr>
          <w:rStyle w:val="Red"/>
          <w:color w:val="auto"/>
          <w:sz w:val="22"/>
          <w:szCs w:val="22"/>
        </w:rPr>
        <w:t>a water discharge activity</w:t>
      </w:r>
      <w:r w:rsidRPr="00B75CAF">
        <w:rPr>
          <w:rStyle w:val="Red"/>
          <w:color w:val="auto"/>
          <w:sz w:val="22"/>
          <w:szCs w:val="22"/>
        </w:rPr>
        <w:t xml:space="preserve"> at</w:t>
      </w:r>
    </w:p>
    <w:p w14:paraId="1B3568AD" w14:textId="319BFF60" w:rsidR="00B75CAF" w:rsidRPr="00A86591" w:rsidRDefault="005B1B18" w:rsidP="007C00E0">
      <w:pPr>
        <w:pStyle w:val="Heading3nonum"/>
        <w:spacing w:before="0" w:line="276" w:lineRule="auto"/>
        <w:ind w:left="1276"/>
        <w:rPr>
          <w:rFonts w:cs="Arial"/>
          <w:b/>
          <w:color w:val="auto"/>
          <w:sz w:val="22"/>
          <w:szCs w:val="22"/>
        </w:rPr>
      </w:pPr>
      <w:proofErr w:type="spellStart"/>
      <w:r>
        <w:rPr>
          <w:rFonts w:cs="Arial"/>
          <w:b/>
          <w:color w:val="auto"/>
          <w:sz w:val="22"/>
          <w:szCs w:val="22"/>
        </w:rPr>
        <w:t>Havard</w:t>
      </w:r>
      <w:proofErr w:type="spellEnd"/>
      <w:r w:rsidR="006838AC">
        <w:rPr>
          <w:rFonts w:cs="Arial"/>
          <w:b/>
          <w:color w:val="auto"/>
          <w:sz w:val="22"/>
          <w:szCs w:val="22"/>
        </w:rPr>
        <w:t xml:space="preserve"> R</w:t>
      </w:r>
      <w:r w:rsidR="00C841F9">
        <w:rPr>
          <w:rFonts w:cs="Arial"/>
          <w:b/>
          <w:color w:val="auto"/>
          <w:sz w:val="22"/>
          <w:szCs w:val="22"/>
        </w:rPr>
        <w:t>oa</w:t>
      </w:r>
      <w:r w:rsidR="00B75CAF" w:rsidRPr="00A86591">
        <w:rPr>
          <w:rFonts w:cs="Arial"/>
          <w:b/>
          <w:color w:val="auto"/>
          <w:sz w:val="22"/>
          <w:szCs w:val="22"/>
        </w:rPr>
        <w:t>d CSO</w:t>
      </w:r>
    </w:p>
    <w:p w14:paraId="794D1461" w14:textId="4B0A090B" w:rsidR="00D83A85" w:rsidRDefault="00D83A85" w:rsidP="007C00E0">
      <w:pPr>
        <w:pStyle w:val="Heading3nonum"/>
        <w:spacing w:before="0" w:line="276" w:lineRule="auto"/>
        <w:ind w:left="1276"/>
        <w:rPr>
          <w:rFonts w:cs="Arial"/>
          <w:b/>
          <w:color w:val="auto"/>
          <w:sz w:val="22"/>
          <w:szCs w:val="22"/>
        </w:rPr>
      </w:pPr>
      <w:r>
        <w:rPr>
          <w:rFonts w:cs="Arial"/>
          <w:b/>
          <w:color w:val="auto"/>
          <w:sz w:val="22"/>
          <w:szCs w:val="22"/>
        </w:rPr>
        <w:t xml:space="preserve">Nr 88 </w:t>
      </w:r>
      <w:proofErr w:type="spellStart"/>
      <w:r w:rsidR="005B1B18">
        <w:rPr>
          <w:rFonts w:cs="Arial"/>
          <w:b/>
          <w:color w:val="auto"/>
          <w:sz w:val="22"/>
          <w:szCs w:val="22"/>
        </w:rPr>
        <w:t>Havard</w:t>
      </w:r>
      <w:proofErr w:type="spellEnd"/>
      <w:r>
        <w:rPr>
          <w:rFonts w:cs="Arial"/>
          <w:b/>
          <w:color w:val="auto"/>
          <w:sz w:val="22"/>
          <w:szCs w:val="22"/>
        </w:rPr>
        <w:t xml:space="preserve"> Rd</w:t>
      </w:r>
    </w:p>
    <w:p w14:paraId="175B8108" w14:textId="67509D40" w:rsidR="00B75CAF" w:rsidRDefault="00B75CAF" w:rsidP="007C00E0">
      <w:pPr>
        <w:pStyle w:val="Heading3nonum"/>
        <w:spacing w:before="0" w:line="276" w:lineRule="auto"/>
        <w:ind w:left="1276"/>
        <w:rPr>
          <w:rFonts w:cs="Arial"/>
          <w:b/>
          <w:color w:val="auto"/>
          <w:sz w:val="22"/>
          <w:szCs w:val="22"/>
        </w:rPr>
      </w:pPr>
      <w:r w:rsidRPr="00A86591">
        <w:rPr>
          <w:rFonts w:cs="Arial"/>
          <w:b/>
          <w:color w:val="auto"/>
          <w:sz w:val="22"/>
          <w:szCs w:val="22"/>
        </w:rPr>
        <w:t>Llanelli</w:t>
      </w:r>
    </w:p>
    <w:p w14:paraId="1AAD7B97" w14:textId="387AE43C" w:rsidR="00FD1090" w:rsidRPr="00A86591" w:rsidRDefault="00FD1090" w:rsidP="007C00E0">
      <w:pPr>
        <w:pStyle w:val="Heading3nonum"/>
        <w:spacing w:before="0" w:line="276" w:lineRule="auto"/>
        <w:ind w:left="1276"/>
        <w:rPr>
          <w:rFonts w:cs="Arial"/>
          <w:b/>
          <w:color w:val="auto"/>
          <w:sz w:val="22"/>
          <w:szCs w:val="22"/>
        </w:rPr>
      </w:pPr>
      <w:r>
        <w:rPr>
          <w:rFonts w:cs="Arial"/>
          <w:b/>
          <w:color w:val="auto"/>
          <w:sz w:val="22"/>
          <w:szCs w:val="22"/>
        </w:rPr>
        <w:t>Carmarthenshire</w:t>
      </w:r>
    </w:p>
    <w:p w14:paraId="2C71DDC2" w14:textId="77777777" w:rsidR="00B75CAF" w:rsidRPr="00A86591" w:rsidRDefault="00B75CAF" w:rsidP="007C00E0">
      <w:pPr>
        <w:pStyle w:val="Heading3nonum"/>
        <w:spacing w:before="0" w:line="276" w:lineRule="auto"/>
        <w:ind w:left="1276"/>
        <w:rPr>
          <w:rFonts w:cs="Arial"/>
          <w:b/>
          <w:color w:val="auto"/>
          <w:sz w:val="22"/>
          <w:szCs w:val="22"/>
        </w:rPr>
      </w:pPr>
      <w:r w:rsidRPr="00A86591">
        <w:rPr>
          <w:rFonts w:cs="Arial"/>
          <w:b/>
          <w:color w:val="auto"/>
          <w:sz w:val="22"/>
          <w:szCs w:val="22"/>
        </w:rPr>
        <w:t>SA14 8SD</w:t>
      </w:r>
    </w:p>
    <w:p w14:paraId="65D34C0B" w14:textId="77777777" w:rsidR="00B75CAF" w:rsidRDefault="00B75CAF" w:rsidP="007C00E0">
      <w:pPr>
        <w:spacing w:before="0" w:after="0"/>
        <w:ind w:left="1440"/>
        <w:rPr>
          <w:sz w:val="22"/>
          <w:szCs w:val="22"/>
        </w:rPr>
      </w:pPr>
    </w:p>
    <w:p w14:paraId="0C1C1A43" w14:textId="053F3B51" w:rsidR="001043E4" w:rsidRPr="008036BE" w:rsidRDefault="001043E4" w:rsidP="007C00E0">
      <w:pPr>
        <w:spacing w:before="0" w:after="0"/>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CBCE9CF" w:rsidR="00462713" w:rsidRPr="007938D0" w:rsidRDefault="007938D0" w:rsidP="009F1012">
            <w:pPr>
              <w:pStyle w:val="Heading3nonum"/>
              <w:spacing w:before="0"/>
              <w:ind w:right="34"/>
              <w:jc w:val="center"/>
              <w:rPr>
                <w:color w:val="auto"/>
                <w:sz w:val="22"/>
                <w:szCs w:val="22"/>
              </w:rPr>
            </w:pPr>
            <w:r w:rsidRPr="007938D0">
              <w:rPr>
                <w:b/>
                <w:color w:val="auto"/>
                <w:sz w:val="22"/>
                <w:szCs w:val="22"/>
              </w:rPr>
              <w:t>Emma Jones</w:t>
            </w:r>
          </w:p>
        </w:tc>
        <w:tc>
          <w:tcPr>
            <w:tcW w:w="2551" w:type="dxa"/>
            <w:vAlign w:val="center"/>
          </w:tcPr>
          <w:p w14:paraId="28D2C3A7" w14:textId="350B95CD" w:rsidR="00462713" w:rsidRPr="007938D0" w:rsidRDefault="007938D0" w:rsidP="00462713">
            <w:pPr>
              <w:pStyle w:val="Heading3nonum"/>
              <w:spacing w:before="0" w:line="240" w:lineRule="auto"/>
              <w:jc w:val="center"/>
              <w:rPr>
                <w:b/>
                <w:color w:val="auto"/>
                <w:sz w:val="22"/>
                <w:szCs w:val="22"/>
              </w:rPr>
            </w:pPr>
            <w:r w:rsidRPr="007938D0">
              <w:rPr>
                <w:b/>
                <w:color w:val="auto"/>
                <w:sz w:val="22"/>
                <w:szCs w:val="22"/>
              </w:rPr>
              <w:t>29/03/2021</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76998FA" w14:textId="271DAC28" w:rsidR="004F23A3" w:rsidRPr="004F23A3" w:rsidRDefault="005E3D82" w:rsidP="00663691">
      <w:pPr>
        <w:rPr>
          <w:color w:val="FF00FF" w:themeColor="accent2"/>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3" w:name="_Ref373938749"/>
    </w:p>
    <w:p w14:paraId="06EFA114" w14:textId="239A058D" w:rsidR="000848DA" w:rsidRPr="00F42B24" w:rsidRDefault="000848DA" w:rsidP="00A9057C">
      <w:pPr>
        <w:pStyle w:val="Bullet1"/>
        <w:ind w:right="686" w:hanging="113"/>
        <w:rPr>
          <w:sz w:val="18"/>
          <w:szCs w:val="18"/>
        </w:rPr>
      </w:pPr>
      <w:bookmarkStart w:id="4" w:name="_Ref373938830"/>
      <w:r w:rsidRPr="00F42B24">
        <w:rPr>
          <w:sz w:val="18"/>
          <w:szCs w:val="18"/>
        </w:rPr>
        <w:t>The operator shall manage and operate the activit</w:t>
      </w:r>
      <w:r w:rsidR="00BB53B5">
        <w:rPr>
          <w:rStyle w:val="Red"/>
          <w:color w:val="auto"/>
          <w:sz w:val="18"/>
          <w:szCs w:val="18"/>
        </w:rPr>
        <w:t>y</w:t>
      </w:r>
      <w:r w:rsidRPr="00F42B24">
        <w:rPr>
          <w:sz w:val="18"/>
          <w:szCs w:val="18"/>
        </w:rPr>
        <w:t>:</w:t>
      </w:r>
      <w:bookmarkEnd w:id="3"/>
      <w:bookmarkEnd w:id="4"/>
    </w:p>
    <w:p w14:paraId="32032FBE" w14:textId="77777777" w:rsidR="000848DA" w:rsidRPr="00F42B24" w:rsidRDefault="000848DA" w:rsidP="009304A1">
      <w:pPr>
        <w:pStyle w:val="aBullet"/>
        <w:numPr>
          <w:ilvl w:val="3"/>
          <w:numId w:val="11"/>
        </w:numPr>
        <w:ind w:left="1701" w:right="686"/>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9304A1">
      <w:pPr>
        <w:pStyle w:val="aBullet"/>
        <w:numPr>
          <w:ilvl w:val="3"/>
          <w:numId w:val="11"/>
        </w:numPr>
        <w:ind w:left="1701"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BB53B5" w:rsidRDefault="000848DA" w:rsidP="00A9057C">
      <w:pPr>
        <w:pStyle w:val="Bullet0"/>
        <w:ind w:right="686" w:hanging="113"/>
      </w:pPr>
      <w:r>
        <w:t xml:space="preserve">Permitted </w:t>
      </w:r>
      <w:r w:rsidRPr="00BB53B5">
        <w:t>activities</w:t>
      </w:r>
    </w:p>
    <w:p w14:paraId="5AA311CD" w14:textId="59C6FA73" w:rsidR="00B343E4" w:rsidRPr="00BB53B5" w:rsidRDefault="000152F0" w:rsidP="000152F0">
      <w:pPr>
        <w:pStyle w:val="aBullet"/>
        <w:numPr>
          <w:ilvl w:val="0"/>
          <w:numId w:val="0"/>
        </w:numPr>
        <w:ind w:left="1134" w:right="686" w:hanging="567"/>
      </w:pPr>
      <w:r w:rsidRPr="00BB53B5">
        <w:rPr>
          <w:sz w:val="18"/>
          <w:szCs w:val="18"/>
        </w:rPr>
        <w:t xml:space="preserve">2.1.1   </w:t>
      </w:r>
      <w:r w:rsidR="00B343E4" w:rsidRPr="00BB53B5">
        <w:rPr>
          <w:sz w:val="18"/>
          <w:szCs w:val="18"/>
        </w:rPr>
        <w:t>The only activit</w:t>
      </w:r>
      <w:r w:rsidR="00BB53B5" w:rsidRPr="00BB53B5">
        <w:rPr>
          <w:rStyle w:val="Red"/>
          <w:color w:val="auto"/>
          <w:sz w:val="18"/>
          <w:szCs w:val="18"/>
        </w:rPr>
        <w:t>y</w:t>
      </w:r>
      <w:r w:rsidR="00B343E4" w:rsidRPr="00BB53B5">
        <w:rPr>
          <w:sz w:val="18"/>
          <w:szCs w:val="18"/>
        </w:rPr>
        <w:t xml:space="preserve"> authorised by the permit </w:t>
      </w:r>
      <w:r w:rsidR="00B343E4" w:rsidRPr="00BB53B5">
        <w:rPr>
          <w:rStyle w:val="Red"/>
          <w:color w:val="auto"/>
          <w:sz w:val="18"/>
          <w:szCs w:val="18"/>
        </w:rPr>
        <w:t>is</w:t>
      </w:r>
      <w:r w:rsidR="00B343E4" w:rsidRPr="00BB53B5">
        <w:rPr>
          <w:sz w:val="18"/>
          <w:szCs w:val="18"/>
        </w:rPr>
        <w:t xml:space="preserve"> the activit</w:t>
      </w:r>
      <w:r w:rsidR="00BB53B5" w:rsidRPr="00BB53B5">
        <w:rPr>
          <w:rStyle w:val="Red"/>
          <w:color w:val="auto"/>
          <w:sz w:val="18"/>
          <w:szCs w:val="18"/>
        </w:rPr>
        <w:t>y</w:t>
      </w:r>
      <w:r w:rsidR="00B343E4" w:rsidRPr="00BB53B5">
        <w:rPr>
          <w:sz w:val="18"/>
          <w:szCs w:val="18"/>
        </w:rPr>
        <w:t xml:space="preserve"> specified in schedule 1 table S1.1.</w:t>
      </w:r>
    </w:p>
    <w:p w14:paraId="3CEEB9FE" w14:textId="77777777" w:rsidR="00B343E4" w:rsidRPr="00BB53B5" w:rsidRDefault="00B343E4" w:rsidP="00A9057C">
      <w:pPr>
        <w:pStyle w:val="Bullet0"/>
        <w:ind w:right="686" w:hanging="113"/>
      </w:pPr>
      <w:r w:rsidRPr="00BB53B5">
        <w:t xml:space="preserve">The site </w:t>
      </w:r>
    </w:p>
    <w:p w14:paraId="2D621AEB" w14:textId="16340C7B" w:rsidR="00900ED2" w:rsidRPr="00BB53B5" w:rsidRDefault="00900ED2" w:rsidP="00165075">
      <w:pPr>
        <w:pStyle w:val="Bullet1"/>
        <w:tabs>
          <w:tab w:val="clear" w:pos="680"/>
          <w:tab w:val="num" w:pos="1134"/>
        </w:tabs>
        <w:ind w:left="1134" w:right="686" w:hanging="567"/>
        <w:rPr>
          <w:sz w:val="18"/>
          <w:szCs w:val="18"/>
        </w:rPr>
      </w:pPr>
      <w:r w:rsidRPr="00BB53B5">
        <w:rPr>
          <w:sz w:val="18"/>
          <w:szCs w:val="18"/>
        </w:rPr>
        <w:t>The discharge activit</w:t>
      </w:r>
      <w:r w:rsidR="00BB53B5" w:rsidRPr="00BB53B5">
        <w:rPr>
          <w:rStyle w:val="Red"/>
          <w:color w:val="auto"/>
          <w:sz w:val="18"/>
          <w:szCs w:val="18"/>
        </w:rPr>
        <w:t>y</w:t>
      </w:r>
      <w:r w:rsidRPr="00BB53B5">
        <w:rPr>
          <w:sz w:val="18"/>
          <w:szCs w:val="18"/>
        </w:rPr>
        <w:t xml:space="preserve"> shall take place at the discharge point marked on the site plan at schedule 7 to this permit, and as listed in table S3.2.</w:t>
      </w:r>
    </w:p>
    <w:p w14:paraId="111339C5" w14:textId="77777777" w:rsidR="008725B1" w:rsidRDefault="000848DA" w:rsidP="00A9057C">
      <w:pPr>
        <w:pStyle w:val="Bullet0"/>
        <w:ind w:right="686" w:hanging="113"/>
      </w:pPr>
      <w:r>
        <w:t>Operating techniques</w:t>
      </w:r>
    </w:p>
    <w:p w14:paraId="42C388FC" w14:textId="7119FEAD" w:rsidR="00AE3212" w:rsidRPr="00177D84" w:rsidRDefault="007A1C62" w:rsidP="007C00E0">
      <w:pPr>
        <w:pStyle w:val="Bullet1"/>
        <w:tabs>
          <w:tab w:val="clear" w:pos="680"/>
          <w:tab w:val="num" w:pos="1134"/>
        </w:tabs>
        <w:ind w:left="1134" w:right="686" w:hanging="567"/>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F65BEA" w:rsidRDefault="00AE3212" w:rsidP="009304A1">
      <w:pPr>
        <w:pStyle w:val="aBullet"/>
        <w:numPr>
          <w:ilvl w:val="3"/>
          <w:numId w:val="11"/>
        </w:numPr>
        <w:ind w:left="1701" w:right="686"/>
        <w:rPr>
          <w:rStyle w:val="Red"/>
          <w:color w:val="auto"/>
          <w:sz w:val="18"/>
          <w:szCs w:val="18"/>
        </w:rPr>
      </w:pPr>
      <w:r w:rsidRPr="00F65BEA">
        <w:rPr>
          <w:rStyle w:val="Red"/>
          <w:color w:val="auto"/>
          <w:sz w:val="18"/>
          <w:szCs w:val="18"/>
        </w:rPr>
        <w:t>The discharge shall only occur when and only for as long as</w:t>
      </w:r>
      <w:r w:rsidR="004F23A3" w:rsidRPr="00F65BEA">
        <w:rPr>
          <w:rStyle w:val="Red"/>
          <w:color w:val="auto"/>
          <w:sz w:val="18"/>
          <w:szCs w:val="18"/>
        </w:rPr>
        <w:t xml:space="preserve"> either:</w:t>
      </w:r>
    </w:p>
    <w:p w14:paraId="3E671C63" w14:textId="1139C66D" w:rsidR="00AE3212" w:rsidRPr="00F65BEA" w:rsidRDefault="004F23A3" w:rsidP="004F23A3">
      <w:pPr>
        <w:pStyle w:val="aBullet"/>
        <w:numPr>
          <w:ilvl w:val="0"/>
          <w:numId w:val="0"/>
        </w:numPr>
        <w:ind w:left="1985" w:right="686" w:hanging="284"/>
        <w:rPr>
          <w:rStyle w:val="Red"/>
          <w:color w:val="auto"/>
          <w:sz w:val="18"/>
          <w:szCs w:val="18"/>
        </w:rPr>
      </w:pPr>
      <w:r w:rsidRPr="00F65BEA">
        <w:rPr>
          <w:rStyle w:val="Red"/>
          <w:color w:val="auto"/>
          <w:sz w:val="18"/>
          <w:szCs w:val="18"/>
        </w:rPr>
        <w:t>(</w:t>
      </w:r>
      <w:proofErr w:type="spellStart"/>
      <w:r w:rsidRPr="00F65BEA">
        <w:rPr>
          <w:rStyle w:val="Red"/>
          <w:color w:val="auto"/>
          <w:sz w:val="18"/>
          <w:szCs w:val="18"/>
        </w:rPr>
        <w:t>i</w:t>
      </w:r>
      <w:proofErr w:type="spellEnd"/>
      <w:r w:rsidRPr="00F65BEA">
        <w:rPr>
          <w:rStyle w:val="Red"/>
          <w:color w:val="auto"/>
          <w:sz w:val="18"/>
          <w:szCs w:val="18"/>
        </w:rPr>
        <w:t xml:space="preserve">)  </w:t>
      </w:r>
      <w:r w:rsidR="00AE3212" w:rsidRPr="00F65BEA">
        <w:rPr>
          <w:rStyle w:val="Red"/>
          <w:color w:val="auto"/>
          <w:sz w:val="18"/>
          <w:szCs w:val="18"/>
        </w:rPr>
        <w:t>the flow passed forward is equal to or greater than the overflow setting indicated due to rainfall and/or snow melt</w:t>
      </w:r>
      <w:r w:rsidR="00CE468E" w:rsidRPr="00F65BEA">
        <w:rPr>
          <w:rStyle w:val="Red"/>
          <w:color w:val="auto"/>
          <w:sz w:val="18"/>
          <w:szCs w:val="18"/>
        </w:rPr>
        <w:t xml:space="preserve"> or</w:t>
      </w:r>
    </w:p>
    <w:p w14:paraId="14B8DFC7" w14:textId="77777777" w:rsidR="004F23A3" w:rsidRPr="00F65BEA" w:rsidRDefault="004F23A3" w:rsidP="004F23A3">
      <w:pPr>
        <w:pStyle w:val="Default"/>
        <w:ind w:left="1985" w:hanging="1985"/>
        <w:rPr>
          <w:color w:val="auto"/>
          <w:sz w:val="18"/>
          <w:szCs w:val="18"/>
        </w:rPr>
      </w:pPr>
      <w:r w:rsidRPr="00F65BEA">
        <w:rPr>
          <w:rStyle w:val="Red"/>
          <w:color w:val="auto"/>
          <w:sz w:val="18"/>
          <w:szCs w:val="18"/>
        </w:rPr>
        <w:t xml:space="preserve">                                  (ii)  </w:t>
      </w:r>
      <w:r w:rsidRPr="00F65BEA">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65BEA" w:rsidRDefault="004F23A3" w:rsidP="004F23A3">
      <w:pPr>
        <w:pStyle w:val="Default"/>
        <w:ind w:left="1985" w:hanging="1985"/>
        <w:rPr>
          <w:color w:val="auto"/>
          <w:sz w:val="18"/>
          <w:szCs w:val="18"/>
        </w:rPr>
      </w:pPr>
    </w:p>
    <w:p w14:paraId="6E8623D2" w14:textId="65E33B92" w:rsidR="004F23A3" w:rsidRDefault="004F23A3" w:rsidP="004F23A3">
      <w:pPr>
        <w:pStyle w:val="Default"/>
        <w:ind w:left="1701"/>
        <w:rPr>
          <w:color w:val="auto"/>
          <w:sz w:val="18"/>
          <w:szCs w:val="18"/>
        </w:rPr>
      </w:pPr>
      <w:r w:rsidRPr="00F65BEA">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9712DEC" w14:textId="29D76D9D" w:rsidR="00C12300" w:rsidRDefault="00C12300" w:rsidP="004F23A3">
      <w:pPr>
        <w:pStyle w:val="Default"/>
        <w:ind w:left="1701"/>
        <w:rPr>
          <w:color w:val="auto"/>
          <w:sz w:val="18"/>
          <w:szCs w:val="18"/>
        </w:rPr>
      </w:pPr>
    </w:p>
    <w:p w14:paraId="6C0BB3E9" w14:textId="77777777" w:rsidR="00CB6916" w:rsidRPr="006D6E1C" w:rsidRDefault="00CB6916" w:rsidP="009304A1">
      <w:pPr>
        <w:pStyle w:val="aBullet"/>
        <w:numPr>
          <w:ilvl w:val="3"/>
          <w:numId w:val="11"/>
        </w:numPr>
        <w:ind w:left="1701" w:right="686"/>
        <w:rPr>
          <w:sz w:val="18"/>
          <w:szCs w:val="18"/>
        </w:rPr>
      </w:pPr>
      <w:r w:rsidRPr="006D6E1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D919C3C" w14:textId="720B19A6" w:rsidR="00CB6916" w:rsidRDefault="00CB6916" w:rsidP="009304A1">
      <w:pPr>
        <w:pStyle w:val="aBullet"/>
        <w:numPr>
          <w:ilvl w:val="3"/>
          <w:numId w:val="11"/>
        </w:numPr>
        <w:ind w:left="1701" w:right="686"/>
        <w:rPr>
          <w:sz w:val="18"/>
          <w:szCs w:val="18"/>
        </w:rPr>
      </w:pPr>
      <w:r w:rsidRPr="006D6E1C">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6D6E1C">
        <w:rPr>
          <w:sz w:val="18"/>
          <w:szCs w:val="18"/>
        </w:rPr>
        <w:lastRenderedPageBreak/>
        <w:t xml:space="preserve">measures to return the screen cleaning mechanism to normal operation as soon as reasonably practicable after receipt of notification of the failure. </w:t>
      </w:r>
    </w:p>
    <w:p w14:paraId="0DD94628" w14:textId="77777777" w:rsidR="000848DA"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F65BEA" w:rsidRDefault="00AE3212" w:rsidP="00A9057C">
      <w:pPr>
        <w:pStyle w:val="Bullet0"/>
        <w:ind w:hanging="113"/>
        <w:rPr>
          <w:rStyle w:val="Red"/>
          <w:color w:val="auto"/>
        </w:rPr>
      </w:pPr>
      <w:r w:rsidRPr="00F65BEA">
        <w:rPr>
          <w:rStyle w:val="Red"/>
          <w:color w:val="auto"/>
        </w:rPr>
        <w:t xml:space="preserve">Monitoring </w:t>
      </w:r>
    </w:p>
    <w:p w14:paraId="4C2A37B0" w14:textId="77777777" w:rsidR="00AE3212" w:rsidRPr="00F65BEA" w:rsidRDefault="00AE3212" w:rsidP="00AF798D">
      <w:pPr>
        <w:pStyle w:val="Bullet1"/>
        <w:tabs>
          <w:tab w:val="clear" w:pos="680"/>
          <w:tab w:val="num" w:pos="1134"/>
        </w:tabs>
        <w:ind w:left="1134" w:hanging="567"/>
        <w:rPr>
          <w:rStyle w:val="Red"/>
          <w:color w:val="auto"/>
          <w:sz w:val="18"/>
          <w:szCs w:val="18"/>
        </w:rPr>
      </w:pPr>
      <w:r w:rsidRPr="00F65BEA">
        <w:rPr>
          <w:rStyle w:val="Red"/>
          <w:color w:val="auto"/>
          <w:sz w:val="18"/>
          <w:szCs w:val="18"/>
        </w:rPr>
        <w:t xml:space="preserve">The operator shall, unless otherwise agreed in writing by </w:t>
      </w:r>
      <w:r w:rsidR="00937AF6" w:rsidRPr="00F65BEA">
        <w:rPr>
          <w:rStyle w:val="Red"/>
          <w:color w:val="auto"/>
          <w:sz w:val="18"/>
          <w:szCs w:val="18"/>
        </w:rPr>
        <w:t>Natural Resources Wales</w:t>
      </w:r>
      <w:r w:rsidRPr="00F65BEA">
        <w:rPr>
          <w:rStyle w:val="Red"/>
          <w:color w:val="auto"/>
          <w:sz w:val="18"/>
          <w:szCs w:val="18"/>
        </w:rPr>
        <w:t>, undertake the monitoring specified in the following tables in schedule 3 to this permit:</w:t>
      </w:r>
    </w:p>
    <w:p w14:paraId="0AA74ABC" w14:textId="77777777" w:rsidR="00AE3212" w:rsidRPr="00F65BEA" w:rsidRDefault="00AE3212" w:rsidP="009304A1">
      <w:pPr>
        <w:pStyle w:val="aBullet"/>
        <w:numPr>
          <w:ilvl w:val="3"/>
          <w:numId w:val="11"/>
        </w:numPr>
        <w:ind w:left="1701" w:right="686"/>
        <w:rPr>
          <w:rStyle w:val="Red"/>
          <w:color w:val="auto"/>
          <w:sz w:val="18"/>
          <w:szCs w:val="18"/>
        </w:rPr>
      </w:pPr>
      <w:r w:rsidRPr="00F65BEA">
        <w:rPr>
          <w:rStyle w:val="Red"/>
          <w:color w:val="auto"/>
          <w:sz w:val="18"/>
          <w:szCs w:val="18"/>
        </w:rPr>
        <w:t>point source emissions specified in tables S3.1</w:t>
      </w:r>
      <w:r w:rsidR="009A6E55" w:rsidRPr="00F65BEA">
        <w:rPr>
          <w:rStyle w:val="Red"/>
          <w:color w:val="auto"/>
          <w:sz w:val="18"/>
          <w:szCs w:val="18"/>
        </w:rPr>
        <w:t xml:space="preserve"> </w:t>
      </w:r>
      <w:r w:rsidRPr="00F65BEA">
        <w:rPr>
          <w:rStyle w:val="Red"/>
          <w:color w:val="auto"/>
          <w:sz w:val="18"/>
          <w:szCs w:val="18"/>
        </w:rPr>
        <w:t>and S3.</w:t>
      </w:r>
      <w:r w:rsidR="009A6E55" w:rsidRPr="00F65BEA">
        <w:rPr>
          <w:rStyle w:val="Red"/>
          <w:color w:val="auto"/>
          <w:sz w:val="18"/>
          <w:szCs w:val="18"/>
        </w:rPr>
        <w:t>4</w:t>
      </w:r>
      <w:r w:rsidR="00E64269" w:rsidRPr="00F65BEA">
        <w:rPr>
          <w:rStyle w:val="Red"/>
          <w:color w:val="auto"/>
          <w:sz w:val="18"/>
          <w:szCs w:val="18"/>
        </w:rPr>
        <w:t>.</w:t>
      </w:r>
    </w:p>
    <w:p w14:paraId="1F241A16" w14:textId="77777777" w:rsidR="00AE3212" w:rsidRPr="00F65BEA" w:rsidRDefault="00AE3212" w:rsidP="00A9057C">
      <w:pPr>
        <w:pStyle w:val="Bullet1"/>
        <w:ind w:hanging="113"/>
        <w:rPr>
          <w:rStyle w:val="Red"/>
          <w:color w:val="auto"/>
          <w:sz w:val="18"/>
          <w:szCs w:val="18"/>
        </w:rPr>
      </w:pPr>
      <w:r w:rsidRPr="00F65BEA">
        <w:rPr>
          <w:rStyle w:val="Red"/>
          <w:color w:val="auto"/>
          <w:sz w:val="18"/>
          <w:szCs w:val="18"/>
        </w:rPr>
        <w:t>The operator shall maintain records of all monitoring required by this permit.</w:t>
      </w:r>
    </w:p>
    <w:p w14:paraId="41BE65EC" w14:textId="2D386894" w:rsidR="0047329F" w:rsidRPr="0047329F" w:rsidRDefault="0047329F" w:rsidP="0047329F">
      <w:pPr>
        <w:pStyle w:val="Bullet1"/>
        <w:tabs>
          <w:tab w:val="clear" w:pos="680"/>
          <w:tab w:val="num" w:pos="1134"/>
        </w:tabs>
        <w:ind w:left="1134" w:hanging="567"/>
        <w:rPr>
          <w:rStyle w:val="Red"/>
          <w:rFonts w:ascii="Arial" w:hAnsi="Arial" w:cs="Arial"/>
          <w:color w:val="auto"/>
          <w:sz w:val="18"/>
          <w:szCs w:val="18"/>
        </w:rPr>
      </w:pPr>
      <w:r w:rsidRPr="008A2B0E">
        <w:rPr>
          <w:rStyle w:val="Red"/>
          <w:color w:val="auto"/>
          <w:sz w:val="18"/>
          <w:szCs w:val="18"/>
        </w:rPr>
        <w:t xml:space="preserve">An accessible monitoring point shall be provided and maintained to enable </w:t>
      </w:r>
      <w:r w:rsidRPr="008A2B0E">
        <w:rPr>
          <w:sz w:val="18"/>
          <w:szCs w:val="18"/>
        </w:rPr>
        <w:t>the emissions monitoring programme</w:t>
      </w:r>
      <w:r>
        <w:rPr>
          <w:sz w:val="18"/>
          <w:szCs w:val="18"/>
        </w:rPr>
        <w:t xml:space="preserve"> and the environmental or other monitoring to be carried out at the </w:t>
      </w:r>
      <w:r w:rsidRPr="008A2B0E">
        <w:rPr>
          <w:rStyle w:val="Red"/>
          <w:color w:val="auto"/>
          <w:sz w:val="18"/>
          <w:szCs w:val="18"/>
        </w:rPr>
        <w:t>monitoring point specified in table S3.4 of schedule 3 and shown marked on the site plan in schedule 7.</w:t>
      </w:r>
    </w:p>
    <w:p w14:paraId="6F2BCCEF" w14:textId="22379FCC" w:rsidR="00FB03C2" w:rsidRDefault="00CB6916" w:rsidP="0047329F">
      <w:pPr>
        <w:pStyle w:val="Bullet1"/>
        <w:tabs>
          <w:tab w:val="clear" w:pos="680"/>
          <w:tab w:val="num" w:pos="1134"/>
        </w:tabs>
        <w:ind w:left="1134" w:hanging="567"/>
        <w:rPr>
          <w:rFonts w:ascii="Arial" w:hAnsi="Arial" w:cs="Arial"/>
          <w:sz w:val="18"/>
          <w:szCs w:val="18"/>
        </w:rPr>
      </w:pPr>
      <w:r>
        <w:rPr>
          <w:rFonts w:ascii="Arial" w:hAnsi="Arial" w:cs="Arial"/>
          <w:sz w:val="18"/>
          <w:szCs w:val="18"/>
        </w:rPr>
        <w:t xml:space="preserve">The </w:t>
      </w:r>
      <w:r w:rsidR="007C00E0">
        <w:rPr>
          <w:rFonts w:ascii="Arial" w:hAnsi="Arial" w:cs="Arial"/>
          <w:sz w:val="18"/>
          <w:szCs w:val="18"/>
        </w:rPr>
        <w:t>o</w:t>
      </w:r>
      <w:r w:rsidR="00FB03C2" w:rsidRPr="00F65BEA">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9304A1">
      <w:pPr>
        <w:pStyle w:val="aBullet"/>
        <w:numPr>
          <w:ilvl w:val="3"/>
          <w:numId w:val="11"/>
        </w:numPr>
        <w:ind w:left="1701" w:right="686"/>
        <w:rPr>
          <w:sz w:val="18"/>
          <w:szCs w:val="18"/>
        </w:rPr>
      </w:pPr>
      <w:r w:rsidRPr="00F42B24">
        <w:rPr>
          <w:sz w:val="18"/>
          <w:szCs w:val="18"/>
        </w:rPr>
        <w:t>be legible;</w:t>
      </w:r>
    </w:p>
    <w:p w14:paraId="37DC4717" w14:textId="77777777" w:rsidR="00AE3212" w:rsidRPr="00F42B24" w:rsidRDefault="00AE3212" w:rsidP="009304A1">
      <w:pPr>
        <w:pStyle w:val="aBullet"/>
        <w:numPr>
          <w:ilvl w:val="3"/>
          <w:numId w:val="11"/>
        </w:numPr>
        <w:ind w:left="1701" w:right="686"/>
        <w:rPr>
          <w:sz w:val="18"/>
          <w:szCs w:val="18"/>
        </w:rPr>
      </w:pPr>
      <w:r w:rsidRPr="00F42B24">
        <w:rPr>
          <w:sz w:val="18"/>
          <w:szCs w:val="18"/>
        </w:rPr>
        <w:t>be made as soon as reasonably practicable;</w:t>
      </w:r>
    </w:p>
    <w:p w14:paraId="189FFD7F" w14:textId="77777777" w:rsidR="00AE3212" w:rsidRPr="00F42B24" w:rsidRDefault="00AE3212" w:rsidP="009304A1">
      <w:pPr>
        <w:pStyle w:val="aBullet"/>
        <w:numPr>
          <w:ilvl w:val="3"/>
          <w:numId w:val="11"/>
        </w:numPr>
        <w:ind w:left="1701" w:right="686"/>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9304A1">
      <w:pPr>
        <w:pStyle w:val="aBullet"/>
        <w:numPr>
          <w:ilvl w:val="3"/>
          <w:numId w:val="11"/>
        </w:numPr>
        <w:ind w:left="1701" w:right="686"/>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Pr="00217D32" w:rsidRDefault="00AE3212" w:rsidP="00A9057C">
      <w:pPr>
        <w:pStyle w:val="Bullet0"/>
        <w:ind w:hanging="113"/>
      </w:pPr>
      <w:r w:rsidRPr="00217D32">
        <w:t>Reporting</w:t>
      </w:r>
    </w:p>
    <w:p w14:paraId="721BCCF3" w14:textId="77777777" w:rsidR="00AE3212" w:rsidRPr="00217D32" w:rsidRDefault="00AE3212" w:rsidP="00AF798D">
      <w:pPr>
        <w:pStyle w:val="Bullet1"/>
        <w:tabs>
          <w:tab w:val="clear" w:pos="680"/>
          <w:tab w:val="num" w:pos="1134"/>
        </w:tabs>
        <w:ind w:left="1134" w:hanging="567"/>
        <w:rPr>
          <w:sz w:val="18"/>
          <w:szCs w:val="18"/>
        </w:rPr>
      </w:pPr>
      <w:r w:rsidRPr="00217D32">
        <w:rPr>
          <w:sz w:val="18"/>
          <w:szCs w:val="18"/>
        </w:rPr>
        <w:t xml:space="preserve">The operator shall send all reports and notifications required by the permit to </w:t>
      </w:r>
      <w:r w:rsidR="00937AF6" w:rsidRPr="00217D32">
        <w:rPr>
          <w:sz w:val="18"/>
          <w:szCs w:val="18"/>
        </w:rPr>
        <w:t xml:space="preserve">Natural Resources Wales </w:t>
      </w:r>
      <w:r w:rsidRPr="00217D32">
        <w:rPr>
          <w:sz w:val="18"/>
          <w:szCs w:val="18"/>
        </w:rPr>
        <w:t xml:space="preserve">using the contact details supplied in writing by </w:t>
      </w:r>
      <w:r w:rsidR="00937AF6" w:rsidRPr="00217D32">
        <w:rPr>
          <w:sz w:val="18"/>
          <w:szCs w:val="18"/>
        </w:rPr>
        <w:t>Natural Resources Wales</w:t>
      </w:r>
      <w:r w:rsidRPr="00217D32">
        <w:rPr>
          <w:sz w:val="18"/>
          <w:szCs w:val="18"/>
        </w:rPr>
        <w:t>.</w:t>
      </w:r>
    </w:p>
    <w:p w14:paraId="2F928163" w14:textId="77777777" w:rsidR="002D792B" w:rsidRPr="00217D32" w:rsidRDefault="002D792B" w:rsidP="00AF798D">
      <w:pPr>
        <w:pStyle w:val="Bullet1"/>
        <w:tabs>
          <w:tab w:val="clear" w:pos="680"/>
          <w:tab w:val="num" w:pos="1134"/>
        </w:tabs>
        <w:ind w:left="1134" w:hanging="567"/>
        <w:rPr>
          <w:rStyle w:val="Red"/>
          <w:color w:val="auto"/>
          <w:sz w:val="18"/>
          <w:szCs w:val="18"/>
        </w:rPr>
      </w:pPr>
      <w:r w:rsidRPr="00217D32">
        <w:rPr>
          <w:rStyle w:val="Red"/>
          <w:color w:val="auto"/>
          <w:sz w:val="18"/>
          <w:szCs w:val="18"/>
        </w:rPr>
        <w:t xml:space="preserve">Within the time period after the end of the reporting period specified in schedule 4 table S4.1 the operator shall, unless otherwise agreed in writing by </w:t>
      </w:r>
      <w:r w:rsidR="00937AF6" w:rsidRPr="00217D32">
        <w:rPr>
          <w:rStyle w:val="Red"/>
          <w:color w:val="auto"/>
          <w:sz w:val="18"/>
          <w:szCs w:val="18"/>
        </w:rPr>
        <w:t>Natural Resources Wales</w:t>
      </w:r>
      <w:r w:rsidRPr="00217D32">
        <w:rPr>
          <w:rStyle w:val="Red"/>
          <w:color w:val="auto"/>
          <w:sz w:val="18"/>
          <w:szCs w:val="18"/>
        </w:rPr>
        <w:t>, submit reports of the monitoring and assessment carried out in accordance with the conditions of this permit, as follows:</w:t>
      </w:r>
    </w:p>
    <w:p w14:paraId="227A773A" w14:textId="77777777" w:rsidR="002D792B" w:rsidRPr="00217D32" w:rsidRDefault="002D792B" w:rsidP="009304A1">
      <w:pPr>
        <w:pStyle w:val="aBullet"/>
        <w:numPr>
          <w:ilvl w:val="3"/>
          <w:numId w:val="11"/>
        </w:numPr>
        <w:ind w:left="1701" w:right="686"/>
        <w:rPr>
          <w:rStyle w:val="Red"/>
          <w:color w:val="auto"/>
          <w:sz w:val="18"/>
          <w:szCs w:val="18"/>
        </w:rPr>
      </w:pPr>
      <w:r w:rsidRPr="00217D32">
        <w:rPr>
          <w:rStyle w:val="Red"/>
          <w:color w:val="auto"/>
          <w:sz w:val="18"/>
          <w:szCs w:val="18"/>
        </w:rPr>
        <w:t>in respect of the parameters and monitoring points specified in schedule 4 table S4.1;</w:t>
      </w:r>
    </w:p>
    <w:p w14:paraId="5ABFDECC" w14:textId="77777777" w:rsidR="00710DC2" w:rsidRPr="00710DC2" w:rsidRDefault="00710DC2" w:rsidP="009304A1">
      <w:pPr>
        <w:pStyle w:val="aBullet"/>
        <w:numPr>
          <w:ilvl w:val="3"/>
          <w:numId w:val="11"/>
        </w:numPr>
        <w:ind w:left="1701" w:right="686"/>
        <w:rPr>
          <w:rStyle w:val="Red"/>
          <w:color w:val="auto"/>
          <w:sz w:val="18"/>
          <w:szCs w:val="18"/>
        </w:rPr>
      </w:pPr>
      <w:r w:rsidRPr="00710DC2">
        <w:rPr>
          <w:rStyle w:val="Red"/>
          <w:color w:val="auto"/>
          <w:sz w:val="18"/>
          <w:szCs w:val="18"/>
        </w:rPr>
        <w:t>for the reporting periods specified in schedule 4 table S4.1 and using the forms specified in schedule 4 table S4.2; and</w:t>
      </w:r>
    </w:p>
    <w:p w14:paraId="667C101A" w14:textId="77777777" w:rsidR="002D792B" w:rsidRPr="00217D32" w:rsidRDefault="002D792B" w:rsidP="009304A1">
      <w:pPr>
        <w:pStyle w:val="aBullet"/>
        <w:numPr>
          <w:ilvl w:val="3"/>
          <w:numId w:val="11"/>
        </w:numPr>
        <w:ind w:left="1701" w:right="686"/>
        <w:rPr>
          <w:rStyle w:val="Red"/>
          <w:color w:val="auto"/>
          <w:sz w:val="18"/>
          <w:szCs w:val="18"/>
        </w:rPr>
      </w:pPr>
      <w:r w:rsidRPr="00217D32">
        <w:rPr>
          <w:rStyle w:val="Red"/>
          <w:color w:val="auto"/>
          <w:sz w:val="18"/>
          <w:szCs w:val="18"/>
        </w:rPr>
        <w:t>giving the information from such results and assessments as may be required by the forms specified in those tables.</w:t>
      </w:r>
    </w:p>
    <w:p w14:paraId="00EBD5F4" w14:textId="69F4B9B3" w:rsidR="00AE3212" w:rsidRDefault="00AE3212" w:rsidP="006C65C3">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9304A1">
      <w:pPr>
        <w:pStyle w:val="aBullet"/>
        <w:numPr>
          <w:ilvl w:val="3"/>
          <w:numId w:val="11"/>
        </w:numPr>
        <w:ind w:left="1701" w:right="686"/>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9304A1">
      <w:pPr>
        <w:pStyle w:val="aBullet"/>
        <w:numPr>
          <w:ilvl w:val="3"/>
          <w:numId w:val="11"/>
        </w:numPr>
        <w:ind w:left="1701" w:right="686"/>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9304A1">
      <w:pPr>
        <w:pStyle w:val="aBullet"/>
        <w:numPr>
          <w:ilvl w:val="0"/>
          <w:numId w:val="12"/>
        </w:numPr>
        <w:ind w:right="686"/>
        <w:rPr>
          <w:sz w:val="18"/>
          <w:szCs w:val="18"/>
        </w:rPr>
      </w:pPr>
      <w:r w:rsidRPr="00524681">
        <w:rPr>
          <w:sz w:val="18"/>
          <w:szCs w:val="18"/>
        </w:rPr>
        <w:t>any change in the operator’s name or address; and</w:t>
      </w:r>
    </w:p>
    <w:p w14:paraId="2C3A6C05" w14:textId="14BE5ABB" w:rsidR="00D7792E" w:rsidRDefault="00AE3212" w:rsidP="009304A1">
      <w:pPr>
        <w:pStyle w:val="aBullet"/>
        <w:numPr>
          <w:ilvl w:val="0"/>
          <w:numId w:val="12"/>
        </w:numPr>
        <w:ind w:right="686"/>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481DC7FC" w14:textId="77777777" w:rsidR="00893993" w:rsidRDefault="00893993">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636B324E" w14:textId="417532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5320A1" w:rsidRPr="004921D8" w14:paraId="335E0AD6" w14:textId="77777777" w:rsidTr="00683BE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747FF6" w14:textId="77777777" w:rsidR="005320A1" w:rsidRPr="004921D8" w:rsidRDefault="005320A1" w:rsidP="00683BEB">
            <w:pPr>
              <w:pStyle w:val="TableText"/>
              <w:rPr>
                <w:sz w:val="18"/>
                <w:szCs w:val="18"/>
              </w:rPr>
            </w:pPr>
            <w:r w:rsidRPr="004921D8">
              <w:rPr>
                <w:sz w:val="18"/>
                <w:szCs w:val="18"/>
              </w:rPr>
              <w:t>Table S1.1 Activities</w:t>
            </w:r>
          </w:p>
        </w:tc>
      </w:tr>
      <w:tr w:rsidR="005320A1" w:rsidRPr="00247885" w14:paraId="5BA23A3B" w14:textId="77777777" w:rsidTr="00683BEB">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D280FE" w14:textId="77777777" w:rsidR="005320A1" w:rsidRPr="00247885" w:rsidRDefault="005320A1" w:rsidP="00683BEB">
            <w:pPr>
              <w:pStyle w:val="TableText"/>
              <w:rPr>
                <w:sz w:val="18"/>
                <w:szCs w:val="18"/>
              </w:rPr>
            </w:pPr>
            <w:r w:rsidRPr="00247885">
              <w:rPr>
                <w:sz w:val="18"/>
                <w:szCs w:val="18"/>
              </w:rPr>
              <w:t>Description of activity</w:t>
            </w:r>
          </w:p>
        </w:tc>
        <w:tc>
          <w:tcPr>
            <w:tcW w:w="2031" w:type="pct"/>
          </w:tcPr>
          <w:p w14:paraId="5BAB7487" w14:textId="77777777" w:rsidR="005320A1" w:rsidRPr="00247885" w:rsidRDefault="005320A1" w:rsidP="00683BEB">
            <w:pPr>
              <w:pStyle w:val="TableText"/>
              <w:rPr>
                <w:sz w:val="18"/>
                <w:szCs w:val="18"/>
              </w:rPr>
            </w:pPr>
            <w:r w:rsidRPr="00247885">
              <w:rPr>
                <w:sz w:val="18"/>
                <w:szCs w:val="18"/>
              </w:rPr>
              <w:t>Limits of specified activity</w:t>
            </w:r>
          </w:p>
        </w:tc>
      </w:tr>
      <w:tr w:rsidR="005320A1" w:rsidRPr="00247885" w14:paraId="126C8BBE" w14:textId="77777777" w:rsidTr="00683BEB">
        <w:trPr>
          <w:cantSplit/>
        </w:trPr>
        <w:tc>
          <w:tcPr>
            <w:tcW w:w="2969" w:type="pct"/>
          </w:tcPr>
          <w:p w14:paraId="79A0C571" w14:textId="77777777" w:rsidR="005320A1" w:rsidRPr="00247885" w:rsidRDefault="005320A1" w:rsidP="00683BEB">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7C3825A" w14:textId="77777777" w:rsidR="005320A1" w:rsidRPr="00247885" w:rsidRDefault="005320A1" w:rsidP="00683BEB">
            <w:pPr>
              <w:pStyle w:val="TableText"/>
              <w:rPr>
                <w:rStyle w:val="Blue"/>
                <w:color w:val="auto"/>
                <w:sz w:val="18"/>
                <w:szCs w:val="18"/>
              </w:rPr>
            </w:pPr>
            <w:r w:rsidRPr="00247885">
              <w:rPr>
                <w:rStyle w:val="Blue"/>
                <w:color w:val="auto"/>
                <w:sz w:val="18"/>
                <w:szCs w:val="18"/>
              </w:rPr>
              <w:t>N/A</w:t>
            </w:r>
          </w:p>
        </w:tc>
      </w:tr>
    </w:tbl>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66369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217D32" w:rsidRDefault="00926B5E" w:rsidP="00C30128">
            <w:pPr>
              <w:pStyle w:val="TableText"/>
              <w:rPr>
                <w:rStyle w:val="Red"/>
                <w:color w:val="auto"/>
                <w:sz w:val="18"/>
                <w:szCs w:val="18"/>
              </w:rPr>
            </w:pPr>
            <w:r w:rsidRPr="00217D32">
              <w:rPr>
                <w:rStyle w:val="Red"/>
                <w:color w:val="auto"/>
                <w:sz w:val="18"/>
                <w:szCs w:val="18"/>
              </w:rPr>
              <w:t>Table S3.1 Point Source emissions to water (other than sewer) – emission limits and monitoring requirements</w:t>
            </w:r>
          </w:p>
        </w:tc>
      </w:tr>
      <w:tr w:rsidR="001B4DCF" w:rsidRPr="004921D8" w14:paraId="74B37BB3" w14:textId="77777777" w:rsidTr="00892A0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2BCD9A4C" w:rsidR="00926B5E" w:rsidRPr="00217D32" w:rsidRDefault="0073697B" w:rsidP="00926B5E">
            <w:pPr>
              <w:pStyle w:val="TableText"/>
              <w:rPr>
                <w:rStyle w:val="Red"/>
                <w:color w:val="auto"/>
                <w:sz w:val="18"/>
                <w:szCs w:val="18"/>
              </w:rPr>
            </w:pPr>
            <w:r w:rsidRPr="00217D32">
              <w:rPr>
                <w:rStyle w:val="Red"/>
                <w:color w:val="auto"/>
                <w:sz w:val="18"/>
                <w:szCs w:val="18"/>
              </w:rPr>
              <w:t>E</w:t>
            </w:r>
            <w:r w:rsidR="00D83A85">
              <w:rPr>
                <w:rStyle w:val="Red"/>
                <w:color w:val="auto"/>
                <w:sz w:val="18"/>
                <w:szCs w:val="18"/>
              </w:rPr>
              <w:t>ffluent and discharge point</w:t>
            </w:r>
          </w:p>
        </w:tc>
        <w:tc>
          <w:tcPr>
            <w:tcW w:w="637" w:type="pct"/>
          </w:tcPr>
          <w:p w14:paraId="3ACC349B" w14:textId="77777777" w:rsidR="00926B5E" w:rsidRPr="00217D32" w:rsidRDefault="00926B5E" w:rsidP="00926B5E">
            <w:pPr>
              <w:pStyle w:val="TableText"/>
              <w:rPr>
                <w:rStyle w:val="Red"/>
                <w:color w:val="auto"/>
                <w:sz w:val="18"/>
                <w:szCs w:val="18"/>
              </w:rPr>
            </w:pPr>
            <w:r w:rsidRPr="00217D32">
              <w:rPr>
                <w:rStyle w:val="Red"/>
                <w:color w:val="auto"/>
                <w:sz w:val="18"/>
                <w:szCs w:val="18"/>
              </w:rPr>
              <w:t xml:space="preserve">Parameter  </w:t>
            </w:r>
          </w:p>
        </w:tc>
        <w:tc>
          <w:tcPr>
            <w:tcW w:w="813" w:type="pct"/>
          </w:tcPr>
          <w:p w14:paraId="470AE6EA"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(including unit)</w:t>
            </w:r>
          </w:p>
        </w:tc>
        <w:tc>
          <w:tcPr>
            <w:tcW w:w="646" w:type="pct"/>
          </w:tcPr>
          <w:p w14:paraId="0849793A" w14:textId="77777777" w:rsidR="00926B5E" w:rsidRPr="00217D32" w:rsidRDefault="00926B5E" w:rsidP="00926B5E">
            <w:pPr>
              <w:pStyle w:val="TableText"/>
              <w:rPr>
                <w:rStyle w:val="Red"/>
                <w:color w:val="auto"/>
                <w:sz w:val="18"/>
                <w:szCs w:val="18"/>
              </w:rPr>
            </w:pPr>
            <w:r w:rsidRPr="00217D32">
              <w:rPr>
                <w:rStyle w:val="Red"/>
                <w:color w:val="auto"/>
                <w:sz w:val="18"/>
                <w:szCs w:val="18"/>
              </w:rPr>
              <w:t>Reference Period</w:t>
            </w:r>
          </w:p>
        </w:tc>
        <w:tc>
          <w:tcPr>
            <w:tcW w:w="518" w:type="pct"/>
          </w:tcPr>
          <w:p w14:paraId="05BC4DDC" w14:textId="77777777" w:rsidR="00926B5E" w:rsidRPr="00217D32" w:rsidRDefault="00926B5E" w:rsidP="00926B5E">
            <w:pPr>
              <w:pStyle w:val="TableText"/>
              <w:rPr>
                <w:rStyle w:val="Red"/>
                <w:color w:val="auto"/>
                <w:sz w:val="18"/>
                <w:szCs w:val="18"/>
              </w:rPr>
            </w:pPr>
            <w:r w:rsidRPr="00217D32">
              <w:rPr>
                <w:rStyle w:val="Red"/>
                <w:color w:val="auto"/>
                <w:sz w:val="18"/>
                <w:szCs w:val="18"/>
              </w:rPr>
              <w:t>Limit of effective range</w:t>
            </w:r>
          </w:p>
        </w:tc>
        <w:tc>
          <w:tcPr>
            <w:tcW w:w="633" w:type="pct"/>
          </w:tcPr>
          <w:p w14:paraId="2403B5B5" w14:textId="77777777" w:rsidR="00926B5E" w:rsidRPr="00217D32" w:rsidRDefault="00926B5E" w:rsidP="00926B5E">
            <w:pPr>
              <w:pStyle w:val="TableText"/>
              <w:rPr>
                <w:rStyle w:val="Red"/>
                <w:color w:val="auto"/>
                <w:sz w:val="18"/>
                <w:szCs w:val="18"/>
              </w:rPr>
            </w:pPr>
            <w:r w:rsidRPr="00217D32">
              <w:rPr>
                <w:rStyle w:val="Red"/>
                <w:color w:val="auto"/>
                <w:sz w:val="18"/>
                <w:szCs w:val="18"/>
              </w:rPr>
              <w:t>Monitoring frequency</w:t>
            </w:r>
          </w:p>
        </w:tc>
        <w:tc>
          <w:tcPr>
            <w:tcW w:w="1042" w:type="pct"/>
          </w:tcPr>
          <w:p w14:paraId="3D5EB0DA" w14:textId="77777777" w:rsidR="00926B5E" w:rsidRPr="00217D32" w:rsidRDefault="00926B5E" w:rsidP="00926B5E">
            <w:pPr>
              <w:pStyle w:val="TableText"/>
              <w:rPr>
                <w:rStyle w:val="Red"/>
                <w:color w:val="auto"/>
                <w:sz w:val="18"/>
                <w:szCs w:val="18"/>
              </w:rPr>
            </w:pPr>
            <w:r w:rsidRPr="00217D32">
              <w:rPr>
                <w:rStyle w:val="Red"/>
                <w:color w:val="auto"/>
                <w:sz w:val="18"/>
                <w:szCs w:val="18"/>
              </w:rPr>
              <w:t>Compliance Statistic</w:t>
            </w:r>
          </w:p>
        </w:tc>
      </w:tr>
      <w:tr w:rsidR="00017820" w:rsidRPr="004921D8" w14:paraId="5A396C67" w14:textId="77777777" w:rsidTr="00892A0E">
        <w:trPr>
          <w:cantSplit/>
        </w:trPr>
        <w:tc>
          <w:tcPr>
            <w:tcW w:w="711" w:type="pct"/>
            <w:vMerge w:val="restart"/>
          </w:tcPr>
          <w:p w14:paraId="447BB91F" w14:textId="5F71B0E7" w:rsidR="00017820" w:rsidRPr="00217D32" w:rsidRDefault="00017820" w:rsidP="00900A78">
            <w:pPr>
              <w:pStyle w:val="TableText"/>
              <w:rPr>
                <w:rStyle w:val="Blue"/>
                <w:rFonts w:ascii="Arial" w:hAnsi="Arial"/>
                <w:color w:val="auto"/>
                <w:sz w:val="18"/>
                <w:szCs w:val="18"/>
              </w:rPr>
            </w:pPr>
            <w:r w:rsidRPr="00217D32">
              <w:rPr>
                <w:rStyle w:val="Blue"/>
                <w:color w:val="auto"/>
                <w:sz w:val="18"/>
                <w:szCs w:val="18"/>
              </w:rPr>
              <w:t xml:space="preserve">Storm sewage via </w:t>
            </w:r>
            <w:r w:rsidRPr="00663691">
              <w:rPr>
                <w:rStyle w:val="Blue"/>
                <w:caps/>
                <w:color w:val="auto"/>
                <w:sz w:val="18"/>
                <w:szCs w:val="18"/>
              </w:rPr>
              <w:t>point of discharge</w:t>
            </w:r>
          </w:p>
          <w:p w14:paraId="7EB5C7D3" w14:textId="77777777" w:rsidR="00017820" w:rsidRPr="00217D32" w:rsidRDefault="00017820" w:rsidP="00900A78">
            <w:pPr>
              <w:pStyle w:val="TableText"/>
              <w:rPr>
                <w:rStyle w:val="Blue"/>
                <w:color w:val="auto"/>
                <w:sz w:val="18"/>
                <w:szCs w:val="18"/>
              </w:rPr>
            </w:pPr>
          </w:p>
          <w:p w14:paraId="249D806F" w14:textId="1EBFD434" w:rsidR="00017820" w:rsidRPr="00217D32" w:rsidRDefault="00017820" w:rsidP="00900A78">
            <w:pPr>
              <w:pStyle w:val="TableText"/>
              <w:rPr>
                <w:rStyle w:val="Blue"/>
                <w:rFonts w:ascii="Arial" w:hAnsi="Arial"/>
                <w:color w:val="auto"/>
                <w:sz w:val="18"/>
                <w:szCs w:val="18"/>
              </w:rPr>
            </w:pPr>
          </w:p>
        </w:tc>
        <w:tc>
          <w:tcPr>
            <w:tcW w:w="637" w:type="pct"/>
          </w:tcPr>
          <w:p w14:paraId="445A16C9" w14:textId="3861CDD7" w:rsidR="00017820" w:rsidRPr="00217D32" w:rsidRDefault="00017820" w:rsidP="00900A78">
            <w:pPr>
              <w:pStyle w:val="TableText"/>
              <w:rPr>
                <w:rStyle w:val="Blue"/>
                <w:color w:val="auto"/>
                <w:sz w:val="18"/>
                <w:szCs w:val="18"/>
              </w:rPr>
            </w:pPr>
            <w:r w:rsidRPr="00217D32">
              <w:rPr>
                <w:rStyle w:val="Blue"/>
                <w:color w:val="auto"/>
                <w:sz w:val="18"/>
                <w:szCs w:val="18"/>
              </w:rPr>
              <w:t>Discharge start and end times</w:t>
            </w:r>
          </w:p>
          <w:p w14:paraId="59134EB1" w14:textId="77777777" w:rsidR="00017820" w:rsidRPr="00217D32" w:rsidRDefault="00017820" w:rsidP="00900A78">
            <w:pPr>
              <w:pStyle w:val="TableText"/>
              <w:rPr>
                <w:rStyle w:val="Blue"/>
                <w:color w:val="auto"/>
                <w:sz w:val="18"/>
                <w:szCs w:val="18"/>
              </w:rPr>
            </w:pPr>
          </w:p>
        </w:tc>
        <w:tc>
          <w:tcPr>
            <w:tcW w:w="813" w:type="pct"/>
          </w:tcPr>
          <w:p w14:paraId="4F29088B" w14:textId="77777777" w:rsidR="00017820" w:rsidRPr="00217D32" w:rsidRDefault="00017820" w:rsidP="00900A78">
            <w:pPr>
              <w:pStyle w:val="TableText"/>
              <w:rPr>
                <w:rStyle w:val="Blue"/>
                <w:color w:val="auto"/>
                <w:sz w:val="18"/>
                <w:szCs w:val="18"/>
              </w:rPr>
            </w:pPr>
            <w:r w:rsidRPr="00217D32">
              <w:rPr>
                <w:rStyle w:val="Blue"/>
                <w:color w:val="auto"/>
                <w:sz w:val="18"/>
                <w:szCs w:val="18"/>
              </w:rPr>
              <w:t>N/A</w:t>
            </w:r>
          </w:p>
          <w:p w14:paraId="74398912" w14:textId="77777777" w:rsidR="00017820" w:rsidRPr="00217D32" w:rsidRDefault="00017820" w:rsidP="00900A78">
            <w:pPr>
              <w:pStyle w:val="TableText"/>
              <w:rPr>
                <w:rStyle w:val="Blue"/>
                <w:color w:val="auto"/>
                <w:sz w:val="18"/>
                <w:szCs w:val="18"/>
              </w:rPr>
            </w:pPr>
          </w:p>
          <w:p w14:paraId="2AF56B3E" w14:textId="77777777" w:rsidR="00017820" w:rsidRPr="00217D32" w:rsidRDefault="00017820" w:rsidP="00900A78">
            <w:pPr>
              <w:pStyle w:val="TableText"/>
              <w:rPr>
                <w:rStyle w:val="Blue"/>
                <w:color w:val="auto"/>
                <w:sz w:val="18"/>
                <w:szCs w:val="18"/>
              </w:rPr>
            </w:pPr>
          </w:p>
        </w:tc>
        <w:tc>
          <w:tcPr>
            <w:tcW w:w="646" w:type="pct"/>
          </w:tcPr>
          <w:p w14:paraId="5E4C69CE" w14:textId="77777777" w:rsidR="00017820" w:rsidRPr="00217D32" w:rsidRDefault="00017820" w:rsidP="00900A78">
            <w:pPr>
              <w:pStyle w:val="TableText"/>
              <w:rPr>
                <w:rStyle w:val="Blue"/>
                <w:color w:val="auto"/>
                <w:sz w:val="18"/>
                <w:szCs w:val="18"/>
              </w:rPr>
            </w:pPr>
            <w:r w:rsidRPr="00217D32">
              <w:rPr>
                <w:rStyle w:val="Blue"/>
                <w:color w:val="auto"/>
                <w:sz w:val="18"/>
                <w:szCs w:val="18"/>
              </w:rPr>
              <w:t>N/A</w:t>
            </w:r>
          </w:p>
          <w:p w14:paraId="3483DDD3" w14:textId="77777777" w:rsidR="00017820" w:rsidRPr="00217D32" w:rsidRDefault="00017820" w:rsidP="00900A78">
            <w:pPr>
              <w:pStyle w:val="TableText"/>
              <w:rPr>
                <w:rStyle w:val="Blue"/>
                <w:color w:val="auto"/>
                <w:sz w:val="18"/>
                <w:szCs w:val="18"/>
              </w:rPr>
            </w:pPr>
          </w:p>
          <w:p w14:paraId="48D8954E" w14:textId="77777777" w:rsidR="00017820" w:rsidRPr="00217D32" w:rsidRDefault="00017820" w:rsidP="00900A78">
            <w:pPr>
              <w:pStyle w:val="TableText"/>
              <w:rPr>
                <w:rStyle w:val="Blue"/>
                <w:color w:val="auto"/>
                <w:sz w:val="18"/>
                <w:szCs w:val="18"/>
              </w:rPr>
            </w:pPr>
          </w:p>
        </w:tc>
        <w:tc>
          <w:tcPr>
            <w:tcW w:w="518" w:type="pct"/>
          </w:tcPr>
          <w:p w14:paraId="41E1C743" w14:textId="77777777" w:rsidR="00017820" w:rsidRPr="00217D32" w:rsidRDefault="00017820" w:rsidP="00900A78">
            <w:pPr>
              <w:pStyle w:val="TableText"/>
              <w:rPr>
                <w:rStyle w:val="Blue"/>
                <w:color w:val="auto"/>
                <w:sz w:val="18"/>
                <w:szCs w:val="18"/>
              </w:rPr>
            </w:pPr>
            <w:r w:rsidRPr="00217D32">
              <w:rPr>
                <w:rStyle w:val="Blue"/>
                <w:color w:val="auto"/>
                <w:sz w:val="18"/>
                <w:szCs w:val="18"/>
              </w:rPr>
              <w:t>N/A</w:t>
            </w:r>
          </w:p>
          <w:p w14:paraId="0DA6267E" w14:textId="77777777" w:rsidR="00017820" w:rsidRPr="00217D32" w:rsidRDefault="00017820" w:rsidP="00900A78">
            <w:pPr>
              <w:pStyle w:val="TableText"/>
              <w:rPr>
                <w:rStyle w:val="Blue"/>
                <w:color w:val="auto"/>
                <w:sz w:val="18"/>
                <w:szCs w:val="18"/>
              </w:rPr>
            </w:pPr>
          </w:p>
          <w:p w14:paraId="24391046" w14:textId="77777777" w:rsidR="00017820" w:rsidRPr="00217D32" w:rsidRDefault="00017820" w:rsidP="00900A78">
            <w:pPr>
              <w:pStyle w:val="TableText"/>
              <w:rPr>
                <w:rStyle w:val="Blue"/>
                <w:color w:val="auto"/>
                <w:sz w:val="18"/>
                <w:szCs w:val="18"/>
              </w:rPr>
            </w:pPr>
          </w:p>
        </w:tc>
        <w:tc>
          <w:tcPr>
            <w:tcW w:w="633" w:type="pct"/>
          </w:tcPr>
          <w:p w14:paraId="3C3202C7" w14:textId="5F8E92AC" w:rsidR="00017820" w:rsidRPr="00217D32" w:rsidRDefault="00017820" w:rsidP="00900A78">
            <w:pPr>
              <w:pStyle w:val="TableText"/>
              <w:rPr>
                <w:rStyle w:val="Blue"/>
                <w:color w:val="auto"/>
                <w:sz w:val="18"/>
                <w:szCs w:val="18"/>
              </w:rPr>
            </w:pPr>
            <w:r w:rsidRPr="00217D32">
              <w:rPr>
                <w:rStyle w:val="Blue"/>
                <w:color w:val="auto"/>
                <w:sz w:val="18"/>
                <w:szCs w:val="18"/>
              </w:rPr>
              <w:t>Whenever a discharge occurs</w:t>
            </w:r>
          </w:p>
        </w:tc>
        <w:tc>
          <w:tcPr>
            <w:tcW w:w="1042" w:type="pct"/>
          </w:tcPr>
          <w:p w14:paraId="7B9DBFF9" w14:textId="77777777" w:rsidR="00017820" w:rsidRPr="00217D32" w:rsidRDefault="00017820" w:rsidP="00900A78">
            <w:pPr>
              <w:pStyle w:val="TableText"/>
              <w:rPr>
                <w:rStyle w:val="Blue"/>
                <w:color w:val="auto"/>
                <w:sz w:val="18"/>
                <w:szCs w:val="18"/>
              </w:rPr>
            </w:pPr>
            <w:r w:rsidRPr="00217D32">
              <w:rPr>
                <w:rStyle w:val="Blue"/>
                <w:color w:val="auto"/>
                <w:sz w:val="18"/>
                <w:szCs w:val="18"/>
              </w:rPr>
              <w:t>N/A</w:t>
            </w:r>
          </w:p>
          <w:p w14:paraId="6DDABE72" w14:textId="77777777" w:rsidR="00017820" w:rsidRPr="00217D32" w:rsidRDefault="00017820" w:rsidP="00900A78">
            <w:pPr>
              <w:pStyle w:val="TableText"/>
              <w:rPr>
                <w:rStyle w:val="Blue"/>
                <w:color w:val="auto"/>
                <w:sz w:val="18"/>
                <w:szCs w:val="18"/>
              </w:rPr>
            </w:pPr>
          </w:p>
          <w:p w14:paraId="05885534" w14:textId="77777777" w:rsidR="00017820" w:rsidRPr="00217D32" w:rsidRDefault="00017820" w:rsidP="00900A78">
            <w:pPr>
              <w:pStyle w:val="TableText"/>
              <w:rPr>
                <w:rStyle w:val="Blue"/>
                <w:color w:val="auto"/>
                <w:sz w:val="18"/>
                <w:szCs w:val="18"/>
              </w:rPr>
            </w:pPr>
          </w:p>
        </w:tc>
      </w:tr>
      <w:tr w:rsidR="00017820" w:rsidRPr="004921D8" w14:paraId="4D247B04" w14:textId="77777777" w:rsidTr="00892A0E">
        <w:trPr>
          <w:cantSplit/>
        </w:trPr>
        <w:tc>
          <w:tcPr>
            <w:tcW w:w="711" w:type="pct"/>
            <w:vMerge/>
          </w:tcPr>
          <w:p w14:paraId="7A40121A" w14:textId="77777777" w:rsidR="00017820" w:rsidRPr="00217D32" w:rsidRDefault="00017820" w:rsidP="00900A78">
            <w:pPr>
              <w:pStyle w:val="TableText"/>
              <w:rPr>
                <w:rStyle w:val="Blue"/>
                <w:color w:val="auto"/>
                <w:sz w:val="18"/>
                <w:szCs w:val="18"/>
              </w:rPr>
            </w:pPr>
          </w:p>
        </w:tc>
        <w:tc>
          <w:tcPr>
            <w:tcW w:w="637" w:type="pct"/>
          </w:tcPr>
          <w:p w14:paraId="07036F0D" w14:textId="659D2DA1" w:rsidR="00017820" w:rsidRPr="00217D32" w:rsidRDefault="00017820" w:rsidP="00900A78">
            <w:pPr>
              <w:pStyle w:val="TableText"/>
              <w:rPr>
                <w:rFonts w:ascii="Arial" w:hAnsi="Arial" w:cs="Arial"/>
                <w:sz w:val="18"/>
                <w:szCs w:val="18"/>
              </w:rPr>
            </w:pPr>
            <w:r w:rsidRPr="0062330E">
              <w:rPr>
                <w:rFonts w:ascii="Arial" w:hAnsi="Arial" w:cs="Arial"/>
                <w:sz w:val="18"/>
                <w:szCs w:val="18"/>
                <w:lang w:eastAsia="en-GB"/>
              </w:rPr>
              <w:t>Block counted spills</w:t>
            </w:r>
          </w:p>
        </w:tc>
        <w:tc>
          <w:tcPr>
            <w:tcW w:w="813" w:type="pct"/>
          </w:tcPr>
          <w:p w14:paraId="29C80616" w14:textId="75FDF916" w:rsidR="00017820" w:rsidRPr="00217D32" w:rsidRDefault="00017820" w:rsidP="00900A78">
            <w:pPr>
              <w:pStyle w:val="NormalWeb"/>
              <w:rPr>
                <w:rFonts w:ascii="Arial" w:hAnsi="Arial" w:cs="Arial"/>
                <w:sz w:val="18"/>
                <w:szCs w:val="18"/>
              </w:rPr>
            </w:pPr>
            <w:r>
              <w:rPr>
                <w:rFonts w:ascii="Arial" w:hAnsi="Arial" w:cs="Arial"/>
                <w:sz w:val="18"/>
                <w:szCs w:val="18"/>
              </w:rPr>
              <w:t>N/A</w:t>
            </w:r>
          </w:p>
        </w:tc>
        <w:tc>
          <w:tcPr>
            <w:tcW w:w="646" w:type="pct"/>
          </w:tcPr>
          <w:p w14:paraId="799E54F4" w14:textId="001BA854" w:rsidR="00017820" w:rsidRPr="00217D32" w:rsidRDefault="00017820" w:rsidP="00900A78">
            <w:pPr>
              <w:pStyle w:val="TableText"/>
              <w:rPr>
                <w:rFonts w:ascii="Arial" w:hAnsi="Arial" w:cs="Arial"/>
                <w:sz w:val="18"/>
                <w:szCs w:val="18"/>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w:t>
            </w:r>
          </w:p>
        </w:tc>
        <w:tc>
          <w:tcPr>
            <w:tcW w:w="518" w:type="pct"/>
          </w:tcPr>
          <w:p w14:paraId="4A2E021C" w14:textId="0ED3A37C" w:rsidR="00017820" w:rsidRPr="00217D32" w:rsidRDefault="00017820" w:rsidP="00900A78">
            <w:pPr>
              <w:pStyle w:val="TableText"/>
              <w:rPr>
                <w:rFonts w:ascii="Arial" w:hAnsi="Arial" w:cs="Arial"/>
                <w:sz w:val="18"/>
                <w:szCs w:val="18"/>
              </w:rPr>
            </w:pPr>
            <w:r>
              <w:rPr>
                <w:rFonts w:ascii="Arial" w:hAnsi="Arial" w:cs="Arial"/>
                <w:sz w:val="18"/>
                <w:szCs w:val="18"/>
              </w:rPr>
              <w:t>N/A</w:t>
            </w:r>
          </w:p>
        </w:tc>
        <w:tc>
          <w:tcPr>
            <w:tcW w:w="633" w:type="pct"/>
          </w:tcPr>
          <w:p w14:paraId="6213D48C" w14:textId="5AE23E04" w:rsidR="00017820" w:rsidRPr="00217D32" w:rsidRDefault="00017820" w:rsidP="00900A78">
            <w:pPr>
              <w:pStyle w:val="TableText"/>
              <w:rPr>
                <w:rStyle w:val="Blue"/>
                <w:color w:val="auto"/>
                <w:sz w:val="18"/>
                <w:szCs w:val="18"/>
              </w:rPr>
            </w:pPr>
            <w:r w:rsidRPr="0062330E">
              <w:rPr>
                <w:rFonts w:ascii="Arial" w:hAnsi="Arial"/>
                <w:sz w:val="18"/>
                <w:szCs w:val="18"/>
                <w:lang w:eastAsia="en-GB"/>
              </w:rPr>
              <w:t>15 minutes</w:t>
            </w:r>
          </w:p>
        </w:tc>
        <w:tc>
          <w:tcPr>
            <w:tcW w:w="1042" w:type="pct"/>
          </w:tcPr>
          <w:p w14:paraId="2DCDD9AD" w14:textId="11D1496B" w:rsidR="00017820" w:rsidRPr="00217D32" w:rsidRDefault="00017820" w:rsidP="00900A78">
            <w:pPr>
              <w:pStyle w:val="TableText"/>
              <w:rPr>
                <w:rFonts w:ascii="Arial" w:hAnsi="Arial" w:cs="Arial"/>
                <w:sz w:val="18"/>
                <w:szCs w:val="18"/>
              </w:rPr>
            </w:pPr>
            <w:r>
              <w:rPr>
                <w:rFonts w:ascii="Arial" w:hAnsi="Arial" w:cs="Arial"/>
                <w:sz w:val="18"/>
                <w:szCs w:val="18"/>
              </w:rPr>
              <w:t>N/A</w:t>
            </w:r>
          </w:p>
        </w:tc>
      </w:tr>
      <w:tr w:rsidR="00017820" w:rsidRPr="004921D8" w14:paraId="7C53F7FC" w14:textId="77777777" w:rsidTr="00892A0E">
        <w:trPr>
          <w:cantSplit/>
        </w:trPr>
        <w:tc>
          <w:tcPr>
            <w:tcW w:w="711" w:type="pct"/>
            <w:vMerge/>
          </w:tcPr>
          <w:p w14:paraId="38C3A000" w14:textId="33160EE8" w:rsidR="00017820" w:rsidRPr="00217D32" w:rsidRDefault="00017820" w:rsidP="00900A78">
            <w:pPr>
              <w:pStyle w:val="TableText"/>
              <w:rPr>
                <w:rStyle w:val="Blue"/>
                <w:color w:val="auto"/>
                <w:sz w:val="18"/>
                <w:szCs w:val="18"/>
              </w:rPr>
            </w:pPr>
          </w:p>
        </w:tc>
        <w:tc>
          <w:tcPr>
            <w:tcW w:w="637" w:type="pct"/>
          </w:tcPr>
          <w:p w14:paraId="43DDF1F9" w14:textId="61B0A51A" w:rsidR="00017820" w:rsidRPr="00217D32" w:rsidRDefault="00017820" w:rsidP="00900A78">
            <w:pPr>
              <w:pStyle w:val="TableText"/>
              <w:rPr>
                <w:rFonts w:ascii="Arial" w:hAnsi="Arial" w:cs="Arial"/>
                <w:sz w:val="18"/>
                <w:szCs w:val="18"/>
              </w:rPr>
            </w:pPr>
            <w:r w:rsidRPr="00217D32">
              <w:rPr>
                <w:rFonts w:ascii="Arial" w:hAnsi="Arial" w:cs="Arial"/>
                <w:sz w:val="18"/>
                <w:szCs w:val="18"/>
              </w:rPr>
              <w:t xml:space="preserve">Event recorder status operational </w:t>
            </w:r>
          </w:p>
        </w:tc>
        <w:tc>
          <w:tcPr>
            <w:tcW w:w="813" w:type="pct"/>
          </w:tcPr>
          <w:p w14:paraId="3498AC5C" w14:textId="024CB59B" w:rsidR="00017820" w:rsidRPr="00217D32" w:rsidRDefault="00017820" w:rsidP="00900A78">
            <w:pPr>
              <w:pStyle w:val="NormalWeb"/>
              <w:rPr>
                <w:rFonts w:ascii="Arial" w:hAnsi="Arial" w:cs="Arial"/>
                <w:sz w:val="18"/>
                <w:szCs w:val="18"/>
              </w:rPr>
            </w:pPr>
            <w:r w:rsidRPr="00217D32">
              <w:rPr>
                <w:rFonts w:ascii="Arial" w:hAnsi="Arial" w:cs="Arial"/>
                <w:sz w:val="18"/>
                <w:szCs w:val="18"/>
              </w:rPr>
              <w:t>N/A</w:t>
            </w:r>
          </w:p>
        </w:tc>
        <w:tc>
          <w:tcPr>
            <w:tcW w:w="646" w:type="pct"/>
          </w:tcPr>
          <w:p w14:paraId="3A9B2F82" w14:textId="53DF99CE" w:rsidR="00017820" w:rsidRPr="00217D32" w:rsidRDefault="00017820" w:rsidP="00900A78">
            <w:pPr>
              <w:pStyle w:val="TableText"/>
              <w:rPr>
                <w:rFonts w:ascii="Arial" w:hAnsi="Arial" w:cs="Arial"/>
                <w:sz w:val="18"/>
                <w:szCs w:val="18"/>
              </w:rPr>
            </w:pPr>
            <w:r w:rsidRPr="00217D32">
              <w:rPr>
                <w:rFonts w:ascii="Arial" w:hAnsi="Arial" w:cs="Arial"/>
                <w:sz w:val="18"/>
                <w:szCs w:val="18"/>
              </w:rPr>
              <w:t>N/A</w:t>
            </w:r>
          </w:p>
        </w:tc>
        <w:tc>
          <w:tcPr>
            <w:tcW w:w="518" w:type="pct"/>
          </w:tcPr>
          <w:p w14:paraId="6E7A727A" w14:textId="0C727350" w:rsidR="00017820" w:rsidRPr="00217D32" w:rsidRDefault="00017820" w:rsidP="00900A78">
            <w:pPr>
              <w:pStyle w:val="TableText"/>
              <w:rPr>
                <w:rFonts w:ascii="Arial" w:hAnsi="Arial" w:cs="Arial"/>
                <w:sz w:val="18"/>
                <w:szCs w:val="18"/>
              </w:rPr>
            </w:pPr>
            <w:r w:rsidRPr="00217D32">
              <w:rPr>
                <w:rFonts w:ascii="Arial" w:hAnsi="Arial" w:cs="Arial"/>
                <w:sz w:val="18"/>
                <w:szCs w:val="18"/>
              </w:rPr>
              <w:t>N/A</w:t>
            </w:r>
          </w:p>
        </w:tc>
        <w:tc>
          <w:tcPr>
            <w:tcW w:w="633" w:type="pct"/>
          </w:tcPr>
          <w:p w14:paraId="6A86B3DE" w14:textId="2D6A4CE9" w:rsidR="00017820" w:rsidRPr="00217D32" w:rsidRDefault="00017820" w:rsidP="00900A78">
            <w:pPr>
              <w:pStyle w:val="TableText"/>
              <w:rPr>
                <w:rStyle w:val="Blue"/>
                <w:color w:val="auto"/>
                <w:sz w:val="18"/>
                <w:szCs w:val="18"/>
              </w:rPr>
            </w:pPr>
            <w:r w:rsidRPr="00217D32">
              <w:rPr>
                <w:rStyle w:val="Blue"/>
                <w:color w:val="auto"/>
                <w:sz w:val="18"/>
                <w:szCs w:val="18"/>
              </w:rPr>
              <w:t>15 minutes</w:t>
            </w:r>
          </w:p>
        </w:tc>
        <w:tc>
          <w:tcPr>
            <w:tcW w:w="1042" w:type="pct"/>
          </w:tcPr>
          <w:p w14:paraId="4CAF4E19" w14:textId="694B84E8" w:rsidR="00017820" w:rsidRPr="00217D32" w:rsidRDefault="00017820" w:rsidP="00900A78">
            <w:pPr>
              <w:pStyle w:val="TableText"/>
              <w:rPr>
                <w:rFonts w:ascii="Arial" w:hAnsi="Arial" w:cs="Arial"/>
                <w:sz w:val="18"/>
                <w:szCs w:val="18"/>
              </w:rPr>
            </w:pPr>
            <w:r w:rsidRPr="00217D32">
              <w:rPr>
                <w:rFonts w:ascii="Arial" w:hAnsi="Arial" w:cs="Arial"/>
                <w:sz w:val="18"/>
                <w:szCs w:val="18"/>
              </w:rPr>
              <w:t>N/A</w:t>
            </w:r>
          </w:p>
        </w:tc>
      </w:tr>
    </w:tbl>
    <w:p w14:paraId="785C995D" w14:textId="2D27639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E2032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B75CAF" w14:paraId="6CCCF404" w14:textId="77777777" w:rsidTr="00177D84">
        <w:trPr>
          <w:cantSplit/>
        </w:trPr>
        <w:tc>
          <w:tcPr>
            <w:tcW w:w="1027" w:type="pct"/>
          </w:tcPr>
          <w:p w14:paraId="23BFDBC7" w14:textId="0BEE2D7A" w:rsidR="003E7111" w:rsidRPr="00B75CAF" w:rsidRDefault="00C943FD" w:rsidP="00217D32">
            <w:pPr>
              <w:pStyle w:val="TableText"/>
              <w:ind w:left="0"/>
              <w:rPr>
                <w:rStyle w:val="Blue"/>
                <w:color w:val="auto"/>
                <w:sz w:val="18"/>
                <w:szCs w:val="18"/>
              </w:rPr>
            </w:pPr>
            <w:r w:rsidRPr="00B75CAF">
              <w:rPr>
                <w:rStyle w:val="Blue"/>
                <w:color w:val="auto"/>
                <w:sz w:val="18"/>
                <w:szCs w:val="18"/>
              </w:rPr>
              <w:t xml:space="preserve"> </w:t>
            </w:r>
            <w:r w:rsidR="003E7111" w:rsidRPr="00B75CAF">
              <w:rPr>
                <w:rStyle w:val="Blue"/>
                <w:color w:val="auto"/>
                <w:sz w:val="18"/>
                <w:szCs w:val="18"/>
              </w:rPr>
              <w:t>Storm sewage</w:t>
            </w:r>
          </w:p>
        </w:tc>
        <w:tc>
          <w:tcPr>
            <w:tcW w:w="1323" w:type="pct"/>
          </w:tcPr>
          <w:p w14:paraId="125F29AD" w14:textId="76A32032" w:rsidR="003E7111" w:rsidRPr="00663691" w:rsidRDefault="00217D32" w:rsidP="00C30128">
            <w:pPr>
              <w:pStyle w:val="TableText"/>
              <w:rPr>
                <w:rStyle w:val="Blue"/>
                <w:rFonts w:ascii="Arial" w:hAnsi="Arial"/>
                <w:caps/>
                <w:color w:val="auto"/>
                <w:sz w:val="18"/>
                <w:szCs w:val="18"/>
              </w:rPr>
            </w:pPr>
            <w:r w:rsidRPr="00663691">
              <w:rPr>
                <w:rStyle w:val="Blue"/>
                <w:caps/>
                <w:color w:val="auto"/>
                <w:sz w:val="18"/>
                <w:szCs w:val="18"/>
              </w:rPr>
              <w:t>Point of Discharge</w:t>
            </w:r>
          </w:p>
        </w:tc>
        <w:tc>
          <w:tcPr>
            <w:tcW w:w="1323" w:type="pct"/>
          </w:tcPr>
          <w:p w14:paraId="67CE9727" w14:textId="50ED5F7C" w:rsidR="003E7111" w:rsidRPr="00B75CAF" w:rsidRDefault="00B75CAF" w:rsidP="000A07C9">
            <w:pPr>
              <w:pStyle w:val="TableText"/>
              <w:rPr>
                <w:rStyle w:val="Blue"/>
                <w:color w:val="auto"/>
                <w:sz w:val="18"/>
                <w:szCs w:val="18"/>
              </w:rPr>
            </w:pPr>
            <w:r w:rsidRPr="00B75CAF">
              <w:rPr>
                <w:rStyle w:val="Blue"/>
                <w:color w:val="auto"/>
                <w:sz w:val="18"/>
                <w:szCs w:val="18"/>
              </w:rPr>
              <w:t>SN</w:t>
            </w:r>
            <w:r w:rsidR="00663691">
              <w:rPr>
                <w:rStyle w:val="Blue"/>
                <w:color w:val="auto"/>
                <w:sz w:val="18"/>
                <w:szCs w:val="18"/>
              </w:rPr>
              <w:t xml:space="preserve"> </w:t>
            </w:r>
            <w:r w:rsidRPr="00B75CAF">
              <w:rPr>
                <w:rStyle w:val="Blue"/>
                <w:color w:val="auto"/>
                <w:sz w:val="18"/>
                <w:szCs w:val="18"/>
              </w:rPr>
              <w:t>52715</w:t>
            </w:r>
            <w:r w:rsidR="00663691">
              <w:rPr>
                <w:rStyle w:val="Blue"/>
                <w:color w:val="auto"/>
                <w:sz w:val="18"/>
                <w:szCs w:val="18"/>
              </w:rPr>
              <w:t xml:space="preserve"> </w:t>
            </w:r>
            <w:r w:rsidRPr="00B75CAF">
              <w:rPr>
                <w:rStyle w:val="Blue"/>
                <w:color w:val="auto"/>
                <w:sz w:val="18"/>
                <w:szCs w:val="18"/>
              </w:rPr>
              <w:t>00803</w:t>
            </w:r>
          </w:p>
        </w:tc>
        <w:tc>
          <w:tcPr>
            <w:tcW w:w="1327" w:type="pct"/>
          </w:tcPr>
          <w:p w14:paraId="7B89B40B" w14:textId="3A591960" w:rsidR="003E7111" w:rsidRPr="00B75CAF" w:rsidRDefault="00C841F9" w:rsidP="000A07C9">
            <w:pPr>
              <w:pStyle w:val="TableText"/>
              <w:rPr>
                <w:rStyle w:val="Blue"/>
                <w:color w:val="auto"/>
                <w:sz w:val="18"/>
                <w:szCs w:val="18"/>
              </w:rPr>
            </w:pPr>
            <w:r>
              <w:rPr>
                <w:rStyle w:val="Blue"/>
                <w:color w:val="auto"/>
                <w:sz w:val="18"/>
                <w:szCs w:val="18"/>
              </w:rPr>
              <w:t>River</w:t>
            </w:r>
            <w:r w:rsidR="00B75CAF" w:rsidRPr="00B75CAF">
              <w:rPr>
                <w:rStyle w:val="Blue"/>
                <w:color w:val="auto"/>
                <w:sz w:val="18"/>
                <w:szCs w:val="18"/>
              </w:rPr>
              <w:t xml:space="preserve"> </w:t>
            </w:r>
            <w:proofErr w:type="spellStart"/>
            <w:r w:rsidR="00B75CAF" w:rsidRPr="00B75CAF">
              <w:rPr>
                <w:rStyle w:val="Blue"/>
                <w:color w:val="auto"/>
                <w:sz w:val="18"/>
                <w:szCs w:val="18"/>
              </w:rPr>
              <w:t>Dafen</w:t>
            </w:r>
            <w:proofErr w:type="spellEnd"/>
          </w:p>
        </w:tc>
      </w:tr>
    </w:tbl>
    <w:p w14:paraId="0DBA3E8F" w14:textId="77777777" w:rsidR="00D944CB" w:rsidRPr="00B75CAF"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61"/>
        <w:gridCol w:w="1760"/>
        <w:gridCol w:w="1760"/>
        <w:gridCol w:w="1760"/>
        <w:gridCol w:w="1760"/>
      </w:tblGrid>
      <w:tr w:rsidR="00D944CB" w:rsidRPr="004921D8" w14:paraId="103BD458" w14:textId="77777777" w:rsidTr="00E20326">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3CFEA63A" w14:textId="1656DC2D" w:rsidR="00D944CB" w:rsidRPr="00B8239A" w:rsidRDefault="00E20326" w:rsidP="000A07C9">
            <w:pPr>
              <w:pStyle w:val="TableText"/>
              <w:rPr>
                <w:sz w:val="18"/>
                <w:szCs w:val="18"/>
              </w:rPr>
            </w:pPr>
            <w:r w:rsidRPr="004921D8">
              <w:rPr>
                <w:sz w:val="18"/>
                <w:szCs w:val="18"/>
              </w:rPr>
              <w:t>Table S3.3 Storm sewage discharge settings</w:t>
            </w:r>
          </w:p>
        </w:tc>
      </w:tr>
      <w:tr w:rsidR="00C841F9" w:rsidRPr="004921D8" w14:paraId="7A87BD50" w14:textId="77777777" w:rsidTr="00C841F9">
        <w:trPr>
          <w:cnfStyle w:val="100000000000" w:firstRow="1" w:lastRow="0" w:firstColumn="0" w:lastColumn="0" w:oddVBand="0" w:evenVBand="0" w:oddHBand="0" w:evenHBand="0" w:firstRowFirstColumn="0" w:firstRowLastColumn="0" w:lastRowFirstColumn="0" w:lastRowLastColumn="0"/>
          <w:tblHeader/>
        </w:trPr>
        <w:tc>
          <w:tcPr>
            <w:tcW w:w="1000" w:type="pct"/>
          </w:tcPr>
          <w:p w14:paraId="624DDC34" w14:textId="19B992D4" w:rsidR="00C841F9" w:rsidRPr="00B8239A" w:rsidRDefault="00C841F9" w:rsidP="00D7792E">
            <w:pPr>
              <w:pStyle w:val="TableText"/>
              <w:rPr>
                <w:sz w:val="18"/>
                <w:szCs w:val="18"/>
              </w:rPr>
            </w:pPr>
            <w:r>
              <w:rPr>
                <w:sz w:val="18"/>
                <w:szCs w:val="18"/>
              </w:rPr>
              <w:t>Effluent and discharge point</w:t>
            </w:r>
            <w:r w:rsidRPr="00B8239A">
              <w:rPr>
                <w:sz w:val="18"/>
                <w:szCs w:val="18"/>
              </w:rPr>
              <w:t xml:space="preserve"> </w:t>
            </w:r>
          </w:p>
        </w:tc>
        <w:tc>
          <w:tcPr>
            <w:tcW w:w="1000" w:type="pct"/>
          </w:tcPr>
          <w:p w14:paraId="6005A57C" w14:textId="77777777" w:rsidR="00C841F9" w:rsidRPr="00B8239A" w:rsidRDefault="00C841F9" w:rsidP="000A07C9">
            <w:pPr>
              <w:pStyle w:val="TableText"/>
              <w:rPr>
                <w:sz w:val="18"/>
                <w:szCs w:val="18"/>
              </w:rPr>
            </w:pPr>
            <w:r w:rsidRPr="00B8239A">
              <w:rPr>
                <w:sz w:val="18"/>
                <w:szCs w:val="18"/>
              </w:rPr>
              <w:t>Description of discharge</w:t>
            </w:r>
          </w:p>
        </w:tc>
        <w:tc>
          <w:tcPr>
            <w:tcW w:w="1000" w:type="pct"/>
          </w:tcPr>
          <w:p w14:paraId="53AA63C8" w14:textId="77777777" w:rsidR="00C841F9" w:rsidRPr="00B8239A" w:rsidRDefault="00C841F9" w:rsidP="000A07C9">
            <w:pPr>
              <w:pStyle w:val="TableText"/>
              <w:rPr>
                <w:sz w:val="18"/>
                <w:szCs w:val="18"/>
              </w:rPr>
            </w:pPr>
            <w:r w:rsidRPr="00B8239A">
              <w:rPr>
                <w:sz w:val="18"/>
                <w:szCs w:val="18"/>
              </w:rPr>
              <w:t>Overflow setting l/s</w:t>
            </w:r>
          </w:p>
        </w:tc>
        <w:tc>
          <w:tcPr>
            <w:tcW w:w="1000" w:type="pct"/>
          </w:tcPr>
          <w:p w14:paraId="4AC2D269" w14:textId="77777777" w:rsidR="00C841F9" w:rsidRPr="00B8239A" w:rsidRDefault="00C841F9" w:rsidP="00E75B27">
            <w:pPr>
              <w:pStyle w:val="TableText"/>
              <w:rPr>
                <w:rStyle w:val="Red"/>
                <w:color w:val="auto"/>
                <w:sz w:val="18"/>
                <w:szCs w:val="18"/>
              </w:rPr>
            </w:pPr>
            <w:r w:rsidRPr="00B8239A">
              <w:rPr>
                <w:rStyle w:val="Red"/>
                <w:color w:val="auto"/>
                <w:sz w:val="18"/>
                <w:szCs w:val="18"/>
              </w:rPr>
              <w:t>Maximum size of solid matter</w:t>
            </w:r>
          </w:p>
        </w:tc>
        <w:tc>
          <w:tcPr>
            <w:tcW w:w="1000" w:type="pct"/>
          </w:tcPr>
          <w:p w14:paraId="04A6D8E4" w14:textId="77777777" w:rsidR="00C841F9" w:rsidRPr="00B8239A" w:rsidRDefault="00C841F9" w:rsidP="00E75B27">
            <w:pPr>
              <w:pStyle w:val="TableText"/>
              <w:rPr>
                <w:rStyle w:val="Red"/>
                <w:color w:val="auto"/>
                <w:sz w:val="18"/>
                <w:szCs w:val="18"/>
              </w:rPr>
            </w:pPr>
            <w:r w:rsidRPr="00B8239A">
              <w:rPr>
                <w:rStyle w:val="Red"/>
                <w:color w:val="auto"/>
                <w:sz w:val="18"/>
                <w:szCs w:val="18"/>
              </w:rPr>
              <w:t>Screen aperture</w:t>
            </w:r>
          </w:p>
          <w:p w14:paraId="7491055D" w14:textId="4B1CBE87" w:rsidR="00C841F9" w:rsidRPr="00B8239A" w:rsidRDefault="00C841F9" w:rsidP="00082E8A">
            <w:pPr>
              <w:pStyle w:val="TableText"/>
              <w:rPr>
                <w:rFonts w:ascii="Arial" w:hAnsi="Arial"/>
                <w:sz w:val="18"/>
                <w:szCs w:val="18"/>
              </w:rPr>
            </w:pPr>
            <w:r w:rsidRPr="00B8239A">
              <w:rPr>
                <w:rStyle w:val="Red"/>
                <w:color w:val="auto"/>
                <w:sz w:val="18"/>
                <w:szCs w:val="18"/>
              </w:rPr>
              <w:t>size</w:t>
            </w:r>
          </w:p>
        </w:tc>
      </w:tr>
      <w:tr w:rsidR="00C841F9" w:rsidRPr="004921D8" w14:paraId="0BE42DF4" w14:textId="77777777" w:rsidTr="00C841F9">
        <w:tc>
          <w:tcPr>
            <w:tcW w:w="1000" w:type="pct"/>
          </w:tcPr>
          <w:p w14:paraId="4476A212" w14:textId="3E4B3CE5" w:rsidR="00C841F9" w:rsidRPr="00B8239A" w:rsidRDefault="00C841F9" w:rsidP="00C841F9">
            <w:pPr>
              <w:pStyle w:val="TableText"/>
              <w:rPr>
                <w:rStyle w:val="Blue"/>
                <w:rFonts w:cstheme="minorHAnsi"/>
                <w:color w:val="auto"/>
                <w:sz w:val="18"/>
                <w:szCs w:val="18"/>
              </w:rPr>
            </w:pPr>
            <w:r w:rsidRPr="00B8239A">
              <w:rPr>
                <w:rStyle w:val="Blue"/>
                <w:rFonts w:cstheme="minorHAnsi"/>
                <w:color w:val="auto"/>
                <w:sz w:val="18"/>
                <w:szCs w:val="18"/>
              </w:rPr>
              <w:t xml:space="preserve">Storm sewage via </w:t>
            </w:r>
            <w:r w:rsidRPr="00E20326">
              <w:rPr>
                <w:rStyle w:val="Blue"/>
                <w:rFonts w:cstheme="minorHAnsi"/>
                <w:caps/>
                <w:color w:val="auto"/>
                <w:sz w:val="18"/>
                <w:szCs w:val="18"/>
              </w:rPr>
              <w:t>point of discharge</w:t>
            </w:r>
          </w:p>
        </w:tc>
        <w:tc>
          <w:tcPr>
            <w:tcW w:w="1000" w:type="pct"/>
          </w:tcPr>
          <w:p w14:paraId="163457B2" w14:textId="77777777" w:rsidR="00C841F9" w:rsidRPr="00B8239A" w:rsidRDefault="00C841F9" w:rsidP="00C841F9">
            <w:pPr>
              <w:pStyle w:val="TableText"/>
              <w:rPr>
                <w:rStyle w:val="Blue"/>
                <w:rFonts w:cstheme="minorHAnsi"/>
                <w:color w:val="auto"/>
                <w:sz w:val="18"/>
                <w:szCs w:val="18"/>
              </w:rPr>
            </w:pPr>
            <w:r w:rsidRPr="00B8239A">
              <w:rPr>
                <w:rStyle w:val="Blue"/>
                <w:rFonts w:cstheme="minorHAnsi"/>
                <w:color w:val="auto"/>
                <w:sz w:val="18"/>
                <w:szCs w:val="18"/>
              </w:rPr>
              <w:t>Storm sewage</w:t>
            </w:r>
          </w:p>
        </w:tc>
        <w:tc>
          <w:tcPr>
            <w:tcW w:w="1000" w:type="pct"/>
          </w:tcPr>
          <w:p w14:paraId="4E047977" w14:textId="130FC599" w:rsidR="00C841F9" w:rsidRPr="00B8239A" w:rsidRDefault="00C841F9" w:rsidP="00C841F9">
            <w:pPr>
              <w:pStyle w:val="NormalWeb"/>
              <w:spacing w:before="60" w:beforeAutospacing="0" w:after="60" w:afterAutospacing="0"/>
              <w:rPr>
                <w:rStyle w:val="Blue"/>
                <w:rFonts w:asciiTheme="minorHAnsi" w:hAnsiTheme="minorHAnsi" w:cstheme="minorHAnsi"/>
                <w:color w:val="auto"/>
              </w:rPr>
            </w:pPr>
            <w:r w:rsidRPr="00B8239A">
              <w:rPr>
                <w:rStyle w:val="Blue"/>
                <w:rFonts w:asciiTheme="minorHAnsi" w:hAnsiTheme="minorHAnsi" w:cstheme="minorHAnsi"/>
                <w:color w:val="auto"/>
                <w:sz w:val="18"/>
                <w:szCs w:val="18"/>
              </w:rPr>
              <w:t>40</w:t>
            </w:r>
          </w:p>
        </w:tc>
        <w:tc>
          <w:tcPr>
            <w:tcW w:w="1000" w:type="pct"/>
          </w:tcPr>
          <w:p w14:paraId="2DEE09A6" w14:textId="6E2759F0" w:rsidR="00C841F9" w:rsidRPr="00B8239A" w:rsidRDefault="00C841F9" w:rsidP="007224BF">
            <w:pPr>
              <w:pStyle w:val="TableText"/>
              <w:rPr>
                <w:rStyle w:val="Pink"/>
                <w:rFonts w:cstheme="minorHAnsi"/>
                <w:color w:val="auto"/>
                <w:sz w:val="18"/>
                <w:szCs w:val="18"/>
              </w:rPr>
            </w:pPr>
            <w:r w:rsidRPr="00FD1090">
              <w:rPr>
                <w:rStyle w:val="Blue"/>
                <w:rFonts w:cstheme="minorHAnsi"/>
                <w:color w:val="auto"/>
                <w:sz w:val="18"/>
                <w:szCs w:val="18"/>
              </w:rPr>
              <w:t>No greater than 10 mm in more than 2 dimensions</w:t>
            </w:r>
            <w:r w:rsidRPr="00FD1090" w:rsidDel="005434D5">
              <w:rPr>
                <w:rStyle w:val="Blue"/>
                <w:rFonts w:cstheme="minorHAnsi"/>
                <w:color w:val="auto"/>
                <w:sz w:val="18"/>
                <w:szCs w:val="18"/>
              </w:rPr>
              <w:t xml:space="preserve"> </w:t>
            </w:r>
            <w:bookmarkStart w:id="5" w:name="_GoBack"/>
            <w:bookmarkEnd w:id="5"/>
          </w:p>
        </w:tc>
        <w:tc>
          <w:tcPr>
            <w:tcW w:w="1000" w:type="pct"/>
          </w:tcPr>
          <w:p w14:paraId="58714155" w14:textId="04EC7346" w:rsidR="00C841F9" w:rsidRPr="00892A0E" w:rsidRDefault="00C841F9" w:rsidP="00C841F9">
            <w:pPr>
              <w:pStyle w:val="NormalWeb"/>
              <w:spacing w:before="60" w:beforeAutospacing="0" w:after="60" w:afterAutospacing="0"/>
              <w:rPr>
                <w:rStyle w:val="Blue"/>
                <w:rFonts w:asciiTheme="minorHAnsi" w:hAnsiTheme="minorHAnsi" w:cstheme="minorHAnsi"/>
                <w:color w:val="auto"/>
                <w:sz w:val="18"/>
                <w:szCs w:val="18"/>
              </w:rPr>
            </w:pPr>
            <w:r>
              <w:rPr>
                <w:rStyle w:val="Blue"/>
                <w:rFonts w:asciiTheme="minorHAnsi" w:hAnsiTheme="minorHAnsi" w:cstheme="minorHAnsi"/>
                <w:color w:val="auto"/>
                <w:sz w:val="18"/>
                <w:szCs w:val="18"/>
              </w:rPr>
              <w:t>10 mm</w:t>
            </w:r>
          </w:p>
        </w:tc>
      </w:tr>
    </w:tbl>
    <w:p w14:paraId="1CBDDE95" w14:textId="6E570C1A" w:rsidR="003F708B" w:rsidRDefault="003F708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E2032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C477CD" w:rsidR="00926B5E" w:rsidRPr="004921D8" w:rsidRDefault="00D83A85" w:rsidP="00926B5E">
            <w:pPr>
              <w:pStyle w:val="TableText"/>
              <w:rPr>
                <w:sz w:val="18"/>
                <w:szCs w:val="18"/>
              </w:rPr>
            </w:pPr>
            <w:r>
              <w:rPr>
                <w:sz w:val="18"/>
                <w:szCs w:val="18"/>
              </w:rPr>
              <w:t>Effluent</w:t>
            </w:r>
            <w:r w:rsidR="00926B5E" w:rsidRPr="004921D8">
              <w:rPr>
                <w:sz w:val="18"/>
                <w:szCs w:val="18"/>
              </w:rPr>
              <w:t xml:space="preserve"> and</w:t>
            </w:r>
            <w:r>
              <w:rPr>
                <w:sz w:val="18"/>
                <w:szCs w:val="18"/>
              </w:rPr>
              <w:t xml:space="preserve">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910A2" w:rsidRPr="004921D8" w14:paraId="087B7858" w14:textId="77777777" w:rsidTr="00A9057C">
        <w:trPr>
          <w:cantSplit/>
        </w:trPr>
        <w:tc>
          <w:tcPr>
            <w:tcW w:w="1030" w:type="pct"/>
            <w:vMerge w:val="restart"/>
          </w:tcPr>
          <w:p w14:paraId="17E9934D" w14:textId="2A321545" w:rsidR="006910A2" w:rsidRPr="00217D32" w:rsidRDefault="006910A2" w:rsidP="00164190">
            <w:pPr>
              <w:pStyle w:val="TableText"/>
              <w:rPr>
                <w:rStyle w:val="Blue"/>
                <w:rFonts w:ascii="Arial" w:hAnsi="Arial"/>
                <w:color w:val="auto"/>
                <w:sz w:val="18"/>
                <w:szCs w:val="18"/>
              </w:rPr>
            </w:pPr>
            <w:r w:rsidRPr="00217D32">
              <w:rPr>
                <w:rStyle w:val="Blue"/>
                <w:color w:val="auto"/>
                <w:sz w:val="18"/>
                <w:szCs w:val="18"/>
              </w:rPr>
              <w:t xml:space="preserve">Storm sewage via </w:t>
            </w:r>
            <w:r w:rsidRPr="00E20326">
              <w:rPr>
                <w:rStyle w:val="Blue"/>
                <w:caps/>
                <w:color w:val="auto"/>
                <w:sz w:val="18"/>
                <w:szCs w:val="18"/>
              </w:rPr>
              <w:t>point of discharge</w:t>
            </w:r>
          </w:p>
        </w:tc>
        <w:tc>
          <w:tcPr>
            <w:tcW w:w="1323" w:type="pct"/>
          </w:tcPr>
          <w:p w14:paraId="6FBD8EC4" w14:textId="4D1F8CEC" w:rsidR="006910A2" w:rsidRPr="00237AB6" w:rsidRDefault="006910A2" w:rsidP="000A07C9">
            <w:pPr>
              <w:pStyle w:val="TableText"/>
              <w:rPr>
                <w:rStyle w:val="Blue"/>
                <w:rFonts w:ascii="Arial" w:hAnsi="Arial"/>
                <w:color w:val="auto"/>
                <w:sz w:val="18"/>
                <w:szCs w:val="18"/>
              </w:rPr>
            </w:pPr>
            <w:r w:rsidRPr="00237AB6">
              <w:rPr>
                <w:rStyle w:val="Blue"/>
                <w:color w:val="auto"/>
                <w:sz w:val="18"/>
                <w:szCs w:val="18"/>
              </w:rPr>
              <w:t xml:space="preserve">Effluent sampling </w:t>
            </w:r>
          </w:p>
        </w:tc>
        <w:tc>
          <w:tcPr>
            <w:tcW w:w="1322" w:type="pct"/>
          </w:tcPr>
          <w:p w14:paraId="561AF781" w14:textId="0EE64D1E" w:rsidR="006910A2" w:rsidRPr="00650A66" w:rsidRDefault="000E3110" w:rsidP="000A07C9">
            <w:pPr>
              <w:pStyle w:val="TableText"/>
              <w:rPr>
                <w:rStyle w:val="Blue"/>
                <w:color w:val="auto"/>
                <w:sz w:val="18"/>
                <w:szCs w:val="18"/>
              </w:rPr>
            </w:pPr>
            <w:r w:rsidRPr="000E3110">
              <w:rPr>
                <w:rStyle w:val="Blue"/>
                <w:color w:val="auto"/>
                <w:sz w:val="18"/>
                <w:szCs w:val="18"/>
              </w:rPr>
              <w:t>SN 52569 00965</w:t>
            </w:r>
          </w:p>
        </w:tc>
        <w:tc>
          <w:tcPr>
            <w:tcW w:w="1325" w:type="pct"/>
            <w:vMerge w:val="restart"/>
          </w:tcPr>
          <w:p w14:paraId="6395E4E8" w14:textId="7CC216E5" w:rsidR="006910A2" w:rsidRPr="00E20326" w:rsidRDefault="006910A2" w:rsidP="0045495C">
            <w:pPr>
              <w:pStyle w:val="TableText"/>
              <w:rPr>
                <w:rStyle w:val="Blue"/>
                <w:caps/>
                <w:color w:val="auto"/>
                <w:sz w:val="18"/>
                <w:szCs w:val="18"/>
              </w:rPr>
            </w:pPr>
            <w:r w:rsidRPr="00E20326">
              <w:rPr>
                <w:rStyle w:val="Blue"/>
                <w:caps/>
                <w:color w:val="auto"/>
                <w:sz w:val="18"/>
                <w:szCs w:val="18"/>
              </w:rPr>
              <w:t>Point of Overflow</w:t>
            </w:r>
          </w:p>
        </w:tc>
      </w:tr>
      <w:tr w:rsidR="006910A2" w:rsidRPr="004921D8" w14:paraId="48AD10F0" w14:textId="77777777" w:rsidTr="00A9057C">
        <w:trPr>
          <w:cantSplit/>
        </w:trPr>
        <w:tc>
          <w:tcPr>
            <w:tcW w:w="1030" w:type="pct"/>
            <w:vMerge/>
          </w:tcPr>
          <w:p w14:paraId="03C47634" w14:textId="592CA53F" w:rsidR="006910A2" w:rsidRPr="00217D32" w:rsidRDefault="006910A2" w:rsidP="00C30128">
            <w:pPr>
              <w:pStyle w:val="TableText"/>
              <w:rPr>
                <w:rStyle w:val="Blue"/>
                <w:rFonts w:ascii="Arial" w:hAnsi="Arial"/>
                <w:color w:val="auto"/>
                <w:sz w:val="18"/>
                <w:szCs w:val="18"/>
              </w:rPr>
            </w:pPr>
          </w:p>
        </w:tc>
        <w:tc>
          <w:tcPr>
            <w:tcW w:w="1323" w:type="pct"/>
          </w:tcPr>
          <w:p w14:paraId="22F75F24" w14:textId="77777777" w:rsidR="006910A2" w:rsidRPr="00217D32" w:rsidRDefault="006910A2" w:rsidP="00164190">
            <w:pPr>
              <w:pStyle w:val="TableText"/>
              <w:rPr>
                <w:rStyle w:val="Blue"/>
                <w:rFonts w:ascii="Arial" w:hAnsi="Arial"/>
                <w:color w:val="auto"/>
                <w:sz w:val="18"/>
                <w:szCs w:val="18"/>
              </w:rPr>
            </w:pPr>
            <w:r w:rsidRPr="00217D32">
              <w:rPr>
                <w:rStyle w:val="Blue"/>
                <w:color w:val="auto"/>
                <w:sz w:val="18"/>
                <w:szCs w:val="18"/>
              </w:rPr>
              <w:t xml:space="preserve">Event duration monitoring </w:t>
            </w:r>
          </w:p>
        </w:tc>
        <w:tc>
          <w:tcPr>
            <w:tcW w:w="1322" w:type="pct"/>
          </w:tcPr>
          <w:p w14:paraId="0709AF0A" w14:textId="4B237156" w:rsidR="006910A2" w:rsidRPr="00650A66" w:rsidRDefault="000E3110" w:rsidP="00503569">
            <w:pPr>
              <w:pStyle w:val="TableText"/>
              <w:rPr>
                <w:rStyle w:val="Blue"/>
                <w:color w:val="auto"/>
                <w:sz w:val="18"/>
                <w:szCs w:val="18"/>
              </w:rPr>
            </w:pPr>
            <w:r w:rsidRPr="000E3110">
              <w:rPr>
                <w:rStyle w:val="Blue"/>
                <w:color w:val="auto"/>
                <w:sz w:val="18"/>
                <w:szCs w:val="18"/>
              </w:rPr>
              <w:t>SN 52569 00965</w:t>
            </w:r>
          </w:p>
        </w:tc>
        <w:tc>
          <w:tcPr>
            <w:tcW w:w="1325" w:type="pct"/>
            <w:vMerge/>
          </w:tcPr>
          <w:p w14:paraId="198CC6A3" w14:textId="5DF62B11" w:rsidR="006910A2" w:rsidRPr="00E20326" w:rsidRDefault="006910A2" w:rsidP="00164190">
            <w:pPr>
              <w:pStyle w:val="TableText"/>
              <w:rPr>
                <w:rStyle w:val="Blue"/>
                <w:rFonts w:ascii="Arial" w:hAnsi="Arial"/>
                <w:caps/>
                <w:color w:val="auto"/>
                <w:sz w:val="18"/>
                <w:szCs w:val="18"/>
              </w:rPr>
            </w:pPr>
          </w:p>
        </w:tc>
      </w:tr>
    </w:tbl>
    <w:p w14:paraId="3FDD3324" w14:textId="7DF3C55A" w:rsidR="00926B5E" w:rsidRDefault="00A4341F" w:rsidP="00E20326">
      <w:pPr>
        <w:pStyle w:val="Heading1"/>
        <w:ind w:left="567"/>
      </w:pPr>
      <w:r w:rsidRPr="000A07C9">
        <w:br w:type="page"/>
      </w:r>
      <w:r w:rsidR="00926B5E">
        <w:lastRenderedPageBreak/>
        <w:t xml:space="preserve">Schedule 4 </w:t>
      </w:r>
      <w:r w:rsidR="00926B5E" w:rsidRPr="00926B5E">
        <w:t>–</w:t>
      </w:r>
      <w:r w:rsidR="00926B5E">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E2032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2F0DB5" w:rsidRPr="004921D8" w14:paraId="0F35DB4E" w14:textId="77777777" w:rsidTr="00650A66">
        <w:trPr>
          <w:cantSplit/>
        </w:trPr>
        <w:tc>
          <w:tcPr>
            <w:tcW w:w="1568" w:type="pct"/>
          </w:tcPr>
          <w:p w14:paraId="2E8EF317" w14:textId="0AF175FE" w:rsidR="002F0DB5" w:rsidRPr="00217D32" w:rsidRDefault="002F0DB5" w:rsidP="002B68DE">
            <w:pPr>
              <w:pStyle w:val="TableText"/>
              <w:rPr>
                <w:rStyle w:val="Blue"/>
                <w:rFonts w:cstheme="minorHAnsi"/>
                <w:color w:val="auto"/>
                <w:sz w:val="18"/>
                <w:szCs w:val="18"/>
              </w:rPr>
            </w:pPr>
            <w:r w:rsidRPr="00217D32">
              <w:rPr>
                <w:rStyle w:val="Blue"/>
                <w:rFonts w:cstheme="minorHAnsi"/>
                <w:color w:val="auto"/>
                <w:sz w:val="18"/>
                <w:szCs w:val="18"/>
              </w:rPr>
              <w:t>Event recorder status operational</w:t>
            </w:r>
          </w:p>
        </w:tc>
        <w:tc>
          <w:tcPr>
            <w:tcW w:w="1170" w:type="pct"/>
            <w:vMerge w:val="restart"/>
          </w:tcPr>
          <w:p w14:paraId="3D107B71" w14:textId="711E7AC2" w:rsidR="002F0DB5" w:rsidRPr="00E20326" w:rsidRDefault="002F0DB5" w:rsidP="00650A66">
            <w:pPr>
              <w:pStyle w:val="TableText"/>
              <w:rPr>
                <w:rStyle w:val="Blue"/>
                <w:rFonts w:cstheme="minorHAnsi"/>
                <w:caps/>
                <w:color w:val="auto"/>
                <w:sz w:val="18"/>
                <w:szCs w:val="18"/>
              </w:rPr>
            </w:pPr>
            <w:r w:rsidRPr="00E20326">
              <w:rPr>
                <w:rStyle w:val="Blue"/>
                <w:rFonts w:cstheme="minorHAnsi"/>
                <w:caps/>
                <w:color w:val="auto"/>
                <w:sz w:val="18"/>
                <w:szCs w:val="18"/>
              </w:rPr>
              <w:t>Point of Overflow</w:t>
            </w:r>
          </w:p>
        </w:tc>
        <w:tc>
          <w:tcPr>
            <w:tcW w:w="1257" w:type="pct"/>
          </w:tcPr>
          <w:p w14:paraId="1D5A9914" w14:textId="77777777"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C5C7FD5" w14:textId="37AF5B86"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3A0E9CB" w14:textId="74F8CA7F"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1</w:t>
            </w:r>
            <w:r>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2F0DB5" w:rsidRPr="004921D8" w14:paraId="68A6A83F" w14:textId="77777777" w:rsidTr="00191333">
        <w:trPr>
          <w:cantSplit/>
        </w:trPr>
        <w:tc>
          <w:tcPr>
            <w:tcW w:w="1568" w:type="pct"/>
          </w:tcPr>
          <w:p w14:paraId="408652D8" w14:textId="3FDF65CF" w:rsidR="002F0DB5" w:rsidRPr="00217D32" w:rsidRDefault="002F0DB5" w:rsidP="002B68DE">
            <w:pPr>
              <w:pStyle w:val="TableText"/>
              <w:rPr>
                <w:rStyle w:val="Blue"/>
                <w:rFonts w:cstheme="minorHAnsi"/>
                <w:color w:val="auto"/>
                <w:sz w:val="18"/>
                <w:szCs w:val="18"/>
              </w:rPr>
            </w:pPr>
            <w:r w:rsidRPr="00217D32">
              <w:rPr>
                <w:rStyle w:val="Blue"/>
                <w:rFonts w:cstheme="minorHAnsi"/>
                <w:color w:val="auto"/>
                <w:sz w:val="18"/>
                <w:szCs w:val="18"/>
              </w:rPr>
              <w:t xml:space="preserve">CSO performance, including total number of </w:t>
            </w:r>
            <w:r w:rsidRPr="00217D32">
              <w:rPr>
                <w:rStyle w:val="Blue"/>
                <w:color w:val="auto"/>
                <w:sz w:val="18"/>
                <w:szCs w:val="18"/>
              </w:rPr>
              <w:t>block</w:t>
            </w:r>
            <w:r>
              <w:rPr>
                <w:rStyle w:val="Blue"/>
                <w:color w:val="auto"/>
                <w:sz w:val="18"/>
                <w:szCs w:val="18"/>
              </w:rPr>
              <w:t>-</w:t>
            </w:r>
            <w:r w:rsidRPr="00217D32">
              <w:rPr>
                <w:rStyle w:val="Blue"/>
                <w:color w:val="auto"/>
                <w:sz w:val="18"/>
                <w:szCs w:val="18"/>
              </w:rPr>
              <w:t xml:space="preserve">counted spills </w:t>
            </w:r>
          </w:p>
        </w:tc>
        <w:tc>
          <w:tcPr>
            <w:tcW w:w="1170" w:type="pct"/>
            <w:vMerge/>
          </w:tcPr>
          <w:p w14:paraId="7C251197" w14:textId="0BE70390" w:rsidR="002F0DB5" w:rsidRPr="00217D32" w:rsidRDefault="002F0DB5" w:rsidP="00446000">
            <w:pPr>
              <w:pStyle w:val="TableText"/>
              <w:rPr>
                <w:rStyle w:val="Blue"/>
                <w:rFonts w:cstheme="minorHAnsi"/>
                <w:color w:val="auto"/>
                <w:sz w:val="18"/>
                <w:szCs w:val="18"/>
              </w:rPr>
            </w:pPr>
          </w:p>
        </w:tc>
        <w:tc>
          <w:tcPr>
            <w:tcW w:w="1257" w:type="pct"/>
          </w:tcPr>
          <w:p w14:paraId="4DE9E734" w14:textId="77777777"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520C7FD" w14:textId="21579294"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45A511BF" w14:textId="34B6879E"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1</w:t>
            </w:r>
            <w:r w:rsidRPr="00E20326">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2F0DB5" w:rsidRPr="004921D8" w14:paraId="491511CF" w14:textId="77777777" w:rsidTr="00191333">
        <w:trPr>
          <w:cantSplit/>
        </w:trPr>
        <w:tc>
          <w:tcPr>
            <w:tcW w:w="1568" w:type="pct"/>
          </w:tcPr>
          <w:p w14:paraId="6704661D" w14:textId="13B6CEA1" w:rsidR="002F0DB5" w:rsidRPr="00217D32" w:rsidRDefault="002F0DB5" w:rsidP="00446000">
            <w:pPr>
              <w:pStyle w:val="NormalWeb"/>
              <w:rPr>
                <w:rStyle w:val="Blue"/>
                <w:rFonts w:asciiTheme="minorHAnsi" w:hAnsiTheme="minorHAnsi" w:cstheme="minorHAnsi"/>
                <w:color w:val="auto"/>
                <w:sz w:val="18"/>
                <w:szCs w:val="18"/>
              </w:rPr>
            </w:pPr>
            <w:r w:rsidRPr="00217D32">
              <w:rPr>
                <w:rStyle w:val="Blue"/>
                <w:rFonts w:asciiTheme="minorHAnsi" w:hAnsiTheme="minorHAnsi" w:cstheme="minorHAnsi"/>
                <w:color w:val="auto"/>
                <w:sz w:val="18"/>
                <w:szCs w:val="18"/>
              </w:rPr>
              <w:t>Duration of total spills</w:t>
            </w:r>
          </w:p>
        </w:tc>
        <w:tc>
          <w:tcPr>
            <w:tcW w:w="1170" w:type="pct"/>
            <w:vMerge/>
          </w:tcPr>
          <w:p w14:paraId="2ECE59A0" w14:textId="38805426" w:rsidR="002F0DB5" w:rsidRPr="00217D32" w:rsidRDefault="002F0DB5" w:rsidP="00446000">
            <w:pPr>
              <w:pStyle w:val="TableText"/>
              <w:rPr>
                <w:rStyle w:val="Blue"/>
                <w:rFonts w:cstheme="minorHAnsi"/>
                <w:color w:val="auto"/>
                <w:sz w:val="18"/>
                <w:szCs w:val="18"/>
              </w:rPr>
            </w:pPr>
          </w:p>
        </w:tc>
        <w:tc>
          <w:tcPr>
            <w:tcW w:w="1257" w:type="pct"/>
          </w:tcPr>
          <w:p w14:paraId="74414791" w14:textId="77777777"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Annually</w:t>
            </w:r>
          </w:p>
          <w:p w14:paraId="3D5128F7" w14:textId="07638761"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Report to be submitted within 2 months</w:t>
            </w:r>
          </w:p>
        </w:tc>
        <w:tc>
          <w:tcPr>
            <w:tcW w:w="1005" w:type="pct"/>
          </w:tcPr>
          <w:p w14:paraId="6D9D5D66" w14:textId="3769236C"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1</w:t>
            </w:r>
            <w:r w:rsidRPr="00E20326">
              <w:rPr>
                <w:rStyle w:val="Blue"/>
                <w:rFonts w:cstheme="minorHAnsi"/>
                <w:color w:val="auto"/>
                <w:sz w:val="18"/>
                <w:szCs w:val="18"/>
                <w:vertAlign w:val="superscript"/>
              </w:rPr>
              <w:t>st</w:t>
            </w:r>
            <w:r w:rsidRPr="00217D32">
              <w:rPr>
                <w:rStyle w:val="Blue"/>
                <w:rFonts w:cstheme="minorHAnsi"/>
                <w:color w:val="auto"/>
                <w:sz w:val="18"/>
                <w:szCs w:val="18"/>
              </w:rPr>
              <w:t xml:space="preserve"> January</w:t>
            </w:r>
          </w:p>
        </w:tc>
      </w:tr>
      <w:tr w:rsidR="002F0DB5" w:rsidRPr="004921D8" w14:paraId="64AF625B" w14:textId="77777777" w:rsidTr="00191333">
        <w:trPr>
          <w:cantSplit/>
        </w:trPr>
        <w:tc>
          <w:tcPr>
            <w:tcW w:w="1568" w:type="pct"/>
          </w:tcPr>
          <w:p w14:paraId="20317D7F" w14:textId="7C38C1A9"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Storm sewage discharge start and end times</w:t>
            </w:r>
          </w:p>
        </w:tc>
        <w:tc>
          <w:tcPr>
            <w:tcW w:w="1170" w:type="pct"/>
            <w:vMerge/>
          </w:tcPr>
          <w:p w14:paraId="25A82CA2" w14:textId="2E290F6C" w:rsidR="002F0DB5" w:rsidRPr="00217D32" w:rsidRDefault="002F0DB5" w:rsidP="00446000">
            <w:pPr>
              <w:pStyle w:val="TableText"/>
              <w:rPr>
                <w:rStyle w:val="Blue"/>
                <w:rFonts w:cstheme="minorHAnsi"/>
                <w:color w:val="auto"/>
                <w:sz w:val="18"/>
                <w:szCs w:val="18"/>
              </w:rPr>
            </w:pPr>
          </w:p>
        </w:tc>
        <w:tc>
          <w:tcPr>
            <w:tcW w:w="1257" w:type="pct"/>
          </w:tcPr>
          <w:p w14:paraId="03727773" w14:textId="47A1807B"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 xml:space="preserve">Reports to be provided to Natural Resources Wales upon request </w:t>
            </w:r>
          </w:p>
        </w:tc>
        <w:tc>
          <w:tcPr>
            <w:tcW w:w="1005" w:type="pct"/>
          </w:tcPr>
          <w:p w14:paraId="595D205D" w14:textId="4ACED7C7" w:rsidR="002F0DB5" w:rsidRPr="00217D32" w:rsidRDefault="002F0DB5" w:rsidP="00446000">
            <w:pPr>
              <w:pStyle w:val="TableText"/>
              <w:rPr>
                <w:rStyle w:val="Blue"/>
                <w:rFonts w:cstheme="minorHAnsi"/>
                <w:color w:val="auto"/>
                <w:sz w:val="18"/>
                <w:szCs w:val="18"/>
              </w:rPr>
            </w:pPr>
            <w:r w:rsidRPr="00217D32">
              <w:rPr>
                <w:rStyle w:val="Blue"/>
                <w:rFonts w:cstheme="minorHAnsi"/>
                <w:color w:val="auto"/>
                <w:sz w:val="18"/>
                <w:szCs w:val="18"/>
              </w:rPr>
              <w:t>As specified by Natural Resources Wales</w:t>
            </w:r>
          </w:p>
        </w:tc>
      </w:tr>
    </w:tbl>
    <w:p w14:paraId="375D1D58" w14:textId="4DAA4831"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E2032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E5FE929" w:rsidR="00635467" w:rsidRPr="00217D32" w:rsidRDefault="00635467" w:rsidP="00217D32">
            <w:pPr>
              <w:pStyle w:val="TableText"/>
              <w:rPr>
                <w:rStyle w:val="Blue"/>
                <w:color w:val="auto"/>
                <w:sz w:val="18"/>
                <w:szCs w:val="18"/>
              </w:rPr>
            </w:pPr>
            <w:r w:rsidRPr="00217D32">
              <w:rPr>
                <w:rStyle w:val="Blue"/>
                <w:color w:val="auto"/>
                <w:sz w:val="18"/>
                <w:szCs w:val="18"/>
              </w:rPr>
              <w:t xml:space="preserve">Combined sewer overflow performance including number and duration of block counted spills </w:t>
            </w:r>
          </w:p>
        </w:tc>
        <w:tc>
          <w:tcPr>
            <w:tcW w:w="3123" w:type="pct"/>
          </w:tcPr>
          <w:p w14:paraId="2C5ACBF0" w14:textId="58F8F558" w:rsidR="00635467" w:rsidRPr="00217D32" w:rsidRDefault="00F819FD" w:rsidP="00635467">
            <w:pPr>
              <w:pStyle w:val="TableText"/>
              <w:rPr>
                <w:rStyle w:val="Blue"/>
                <w:color w:val="auto"/>
                <w:sz w:val="18"/>
                <w:szCs w:val="18"/>
              </w:rPr>
            </w:pPr>
            <w:r>
              <w:rPr>
                <w:rStyle w:val="Pink"/>
                <w:color w:val="auto"/>
                <w:sz w:val="18"/>
                <w:szCs w:val="18"/>
              </w:rPr>
              <w:t>Annua</w:t>
            </w:r>
            <w:r w:rsidR="009E6A31">
              <w:rPr>
                <w:rStyle w:val="Pink"/>
                <w:color w:val="auto"/>
                <w:sz w:val="18"/>
                <w:szCs w:val="18"/>
              </w:rPr>
              <w:t>l</w:t>
            </w:r>
            <w:r w:rsidR="00635467" w:rsidRPr="00217D32">
              <w:rPr>
                <w:rStyle w:val="Pink"/>
                <w:color w:val="auto"/>
                <w:sz w:val="18"/>
                <w:szCs w:val="18"/>
              </w:rPr>
              <w:t xml:space="preserve"> summary report</w:t>
            </w:r>
            <w:r w:rsidR="00635467" w:rsidRPr="00217D32">
              <w:rPr>
                <w:rStyle w:val="Blue"/>
                <w:color w:val="auto"/>
                <w:sz w:val="18"/>
                <w:szCs w:val="18"/>
              </w:rPr>
              <w:t xml:space="preserve"> or other form as agreed in writing by Natural Resources Wales</w:t>
            </w:r>
          </w:p>
          <w:p w14:paraId="1EFA09BC" w14:textId="69ACFC60" w:rsidR="00635467" w:rsidRPr="00217D3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0A8E01F8" w:rsidR="00635467" w:rsidRPr="00217D32" w:rsidRDefault="00635467" w:rsidP="00635467">
            <w:pPr>
              <w:pStyle w:val="TableText"/>
              <w:rPr>
                <w:rStyle w:val="Blue"/>
                <w:color w:val="auto"/>
                <w:sz w:val="18"/>
                <w:szCs w:val="18"/>
              </w:rPr>
            </w:pPr>
            <w:r w:rsidRPr="00217D32">
              <w:rPr>
                <w:rStyle w:val="Blue"/>
                <w:color w:val="auto"/>
                <w:sz w:val="18"/>
                <w:szCs w:val="18"/>
              </w:rPr>
              <w:t>Storm sewage discharge start and end times</w:t>
            </w:r>
          </w:p>
        </w:tc>
        <w:tc>
          <w:tcPr>
            <w:tcW w:w="3123" w:type="pct"/>
          </w:tcPr>
          <w:p w14:paraId="58B29FCB" w14:textId="7BC31A5D" w:rsidR="00635467" w:rsidRPr="00217D32" w:rsidRDefault="00635467" w:rsidP="00635467">
            <w:pPr>
              <w:pStyle w:val="TableText"/>
              <w:rPr>
                <w:rStyle w:val="Blue"/>
                <w:color w:val="auto"/>
                <w:sz w:val="18"/>
                <w:szCs w:val="18"/>
              </w:rPr>
            </w:pPr>
            <w:r w:rsidRPr="00217D3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612376F" w14:textId="5CE1EAB9" w:rsidR="00635467" w:rsidRPr="00217D32" w:rsidRDefault="00635467" w:rsidP="00217D32">
            <w:pPr>
              <w:pStyle w:val="TableText"/>
              <w:rPr>
                <w:rStyle w:val="Blue"/>
                <w:color w:val="auto"/>
                <w:sz w:val="18"/>
                <w:szCs w:val="18"/>
              </w:rPr>
            </w:pPr>
            <w:r w:rsidRPr="00217D32">
              <w:rPr>
                <w:rStyle w:val="Blue"/>
                <w:color w:val="auto"/>
                <w:sz w:val="18"/>
                <w:szCs w:val="18"/>
              </w:rPr>
              <w:t>Event recorder status</w:t>
            </w:r>
          </w:p>
        </w:tc>
        <w:tc>
          <w:tcPr>
            <w:tcW w:w="3123" w:type="pct"/>
          </w:tcPr>
          <w:p w14:paraId="35FF3521" w14:textId="5C9E48DD" w:rsidR="00635467" w:rsidRPr="00217D32" w:rsidRDefault="00F819FD" w:rsidP="00635467">
            <w:pPr>
              <w:pStyle w:val="TableText"/>
              <w:rPr>
                <w:rStyle w:val="Blue"/>
                <w:color w:val="auto"/>
                <w:sz w:val="18"/>
                <w:szCs w:val="18"/>
              </w:rPr>
            </w:pPr>
            <w:r>
              <w:rPr>
                <w:rStyle w:val="Pink"/>
                <w:color w:val="auto"/>
                <w:sz w:val="18"/>
                <w:szCs w:val="18"/>
              </w:rPr>
              <w:t xml:space="preserve">Annual </w:t>
            </w:r>
            <w:r w:rsidR="00635467" w:rsidRPr="00217D32">
              <w:rPr>
                <w:rStyle w:val="Pink"/>
                <w:color w:val="auto"/>
                <w:sz w:val="18"/>
                <w:szCs w:val="18"/>
              </w:rPr>
              <w:t>water summary report</w:t>
            </w:r>
            <w:r w:rsidR="00635467" w:rsidRPr="00217D32">
              <w:rPr>
                <w:rStyle w:val="Blue"/>
                <w:color w:val="auto"/>
                <w:sz w:val="18"/>
                <w:szCs w:val="18"/>
              </w:rPr>
              <w:t xml:space="preserve"> or other form as agreed in writing by Natural Resources Wales</w:t>
            </w:r>
          </w:p>
          <w:p w14:paraId="33E58156" w14:textId="66DD1A5B" w:rsidR="00635467" w:rsidRPr="00217D32" w:rsidRDefault="00635467" w:rsidP="00635467">
            <w:pPr>
              <w:pStyle w:val="TableText"/>
              <w:rPr>
                <w:rStyle w:val="Blue"/>
                <w:color w:val="auto"/>
                <w:sz w:val="18"/>
                <w:szCs w:val="18"/>
              </w:rPr>
            </w:pPr>
            <w:r w:rsidRPr="00217D3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F726CD7" w:rsidR="00635467" w:rsidRPr="00217D32" w:rsidRDefault="00635467" w:rsidP="00635467">
            <w:pPr>
              <w:pStyle w:val="TableText"/>
              <w:rPr>
                <w:rStyle w:val="Blue"/>
                <w:color w:val="auto"/>
                <w:sz w:val="18"/>
                <w:szCs w:val="18"/>
              </w:rPr>
            </w:pPr>
            <w:r w:rsidRPr="00217D32">
              <w:rPr>
                <w:rFonts w:ascii="Arial" w:hAnsi="Arial" w:cs="Arial"/>
                <w:sz w:val="18"/>
                <w:szCs w:val="18"/>
              </w:rPr>
              <w:t>Investigation into the operation of the overflow</w:t>
            </w:r>
          </w:p>
        </w:tc>
        <w:tc>
          <w:tcPr>
            <w:tcW w:w="3123" w:type="pct"/>
          </w:tcPr>
          <w:p w14:paraId="5287B602" w14:textId="04CBC90B" w:rsidR="00635467" w:rsidRPr="00217D32" w:rsidRDefault="00635467" w:rsidP="00635467">
            <w:pPr>
              <w:pStyle w:val="TableText"/>
              <w:rPr>
                <w:rStyle w:val="Blue"/>
                <w:color w:val="auto"/>
                <w:sz w:val="18"/>
                <w:szCs w:val="18"/>
              </w:rPr>
            </w:pPr>
            <w:r w:rsidRPr="00217D3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E20326">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vAlign w:val="center"/>
          </w:tcPr>
          <w:p w14:paraId="0AAEAB19" w14:textId="520DB820" w:rsidR="00926B5E" w:rsidRPr="009874BA" w:rsidRDefault="00E20326" w:rsidP="00E20326">
            <w:pPr>
              <w:pStyle w:val="TableText"/>
              <w:rPr>
                <w:szCs w:val="20"/>
              </w:rPr>
            </w:pPr>
            <w:r w:rsidRPr="009874BA">
              <w:rPr>
                <w:szCs w:val="20"/>
              </w:rPr>
              <w:t>BP0359401</w:t>
            </w:r>
          </w:p>
        </w:tc>
      </w:tr>
      <w:tr w:rsidR="00926B5E" w:rsidRPr="00834B3A" w14:paraId="17285118" w14:textId="77777777" w:rsidTr="00E20326">
        <w:trPr>
          <w:cantSplit/>
        </w:trPr>
        <w:tc>
          <w:tcPr>
            <w:tcW w:w="1484" w:type="pct"/>
          </w:tcPr>
          <w:p w14:paraId="4E9E7EC8" w14:textId="77777777" w:rsidR="00926B5E" w:rsidRPr="00E20326" w:rsidRDefault="00926B5E" w:rsidP="00926B5E">
            <w:pPr>
              <w:pStyle w:val="TableText"/>
              <w:rPr>
                <w:sz w:val="18"/>
                <w:szCs w:val="18"/>
              </w:rPr>
            </w:pPr>
            <w:r w:rsidRPr="00E20326">
              <w:rPr>
                <w:sz w:val="18"/>
                <w:szCs w:val="18"/>
              </w:rPr>
              <w:t>Name of operator</w:t>
            </w:r>
          </w:p>
        </w:tc>
        <w:tc>
          <w:tcPr>
            <w:tcW w:w="3516" w:type="pct"/>
            <w:vAlign w:val="center"/>
          </w:tcPr>
          <w:p w14:paraId="3172AB74" w14:textId="70B8F4F4" w:rsidR="00926B5E" w:rsidRPr="009874BA" w:rsidRDefault="00E20326" w:rsidP="009874BA">
            <w:pPr>
              <w:pStyle w:val="Heading3nonum"/>
              <w:spacing w:before="0"/>
              <w:rPr>
                <w:sz w:val="20"/>
                <w:szCs w:val="20"/>
              </w:rPr>
            </w:pPr>
            <w:r w:rsidRPr="009874BA">
              <w:rPr>
                <w:sz w:val="20"/>
                <w:szCs w:val="20"/>
              </w:rPr>
              <w:t>D</w:t>
            </w:r>
            <w:r w:rsidRPr="009874BA">
              <w:rPr>
                <w:rFonts w:cs="Arial"/>
                <w:sz w:val="20"/>
                <w:szCs w:val="20"/>
              </w:rPr>
              <w:t>ŵ</w:t>
            </w:r>
            <w:r w:rsidRPr="009874BA">
              <w:rPr>
                <w:sz w:val="20"/>
                <w:szCs w:val="20"/>
              </w:rPr>
              <w:t xml:space="preserve">r Cymru Cyfyngedig </w:t>
            </w:r>
          </w:p>
        </w:tc>
      </w:tr>
      <w:tr w:rsidR="00926B5E" w:rsidRPr="00834B3A" w14:paraId="5E92BFBD" w14:textId="77777777" w:rsidTr="00E20326">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vAlign w:val="center"/>
          </w:tcPr>
          <w:p w14:paraId="3BA5B162" w14:textId="6551A755" w:rsidR="009874BA" w:rsidRPr="008076EF" w:rsidRDefault="005B1B18" w:rsidP="008076EF">
            <w:pPr>
              <w:pStyle w:val="Heading3nonum"/>
              <w:spacing w:before="0"/>
              <w:rPr>
                <w:sz w:val="20"/>
                <w:szCs w:val="20"/>
              </w:rPr>
            </w:pPr>
            <w:proofErr w:type="spellStart"/>
            <w:r w:rsidRPr="008076EF">
              <w:rPr>
                <w:rFonts w:cs="Arial"/>
                <w:sz w:val="20"/>
                <w:szCs w:val="20"/>
              </w:rPr>
              <w:t>Havard</w:t>
            </w:r>
            <w:proofErr w:type="spellEnd"/>
            <w:r w:rsidR="009874BA" w:rsidRPr="008076EF">
              <w:rPr>
                <w:rFonts w:cs="Arial"/>
                <w:sz w:val="20"/>
                <w:szCs w:val="20"/>
              </w:rPr>
              <w:t xml:space="preserve"> R</w:t>
            </w:r>
            <w:r w:rsidR="00C841F9" w:rsidRPr="008076EF">
              <w:rPr>
                <w:rFonts w:cs="Arial"/>
                <w:sz w:val="20"/>
                <w:szCs w:val="20"/>
              </w:rPr>
              <w:t>oa</w:t>
            </w:r>
            <w:r w:rsidR="009874BA" w:rsidRPr="008076EF">
              <w:rPr>
                <w:rFonts w:cs="Arial"/>
                <w:sz w:val="20"/>
                <w:szCs w:val="20"/>
              </w:rPr>
              <w:t>d CSO</w:t>
            </w:r>
            <w:r w:rsidR="00892A0E" w:rsidRPr="008076EF">
              <w:rPr>
                <w:rFonts w:cs="Arial"/>
                <w:sz w:val="20"/>
                <w:szCs w:val="20"/>
              </w:rPr>
              <w:t xml:space="preserve">, </w:t>
            </w:r>
            <w:r w:rsidR="009874BA" w:rsidRPr="008076EF">
              <w:rPr>
                <w:rFonts w:cs="Arial"/>
                <w:sz w:val="20"/>
                <w:szCs w:val="20"/>
              </w:rPr>
              <w:t xml:space="preserve">Nr 88 </w:t>
            </w:r>
            <w:proofErr w:type="spellStart"/>
            <w:r w:rsidRPr="008076EF">
              <w:rPr>
                <w:rFonts w:cs="Arial"/>
                <w:sz w:val="20"/>
                <w:szCs w:val="20"/>
              </w:rPr>
              <w:t>Havard</w:t>
            </w:r>
            <w:proofErr w:type="spellEnd"/>
            <w:r w:rsidR="009874BA" w:rsidRPr="008076EF">
              <w:rPr>
                <w:rFonts w:cs="Arial"/>
                <w:sz w:val="20"/>
                <w:szCs w:val="20"/>
              </w:rPr>
              <w:t xml:space="preserve"> Rd</w:t>
            </w:r>
            <w:r w:rsidR="00892A0E" w:rsidRPr="008076EF">
              <w:rPr>
                <w:rFonts w:cs="Arial"/>
                <w:sz w:val="20"/>
                <w:szCs w:val="20"/>
              </w:rPr>
              <w:t xml:space="preserve">, </w:t>
            </w:r>
            <w:r w:rsidR="009874BA" w:rsidRPr="008076EF">
              <w:rPr>
                <w:rFonts w:cs="Arial"/>
                <w:sz w:val="20"/>
                <w:szCs w:val="20"/>
              </w:rPr>
              <w:t>Llanelli</w:t>
            </w:r>
            <w:r w:rsidR="00FD1090" w:rsidRPr="008076EF">
              <w:rPr>
                <w:rFonts w:cs="Arial"/>
                <w:sz w:val="20"/>
                <w:szCs w:val="20"/>
              </w:rPr>
              <w:t>, Carmarthenshire</w:t>
            </w:r>
            <w:r w:rsidR="008076EF" w:rsidRPr="008076EF">
              <w:rPr>
                <w:rFonts w:cs="Arial"/>
                <w:sz w:val="20"/>
                <w:szCs w:val="20"/>
              </w:rPr>
              <w:t xml:space="preserve"> </w:t>
            </w:r>
            <w:r w:rsidR="00C841F9" w:rsidRPr="008076EF">
              <w:rPr>
                <w:rFonts w:cs="Arial"/>
                <w:sz w:val="20"/>
                <w:szCs w:val="20"/>
              </w:rPr>
              <w:t>S</w:t>
            </w:r>
            <w:r w:rsidR="009874BA" w:rsidRPr="008076EF">
              <w:rPr>
                <w:rFonts w:cs="Arial"/>
                <w:sz w:val="20"/>
                <w:szCs w:val="20"/>
              </w:rPr>
              <w:t>A14 8SD</w:t>
            </w:r>
          </w:p>
        </w:tc>
      </w:tr>
      <w:tr w:rsidR="00926B5E" w:rsidRPr="00834B3A" w14:paraId="72790FA3" w14:textId="77777777" w:rsidTr="00E20326">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vAlign w:val="center"/>
          </w:tcPr>
          <w:p w14:paraId="2F1FCFF1" w14:textId="77777777" w:rsidR="00926B5E" w:rsidRPr="00E20326" w:rsidRDefault="00926B5E" w:rsidP="00E20326">
            <w:pPr>
              <w:pStyle w:val="TableText"/>
              <w:rPr>
                <w:sz w:val="18"/>
                <w:szCs w:val="18"/>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30115FC" w:rsidR="00926B5E" w:rsidRPr="00217D32" w:rsidRDefault="00926B5E" w:rsidP="00217D32">
            <w:pPr>
              <w:pStyle w:val="TableText"/>
              <w:rPr>
                <w:color w:val="FF0000" w:themeColor="accent1"/>
                <w:sz w:val="18"/>
                <w:szCs w:val="18"/>
              </w:rPr>
            </w:pPr>
            <w:r w:rsidRPr="00217D32">
              <w:rPr>
                <w:rStyle w:val="Red"/>
                <w:color w:val="auto"/>
                <w:sz w:val="18"/>
                <w:szCs w:val="18"/>
              </w:rPr>
              <w:t xml:space="preserve">To be notified within </w:t>
            </w:r>
            <w:r w:rsidR="009304A1" w:rsidRPr="009304A1">
              <w:rPr>
                <w:rStyle w:val="Red"/>
                <w:color w:val="auto"/>
                <w:sz w:val="18"/>
                <w:szCs w:val="18"/>
              </w:rPr>
              <w:t>7 days</w:t>
            </w:r>
            <w:r w:rsidRPr="009304A1">
              <w:rPr>
                <w:rStyle w:val="Red"/>
                <w:color w:val="auto"/>
                <w:sz w:val="18"/>
                <w:szCs w:val="18"/>
              </w:rPr>
              <w:t xml:space="preserve"> </w:t>
            </w:r>
            <w:r w:rsidRPr="00217D32">
              <w:rPr>
                <w:rStyle w:val="Red"/>
                <w:color w:val="auto"/>
                <w:sz w:val="18"/>
                <w:szCs w:val="18"/>
              </w:rPr>
              <w:t xml:space="preserve">of detection unless otherwise agreed in writing by </w:t>
            </w:r>
            <w:r w:rsidR="004E5F50" w:rsidRPr="00217D3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11FE93ED" w14:textId="77777777" w:rsidR="00926B5E" w:rsidRDefault="00926B5E" w:rsidP="00217D32">
      <w:pPr>
        <w:pStyle w:val="Heading2"/>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9304A1" w:rsidRDefault="00926B5E" w:rsidP="00A9057C">
      <w:pPr>
        <w:pStyle w:val="Heading2"/>
        <w:ind w:left="567"/>
        <w:rPr>
          <w:sz w:val="36"/>
          <w:szCs w:val="36"/>
        </w:rPr>
      </w:pPr>
      <w:r w:rsidRPr="009304A1">
        <w:rPr>
          <w:sz w:val="36"/>
          <w:szCs w:val="36"/>
        </w:rPr>
        <w:lastRenderedPageBreak/>
        <w:t xml:space="preserve">Schedule 6 – Interpretation </w:t>
      </w:r>
    </w:p>
    <w:p w14:paraId="16C1823E" w14:textId="77777777" w:rsidR="00F103FD" w:rsidRPr="00950A72" w:rsidRDefault="00F103FD" w:rsidP="00F103FD">
      <w:pPr>
        <w:ind w:left="567"/>
        <w:rPr>
          <w:sz w:val="18"/>
          <w:szCs w:val="18"/>
        </w:rPr>
      </w:pPr>
      <w:r w:rsidRPr="00950A72">
        <w:rPr>
          <w:sz w:val="18"/>
          <w:szCs w:val="18"/>
        </w:rPr>
        <w:t>“accident” means an accident that may result in pollution.</w:t>
      </w:r>
    </w:p>
    <w:p w14:paraId="18AE3049" w14:textId="77777777" w:rsidR="00F103FD" w:rsidRPr="00950A72" w:rsidRDefault="00F103FD" w:rsidP="00F103FD">
      <w:pPr>
        <w:ind w:left="567"/>
        <w:rPr>
          <w:sz w:val="18"/>
          <w:szCs w:val="18"/>
        </w:rPr>
      </w:pPr>
      <w:r w:rsidRPr="00950A72">
        <w:rPr>
          <w:sz w:val="18"/>
          <w:szCs w:val="18"/>
        </w:rPr>
        <w:t>"annually" means once every year.</w:t>
      </w:r>
    </w:p>
    <w:p w14:paraId="6D7F16FD" w14:textId="77777777" w:rsidR="00F103FD" w:rsidRPr="00950A72" w:rsidRDefault="00F103FD" w:rsidP="00F103FD">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FA1EA23" w14:textId="77777777" w:rsidR="00F103FD" w:rsidRPr="00950A72" w:rsidRDefault="00F103FD" w:rsidP="00F103FD">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41A00EDE" w14:textId="77777777" w:rsidR="00F103FD" w:rsidRPr="00950A72" w:rsidRDefault="00F103FD" w:rsidP="00F103FD">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34671F6F" w14:textId="77777777" w:rsidR="00F103FD" w:rsidRPr="00950A72" w:rsidRDefault="00F103FD" w:rsidP="00F103FD">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32DB56B" w14:textId="77777777" w:rsidR="00F103FD" w:rsidRPr="00950A72" w:rsidRDefault="00F103FD" w:rsidP="00F103FD">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B95D0BE" w14:textId="77777777" w:rsidR="00F103FD" w:rsidRPr="00950A72" w:rsidRDefault="00F103FD" w:rsidP="00F103FD">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D75E110" w14:textId="77777777" w:rsidR="00F103FD" w:rsidRPr="00950A72" w:rsidRDefault="00F103FD" w:rsidP="00F103FD">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480D10" w14:textId="77777777" w:rsidR="00F103FD" w:rsidRPr="00950A72" w:rsidRDefault="00F103FD" w:rsidP="00F103FD">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D29E82B" w14:textId="77777777" w:rsidR="00F103FD" w:rsidRPr="00950A72" w:rsidRDefault="00F103FD" w:rsidP="00F103FD">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BC8CCA" w14:textId="77777777" w:rsidR="00F103FD" w:rsidRPr="00950A72" w:rsidRDefault="00F103FD" w:rsidP="00F103FD">
      <w:pPr>
        <w:pStyle w:val="Default"/>
        <w:ind w:left="567"/>
        <w:rPr>
          <w:color w:val="auto"/>
          <w:sz w:val="18"/>
          <w:szCs w:val="18"/>
        </w:rPr>
      </w:pPr>
    </w:p>
    <w:p w14:paraId="3B72130D" w14:textId="77777777" w:rsidR="00F103FD" w:rsidRPr="00950A72" w:rsidRDefault="00F103FD" w:rsidP="00F103FD">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251A255" w14:textId="77777777" w:rsidR="00F103FD" w:rsidRPr="00950A72" w:rsidRDefault="00F103FD" w:rsidP="00F103FD">
      <w:pPr>
        <w:ind w:left="567"/>
        <w:rPr>
          <w:sz w:val="18"/>
          <w:szCs w:val="18"/>
        </w:rPr>
      </w:pPr>
      <w:r w:rsidRPr="00950A72">
        <w:rPr>
          <w:sz w:val="18"/>
          <w:szCs w:val="18"/>
        </w:rPr>
        <w:t>“overflow setting” means the minimum flow passed forward to the continuation sewer when the overflow operates.</w:t>
      </w:r>
    </w:p>
    <w:p w14:paraId="30CD4ABB" w14:textId="77777777" w:rsidR="00F103FD" w:rsidRPr="00950A72" w:rsidRDefault="00F103FD" w:rsidP="00F103FD">
      <w:pPr>
        <w:ind w:left="567"/>
        <w:rPr>
          <w:sz w:val="18"/>
          <w:szCs w:val="18"/>
        </w:rPr>
      </w:pPr>
      <w:r w:rsidRPr="00950A72">
        <w:rPr>
          <w:sz w:val="18"/>
          <w:szCs w:val="18"/>
        </w:rPr>
        <w:t>"quarter" means a calendar year quarter commencing on 1 January, 1 April, 1 July or 1 October.</w:t>
      </w:r>
    </w:p>
    <w:p w14:paraId="4EB8B615" w14:textId="77777777" w:rsidR="00F103FD" w:rsidRPr="00950A72" w:rsidRDefault="00F103FD" w:rsidP="00F103FD">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F2E2EC7" w14:textId="77777777" w:rsidR="00F103FD" w:rsidRPr="00950A72" w:rsidRDefault="00F103FD" w:rsidP="00F103FD">
      <w:pPr>
        <w:pStyle w:val="BodyTextIndent"/>
        <w:tabs>
          <w:tab w:val="left" w:pos="1418"/>
        </w:tabs>
        <w:ind w:left="567"/>
        <w:rPr>
          <w:rFonts w:ascii="Arial" w:hAnsi="Arial" w:cs="Arial"/>
          <w:sz w:val="18"/>
          <w:szCs w:val="18"/>
        </w:rPr>
      </w:pPr>
      <w:bookmarkStart w:id="6" w:name="OLE_LINK1"/>
      <w:bookmarkStart w:id="7"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6"/>
      <w:bookmarkEnd w:id="7"/>
    </w:p>
    <w:p w14:paraId="49C55864" w14:textId="77777777" w:rsidR="00F103FD" w:rsidRPr="00950A72" w:rsidRDefault="00F103FD" w:rsidP="00F103FD">
      <w:pPr>
        <w:pStyle w:val="BodyTextIndent"/>
        <w:tabs>
          <w:tab w:val="left" w:pos="1418"/>
        </w:tabs>
        <w:ind w:left="567"/>
        <w:rPr>
          <w:sz w:val="18"/>
          <w:szCs w:val="18"/>
        </w:rPr>
      </w:pPr>
      <w:bookmarkStart w:id="8" w:name="_Hlk13661209"/>
      <w:r w:rsidRPr="00950A72">
        <w:rPr>
          <w:rFonts w:ascii="Arial" w:hAnsi="Arial" w:cs="Arial"/>
          <w:sz w:val="18"/>
          <w:szCs w:val="18"/>
        </w:rPr>
        <w:t>“SOAF” means Storm Overflow Assessment Framework.</w:t>
      </w:r>
    </w:p>
    <w:bookmarkEnd w:id="8"/>
    <w:p w14:paraId="32DCD4D6" w14:textId="77777777" w:rsidR="00F103FD" w:rsidRPr="00950A72" w:rsidRDefault="00F103FD" w:rsidP="00F103FD">
      <w:pPr>
        <w:ind w:left="567"/>
        <w:rPr>
          <w:sz w:val="18"/>
          <w:szCs w:val="18"/>
        </w:rPr>
      </w:pPr>
      <w:r w:rsidRPr="00950A72">
        <w:rPr>
          <w:sz w:val="18"/>
          <w:szCs w:val="18"/>
        </w:rPr>
        <w:t>“year” means calendar year ending 31 December.</w:t>
      </w:r>
    </w:p>
    <w:p w14:paraId="5CDDEDC8" w14:textId="77777777" w:rsidR="00F103FD" w:rsidRPr="00950A72" w:rsidRDefault="00F103FD" w:rsidP="00F103FD">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ACB3842" w14:textId="3FE6DD38" w:rsidR="00327B68" w:rsidRPr="00DA43C0" w:rsidRDefault="00327B68" w:rsidP="00327B68">
      <w:pPr>
        <w:ind w:left="567"/>
        <w:rPr>
          <w:sz w:val="18"/>
          <w:szCs w:val="18"/>
        </w:rPr>
      </w:pPr>
    </w:p>
    <w:p w14:paraId="713A1091" w14:textId="77777777" w:rsidR="00327B68" w:rsidRDefault="00327B68">
      <w:pPr>
        <w:spacing w:before="0" w:after="0" w:line="240" w:lineRule="auto"/>
        <w:rPr>
          <w:sz w:val="18"/>
          <w:szCs w:val="18"/>
        </w:rPr>
      </w:pPr>
      <w:r>
        <w:rPr>
          <w:sz w:val="18"/>
          <w:szCs w:val="18"/>
        </w:rPr>
        <w:br w:type="page"/>
      </w:r>
    </w:p>
    <w:p w14:paraId="713F580A" w14:textId="20A3741B" w:rsidR="00926B5E" w:rsidRDefault="00926B5E" w:rsidP="00A9057C">
      <w:pPr>
        <w:pStyle w:val="Heading1"/>
        <w:ind w:left="567"/>
        <w:rPr>
          <w:rStyle w:val="Red"/>
        </w:rPr>
      </w:pPr>
      <w:r>
        <w:lastRenderedPageBreak/>
        <w:t xml:space="preserve">Schedule 7 </w:t>
      </w:r>
      <w:r w:rsidRPr="00926B5E">
        <w:t>–</w:t>
      </w:r>
      <w:r>
        <w:t xml:space="preserve"> Site plan</w:t>
      </w:r>
      <w:r w:rsidR="00217D32">
        <w:rPr>
          <w:rStyle w:val="Red"/>
        </w:rPr>
        <w:tab/>
      </w:r>
      <w:r w:rsidR="00217D32">
        <w:rPr>
          <w:rStyle w:val="Red"/>
        </w:rPr>
        <w:tab/>
      </w:r>
      <w:r w:rsidR="00217D32">
        <w:rPr>
          <w:rStyle w:val="Red"/>
        </w:rPr>
        <w:tab/>
      </w:r>
      <w:r w:rsidR="00217D32">
        <w:rPr>
          <w:rStyle w:val="Red"/>
        </w:rPr>
        <w:tab/>
      </w:r>
      <w:r w:rsidR="00217D32">
        <w:rPr>
          <w:rStyle w:val="Red"/>
        </w:rPr>
        <w:tab/>
      </w:r>
      <w:r w:rsidR="00217D32">
        <w:rPr>
          <w:rStyle w:val="Red"/>
        </w:rPr>
        <w:tab/>
      </w:r>
    </w:p>
    <w:p w14:paraId="39A9F425" w14:textId="5396A54B" w:rsidR="00237AB6" w:rsidRDefault="00237AB6" w:rsidP="007344ED">
      <w:pPr>
        <w:pStyle w:val="Heading1"/>
      </w:pPr>
      <w:r>
        <w:rPr>
          <w:noProof/>
        </w:rPr>
        <w:drawing>
          <wp:inline distT="0" distB="0" distL="0" distR="0" wp14:anchorId="55501D37" wp14:editId="2A1811EB">
            <wp:extent cx="5724525" cy="4010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69" t="2045" r="1639" b="2288"/>
                    <a:stretch/>
                  </pic:blipFill>
                  <pic:spPr bwMode="auto">
                    <a:xfrm>
                      <a:off x="0" y="0"/>
                      <a:ext cx="5724525" cy="4010025"/>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66D313C1" w:rsidR="000152F0" w:rsidRPr="00217D32" w:rsidRDefault="000152F0" w:rsidP="000152F0">
      <w:pPr>
        <w:ind w:left="567"/>
        <w:rPr>
          <w:rFonts w:ascii="Arial" w:hAnsi="Arial"/>
          <w:szCs w:val="20"/>
        </w:rPr>
      </w:pPr>
      <w:r w:rsidRPr="00217D32">
        <w:rPr>
          <w:rFonts w:ascii="Arial" w:hAnsi="Arial"/>
          <w:szCs w:val="20"/>
        </w:rPr>
        <w:t>© Crown Copyright an</w:t>
      </w:r>
      <w:r w:rsidR="00217D32" w:rsidRPr="00217D32">
        <w:rPr>
          <w:rFonts w:ascii="Arial" w:hAnsi="Arial"/>
          <w:szCs w:val="20"/>
        </w:rPr>
        <w:t>d database right 20</w:t>
      </w:r>
      <w:r w:rsidR="002F1240">
        <w:rPr>
          <w:rFonts w:ascii="Arial" w:hAnsi="Arial"/>
          <w:szCs w:val="20"/>
        </w:rPr>
        <w:t>2</w:t>
      </w:r>
      <w:r w:rsidR="00FB3225">
        <w:rPr>
          <w:rFonts w:ascii="Arial" w:hAnsi="Arial"/>
          <w:szCs w:val="20"/>
        </w:rPr>
        <w:t>1</w:t>
      </w:r>
      <w:r w:rsidRPr="00217D32">
        <w:rPr>
          <w:rFonts w:ascii="Arial" w:hAnsi="Arial"/>
          <w:szCs w:val="20"/>
        </w:rPr>
        <w:t>. Ordnance Survey licence number 100019741.</w:t>
      </w:r>
    </w:p>
    <w:p w14:paraId="6A56947C" w14:textId="77777777" w:rsidR="00926B5E" w:rsidRDefault="00926B5E" w:rsidP="00A9057C">
      <w:pPr>
        <w:ind w:left="567"/>
      </w:pPr>
      <w:r>
        <w:t>END OF PERMIT</w:t>
      </w:r>
    </w:p>
    <w:p w14:paraId="168B5A14" w14:textId="77777777" w:rsidR="00081CC9" w:rsidRDefault="00081CC9" w:rsidP="000848DA"/>
    <w:sectPr w:rsidR="00081CC9" w:rsidSect="002F789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6D91B" w14:textId="77777777" w:rsidR="0084736B" w:rsidRDefault="0084736B" w:rsidP="00FF16FF">
      <w:pPr>
        <w:spacing w:before="0" w:after="0" w:line="240" w:lineRule="auto"/>
      </w:pPr>
      <w:r>
        <w:separator/>
      </w:r>
    </w:p>
  </w:endnote>
  <w:endnote w:type="continuationSeparator" w:id="0">
    <w:p w14:paraId="0C38A76A" w14:textId="77777777" w:rsidR="0084736B" w:rsidRDefault="0084736B" w:rsidP="00FF16FF">
      <w:pPr>
        <w:spacing w:before="0" w:after="0" w:line="240" w:lineRule="auto"/>
      </w:pPr>
      <w:r>
        <w:continuationSeparator/>
      </w:r>
    </w:p>
  </w:endnote>
  <w:endnote w:type="continuationNotice" w:id="1">
    <w:p w14:paraId="39E5B949" w14:textId="77777777" w:rsidR="0084736B" w:rsidRDefault="0084736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FFF4B" w14:textId="77777777" w:rsidR="002A3F7F" w:rsidRDefault="002A3F7F" w:rsidP="002A3F7F">
    <w:pPr>
      <w:pStyle w:val="Footer"/>
    </w:pPr>
    <w:r>
      <w:t xml:space="preserve">Variation application number </w:t>
    </w:r>
  </w:p>
  <w:p w14:paraId="341B42FE" w14:textId="29C443C4" w:rsidR="00F06B83" w:rsidRPr="00D82845" w:rsidRDefault="002A3F7F" w:rsidP="002A3F7F">
    <w:pPr>
      <w:pStyle w:val="Footer"/>
    </w:pPr>
    <w:r>
      <w:t>PAN-005875</w:t>
    </w:r>
    <w:r>
      <w:ptab w:relativeTo="margin" w:alignment="center" w:leader="none"/>
    </w:r>
    <w:r w:rsidR="002D4C0D">
      <w:t xml:space="preserve">Page </w:t>
    </w:r>
    <w:r w:rsidR="002D4C0D">
      <w:fldChar w:fldCharType="begin"/>
    </w:r>
    <w:r w:rsidR="002D4C0D">
      <w:instrText xml:space="preserve"> PAGE  \* roman  \* MERGEFORMAT </w:instrText>
    </w:r>
    <w:r w:rsidR="002D4C0D">
      <w:fldChar w:fldCharType="separate"/>
    </w:r>
    <w:r w:rsidR="002D4C0D">
      <w:rPr>
        <w:noProof/>
      </w:rPr>
      <w:t>i</w:t>
    </w:r>
    <w:r w:rsidR="002D4C0D">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064C5" w14:textId="77777777" w:rsidR="00001E75" w:rsidRDefault="00001E75" w:rsidP="00001E75">
    <w:pPr>
      <w:pStyle w:val="Footer"/>
    </w:pPr>
    <w:r>
      <w:t xml:space="preserve">Permit number </w:t>
    </w:r>
  </w:p>
  <w:p w14:paraId="68CEB4BD" w14:textId="6AC8A1D8" w:rsidR="001B3DD4" w:rsidRPr="00D82845" w:rsidRDefault="00001E75" w:rsidP="00001E75">
    <w:pPr>
      <w:pStyle w:val="Footer"/>
    </w:pPr>
    <w:r>
      <w:t>BP0359401</w:t>
    </w:r>
    <w:r w:rsidR="001B3DD4">
      <w:ptab w:relativeTo="margin" w:alignment="center" w:leader="none"/>
    </w:r>
    <w:r>
      <w:t xml:space="preserve">Page </w:t>
    </w:r>
    <w:r w:rsidR="00251794">
      <w:fldChar w:fldCharType="begin"/>
    </w:r>
    <w:r w:rsidR="00251794">
      <w:instrText xml:space="preserve"> PAGE  \* Arabic  \* MERGEFORMAT </w:instrText>
    </w:r>
    <w:r w:rsidR="00251794">
      <w:fldChar w:fldCharType="separate"/>
    </w:r>
    <w:r w:rsidR="00251794">
      <w:rPr>
        <w:noProof/>
      </w:rPr>
      <w:t>1</w:t>
    </w:r>
    <w:r w:rsidR="00251794">
      <w:fldChar w:fldCharType="end"/>
    </w:r>
    <w:r w:rsidR="00CC723E">
      <w:t xml:space="preserve"> of </w:t>
    </w:r>
    <w:fldSimple w:instr=" SECTIONPAGES  \* Arabic  \* MERGEFORMAT ">
      <w:r w:rsidR="007224BF">
        <w:rPr>
          <w:noProof/>
        </w:rPr>
        <w:t>12</w:t>
      </w:r>
    </w:fldSimple>
    <w:r w:rsidR="001B3DD4">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265AA" w14:textId="77777777" w:rsidR="0084736B" w:rsidRDefault="0084736B" w:rsidP="00FF16FF">
      <w:pPr>
        <w:spacing w:before="0" w:after="0" w:line="240" w:lineRule="auto"/>
      </w:pPr>
      <w:r>
        <w:separator/>
      </w:r>
    </w:p>
  </w:footnote>
  <w:footnote w:type="continuationSeparator" w:id="0">
    <w:p w14:paraId="6172524A" w14:textId="77777777" w:rsidR="0084736B" w:rsidRDefault="0084736B" w:rsidP="00FF16FF">
      <w:pPr>
        <w:spacing w:before="0" w:after="0" w:line="240" w:lineRule="auto"/>
      </w:pPr>
      <w:r>
        <w:continuationSeparator/>
      </w:r>
    </w:p>
  </w:footnote>
  <w:footnote w:type="continuationNotice" w:id="1">
    <w:p w14:paraId="1C33A9ED" w14:textId="77777777" w:rsidR="0084736B" w:rsidRDefault="0084736B">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F06B83" w:rsidRDefault="00F06B83">
    <w:pPr>
      <w:pStyle w:val="Header"/>
    </w:pPr>
  </w:p>
  <w:p w14:paraId="7BB601D2" w14:textId="77777777" w:rsidR="00F06B83" w:rsidRDefault="00F06B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14BB084E"/>
    <w:multiLevelType w:val="hybridMultilevel"/>
    <w:tmpl w:val="79F4F3DE"/>
    <w:lvl w:ilvl="0" w:tplc="C95C62E4">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E757A1B"/>
    <w:multiLevelType w:val="multilevel"/>
    <w:tmpl w:val="C1D834F4"/>
    <w:numStyleLink w:val="EARoundBullets"/>
  </w:abstractNum>
  <w:num w:numId="1">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305"/>
          </w:tabs>
          <w:ind w:left="1305"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7"/>
  </w:num>
  <w:num w:numId="8">
    <w:abstractNumId w:val="2"/>
  </w:num>
  <w:num w:numId="9">
    <w:abstractNumId w:val="4"/>
  </w:num>
  <w:num w:numId="10">
    <w:abstractNumId w:val="5"/>
  </w:num>
  <w:num w:numId="11">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75"/>
    <w:rsid w:val="000064C9"/>
    <w:rsid w:val="00007F5D"/>
    <w:rsid w:val="00014C54"/>
    <w:rsid w:val="000150BB"/>
    <w:rsid w:val="000152F0"/>
    <w:rsid w:val="00015B11"/>
    <w:rsid w:val="00017820"/>
    <w:rsid w:val="00027249"/>
    <w:rsid w:val="00031911"/>
    <w:rsid w:val="00033714"/>
    <w:rsid w:val="00034488"/>
    <w:rsid w:val="00037BF8"/>
    <w:rsid w:val="00044839"/>
    <w:rsid w:val="00046ABB"/>
    <w:rsid w:val="0005121B"/>
    <w:rsid w:val="00051A31"/>
    <w:rsid w:val="0005471E"/>
    <w:rsid w:val="00054D22"/>
    <w:rsid w:val="00055883"/>
    <w:rsid w:val="00062FA9"/>
    <w:rsid w:val="00071EE3"/>
    <w:rsid w:val="0007416A"/>
    <w:rsid w:val="00074E3C"/>
    <w:rsid w:val="00080065"/>
    <w:rsid w:val="00081CC9"/>
    <w:rsid w:val="00082E8A"/>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3110"/>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9A3"/>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12D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DD4"/>
    <w:rsid w:val="001B44D0"/>
    <w:rsid w:val="001B4AFB"/>
    <w:rsid w:val="001B4DCF"/>
    <w:rsid w:val="001C4F1D"/>
    <w:rsid w:val="001C6A0B"/>
    <w:rsid w:val="001D324A"/>
    <w:rsid w:val="001D423B"/>
    <w:rsid w:val="001E2892"/>
    <w:rsid w:val="001F2280"/>
    <w:rsid w:val="001F4B89"/>
    <w:rsid w:val="0020172C"/>
    <w:rsid w:val="00201F08"/>
    <w:rsid w:val="00202ED2"/>
    <w:rsid w:val="00204661"/>
    <w:rsid w:val="00205C1B"/>
    <w:rsid w:val="00207BD6"/>
    <w:rsid w:val="00215022"/>
    <w:rsid w:val="00215DCC"/>
    <w:rsid w:val="00217D32"/>
    <w:rsid w:val="00222977"/>
    <w:rsid w:val="002256D6"/>
    <w:rsid w:val="00230911"/>
    <w:rsid w:val="00237AB6"/>
    <w:rsid w:val="00241DA4"/>
    <w:rsid w:val="00243129"/>
    <w:rsid w:val="00251794"/>
    <w:rsid w:val="00255059"/>
    <w:rsid w:val="002554E8"/>
    <w:rsid w:val="00260A6C"/>
    <w:rsid w:val="00261EE0"/>
    <w:rsid w:val="00270028"/>
    <w:rsid w:val="002773F5"/>
    <w:rsid w:val="002809B4"/>
    <w:rsid w:val="00284C34"/>
    <w:rsid w:val="00292253"/>
    <w:rsid w:val="00293756"/>
    <w:rsid w:val="00297198"/>
    <w:rsid w:val="002A1427"/>
    <w:rsid w:val="002A3F7F"/>
    <w:rsid w:val="002B05E5"/>
    <w:rsid w:val="002B2CA3"/>
    <w:rsid w:val="002B4FF5"/>
    <w:rsid w:val="002B68DE"/>
    <w:rsid w:val="002C2622"/>
    <w:rsid w:val="002C4385"/>
    <w:rsid w:val="002C5C73"/>
    <w:rsid w:val="002D2987"/>
    <w:rsid w:val="002D3C83"/>
    <w:rsid w:val="002D3D59"/>
    <w:rsid w:val="002D4C0D"/>
    <w:rsid w:val="002D792B"/>
    <w:rsid w:val="002D7BAA"/>
    <w:rsid w:val="002F0DB5"/>
    <w:rsid w:val="002F1240"/>
    <w:rsid w:val="002F7898"/>
    <w:rsid w:val="003011B5"/>
    <w:rsid w:val="0030424F"/>
    <w:rsid w:val="00310BA3"/>
    <w:rsid w:val="0031109D"/>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20BD"/>
    <w:rsid w:val="00376A6F"/>
    <w:rsid w:val="00380C0A"/>
    <w:rsid w:val="00380ED9"/>
    <w:rsid w:val="00381189"/>
    <w:rsid w:val="00381524"/>
    <w:rsid w:val="003908E2"/>
    <w:rsid w:val="00393090"/>
    <w:rsid w:val="00394B91"/>
    <w:rsid w:val="00396601"/>
    <w:rsid w:val="003A5859"/>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7CB0"/>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329F"/>
    <w:rsid w:val="004756AD"/>
    <w:rsid w:val="00484887"/>
    <w:rsid w:val="00490297"/>
    <w:rsid w:val="004912F8"/>
    <w:rsid w:val="004921D8"/>
    <w:rsid w:val="00493928"/>
    <w:rsid w:val="00494751"/>
    <w:rsid w:val="00497E60"/>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3569"/>
    <w:rsid w:val="00511143"/>
    <w:rsid w:val="0051465E"/>
    <w:rsid w:val="005153E1"/>
    <w:rsid w:val="0052400A"/>
    <w:rsid w:val="00524177"/>
    <w:rsid w:val="00524681"/>
    <w:rsid w:val="005267AA"/>
    <w:rsid w:val="0053053E"/>
    <w:rsid w:val="005320A1"/>
    <w:rsid w:val="00544EAF"/>
    <w:rsid w:val="00551F8B"/>
    <w:rsid w:val="00553E83"/>
    <w:rsid w:val="0056166C"/>
    <w:rsid w:val="00563124"/>
    <w:rsid w:val="005633D7"/>
    <w:rsid w:val="00573BA9"/>
    <w:rsid w:val="005746DB"/>
    <w:rsid w:val="00577CE3"/>
    <w:rsid w:val="005865E3"/>
    <w:rsid w:val="00590250"/>
    <w:rsid w:val="005919A4"/>
    <w:rsid w:val="005954C5"/>
    <w:rsid w:val="005B0E07"/>
    <w:rsid w:val="005B1B18"/>
    <w:rsid w:val="005B1D96"/>
    <w:rsid w:val="005B2CA1"/>
    <w:rsid w:val="005B75CA"/>
    <w:rsid w:val="005B78CA"/>
    <w:rsid w:val="005B7B1E"/>
    <w:rsid w:val="005C03A7"/>
    <w:rsid w:val="005C4640"/>
    <w:rsid w:val="005D0BA3"/>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A66"/>
    <w:rsid w:val="006518D2"/>
    <w:rsid w:val="0065568A"/>
    <w:rsid w:val="006613E0"/>
    <w:rsid w:val="00661970"/>
    <w:rsid w:val="00663691"/>
    <w:rsid w:val="006651CF"/>
    <w:rsid w:val="0066620B"/>
    <w:rsid w:val="00666BC9"/>
    <w:rsid w:val="0066750B"/>
    <w:rsid w:val="00667CFF"/>
    <w:rsid w:val="00667DAD"/>
    <w:rsid w:val="006710E8"/>
    <w:rsid w:val="00671138"/>
    <w:rsid w:val="00673D0C"/>
    <w:rsid w:val="00676411"/>
    <w:rsid w:val="00677E8D"/>
    <w:rsid w:val="00680909"/>
    <w:rsid w:val="00681D34"/>
    <w:rsid w:val="006838AC"/>
    <w:rsid w:val="006910A2"/>
    <w:rsid w:val="006928AB"/>
    <w:rsid w:val="00694F5D"/>
    <w:rsid w:val="00697114"/>
    <w:rsid w:val="006A4F2B"/>
    <w:rsid w:val="006A73AC"/>
    <w:rsid w:val="006B106F"/>
    <w:rsid w:val="006B32F6"/>
    <w:rsid w:val="006B5637"/>
    <w:rsid w:val="006C0908"/>
    <w:rsid w:val="006C65C3"/>
    <w:rsid w:val="006D2DA4"/>
    <w:rsid w:val="006D54B7"/>
    <w:rsid w:val="006E0BA6"/>
    <w:rsid w:val="006E329D"/>
    <w:rsid w:val="006E435E"/>
    <w:rsid w:val="006E79E2"/>
    <w:rsid w:val="006F628C"/>
    <w:rsid w:val="006F6367"/>
    <w:rsid w:val="006F7093"/>
    <w:rsid w:val="006F745D"/>
    <w:rsid w:val="007036FF"/>
    <w:rsid w:val="0070449B"/>
    <w:rsid w:val="00704BDA"/>
    <w:rsid w:val="00705AC9"/>
    <w:rsid w:val="0070604B"/>
    <w:rsid w:val="00710DC2"/>
    <w:rsid w:val="00711231"/>
    <w:rsid w:val="00711394"/>
    <w:rsid w:val="00711DE1"/>
    <w:rsid w:val="007178DE"/>
    <w:rsid w:val="007179FE"/>
    <w:rsid w:val="00721DC7"/>
    <w:rsid w:val="00722160"/>
    <w:rsid w:val="007224BF"/>
    <w:rsid w:val="00722C3B"/>
    <w:rsid w:val="007240FC"/>
    <w:rsid w:val="007313FD"/>
    <w:rsid w:val="00733BBF"/>
    <w:rsid w:val="007344ED"/>
    <w:rsid w:val="0073697B"/>
    <w:rsid w:val="007373EE"/>
    <w:rsid w:val="007411AE"/>
    <w:rsid w:val="00741406"/>
    <w:rsid w:val="00747757"/>
    <w:rsid w:val="00747E78"/>
    <w:rsid w:val="007507C3"/>
    <w:rsid w:val="007636CC"/>
    <w:rsid w:val="00763CC4"/>
    <w:rsid w:val="007723E2"/>
    <w:rsid w:val="007743D7"/>
    <w:rsid w:val="00774910"/>
    <w:rsid w:val="00776D67"/>
    <w:rsid w:val="007938D0"/>
    <w:rsid w:val="00794B9E"/>
    <w:rsid w:val="00794D6F"/>
    <w:rsid w:val="007965AB"/>
    <w:rsid w:val="007976C5"/>
    <w:rsid w:val="007A1C62"/>
    <w:rsid w:val="007A3D3B"/>
    <w:rsid w:val="007A4C04"/>
    <w:rsid w:val="007A628D"/>
    <w:rsid w:val="007B2109"/>
    <w:rsid w:val="007B2C70"/>
    <w:rsid w:val="007B5849"/>
    <w:rsid w:val="007C0058"/>
    <w:rsid w:val="007C00E0"/>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076EF"/>
    <w:rsid w:val="008203D9"/>
    <w:rsid w:val="008222AE"/>
    <w:rsid w:val="00825F85"/>
    <w:rsid w:val="00827ADC"/>
    <w:rsid w:val="0083221B"/>
    <w:rsid w:val="00837E57"/>
    <w:rsid w:val="00841B67"/>
    <w:rsid w:val="00841D30"/>
    <w:rsid w:val="0084736B"/>
    <w:rsid w:val="008518AD"/>
    <w:rsid w:val="00856573"/>
    <w:rsid w:val="008620D9"/>
    <w:rsid w:val="008658CD"/>
    <w:rsid w:val="00865985"/>
    <w:rsid w:val="00866918"/>
    <w:rsid w:val="008725B1"/>
    <w:rsid w:val="008812B0"/>
    <w:rsid w:val="0088417E"/>
    <w:rsid w:val="008845BC"/>
    <w:rsid w:val="0088580F"/>
    <w:rsid w:val="0088582F"/>
    <w:rsid w:val="00892A0E"/>
    <w:rsid w:val="00893993"/>
    <w:rsid w:val="00894FFB"/>
    <w:rsid w:val="008A24E7"/>
    <w:rsid w:val="008A25A2"/>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455C"/>
    <w:rsid w:val="008F5D8C"/>
    <w:rsid w:val="00900466"/>
    <w:rsid w:val="00900A78"/>
    <w:rsid w:val="00900ED2"/>
    <w:rsid w:val="00902E52"/>
    <w:rsid w:val="00902FF6"/>
    <w:rsid w:val="009110DA"/>
    <w:rsid w:val="00912C91"/>
    <w:rsid w:val="009156C1"/>
    <w:rsid w:val="009175C3"/>
    <w:rsid w:val="00926B5E"/>
    <w:rsid w:val="009304A1"/>
    <w:rsid w:val="00930CBC"/>
    <w:rsid w:val="00937A29"/>
    <w:rsid w:val="00937AF6"/>
    <w:rsid w:val="00942B02"/>
    <w:rsid w:val="00945A06"/>
    <w:rsid w:val="0095607A"/>
    <w:rsid w:val="00957ADD"/>
    <w:rsid w:val="009630E4"/>
    <w:rsid w:val="009637EE"/>
    <w:rsid w:val="0096666C"/>
    <w:rsid w:val="00972306"/>
    <w:rsid w:val="00975699"/>
    <w:rsid w:val="00976D76"/>
    <w:rsid w:val="00980E80"/>
    <w:rsid w:val="00982C71"/>
    <w:rsid w:val="00986586"/>
    <w:rsid w:val="009874BA"/>
    <w:rsid w:val="009A2AF5"/>
    <w:rsid w:val="009A6A80"/>
    <w:rsid w:val="009A6E55"/>
    <w:rsid w:val="009B1369"/>
    <w:rsid w:val="009B4DDC"/>
    <w:rsid w:val="009C0E9E"/>
    <w:rsid w:val="009C496B"/>
    <w:rsid w:val="009C72B2"/>
    <w:rsid w:val="009C787F"/>
    <w:rsid w:val="009D15ED"/>
    <w:rsid w:val="009D1FC3"/>
    <w:rsid w:val="009E1553"/>
    <w:rsid w:val="009E6008"/>
    <w:rsid w:val="009E6A31"/>
    <w:rsid w:val="009E7D49"/>
    <w:rsid w:val="009F1012"/>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24FC"/>
    <w:rsid w:val="00A83917"/>
    <w:rsid w:val="00A85C1C"/>
    <w:rsid w:val="00A86004"/>
    <w:rsid w:val="00A86591"/>
    <w:rsid w:val="00A9057C"/>
    <w:rsid w:val="00A90AF7"/>
    <w:rsid w:val="00A917C3"/>
    <w:rsid w:val="00A91AC9"/>
    <w:rsid w:val="00A96600"/>
    <w:rsid w:val="00A97023"/>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3F6"/>
    <w:rsid w:val="00B625C1"/>
    <w:rsid w:val="00B63021"/>
    <w:rsid w:val="00B6553D"/>
    <w:rsid w:val="00B671D1"/>
    <w:rsid w:val="00B72417"/>
    <w:rsid w:val="00B73099"/>
    <w:rsid w:val="00B75CAF"/>
    <w:rsid w:val="00B7784A"/>
    <w:rsid w:val="00B77C8D"/>
    <w:rsid w:val="00B80CF2"/>
    <w:rsid w:val="00B8239A"/>
    <w:rsid w:val="00B8400E"/>
    <w:rsid w:val="00B84794"/>
    <w:rsid w:val="00B87316"/>
    <w:rsid w:val="00B9542C"/>
    <w:rsid w:val="00B96CA6"/>
    <w:rsid w:val="00BA0AC8"/>
    <w:rsid w:val="00BA625F"/>
    <w:rsid w:val="00BB181D"/>
    <w:rsid w:val="00BB53B5"/>
    <w:rsid w:val="00BC0082"/>
    <w:rsid w:val="00BC41E7"/>
    <w:rsid w:val="00BC7208"/>
    <w:rsid w:val="00BC7C4D"/>
    <w:rsid w:val="00BD1F91"/>
    <w:rsid w:val="00BD7B0A"/>
    <w:rsid w:val="00BE1F97"/>
    <w:rsid w:val="00BF669E"/>
    <w:rsid w:val="00C00B57"/>
    <w:rsid w:val="00C02EEF"/>
    <w:rsid w:val="00C03337"/>
    <w:rsid w:val="00C03842"/>
    <w:rsid w:val="00C04141"/>
    <w:rsid w:val="00C12300"/>
    <w:rsid w:val="00C1328D"/>
    <w:rsid w:val="00C177E7"/>
    <w:rsid w:val="00C2065A"/>
    <w:rsid w:val="00C22AC1"/>
    <w:rsid w:val="00C22B9F"/>
    <w:rsid w:val="00C2654A"/>
    <w:rsid w:val="00C26D02"/>
    <w:rsid w:val="00C30128"/>
    <w:rsid w:val="00C33BAF"/>
    <w:rsid w:val="00C3427C"/>
    <w:rsid w:val="00C34A7F"/>
    <w:rsid w:val="00C421A2"/>
    <w:rsid w:val="00C50146"/>
    <w:rsid w:val="00C50CAA"/>
    <w:rsid w:val="00C528FF"/>
    <w:rsid w:val="00C57A89"/>
    <w:rsid w:val="00C60E72"/>
    <w:rsid w:val="00C61701"/>
    <w:rsid w:val="00C64441"/>
    <w:rsid w:val="00C66721"/>
    <w:rsid w:val="00C668E9"/>
    <w:rsid w:val="00C75569"/>
    <w:rsid w:val="00C8030E"/>
    <w:rsid w:val="00C82B77"/>
    <w:rsid w:val="00C841F9"/>
    <w:rsid w:val="00C86D92"/>
    <w:rsid w:val="00C87813"/>
    <w:rsid w:val="00C907F2"/>
    <w:rsid w:val="00C943FD"/>
    <w:rsid w:val="00CA0F53"/>
    <w:rsid w:val="00CA35EF"/>
    <w:rsid w:val="00CB0F1E"/>
    <w:rsid w:val="00CB6916"/>
    <w:rsid w:val="00CB7AAE"/>
    <w:rsid w:val="00CC723E"/>
    <w:rsid w:val="00CC7980"/>
    <w:rsid w:val="00CD22C6"/>
    <w:rsid w:val="00CE1735"/>
    <w:rsid w:val="00CE2714"/>
    <w:rsid w:val="00CE2C01"/>
    <w:rsid w:val="00CE4286"/>
    <w:rsid w:val="00CE468E"/>
    <w:rsid w:val="00CE5C70"/>
    <w:rsid w:val="00CE5D9B"/>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377F"/>
    <w:rsid w:val="00D47B85"/>
    <w:rsid w:val="00D5296D"/>
    <w:rsid w:val="00D571F0"/>
    <w:rsid w:val="00D57A81"/>
    <w:rsid w:val="00D60FEF"/>
    <w:rsid w:val="00D62E5C"/>
    <w:rsid w:val="00D653C1"/>
    <w:rsid w:val="00D702E9"/>
    <w:rsid w:val="00D70FF7"/>
    <w:rsid w:val="00D74BBC"/>
    <w:rsid w:val="00D7792E"/>
    <w:rsid w:val="00D82845"/>
    <w:rsid w:val="00D83A85"/>
    <w:rsid w:val="00D90141"/>
    <w:rsid w:val="00D944CB"/>
    <w:rsid w:val="00D94A85"/>
    <w:rsid w:val="00D952C6"/>
    <w:rsid w:val="00DA09F8"/>
    <w:rsid w:val="00DA3B32"/>
    <w:rsid w:val="00DA43C0"/>
    <w:rsid w:val="00DA59D3"/>
    <w:rsid w:val="00DA6664"/>
    <w:rsid w:val="00DA7696"/>
    <w:rsid w:val="00DA76EA"/>
    <w:rsid w:val="00DB0FD0"/>
    <w:rsid w:val="00DB41DE"/>
    <w:rsid w:val="00DB4A5A"/>
    <w:rsid w:val="00DC0586"/>
    <w:rsid w:val="00DC4C7F"/>
    <w:rsid w:val="00DC7370"/>
    <w:rsid w:val="00DD6C37"/>
    <w:rsid w:val="00DE4B72"/>
    <w:rsid w:val="00DE649D"/>
    <w:rsid w:val="00DE7E2F"/>
    <w:rsid w:val="00DF03FD"/>
    <w:rsid w:val="00DF5718"/>
    <w:rsid w:val="00DF628F"/>
    <w:rsid w:val="00DF781B"/>
    <w:rsid w:val="00E1051D"/>
    <w:rsid w:val="00E20326"/>
    <w:rsid w:val="00E25589"/>
    <w:rsid w:val="00E2702D"/>
    <w:rsid w:val="00E27039"/>
    <w:rsid w:val="00E3410A"/>
    <w:rsid w:val="00E35108"/>
    <w:rsid w:val="00E467CA"/>
    <w:rsid w:val="00E46E9B"/>
    <w:rsid w:val="00E51BFF"/>
    <w:rsid w:val="00E527B7"/>
    <w:rsid w:val="00E52D8D"/>
    <w:rsid w:val="00E53DE4"/>
    <w:rsid w:val="00E5470A"/>
    <w:rsid w:val="00E54F28"/>
    <w:rsid w:val="00E5530A"/>
    <w:rsid w:val="00E56BB3"/>
    <w:rsid w:val="00E56F92"/>
    <w:rsid w:val="00E6084B"/>
    <w:rsid w:val="00E64269"/>
    <w:rsid w:val="00E65E75"/>
    <w:rsid w:val="00E670D3"/>
    <w:rsid w:val="00E70F66"/>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D51A1"/>
    <w:rsid w:val="00EE0E1E"/>
    <w:rsid w:val="00EE1EB6"/>
    <w:rsid w:val="00EE6155"/>
    <w:rsid w:val="00EE686F"/>
    <w:rsid w:val="00EF2BCA"/>
    <w:rsid w:val="00EF7C0D"/>
    <w:rsid w:val="00F008E5"/>
    <w:rsid w:val="00F034AC"/>
    <w:rsid w:val="00F065A0"/>
    <w:rsid w:val="00F068D7"/>
    <w:rsid w:val="00F06B83"/>
    <w:rsid w:val="00F06B84"/>
    <w:rsid w:val="00F101D4"/>
    <w:rsid w:val="00F103FD"/>
    <w:rsid w:val="00F10B4C"/>
    <w:rsid w:val="00F11665"/>
    <w:rsid w:val="00F16127"/>
    <w:rsid w:val="00F165FC"/>
    <w:rsid w:val="00F16A5A"/>
    <w:rsid w:val="00F17AC1"/>
    <w:rsid w:val="00F20A32"/>
    <w:rsid w:val="00F23559"/>
    <w:rsid w:val="00F26C09"/>
    <w:rsid w:val="00F34250"/>
    <w:rsid w:val="00F35639"/>
    <w:rsid w:val="00F36D0C"/>
    <w:rsid w:val="00F42B24"/>
    <w:rsid w:val="00F43CDF"/>
    <w:rsid w:val="00F51451"/>
    <w:rsid w:val="00F539EE"/>
    <w:rsid w:val="00F53D95"/>
    <w:rsid w:val="00F56B1D"/>
    <w:rsid w:val="00F6298B"/>
    <w:rsid w:val="00F65BEA"/>
    <w:rsid w:val="00F661A1"/>
    <w:rsid w:val="00F67554"/>
    <w:rsid w:val="00F729AA"/>
    <w:rsid w:val="00F7315E"/>
    <w:rsid w:val="00F74AE5"/>
    <w:rsid w:val="00F80CF7"/>
    <w:rsid w:val="00F80CFB"/>
    <w:rsid w:val="00F80D63"/>
    <w:rsid w:val="00F819FD"/>
    <w:rsid w:val="00F82A39"/>
    <w:rsid w:val="00F860BB"/>
    <w:rsid w:val="00F86C9E"/>
    <w:rsid w:val="00F940C1"/>
    <w:rsid w:val="00FA1A55"/>
    <w:rsid w:val="00FA4076"/>
    <w:rsid w:val="00FB03C2"/>
    <w:rsid w:val="00FB2130"/>
    <w:rsid w:val="00FB3225"/>
    <w:rsid w:val="00FB7BEF"/>
    <w:rsid w:val="00FC0AD7"/>
    <w:rsid w:val="00FD109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DEC0B195-A17C-4480-84C4-C4E0088FF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508621">
      <w:bodyDiv w:val="1"/>
      <w:marLeft w:val="0"/>
      <w:marRight w:val="0"/>
      <w:marTop w:val="0"/>
      <w:marBottom w:val="0"/>
      <w:divBdr>
        <w:top w:val="none" w:sz="0" w:space="0" w:color="auto"/>
        <w:left w:val="none" w:sz="0" w:space="0" w:color="auto"/>
        <w:bottom w:val="none" w:sz="0" w:space="0" w:color="auto"/>
        <w:right w:val="none" w:sz="0" w:space="0" w:color="auto"/>
      </w:divBdr>
      <w:divsChild>
        <w:div w:id="698240309">
          <w:marLeft w:val="0"/>
          <w:marRight w:val="0"/>
          <w:marTop w:val="0"/>
          <w:marBottom w:val="0"/>
          <w:divBdr>
            <w:top w:val="none" w:sz="0" w:space="0" w:color="auto"/>
            <w:left w:val="none" w:sz="0" w:space="0" w:color="auto"/>
            <w:bottom w:val="none" w:sz="0" w:space="0" w:color="auto"/>
            <w:right w:val="none" w:sz="0" w:space="0" w:color="auto"/>
          </w:divBdr>
        </w:div>
        <w:div w:id="127363615">
          <w:marLeft w:val="0"/>
          <w:marRight w:val="0"/>
          <w:marTop w:val="0"/>
          <w:marBottom w:val="0"/>
          <w:divBdr>
            <w:top w:val="none" w:sz="0" w:space="0" w:color="auto"/>
            <w:left w:val="none" w:sz="0" w:space="0" w:color="auto"/>
            <w:bottom w:val="none" w:sz="0" w:space="0" w:color="auto"/>
            <w:right w:val="none" w:sz="0" w:space="0" w:color="auto"/>
          </w:divBdr>
        </w:div>
        <w:div w:id="1560553038">
          <w:marLeft w:val="0"/>
          <w:marRight w:val="0"/>
          <w:marTop w:val="0"/>
          <w:marBottom w:val="0"/>
          <w:divBdr>
            <w:top w:val="none" w:sz="0" w:space="0" w:color="auto"/>
            <w:left w:val="none" w:sz="0" w:space="0" w:color="auto"/>
            <w:bottom w:val="none" w:sz="0" w:space="0" w:color="auto"/>
            <w:right w:val="none" w:sz="0" w:space="0" w:color="auto"/>
          </w:divBdr>
        </w:div>
        <w:div w:id="424768483">
          <w:marLeft w:val="0"/>
          <w:marRight w:val="0"/>
          <w:marTop w:val="0"/>
          <w:marBottom w:val="0"/>
          <w:divBdr>
            <w:top w:val="none" w:sz="0" w:space="0" w:color="auto"/>
            <w:left w:val="none" w:sz="0" w:space="0" w:color="auto"/>
            <w:bottom w:val="none" w:sz="0" w:space="0" w:color="auto"/>
            <w:right w:val="none" w:sz="0" w:space="0" w:color="auto"/>
          </w:divBdr>
        </w:div>
        <w:div w:id="1782718993">
          <w:marLeft w:val="0"/>
          <w:marRight w:val="0"/>
          <w:marTop w:val="0"/>
          <w:marBottom w:val="0"/>
          <w:divBdr>
            <w:top w:val="none" w:sz="0" w:space="0" w:color="auto"/>
            <w:left w:val="none" w:sz="0" w:space="0" w:color="auto"/>
            <w:bottom w:val="none" w:sz="0" w:space="0" w:color="auto"/>
            <w:right w:val="none" w:sz="0" w:space="0" w:color="auto"/>
          </w:divBdr>
        </w:div>
      </w:divsChild>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8341367">
      <w:bodyDiv w:val="1"/>
      <w:marLeft w:val="0"/>
      <w:marRight w:val="0"/>
      <w:marTop w:val="0"/>
      <w:marBottom w:val="0"/>
      <w:divBdr>
        <w:top w:val="none" w:sz="0" w:space="0" w:color="auto"/>
        <w:left w:val="none" w:sz="0" w:space="0" w:color="auto"/>
        <w:bottom w:val="none" w:sz="0" w:space="0" w:color="auto"/>
        <w:right w:val="none" w:sz="0" w:space="0" w:color="auto"/>
      </w:divBdr>
      <w:divsChild>
        <w:div w:id="399862727">
          <w:marLeft w:val="0"/>
          <w:marRight w:val="0"/>
          <w:marTop w:val="0"/>
          <w:marBottom w:val="0"/>
          <w:divBdr>
            <w:top w:val="none" w:sz="0" w:space="0" w:color="auto"/>
            <w:left w:val="none" w:sz="0" w:space="0" w:color="auto"/>
            <w:bottom w:val="none" w:sz="0" w:space="0" w:color="auto"/>
            <w:right w:val="none" w:sz="0" w:space="0" w:color="auto"/>
          </w:divBdr>
        </w:div>
        <w:div w:id="1463959260">
          <w:marLeft w:val="0"/>
          <w:marRight w:val="0"/>
          <w:marTop w:val="0"/>
          <w:marBottom w:val="0"/>
          <w:divBdr>
            <w:top w:val="none" w:sz="0" w:space="0" w:color="auto"/>
            <w:left w:val="none" w:sz="0" w:space="0" w:color="auto"/>
            <w:bottom w:val="none" w:sz="0" w:space="0" w:color="auto"/>
            <w:right w:val="none" w:sz="0" w:space="0" w:color="auto"/>
          </w:divBdr>
        </w:div>
        <w:div w:id="515771158">
          <w:marLeft w:val="0"/>
          <w:marRight w:val="0"/>
          <w:marTop w:val="0"/>
          <w:marBottom w:val="0"/>
          <w:divBdr>
            <w:top w:val="none" w:sz="0" w:space="0" w:color="auto"/>
            <w:left w:val="none" w:sz="0" w:space="0" w:color="auto"/>
            <w:bottom w:val="none" w:sz="0" w:space="0" w:color="auto"/>
            <w:right w:val="none" w:sz="0" w:space="0" w:color="auto"/>
          </w:divBdr>
        </w:div>
        <w:div w:id="1504389992">
          <w:marLeft w:val="0"/>
          <w:marRight w:val="0"/>
          <w:marTop w:val="0"/>
          <w:marBottom w:val="0"/>
          <w:divBdr>
            <w:top w:val="none" w:sz="0" w:space="0" w:color="auto"/>
            <w:left w:val="none" w:sz="0" w:space="0" w:color="auto"/>
            <w:bottom w:val="none" w:sz="0" w:space="0" w:color="auto"/>
            <w:right w:val="none" w:sz="0" w:space="0" w:color="auto"/>
          </w:divBdr>
        </w:div>
        <w:div w:id="1478112749">
          <w:marLeft w:val="0"/>
          <w:marRight w:val="0"/>
          <w:marTop w:val="0"/>
          <w:marBottom w:val="0"/>
          <w:divBdr>
            <w:top w:val="none" w:sz="0" w:space="0" w:color="auto"/>
            <w:left w:val="none" w:sz="0" w:space="0" w:color="auto"/>
            <w:bottom w:val="none" w:sz="0" w:space="0" w:color="auto"/>
            <w:right w:val="none" w:sz="0" w:space="0" w:color="auto"/>
          </w:divBdr>
        </w:div>
      </w:divsChild>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Havard Road CSO</Site_x0020_Name>
    <Internal_x002f_External xmlns="859f7ad6-93f6-4205-b62b-a17f28acbbac">Outgoing document</Internal_x002f_External>
    <Post_x0020_code xmlns="859f7ad6-93f6-4205-b62b-a17f28acbbac">SA14 8SD</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2021-03-28T23:00:00+00:00</Document_x0020_Date>
    <Facility_x0020_Address xmlns="859f7ad6-93f6-4205-b62b-a17f28acbbac">Nr 88 Havard Rd,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49F7165-02F6-4A17-8A8F-15D38AF93AA3}">
  <ds:schemaRefs>
    <ds:schemaRef ds:uri="http://schemas.microsoft.com/sharepoint/events"/>
  </ds:schemaRefs>
</ds:datastoreItem>
</file>

<file path=customXml/itemProps4.xml><?xml version="1.0" encoding="utf-8"?>
<ds:datastoreItem xmlns:ds="http://schemas.openxmlformats.org/officeDocument/2006/customXml" ds:itemID="{954F904A-3727-4ABC-9C2C-E2C5EB22B159}">
  <ds:schemaRefs>
    <ds:schemaRef ds:uri="Microsoft.SharePoint.Taxonomy.ContentTypeSync"/>
  </ds:schemaRefs>
</ds:datastoreItem>
</file>

<file path=customXml/itemProps5.xml><?xml version="1.0" encoding="utf-8"?>
<ds:datastoreItem xmlns:ds="http://schemas.openxmlformats.org/officeDocument/2006/customXml" ds:itemID="{B00BD8CD-48E2-4B39-9226-BA245F79E447}"/>
</file>

<file path=customXml/itemProps6.xml><?xml version="1.0" encoding="utf-8"?>
<ds:datastoreItem xmlns:ds="http://schemas.openxmlformats.org/officeDocument/2006/customXml" ds:itemID="{20646914-9775-4509-8D2A-51662F4C7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129</TotalTime>
  <Pages>16</Pages>
  <Words>2727</Words>
  <Characters>14890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BP0359401 Permit</dc:title>
  <dc:subject/>
  <dc:creator>Helen Johns</dc:creator>
  <cp:keywords/>
  <dc:description/>
  <cp:lastModifiedBy>Johns, Helen</cp:lastModifiedBy>
  <cp:revision>57</cp:revision>
  <dcterms:created xsi:type="dcterms:W3CDTF">2019-10-04T07:56:00Z</dcterms:created>
  <dcterms:modified xsi:type="dcterms:W3CDTF">2021-03-29T16:21:00Z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8c7ec198-240f-437c-8847-8716c91a1463</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1657600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REGU-193-12914931</vt:lpwstr>
  </property>
  <property fmtid="{D5CDD505-2E9C-101B-9397-08002B2CF9AE}" pid="36" name="_dlc_DocIdUrl">
    <vt:lpwstr>https://cyfoethnaturiolcymru.sharepoint.com/teams/Regulatory/Permitting/_layouts/15/DocIdRedir.aspx?ID=REGU-193-12914931, REGU-193-12914931</vt:lpwstr>
  </property>
</Properties>
</file>